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A162" w14:textId="77777777" w:rsidR="008A2902" w:rsidRPr="008A2902" w:rsidRDefault="008A2902" w:rsidP="008A2902">
      <w:bookmarkStart w:id="0" w:name="_Toc226811653"/>
      <w:r w:rsidRPr="008A2902">
        <w:rPr>
          <w:noProof/>
        </w:rPr>
        <w:drawing>
          <wp:anchor distT="0" distB="0" distL="114300" distR="114300" simplePos="0" relativeHeight="251659264" behindDoc="1" locked="0" layoutInCell="1" allowOverlap="1" wp14:anchorId="612D5C6A" wp14:editId="243F3DA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754E0CA8" w14:textId="77777777" w:rsidR="008A2902" w:rsidRPr="008A2902" w:rsidRDefault="008A2902" w:rsidP="008A2902"/>
    <w:p w14:paraId="4E4883FD" w14:textId="77777777" w:rsidR="008A2902" w:rsidRPr="008A2902" w:rsidRDefault="008A2902" w:rsidP="008A2902"/>
    <w:p w14:paraId="4EFC5D99" w14:textId="77777777" w:rsidR="008A2902" w:rsidRPr="008A2902" w:rsidRDefault="008A2902" w:rsidP="008A2902"/>
    <w:p w14:paraId="429F8482" w14:textId="77777777" w:rsidR="008A2902" w:rsidRPr="008A2902" w:rsidRDefault="008A2902" w:rsidP="008A2902">
      <w:pPr>
        <w:spacing w:after="376" w:line="249" w:lineRule="auto"/>
        <w:ind w:left="0" w:right="-18" w:firstLine="4"/>
        <w:jc w:val="center"/>
        <w:rPr>
          <w:b/>
          <w:bCs/>
          <w:sz w:val="40"/>
          <w:szCs w:val="32"/>
        </w:rPr>
      </w:pPr>
    </w:p>
    <w:p w14:paraId="7CAB4577" w14:textId="77777777" w:rsidR="008A2902" w:rsidRPr="008A2902" w:rsidRDefault="008A2902" w:rsidP="008A2902">
      <w:pPr>
        <w:spacing w:after="252" w:line="259" w:lineRule="auto"/>
        <w:ind w:left="0" w:firstLine="0"/>
        <w:jc w:val="center"/>
        <w:rPr>
          <w:b/>
          <w:bCs/>
          <w:sz w:val="40"/>
          <w:szCs w:val="32"/>
        </w:rPr>
      </w:pPr>
      <w:r w:rsidRPr="008A2902">
        <w:rPr>
          <w:b/>
          <w:bCs/>
          <w:sz w:val="40"/>
          <w:szCs w:val="32"/>
        </w:rPr>
        <w:t>A Hybrid CNN-Transformer Framework for Facial Expression Recognition</w:t>
      </w:r>
    </w:p>
    <w:p w14:paraId="5194E90E" w14:textId="77777777" w:rsidR="008A2902" w:rsidRPr="008A2902" w:rsidRDefault="008A2902" w:rsidP="008A2902">
      <w:pPr>
        <w:spacing w:after="252" w:line="259" w:lineRule="auto"/>
        <w:ind w:left="0" w:firstLine="0"/>
        <w:jc w:val="center"/>
        <w:rPr>
          <w:b/>
          <w:bCs/>
          <w:sz w:val="40"/>
          <w:szCs w:val="32"/>
        </w:rPr>
      </w:pPr>
    </w:p>
    <w:p w14:paraId="58BD9D9E" w14:textId="77777777" w:rsidR="008A2902" w:rsidRPr="008A2902" w:rsidRDefault="008A2902" w:rsidP="008A2902">
      <w:pPr>
        <w:spacing w:after="252" w:line="259" w:lineRule="auto"/>
        <w:ind w:left="0" w:firstLine="0"/>
        <w:jc w:val="center"/>
        <w:rPr>
          <w:bCs/>
          <w:sz w:val="32"/>
          <w:szCs w:val="32"/>
        </w:rPr>
      </w:pPr>
      <w:r w:rsidRPr="008A2902">
        <w:rPr>
          <w:bCs/>
          <w:sz w:val="32"/>
          <w:szCs w:val="32"/>
        </w:rPr>
        <w:t>Prepared By</w:t>
      </w:r>
    </w:p>
    <w:p w14:paraId="7D54A6F0" w14:textId="77777777" w:rsidR="008A2902" w:rsidRPr="008A2902" w:rsidRDefault="008A2902" w:rsidP="008A2902">
      <w:pPr>
        <w:spacing w:after="252" w:line="259" w:lineRule="auto"/>
        <w:ind w:left="0" w:firstLine="0"/>
        <w:jc w:val="center"/>
        <w:rPr>
          <w:bCs/>
          <w:sz w:val="32"/>
          <w:szCs w:val="32"/>
        </w:rPr>
      </w:pPr>
      <w:r w:rsidRPr="008A2902">
        <w:rPr>
          <w:bCs/>
          <w:sz w:val="32"/>
          <w:szCs w:val="32"/>
        </w:rPr>
        <w:t>Name: Ammar Mohammad Wassas</w:t>
      </w:r>
      <w:r w:rsidRPr="008A2902">
        <w:rPr>
          <w:bCs/>
          <w:sz w:val="32"/>
          <w:szCs w:val="32"/>
        </w:rPr>
        <w:tab/>
      </w:r>
      <w:r w:rsidRPr="008A2902">
        <w:rPr>
          <w:bCs/>
          <w:sz w:val="32"/>
          <w:szCs w:val="32"/>
        </w:rPr>
        <w:tab/>
      </w:r>
      <w:r w:rsidRPr="008A2902">
        <w:rPr>
          <w:bCs/>
          <w:sz w:val="32"/>
          <w:szCs w:val="32"/>
        </w:rPr>
        <w:tab/>
        <w:t>ID No.:253002052</w:t>
      </w:r>
    </w:p>
    <w:p w14:paraId="33953EA6" w14:textId="77777777" w:rsidR="008A2902" w:rsidRPr="008A2902" w:rsidRDefault="008A2902" w:rsidP="008A2902">
      <w:pPr>
        <w:spacing w:after="252" w:line="259" w:lineRule="auto"/>
        <w:ind w:left="0" w:firstLine="0"/>
        <w:jc w:val="center"/>
        <w:rPr>
          <w:bCs/>
          <w:sz w:val="32"/>
          <w:szCs w:val="32"/>
        </w:rPr>
      </w:pPr>
    </w:p>
    <w:p w14:paraId="7F912AB6" w14:textId="77777777" w:rsidR="008A2902" w:rsidRPr="008A2902" w:rsidRDefault="008A2902" w:rsidP="00435C10">
      <w:pPr>
        <w:spacing w:after="424" w:line="249" w:lineRule="auto"/>
        <w:ind w:left="0" w:right="94" w:firstLine="4"/>
        <w:jc w:val="center"/>
        <w:rPr>
          <w:sz w:val="32"/>
          <w:szCs w:val="32"/>
        </w:rPr>
      </w:pPr>
      <w:r w:rsidRPr="008A2902">
        <w:rPr>
          <w:sz w:val="32"/>
          <w:szCs w:val="32"/>
        </w:rPr>
        <w:t>Submitted in fulfillment of the requirements for the degree Master of Science in Artificial Intelligence</w:t>
      </w:r>
    </w:p>
    <w:p w14:paraId="7F208219" w14:textId="77777777" w:rsidR="008A2902" w:rsidRPr="008A2902" w:rsidRDefault="008A2902" w:rsidP="00435C10">
      <w:pPr>
        <w:spacing w:after="424" w:line="249" w:lineRule="auto"/>
        <w:ind w:left="0" w:right="94" w:firstLine="4"/>
        <w:jc w:val="center"/>
        <w:rPr>
          <w:sz w:val="32"/>
          <w:szCs w:val="32"/>
        </w:rPr>
      </w:pPr>
      <w:r w:rsidRPr="008A2902">
        <w:rPr>
          <w:sz w:val="32"/>
          <w:szCs w:val="32"/>
        </w:rPr>
        <w:t>At</w:t>
      </w:r>
    </w:p>
    <w:p w14:paraId="1D2BEE33" w14:textId="77777777" w:rsidR="008A2902" w:rsidRPr="008A2902" w:rsidRDefault="008A2902" w:rsidP="00435C10">
      <w:pPr>
        <w:spacing w:after="0" w:line="360" w:lineRule="auto"/>
        <w:ind w:left="0" w:right="94" w:firstLine="4"/>
        <w:jc w:val="center"/>
        <w:rPr>
          <w:sz w:val="32"/>
          <w:szCs w:val="32"/>
        </w:rPr>
      </w:pPr>
      <w:r w:rsidRPr="008A2902">
        <w:rPr>
          <w:sz w:val="32"/>
          <w:szCs w:val="32"/>
        </w:rPr>
        <w:t>College of Informatics</w:t>
      </w:r>
    </w:p>
    <w:p w14:paraId="395DCA68" w14:textId="77777777" w:rsidR="008A2902" w:rsidRPr="008A2902" w:rsidRDefault="008A2902" w:rsidP="00435C10">
      <w:pPr>
        <w:spacing w:after="0" w:line="360" w:lineRule="auto"/>
        <w:ind w:left="0" w:right="94" w:firstLine="4"/>
        <w:jc w:val="center"/>
        <w:rPr>
          <w:sz w:val="32"/>
          <w:szCs w:val="32"/>
        </w:rPr>
      </w:pPr>
      <w:r w:rsidRPr="008A2902">
        <w:rPr>
          <w:sz w:val="32"/>
          <w:szCs w:val="32"/>
        </w:rPr>
        <w:t>Midocean University</w:t>
      </w:r>
    </w:p>
    <w:p w14:paraId="65E7622F" w14:textId="77777777" w:rsidR="00435C10" w:rsidRDefault="00435C10" w:rsidP="00435C10">
      <w:pPr>
        <w:spacing w:after="235" w:line="249" w:lineRule="auto"/>
        <w:ind w:left="0" w:right="94" w:firstLine="4"/>
        <w:jc w:val="center"/>
        <w:rPr>
          <w:sz w:val="32"/>
          <w:szCs w:val="32"/>
        </w:rPr>
      </w:pPr>
    </w:p>
    <w:p w14:paraId="2C1D2DE9" w14:textId="57BC17BC" w:rsidR="008A2902" w:rsidRPr="008A2902" w:rsidRDefault="008A2902" w:rsidP="00435C10">
      <w:pPr>
        <w:spacing w:after="235" w:line="249" w:lineRule="auto"/>
        <w:ind w:left="0" w:right="94" w:firstLine="4"/>
        <w:jc w:val="center"/>
        <w:rPr>
          <w:sz w:val="32"/>
          <w:szCs w:val="32"/>
        </w:rPr>
      </w:pPr>
      <w:r w:rsidRPr="008A2902">
        <w:rPr>
          <w:sz w:val="32"/>
          <w:szCs w:val="32"/>
        </w:rPr>
        <w:t>Supervisor Name: Dr. Mohamed Essa</w:t>
      </w:r>
    </w:p>
    <w:p w14:paraId="7676FFE2" w14:textId="1448339D" w:rsidR="008A2902" w:rsidRPr="008A2902" w:rsidRDefault="008A2902" w:rsidP="00435C10">
      <w:pPr>
        <w:spacing w:after="235" w:line="249" w:lineRule="auto"/>
        <w:ind w:left="0" w:right="94" w:firstLine="4"/>
        <w:jc w:val="center"/>
        <w:rPr>
          <w:sz w:val="32"/>
          <w:szCs w:val="32"/>
        </w:rPr>
      </w:pPr>
      <w:r w:rsidRPr="008A2902">
        <w:rPr>
          <w:sz w:val="32"/>
          <w:szCs w:val="32"/>
        </w:rPr>
        <w:t>Coll</w:t>
      </w:r>
      <w:r w:rsidR="00D02264">
        <w:rPr>
          <w:sz w:val="32"/>
          <w:szCs w:val="32"/>
        </w:rPr>
        <w:t>e</w:t>
      </w:r>
      <w:r w:rsidRPr="008A2902">
        <w:rPr>
          <w:sz w:val="32"/>
          <w:szCs w:val="32"/>
        </w:rPr>
        <w:t>ge of Informatics, Midocean University, Comoros</w:t>
      </w:r>
    </w:p>
    <w:p w14:paraId="4E4382CD" w14:textId="77777777" w:rsidR="008A2902" w:rsidRPr="008A2902" w:rsidRDefault="008A2902" w:rsidP="00435C10">
      <w:pPr>
        <w:spacing w:after="235" w:line="249" w:lineRule="auto"/>
        <w:ind w:left="0" w:right="94" w:firstLine="4"/>
        <w:jc w:val="center"/>
        <w:rPr>
          <w:sz w:val="32"/>
          <w:szCs w:val="32"/>
        </w:rPr>
      </w:pPr>
      <w:r w:rsidRPr="008A2902">
        <w:rPr>
          <w:sz w:val="32"/>
          <w:szCs w:val="32"/>
        </w:rPr>
        <w:t xml:space="preserve">Email: </w:t>
      </w:r>
      <w:hyperlink r:id="rId9" w:history="1">
        <w:r w:rsidRPr="008A2902">
          <w:rPr>
            <w:color w:val="0563C1"/>
            <w:sz w:val="32"/>
            <w:szCs w:val="32"/>
            <w:u w:val="single"/>
          </w:rPr>
          <w:t>253002052@st.midocean.edu.km</w:t>
        </w:r>
      </w:hyperlink>
    </w:p>
    <w:p w14:paraId="0EFDDC80" w14:textId="77777777" w:rsidR="008A2902" w:rsidRPr="008A2902" w:rsidRDefault="008A2902" w:rsidP="008A2902">
      <w:pPr>
        <w:spacing w:after="235" w:line="249" w:lineRule="auto"/>
        <w:ind w:left="0" w:right="1367" w:firstLine="4"/>
        <w:jc w:val="center"/>
        <w:rPr>
          <w:sz w:val="32"/>
          <w:szCs w:val="32"/>
          <w:lang w:bidi="ar-EG"/>
        </w:rPr>
      </w:pPr>
    </w:p>
    <w:p w14:paraId="3C00CECD" w14:textId="77777777" w:rsidR="008A2902" w:rsidRPr="008A2902" w:rsidRDefault="008A2902" w:rsidP="008A2902">
      <w:pPr>
        <w:keepNext/>
        <w:keepLines/>
        <w:spacing w:after="247" w:line="259" w:lineRule="auto"/>
        <w:ind w:left="0"/>
        <w:jc w:val="left"/>
        <w:outlineLvl w:val="0"/>
        <w:rPr>
          <w:b/>
          <w:sz w:val="40"/>
        </w:rPr>
      </w:pPr>
      <w:bookmarkStart w:id="1" w:name="_Toc236037459"/>
      <w:r w:rsidRPr="008A2902">
        <w:rPr>
          <w:b/>
          <w:sz w:val="40"/>
        </w:rPr>
        <w:lastRenderedPageBreak/>
        <w:t>Acknowledgements</w:t>
      </w:r>
      <w:bookmarkEnd w:id="1"/>
      <w:r w:rsidRPr="008A2902">
        <w:rPr>
          <w:b/>
          <w:sz w:val="40"/>
        </w:rPr>
        <w:t xml:space="preserve"> </w:t>
      </w:r>
    </w:p>
    <w:p w14:paraId="060A6013" w14:textId="77777777" w:rsidR="008A2902" w:rsidRPr="008A2902" w:rsidRDefault="008A2902" w:rsidP="008A2902">
      <w:r w:rsidRPr="008A2902">
        <w:t xml:space="preserve"> </w:t>
      </w:r>
    </w:p>
    <w:p w14:paraId="571464F6" w14:textId="77777777" w:rsidR="008A2902" w:rsidRPr="008A2902" w:rsidRDefault="008A2902" w:rsidP="008A2902">
      <w:r w:rsidRPr="008A2902">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447203B7" w14:textId="77777777" w:rsidR="008A2902" w:rsidRPr="008A2902" w:rsidRDefault="008A2902" w:rsidP="008A2902"/>
    <w:p w14:paraId="65054EDB" w14:textId="77777777" w:rsidR="008A2902" w:rsidRPr="008A2902" w:rsidRDefault="008A2902" w:rsidP="008A2902">
      <w:r w:rsidRPr="008A2902">
        <w:t>I would also like to thank the faculty and staff of the College of Informatics at Midocean University for creating such a conducive academic environment.</w:t>
      </w:r>
    </w:p>
    <w:p w14:paraId="17AF1D6C" w14:textId="77777777" w:rsidR="008A2902" w:rsidRPr="008A2902" w:rsidRDefault="008A2902" w:rsidP="008A2902"/>
    <w:p w14:paraId="3408875C" w14:textId="77777777" w:rsidR="008A2902" w:rsidRPr="008A2902" w:rsidRDefault="008A2902" w:rsidP="008A2902">
      <w:r w:rsidRPr="008A2902">
        <w:t>Lastly, I would like to thank my family for their infinite patience, undying love and moral support during my postgraduate studies. My confidence in my abilities comes from their faith in me.</w:t>
      </w:r>
    </w:p>
    <w:p w14:paraId="463DA711" w14:textId="77777777" w:rsidR="008A2902" w:rsidRPr="008A2902" w:rsidRDefault="008A2902" w:rsidP="008A2902"/>
    <w:p w14:paraId="463F1E6D" w14:textId="77777777" w:rsidR="008A2902" w:rsidRPr="008A2902" w:rsidRDefault="008A2902" w:rsidP="008A2902">
      <w:r w:rsidRPr="008A2902">
        <w:t xml:space="preserve">This research is dedicated to all those who believe in the potential of artificial intelligence to better our lives. </w:t>
      </w:r>
    </w:p>
    <w:p w14:paraId="7E7F20F9" w14:textId="77777777" w:rsidR="008A2902" w:rsidRPr="008A2902" w:rsidRDefault="008A2902" w:rsidP="008A2902">
      <w:pPr>
        <w:spacing w:after="160" w:line="259" w:lineRule="auto"/>
        <w:ind w:left="0" w:firstLine="0"/>
        <w:jc w:val="left"/>
      </w:pPr>
      <w:r w:rsidRPr="008A2902">
        <w:br w:type="page"/>
      </w:r>
    </w:p>
    <w:p w14:paraId="6E20E771" w14:textId="77777777" w:rsidR="008A2902" w:rsidRPr="008A2902" w:rsidRDefault="008A2902" w:rsidP="008A2902">
      <w:pPr>
        <w:keepNext/>
        <w:keepLines/>
        <w:spacing w:after="247" w:line="259" w:lineRule="auto"/>
        <w:ind w:left="0"/>
        <w:jc w:val="left"/>
        <w:outlineLvl w:val="0"/>
        <w:rPr>
          <w:b/>
          <w:sz w:val="40"/>
        </w:rPr>
      </w:pPr>
      <w:bookmarkStart w:id="2" w:name="_Toc236037460"/>
      <w:r w:rsidRPr="008A2902">
        <w:rPr>
          <w:b/>
          <w:sz w:val="40"/>
        </w:rPr>
        <w:lastRenderedPageBreak/>
        <w:t>Abstract</w:t>
      </w:r>
      <w:bookmarkEnd w:id="2"/>
    </w:p>
    <w:p w14:paraId="7F5BC4F8" w14:textId="77777777" w:rsidR="008A2902" w:rsidRPr="008A2902" w:rsidRDefault="008A2902" w:rsidP="008A2902">
      <w:r w:rsidRPr="008A2902">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7EA06616" w14:textId="77777777" w:rsidR="008A2902" w:rsidRPr="008A2902" w:rsidRDefault="008A2902" w:rsidP="008A2902"/>
    <w:p w14:paraId="6A794DE7" w14:textId="77777777" w:rsidR="008A2902" w:rsidRPr="008A2902" w:rsidRDefault="008A2902" w:rsidP="008A2902">
      <w:r w:rsidRPr="008A2902">
        <w:t xml:space="preserve">This thesis proposes EfficientViT-FER, which is a novel hybrid CNN and Transformer model for solving the above problems based on label cleaning, augmented data, and ensemble learning. The model is tested on the FER2013 dataset, which consists of 35,887 </w:t>
      </w:r>
      <w:proofErr w:type="gramStart"/>
      <w:r w:rsidRPr="008A2902">
        <w:t>gray-scale</w:t>
      </w:r>
      <w:proofErr w:type="gramEnd"/>
      <w:r w:rsidRPr="008A2902">
        <w:t xml:space="preserve"> faces across seven emotion types. Before the classification, the faces are detected and cropped by a YOLOv8-based pre-processing step, while the label noise in the original dataset is solved by a relabeling scheme based on the crowd source. </w:t>
      </w:r>
    </w:p>
    <w:p w14:paraId="4AAE971F" w14:textId="77777777" w:rsidR="008A2902" w:rsidRPr="008A2902" w:rsidRDefault="008A2902" w:rsidP="008A2902"/>
    <w:p w14:paraId="26E851EF" w14:textId="53F4C6A1" w:rsidR="008A2902" w:rsidRDefault="008A2902" w:rsidP="008A2902">
      <w:r w:rsidRPr="008A2902">
        <w:t>The EfficientNet-B3 is fine-tuned on the clean labels with AdamW optimizer, CrossEntropy loss with label smoothing, and the MixUp and CutMix augmentation. An ensemble of EfficientNet-B3 and ViT-Small using the Test-Time Augmentation is used during the inference stage. The proposed model is compared with six state-of-the-art FER models.</w:t>
      </w:r>
    </w:p>
    <w:p w14:paraId="50328DFD" w14:textId="77777777" w:rsidR="00544A3C" w:rsidRDefault="00544A3C" w:rsidP="008A2902"/>
    <w:p w14:paraId="399C1737" w14:textId="4D7530F2" w:rsidR="008A2902" w:rsidRPr="004F1CC4" w:rsidRDefault="004F1CC4" w:rsidP="008A2902">
      <w:r w:rsidRPr="004F1CC4">
        <w:t>In terms of a stratified 70/15/15 split on FER2013, the EfficientViT-FER obtains a test accuracy of 82.54% and a macro F1-score of 0.7218 and thus outperforms the best benchmark algorithm by +4.94%. Ablation experiments reveal that FER+ label refinement is the most significant factor behind this improved performance, followed by further improvements brought by Test-Time Augmentation and ViT-Small ensemble. The Grad-CAM analysis reveals that the model focuses on anatomically meaningful areas of faces.</w:t>
      </w:r>
    </w:p>
    <w:p w14:paraId="6BEA34F9" w14:textId="77777777" w:rsidR="004F1CC4" w:rsidRPr="008A2902" w:rsidRDefault="004F1CC4" w:rsidP="008A2902"/>
    <w:p w14:paraId="34336735" w14:textId="77777777" w:rsidR="008A2902" w:rsidRPr="008A2902" w:rsidRDefault="008A2902" w:rsidP="008A2902">
      <w:r w:rsidRPr="008A2902">
        <w:rPr>
          <w:b/>
          <w:bCs/>
        </w:rPr>
        <w:t>Keywords:</w:t>
      </w:r>
      <w:r w:rsidRPr="008A2902">
        <w:t xml:space="preserve"> Facial Expression Recognition, EfficientNet, Vision Transformer, Ensemble Learning, Label Refinement, MixUp, CutMix, Test-Time Augmentation, YOLOv8, FER2013, Affective Computing</w:t>
      </w:r>
    </w:p>
    <w:p w14:paraId="330B2802" w14:textId="77777777" w:rsidR="008A2902" w:rsidRPr="008A2902" w:rsidRDefault="008A2902" w:rsidP="008A2902">
      <w:pPr>
        <w:spacing w:after="160" w:line="259" w:lineRule="auto"/>
        <w:ind w:left="0" w:firstLine="0"/>
        <w:jc w:val="left"/>
      </w:pPr>
      <w:r w:rsidRPr="008A2902">
        <w:br w:type="page"/>
      </w:r>
    </w:p>
    <w:bookmarkStart w:id="3" w:name="_Toc236037461" w:displacedByCustomXml="next"/>
    <w:sdt>
      <w:sdtPr>
        <w:id w:val="1216166491"/>
        <w:docPartObj>
          <w:docPartGallery w:val="Table of Contents"/>
          <w:docPartUnique/>
        </w:docPartObj>
      </w:sdtPr>
      <w:sdtEndPr>
        <w:rPr>
          <w:bCs/>
          <w:noProof/>
        </w:rPr>
      </w:sdtEndPr>
      <w:sdtContent>
        <w:p w14:paraId="4E0AA0B4" w14:textId="77777777" w:rsidR="008A2902" w:rsidRPr="008A2902" w:rsidRDefault="008A2902" w:rsidP="008A2902">
          <w:pPr>
            <w:keepNext/>
            <w:keepLines/>
            <w:spacing w:after="247" w:line="259" w:lineRule="auto"/>
            <w:ind w:left="90"/>
            <w:jc w:val="center"/>
            <w:outlineLvl w:val="0"/>
            <w:rPr>
              <w:b/>
              <w:sz w:val="40"/>
            </w:rPr>
          </w:pPr>
          <w:r w:rsidRPr="008A2902">
            <w:rPr>
              <w:b/>
              <w:sz w:val="40"/>
            </w:rPr>
            <w:t>Table of Contents</w:t>
          </w:r>
          <w:bookmarkEnd w:id="3"/>
        </w:p>
        <w:p w14:paraId="6A6F2756" w14:textId="1BD82A9F" w:rsidR="002F5D26" w:rsidRDefault="008A290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sidRPr="008A2902">
            <w:fldChar w:fldCharType="begin"/>
          </w:r>
          <w:r w:rsidRPr="008A2902">
            <w:instrText xml:space="preserve"> TOC \o "1-3" \h \z \u </w:instrText>
          </w:r>
          <w:r w:rsidRPr="008A2902">
            <w:fldChar w:fldCharType="separate"/>
          </w:r>
          <w:hyperlink w:anchor="_Toc236037459" w:history="1">
            <w:r w:rsidR="002F5D26" w:rsidRPr="00A71202">
              <w:rPr>
                <w:rStyle w:val="Hyperlink"/>
                <w:noProof/>
              </w:rPr>
              <w:t>Acknowledgements</w:t>
            </w:r>
            <w:r w:rsidR="002F5D26">
              <w:rPr>
                <w:noProof/>
                <w:webHidden/>
              </w:rPr>
              <w:tab/>
            </w:r>
            <w:r w:rsidR="002F5D26">
              <w:rPr>
                <w:noProof/>
                <w:webHidden/>
              </w:rPr>
              <w:fldChar w:fldCharType="begin"/>
            </w:r>
            <w:r w:rsidR="002F5D26">
              <w:rPr>
                <w:noProof/>
                <w:webHidden/>
              </w:rPr>
              <w:instrText xml:space="preserve"> PAGEREF _Toc236037459 \h </w:instrText>
            </w:r>
            <w:r w:rsidR="002F5D26">
              <w:rPr>
                <w:noProof/>
                <w:webHidden/>
              </w:rPr>
            </w:r>
            <w:r w:rsidR="002F5D26">
              <w:rPr>
                <w:noProof/>
                <w:webHidden/>
              </w:rPr>
              <w:fldChar w:fldCharType="separate"/>
            </w:r>
            <w:r w:rsidR="002F5D26">
              <w:rPr>
                <w:noProof/>
                <w:webHidden/>
              </w:rPr>
              <w:t>2</w:t>
            </w:r>
            <w:r w:rsidR="002F5D26">
              <w:rPr>
                <w:noProof/>
                <w:webHidden/>
              </w:rPr>
              <w:fldChar w:fldCharType="end"/>
            </w:r>
          </w:hyperlink>
        </w:p>
        <w:p w14:paraId="4544F412" w14:textId="313EEB5F"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0" w:history="1">
            <w:r w:rsidRPr="00A71202">
              <w:rPr>
                <w:rStyle w:val="Hyperlink"/>
                <w:noProof/>
              </w:rPr>
              <w:t>Abstract</w:t>
            </w:r>
            <w:r>
              <w:rPr>
                <w:noProof/>
                <w:webHidden/>
              </w:rPr>
              <w:tab/>
            </w:r>
            <w:r>
              <w:rPr>
                <w:noProof/>
                <w:webHidden/>
              </w:rPr>
              <w:fldChar w:fldCharType="begin"/>
            </w:r>
            <w:r>
              <w:rPr>
                <w:noProof/>
                <w:webHidden/>
              </w:rPr>
              <w:instrText xml:space="preserve"> PAGEREF _Toc236037460 \h </w:instrText>
            </w:r>
            <w:r>
              <w:rPr>
                <w:noProof/>
                <w:webHidden/>
              </w:rPr>
            </w:r>
            <w:r>
              <w:rPr>
                <w:noProof/>
                <w:webHidden/>
              </w:rPr>
              <w:fldChar w:fldCharType="separate"/>
            </w:r>
            <w:r>
              <w:rPr>
                <w:noProof/>
                <w:webHidden/>
              </w:rPr>
              <w:t>3</w:t>
            </w:r>
            <w:r>
              <w:rPr>
                <w:noProof/>
                <w:webHidden/>
              </w:rPr>
              <w:fldChar w:fldCharType="end"/>
            </w:r>
          </w:hyperlink>
        </w:p>
        <w:p w14:paraId="01542A9D" w14:textId="6999CC34"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1" w:history="1">
            <w:r w:rsidRPr="00A71202">
              <w:rPr>
                <w:rStyle w:val="Hyperlink"/>
                <w:noProof/>
              </w:rPr>
              <w:t>Table of Contents</w:t>
            </w:r>
            <w:r>
              <w:rPr>
                <w:noProof/>
                <w:webHidden/>
              </w:rPr>
              <w:tab/>
            </w:r>
            <w:r>
              <w:rPr>
                <w:noProof/>
                <w:webHidden/>
              </w:rPr>
              <w:fldChar w:fldCharType="begin"/>
            </w:r>
            <w:r>
              <w:rPr>
                <w:noProof/>
                <w:webHidden/>
              </w:rPr>
              <w:instrText xml:space="preserve"> PAGEREF _Toc236037461 \h </w:instrText>
            </w:r>
            <w:r>
              <w:rPr>
                <w:noProof/>
                <w:webHidden/>
              </w:rPr>
            </w:r>
            <w:r>
              <w:rPr>
                <w:noProof/>
                <w:webHidden/>
              </w:rPr>
              <w:fldChar w:fldCharType="separate"/>
            </w:r>
            <w:r>
              <w:rPr>
                <w:noProof/>
                <w:webHidden/>
              </w:rPr>
              <w:t>4</w:t>
            </w:r>
            <w:r>
              <w:rPr>
                <w:noProof/>
                <w:webHidden/>
              </w:rPr>
              <w:fldChar w:fldCharType="end"/>
            </w:r>
          </w:hyperlink>
        </w:p>
        <w:p w14:paraId="14F374DF" w14:textId="30C9F924"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2" w:history="1">
            <w:r w:rsidRPr="00A71202">
              <w:rPr>
                <w:rStyle w:val="Hyperlink"/>
                <w:noProof/>
              </w:rPr>
              <w:t>List of Abbreviations</w:t>
            </w:r>
            <w:r>
              <w:rPr>
                <w:noProof/>
                <w:webHidden/>
              </w:rPr>
              <w:tab/>
            </w:r>
            <w:r>
              <w:rPr>
                <w:noProof/>
                <w:webHidden/>
              </w:rPr>
              <w:fldChar w:fldCharType="begin"/>
            </w:r>
            <w:r>
              <w:rPr>
                <w:noProof/>
                <w:webHidden/>
              </w:rPr>
              <w:instrText xml:space="preserve"> PAGEREF _Toc236037462 \h </w:instrText>
            </w:r>
            <w:r>
              <w:rPr>
                <w:noProof/>
                <w:webHidden/>
              </w:rPr>
            </w:r>
            <w:r>
              <w:rPr>
                <w:noProof/>
                <w:webHidden/>
              </w:rPr>
              <w:fldChar w:fldCharType="separate"/>
            </w:r>
            <w:r>
              <w:rPr>
                <w:noProof/>
                <w:webHidden/>
              </w:rPr>
              <w:t>7</w:t>
            </w:r>
            <w:r>
              <w:rPr>
                <w:noProof/>
                <w:webHidden/>
              </w:rPr>
              <w:fldChar w:fldCharType="end"/>
            </w:r>
          </w:hyperlink>
        </w:p>
        <w:p w14:paraId="5AD74C74" w14:textId="59066930"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3" w:history="1">
            <w:r w:rsidRPr="00A71202">
              <w:rPr>
                <w:rStyle w:val="Hyperlink"/>
                <w:noProof/>
              </w:rPr>
              <w:t>List of Figures:</w:t>
            </w:r>
            <w:r>
              <w:rPr>
                <w:noProof/>
                <w:webHidden/>
              </w:rPr>
              <w:tab/>
            </w:r>
            <w:r>
              <w:rPr>
                <w:noProof/>
                <w:webHidden/>
              </w:rPr>
              <w:fldChar w:fldCharType="begin"/>
            </w:r>
            <w:r>
              <w:rPr>
                <w:noProof/>
                <w:webHidden/>
              </w:rPr>
              <w:instrText xml:space="preserve"> PAGEREF _Toc236037463 \h </w:instrText>
            </w:r>
            <w:r>
              <w:rPr>
                <w:noProof/>
                <w:webHidden/>
              </w:rPr>
            </w:r>
            <w:r>
              <w:rPr>
                <w:noProof/>
                <w:webHidden/>
              </w:rPr>
              <w:fldChar w:fldCharType="separate"/>
            </w:r>
            <w:r>
              <w:rPr>
                <w:noProof/>
                <w:webHidden/>
              </w:rPr>
              <w:t>9</w:t>
            </w:r>
            <w:r>
              <w:rPr>
                <w:noProof/>
                <w:webHidden/>
              </w:rPr>
              <w:fldChar w:fldCharType="end"/>
            </w:r>
          </w:hyperlink>
        </w:p>
        <w:p w14:paraId="109CE163" w14:textId="6540F1EF"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4" w:history="1">
            <w:r w:rsidRPr="00A71202">
              <w:rPr>
                <w:rStyle w:val="Hyperlink"/>
                <w:noProof/>
              </w:rPr>
              <w:t>List of Tables:</w:t>
            </w:r>
            <w:r>
              <w:rPr>
                <w:noProof/>
                <w:webHidden/>
              </w:rPr>
              <w:tab/>
            </w:r>
            <w:r>
              <w:rPr>
                <w:noProof/>
                <w:webHidden/>
              </w:rPr>
              <w:fldChar w:fldCharType="begin"/>
            </w:r>
            <w:r>
              <w:rPr>
                <w:noProof/>
                <w:webHidden/>
              </w:rPr>
              <w:instrText xml:space="preserve"> PAGEREF _Toc236037464 \h </w:instrText>
            </w:r>
            <w:r>
              <w:rPr>
                <w:noProof/>
                <w:webHidden/>
              </w:rPr>
            </w:r>
            <w:r>
              <w:rPr>
                <w:noProof/>
                <w:webHidden/>
              </w:rPr>
              <w:fldChar w:fldCharType="separate"/>
            </w:r>
            <w:r>
              <w:rPr>
                <w:noProof/>
                <w:webHidden/>
              </w:rPr>
              <w:t>10</w:t>
            </w:r>
            <w:r>
              <w:rPr>
                <w:noProof/>
                <w:webHidden/>
              </w:rPr>
              <w:fldChar w:fldCharType="end"/>
            </w:r>
          </w:hyperlink>
        </w:p>
        <w:p w14:paraId="6D7F49A9" w14:textId="7A63F39A"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5" w:history="1">
            <w:r w:rsidRPr="00A71202">
              <w:rPr>
                <w:rStyle w:val="Hyperlink"/>
                <w:noProof/>
              </w:rPr>
              <w:t>Chapter 1 Introduction</w:t>
            </w:r>
            <w:r>
              <w:rPr>
                <w:noProof/>
                <w:webHidden/>
              </w:rPr>
              <w:tab/>
            </w:r>
            <w:r>
              <w:rPr>
                <w:noProof/>
                <w:webHidden/>
              </w:rPr>
              <w:fldChar w:fldCharType="begin"/>
            </w:r>
            <w:r>
              <w:rPr>
                <w:noProof/>
                <w:webHidden/>
              </w:rPr>
              <w:instrText xml:space="preserve"> PAGEREF _Toc236037465 \h </w:instrText>
            </w:r>
            <w:r>
              <w:rPr>
                <w:noProof/>
                <w:webHidden/>
              </w:rPr>
            </w:r>
            <w:r>
              <w:rPr>
                <w:noProof/>
                <w:webHidden/>
              </w:rPr>
              <w:fldChar w:fldCharType="separate"/>
            </w:r>
            <w:r>
              <w:rPr>
                <w:noProof/>
                <w:webHidden/>
              </w:rPr>
              <w:t>11</w:t>
            </w:r>
            <w:r>
              <w:rPr>
                <w:noProof/>
                <w:webHidden/>
              </w:rPr>
              <w:fldChar w:fldCharType="end"/>
            </w:r>
          </w:hyperlink>
        </w:p>
        <w:p w14:paraId="4739C929" w14:textId="00B641C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6" w:history="1">
            <w:r w:rsidRPr="00A71202">
              <w:rPr>
                <w:rStyle w:val="Hyperlink"/>
                <w:b/>
                <w:noProof/>
              </w:rPr>
              <w:t>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Overview</w:t>
            </w:r>
            <w:r>
              <w:rPr>
                <w:noProof/>
                <w:webHidden/>
              </w:rPr>
              <w:tab/>
            </w:r>
            <w:r>
              <w:rPr>
                <w:noProof/>
                <w:webHidden/>
              </w:rPr>
              <w:fldChar w:fldCharType="begin"/>
            </w:r>
            <w:r>
              <w:rPr>
                <w:noProof/>
                <w:webHidden/>
              </w:rPr>
              <w:instrText xml:space="preserve"> PAGEREF _Toc236037466 \h </w:instrText>
            </w:r>
            <w:r>
              <w:rPr>
                <w:noProof/>
                <w:webHidden/>
              </w:rPr>
            </w:r>
            <w:r>
              <w:rPr>
                <w:noProof/>
                <w:webHidden/>
              </w:rPr>
              <w:fldChar w:fldCharType="separate"/>
            </w:r>
            <w:r>
              <w:rPr>
                <w:noProof/>
                <w:webHidden/>
              </w:rPr>
              <w:t>11</w:t>
            </w:r>
            <w:r>
              <w:rPr>
                <w:noProof/>
                <w:webHidden/>
              </w:rPr>
              <w:fldChar w:fldCharType="end"/>
            </w:r>
          </w:hyperlink>
        </w:p>
        <w:p w14:paraId="0EE711F9" w14:textId="4DFBDF6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7" w:history="1">
            <w:r w:rsidRPr="00A71202">
              <w:rPr>
                <w:rStyle w:val="Hyperlink"/>
                <w:b/>
                <w:noProof/>
              </w:rPr>
              <w:t>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Problem Definition</w:t>
            </w:r>
            <w:r>
              <w:rPr>
                <w:noProof/>
                <w:webHidden/>
              </w:rPr>
              <w:tab/>
            </w:r>
            <w:r>
              <w:rPr>
                <w:noProof/>
                <w:webHidden/>
              </w:rPr>
              <w:fldChar w:fldCharType="begin"/>
            </w:r>
            <w:r>
              <w:rPr>
                <w:noProof/>
                <w:webHidden/>
              </w:rPr>
              <w:instrText xml:space="preserve"> PAGEREF _Toc236037467 \h </w:instrText>
            </w:r>
            <w:r>
              <w:rPr>
                <w:noProof/>
                <w:webHidden/>
              </w:rPr>
            </w:r>
            <w:r>
              <w:rPr>
                <w:noProof/>
                <w:webHidden/>
              </w:rPr>
              <w:fldChar w:fldCharType="separate"/>
            </w:r>
            <w:r>
              <w:rPr>
                <w:noProof/>
                <w:webHidden/>
              </w:rPr>
              <w:t>12</w:t>
            </w:r>
            <w:r>
              <w:rPr>
                <w:noProof/>
                <w:webHidden/>
              </w:rPr>
              <w:fldChar w:fldCharType="end"/>
            </w:r>
          </w:hyperlink>
        </w:p>
        <w:p w14:paraId="51A93C65" w14:textId="34D7E5D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8" w:history="1">
            <w:r w:rsidRPr="00A71202">
              <w:rPr>
                <w:rStyle w:val="Hyperlink"/>
                <w:b/>
                <w:noProof/>
              </w:rPr>
              <w:t>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Objectives</w:t>
            </w:r>
            <w:r>
              <w:rPr>
                <w:noProof/>
                <w:webHidden/>
              </w:rPr>
              <w:tab/>
            </w:r>
            <w:r>
              <w:rPr>
                <w:noProof/>
                <w:webHidden/>
              </w:rPr>
              <w:fldChar w:fldCharType="begin"/>
            </w:r>
            <w:r>
              <w:rPr>
                <w:noProof/>
                <w:webHidden/>
              </w:rPr>
              <w:instrText xml:space="preserve"> PAGEREF _Toc236037468 \h </w:instrText>
            </w:r>
            <w:r>
              <w:rPr>
                <w:noProof/>
                <w:webHidden/>
              </w:rPr>
            </w:r>
            <w:r>
              <w:rPr>
                <w:noProof/>
                <w:webHidden/>
              </w:rPr>
              <w:fldChar w:fldCharType="separate"/>
            </w:r>
            <w:r>
              <w:rPr>
                <w:noProof/>
                <w:webHidden/>
              </w:rPr>
              <w:t>13</w:t>
            </w:r>
            <w:r>
              <w:rPr>
                <w:noProof/>
                <w:webHidden/>
              </w:rPr>
              <w:fldChar w:fldCharType="end"/>
            </w:r>
          </w:hyperlink>
        </w:p>
        <w:p w14:paraId="647EDEB5" w14:textId="4F35694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9" w:history="1">
            <w:r w:rsidRPr="00A71202">
              <w:rPr>
                <w:rStyle w:val="Hyperlink"/>
                <w:b/>
                <w:noProof/>
              </w:rPr>
              <w:t>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Contribution</w:t>
            </w:r>
            <w:r>
              <w:rPr>
                <w:noProof/>
                <w:webHidden/>
              </w:rPr>
              <w:tab/>
            </w:r>
            <w:r>
              <w:rPr>
                <w:noProof/>
                <w:webHidden/>
              </w:rPr>
              <w:fldChar w:fldCharType="begin"/>
            </w:r>
            <w:r>
              <w:rPr>
                <w:noProof/>
                <w:webHidden/>
              </w:rPr>
              <w:instrText xml:space="preserve"> PAGEREF _Toc236037469 \h </w:instrText>
            </w:r>
            <w:r>
              <w:rPr>
                <w:noProof/>
                <w:webHidden/>
              </w:rPr>
            </w:r>
            <w:r>
              <w:rPr>
                <w:noProof/>
                <w:webHidden/>
              </w:rPr>
              <w:fldChar w:fldCharType="separate"/>
            </w:r>
            <w:r>
              <w:rPr>
                <w:noProof/>
                <w:webHidden/>
              </w:rPr>
              <w:t>14</w:t>
            </w:r>
            <w:r>
              <w:rPr>
                <w:noProof/>
                <w:webHidden/>
              </w:rPr>
              <w:fldChar w:fldCharType="end"/>
            </w:r>
          </w:hyperlink>
        </w:p>
        <w:p w14:paraId="7232B4CB" w14:textId="48AC40B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0" w:history="1">
            <w:r w:rsidRPr="00A71202">
              <w:rPr>
                <w:rStyle w:val="Hyperlink"/>
                <w:b/>
                <w:noProof/>
              </w:rPr>
              <w:t>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Organization</w:t>
            </w:r>
            <w:r>
              <w:rPr>
                <w:noProof/>
                <w:webHidden/>
              </w:rPr>
              <w:tab/>
            </w:r>
            <w:r>
              <w:rPr>
                <w:noProof/>
                <w:webHidden/>
              </w:rPr>
              <w:fldChar w:fldCharType="begin"/>
            </w:r>
            <w:r>
              <w:rPr>
                <w:noProof/>
                <w:webHidden/>
              </w:rPr>
              <w:instrText xml:space="preserve"> PAGEREF _Toc236037470 \h </w:instrText>
            </w:r>
            <w:r>
              <w:rPr>
                <w:noProof/>
                <w:webHidden/>
              </w:rPr>
            </w:r>
            <w:r>
              <w:rPr>
                <w:noProof/>
                <w:webHidden/>
              </w:rPr>
              <w:fldChar w:fldCharType="separate"/>
            </w:r>
            <w:r>
              <w:rPr>
                <w:noProof/>
                <w:webHidden/>
              </w:rPr>
              <w:t>15</w:t>
            </w:r>
            <w:r>
              <w:rPr>
                <w:noProof/>
                <w:webHidden/>
              </w:rPr>
              <w:fldChar w:fldCharType="end"/>
            </w:r>
          </w:hyperlink>
        </w:p>
        <w:p w14:paraId="1E4ED74B" w14:textId="59DF6CD1"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71" w:history="1">
            <w:r w:rsidRPr="00A71202">
              <w:rPr>
                <w:rStyle w:val="Hyperlink"/>
                <w:noProof/>
              </w:rPr>
              <w:t>Chapter 2 Background and Related Work</w:t>
            </w:r>
            <w:r>
              <w:rPr>
                <w:noProof/>
                <w:webHidden/>
              </w:rPr>
              <w:tab/>
            </w:r>
            <w:r>
              <w:rPr>
                <w:noProof/>
                <w:webHidden/>
              </w:rPr>
              <w:fldChar w:fldCharType="begin"/>
            </w:r>
            <w:r>
              <w:rPr>
                <w:noProof/>
                <w:webHidden/>
              </w:rPr>
              <w:instrText xml:space="preserve"> PAGEREF _Toc236037471 \h </w:instrText>
            </w:r>
            <w:r>
              <w:rPr>
                <w:noProof/>
                <w:webHidden/>
              </w:rPr>
            </w:r>
            <w:r>
              <w:rPr>
                <w:noProof/>
                <w:webHidden/>
              </w:rPr>
              <w:fldChar w:fldCharType="separate"/>
            </w:r>
            <w:r>
              <w:rPr>
                <w:noProof/>
                <w:webHidden/>
              </w:rPr>
              <w:t>16</w:t>
            </w:r>
            <w:r>
              <w:rPr>
                <w:noProof/>
                <w:webHidden/>
              </w:rPr>
              <w:fldChar w:fldCharType="end"/>
            </w:r>
          </w:hyperlink>
        </w:p>
        <w:p w14:paraId="51A62259" w14:textId="1ECE26BE"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2" w:history="1">
            <w:r w:rsidRPr="00A71202">
              <w:rPr>
                <w:rStyle w:val="Hyperlink"/>
                <w:b/>
                <w:noProof/>
              </w:rPr>
              <w:t>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Background</w:t>
            </w:r>
            <w:r>
              <w:rPr>
                <w:noProof/>
                <w:webHidden/>
              </w:rPr>
              <w:tab/>
            </w:r>
            <w:r>
              <w:rPr>
                <w:noProof/>
                <w:webHidden/>
              </w:rPr>
              <w:fldChar w:fldCharType="begin"/>
            </w:r>
            <w:r>
              <w:rPr>
                <w:noProof/>
                <w:webHidden/>
              </w:rPr>
              <w:instrText xml:space="preserve"> PAGEREF _Toc236037472 \h </w:instrText>
            </w:r>
            <w:r>
              <w:rPr>
                <w:noProof/>
                <w:webHidden/>
              </w:rPr>
            </w:r>
            <w:r>
              <w:rPr>
                <w:noProof/>
                <w:webHidden/>
              </w:rPr>
              <w:fldChar w:fldCharType="separate"/>
            </w:r>
            <w:r>
              <w:rPr>
                <w:noProof/>
                <w:webHidden/>
              </w:rPr>
              <w:t>16</w:t>
            </w:r>
            <w:r>
              <w:rPr>
                <w:noProof/>
                <w:webHidden/>
              </w:rPr>
              <w:fldChar w:fldCharType="end"/>
            </w:r>
          </w:hyperlink>
        </w:p>
        <w:p w14:paraId="6D80A2D2" w14:textId="519DD12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3" w:history="1">
            <w:r w:rsidRPr="00A71202">
              <w:rPr>
                <w:rStyle w:val="Hyperlink"/>
                <w:b/>
                <w:noProof/>
              </w:rPr>
              <w:t>2.1.1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_Toc236037473 \h </w:instrText>
            </w:r>
            <w:r>
              <w:rPr>
                <w:noProof/>
                <w:webHidden/>
              </w:rPr>
            </w:r>
            <w:r>
              <w:rPr>
                <w:noProof/>
                <w:webHidden/>
              </w:rPr>
              <w:fldChar w:fldCharType="separate"/>
            </w:r>
            <w:r>
              <w:rPr>
                <w:noProof/>
                <w:webHidden/>
              </w:rPr>
              <w:t>16</w:t>
            </w:r>
            <w:r>
              <w:rPr>
                <w:noProof/>
                <w:webHidden/>
              </w:rPr>
              <w:fldChar w:fldCharType="end"/>
            </w:r>
          </w:hyperlink>
        </w:p>
        <w:p w14:paraId="7AF3411B" w14:textId="2838A1B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4" w:history="1">
            <w:r w:rsidRPr="00A71202">
              <w:rPr>
                <w:rStyle w:val="Hyperlink"/>
                <w:b/>
                <w:noProof/>
              </w:rPr>
              <w:t>2.1.2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Artificial Intelligence, Machine Learning, and Deep Learning</w:t>
            </w:r>
            <w:r>
              <w:rPr>
                <w:noProof/>
                <w:webHidden/>
              </w:rPr>
              <w:tab/>
            </w:r>
            <w:r>
              <w:rPr>
                <w:noProof/>
                <w:webHidden/>
              </w:rPr>
              <w:fldChar w:fldCharType="begin"/>
            </w:r>
            <w:r>
              <w:rPr>
                <w:noProof/>
                <w:webHidden/>
              </w:rPr>
              <w:instrText xml:space="preserve"> PAGEREF _Toc236037474 \h </w:instrText>
            </w:r>
            <w:r>
              <w:rPr>
                <w:noProof/>
                <w:webHidden/>
              </w:rPr>
            </w:r>
            <w:r>
              <w:rPr>
                <w:noProof/>
                <w:webHidden/>
              </w:rPr>
              <w:fldChar w:fldCharType="separate"/>
            </w:r>
            <w:r>
              <w:rPr>
                <w:noProof/>
                <w:webHidden/>
              </w:rPr>
              <w:t>16</w:t>
            </w:r>
            <w:r>
              <w:rPr>
                <w:noProof/>
                <w:webHidden/>
              </w:rPr>
              <w:fldChar w:fldCharType="end"/>
            </w:r>
          </w:hyperlink>
        </w:p>
        <w:p w14:paraId="61159B86" w14:textId="005BF4C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5" w:history="1">
            <w:r w:rsidRPr="00A71202">
              <w:rPr>
                <w:rStyle w:val="Hyperlink"/>
                <w:b/>
                <w:noProof/>
              </w:rPr>
              <w:t>2.1.3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Convolutional Neural Networks (CNNs)</w:t>
            </w:r>
            <w:r>
              <w:rPr>
                <w:noProof/>
                <w:webHidden/>
              </w:rPr>
              <w:tab/>
            </w:r>
            <w:r>
              <w:rPr>
                <w:noProof/>
                <w:webHidden/>
              </w:rPr>
              <w:fldChar w:fldCharType="begin"/>
            </w:r>
            <w:r>
              <w:rPr>
                <w:noProof/>
                <w:webHidden/>
              </w:rPr>
              <w:instrText xml:space="preserve"> PAGEREF _Toc236037475 \h </w:instrText>
            </w:r>
            <w:r>
              <w:rPr>
                <w:noProof/>
                <w:webHidden/>
              </w:rPr>
            </w:r>
            <w:r>
              <w:rPr>
                <w:noProof/>
                <w:webHidden/>
              </w:rPr>
              <w:fldChar w:fldCharType="separate"/>
            </w:r>
            <w:r>
              <w:rPr>
                <w:noProof/>
                <w:webHidden/>
              </w:rPr>
              <w:t>17</w:t>
            </w:r>
            <w:r>
              <w:rPr>
                <w:noProof/>
                <w:webHidden/>
              </w:rPr>
              <w:fldChar w:fldCharType="end"/>
            </w:r>
          </w:hyperlink>
        </w:p>
        <w:p w14:paraId="14FC411E" w14:textId="673FA14A"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6" w:history="1">
            <w:r w:rsidRPr="00A71202">
              <w:rPr>
                <w:rStyle w:val="Hyperlink"/>
                <w:b/>
                <w:noProof/>
              </w:rPr>
              <w:t>2.1.4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Residual Networks (ResNet)</w:t>
            </w:r>
            <w:r>
              <w:rPr>
                <w:noProof/>
                <w:webHidden/>
              </w:rPr>
              <w:tab/>
            </w:r>
            <w:r>
              <w:rPr>
                <w:noProof/>
                <w:webHidden/>
              </w:rPr>
              <w:fldChar w:fldCharType="begin"/>
            </w:r>
            <w:r>
              <w:rPr>
                <w:noProof/>
                <w:webHidden/>
              </w:rPr>
              <w:instrText xml:space="preserve"> PAGEREF _Toc236037476 \h </w:instrText>
            </w:r>
            <w:r>
              <w:rPr>
                <w:noProof/>
                <w:webHidden/>
              </w:rPr>
            </w:r>
            <w:r>
              <w:rPr>
                <w:noProof/>
                <w:webHidden/>
              </w:rPr>
              <w:fldChar w:fldCharType="separate"/>
            </w:r>
            <w:r>
              <w:rPr>
                <w:noProof/>
                <w:webHidden/>
              </w:rPr>
              <w:t>18</w:t>
            </w:r>
            <w:r>
              <w:rPr>
                <w:noProof/>
                <w:webHidden/>
              </w:rPr>
              <w:fldChar w:fldCharType="end"/>
            </w:r>
          </w:hyperlink>
        </w:p>
        <w:p w14:paraId="2C5AE2C8" w14:textId="2ECAF026"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7" w:history="1">
            <w:r w:rsidRPr="00A71202">
              <w:rPr>
                <w:rStyle w:val="Hyperlink"/>
                <w:b/>
                <w:noProof/>
              </w:rPr>
              <w:t>2.1.5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Attention Mechanisms</w:t>
            </w:r>
            <w:r>
              <w:rPr>
                <w:noProof/>
                <w:webHidden/>
              </w:rPr>
              <w:tab/>
            </w:r>
            <w:r>
              <w:rPr>
                <w:noProof/>
                <w:webHidden/>
              </w:rPr>
              <w:fldChar w:fldCharType="begin"/>
            </w:r>
            <w:r>
              <w:rPr>
                <w:noProof/>
                <w:webHidden/>
              </w:rPr>
              <w:instrText xml:space="preserve"> PAGEREF _Toc236037477 \h </w:instrText>
            </w:r>
            <w:r>
              <w:rPr>
                <w:noProof/>
                <w:webHidden/>
              </w:rPr>
            </w:r>
            <w:r>
              <w:rPr>
                <w:noProof/>
                <w:webHidden/>
              </w:rPr>
              <w:fldChar w:fldCharType="separate"/>
            </w:r>
            <w:r>
              <w:rPr>
                <w:noProof/>
                <w:webHidden/>
              </w:rPr>
              <w:t>19</w:t>
            </w:r>
            <w:r>
              <w:rPr>
                <w:noProof/>
                <w:webHidden/>
              </w:rPr>
              <w:fldChar w:fldCharType="end"/>
            </w:r>
          </w:hyperlink>
        </w:p>
        <w:p w14:paraId="35BAE60D" w14:textId="5227395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8" w:history="1">
            <w:r w:rsidRPr="00A71202">
              <w:rPr>
                <w:rStyle w:val="Hyperlink"/>
                <w:b/>
                <w:noProof/>
              </w:rPr>
              <w:t>2.1.6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Vision Transformers (ViT)</w:t>
            </w:r>
            <w:r>
              <w:rPr>
                <w:noProof/>
                <w:webHidden/>
              </w:rPr>
              <w:tab/>
            </w:r>
            <w:r>
              <w:rPr>
                <w:noProof/>
                <w:webHidden/>
              </w:rPr>
              <w:fldChar w:fldCharType="begin"/>
            </w:r>
            <w:r>
              <w:rPr>
                <w:noProof/>
                <w:webHidden/>
              </w:rPr>
              <w:instrText xml:space="preserve"> PAGEREF _Toc236037478 \h </w:instrText>
            </w:r>
            <w:r>
              <w:rPr>
                <w:noProof/>
                <w:webHidden/>
              </w:rPr>
            </w:r>
            <w:r>
              <w:rPr>
                <w:noProof/>
                <w:webHidden/>
              </w:rPr>
              <w:fldChar w:fldCharType="separate"/>
            </w:r>
            <w:r>
              <w:rPr>
                <w:noProof/>
                <w:webHidden/>
              </w:rPr>
              <w:t>19</w:t>
            </w:r>
            <w:r>
              <w:rPr>
                <w:noProof/>
                <w:webHidden/>
              </w:rPr>
              <w:fldChar w:fldCharType="end"/>
            </w:r>
          </w:hyperlink>
        </w:p>
        <w:p w14:paraId="5E1860EE" w14:textId="2ADAEFDA"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9" w:history="1">
            <w:r w:rsidRPr="00A71202">
              <w:rPr>
                <w:rStyle w:val="Hyperlink"/>
                <w:b/>
                <w:noProof/>
              </w:rPr>
              <w:t>2.1.7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Facial Action Coding System (FACS)</w:t>
            </w:r>
            <w:r>
              <w:rPr>
                <w:noProof/>
                <w:webHidden/>
              </w:rPr>
              <w:tab/>
            </w:r>
            <w:r>
              <w:rPr>
                <w:noProof/>
                <w:webHidden/>
              </w:rPr>
              <w:fldChar w:fldCharType="begin"/>
            </w:r>
            <w:r>
              <w:rPr>
                <w:noProof/>
                <w:webHidden/>
              </w:rPr>
              <w:instrText xml:space="preserve"> PAGEREF _Toc236037479 \h </w:instrText>
            </w:r>
            <w:r>
              <w:rPr>
                <w:noProof/>
                <w:webHidden/>
              </w:rPr>
            </w:r>
            <w:r>
              <w:rPr>
                <w:noProof/>
                <w:webHidden/>
              </w:rPr>
              <w:fldChar w:fldCharType="separate"/>
            </w:r>
            <w:r>
              <w:rPr>
                <w:noProof/>
                <w:webHidden/>
              </w:rPr>
              <w:t>20</w:t>
            </w:r>
            <w:r>
              <w:rPr>
                <w:noProof/>
                <w:webHidden/>
              </w:rPr>
              <w:fldChar w:fldCharType="end"/>
            </w:r>
          </w:hyperlink>
        </w:p>
        <w:p w14:paraId="684B6CFD" w14:textId="540A75D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0" w:history="1">
            <w:r w:rsidRPr="00A71202">
              <w:rPr>
                <w:rStyle w:val="Hyperlink"/>
                <w:b/>
                <w:noProof/>
              </w:rPr>
              <w:t>2.2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w:t>
            </w:r>
            <w:r>
              <w:rPr>
                <w:noProof/>
                <w:webHidden/>
              </w:rPr>
              <w:tab/>
            </w:r>
            <w:r>
              <w:rPr>
                <w:noProof/>
                <w:webHidden/>
              </w:rPr>
              <w:fldChar w:fldCharType="begin"/>
            </w:r>
            <w:r>
              <w:rPr>
                <w:noProof/>
                <w:webHidden/>
              </w:rPr>
              <w:instrText xml:space="preserve"> PAGEREF _Toc236037480 \h </w:instrText>
            </w:r>
            <w:r>
              <w:rPr>
                <w:noProof/>
                <w:webHidden/>
              </w:rPr>
            </w:r>
            <w:r>
              <w:rPr>
                <w:noProof/>
                <w:webHidden/>
              </w:rPr>
              <w:fldChar w:fldCharType="separate"/>
            </w:r>
            <w:r>
              <w:rPr>
                <w:noProof/>
                <w:webHidden/>
              </w:rPr>
              <w:t>22</w:t>
            </w:r>
            <w:r>
              <w:rPr>
                <w:noProof/>
                <w:webHidden/>
              </w:rPr>
              <w:fldChar w:fldCharType="end"/>
            </w:r>
          </w:hyperlink>
        </w:p>
        <w:p w14:paraId="30A120A5" w14:textId="11CB3E2D"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1" w:history="1">
            <w:r w:rsidRPr="00A71202">
              <w:rPr>
                <w:rStyle w:val="Hyperlink"/>
                <w:b/>
                <w:bCs/>
                <w:noProof/>
              </w:rPr>
              <w:t>2.3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 Comparison</w:t>
            </w:r>
            <w:r>
              <w:rPr>
                <w:noProof/>
                <w:webHidden/>
              </w:rPr>
              <w:tab/>
            </w:r>
            <w:r>
              <w:rPr>
                <w:noProof/>
                <w:webHidden/>
              </w:rPr>
              <w:fldChar w:fldCharType="begin"/>
            </w:r>
            <w:r>
              <w:rPr>
                <w:noProof/>
                <w:webHidden/>
              </w:rPr>
              <w:instrText xml:space="preserve"> PAGEREF _Toc236037481 \h </w:instrText>
            </w:r>
            <w:r>
              <w:rPr>
                <w:noProof/>
                <w:webHidden/>
              </w:rPr>
            </w:r>
            <w:r>
              <w:rPr>
                <w:noProof/>
                <w:webHidden/>
              </w:rPr>
              <w:fldChar w:fldCharType="separate"/>
            </w:r>
            <w:r>
              <w:rPr>
                <w:noProof/>
                <w:webHidden/>
              </w:rPr>
              <w:t>27</w:t>
            </w:r>
            <w:r>
              <w:rPr>
                <w:noProof/>
                <w:webHidden/>
              </w:rPr>
              <w:fldChar w:fldCharType="end"/>
            </w:r>
          </w:hyperlink>
        </w:p>
        <w:p w14:paraId="306E21A6" w14:textId="1B8FE900"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82" w:history="1">
            <w:r w:rsidRPr="00A71202">
              <w:rPr>
                <w:rStyle w:val="Hyperlink"/>
                <w:noProof/>
              </w:rPr>
              <w:t>Chapter 3 Proposed Approach (Methodology)</w:t>
            </w:r>
            <w:r>
              <w:rPr>
                <w:noProof/>
                <w:webHidden/>
              </w:rPr>
              <w:tab/>
            </w:r>
            <w:r>
              <w:rPr>
                <w:noProof/>
                <w:webHidden/>
              </w:rPr>
              <w:fldChar w:fldCharType="begin"/>
            </w:r>
            <w:r>
              <w:rPr>
                <w:noProof/>
                <w:webHidden/>
              </w:rPr>
              <w:instrText xml:space="preserve"> PAGEREF _Toc236037482 \h </w:instrText>
            </w:r>
            <w:r>
              <w:rPr>
                <w:noProof/>
                <w:webHidden/>
              </w:rPr>
            </w:r>
            <w:r>
              <w:rPr>
                <w:noProof/>
                <w:webHidden/>
              </w:rPr>
              <w:fldChar w:fldCharType="separate"/>
            </w:r>
            <w:r>
              <w:rPr>
                <w:noProof/>
                <w:webHidden/>
              </w:rPr>
              <w:t>28</w:t>
            </w:r>
            <w:r>
              <w:rPr>
                <w:noProof/>
                <w:webHidden/>
              </w:rPr>
              <w:fldChar w:fldCharType="end"/>
            </w:r>
          </w:hyperlink>
        </w:p>
        <w:p w14:paraId="0C0DB0A1" w14:textId="0BA18E60"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3" w:history="1">
            <w:r w:rsidRPr="00A71202">
              <w:rPr>
                <w:rStyle w:val="Hyperlink"/>
                <w:b/>
                <w:noProof/>
              </w:rPr>
              <w:t>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_Toc236037483 \h </w:instrText>
            </w:r>
            <w:r>
              <w:rPr>
                <w:noProof/>
                <w:webHidden/>
              </w:rPr>
            </w:r>
            <w:r>
              <w:rPr>
                <w:noProof/>
                <w:webHidden/>
              </w:rPr>
              <w:fldChar w:fldCharType="separate"/>
            </w:r>
            <w:r>
              <w:rPr>
                <w:noProof/>
                <w:webHidden/>
              </w:rPr>
              <w:t>28</w:t>
            </w:r>
            <w:r>
              <w:rPr>
                <w:noProof/>
                <w:webHidden/>
              </w:rPr>
              <w:fldChar w:fldCharType="end"/>
            </w:r>
          </w:hyperlink>
        </w:p>
        <w:p w14:paraId="043DC35E" w14:textId="52CCCB6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4" w:history="1">
            <w:r w:rsidRPr="00A71202">
              <w:rPr>
                <w:rStyle w:val="Hyperlink"/>
                <w:b/>
                <w:noProof/>
              </w:rPr>
              <w:t>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Dataset</w:t>
            </w:r>
            <w:r>
              <w:rPr>
                <w:noProof/>
                <w:webHidden/>
              </w:rPr>
              <w:tab/>
            </w:r>
            <w:r>
              <w:rPr>
                <w:noProof/>
                <w:webHidden/>
              </w:rPr>
              <w:fldChar w:fldCharType="begin"/>
            </w:r>
            <w:r>
              <w:rPr>
                <w:noProof/>
                <w:webHidden/>
              </w:rPr>
              <w:instrText xml:space="preserve"> PAGEREF _Toc236037484 \h </w:instrText>
            </w:r>
            <w:r>
              <w:rPr>
                <w:noProof/>
                <w:webHidden/>
              </w:rPr>
            </w:r>
            <w:r>
              <w:rPr>
                <w:noProof/>
                <w:webHidden/>
              </w:rPr>
              <w:fldChar w:fldCharType="separate"/>
            </w:r>
            <w:r>
              <w:rPr>
                <w:noProof/>
                <w:webHidden/>
              </w:rPr>
              <w:t>30</w:t>
            </w:r>
            <w:r>
              <w:rPr>
                <w:noProof/>
                <w:webHidden/>
              </w:rPr>
              <w:fldChar w:fldCharType="end"/>
            </w:r>
          </w:hyperlink>
        </w:p>
        <w:p w14:paraId="507CAD70" w14:textId="4FFD67BC"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5" w:history="1">
            <w:r w:rsidRPr="00A71202">
              <w:rPr>
                <w:rStyle w:val="Hyperlink"/>
                <w:b/>
                <w:noProof/>
              </w:rPr>
              <w:t>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w:t>
            </w:r>
            <w:r>
              <w:rPr>
                <w:noProof/>
                <w:webHidden/>
              </w:rPr>
              <w:tab/>
            </w:r>
            <w:r>
              <w:rPr>
                <w:noProof/>
                <w:webHidden/>
              </w:rPr>
              <w:fldChar w:fldCharType="begin"/>
            </w:r>
            <w:r>
              <w:rPr>
                <w:noProof/>
                <w:webHidden/>
              </w:rPr>
              <w:instrText xml:space="preserve"> PAGEREF _Toc236037485 \h </w:instrText>
            </w:r>
            <w:r>
              <w:rPr>
                <w:noProof/>
                <w:webHidden/>
              </w:rPr>
            </w:r>
            <w:r>
              <w:rPr>
                <w:noProof/>
                <w:webHidden/>
              </w:rPr>
              <w:fldChar w:fldCharType="separate"/>
            </w:r>
            <w:r>
              <w:rPr>
                <w:noProof/>
                <w:webHidden/>
              </w:rPr>
              <w:t>31</w:t>
            </w:r>
            <w:r>
              <w:rPr>
                <w:noProof/>
                <w:webHidden/>
              </w:rPr>
              <w:fldChar w:fldCharType="end"/>
            </w:r>
          </w:hyperlink>
        </w:p>
        <w:p w14:paraId="5A1675AE" w14:textId="4DFA851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6" w:history="1">
            <w:r w:rsidRPr="00A71202">
              <w:rPr>
                <w:rStyle w:val="Hyperlink"/>
                <w:b/>
                <w:noProof/>
              </w:rPr>
              <w:t>3.3.1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FER+ Label Refinement</w:t>
            </w:r>
            <w:r>
              <w:rPr>
                <w:noProof/>
                <w:webHidden/>
              </w:rPr>
              <w:tab/>
            </w:r>
            <w:r>
              <w:rPr>
                <w:noProof/>
                <w:webHidden/>
              </w:rPr>
              <w:fldChar w:fldCharType="begin"/>
            </w:r>
            <w:r>
              <w:rPr>
                <w:noProof/>
                <w:webHidden/>
              </w:rPr>
              <w:instrText xml:space="preserve"> PAGEREF _Toc236037486 \h </w:instrText>
            </w:r>
            <w:r>
              <w:rPr>
                <w:noProof/>
                <w:webHidden/>
              </w:rPr>
            </w:r>
            <w:r>
              <w:rPr>
                <w:noProof/>
                <w:webHidden/>
              </w:rPr>
              <w:fldChar w:fldCharType="separate"/>
            </w:r>
            <w:r>
              <w:rPr>
                <w:noProof/>
                <w:webHidden/>
              </w:rPr>
              <w:t>31</w:t>
            </w:r>
            <w:r>
              <w:rPr>
                <w:noProof/>
                <w:webHidden/>
              </w:rPr>
              <w:fldChar w:fldCharType="end"/>
            </w:r>
          </w:hyperlink>
        </w:p>
        <w:p w14:paraId="2AAD85CE" w14:textId="2BFBAF6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7" w:history="1">
            <w:r w:rsidRPr="00A71202">
              <w:rPr>
                <w:rStyle w:val="Hyperlink"/>
                <w:b/>
                <w:noProof/>
              </w:rPr>
              <w:t>3.3.2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YOLOv8 Face Detection and Cropping:</w:t>
            </w:r>
            <w:r>
              <w:rPr>
                <w:noProof/>
                <w:webHidden/>
              </w:rPr>
              <w:tab/>
            </w:r>
            <w:r>
              <w:rPr>
                <w:noProof/>
                <w:webHidden/>
              </w:rPr>
              <w:fldChar w:fldCharType="begin"/>
            </w:r>
            <w:r>
              <w:rPr>
                <w:noProof/>
                <w:webHidden/>
              </w:rPr>
              <w:instrText xml:space="preserve"> PAGEREF _Toc236037487 \h </w:instrText>
            </w:r>
            <w:r>
              <w:rPr>
                <w:noProof/>
                <w:webHidden/>
              </w:rPr>
            </w:r>
            <w:r>
              <w:rPr>
                <w:noProof/>
                <w:webHidden/>
              </w:rPr>
              <w:fldChar w:fldCharType="separate"/>
            </w:r>
            <w:r>
              <w:rPr>
                <w:noProof/>
                <w:webHidden/>
              </w:rPr>
              <w:t>32</w:t>
            </w:r>
            <w:r>
              <w:rPr>
                <w:noProof/>
                <w:webHidden/>
              </w:rPr>
              <w:fldChar w:fldCharType="end"/>
            </w:r>
          </w:hyperlink>
        </w:p>
        <w:p w14:paraId="5DF2F166" w14:textId="132A88D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8" w:history="1">
            <w:r w:rsidRPr="00A71202">
              <w:rPr>
                <w:rStyle w:val="Hyperlink"/>
                <w:b/>
                <w:noProof/>
              </w:rPr>
              <w:t>3.3.3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Bicubic Resize</w:t>
            </w:r>
            <w:r>
              <w:rPr>
                <w:noProof/>
                <w:webHidden/>
              </w:rPr>
              <w:tab/>
            </w:r>
            <w:r>
              <w:rPr>
                <w:noProof/>
                <w:webHidden/>
              </w:rPr>
              <w:fldChar w:fldCharType="begin"/>
            </w:r>
            <w:r>
              <w:rPr>
                <w:noProof/>
                <w:webHidden/>
              </w:rPr>
              <w:instrText xml:space="preserve"> PAGEREF _Toc236037488 \h </w:instrText>
            </w:r>
            <w:r>
              <w:rPr>
                <w:noProof/>
                <w:webHidden/>
              </w:rPr>
            </w:r>
            <w:r>
              <w:rPr>
                <w:noProof/>
                <w:webHidden/>
              </w:rPr>
              <w:fldChar w:fldCharType="separate"/>
            </w:r>
            <w:r>
              <w:rPr>
                <w:noProof/>
                <w:webHidden/>
              </w:rPr>
              <w:t>33</w:t>
            </w:r>
            <w:r>
              <w:rPr>
                <w:noProof/>
                <w:webHidden/>
              </w:rPr>
              <w:fldChar w:fldCharType="end"/>
            </w:r>
          </w:hyperlink>
        </w:p>
        <w:p w14:paraId="4C23AD6C" w14:textId="7580FF8F"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9" w:history="1">
            <w:r w:rsidRPr="00A71202">
              <w:rPr>
                <w:rStyle w:val="Hyperlink"/>
                <w:b/>
                <w:noProof/>
              </w:rPr>
              <w:t>3.3.4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Grayscale-to-RGB Conversion</w:t>
            </w:r>
            <w:r>
              <w:rPr>
                <w:noProof/>
                <w:webHidden/>
              </w:rPr>
              <w:tab/>
            </w:r>
            <w:r>
              <w:rPr>
                <w:noProof/>
                <w:webHidden/>
              </w:rPr>
              <w:fldChar w:fldCharType="begin"/>
            </w:r>
            <w:r>
              <w:rPr>
                <w:noProof/>
                <w:webHidden/>
              </w:rPr>
              <w:instrText xml:space="preserve"> PAGEREF _Toc236037489 \h </w:instrText>
            </w:r>
            <w:r>
              <w:rPr>
                <w:noProof/>
                <w:webHidden/>
              </w:rPr>
            </w:r>
            <w:r>
              <w:rPr>
                <w:noProof/>
                <w:webHidden/>
              </w:rPr>
              <w:fldChar w:fldCharType="separate"/>
            </w:r>
            <w:r>
              <w:rPr>
                <w:noProof/>
                <w:webHidden/>
              </w:rPr>
              <w:t>33</w:t>
            </w:r>
            <w:r>
              <w:rPr>
                <w:noProof/>
                <w:webHidden/>
              </w:rPr>
              <w:fldChar w:fldCharType="end"/>
            </w:r>
          </w:hyperlink>
        </w:p>
        <w:p w14:paraId="0FC0DA22" w14:textId="5143249F"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0" w:history="1">
            <w:r w:rsidRPr="00A71202">
              <w:rPr>
                <w:rStyle w:val="Hyperlink"/>
                <w:b/>
                <w:noProof/>
              </w:rPr>
              <w:t>3.3.5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Pixel Normalization</w:t>
            </w:r>
            <w:r>
              <w:rPr>
                <w:noProof/>
                <w:webHidden/>
              </w:rPr>
              <w:tab/>
            </w:r>
            <w:r>
              <w:rPr>
                <w:noProof/>
                <w:webHidden/>
              </w:rPr>
              <w:fldChar w:fldCharType="begin"/>
            </w:r>
            <w:r>
              <w:rPr>
                <w:noProof/>
                <w:webHidden/>
              </w:rPr>
              <w:instrText xml:space="preserve"> PAGEREF _Toc236037490 \h </w:instrText>
            </w:r>
            <w:r>
              <w:rPr>
                <w:noProof/>
                <w:webHidden/>
              </w:rPr>
            </w:r>
            <w:r>
              <w:rPr>
                <w:noProof/>
                <w:webHidden/>
              </w:rPr>
              <w:fldChar w:fldCharType="separate"/>
            </w:r>
            <w:r>
              <w:rPr>
                <w:noProof/>
                <w:webHidden/>
              </w:rPr>
              <w:t>34</w:t>
            </w:r>
            <w:r>
              <w:rPr>
                <w:noProof/>
                <w:webHidden/>
              </w:rPr>
              <w:fldChar w:fldCharType="end"/>
            </w:r>
          </w:hyperlink>
        </w:p>
        <w:p w14:paraId="747D1248" w14:textId="27A61DA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1" w:history="1">
            <w:r w:rsidRPr="00A71202">
              <w:rPr>
                <w:rStyle w:val="Hyperlink"/>
                <w:b/>
                <w:noProof/>
              </w:rPr>
              <w:t>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 Augmentation</w:t>
            </w:r>
            <w:r>
              <w:rPr>
                <w:noProof/>
                <w:webHidden/>
              </w:rPr>
              <w:tab/>
            </w:r>
            <w:r>
              <w:rPr>
                <w:noProof/>
                <w:webHidden/>
              </w:rPr>
              <w:fldChar w:fldCharType="begin"/>
            </w:r>
            <w:r>
              <w:rPr>
                <w:noProof/>
                <w:webHidden/>
              </w:rPr>
              <w:instrText xml:space="preserve"> PAGEREF _Toc236037491 \h </w:instrText>
            </w:r>
            <w:r>
              <w:rPr>
                <w:noProof/>
                <w:webHidden/>
              </w:rPr>
            </w:r>
            <w:r>
              <w:rPr>
                <w:noProof/>
                <w:webHidden/>
              </w:rPr>
              <w:fldChar w:fldCharType="separate"/>
            </w:r>
            <w:r>
              <w:rPr>
                <w:noProof/>
                <w:webHidden/>
              </w:rPr>
              <w:t>34</w:t>
            </w:r>
            <w:r>
              <w:rPr>
                <w:noProof/>
                <w:webHidden/>
              </w:rPr>
              <w:fldChar w:fldCharType="end"/>
            </w:r>
          </w:hyperlink>
        </w:p>
        <w:p w14:paraId="7D333C61" w14:textId="5E00ED9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2" w:history="1">
            <w:r w:rsidRPr="00A71202">
              <w:rPr>
                <w:rStyle w:val="Hyperlink"/>
                <w:b/>
                <w:noProof/>
              </w:rPr>
              <w:t>3.4.1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General Augmentation</w:t>
            </w:r>
            <w:r>
              <w:rPr>
                <w:noProof/>
                <w:webHidden/>
              </w:rPr>
              <w:tab/>
            </w:r>
            <w:r>
              <w:rPr>
                <w:noProof/>
                <w:webHidden/>
              </w:rPr>
              <w:fldChar w:fldCharType="begin"/>
            </w:r>
            <w:r>
              <w:rPr>
                <w:noProof/>
                <w:webHidden/>
              </w:rPr>
              <w:instrText xml:space="preserve"> PAGEREF _Toc236037492 \h </w:instrText>
            </w:r>
            <w:r>
              <w:rPr>
                <w:noProof/>
                <w:webHidden/>
              </w:rPr>
            </w:r>
            <w:r>
              <w:rPr>
                <w:noProof/>
                <w:webHidden/>
              </w:rPr>
              <w:fldChar w:fldCharType="separate"/>
            </w:r>
            <w:r>
              <w:rPr>
                <w:noProof/>
                <w:webHidden/>
              </w:rPr>
              <w:t>35</w:t>
            </w:r>
            <w:r>
              <w:rPr>
                <w:noProof/>
                <w:webHidden/>
              </w:rPr>
              <w:fldChar w:fldCharType="end"/>
            </w:r>
          </w:hyperlink>
        </w:p>
        <w:p w14:paraId="31A0488E" w14:textId="198707D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3" w:history="1">
            <w:r w:rsidRPr="00A71202">
              <w:rPr>
                <w:rStyle w:val="Hyperlink"/>
                <w:b/>
                <w:noProof/>
                <w:rtl/>
              </w:rPr>
              <w:t>3.4.2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Minority Class Augmentation</w:t>
            </w:r>
            <w:r>
              <w:rPr>
                <w:noProof/>
                <w:webHidden/>
              </w:rPr>
              <w:tab/>
            </w:r>
            <w:r>
              <w:rPr>
                <w:noProof/>
                <w:webHidden/>
              </w:rPr>
              <w:fldChar w:fldCharType="begin"/>
            </w:r>
            <w:r>
              <w:rPr>
                <w:noProof/>
                <w:webHidden/>
              </w:rPr>
              <w:instrText xml:space="preserve"> PAGEREF _Toc236037493 \h </w:instrText>
            </w:r>
            <w:r>
              <w:rPr>
                <w:noProof/>
                <w:webHidden/>
              </w:rPr>
            </w:r>
            <w:r>
              <w:rPr>
                <w:noProof/>
                <w:webHidden/>
              </w:rPr>
              <w:fldChar w:fldCharType="separate"/>
            </w:r>
            <w:r>
              <w:rPr>
                <w:noProof/>
                <w:webHidden/>
              </w:rPr>
              <w:t>36</w:t>
            </w:r>
            <w:r>
              <w:rPr>
                <w:noProof/>
                <w:webHidden/>
              </w:rPr>
              <w:fldChar w:fldCharType="end"/>
            </w:r>
          </w:hyperlink>
        </w:p>
        <w:p w14:paraId="6D0C380A" w14:textId="7DA1C50B"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4" w:history="1">
            <w:r w:rsidRPr="00A71202">
              <w:rPr>
                <w:rStyle w:val="Hyperlink"/>
                <w:b/>
                <w:noProof/>
                <w:rtl/>
              </w:rPr>
              <w:t>3.4.3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Batch-Level Augmentation - MixUp and CutMix</w:t>
            </w:r>
            <w:r>
              <w:rPr>
                <w:noProof/>
                <w:webHidden/>
              </w:rPr>
              <w:tab/>
            </w:r>
            <w:r>
              <w:rPr>
                <w:noProof/>
                <w:webHidden/>
              </w:rPr>
              <w:fldChar w:fldCharType="begin"/>
            </w:r>
            <w:r>
              <w:rPr>
                <w:noProof/>
                <w:webHidden/>
              </w:rPr>
              <w:instrText xml:space="preserve"> PAGEREF _Toc236037494 \h </w:instrText>
            </w:r>
            <w:r>
              <w:rPr>
                <w:noProof/>
                <w:webHidden/>
              </w:rPr>
            </w:r>
            <w:r>
              <w:rPr>
                <w:noProof/>
                <w:webHidden/>
              </w:rPr>
              <w:fldChar w:fldCharType="separate"/>
            </w:r>
            <w:r>
              <w:rPr>
                <w:noProof/>
                <w:webHidden/>
              </w:rPr>
              <w:t>37</w:t>
            </w:r>
            <w:r>
              <w:rPr>
                <w:noProof/>
                <w:webHidden/>
              </w:rPr>
              <w:fldChar w:fldCharType="end"/>
            </w:r>
          </w:hyperlink>
        </w:p>
        <w:p w14:paraId="08CECA47" w14:textId="28827CA8"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5" w:history="1">
            <w:r w:rsidRPr="00A71202">
              <w:rPr>
                <w:rStyle w:val="Hyperlink"/>
                <w:b/>
                <w:noProof/>
              </w:rPr>
              <w:t>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Model Architecture</w:t>
            </w:r>
            <w:r>
              <w:rPr>
                <w:noProof/>
                <w:webHidden/>
              </w:rPr>
              <w:tab/>
            </w:r>
            <w:r>
              <w:rPr>
                <w:noProof/>
                <w:webHidden/>
              </w:rPr>
              <w:fldChar w:fldCharType="begin"/>
            </w:r>
            <w:r>
              <w:rPr>
                <w:noProof/>
                <w:webHidden/>
              </w:rPr>
              <w:instrText xml:space="preserve"> PAGEREF _Toc236037495 \h </w:instrText>
            </w:r>
            <w:r>
              <w:rPr>
                <w:noProof/>
                <w:webHidden/>
              </w:rPr>
            </w:r>
            <w:r>
              <w:rPr>
                <w:noProof/>
                <w:webHidden/>
              </w:rPr>
              <w:fldChar w:fldCharType="separate"/>
            </w:r>
            <w:r>
              <w:rPr>
                <w:noProof/>
                <w:webHidden/>
              </w:rPr>
              <w:t>38</w:t>
            </w:r>
            <w:r>
              <w:rPr>
                <w:noProof/>
                <w:webHidden/>
              </w:rPr>
              <w:fldChar w:fldCharType="end"/>
            </w:r>
          </w:hyperlink>
        </w:p>
        <w:p w14:paraId="0032B5FA" w14:textId="42B6FFA5"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6" w:history="1">
            <w:r w:rsidRPr="00A71202">
              <w:rPr>
                <w:rStyle w:val="Hyperlink"/>
                <w:b/>
                <w:noProof/>
              </w:rPr>
              <w:t>3.5.1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EfficientNet-B3 Backbone</w:t>
            </w:r>
            <w:r>
              <w:rPr>
                <w:noProof/>
                <w:webHidden/>
              </w:rPr>
              <w:tab/>
            </w:r>
            <w:r>
              <w:rPr>
                <w:noProof/>
                <w:webHidden/>
              </w:rPr>
              <w:fldChar w:fldCharType="begin"/>
            </w:r>
            <w:r>
              <w:rPr>
                <w:noProof/>
                <w:webHidden/>
              </w:rPr>
              <w:instrText xml:space="preserve"> PAGEREF _Toc236037496 \h </w:instrText>
            </w:r>
            <w:r>
              <w:rPr>
                <w:noProof/>
                <w:webHidden/>
              </w:rPr>
            </w:r>
            <w:r>
              <w:rPr>
                <w:noProof/>
                <w:webHidden/>
              </w:rPr>
              <w:fldChar w:fldCharType="separate"/>
            </w:r>
            <w:r>
              <w:rPr>
                <w:noProof/>
                <w:webHidden/>
              </w:rPr>
              <w:t>39</w:t>
            </w:r>
            <w:r>
              <w:rPr>
                <w:noProof/>
                <w:webHidden/>
              </w:rPr>
              <w:fldChar w:fldCharType="end"/>
            </w:r>
          </w:hyperlink>
        </w:p>
        <w:p w14:paraId="347BE36E" w14:textId="46F95AD2" w:rsidR="002F5D26" w:rsidRDefault="002F5D26">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7" w:history="1">
            <w:r w:rsidRPr="00A71202">
              <w:rPr>
                <w:rStyle w:val="Hyperlink"/>
                <w:b/>
                <w:noProof/>
              </w:rPr>
              <w:t>3.5.1.1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Backbone Experiments and Justification</w:t>
            </w:r>
            <w:r>
              <w:rPr>
                <w:noProof/>
                <w:webHidden/>
              </w:rPr>
              <w:tab/>
            </w:r>
            <w:r>
              <w:rPr>
                <w:noProof/>
                <w:webHidden/>
              </w:rPr>
              <w:fldChar w:fldCharType="begin"/>
            </w:r>
            <w:r>
              <w:rPr>
                <w:noProof/>
                <w:webHidden/>
              </w:rPr>
              <w:instrText xml:space="preserve"> PAGEREF _Toc236037497 \h </w:instrText>
            </w:r>
            <w:r>
              <w:rPr>
                <w:noProof/>
                <w:webHidden/>
              </w:rPr>
            </w:r>
            <w:r>
              <w:rPr>
                <w:noProof/>
                <w:webHidden/>
              </w:rPr>
              <w:fldChar w:fldCharType="separate"/>
            </w:r>
            <w:r>
              <w:rPr>
                <w:noProof/>
                <w:webHidden/>
              </w:rPr>
              <w:t>40</w:t>
            </w:r>
            <w:r>
              <w:rPr>
                <w:noProof/>
                <w:webHidden/>
              </w:rPr>
              <w:fldChar w:fldCharType="end"/>
            </w:r>
          </w:hyperlink>
        </w:p>
        <w:p w14:paraId="0FD0C1DD" w14:textId="0793CBFB"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8" w:history="1">
            <w:r w:rsidRPr="00A71202">
              <w:rPr>
                <w:rStyle w:val="Hyperlink"/>
                <w:b/>
                <w:noProof/>
              </w:rPr>
              <w:t>3.5.2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ViT-Small Backbone</w:t>
            </w:r>
            <w:r>
              <w:rPr>
                <w:noProof/>
                <w:webHidden/>
              </w:rPr>
              <w:tab/>
            </w:r>
            <w:r>
              <w:rPr>
                <w:noProof/>
                <w:webHidden/>
              </w:rPr>
              <w:fldChar w:fldCharType="begin"/>
            </w:r>
            <w:r>
              <w:rPr>
                <w:noProof/>
                <w:webHidden/>
              </w:rPr>
              <w:instrText xml:space="preserve"> PAGEREF _Toc236037498 \h </w:instrText>
            </w:r>
            <w:r>
              <w:rPr>
                <w:noProof/>
                <w:webHidden/>
              </w:rPr>
            </w:r>
            <w:r>
              <w:rPr>
                <w:noProof/>
                <w:webHidden/>
              </w:rPr>
              <w:fldChar w:fldCharType="separate"/>
            </w:r>
            <w:r>
              <w:rPr>
                <w:noProof/>
                <w:webHidden/>
              </w:rPr>
              <w:t>42</w:t>
            </w:r>
            <w:r>
              <w:rPr>
                <w:noProof/>
                <w:webHidden/>
              </w:rPr>
              <w:fldChar w:fldCharType="end"/>
            </w:r>
          </w:hyperlink>
        </w:p>
        <w:p w14:paraId="56AA0769" w14:textId="76A175CF" w:rsidR="002F5D26" w:rsidRDefault="002F5D26">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9" w:history="1">
            <w:r w:rsidRPr="00A71202">
              <w:rPr>
                <w:rStyle w:val="Hyperlink"/>
                <w:b/>
                <w:noProof/>
              </w:rPr>
              <w:t>3.5.2.1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Transformer Experiments and Justification</w:t>
            </w:r>
            <w:r>
              <w:rPr>
                <w:noProof/>
                <w:webHidden/>
              </w:rPr>
              <w:tab/>
            </w:r>
            <w:r>
              <w:rPr>
                <w:noProof/>
                <w:webHidden/>
              </w:rPr>
              <w:fldChar w:fldCharType="begin"/>
            </w:r>
            <w:r>
              <w:rPr>
                <w:noProof/>
                <w:webHidden/>
              </w:rPr>
              <w:instrText xml:space="preserve"> PAGEREF _Toc236037499 \h </w:instrText>
            </w:r>
            <w:r>
              <w:rPr>
                <w:noProof/>
                <w:webHidden/>
              </w:rPr>
            </w:r>
            <w:r>
              <w:rPr>
                <w:noProof/>
                <w:webHidden/>
              </w:rPr>
              <w:fldChar w:fldCharType="separate"/>
            </w:r>
            <w:r>
              <w:rPr>
                <w:noProof/>
                <w:webHidden/>
              </w:rPr>
              <w:t>42</w:t>
            </w:r>
            <w:r>
              <w:rPr>
                <w:noProof/>
                <w:webHidden/>
              </w:rPr>
              <w:fldChar w:fldCharType="end"/>
            </w:r>
          </w:hyperlink>
        </w:p>
        <w:p w14:paraId="53EB35F6" w14:textId="243D8357"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0" w:history="1">
            <w:r w:rsidRPr="00A71202">
              <w:rPr>
                <w:rStyle w:val="Hyperlink"/>
                <w:b/>
                <w:bCs/>
                <w:noProof/>
              </w:rPr>
              <w:t>3.5.3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Weighted Ensemble Strategy</w:t>
            </w:r>
            <w:r>
              <w:rPr>
                <w:noProof/>
                <w:webHidden/>
              </w:rPr>
              <w:tab/>
            </w:r>
            <w:r>
              <w:rPr>
                <w:noProof/>
                <w:webHidden/>
              </w:rPr>
              <w:fldChar w:fldCharType="begin"/>
            </w:r>
            <w:r>
              <w:rPr>
                <w:noProof/>
                <w:webHidden/>
              </w:rPr>
              <w:instrText xml:space="preserve"> PAGEREF _Toc236037500 \h </w:instrText>
            </w:r>
            <w:r>
              <w:rPr>
                <w:noProof/>
                <w:webHidden/>
              </w:rPr>
            </w:r>
            <w:r>
              <w:rPr>
                <w:noProof/>
                <w:webHidden/>
              </w:rPr>
              <w:fldChar w:fldCharType="separate"/>
            </w:r>
            <w:r>
              <w:rPr>
                <w:noProof/>
                <w:webHidden/>
              </w:rPr>
              <w:t>43</w:t>
            </w:r>
            <w:r>
              <w:rPr>
                <w:noProof/>
                <w:webHidden/>
              </w:rPr>
              <w:fldChar w:fldCharType="end"/>
            </w:r>
          </w:hyperlink>
        </w:p>
        <w:p w14:paraId="01821103" w14:textId="65CFDDD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1" w:history="1">
            <w:r w:rsidRPr="00A71202">
              <w:rPr>
                <w:rStyle w:val="Hyperlink"/>
                <w:b/>
                <w:noProof/>
              </w:rPr>
              <w:t>3.5.4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Prediction and Test-Time Augmentation</w:t>
            </w:r>
            <w:r>
              <w:rPr>
                <w:noProof/>
                <w:webHidden/>
              </w:rPr>
              <w:tab/>
            </w:r>
            <w:r>
              <w:rPr>
                <w:noProof/>
                <w:webHidden/>
              </w:rPr>
              <w:fldChar w:fldCharType="begin"/>
            </w:r>
            <w:r>
              <w:rPr>
                <w:noProof/>
                <w:webHidden/>
              </w:rPr>
              <w:instrText xml:space="preserve"> PAGEREF _Toc236037501 \h </w:instrText>
            </w:r>
            <w:r>
              <w:rPr>
                <w:noProof/>
                <w:webHidden/>
              </w:rPr>
            </w:r>
            <w:r>
              <w:rPr>
                <w:noProof/>
                <w:webHidden/>
              </w:rPr>
              <w:fldChar w:fldCharType="separate"/>
            </w:r>
            <w:r>
              <w:rPr>
                <w:noProof/>
                <w:webHidden/>
              </w:rPr>
              <w:t>44</w:t>
            </w:r>
            <w:r>
              <w:rPr>
                <w:noProof/>
                <w:webHidden/>
              </w:rPr>
              <w:fldChar w:fldCharType="end"/>
            </w:r>
          </w:hyperlink>
        </w:p>
        <w:p w14:paraId="75D3501E" w14:textId="223B1854"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2" w:history="1">
            <w:r w:rsidRPr="00A71202">
              <w:rPr>
                <w:rStyle w:val="Hyperlink"/>
                <w:b/>
                <w:noProof/>
              </w:rPr>
              <w:t>3.5.5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_Toc236037502 \h </w:instrText>
            </w:r>
            <w:r>
              <w:rPr>
                <w:noProof/>
                <w:webHidden/>
              </w:rPr>
            </w:r>
            <w:r>
              <w:rPr>
                <w:noProof/>
                <w:webHidden/>
              </w:rPr>
              <w:fldChar w:fldCharType="separate"/>
            </w:r>
            <w:r>
              <w:rPr>
                <w:noProof/>
                <w:webHidden/>
              </w:rPr>
              <w:t>44</w:t>
            </w:r>
            <w:r>
              <w:rPr>
                <w:noProof/>
                <w:webHidden/>
              </w:rPr>
              <w:fldChar w:fldCharType="end"/>
            </w:r>
          </w:hyperlink>
        </w:p>
        <w:p w14:paraId="46B5794C" w14:textId="1D843CE1"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3" w:history="1">
            <w:r w:rsidRPr="00A71202">
              <w:rPr>
                <w:rStyle w:val="Hyperlink"/>
                <w:b/>
                <w:noProof/>
              </w:rPr>
              <w:t>3.6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Framework</w:t>
            </w:r>
            <w:r>
              <w:rPr>
                <w:noProof/>
                <w:webHidden/>
              </w:rPr>
              <w:tab/>
            </w:r>
            <w:r>
              <w:rPr>
                <w:noProof/>
                <w:webHidden/>
              </w:rPr>
              <w:fldChar w:fldCharType="begin"/>
            </w:r>
            <w:r>
              <w:rPr>
                <w:noProof/>
                <w:webHidden/>
              </w:rPr>
              <w:instrText xml:space="preserve"> PAGEREF _Toc236037503 \h </w:instrText>
            </w:r>
            <w:r>
              <w:rPr>
                <w:noProof/>
                <w:webHidden/>
              </w:rPr>
            </w:r>
            <w:r>
              <w:rPr>
                <w:noProof/>
                <w:webHidden/>
              </w:rPr>
              <w:fldChar w:fldCharType="separate"/>
            </w:r>
            <w:r>
              <w:rPr>
                <w:noProof/>
                <w:webHidden/>
              </w:rPr>
              <w:t>45</w:t>
            </w:r>
            <w:r>
              <w:rPr>
                <w:noProof/>
                <w:webHidden/>
              </w:rPr>
              <w:fldChar w:fldCharType="end"/>
            </w:r>
          </w:hyperlink>
        </w:p>
        <w:p w14:paraId="3AFB3B4A" w14:textId="717FB8CD"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4" w:history="1">
            <w:r w:rsidRPr="00A71202">
              <w:rPr>
                <w:rStyle w:val="Hyperlink"/>
                <w:b/>
                <w:noProof/>
              </w:rPr>
              <w:t>3.6.1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Loss Function</w:t>
            </w:r>
            <w:r>
              <w:rPr>
                <w:noProof/>
                <w:webHidden/>
              </w:rPr>
              <w:tab/>
            </w:r>
            <w:r>
              <w:rPr>
                <w:noProof/>
                <w:webHidden/>
              </w:rPr>
              <w:fldChar w:fldCharType="begin"/>
            </w:r>
            <w:r>
              <w:rPr>
                <w:noProof/>
                <w:webHidden/>
              </w:rPr>
              <w:instrText xml:space="preserve"> PAGEREF _Toc236037504 \h </w:instrText>
            </w:r>
            <w:r>
              <w:rPr>
                <w:noProof/>
                <w:webHidden/>
              </w:rPr>
            </w:r>
            <w:r>
              <w:rPr>
                <w:noProof/>
                <w:webHidden/>
              </w:rPr>
              <w:fldChar w:fldCharType="separate"/>
            </w:r>
            <w:r>
              <w:rPr>
                <w:noProof/>
                <w:webHidden/>
              </w:rPr>
              <w:t>45</w:t>
            </w:r>
            <w:r>
              <w:rPr>
                <w:noProof/>
                <w:webHidden/>
              </w:rPr>
              <w:fldChar w:fldCharType="end"/>
            </w:r>
          </w:hyperlink>
        </w:p>
        <w:p w14:paraId="531E6830" w14:textId="286983BC"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5" w:history="1">
            <w:r w:rsidRPr="00A71202">
              <w:rPr>
                <w:rStyle w:val="Hyperlink"/>
                <w:b/>
                <w:noProof/>
              </w:rPr>
              <w:t>3.6.2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Optimizer and Learning Rate Strategy</w:t>
            </w:r>
            <w:r>
              <w:rPr>
                <w:noProof/>
                <w:webHidden/>
              </w:rPr>
              <w:tab/>
            </w:r>
            <w:r>
              <w:rPr>
                <w:noProof/>
                <w:webHidden/>
              </w:rPr>
              <w:fldChar w:fldCharType="begin"/>
            </w:r>
            <w:r>
              <w:rPr>
                <w:noProof/>
                <w:webHidden/>
              </w:rPr>
              <w:instrText xml:space="preserve"> PAGEREF _Toc236037505 \h </w:instrText>
            </w:r>
            <w:r>
              <w:rPr>
                <w:noProof/>
                <w:webHidden/>
              </w:rPr>
            </w:r>
            <w:r>
              <w:rPr>
                <w:noProof/>
                <w:webHidden/>
              </w:rPr>
              <w:fldChar w:fldCharType="separate"/>
            </w:r>
            <w:r>
              <w:rPr>
                <w:noProof/>
                <w:webHidden/>
              </w:rPr>
              <w:t>46</w:t>
            </w:r>
            <w:r>
              <w:rPr>
                <w:noProof/>
                <w:webHidden/>
              </w:rPr>
              <w:fldChar w:fldCharType="end"/>
            </w:r>
          </w:hyperlink>
        </w:p>
        <w:p w14:paraId="508FDF44" w14:textId="6883F1E6"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6" w:history="1">
            <w:r w:rsidRPr="00A71202">
              <w:rPr>
                <w:rStyle w:val="Hyperlink"/>
                <w:b/>
                <w:noProof/>
              </w:rPr>
              <w:t>3.6.3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Learning Rate Schedule</w:t>
            </w:r>
            <w:r>
              <w:rPr>
                <w:noProof/>
                <w:webHidden/>
              </w:rPr>
              <w:tab/>
            </w:r>
            <w:r>
              <w:rPr>
                <w:noProof/>
                <w:webHidden/>
              </w:rPr>
              <w:fldChar w:fldCharType="begin"/>
            </w:r>
            <w:r>
              <w:rPr>
                <w:noProof/>
                <w:webHidden/>
              </w:rPr>
              <w:instrText xml:space="preserve"> PAGEREF _Toc236037506 \h </w:instrText>
            </w:r>
            <w:r>
              <w:rPr>
                <w:noProof/>
                <w:webHidden/>
              </w:rPr>
            </w:r>
            <w:r>
              <w:rPr>
                <w:noProof/>
                <w:webHidden/>
              </w:rPr>
              <w:fldChar w:fldCharType="separate"/>
            </w:r>
            <w:r>
              <w:rPr>
                <w:noProof/>
                <w:webHidden/>
              </w:rPr>
              <w:t>47</w:t>
            </w:r>
            <w:r>
              <w:rPr>
                <w:noProof/>
                <w:webHidden/>
              </w:rPr>
              <w:fldChar w:fldCharType="end"/>
            </w:r>
          </w:hyperlink>
        </w:p>
        <w:p w14:paraId="3A7507C6" w14:textId="4E359C8C"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7" w:history="1">
            <w:r w:rsidRPr="00A71202">
              <w:rPr>
                <w:rStyle w:val="Hyperlink"/>
                <w:b/>
                <w:noProof/>
              </w:rPr>
              <w:t>3.6.4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Early Stopping and Training Configuration</w:t>
            </w:r>
            <w:r>
              <w:rPr>
                <w:noProof/>
                <w:webHidden/>
              </w:rPr>
              <w:tab/>
            </w:r>
            <w:r>
              <w:rPr>
                <w:noProof/>
                <w:webHidden/>
              </w:rPr>
              <w:fldChar w:fldCharType="begin"/>
            </w:r>
            <w:r>
              <w:rPr>
                <w:noProof/>
                <w:webHidden/>
              </w:rPr>
              <w:instrText xml:space="preserve"> PAGEREF _Toc236037507 \h </w:instrText>
            </w:r>
            <w:r>
              <w:rPr>
                <w:noProof/>
                <w:webHidden/>
              </w:rPr>
            </w:r>
            <w:r>
              <w:rPr>
                <w:noProof/>
                <w:webHidden/>
              </w:rPr>
              <w:fldChar w:fldCharType="separate"/>
            </w:r>
            <w:r>
              <w:rPr>
                <w:noProof/>
                <w:webHidden/>
              </w:rPr>
              <w:t>48</w:t>
            </w:r>
            <w:r>
              <w:rPr>
                <w:noProof/>
                <w:webHidden/>
              </w:rPr>
              <w:fldChar w:fldCharType="end"/>
            </w:r>
          </w:hyperlink>
        </w:p>
        <w:p w14:paraId="36B80920" w14:textId="5A1C3C7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8" w:history="1">
            <w:r w:rsidRPr="00A71202">
              <w:rPr>
                <w:rStyle w:val="Hyperlink"/>
                <w:b/>
                <w:noProof/>
              </w:rPr>
              <w:t>3.6.5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 Initialization and Fine-tuning Strategy</w:t>
            </w:r>
            <w:r>
              <w:rPr>
                <w:noProof/>
                <w:webHidden/>
              </w:rPr>
              <w:tab/>
            </w:r>
            <w:r>
              <w:rPr>
                <w:noProof/>
                <w:webHidden/>
              </w:rPr>
              <w:fldChar w:fldCharType="begin"/>
            </w:r>
            <w:r>
              <w:rPr>
                <w:noProof/>
                <w:webHidden/>
              </w:rPr>
              <w:instrText xml:space="preserve"> PAGEREF _Toc236037508 \h </w:instrText>
            </w:r>
            <w:r>
              <w:rPr>
                <w:noProof/>
                <w:webHidden/>
              </w:rPr>
            </w:r>
            <w:r>
              <w:rPr>
                <w:noProof/>
                <w:webHidden/>
              </w:rPr>
              <w:fldChar w:fldCharType="separate"/>
            </w:r>
            <w:r>
              <w:rPr>
                <w:noProof/>
                <w:webHidden/>
              </w:rPr>
              <w:t>48</w:t>
            </w:r>
            <w:r>
              <w:rPr>
                <w:noProof/>
                <w:webHidden/>
              </w:rPr>
              <w:fldChar w:fldCharType="end"/>
            </w:r>
          </w:hyperlink>
        </w:p>
        <w:p w14:paraId="4D42F46E" w14:textId="0C3FB18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9" w:history="1">
            <w:r w:rsidRPr="00A71202">
              <w:rPr>
                <w:rStyle w:val="Hyperlink"/>
                <w:b/>
                <w:noProof/>
              </w:rPr>
              <w:t>3.6.6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Stability and Computational Configuration</w:t>
            </w:r>
            <w:r>
              <w:rPr>
                <w:noProof/>
                <w:webHidden/>
              </w:rPr>
              <w:tab/>
            </w:r>
            <w:r>
              <w:rPr>
                <w:noProof/>
                <w:webHidden/>
              </w:rPr>
              <w:fldChar w:fldCharType="begin"/>
            </w:r>
            <w:r>
              <w:rPr>
                <w:noProof/>
                <w:webHidden/>
              </w:rPr>
              <w:instrText xml:space="preserve"> PAGEREF _Toc236037509 \h </w:instrText>
            </w:r>
            <w:r>
              <w:rPr>
                <w:noProof/>
                <w:webHidden/>
              </w:rPr>
            </w:r>
            <w:r>
              <w:rPr>
                <w:noProof/>
                <w:webHidden/>
              </w:rPr>
              <w:fldChar w:fldCharType="separate"/>
            </w:r>
            <w:r>
              <w:rPr>
                <w:noProof/>
                <w:webHidden/>
              </w:rPr>
              <w:t>50</w:t>
            </w:r>
            <w:r>
              <w:rPr>
                <w:noProof/>
                <w:webHidden/>
              </w:rPr>
              <w:fldChar w:fldCharType="end"/>
            </w:r>
          </w:hyperlink>
        </w:p>
        <w:p w14:paraId="1CA7F7B4" w14:textId="13A01858"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0" w:history="1">
            <w:r w:rsidRPr="00A71202">
              <w:rPr>
                <w:rStyle w:val="Hyperlink"/>
                <w:b/>
                <w:noProof/>
              </w:rPr>
              <w:t>3.7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Evaluation Framework</w:t>
            </w:r>
            <w:r>
              <w:rPr>
                <w:noProof/>
                <w:webHidden/>
              </w:rPr>
              <w:tab/>
            </w:r>
            <w:r>
              <w:rPr>
                <w:noProof/>
                <w:webHidden/>
              </w:rPr>
              <w:fldChar w:fldCharType="begin"/>
            </w:r>
            <w:r>
              <w:rPr>
                <w:noProof/>
                <w:webHidden/>
              </w:rPr>
              <w:instrText xml:space="preserve"> PAGEREF _Toc236037510 \h </w:instrText>
            </w:r>
            <w:r>
              <w:rPr>
                <w:noProof/>
                <w:webHidden/>
              </w:rPr>
            </w:r>
            <w:r>
              <w:rPr>
                <w:noProof/>
                <w:webHidden/>
              </w:rPr>
              <w:fldChar w:fldCharType="separate"/>
            </w:r>
            <w:r>
              <w:rPr>
                <w:noProof/>
                <w:webHidden/>
              </w:rPr>
              <w:t>51</w:t>
            </w:r>
            <w:r>
              <w:rPr>
                <w:noProof/>
                <w:webHidden/>
              </w:rPr>
              <w:fldChar w:fldCharType="end"/>
            </w:r>
          </w:hyperlink>
        </w:p>
        <w:p w14:paraId="72D682C3" w14:textId="4DB94C0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1" w:history="1">
            <w:r w:rsidRPr="00A71202">
              <w:rPr>
                <w:rStyle w:val="Hyperlink"/>
                <w:b/>
                <w:noProof/>
              </w:rPr>
              <w:t>3.7.1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Overall Accuracy</w:t>
            </w:r>
            <w:r>
              <w:rPr>
                <w:noProof/>
                <w:webHidden/>
              </w:rPr>
              <w:tab/>
            </w:r>
            <w:r>
              <w:rPr>
                <w:noProof/>
                <w:webHidden/>
              </w:rPr>
              <w:fldChar w:fldCharType="begin"/>
            </w:r>
            <w:r>
              <w:rPr>
                <w:noProof/>
                <w:webHidden/>
              </w:rPr>
              <w:instrText xml:space="preserve"> PAGEREF _Toc236037511 \h </w:instrText>
            </w:r>
            <w:r>
              <w:rPr>
                <w:noProof/>
                <w:webHidden/>
              </w:rPr>
            </w:r>
            <w:r>
              <w:rPr>
                <w:noProof/>
                <w:webHidden/>
              </w:rPr>
              <w:fldChar w:fldCharType="separate"/>
            </w:r>
            <w:r>
              <w:rPr>
                <w:noProof/>
                <w:webHidden/>
              </w:rPr>
              <w:t>51</w:t>
            </w:r>
            <w:r>
              <w:rPr>
                <w:noProof/>
                <w:webHidden/>
              </w:rPr>
              <w:fldChar w:fldCharType="end"/>
            </w:r>
          </w:hyperlink>
        </w:p>
        <w:p w14:paraId="2A6372E5" w14:textId="2E87B2C1"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2" w:history="1">
            <w:r w:rsidRPr="00A71202">
              <w:rPr>
                <w:rStyle w:val="Hyperlink"/>
                <w:b/>
                <w:noProof/>
              </w:rPr>
              <w:t>3.7.2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Precision, Recall and F1-Score</w:t>
            </w:r>
            <w:r>
              <w:rPr>
                <w:noProof/>
                <w:webHidden/>
              </w:rPr>
              <w:tab/>
            </w:r>
            <w:r>
              <w:rPr>
                <w:noProof/>
                <w:webHidden/>
              </w:rPr>
              <w:fldChar w:fldCharType="begin"/>
            </w:r>
            <w:r>
              <w:rPr>
                <w:noProof/>
                <w:webHidden/>
              </w:rPr>
              <w:instrText xml:space="preserve"> PAGEREF _Toc236037512 \h </w:instrText>
            </w:r>
            <w:r>
              <w:rPr>
                <w:noProof/>
                <w:webHidden/>
              </w:rPr>
            </w:r>
            <w:r>
              <w:rPr>
                <w:noProof/>
                <w:webHidden/>
              </w:rPr>
              <w:fldChar w:fldCharType="separate"/>
            </w:r>
            <w:r>
              <w:rPr>
                <w:noProof/>
                <w:webHidden/>
              </w:rPr>
              <w:t>52</w:t>
            </w:r>
            <w:r>
              <w:rPr>
                <w:noProof/>
                <w:webHidden/>
              </w:rPr>
              <w:fldChar w:fldCharType="end"/>
            </w:r>
          </w:hyperlink>
        </w:p>
        <w:p w14:paraId="443B7F00" w14:textId="305A434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3" w:history="1">
            <w:r w:rsidRPr="00A71202">
              <w:rPr>
                <w:rStyle w:val="Hyperlink"/>
                <w:b/>
                <w:noProof/>
              </w:rPr>
              <w:t>3.7.3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w:t>
            </w:r>
            <w:r>
              <w:rPr>
                <w:noProof/>
                <w:webHidden/>
              </w:rPr>
              <w:tab/>
            </w:r>
            <w:r>
              <w:rPr>
                <w:noProof/>
                <w:webHidden/>
              </w:rPr>
              <w:fldChar w:fldCharType="begin"/>
            </w:r>
            <w:r>
              <w:rPr>
                <w:noProof/>
                <w:webHidden/>
              </w:rPr>
              <w:instrText xml:space="preserve"> PAGEREF _Toc236037513 \h </w:instrText>
            </w:r>
            <w:r>
              <w:rPr>
                <w:noProof/>
                <w:webHidden/>
              </w:rPr>
            </w:r>
            <w:r>
              <w:rPr>
                <w:noProof/>
                <w:webHidden/>
              </w:rPr>
              <w:fldChar w:fldCharType="separate"/>
            </w:r>
            <w:r>
              <w:rPr>
                <w:noProof/>
                <w:webHidden/>
              </w:rPr>
              <w:t>53</w:t>
            </w:r>
            <w:r>
              <w:rPr>
                <w:noProof/>
                <w:webHidden/>
              </w:rPr>
              <w:fldChar w:fldCharType="end"/>
            </w:r>
          </w:hyperlink>
        </w:p>
        <w:p w14:paraId="39840B9A" w14:textId="09F5357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4" w:history="1">
            <w:r w:rsidRPr="00A71202">
              <w:rPr>
                <w:rStyle w:val="Hyperlink"/>
                <w:b/>
                <w:noProof/>
              </w:rPr>
              <w:t>3.7.4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Qualitative Evaluation</w:t>
            </w:r>
            <w:r>
              <w:rPr>
                <w:noProof/>
                <w:webHidden/>
              </w:rPr>
              <w:tab/>
            </w:r>
            <w:r>
              <w:rPr>
                <w:noProof/>
                <w:webHidden/>
              </w:rPr>
              <w:fldChar w:fldCharType="begin"/>
            </w:r>
            <w:r>
              <w:rPr>
                <w:noProof/>
                <w:webHidden/>
              </w:rPr>
              <w:instrText xml:space="preserve"> PAGEREF _Toc236037514 \h </w:instrText>
            </w:r>
            <w:r>
              <w:rPr>
                <w:noProof/>
                <w:webHidden/>
              </w:rPr>
            </w:r>
            <w:r>
              <w:rPr>
                <w:noProof/>
                <w:webHidden/>
              </w:rPr>
              <w:fldChar w:fldCharType="separate"/>
            </w:r>
            <w:r>
              <w:rPr>
                <w:noProof/>
                <w:webHidden/>
              </w:rPr>
              <w:t>54</w:t>
            </w:r>
            <w:r>
              <w:rPr>
                <w:noProof/>
                <w:webHidden/>
              </w:rPr>
              <w:fldChar w:fldCharType="end"/>
            </w:r>
          </w:hyperlink>
        </w:p>
        <w:p w14:paraId="19BDDC4E" w14:textId="6AFB8FFF"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5" w:history="1">
            <w:r w:rsidRPr="00A71202">
              <w:rPr>
                <w:rStyle w:val="Hyperlink"/>
                <w:b/>
                <w:noProof/>
              </w:rPr>
              <w:t>3.8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Summary</w:t>
            </w:r>
            <w:r>
              <w:rPr>
                <w:noProof/>
                <w:webHidden/>
              </w:rPr>
              <w:tab/>
            </w:r>
            <w:r>
              <w:rPr>
                <w:noProof/>
                <w:webHidden/>
              </w:rPr>
              <w:fldChar w:fldCharType="begin"/>
            </w:r>
            <w:r>
              <w:rPr>
                <w:noProof/>
                <w:webHidden/>
              </w:rPr>
              <w:instrText xml:space="preserve"> PAGEREF _Toc236037515 \h </w:instrText>
            </w:r>
            <w:r>
              <w:rPr>
                <w:noProof/>
                <w:webHidden/>
              </w:rPr>
            </w:r>
            <w:r>
              <w:rPr>
                <w:noProof/>
                <w:webHidden/>
              </w:rPr>
              <w:fldChar w:fldCharType="separate"/>
            </w:r>
            <w:r>
              <w:rPr>
                <w:noProof/>
                <w:webHidden/>
              </w:rPr>
              <w:t>54</w:t>
            </w:r>
            <w:r>
              <w:rPr>
                <w:noProof/>
                <w:webHidden/>
              </w:rPr>
              <w:fldChar w:fldCharType="end"/>
            </w:r>
          </w:hyperlink>
        </w:p>
        <w:p w14:paraId="23B94925" w14:textId="7F5DB4CC"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16" w:history="1">
            <w:r w:rsidRPr="00A71202">
              <w:rPr>
                <w:rStyle w:val="Hyperlink"/>
                <w:noProof/>
              </w:rPr>
              <w:t>Chapter 4 :Experimental Results and Discussion</w:t>
            </w:r>
            <w:r>
              <w:rPr>
                <w:noProof/>
                <w:webHidden/>
              </w:rPr>
              <w:tab/>
            </w:r>
            <w:r>
              <w:rPr>
                <w:noProof/>
                <w:webHidden/>
              </w:rPr>
              <w:fldChar w:fldCharType="begin"/>
            </w:r>
            <w:r>
              <w:rPr>
                <w:noProof/>
                <w:webHidden/>
              </w:rPr>
              <w:instrText xml:space="preserve"> PAGEREF _Toc236037516 \h </w:instrText>
            </w:r>
            <w:r>
              <w:rPr>
                <w:noProof/>
                <w:webHidden/>
              </w:rPr>
            </w:r>
            <w:r>
              <w:rPr>
                <w:noProof/>
                <w:webHidden/>
              </w:rPr>
              <w:fldChar w:fldCharType="separate"/>
            </w:r>
            <w:r>
              <w:rPr>
                <w:noProof/>
                <w:webHidden/>
              </w:rPr>
              <w:t>56</w:t>
            </w:r>
            <w:r>
              <w:rPr>
                <w:noProof/>
                <w:webHidden/>
              </w:rPr>
              <w:fldChar w:fldCharType="end"/>
            </w:r>
          </w:hyperlink>
        </w:p>
        <w:p w14:paraId="1637DBBF" w14:textId="6CB3055C"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7" w:history="1">
            <w:r w:rsidRPr="00A71202">
              <w:rPr>
                <w:rStyle w:val="Hyperlink"/>
                <w:b/>
                <w:noProof/>
              </w:rPr>
              <w:t>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_Toc236037517 \h </w:instrText>
            </w:r>
            <w:r>
              <w:rPr>
                <w:noProof/>
                <w:webHidden/>
              </w:rPr>
            </w:r>
            <w:r>
              <w:rPr>
                <w:noProof/>
                <w:webHidden/>
              </w:rPr>
              <w:fldChar w:fldCharType="separate"/>
            </w:r>
            <w:r>
              <w:rPr>
                <w:noProof/>
                <w:webHidden/>
              </w:rPr>
              <w:t>56</w:t>
            </w:r>
            <w:r>
              <w:rPr>
                <w:noProof/>
                <w:webHidden/>
              </w:rPr>
              <w:fldChar w:fldCharType="end"/>
            </w:r>
          </w:hyperlink>
        </w:p>
        <w:p w14:paraId="77F5F6EA" w14:textId="2B2F66DF"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8" w:history="1">
            <w:r w:rsidRPr="00A71202">
              <w:rPr>
                <w:rStyle w:val="Hyperlink"/>
                <w:b/>
                <w:noProof/>
              </w:rPr>
              <w:t>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Experimental Setup</w:t>
            </w:r>
            <w:r>
              <w:rPr>
                <w:noProof/>
                <w:webHidden/>
              </w:rPr>
              <w:tab/>
            </w:r>
            <w:r>
              <w:rPr>
                <w:noProof/>
                <w:webHidden/>
              </w:rPr>
              <w:fldChar w:fldCharType="begin"/>
            </w:r>
            <w:r>
              <w:rPr>
                <w:noProof/>
                <w:webHidden/>
              </w:rPr>
              <w:instrText xml:space="preserve"> PAGEREF _Toc236037518 \h </w:instrText>
            </w:r>
            <w:r>
              <w:rPr>
                <w:noProof/>
                <w:webHidden/>
              </w:rPr>
            </w:r>
            <w:r>
              <w:rPr>
                <w:noProof/>
                <w:webHidden/>
              </w:rPr>
              <w:fldChar w:fldCharType="separate"/>
            </w:r>
            <w:r>
              <w:rPr>
                <w:noProof/>
                <w:webHidden/>
              </w:rPr>
              <w:t>56</w:t>
            </w:r>
            <w:r>
              <w:rPr>
                <w:noProof/>
                <w:webHidden/>
              </w:rPr>
              <w:fldChar w:fldCharType="end"/>
            </w:r>
          </w:hyperlink>
        </w:p>
        <w:p w14:paraId="320E689E" w14:textId="583D768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9" w:history="1">
            <w:r w:rsidRPr="00A71202">
              <w:rPr>
                <w:rStyle w:val="Hyperlink"/>
                <w:b/>
                <w:noProof/>
              </w:rPr>
              <w:t>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 Results</w:t>
            </w:r>
            <w:r>
              <w:rPr>
                <w:noProof/>
                <w:webHidden/>
              </w:rPr>
              <w:tab/>
            </w:r>
            <w:r>
              <w:rPr>
                <w:noProof/>
                <w:webHidden/>
              </w:rPr>
              <w:fldChar w:fldCharType="begin"/>
            </w:r>
            <w:r>
              <w:rPr>
                <w:noProof/>
                <w:webHidden/>
              </w:rPr>
              <w:instrText xml:space="preserve"> PAGEREF _Toc236037519 \h </w:instrText>
            </w:r>
            <w:r>
              <w:rPr>
                <w:noProof/>
                <w:webHidden/>
              </w:rPr>
            </w:r>
            <w:r>
              <w:rPr>
                <w:noProof/>
                <w:webHidden/>
              </w:rPr>
              <w:fldChar w:fldCharType="separate"/>
            </w:r>
            <w:r>
              <w:rPr>
                <w:noProof/>
                <w:webHidden/>
              </w:rPr>
              <w:t>57</w:t>
            </w:r>
            <w:r>
              <w:rPr>
                <w:noProof/>
                <w:webHidden/>
              </w:rPr>
              <w:fldChar w:fldCharType="end"/>
            </w:r>
          </w:hyperlink>
        </w:p>
        <w:p w14:paraId="6DD047BE" w14:textId="0037415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0" w:history="1">
            <w:r w:rsidRPr="00A71202">
              <w:rPr>
                <w:rStyle w:val="Hyperlink"/>
                <w:b/>
                <w:noProof/>
              </w:rPr>
              <w:t>4.4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Augmentation Results</w:t>
            </w:r>
            <w:r>
              <w:rPr>
                <w:noProof/>
                <w:webHidden/>
              </w:rPr>
              <w:tab/>
            </w:r>
            <w:r>
              <w:rPr>
                <w:noProof/>
                <w:webHidden/>
              </w:rPr>
              <w:fldChar w:fldCharType="begin"/>
            </w:r>
            <w:r>
              <w:rPr>
                <w:noProof/>
                <w:webHidden/>
              </w:rPr>
              <w:instrText xml:space="preserve"> PAGEREF _Toc236037520 \h </w:instrText>
            </w:r>
            <w:r>
              <w:rPr>
                <w:noProof/>
                <w:webHidden/>
              </w:rPr>
            </w:r>
            <w:r>
              <w:rPr>
                <w:noProof/>
                <w:webHidden/>
              </w:rPr>
              <w:fldChar w:fldCharType="separate"/>
            </w:r>
            <w:r>
              <w:rPr>
                <w:noProof/>
                <w:webHidden/>
              </w:rPr>
              <w:t>57</w:t>
            </w:r>
            <w:r>
              <w:rPr>
                <w:noProof/>
                <w:webHidden/>
              </w:rPr>
              <w:fldChar w:fldCharType="end"/>
            </w:r>
          </w:hyperlink>
        </w:p>
        <w:p w14:paraId="6A5D35C3" w14:textId="28192126"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1" w:history="1">
            <w:r w:rsidRPr="00A71202">
              <w:rPr>
                <w:rStyle w:val="Hyperlink"/>
                <w:b/>
                <w:noProof/>
              </w:rPr>
              <w:t>4.5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Results</w:t>
            </w:r>
            <w:r>
              <w:rPr>
                <w:noProof/>
                <w:webHidden/>
              </w:rPr>
              <w:tab/>
            </w:r>
            <w:r>
              <w:rPr>
                <w:noProof/>
                <w:webHidden/>
              </w:rPr>
              <w:fldChar w:fldCharType="begin"/>
            </w:r>
            <w:r>
              <w:rPr>
                <w:noProof/>
                <w:webHidden/>
              </w:rPr>
              <w:instrText xml:space="preserve"> PAGEREF _Toc236037521 \h </w:instrText>
            </w:r>
            <w:r>
              <w:rPr>
                <w:noProof/>
                <w:webHidden/>
              </w:rPr>
            </w:r>
            <w:r>
              <w:rPr>
                <w:noProof/>
                <w:webHidden/>
              </w:rPr>
              <w:fldChar w:fldCharType="separate"/>
            </w:r>
            <w:r>
              <w:rPr>
                <w:noProof/>
                <w:webHidden/>
              </w:rPr>
              <w:t>59</w:t>
            </w:r>
            <w:r>
              <w:rPr>
                <w:noProof/>
                <w:webHidden/>
              </w:rPr>
              <w:fldChar w:fldCharType="end"/>
            </w:r>
          </w:hyperlink>
        </w:p>
        <w:p w14:paraId="14E46FDB" w14:textId="57996AC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2" w:history="1">
            <w:r w:rsidRPr="00A71202">
              <w:rPr>
                <w:rStyle w:val="Hyperlink"/>
                <w:b/>
                <w:noProof/>
              </w:rPr>
              <w:t>4.6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Final Test Set Results</w:t>
            </w:r>
            <w:r>
              <w:rPr>
                <w:noProof/>
                <w:webHidden/>
              </w:rPr>
              <w:tab/>
            </w:r>
            <w:r>
              <w:rPr>
                <w:noProof/>
                <w:webHidden/>
              </w:rPr>
              <w:fldChar w:fldCharType="begin"/>
            </w:r>
            <w:r>
              <w:rPr>
                <w:noProof/>
                <w:webHidden/>
              </w:rPr>
              <w:instrText xml:space="preserve"> PAGEREF _Toc236037522 \h </w:instrText>
            </w:r>
            <w:r>
              <w:rPr>
                <w:noProof/>
                <w:webHidden/>
              </w:rPr>
            </w:r>
            <w:r>
              <w:rPr>
                <w:noProof/>
                <w:webHidden/>
              </w:rPr>
              <w:fldChar w:fldCharType="separate"/>
            </w:r>
            <w:r>
              <w:rPr>
                <w:noProof/>
                <w:webHidden/>
              </w:rPr>
              <w:t>61</w:t>
            </w:r>
            <w:r>
              <w:rPr>
                <w:noProof/>
                <w:webHidden/>
              </w:rPr>
              <w:fldChar w:fldCharType="end"/>
            </w:r>
          </w:hyperlink>
        </w:p>
        <w:p w14:paraId="1AA3DB42" w14:textId="5A10BA8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3" w:history="1">
            <w:r w:rsidRPr="00A71202">
              <w:rPr>
                <w:rStyle w:val="Hyperlink"/>
                <w:b/>
                <w:noProof/>
              </w:rPr>
              <w:t>4.7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Per-Class Analysis</w:t>
            </w:r>
            <w:r>
              <w:rPr>
                <w:noProof/>
                <w:webHidden/>
              </w:rPr>
              <w:tab/>
            </w:r>
            <w:r>
              <w:rPr>
                <w:noProof/>
                <w:webHidden/>
              </w:rPr>
              <w:fldChar w:fldCharType="begin"/>
            </w:r>
            <w:r>
              <w:rPr>
                <w:noProof/>
                <w:webHidden/>
              </w:rPr>
              <w:instrText xml:space="preserve"> PAGEREF _Toc236037523 \h </w:instrText>
            </w:r>
            <w:r>
              <w:rPr>
                <w:noProof/>
                <w:webHidden/>
              </w:rPr>
            </w:r>
            <w:r>
              <w:rPr>
                <w:noProof/>
                <w:webHidden/>
              </w:rPr>
              <w:fldChar w:fldCharType="separate"/>
            </w:r>
            <w:r>
              <w:rPr>
                <w:noProof/>
                <w:webHidden/>
              </w:rPr>
              <w:t>61</w:t>
            </w:r>
            <w:r>
              <w:rPr>
                <w:noProof/>
                <w:webHidden/>
              </w:rPr>
              <w:fldChar w:fldCharType="end"/>
            </w:r>
          </w:hyperlink>
        </w:p>
        <w:p w14:paraId="1B1F3D62" w14:textId="35FDD98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4" w:history="1">
            <w:r w:rsidRPr="00A71202">
              <w:rPr>
                <w:rStyle w:val="Hyperlink"/>
                <w:b/>
                <w:noProof/>
              </w:rPr>
              <w:t>4.8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 Analysis</w:t>
            </w:r>
            <w:r>
              <w:rPr>
                <w:noProof/>
                <w:webHidden/>
              </w:rPr>
              <w:tab/>
            </w:r>
            <w:r>
              <w:rPr>
                <w:noProof/>
                <w:webHidden/>
              </w:rPr>
              <w:fldChar w:fldCharType="begin"/>
            </w:r>
            <w:r>
              <w:rPr>
                <w:noProof/>
                <w:webHidden/>
              </w:rPr>
              <w:instrText xml:space="preserve"> PAGEREF _Toc236037524 \h </w:instrText>
            </w:r>
            <w:r>
              <w:rPr>
                <w:noProof/>
                <w:webHidden/>
              </w:rPr>
            </w:r>
            <w:r>
              <w:rPr>
                <w:noProof/>
                <w:webHidden/>
              </w:rPr>
              <w:fldChar w:fldCharType="separate"/>
            </w:r>
            <w:r>
              <w:rPr>
                <w:noProof/>
                <w:webHidden/>
              </w:rPr>
              <w:t>63</w:t>
            </w:r>
            <w:r>
              <w:rPr>
                <w:noProof/>
                <w:webHidden/>
              </w:rPr>
              <w:fldChar w:fldCharType="end"/>
            </w:r>
          </w:hyperlink>
        </w:p>
        <w:p w14:paraId="18829A3E" w14:textId="73BD64B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5" w:history="1">
            <w:r w:rsidRPr="00A71202">
              <w:rPr>
                <w:rStyle w:val="Hyperlink"/>
                <w:b/>
                <w:noProof/>
              </w:rPr>
              <w:t>4.9</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Baseline Comparison</w:t>
            </w:r>
            <w:r>
              <w:rPr>
                <w:noProof/>
                <w:webHidden/>
              </w:rPr>
              <w:tab/>
            </w:r>
            <w:r>
              <w:rPr>
                <w:noProof/>
                <w:webHidden/>
              </w:rPr>
              <w:fldChar w:fldCharType="begin"/>
            </w:r>
            <w:r>
              <w:rPr>
                <w:noProof/>
                <w:webHidden/>
              </w:rPr>
              <w:instrText xml:space="preserve"> PAGEREF _Toc236037525 \h </w:instrText>
            </w:r>
            <w:r>
              <w:rPr>
                <w:noProof/>
                <w:webHidden/>
              </w:rPr>
            </w:r>
            <w:r>
              <w:rPr>
                <w:noProof/>
                <w:webHidden/>
              </w:rPr>
              <w:fldChar w:fldCharType="separate"/>
            </w:r>
            <w:r>
              <w:rPr>
                <w:noProof/>
                <w:webHidden/>
              </w:rPr>
              <w:t>65</w:t>
            </w:r>
            <w:r>
              <w:rPr>
                <w:noProof/>
                <w:webHidden/>
              </w:rPr>
              <w:fldChar w:fldCharType="end"/>
            </w:r>
          </w:hyperlink>
        </w:p>
        <w:p w14:paraId="6563F47E" w14:textId="33DF0C25"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6" w:history="1">
            <w:r w:rsidRPr="00A71202">
              <w:rPr>
                <w:rStyle w:val="Hyperlink"/>
                <w:b/>
                <w:noProof/>
              </w:rPr>
              <w:t>4.10</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_Toc236037526 \h </w:instrText>
            </w:r>
            <w:r>
              <w:rPr>
                <w:noProof/>
                <w:webHidden/>
              </w:rPr>
            </w:r>
            <w:r>
              <w:rPr>
                <w:noProof/>
                <w:webHidden/>
              </w:rPr>
              <w:fldChar w:fldCharType="separate"/>
            </w:r>
            <w:r>
              <w:rPr>
                <w:noProof/>
                <w:webHidden/>
              </w:rPr>
              <w:t>67</w:t>
            </w:r>
            <w:r>
              <w:rPr>
                <w:noProof/>
                <w:webHidden/>
              </w:rPr>
              <w:fldChar w:fldCharType="end"/>
            </w:r>
          </w:hyperlink>
        </w:p>
        <w:p w14:paraId="46A779EA" w14:textId="0492E66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7" w:history="1">
            <w:r w:rsidRPr="00A71202">
              <w:rPr>
                <w:rStyle w:val="Hyperlink"/>
                <w:b/>
                <w:noProof/>
              </w:rPr>
              <w:t>4.11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Discussion and Limitations</w:t>
            </w:r>
            <w:r>
              <w:rPr>
                <w:noProof/>
                <w:webHidden/>
              </w:rPr>
              <w:tab/>
            </w:r>
            <w:r>
              <w:rPr>
                <w:noProof/>
                <w:webHidden/>
              </w:rPr>
              <w:fldChar w:fldCharType="begin"/>
            </w:r>
            <w:r>
              <w:rPr>
                <w:noProof/>
                <w:webHidden/>
              </w:rPr>
              <w:instrText xml:space="preserve"> PAGEREF _Toc236037527 \h </w:instrText>
            </w:r>
            <w:r>
              <w:rPr>
                <w:noProof/>
                <w:webHidden/>
              </w:rPr>
            </w:r>
            <w:r>
              <w:rPr>
                <w:noProof/>
                <w:webHidden/>
              </w:rPr>
              <w:fldChar w:fldCharType="separate"/>
            </w:r>
            <w:r>
              <w:rPr>
                <w:noProof/>
                <w:webHidden/>
              </w:rPr>
              <w:t>68</w:t>
            </w:r>
            <w:r>
              <w:rPr>
                <w:noProof/>
                <w:webHidden/>
              </w:rPr>
              <w:fldChar w:fldCharType="end"/>
            </w:r>
          </w:hyperlink>
        </w:p>
        <w:p w14:paraId="21FCCE51" w14:textId="53A15CB7"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8" w:history="1">
            <w:r w:rsidRPr="00A71202">
              <w:rPr>
                <w:rStyle w:val="Hyperlink"/>
                <w:b/>
                <w:noProof/>
              </w:rPr>
              <w:t>4.12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Chapter Summary</w:t>
            </w:r>
            <w:r>
              <w:rPr>
                <w:noProof/>
                <w:webHidden/>
              </w:rPr>
              <w:tab/>
            </w:r>
            <w:r>
              <w:rPr>
                <w:noProof/>
                <w:webHidden/>
              </w:rPr>
              <w:fldChar w:fldCharType="begin"/>
            </w:r>
            <w:r>
              <w:rPr>
                <w:noProof/>
                <w:webHidden/>
              </w:rPr>
              <w:instrText xml:space="preserve"> PAGEREF _Toc236037528 \h </w:instrText>
            </w:r>
            <w:r>
              <w:rPr>
                <w:noProof/>
                <w:webHidden/>
              </w:rPr>
            </w:r>
            <w:r>
              <w:rPr>
                <w:noProof/>
                <w:webHidden/>
              </w:rPr>
              <w:fldChar w:fldCharType="separate"/>
            </w:r>
            <w:r>
              <w:rPr>
                <w:noProof/>
                <w:webHidden/>
              </w:rPr>
              <w:t>69</w:t>
            </w:r>
            <w:r>
              <w:rPr>
                <w:noProof/>
                <w:webHidden/>
              </w:rPr>
              <w:fldChar w:fldCharType="end"/>
            </w:r>
          </w:hyperlink>
        </w:p>
        <w:p w14:paraId="7A83B7C3" w14:textId="634B537C"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29" w:history="1">
            <w:r w:rsidRPr="00A71202">
              <w:rPr>
                <w:rStyle w:val="Hyperlink"/>
                <w:noProof/>
              </w:rPr>
              <w:t>Chapter 5: Conclusion and Future Work</w:t>
            </w:r>
            <w:r>
              <w:rPr>
                <w:noProof/>
                <w:webHidden/>
              </w:rPr>
              <w:tab/>
            </w:r>
            <w:r>
              <w:rPr>
                <w:noProof/>
                <w:webHidden/>
              </w:rPr>
              <w:fldChar w:fldCharType="begin"/>
            </w:r>
            <w:r>
              <w:rPr>
                <w:noProof/>
                <w:webHidden/>
              </w:rPr>
              <w:instrText xml:space="preserve"> PAGEREF _Toc236037529 \h </w:instrText>
            </w:r>
            <w:r>
              <w:rPr>
                <w:noProof/>
                <w:webHidden/>
              </w:rPr>
            </w:r>
            <w:r>
              <w:rPr>
                <w:noProof/>
                <w:webHidden/>
              </w:rPr>
              <w:fldChar w:fldCharType="separate"/>
            </w:r>
            <w:r>
              <w:rPr>
                <w:noProof/>
                <w:webHidden/>
              </w:rPr>
              <w:t>70</w:t>
            </w:r>
            <w:r>
              <w:rPr>
                <w:noProof/>
                <w:webHidden/>
              </w:rPr>
              <w:fldChar w:fldCharType="end"/>
            </w:r>
          </w:hyperlink>
        </w:p>
        <w:p w14:paraId="2A2DB8D7" w14:textId="1FAF3342" w:rsidR="002F5D26" w:rsidRDefault="002F5D2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0" w:history="1">
            <w:r w:rsidRPr="00A71202">
              <w:rPr>
                <w:rStyle w:val="Hyperlink"/>
                <w:b/>
                <w:noProof/>
              </w:rPr>
              <w:t>5.1  Conclusion</w:t>
            </w:r>
            <w:r>
              <w:rPr>
                <w:noProof/>
                <w:webHidden/>
              </w:rPr>
              <w:tab/>
            </w:r>
            <w:r>
              <w:rPr>
                <w:noProof/>
                <w:webHidden/>
              </w:rPr>
              <w:fldChar w:fldCharType="begin"/>
            </w:r>
            <w:r>
              <w:rPr>
                <w:noProof/>
                <w:webHidden/>
              </w:rPr>
              <w:instrText xml:space="preserve"> PAGEREF _Toc236037530 \h </w:instrText>
            </w:r>
            <w:r>
              <w:rPr>
                <w:noProof/>
                <w:webHidden/>
              </w:rPr>
            </w:r>
            <w:r>
              <w:rPr>
                <w:noProof/>
                <w:webHidden/>
              </w:rPr>
              <w:fldChar w:fldCharType="separate"/>
            </w:r>
            <w:r>
              <w:rPr>
                <w:noProof/>
                <w:webHidden/>
              </w:rPr>
              <w:t>70</w:t>
            </w:r>
            <w:r>
              <w:rPr>
                <w:noProof/>
                <w:webHidden/>
              </w:rPr>
              <w:fldChar w:fldCharType="end"/>
            </w:r>
          </w:hyperlink>
        </w:p>
        <w:p w14:paraId="3718D378" w14:textId="1759E71F" w:rsidR="002F5D26" w:rsidRDefault="002F5D2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1" w:history="1">
            <w:r w:rsidRPr="00A71202">
              <w:rPr>
                <w:rStyle w:val="Hyperlink"/>
                <w:b/>
                <w:noProof/>
              </w:rPr>
              <w:t>5.2  Future Work</w:t>
            </w:r>
            <w:r>
              <w:rPr>
                <w:noProof/>
                <w:webHidden/>
              </w:rPr>
              <w:tab/>
            </w:r>
            <w:r>
              <w:rPr>
                <w:noProof/>
                <w:webHidden/>
              </w:rPr>
              <w:fldChar w:fldCharType="begin"/>
            </w:r>
            <w:r>
              <w:rPr>
                <w:noProof/>
                <w:webHidden/>
              </w:rPr>
              <w:instrText xml:space="preserve"> PAGEREF _Toc236037531 \h </w:instrText>
            </w:r>
            <w:r>
              <w:rPr>
                <w:noProof/>
                <w:webHidden/>
              </w:rPr>
            </w:r>
            <w:r>
              <w:rPr>
                <w:noProof/>
                <w:webHidden/>
              </w:rPr>
              <w:fldChar w:fldCharType="separate"/>
            </w:r>
            <w:r>
              <w:rPr>
                <w:noProof/>
                <w:webHidden/>
              </w:rPr>
              <w:t>71</w:t>
            </w:r>
            <w:r>
              <w:rPr>
                <w:noProof/>
                <w:webHidden/>
              </w:rPr>
              <w:fldChar w:fldCharType="end"/>
            </w:r>
          </w:hyperlink>
        </w:p>
        <w:p w14:paraId="4E756162" w14:textId="10F5435A"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32" w:history="1">
            <w:r w:rsidRPr="00A71202">
              <w:rPr>
                <w:rStyle w:val="Hyperlink"/>
                <w:noProof/>
              </w:rPr>
              <w:t>References</w:t>
            </w:r>
            <w:r>
              <w:rPr>
                <w:noProof/>
                <w:webHidden/>
              </w:rPr>
              <w:tab/>
            </w:r>
            <w:r>
              <w:rPr>
                <w:noProof/>
                <w:webHidden/>
              </w:rPr>
              <w:fldChar w:fldCharType="begin"/>
            </w:r>
            <w:r>
              <w:rPr>
                <w:noProof/>
                <w:webHidden/>
              </w:rPr>
              <w:instrText xml:space="preserve"> PAGEREF _Toc236037532 \h </w:instrText>
            </w:r>
            <w:r>
              <w:rPr>
                <w:noProof/>
                <w:webHidden/>
              </w:rPr>
            </w:r>
            <w:r>
              <w:rPr>
                <w:noProof/>
                <w:webHidden/>
              </w:rPr>
              <w:fldChar w:fldCharType="separate"/>
            </w:r>
            <w:r>
              <w:rPr>
                <w:noProof/>
                <w:webHidden/>
              </w:rPr>
              <w:t>73</w:t>
            </w:r>
            <w:r>
              <w:rPr>
                <w:noProof/>
                <w:webHidden/>
              </w:rPr>
              <w:fldChar w:fldCharType="end"/>
            </w:r>
          </w:hyperlink>
        </w:p>
        <w:p w14:paraId="2DFBDD6F" w14:textId="0825CEB0" w:rsidR="008A2902" w:rsidRPr="008A2902" w:rsidRDefault="008A2902" w:rsidP="008A2902">
          <w:r w:rsidRPr="008A2902">
            <w:rPr>
              <w:b/>
              <w:bCs/>
              <w:noProof/>
            </w:rPr>
            <w:fldChar w:fldCharType="end"/>
          </w:r>
        </w:p>
      </w:sdtContent>
    </w:sdt>
    <w:p w14:paraId="326AA8EB" w14:textId="77777777" w:rsidR="008A2902" w:rsidRPr="008A2902" w:rsidRDefault="008A2902" w:rsidP="008A2902">
      <w:pPr>
        <w:spacing w:after="160" w:line="259" w:lineRule="auto"/>
        <w:ind w:left="0" w:firstLine="0"/>
        <w:jc w:val="left"/>
        <w:rPr>
          <w:b/>
        </w:rPr>
      </w:pPr>
      <w:r w:rsidRPr="008A2902">
        <w:rPr>
          <w:b/>
        </w:rPr>
        <w:br w:type="page"/>
      </w:r>
    </w:p>
    <w:p w14:paraId="40DEFEB0" w14:textId="77777777" w:rsidR="008A2902" w:rsidRPr="008A2902" w:rsidRDefault="008A2902" w:rsidP="008A2902">
      <w:pPr>
        <w:keepNext/>
        <w:keepLines/>
        <w:spacing w:after="247" w:line="259" w:lineRule="auto"/>
        <w:ind w:left="0"/>
        <w:jc w:val="left"/>
        <w:outlineLvl w:val="0"/>
        <w:rPr>
          <w:b/>
          <w:sz w:val="40"/>
        </w:rPr>
      </w:pPr>
      <w:bookmarkStart w:id="4" w:name="_Toc236037462"/>
      <w:r w:rsidRPr="008A2902">
        <w:rPr>
          <w:b/>
          <w:sz w:val="40"/>
        </w:rPr>
        <w:lastRenderedPageBreak/>
        <w:t>List of Abbreviations</w:t>
      </w:r>
      <w:bookmarkEnd w:id="4"/>
    </w:p>
    <w:p w14:paraId="45DD6C12" w14:textId="77777777" w:rsidR="008A2902" w:rsidRPr="008A2902" w:rsidRDefault="008A2902" w:rsidP="008A2902">
      <w:pPr>
        <w:numPr>
          <w:ilvl w:val="0"/>
          <w:numId w:val="12"/>
        </w:numPr>
        <w:ind w:left="720"/>
        <w:contextualSpacing/>
      </w:pPr>
      <w:r w:rsidRPr="008A2902">
        <w:rPr>
          <w:b/>
          <w:bCs/>
        </w:rPr>
        <w:t>AI</w:t>
      </w:r>
      <w:r w:rsidRPr="008A2902">
        <w:t>: Artificial Intelligence</w:t>
      </w:r>
    </w:p>
    <w:p w14:paraId="5A87C8FA" w14:textId="77777777" w:rsidR="008A2902" w:rsidRPr="008A2902" w:rsidRDefault="008A2902" w:rsidP="008A2902">
      <w:pPr>
        <w:numPr>
          <w:ilvl w:val="0"/>
          <w:numId w:val="12"/>
        </w:numPr>
        <w:ind w:left="720"/>
        <w:contextualSpacing/>
      </w:pPr>
      <w:r w:rsidRPr="008A2902">
        <w:rPr>
          <w:b/>
          <w:bCs/>
        </w:rPr>
        <w:t>AMP</w:t>
      </w:r>
      <w:r w:rsidRPr="008A2902">
        <w:t>: Automatic Mixed Precision</w:t>
      </w:r>
    </w:p>
    <w:p w14:paraId="263601E1" w14:textId="77777777" w:rsidR="008A2902" w:rsidRPr="008A2902" w:rsidRDefault="008A2902" w:rsidP="008A2902">
      <w:pPr>
        <w:numPr>
          <w:ilvl w:val="0"/>
          <w:numId w:val="12"/>
        </w:numPr>
        <w:ind w:left="720"/>
        <w:contextualSpacing/>
      </w:pPr>
      <w:r w:rsidRPr="008A2902">
        <w:rPr>
          <w:b/>
          <w:bCs/>
        </w:rPr>
        <w:t>ANN</w:t>
      </w:r>
      <w:r w:rsidRPr="008A2902">
        <w:t>: Artificial Neural Network</w:t>
      </w:r>
    </w:p>
    <w:p w14:paraId="00F2CD2A" w14:textId="77777777" w:rsidR="008A2902" w:rsidRPr="008A2902" w:rsidRDefault="008A2902" w:rsidP="008A2902">
      <w:pPr>
        <w:numPr>
          <w:ilvl w:val="0"/>
          <w:numId w:val="12"/>
        </w:numPr>
        <w:ind w:left="720"/>
        <w:contextualSpacing/>
      </w:pPr>
      <w:r w:rsidRPr="008A2902">
        <w:rPr>
          <w:b/>
          <w:bCs/>
        </w:rPr>
        <w:t>AU</w:t>
      </w:r>
      <w:r w:rsidRPr="008A2902">
        <w:t>: Action Unit</w:t>
      </w:r>
    </w:p>
    <w:p w14:paraId="7DB56F1D" w14:textId="77777777" w:rsidR="008A2902" w:rsidRPr="008A2902" w:rsidRDefault="008A2902" w:rsidP="008A2902">
      <w:pPr>
        <w:numPr>
          <w:ilvl w:val="0"/>
          <w:numId w:val="12"/>
        </w:numPr>
        <w:ind w:left="720"/>
        <w:contextualSpacing/>
      </w:pPr>
      <w:r w:rsidRPr="008A2902">
        <w:rPr>
          <w:b/>
          <w:bCs/>
        </w:rPr>
        <w:t>CBAM</w:t>
      </w:r>
      <w:r w:rsidRPr="008A2902">
        <w:t>: Convolutional Block Attention Module</w:t>
      </w:r>
    </w:p>
    <w:p w14:paraId="3474A7D8" w14:textId="77777777" w:rsidR="008A2902" w:rsidRPr="008A2902" w:rsidRDefault="008A2902" w:rsidP="008A2902">
      <w:pPr>
        <w:numPr>
          <w:ilvl w:val="0"/>
          <w:numId w:val="12"/>
        </w:numPr>
        <w:ind w:left="720"/>
        <w:contextualSpacing/>
      </w:pPr>
      <w:r w:rsidRPr="008A2902">
        <w:rPr>
          <w:b/>
          <w:bCs/>
        </w:rPr>
        <w:t>CNN</w:t>
      </w:r>
      <w:r w:rsidRPr="008A2902">
        <w:t>: Convolutional Neural Network</w:t>
      </w:r>
    </w:p>
    <w:p w14:paraId="7A57D5AB" w14:textId="77777777" w:rsidR="008A2902" w:rsidRPr="008A2902" w:rsidRDefault="008A2902" w:rsidP="008A2902">
      <w:pPr>
        <w:numPr>
          <w:ilvl w:val="0"/>
          <w:numId w:val="12"/>
        </w:numPr>
        <w:ind w:left="720"/>
        <w:contextualSpacing/>
      </w:pPr>
      <w:r w:rsidRPr="008A2902">
        <w:rPr>
          <w:b/>
          <w:bCs/>
        </w:rPr>
        <w:t>CLS</w:t>
      </w:r>
      <w:r w:rsidRPr="008A2902">
        <w:t>: Classification Token</w:t>
      </w:r>
    </w:p>
    <w:p w14:paraId="16ACF6E9" w14:textId="77777777" w:rsidR="008A2902" w:rsidRPr="008A2902" w:rsidRDefault="008A2902" w:rsidP="008A2902">
      <w:pPr>
        <w:numPr>
          <w:ilvl w:val="0"/>
          <w:numId w:val="12"/>
        </w:numPr>
        <w:ind w:left="720"/>
        <w:contextualSpacing/>
      </w:pPr>
      <w:r w:rsidRPr="008A2902">
        <w:rPr>
          <w:b/>
          <w:bCs/>
        </w:rPr>
        <w:t>CSPDarknet</w:t>
      </w:r>
      <w:r w:rsidRPr="008A2902">
        <w:t>: Cross Stage Partial Darknet</w:t>
      </w:r>
    </w:p>
    <w:p w14:paraId="048910CE" w14:textId="77777777" w:rsidR="008A2902" w:rsidRPr="008A2902" w:rsidRDefault="008A2902" w:rsidP="008A2902">
      <w:pPr>
        <w:numPr>
          <w:ilvl w:val="0"/>
          <w:numId w:val="12"/>
        </w:numPr>
        <w:ind w:left="720"/>
        <w:contextualSpacing/>
      </w:pPr>
      <w:r w:rsidRPr="008A2902">
        <w:rPr>
          <w:b/>
          <w:bCs/>
        </w:rPr>
        <w:t>CutMix</w:t>
      </w:r>
      <w:r w:rsidRPr="008A2902">
        <w:t>: Cut and Mix Augmentation</w:t>
      </w:r>
    </w:p>
    <w:p w14:paraId="19565F3E" w14:textId="77777777" w:rsidR="008A2902" w:rsidRPr="008A2902" w:rsidRDefault="008A2902" w:rsidP="008A2902">
      <w:pPr>
        <w:numPr>
          <w:ilvl w:val="0"/>
          <w:numId w:val="12"/>
        </w:numPr>
        <w:ind w:left="720"/>
        <w:contextualSpacing/>
      </w:pPr>
      <w:r w:rsidRPr="008A2902">
        <w:rPr>
          <w:b/>
          <w:bCs/>
        </w:rPr>
        <w:t>DL</w:t>
      </w:r>
      <w:r w:rsidRPr="008A2902">
        <w:t>: Deep Learning</w:t>
      </w:r>
    </w:p>
    <w:p w14:paraId="21908E0A" w14:textId="77777777" w:rsidR="008A2902" w:rsidRPr="008A2902" w:rsidRDefault="008A2902" w:rsidP="008A2902">
      <w:pPr>
        <w:numPr>
          <w:ilvl w:val="0"/>
          <w:numId w:val="12"/>
        </w:numPr>
        <w:ind w:left="720"/>
        <w:contextualSpacing/>
      </w:pPr>
      <w:r w:rsidRPr="008A2902">
        <w:rPr>
          <w:b/>
          <w:bCs/>
        </w:rPr>
        <w:t>FACS</w:t>
      </w:r>
      <w:r w:rsidRPr="008A2902">
        <w:t>: Facial Action Coding System</w:t>
      </w:r>
    </w:p>
    <w:p w14:paraId="41A5D82B" w14:textId="77777777" w:rsidR="008A2902" w:rsidRPr="008A2902" w:rsidRDefault="008A2902" w:rsidP="008A2902">
      <w:pPr>
        <w:numPr>
          <w:ilvl w:val="0"/>
          <w:numId w:val="12"/>
        </w:numPr>
        <w:ind w:left="720"/>
        <w:contextualSpacing/>
      </w:pPr>
      <w:r w:rsidRPr="008A2902">
        <w:rPr>
          <w:b/>
          <w:bCs/>
        </w:rPr>
        <w:t>FER</w:t>
      </w:r>
      <w:r w:rsidRPr="008A2902">
        <w:t>: Facial Expression Recognition</w:t>
      </w:r>
    </w:p>
    <w:p w14:paraId="1262CEDA" w14:textId="77777777" w:rsidR="008A2902" w:rsidRPr="008A2902" w:rsidRDefault="008A2902" w:rsidP="008A2902">
      <w:pPr>
        <w:numPr>
          <w:ilvl w:val="0"/>
          <w:numId w:val="12"/>
        </w:numPr>
        <w:ind w:left="720"/>
        <w:contextualSpacing/>
      </w:pPr>
      <w:r w:rsidRPr="008A2902">
        <w:rPr>
          <w:b/>
          <w:bCs/>
        </w:rPr>
        <w:t>FER2013</w:t>
      </w:r>
      <w:r w:rsidRPr="008A2902">
        <w:t>: Facial Expression Recognition 2013 Dataset</w:t>
      </w:r>
    </w:p>
    <w:p w14:paraId="73A643E1" w14:textId="77777777" w:rsidR="008A2902" w:rsidRPr="008A2902" w:rsidRDefault="008A2902" w:rsidP="008A2902">
      <w:pPr>
        <w:numPr>
          <w:ilvl w:val="0"/>
          <w:numId w:val="12"/>
        </w:numPr>
        <w:ind w:left="720"/>
        <w:contextualSpacing/>
      </w:pPr>
      <w:r w:rsidRPr="008A2902">
        <w:rPr>
          <w:b/>
          <w:bCs/>
        </w:rPr>
        <w:t>FER+</w:t>
      </w:r>
      <w:r w:rsidRPr="008A2902">
        <w:t>: Facial Expression Recognition Plus (Relabeled Dataset)</w:t>
      </w:r>
    </w:p>
    <w:p w14:paraId="4C8701E7" w14:textId="77777777" w:rsidR="008A2902" w:rsidRPr="008A2902" w:rsidRDefault="008A2902" w:rsidP="008A2902">
      <w:pPr>
        <w:numPr>
          <w:ilvl w:val="0"/>
          <w:numId w:val="12"/>
        </w:numPr>
        <w:ind w:left="720"/>
        <w:contextualSpacing/>
      </w:pPr>
      <w:r w:rsidRPr="008A2902">
        <w:rPr>
          <w:b/>
          <w:bCs/>
        </w:rPr>
        <w:t>FFN</w:t>
      </w:r>
      <w:r w:rsidRPr="008A2902">
        <w:t>: Feed-Forward Network</w:t>
      </w:r>
    </w:p>
    <w:p w14:paraId="7260DBCC" w14:textId="77777777" w:rsidR="008A2902" w:rsidRPr="008A2902" w:rsidRDefault="008A2902" w:rsidP="008A2902">
      <w:pPr>
        <w:numPr>
          <w:ilvl w:val="0"/>
          <w:numId w:val="12"/>
        </w:numPr>
        <w:ind w:left="720"/>
        <w:contextualSpacing/>
      </w:pPr>
      <w:r w:rsidRPr="008A2902">
        <w:rPr>
          <w:b/>
          <w:bCs/>
        </w:rPr>
        <w:t>FP</w:t>
      </w:r>
      <w:r w:rsidRPr="008A2902">
        <w:t>: False Positive</w:t>
      </w:r>
    </w:p>
    <w:p w14:paraId="08DD1BFF" w14:textId="77777777" w:rsidR="008A2902" w:rsidRPr="008A2902" w:rsidRDefault="008A2902" w:rsidP="008A2902">
      <w:pPr>
        <w:numPr>
          <w:ilvl w:val="0"/>
          <w:numId w:val="12"/>
        </w:numPr>
        <w:ind w:left="720"/>
        <w:contextualSpacing/>
      </w:pPr>
      <w:r w:rsidRPr="008A2902">
        <w:rPr>
          <w:b/>
          <w:bCs/>
        </w:rPr>
        <w:t>FP16</w:t>
      </w:r>
      <w:r w:rsidRPr="008A2902">
        <w:t>: 16-bit Floating Point</w:t>
      </w:r>
    </w:p>
    <w:p w14:paraId="2587B4EB" w14:textId="77777777" w:rsidR="008A2902" w:rsidRPr="008A2902" w:rsidRDefault="008A2902" w:rsidP="008A2902">
      <w:pPr>
        <w:numPr>
          <w:ilvl w:val="0"/>
          <w:numId w:val="12"/>
        </w:numPr>
        <w:ind w:left="720"/>
        <w:contextualSpacing/>
      </w:pPr>
      <w:r w:rsidRPr="008A2902">
        <w:rPr>
          <w:b/>
          <w:bCs/>
        </w:rPr>
        <w:t>FP32</w:t>
      </w:r>
      <w:r w:rsidRPr="008A2902">
        <w:t>: 32-bit Floating Point</w:t>
      </w:r>
    </w:p>
    <w:p w14:paraId="62346673" w14:textId="77777777" w:rsidR="008A2902" w:rsidRPr="008A2902" w:rsidRDefault="008A2902" w:rsidP="008A2902">
      <w:pPr>
        <w:numPr>
          <w:ilvl w:val="0"/>
          <w:numId w:val="12"/>
        </w:numPr>
        <w:ind w:left="720"/>
        <w:contextualSpacing/>
      </w:pPr>
      <w:r w:rsidRPr="008A2902">
        <w:rPr>
          <w:b/>
          <w:bCs/>
        </w:rPr>
        <w:t>FN</w:t>
      </w:r>
      <w:r w:rsidRPr="008A2902">
        <w:t>: False Negative</w:t>
      </w:r>
    </w:p>
    <w:p w14:paraId="0F4B23C5" w14:textId="77777777" w:rsidR="008A2902" w:rsidRPr="008A2902" w:rsidRDefault="008A2902" w:rsidP="008A2902">
      <w:pPr>
        <w:numPr>
          <w:ilvl w:val="0"/>
          <w:numId w:val="12"/>
        </w:numPr>
        <w:ind w:left="720"/>
        <w:contextualSpacing/>
      </w:pPr>
      <w:r w:rsidRPr="008A2902">
        <w:rPr>
          <w:b/>
          <w:bCs/>
        </w:rPr>
        <w:t>FLOP</w:t>
      </w:r>
      <w:r w:rsidRPr="008A2902">
        <w:t>: Floating Point Operation</w:t>
      </w:r>
    </w:p>
    <w:p w14:paraId="50A7F5D0" w14:textId="77777777" w:rsidR="008A2902" w:rsidRPr="008A2902" w:rsidRDefault="008A2902" w:rsidP="008A2902">
      <w:pPr>
        <w:numPr>
          <w:ilvl w:val="0"/>
          <w:numId w:val="12"/>
        </w:numPr>
        <w:ind w:left="720"/>
        <w:contextualSpacing/>
      </w:pPr>
      <w:r w:rsidRPr="008A2902">
        <w:rPr>
          <w:b/>
          <w:bCs/>
        </w:rPr>
        <w:t>GAP</w:t>
      </w:r>
      <w:r w:rsidRPr="008A2902">
        <w:t>: Global Average Pooling</w:t>
      </w:r>
    </w:p>
    <w:p w14:paraId="568DFDB5" w14:textId="77777777" w:rsidR="008A2902" w:rsidRPr="008A2902" w:rsidRDefault="008A2902" w:rsidP="008A2902">
      <w:pPr>
        <w:numPr>
          <w:ilvl w:val="0"/>
          <w:numId w:val="12"/>
        </w:numPr>
        <w:ind w:left="720"/>
        <w:contextualSpacing/>
      </w:pPr>
      <w:r w:rsidRPr="008A2902">
        <w:rPr>
          <w:b/>
          <w:bCs/>
        </w:rPr>
        <w:t>GELU</w:t>
      </w:r>
      <w:r w:rsidRPr="008A2902">
        <w:t>: Gaussian Error Linear Unit</w:t>
      </w:r>
    </w:p>
    <w:p w14:paraId="204AFE18" w14:textId="77777777" w:rsidR="008A2902" w:rsidRPr="008A2902" w:rsidRDefault="008A2902" w:rsidP="008A2902">
      <w:pPr>
        <w:numPr>
          <w:ilvl w:val="0"/>
          <w:numId w:val="12"/>
        </w:numPr>
        <w:ind w:left="720"/>
        <w:contextualSpacing/>
      </w:pPr>
      <w:r w:rsidRPr="008A2902">
        <w:rPr>
          <w:b/>
          <w:bCs/>
        </w:rPr>
        <w:t>GPU</w:t>
      </w:r>
      <w:r w:rsidRPr="008A2902">
        <w:t>: Graphics Processing Unit</w:t>
      </w:r>
    </w:p>
    <w:p w14:paraId="7802A36D" w14:textId="77777777" w:rsidR="008A2902" w:rsidRPr="008A2902" w:rsidRDefault="008A2902" w:rsidP="008A2902">
      <w:pPr>
        <w:numPr>
          <w:ilvl w:val="0"/>
          <w:numId w:val="12"/>
        </w:numPr>
        <w:ind w:left="720"/>
        <w:contextualSpacing/>
      </w:pPr>
      <w:r w:rsidRPr="008A2902">
        <w:rPr>
          <w:b/>
          <w:bCs/>
        </w:rPr>
        <w:t>Grad-CAM</w:t>
      </w:r>
      <w:r w:rsidRPr="008A2902">
        <w:t>: Gradient-weighted Class Activation Mapping</w:t>
      </w:r>
    </w:p>
    <w:p w14:paraId="18447C18" w14:textId="77777777" w:rsidR="008A2902" w:rsidRPr="008A2902" w:rsidRDefault="008A2902" w:rsidP="008A2902">
      <w:pPr>
        <w:numPr>
          <w:ilvl w:val="0"/>
          <w:numId w:val="12"/>
        </w:numPr>
        <w:ind w:left="720"/>
        <w:contextualSpacing/>
      </w:pPr>
      <w:r w:rsidRPr="008A2902">
        <w:rPr>
          <w:b/>
          <w:bCs/>
        </w:rPr>
        <w:t>HOG</w:t>
      </w:r>
      <w:r w:rsidRPr="008A2902">
        <w:t>: Histogram of Oriented Gradients</w:t>
      </w:r>
    </w:p>
    <w:p w14:paraId="165962FD" w14:textId="77777777" w:rsidR="008A2902" w:rsidRPr="008A2902" w:rsidRDefault="008A2902" w:rsidP="008A2902">
      <w:pPr>
        <w:numPr>
          <w:ilvl w:val="0"/>
          <w:numId w:val="12"/>
        </w:numPr>
        <w:ind w:left="720"/>
        <w:contextualSpacing/>
      </w:pPr>
      <w:r w:rsidRPr="008A2902">
        <w:rPr>
          <w:b/>
          <w:bCs/>
        </w:rPr>
        <w:t>HRI</w:t>
      </w:r>
      <w:r w:rsidRPr="008A2902">
        <w:t>: Human-Robot Interaction</w:t>
      </w:r>
    </w:p>
    <w:p w14:paraId="7E373536" w14:textId="77777777" w:rsidR="008A2902" w:rsidRPr="008A2902" w:rsidRDefault="008A2902" w:rsidP="008A2902">
      <w:pPr>
        <w:numPr>
          <w:ilvl w:val="0"/>
          <w:numId w:val="12"/>
        </w:numPr>
        <w:ind w:left="720"/>
        <w:contextualSpacing/>
      </w:pPr>
      <w:r w:rsidRPr="008A2902">
        <w:rPr>
          <w:b/>
          <w:bCs/>
        </w:rPr>
        <w:t>ImageNet</w:t>
      </w:r>
      <w:r w:rsidRPr="008A2902">
        <w:t>: Large Scale Visual Recognition Challenge Dataset</w:t>
      </w:r>
    </w:p>
    <w:p w14:paraId="27014664" w14:textId="77777777" w:rsidR="008A2902" w:rsidRPr="008A2902" w:rsidRDefault="008A2902" w:rsidP="008A2902">
      <w:pPr>
        <w:numPr>
          <w:ilvl w:val="0"/>
          <w:numId w:val="12"/>
        </w:numPr>
        <w:ind w:left="720"/>
        <w:contextualSpacing/>
      </w:pPr>
      <w:r w:rsidRPr="008A2902">
        <w:rPr>
          <w:b/>
          <w:bCs/>
        </w:rPr>
        <w:t>LBP</w:t>
      </w:r>
      <w:r w:rsidRPr="008A2902">
        <w:t>: Local Binary Pattern</w:t>
      </w:r>
    </w:p>
    <w:p w14:paraId="76F621D9" w14:textId="77777777" w:rsidR="008A2902" w:rsidRPr="008A2902" w:rsidRDefault="008A2902" w:rsidP="008A2902">
      <w:pPr>
        <w:numPr>
          <w:ilvl w:val="0"/>
          <w:numId w:val="12"/>
        </w:numPr>
        <w:ind w:left="720"/>
        <w:contextualSpacing/>
      </w:pPr>
      <w:r w:rsidRPr="008A2902">
        <w:rPr>
          <w:b/>
          <w:bCs/>
        </w:rPr>
        <w:t>LR</w:t>
      </w:r>
      <w:r w:rsidRPr="008A2902">
        <w:t>: Learning Rate</w:t>
      </w:r>
    </w:p>
    <w:p w14:paraId="5B7D7286" w14:textId="77777777" w:rsidR="008A2902" w:rsidRPr="008A2902" w:rsidRDefault="008A2902" w:rsidP="008A2902">
      <w:pPr>
        <w:numPr>
          <w:ilvl w:val="0"/>
          <w:numId w:val="12"/>
        </w:numPr>
        <w:ind w:left="720"/>
        <w:contextualSpacing/>
      </w:pPr>
      <w:r w:rsidRPr="008A2902">
        <w:rPr>
          <w:b/>
          <w:bCs/>
        </w:rPr>
        <w:t>MBConv</w:t>
      </w:r>
      <w:r w:rsidRPr="008A2902">
        <w:t>: Mobile Inverted Bottleneck Convolution</w:t>
      </w:r>
    </w:p>
    <w:p w14:paraId="769F5FB5" w14:textId="77777777" w:rsidR="008A2902" w:rsidRPr="008A2902" w:rsidRDefault="008A2902" w:rsidP="008A2902">
      <w:pPr>
        <w:numPr>
          <w:ilvl w:val="0"/>
          <w:numId w:val="12"/>
        </w:numPr>
        <w:ind w:left="720"/>
        <w:contextualSpacing/>
      </w:pPr>
      <w:r w:rsidRPr="008A2902">
        <w:rPr>
          <w:b/>
          <w:bCs/>
        </w:rPr>
        <w:t>MHSA</w:t>
      </w:r>
      <w:r w:rsidRPr="008A2902">
        <w:t>: Multi-Head Self-Attention</w:t>
      </w:r>
    </w:p>
    <w:p w14:paraId="5B27AB92" w14:textId="77777777" w:rsidR="008A2902" w:rsidRPr="008A2902" w:rsidRDefault="008A2902" w:rsidP="008A2902">
      <w:pPr>
        <w:numPr>
          <w:ilvl w:val="0"/>
          <w:numId w:val="12"/>
        </w:numPr>
        <w:ind w:left="720"/>
        <w:contextualSpacing/>
      </w:pPr>
      <w:r w:rsidRPr="008A2902">
        <w:rPr>
          <w:b/>
          <w:bCs/>
        </w:rPr>
        <w:lastRenderedPageBreak/>
        <w:t>MixUp</w:t>
      </w:r>
      <w:r w:rsidRPr="008A2902">
        <w:t>: Mix-Up Augmentation</w:t>
      </w:r>
    </w:p>
    <w:p w14:paraId="1BEDF3F5" w14:textId="77777777" w:rsidR="008A2902" w:rsidRPr="008A2902" w:rsidRDefault="008A2902" w:rsidP="008A2902">
      <w:pPr>
        <w:numPr>
          <w:ilvl w:val="0"/>
          <w:numId w:val="12"/>
        </w:numPr>
        <w:ind w:left="720"/>
        <w:contextualSpacing/>
      </w:pPr>
      <w:r w:rsidRPr="008A2902">
        <w:rPr>
          <w:b/>
          <w:bCs/>
        </w:rPr>
        <w:t>ML</w:t>
      </w:r>
      <w:r w:rsidRPr="008A2902">
        <w:t>: Machine Learning</w:t>
      </w:r>
    </w:p>
    <w:p w14:paraId="12B4B168" w14:textId="77777777" w:rsidR="008A2902" w:rsidRPr="008A2902" w:rsidRDefault="008A2902" w:rsidP="008A2902">
      <w:pPr>
        <w:numPr>
          <w:ilvl w:val="0"/>
          <w:numId w:val="12"/>
        </w:numPr>
        <w:ind w:left="720"/>
        <w:contextualSpacing/>
      </w:pPr>
      <w:r w:rsidRPr="008A2902">
        <w:rPr>
          <w:b/>
          <w:bCs/>
        </w:rPr>
        <w:t>PAN</w:t>
      </w:r>
      <w:r w:rsidRPr="008A2902">
        <w:t>: Path Aggregation Network</w:t>
      </w:r>
    </w:p>
    <w:p w14:paraId="3906AD7C" w14:textId="77777777" w:rsidR="008A2902" w:rsidRPr="008A2902" w:rsidRDefault="008A2902" w:rsidP="008A2902">
      <w:pPr>
        <w:numPr>
          <w:ilvl w:val="0"/>
          <w:numId w:val="12"/>
        </w:numPr>
        <w:ind w:left="720"/>
        <w:contextualSpacing/>
      </w:pPr>
      <w:r w:rsidRPr="008A2902">
        <w:rPr>
          <w:b/>
          <w:bCs/>
        </w:rPr>
        <w:t>ReLU</w:t>
      </w:r>
      <w:r w:rsidRPr="008A2902">
        <w:t>: Rectified Linear Unit</w:t>
      </w:r>
    </w:p>
    <w:p w14:paraId="503A4B8F" w14:textId="77777777" w:rsidR="008A2902" w:rsidRPr="008A2902" w:rsidRDefault="008A2902" w:rsidP="008A2902">
      <w:pPr>
        <w:numPr>
          <w:ilvl w:val="0"/>
          <w:numId w:val="12"/>
        </w:numPr>
        <w:ind w:left="720"/>
        <w:contextualSpacing/>
      </w:pPr>
      <w:r w:rsidRPr="008A2902">
        <w:rPr>
          <w:b/>
          <w:bCs/>
        </w:rPr>
        <w:t>ResNet</w:t>
      </w:r>
      <w:r w:rsidRPr="008A2902">
        <w:t>: Residual Network</w:t>
      </w:r>
    </w:p>
    <w:p w14:paraId="67717ACC" w14:textId="77777777" w:rsidR="008A2902" w:rsidRPr="008A2902" w:rsidRDefault="008A2902" w:rsidP="008A2902">
      <w:pPr>
        <w:numPr>
          <w:ilvl w:val="0"/>
          <w:numId w:val="12"/>
        </w:numPr>
        <w:ind w:left="720"/>
        <w:contextualSpacing/>
      </w:pPr>
      <w:r w:rsidRPr="008A2902">
        <w:rPr>
          <w:b/>
          <w:bCs/>
        </w:rPr>
        <w:t>SE</w:t>
      </w:r>
      <w:r w:rsidRPr="008A2902">
        <w:t>: Squeeze-and-Excitation</w:t>
      </w:r>
    </w:p>
    <w:p w14:paraId="0780D9C0" w14:textId="77777777" w:rsidR="008A2902" w:rsidRPr="008A2902" w:rsidRDefault="008A2902" w:rsidP="008A2902">
      <w:pPr>
        <w:numPr>
          <w:ilvl w:val="0"/>
          <w:numId w:val="12"/>
        </w:numPr>
        <w:ind w:left="720"/>
        <w:contextualSpacing/>
      </w:pPr>
      <w:r w:rsidRPr="008A2902">
        <w:rPr>
          <w:b/>
          <w:bCs/>
        </w:rPr>
        <w:t>SENet</w:t>
      </w:r>
      <w:r w:rsidRPr="008A2902">
        <w:t>: Squeeze-and-Excitation Network</w:t>
      </w:r>
    </w:p>
    <w:p w14:paraId="752E54F7" w14:textId="77777777" w:rsidR="008A2902" w:rsidRPr="008A2902" w:rsidRDefault="008A2902" w:rsidP="008A2902">
      <w:pPr>
        <w:numPr>
          <w:ilvl w:val="0"/>
          <w:numId w:val="12"/>
        </w:numPr>
        <w:ind w:left="720"/>
        <w:contextualSpacing/>
      </w:pPr>
      <w:r w:rsidRPr="008A2902">
        <w:rPr>
          <w:b/>
          <w:bCs/>
        </w:rPr>
        <w:t>SVM</w:t>
      </w:r>
      <w:r w:rsidRPr="008A2902">
        <w:t>: Support Vector Machine</w:t>
      </w:r>
    </w:p>
    <w:p w14:paraId="0D7E8D1B" w14:textId="77777777" w:rsidR="008A2902" w:rsidRPr="008A2902" w:rsidRDefault="008A2902" w:rsidP="008A2902">
      <w:pPr>
        <w:numPr>
          <w:ilvl w:val="0"/>
          <w:numId w:val="12"/>
        </w:numPr>
        <w:ind w:left="720"/>
        <w:contextualSpacing/>
      </w:pPr>
      <w:r w:rsidRPr="008A2902">
        <w:rPr>
          <w:b/>
          <w:bCs/>
        </w:rPr>
        <w:t>TP</w:t>
      </w:r>
      <w:r w:rsidRPr="008A2902">
        <w:t>: True Positive</w:t>
      </w:r>
    </w:p>
    <w:p w14:paraId="4AF80492" w14:textId="77777777" w:rsidR="008A2902" w:rsidRPr="008A2902" w:rsidRDefault="008A2902" w:rsidP="008A2902">
      <w:pPr>
        <w:numPr>
          <w:ilvl w:val="0"/>
          <w:numId w:val="12"/>
        </w:numPr>
        <w:ind w:left="720"/>
        <w:contextualSpacing/>
      </w:pPr>
      <w:r w:rsidRPr="008A2902">
        <w:rPr>
          <w:b/>
          <w:bCs/>
        </w:rPr>
        <w:t>TTA</w:t>
      </w:r>
      <w:r w:rsidRPr="008A2902">
        <w:t>: Test-Time Augmentation</w:t>
      </w:r>
    </w:p>
    <w:p w14:paraId="27D444FC" w14:textId="77777777" w:rsidR="008A2902" w:rsidRPr="008A2902" w:rsidRDefault="008A2902" w:rsidP="008A2902">
      <w:pPr>
        <w:numPr>
          <w:ilvl w:val="0"/>
          <w:numId w:val="12"/>
        </w:numPr>
        <w:ind w:left="720"/>
        <w:contextualSpacing/>
      </w:pPr>
      <w:r w:rsidRPr="008A2902">
        <w:rPr>
          <w:b/>
          <w:bCs/>
        </w:rPr>
        <w:t>ViT</w:t>
      </w:r>
      <w:r w:rsidRPr="008A2902">
        <w:t>: Vision Transformer</w:t>
      </w:r>
    </w:p>
    <w:p w14:paraId="15673943" w14:textId="77777777" w:rsidR="008A2902" w:rsidRPr="008A2902" w:rsidRDefault="008A2902" w:rsidP="008A2902">
      <w:pPr>
        <w:numPr>
          <w:ilvl w:val="0"/>
          <w:numId w:val="12"/>
        </w:numPr>
        <w:ind w:left="720"/>
        <w:contextualSpacing/>
      </w:pPr>
      <w:r w:rsidRPr="008A2902">
        <w:rPr>
          <w:b/>
          <w:bCs/>
        </w:rPr>
        <w:t>VRAM</w:t>
      </w:r>
      <w:r w:rsidRPr="008A2902">
        <w:t>: Video Random Access Memory</w:t>
      </w:r>
    </w:p>
    <w:p w14:paraId="340C7E48" w14:textId="77777777" w:rsidR="008A2902" w:rsidRPr="008A2902" w:rsidRDefault="008A2902" w:rsidP="008A2902">
      <w:pPr>
        <w:numPr>
          <w:ilvl w:val="0"/>
          <w:numId w:val="12"/>
        </w:numPr>
        <w:ind w:left="720"/>
        <w:contextualSpacing/>
      </w:pPr>
      <w:r w:rsidRPr="008A2902">
        <w:rPr>
          <w:b/>
          <w:bCs/>
        </w:rPr>
        <w:t>YOLO</w:t>
      </w:r>
      <w:r w:rsidRPr="008A2902">
        <w:t>: You Only Look Once</w:t>
      </w:r>
    </w:p>
    <w:p w14:paraId="5E5559CF" w14:textId="77777777" w:rsidR="008A2902" w:rsidRPr="008A2902" w:rsidRDefault="008A2902" w:rsidP="008A2902">
      <w:pPr>
        <w:numPr>
          <w:ilvl w:val="0"/>
          <w:numId w:val="12"/>
        </w:numPr>
        <w:ind w:left="720"/>
        <w:contextualSpacing/>
      </w:pPr>
      <w:r w:rsidRPr="008A2902">
        <w:rPr>
          <w:b/>
          <w:bCs/>
        </w:rPr>
        <w:t>YOLOv8</w:t>
      </w:r>
      <w:r w:rsidRPr="008A2902">
        <w:t>: You Only Look Once Version 8</w:t>
      </w:r>
    </w:p>
    <w:p w14:paraId="0B63493F" w14:textId="77777777" w:rsidR="008A2902" w:rsidRPr="008A2902" w:rsidRDefault="008A2902" w:rsidP="008A2902">
      <w:pPr>
        <w:ind w:left="720" w:firstLine="0"/>
        <w:contextualSpacing/>
        <w:rPr>
          <w:b/>
          <w:bCs/>
        </w:rPr>
      </w:pPr>
    </w:p>
    <w:p w14:paraId="7AFDB0B4" w14:textId="77777777" w:rsidR="008A2902" w:rsidRPr="008A2902" w:rsidRDefault="008A2902" w:rsidP="008A2902">
      <w:pPr>
        <w:spacing w:after="160" w:line="259" w:lineRule="auto"/>
        <w:ind w:left="0" w:firstLine="0"/>
        <w:jc w:val="left"/>
      </w:pPr>
      <w:r w:rsidRPr="008A2902">
        <w:br w:type="page"/>
      </w:r>
    </w:p>
    <w:p w14:paraId="7170D9C8" w14:textId="77777777" w:rsidR="008A2902" w:rsidRPr="008A2902" w:rsidRDefault="008A2902" w:rsidP="008A2902">
      <w:pPr>
        <w:keepNext/>
        <w:keepLines/>
        <w:spacing w:after="247" w:line="259" w:lineRule="auto"/>
        <w:ind w:left="0"/>
        <w:jc w:val="left"/>
        <w:outlineLvl w:val="0"/>
        <w:rPr>
          <w:b/>
          <w:sz w:val="40"/>
        </w:rPr>
      </w:pPr>
      <w:bookmarkStart w:id="5" w:name="_Toc236037463"/>
      <w:r w:rsidRPr="008A2902">
        <w:rPr>
          <w:b/>
          <w:sz w:val="40"/>
        </w:rPr>
        <w:lastRenderedPageBreak/>
        <w:t>List of Figures:</w:t>
      </w:r>
      <w:bookmarkEnd w:id="5"/>
    </w:p>
    <w:p w14:paraId="75E5E60A" w14:textId="77777777" w:rsidR="00C57822" w:rsidRDefault="00C57822" w:rsidP="00C57822">
      <w:pPr>
        <w:spacing w:after="160" w:line="271" w:lineRule="auto"/>
        <w:ind w:left="446" w:hanging="14"/>
        <w:rPr>
          <w:rFonts w:asciiTheme="majorBidi" w:hAnsiTheme="majorBidi" w:cstheme="majorBidi"/>
          <w:szCs w:val="28"/>
        </w:rPr>
      </w:pPr>
      <w:bookmarkStart w:id="6" w:name="_Toc236037464"/>
      <w:r w:rsidRPr="009B1F0A">
        <w:rPr>
          <w:rFonts w:asciiTheme="majorBidi" w:hAnsiTheme="majorBidi" w:cstheme="majorBidi"/>
          <w:b/>
          <w:bCs/>
          <w:szCs w:val="28"/>
        </w:rPr>
        <w:t>Figure 2.1:</w:t>
      </w:r>
      <w:r w:rsidRPr="009B1F0A">
        <w:rPr>
          <w:rFonts w:asciiTheme="majorBidi" w:hAnsiTheme="majorBidi" w:cstheme="majorBidi"/>
          <w:szCs w:val="28"/>
        </w:rPr>
        <w:t xml:space="preserve"> AI vs ML vs DL </w:t>
      </w:r>
      <w:r>
        <w:rPr>
          <w:rFonts w:asciiTheme="majorBidi" w:hAnsiTheme="majorBidi" w:cstheme="majorBidi"/>
          <w:szCs w:val="28"/>
        </w:rPr>
        <w:t>………………………………………………</w:t>
      </w:r>
      <w:r w:rsidRPr="009B1F0A">
        <w:rPr>
          <w:rFonts w:asciiTheme="majorBidi" w:hAnsiTheme="majorBidi" w:cstheme="majorBidi"/>
          <w:szCs w:val="28"/>
        </w:rPr>
        <w:t>17</w:t>
      </w:r>
    </w:p>
    <w:p w14:paraId="0FB70E96"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2.2:</w:t>
      </w:r>
      <w:r w:rsidRPr="009B1F0A">
        <w:rPr>
          <w:rFonts w:asciiTheme="majorBidi" w:hAnsiTheme="majorBidi" w:cstheme="majorBidi"/>
          <w:szCs w:val="28"/>
        </w:rPr>
        <w:t xml:space="preserve"> CNN Architecture Components </w:t>
      </w:r>
      <w:r>
        <w:rPr>
          <w:rFonts w:asciiTheme="majorBidi" w:hAnsiTheme="majorBidi" w:cstheme="majorBidi"/>
          <w:szCs w:val="28"/>
        </w:rPr>
        <w:t>………………………………</w:t>
      </w:r>
      <w:r w:rsidRPr="009B1F0A">
        <w:rPr>
          <w:rFonts w:asciiTheme="majorBidi" w:hAnsiTheme="majorBidi" w:cstheme="majorBidi"/>
          <w:szCs w:val="28"/>
        </w:rPr>
        <w:t>18</w:t>
      </w:r>
    </w:p>
    <w:p w14:paraId="7CB75B31"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2.3:</w:t>
      </w:r>
      <w:r w:rsidRPr="009B1F0A">
        <w:rPr>
          <w:rFonts w:asciiTheme="majorBidi" w:hAnsiTheme="majorBidi" w:cstheme="majorBidi"/>
          <w:szCs w:val="28"/>
        </w:rPr>
        <w:t xml:space="preserve"> ResNet - Deep Residual Learning </w:t>
      </w:r>
      <w:r>
        <w:rPr>
          <w:rFonts w:asciiTheme="majorBidi" w:hAnsiTheme="majorBidi" w:cstheme="majorBidi"/>
          <w:szCs w:val="28"/>
        </w:rPr>
        <w:t>……………………………</w:t>
      </w:r>
      <w:r w:rsidRPr="009B1F0A">
        <w:rPr>
          <w:rFonts w:asciiTheme="majorBidi" w:hAnsiTheme="majorBidi" w:cstheme="majorBidi"/>
          <w:szCs w:val="28"/>
        </w:rPr>
        <w:t>18</w:t>
      </w:r>
    </w:p>
    <w:p w14:paraId="21326AAD"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2.4:</w:t>
      </w:r>
      <w:r w:rsidRPr="009B1F0A">
        <w:rPr>
          <w:rFonts w:asciiTheme="majorBidi" w:hAnsiTheme="majorBidi" w:cstheme="majorBidi"/>
          <w:szCs w:val="28"/>
        </w:rPr>
        <w:t xml:space="preserve"> Architecture of the base Vision Transformer model </w:t>
      </w:r>
      <w:r>
        <w:rPr>
          <w:rFonts w:asciiTheme="majorBidi" w:hAnsiTheme="majorBidi" w:cstheme="majorBidi"/>
          <w:szCs w:val="28"/>
        </w:rPr>
        <w:t>………….</w:t>
      </w:r>
      <w:r w:rsidRPr="009B1F0A">
        <w:rPr>
          <w:rFonts w:asciiTheme="majorBidi" w:hAnsiTheme="majorBidi" w:cstheme="majorBidi"/>
          <w:szCs w:val="28"/>
        </w:rPr>
        <w:t>20</w:t>
      </w:r>
    </w:p>
    <w:p w14:paraId="26333CB3"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2.5:</w:t>
      </w:r>
      <w:r w:rsidRPr="009B1F0A">
        <w:rPr>
          <w:rFonts w:asciiTheme="majorBidi" w:hAnsiTheme="majorBidi" w:cstheme="majorBidi"/>
          <w:szCs w:val="28"/>
        </w:rPr>
        <w:t xml:space="preserve"> Facial Action Coding System (FACS</w:t>
      </w:r>
      <w:r>
        <w:rPr>
          <w:rFonts w:asciiTheme="majorBidi" w:hAnsiTheme="majorBidi" w:cstheme="majorBidi"/>
          <w:szCs w:val="28"/>
        </w:rPr>
        <w:t>) ……………………</w:t>
      </w:r>
      <w:proofErr w:type="gramStart"/>
      <w:r>
        <w:rPr>
          <w:rFonts w:asciiTheme="majorBidi" w:hAnsiTheme="majorBidi" w:cstheme="majorBidi"/>
          <w:szCs w:val="28"/>
        </w:rPr>
        <w:t>…..</w:t>
      </w:r>
      <w:proofErr w:type="gramEnd"/>
      <w:r w:rsidRPr="009B1F0A">
        <w:rPr>
          <w:rFonts w:asciiTheme="majorBidi" w:hAnsiTheme="majorBidi" w:cstheme="majorBidi"/>
          <w:szCs w:val="28"/>
        </w:rPr>
        <w:t>21</w:t>
      </w:r>
    </w:p>
    <w:p w14:paraId="16AC6E4E" w14:textId="7EEEAE0B"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3.1:</w:t>
      </w:r>
      <w:r w:rsidRPr="009B1F0A">
        <w:rPr>
          <w:rFonts w:asciiTheme="majorBidi" w:hAnsiTheme="majorBidi" w:cstheme="majorBidi"/>
          <w:szCs w:val="28"/>
        </w:rPr>
        <w:t xml:space="preserve"> EfficientViT-FER Proposed Hybrid Framework Pipeline </w:t>
      </w:r>
      <w:r>
        <w:rPr>
          <w:rFonts w:asciiTheme="majorBidi" w:hAnsiTheme="majorBidi" w:cstheme="majorBidi"/>
          <w:szCs w:val="28"/>
        </w:rPr>
        <w:t>……</w:t>
      </w:r>
      <w:r w:rsidR="008627D7">
        <w:rPr>
          <w:rFonts w:asciiTheme="majorBidi" w:hAnsiTheme="majorBidi" w:cstheme="majorBidi" w:hint="cs"/>
          <w:szCs w:val="28"/>
          <w:rtl/>
        </w:rPr>
        <w:t>29</w:t>
      </w:r>
    </w:p>
    <w:p w14:paraId="7010608D" w14:textId="02FEA8E1"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3.2:</w:t>
      </w:r>
      <w:r w:rsidRPr="009B1F0A">
        <w:rPr>
          <w:rFonts w:asciiTheme="majorBidi" w:hAnsiTheme="majorBidi" w:cstheme="majorBidi"/>
          <w:szCs w:val="28"/>
        </w:rPr>
        <w:t xml:space="preserve"> FER2013 - Sample Images per Emotion Class </w:t>
      </w:r>
      <w:r>
        <w:rPr>
          <w:rFonts w:asciiTheme="majorBidi" w:hAnsiTheme="majorBidi" w:cstheme="majorBidi"/>
          <w:szCs w:val="28"/>
        </w:rPr>
        <w:t>……………….</w:t>
      </w:r>
      <w:r w:rsidR="007B2C7D">
        <w:rPr>
          <w:rFonts w:asciiTheme="majorBidi" w:hAnsiTheme="majorBidi" w:cstheme="majorBidi" w:hint="cs"/>
          <w:szCs w:val="28"/>
          <w:rtl/>
        </w:rPr>
        <w:t>31</w:t>
      </w:r>
    </w:p>
    <w:p w14:paraId="3F550698" w14:textId="5A9AE029"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3.3:</w:t>
      </w:r>
      <w:r w:rsidRPr="009B1F0A">
        <w:rPr>
          <w:rFonts w:asciiTheme="majorBidi" w:hAnsiTheme="majorBidi" w:cstheme="majorBidi"/>
          <w:szCs w:val="28"/>
        </w:rPr>
        <w:t xml:space="preserve"> YOLOv8 Face Detection and Cropping Pipeline</w:t>
      </w:r>
      <w:r>
        <w:rPr>
          <w:rFonts w:asciiTheme="majorBidi" w:hAnsiTheme="majorBidi" w:cstheme="majorBidi"/>
          <w:szCs w:val="28"/>
        </w:rPr>
        <w:t xml:space="preserve"> …………….</w:t>
      </w:r>
      <w:r w:rsidR="007B2C7D">
        <w:rPr>
          <w:rFonts w:asciiTheme="majorBidi" w:hAnsiTheme="majorBidi" w:cstheme="majorBidi" w:hint="cs"/>
          <w:szCs w:val="28"/>
          <w:rtl/>
        </w:rPr>
        <w:t>34</w:t>
      </w:r>
    </w:p>
    <w:p w14:paraId="3BEADB59" w14:textId="4F3DC03B"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3.4:</w:t>
      </w:r>
      <w:r w:rsidRPr="009B1F0A">
        <w:rPr>
          <w:rFonts w:asciiTheme="majorBidi" w:hAnsiTheme="majorBidi" w:cstheme="majorBidi"/>
          <w:szCs w:val="28"/>
        </w:rPr>
        <w:t xml:space="preserve"> EfficientViT-FER Model Architecture Overview </w:t>
      </w:r>
      <w:r>
        <w:rPr>
          <w:rFonts w:asciiTheme="majorBidi" w:hAnsiTheme="majorBidi" w:cstheme="majorBidi"/>
          <w:szCs w:val="28"/>
        </w:rPr>
        <w:t>…………….</w:t>
      </w:r>
      <w:r w:rsidR="007B2C7D">
        <w:rPr>
          <w:rFonts w:asciiTheme="majorBidi" w:hAnsiTheme="majorBidi" w:cstheme="majorBidi" w:hint="cs"/>
          <w:szCs w:val="28"/>
          <w:rtl/>
        </w:rPr>
        <w:t>40</w:t>
      </w:r>
    </w:p>
    <w:p w14:paraId="3BEDAEEA" w14:textId="4C5AE23C"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3.5:</w:t>
      </w:r>
      <w:r w:rsidRPr="009B1F0A">
        <w:rPr>
          <w:rFonts w:asciiTheme="majorBidi" w:hAnsiTheme="majorBidi" w:cstheme="majorBidi"/>
          <w:szCs w:val="28"/>
        </w:rPr>
        <w:t xml:space="preserve"> EfficientNet-B3 Architecture </w:t>
      </w:r>
      <w:r>
        <w:rPr>
          <w:rFonts w:asciiTheme="majorBidi" w:hAnsiTheme="majorBidi" w:cstheme="majorBidi"/>
          <w:szCs w:val="28"/>
        </w:rPr>
        <w:t>…………………………………</w:t>
      </w:r>
      <w:r w:rsidR="002E7C8A">
        <w:rPr>
          <w:rFonts w:asciiTheme="majorBidi" w:hAnsiTheme="majorBidi" w:cstheme="majorBidi" w:hint="cs"/>
          <w:szCs w:val="28"/>
          <w:rtl/>
        </w:rPr>
        <w:t>42</w:t>
      </w:r>
    </w:p>
    <w:p w14:paraId="285C08B9" w14:textId="2B3E8A2D"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3.6:</w:t>
      </w:r>
      <w:r w:rsidRPr="009B1F0A">
        <w:rPr>
          <w:rFonts w:asciiTheme="majorBidi" w:hAnsiTheme="majorBidi" w:cstheme="majorBidi"/>
          <w:szCs w:val="28"/>
        </w:rPr>
        <w:t xml:space="preserve"> Confusion Matrix Template</w:t>
      </w:r>
      <w:r>
        <w:rPr>
          <w:rFonts w:asciiTheme="majorBidi" w:hAnsiTheme="majorBidi" w:cstheme="majorBidi"/>
          <w:szCs w:val="28"/>
        </w:rPr>
        <w:t xml:space="preserve"> ………………………………</w:t>
      </w:r>
      <w:proofErr w:type="gramStart"/>
      <w:r>
        <w:rPr>
          <w:rFonts w:asciiTheme="majorBidi" w:hAnsiTheme="majorBidi" w:cstheme="majorBidi"/>
          <w:szCs w:val="28"/>
        </w:rPr>
        <w:t>…..</w:t>
      </w:r>
      <w:proofErr w:type="gramEnd"/>
      <w:r w:rsidR="002E7C8A">
        <w:rPr>
          <w:rFonts w:asciiTheme="majorBidi" w:hAnsiTheme="majorBidi" w:cstheme="majorBidi" w:hint="cs"/>
          <w:szCs w:val="28"/>
          <w:rtl/>
        </w:rPr>
        <w:t>55</w:t>
      </w:r>
    </w:p>
    <w:p w14:paraId="6DC76025" w14:textId="2A65986C"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w:t>
      </w:r>
      <w:r w:rsidRPr="009B1F0A">
        <w:rPr>
          <w:rFonts w:asciiTheme="majorBidi" w:hAnsiTheme="majorBidi" w:cstheme="majorBidi"/>
          <w:szCs w:val="28"/>
        </w:rPr>
        <w:t xml:space="preserve"> YOLOv8 Detection Examples, Detected vs Fallback</w:t>
      </w:r>
      <w:r>
        <w:rPr>
          <w:rFonts w:asciiTheme="majorBidi" w:hAnsiTheme="majorBidi" w:cstheme="majorBidi"/>
          <w:szCs w:val="28"/>
        </w:rPr>
        <w:t xml:space="preserve"> ………...</w:t>
      </w:r>
      <w:r w:rsidR="007B2C7D">
        <w:rPr>
          <w:rFonts w:asciiTheme="majorBidi" w:hAnsiTheme="majorBidi" w:cstheme="majorBidi" w:hint="cs"/>
          <w:szCs w:val="28"/>
          <w:rtl/>
        </w:rPr>
        <w:t>59</w:t>
      </w:r>
    </w:p>
    <w:p w14:paraId="14C05B76" w14:textId="54CF16AE"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4.2:</w:t>
      </w:r>
      <w:r w:rsidRPr="009B1F0A">
        <w:rPr>
          <w:rFonts w:asciiTheme="majorBidi" w:hAnsiTheme="majorBidi" w:cstheme="majorBidi"/>
          <w:szCs w:val="28"/>
        </w:rPr>
        <w:t xml:space="preserve"> General Augmentation Techniques</w:t>
      </w:r>
      <w:r>
        <w:rPr>
          <w:rFonts w:asciiTheme="majorBidi" w:hAnsiTheme="majorBidi" w:cstheme="majorBidi"/>
          <w:szCs w:val="28"/>
        </w:rPr>
        <w:t xml:space="preserve"> …………………………...</w:t>
      </w:r>
      <w:r w:rsidR="007B2C7D">
        <w:rPr>
          <w:rFonts w:asciiTheme="majorBidi" w:hAnsiTheme="majorBidi" w:cstheme="majorBidi" w:hint="cs"/>
          <w:szCs w:val="28"/>
          <w:rtl/>
        </w:rPr>
        <w:t>60</w:t>
      </w:r>
    </w:p>
    <w:p w14:paraId="328186A0" w14:textId="738B30B6"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4.3:</w:t>
      </w:r>
      <w:r w:rsidRPr="009B1F0A">
        <w:rPr>
          <w:rFonts w:asciiTheme="majorBidi" w:hAnsiTheme="majorBidi" w:cstheme="majorBidi"/>
          <w:szCs w:val="28"/>
        </w:rPr>
        <w:t xml:space="preserve"> Minority Class Augmentation Samples </w:t>
      </w:r>
      <w:r>
        <w:rPr>
          <w:rFonts w:asciiTheme="majorBidi" w:hAnsiTheme="majorBidi" w:cstheme="majorBidi"/>
          <w:szCs w:val="28"/>
        </w:rPr>
        <w:t>………………………</w:t>
      </w:r>
      <w:r w:rsidR="007B2C7D">
        <w:rPr>
          <w:rFonts w:asciiTheme="majorBidi" w:hAnsiTheme="majorBidi" w:cstheme="majorBidi" w:hint="cs"/>
          <w:szCs w:val="28"/>
          <w:rtl/>
        </w:rPr>
        <w:t>61</w:t>
      </w:r>
    </w:p>
    <w:p w14:paraId="2E1669EA" w14:textId="032ED511"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4.4:</w:t>
      </w:r>
      <w:r w:rsidRPr="009B1F0A">
        <w:rPr>
          <w:rFonts w:asciiTheme="majorBidi" w:hAnsiTheme="majorBidi" w:cstheme="majorBidi"/>
          <w:szCs w:val="28"/>
        </w:rPr>
        <w:t xml:space="preserve"> MixUp and CutMix Batch Augmentation Visualization </w:t>
      </w:r>
      <w:r>
        <w:rPr>
          <w:rFonts w:asciiTheme="majorBidi" w:hAnsiTheme="majorBidi" w:cstheme="majorBidi"/>
          <w:szCs w:val="28"/>
        </w:rPr>
        <w:t>……...</w:t>
      </w:r>
      <w:r w:rsidR="007B2C7D">
        <w:rPr>
          <w:rFonts w:asciiTheme="majorBidi" w:hAnsiTheme="majorBidi" w:cstheme="majorBidi" w:hint="cs"/>
          <w:szCs w:val="28"/>
          <w:rtl/>
        </w:rPr>
        <w:t>62</w:t>
      </w:r>
    </w:p>
    <w:p w14:paraId="2CE9FBEB" w14:textId="7ED2F63A"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4.5:</w:t>
      </w:r>
      <w:r w:rsidRPr="009B1F0A">
        <w:rPr>
          <w:rFonts w:asciiTheme="majorBidi" w:hAnsiTheme="majorBidi" w:cstheme="majorBidi"/>
          <w:szCs w:val="28"/>
        </w:rPr>
        <w:t xml:space="preserve"> Training and Validation Loss and Accuracy Curves</w:t>
      </w:r>
      <w:r>
        <w:rPr>
          <w:rFonts w:asciiTheme="majorBidi" w:hAnsiTheme="majorBidi" w:cstheme="majorBidi"/>
          <w:szCs w:val="28"/>
        </w:rPr>
        <w:t xml:space="preserve"> ………….</w:t>
      </w:r>
      <w:r w:rsidR="002E7C8A">
        <w:rPr>
          <w:rFonts w:asciiTheme="majorBidi" w:hAnsiTheme="majorBidi" w:cstheme="majorBidi" w:hint="cs"/>
          <w:szCs w:val="28"/>
          <w:rtl/>
        </w:rPr>
        <w:t>63</w:t>
      </w:r>
    </w:p>
    <w:p w14:paraId="27722BE8" w14:textId="0C58C80D"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4.6:</w:t>
      </w:r>
      <w:r w:rsidRPr="009B1F0A">
        <w:rPr>
          <w:rFonts w:asciiTheme="majorBidi" w:hAnsiTheme="majorBidi" w:cstheme="majorBidi"/>
          <w:szCs w:val="28"/>
        </w:rPr>
        <w:t xml:space="preserve"> Per-Class F1-Score Final Results</w:t>
      </w:r>
      <w:r>
        <w:rPr>
          <w:rFonts w:asciiTheme="majorBidi" w:hAnsiTheme="majorBidi" w:cstheme="majorBidi"/>
          <w:szCs w:val="28"/>
        </w:rPr>
        <w:t xml:space="preserve"> …………………………….</w:t>
      </w:r>
      <w:r w:rsidR="002E7C8A">
        <w:rPr>
          <w:rFonts w:asciiTheme="majorBidi" w:hAnsiTheme="majorBidi" w:cstheme="majorBidi" w:hint="cs"/>
          <w:szCs w:val="28"/>
          <w:rtl/>
        </w:rPr>
        <w:t>65</w:t>
      </w:r>
    </w:p>
    <w:p w14:paraId="620B2C56" w14:textId="414927E6"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4.7:</w:t>
      </w:r>
      <w:r w:rsidRPr="009B1F0A">
        <w:rPr>
          <w:rFonts w:asciiTheme="majorBidi" w:hAnsiTheme="majorBidi" w:cstheme="majorBidi"/>
          <w:szCs w:val="28"/>
        </w:rPr>
        <w:t xml:space="preserve"> Normalized Confusion Matrix for EfficientNet-B3 Alone</w:t>
      </w:r>
      <w:r>
        <w:rPr>
          <w:rFonts w:asciiTheme="majorBidi" w:hAnsiTheme="majorBidi" w:cstheme="majorBidi"/>
          <w:szCs w:val="28"/>
        </w:rPr>
        <w:t xml:space="preserve"> …...</w:t>
      </w:r>
      <w:r w:rsidR="007B2C7D">
        <w:rPr>
          <w:rFonts w:asciiTheme="majorBidi" w:hAnsiTheme="majorBidi" w:cstheme="majorBidi" w:hint="cs"/>
          <w:szCs w:val="28"/>
          <w:rtl/>
        </w:rPr>
        <w:t>67</w:t>
      </w:r>
    </w:p>
    <w:p w14:paraId="61B0BCE7" w14:textId="3C9C6192"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4.8:</w:t>
      </w:r>
      <w:r w:rsidRPr="009B1F0A">
        <w:rPr>
          <w:rFonts w:asciiTheme="majorBidi" w:hAnsiTheme="majorBidi" w:cstheme="majorBidi"/>
          <w:szCs w:val="28"/>
        </w:rPr>
        <w:t xml:space="preserve"> Normalized Confusion Matrix for EfficientNet-B3 + TTA </w:t>
      </w:r>
      <w:proofErr w:type="gramStart"/>
      <w:r>
        <w:rPr>
          <w:rFonts w:asciiTheme="majorBidi" w:hAnsiTheme="majorBidi" w:cstheme="majorBidi"/>
          <w:szCs w:val="28"/>
        </w:rPr>
        <w:t>…..</w:t>
      </w:r>
      <w:proofErr w:type="gramEnd"/>
      <w:r w:rsidR="007B2C7D">
        <w:rPr>
          <w:rFonts w:asciiTheme="majorBidi" w:hAnsiTheme="majorBidi" w:cstheme="majorBidi" w:hint="cs"/>
          <w:szCs w:val="28"/>
          <w:rtl/>
        </w:rPr>
        <w:t>67</w:t>
      </w:r>
    </w:p>
    <w:p w14:paraId="544BC5B4" w14:textId="5ABB5E72"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4.9:</w:t>
      </w:r>
      <w:r w:rsidRPr="009B1F0A">
        <w:rPr>
          <w:rFonts w:asciiTheme="majorBidi" w:hAnsiTheme="majorBidi" w:cstheme="majorBidi"/>
          <w:szCs w:val="28"/>
        </w:rPr>
        <w:t xml:space="preserve"> Normalized Confusion Matrix Final Results </w:t>
      </w:r>
      <w:r>
        <w:rPr>
          <w:rFonts w:asciiTheme="majorBidi" w:hAnsiTheme="majorBidi" w:cstheme="majorBidi"/>
          <w:szCs w:val="28"/>
        </w:rPr>
        <w:t>…………………</w:t>
      </w:r>
      <w:r w:rsidR="007B2C7D">
        <w:rPr>
          <w:rFonts w:asciiTheme="majorBidi" w:hAnsiTheme="majorBidi" w:cstheme="majorBidi" w:hint="cs"/>
          <w:szCs w:val="28"/>
          <w:rtl/>
        </w:rPr>
        <w:t>68</w:t>
      </w:r>
    </w:p>
    <w:p w14:paraId="79EC77C8" w14:textId="73348868"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4.10:</w:t>
      </w:r>
      <w:r w:rsidRPr="009B1F0A">
        <w:rPr>
          <w:rFonts w:asciiTheme="majorBidi" w:hAnsiTheme="majorBidi" w:cstheme="majorBidi"/>
          <w:szCs w:val="28"/>
        </w:rPr>
        <w:t xml:space="preserve"> Accuracy Comparison Bar Chart </w:t>
      </w:r>
      <w:r>
        <w:rPr>
          <w:rFonts w:asciiTheme="majorBidi" w:hAnsiTheme="majorBidi" w:cstheme="majorBidi"/>
          <w:szCs w:val="28"/>
        </w:rPr>
        <w:t>……………………………</w:t>
      </w:r>
      <w:r w:rsidR="002E7C8A">
        <w:rPr>
          <w:rFonts w:asciiTheme="majorBidi" w:hAnsiTheme="majorBidi" w:cstheme="majorBidi" w:hint="cs"/>
          <w:szCs w:val="28"/>
          <w:rtl/>
        </w:rPr>
        <w:t>70</w:t>
      </w:r>
    </w:p>
    <w:p w14:paraId="7FBC3B59" w14:textId="22B3DEFA" w:rsidR="00C57822" w:rsidRPr="009B1F0A"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4.11:</w:t>
      </w:r>
      <w:r w:rsidRPr="009B1F0A">
        <w:rPr>
          <w:rFonts w:asciiTheme="majorBidi" w:hAnsiTheme="majorBidi" w:cstheme="majorBidi"/>
          <w:szCs w:val="28"/>
        </w:rPr>
        <w:t xml:space="preserve"> Grad-CAM Saliency Heatmaps</w:t>
      </w:r>
      <w:r>
        <w:rPr>
          <w:rFonts w:asciiTheme="majorBidi" w:hAnsiTheme="majorBidi" w:cstheme="majorBidi"/>
          <w:szCs w:val="28"/>
        </w:rPr>
        <w:t xml:space="preserve"> …………………………</w:t>
      </w:r>
      <w:proofErr w:type="gramStart"/>
      <w:r>
        <w:rPr>
          <w:rFonts w:asciiTheme="majorBidi" w:hAnsiTheme="majorBidi" w:cstheme="majorBidi"/>
          <w:szCs w:val="28"/>
        </w:rPr>
        <w:t>…..</w:t>
      </w:r>
      <w:proofErr w:type="gramEnd"/>
      <w:r w:rsidR="002E7C8A">
        <w:rPr>
          <w:rFonts w:asciiTheme="majorBidi" w:hAnsiTheme="majorBidi" w:cstheme="majorBidi" w:hint="cs"/>
          <w:szCs w:val="28"/>
          <w:rtl/>
        </w:rPr>
        <w:t>71</w:t>
      </w:r>
    </w:p>
    <w:p w14:paraId="100D001B" w14:textId="77777777" w:rsidR="00C57822" w:rsidRDefault="00C57822">
      <w:pPr>
        <w:spacing w:after="160" w:line="278" w:lineRule="auto"/>
        <w:ind w:left="0" w:firstLine="0"/>
        <w:jc w:val="left"/>
        <w:rPr>
          <w:b/>
          <w:sz w:val="40"/>
        </w:rPr>
      </w:pPr>
      <w:r>
        <w:rPr>
          <w:b/>
          <w:sz w:val="40"/>
        </w:rPr>
        <w:br w:type="page"/>
      </w:r>
    </w:p>
    <w:p w14:paraId="5B4EB5DA" w14:textId="5C1AED43" w:rsidR="008A2902" w:rsidRPr="008A2902" w:rsidRDefault="008A2902" w:rsidP="008A2902">
      <w:pPr>
        <w:keepNext/>
        <w:keepLines/>
        <w:spacing w:after="247" w:line="259" w:lineRule="auto"/>
        <w:ind w:left="0"/>
        <w:jc w:val="left"/>
        <w:outlineLvl w:val="0"/>
        <w:rPr>
          <w:b/>
          <w:sz w:val="40"/>
        </w:rPr>
      </w:pPr>
      <w:r w:rsidRPr="008A2902">
        <w:rPr>
          <w:b/>
          <w:sz w:val="40"/>
        </w:rPr>
        <w:lastRenderedPageBreak/>
        <w:t>List of Tables:</w:t>
      </w:r>
      <w:bookmarkEnd w:id="6"/>
    </w:p>
    <w:p w14:paraId="75A350F9" w14:textId="07BBAD43" w:rsidR="008A2902" w:rsidRPr="008A2902" w:rsidRDefault="008A2902" w:rsidP="008A2902">
      <w:pPr>
        <w:spacing w:after="160" w:line="259" w:lineRule="auto"/>
        <w:ind w:left="0" w:firstLine="0"/>
        <w:jc w:val="left"/>
        <w:rPr>
          <w:bCs/>
        </w:rPr>
      </w:pPr>
      <w:r w:rsidRPr="00D26AB6">
        <w:rPr>
          <w:b/>
        </w:rPr>
        <w:t>Table 2.1:</w:t>
      </w:r>
      <w:r w:rsidRPr="008A2902">
        <w:rPr>
          <w:bCs/>
        </w:rPr>
        <w:t xml:space="preserve"> Summary of Related Work on FER ………………………………….</w:t>
      </w:r>
      <w:r w:rsidR="006C463D">
        <w:rPr>
          <w:bCs/>
        </w:rPr>
        <w:t>27</w:t>
      </w:r>
    </w:p>
    <w:p w14:paraId="15664610" w14:textId="2B069B62" w:rsidR="008A2902" w:rsidRPr="008A2902" w:rsidRDefault="008A2902" w:rsidP="008A2902">
      <w:pPr>
        <w:spacing w:after="160" w:line="259" w:lineRule="auto"/>
        <w:ind w:left="0" w:firstLine="0"/>
        <w:jc w:val="left"/>
        <w:rPr>
          <w:bCs/>
        </w:rPr>
      </w:pPr>
      <w:r w:rsidRPr="00D26AB6">
        <w:rPr>
          <w:b/>
        </w:rPr>
        <w:t>Table 3.1:</w:t>
      </w:r>
      <w:r w:rsidRPr="008A2902">
        <w:rPr>
          <w:bCs/>
        </w:rPr>
        <w:t xml:space="preserve"> FER2013 </w:t>
      </w:r>
      <w:r w:rsidR="006C463D" w:rsidRPr="006C463D">
        <w:rPr>
          <w:bCs/>
        </w:rPr>
        <w:t>Class Distribution (Full Dataset)</w:t>
      </w:r>
      <w:r w:rsidRPr="008A2902">
        <w:rPr>
          <w:bCs/>
        </w:rPr>
        <w:t xml:space="preserve"> </w:t>
      </w:r>
      <w:r w:rsidR="006C463D">
        <w:rPr>
          <w:bCs/>
        </w:rPr>
        <w:t>…………</w:t>
      </w:r>
      <w:r w:rsidRPr="008A2902">
        <w:rPr>
          <w:bCs/>
        </w:rPr>
        <w:t>……………….32</w:t>
      </w:r>
    </w:p>
    <w:p w14:paraId="0F9A92FB" w14:textId="53CE9D63" w:rsidR="008A2902" w:rsidRDefault="008A2902" w:rsidP="008A2902">
      <w:pPr>
        <w:spacing w:after="160" w:line="259" w:lineRule="auto"/>
        <w:ind w:left="0" w:firstLine="0"/>
        <w:jc w:val="left"/>
        <w:rPr>
          <w:bCs/>
        </w:rPr>
      </w:pPr>
      <w:r w:rsidRPr="00D26AB6">
        <w:rPr>
          <w:b/>
        </w:rPr>
        <w:t>Table 3.2:</w:t>
      </w:r>
      <w:r w:rsidRPr="008A2902">
        <w:rPr>
          <w:bCs/>
        </w:rPr>
        <w:t xml:space="preserve"> EfficientViT-FER Training Configuration ………………………</w:t>
      </w:r>
      <w:proofErr w:type="gramStart"/>
      <w:r w:rsidRPr="008A2902">
        <w:rPr>
          <w:bCs/>
        </w:rPr>
        <w:t>…..</w:t>
      </w:r>
      <w:proofErr w:type="gramEnd"/>
      <w:r w:rsidR="002E7C8A">
        <w:rPr>
          <w:bCs/>
        </w:rPr>
        <w:t>50</w:t>
      </w:r>
    </w:p>
    <w:p w14:paraId="01EC2AF5" w14:textId="1B4B7926" w:rsidR="006C463D" w:rsidRPr="008A2902" w:rsidRDefault="006C463D" w:rsidP="008A2902">
      <w:pPr>
        <w:spacing w:after="160" w:line="259" w:lineRule="auto"/>
        <w:ind w:left="0" w:firstLine="0"/>
        <w:jc w:val="left"/>
        <w:rPr>
          <w:bCs/>
        </w:rPr>
      </w:pPr>
      <w:r w:rsidRPr="00D26AB6">
        <w:rPr>
          <w:b/>
        </w:rPr>
        <w:t>Table 4.1:</w:t>
      </w:r>
      <w:r>
        <w:rPr>
          <w:bCs/>
        </w:rPr>
        <w:t xml:space="preserve"> </w:t>
      </w:r>
      <w:r w:rsidRPr="006C463D">
        <w:rPr>
          <w:bCs/>
        </w:rPr>
        <w:t>FER2013 Stratified Dataset Split (70% / 15% / 15%)</w:t>
      </w:r>
      <w:r>
        <w:rPr>
          <w:bCs/>
        </w:rPr>
        <w:t xml:space="preserve"> ………………</w:t>
      </w:r>
      <w:r w:rsidRPr="006C463D">
        <w:rPr>
          <w:bCs/>
        </w:rPr>
        <w:t xml:space="preserve"> </w:t>
      </w:r>
      <w:r w:rsidR="002E7C8A">
        <w:rPr>
          <w:bCs/>
        </w:rPr>
        <w:t>58</w:t>
      </w:r>
    </w:p>
    <w:p w14:paraId="38055F61" w14:textId="27B1F104" w:rsidR="008A2902" w:rsidRPr="008A2902" w:rsidRDefault="008A2902" w:rsidP="008A2902">
      <w:pPr>
        <w:spacing w:after="160" w:line="259" w:lineRule="auto"/>
        <w:ind w:left="0" w:firstLine="0"/>
        <w:jc w:val="left"/>
        <w:rPr>
          <w:bCs/>
        </w:rPr>
      </w:pPr>
      <w:r w:rsidRPr="00D26AB6">
        <w:rPr>
          <w:b/>
        </w:rPr>
        <w:t>Table 4.</w:t>
      </w:r>
      <w:r w:rsidR="006C463D" w:rsidRPr="00D26AB6">
        <w:rPr>
          <w:b/>
        </w:rPr>
        <w:t>2</w:t>
      </w:r>
      <w:r w:rsidRPr="00D26AB6">
        <w:rPr>
          <w:b/>
        </w:rPr>
        <w:t>:</w:t>
      </w:r>
      <w:r w:rsidRPr="008A2902">
        <w:rPr>
          <w:bCs/>
        </w:rPr>
        <w:t xml:space="preserve"> EfficientNet-B3 Fine-tuning (Training Summary)</w:t>
      </w:r>
      <w:r w:rsidR="006C463D">
        <w:rPr>
          <w:bCs/>
        </w:rPr>
        <w:t xml:space="preserve"> ………………</w:t>
      </w:r>
      <w:proofErr w:type="gramStart"/>
      <w:r w:rsidR="006C463D">
        <w:rPr>
          <w:bCs/>
        </w:rPr>
        <w:t>…..</w:t>
      </w:r>
      <w:proofErr w:type="gramEnd"/>
      <w:r w:rsidR="002E7C8A">
        <w:rPr>
          <w:bCs/>
        </w:rPr>
        <w:t>63</w:t>
      </w:r>
    </w:p>
    <w:p w14:paraId="4128EEEB" w14:textId="1334C9E7" w:rsidR="008A2902" w:rsidRPr="008A2902" w:rsidRDefault="008A2902" w:rsidP="008A2902">
      <w:pPr>
        <w:spacing w:after="160" w:line="259" w:lineRule="auto"/>
        <w:ind w:left="0" w:firstLine="0"/>
        <w:jc w:val="left"/>
        <w:rPr>
          <w:bCs/>
        </w:rPr>
      </w:pPr>
      <w:r w:rsidRPr="00D26AB6">
        <w:rPr>
          <w:b/>
        </w:rPr>
        <w:t>Table 4.</w:t>
      </w:r>
      <w:r w:rsidR="006C463D" w:rsidRPr="00D26AB6">
        <w:rPr>
          <w:b/>
        </w:rPr>
        <w:t>3</w:t>
      </w:r>
      <w:r w:rsidRPr="00D26AB6">
        <w:rPr>
          <w:b/>
        </w:rPr>
        <w:t>:</w:t>
      </w:r>
      <w:r w:rsidRPr="008A2902">
        <w:rPr>
          <w:bCs/>
        </w:rPr>
        <w:t xml:space="preserve"> EfficientViT-FER Final Test Set Results</w:t>
      </w:r>
      <w:r w:rsidR="006C463D">
        <w:rPr>
          <w:bCs/>
        </w:rPr>
        <w:t xml:space="preserve"> ……………………………</w:t>
      </w:r>
      <w:r w:rsidR="002E7C8A">
        <w:rPr>
          <w:bCs/>
        </w:rPr>
        <w:t>64</w:t>
      </w:r>
    </w:p>
    <w:p w14:paraId="5A628FAD" w14:textId="616A4CDB" w:rsidR="008A2902" w:rsidRDefault="008A2902" w:rsidP="008A2902">
      <w:pPr>
        <w:spacing w:after="160" w:line="259" w:lineRule="auto"/>
        <w:ind w:left="0" w:firstLine="0"/>
        <w:jc w:val="left"/>
        <w:rPr>
          <w:bCs/>
        </w:rPr>
      </w:pPr>
      <w:r w:rsidRPr="00D26AB6">
        <w:rPr>
          <w:b/>
        </w:rPr>
        <w:t>Table 4.</w:t>
      </w:r>
      <w:r w:rsidR="00F77F7F" w:rsidRPr="00D26AB6">
        <w:rPr>
          <w:b/>
        </w:rPr>
        <w:t>4</w:t>
      </w:r>
      <w:r w:rsidRPr="00D26AB6">
        <w:rPr>
          <w:b/>
        </w:rPr>
        <w:t>:</w:t>
      </w:r>
      <w:r w:rsidRPr="008A2902">
        <w:rPr>
          <w:bCs/>
        </w:rPr>
        <w:t xml:space="preserve"> Per-Class Classification Report - EfficientViT-FER ………………...</w:t>
      </w:r>
      <w:r w:rsidR="002E7C8A">
        <w:rPr>
          <w:bCs/>
        </w:rPr>
        <w:t>65</w:t>
      </w:r>
    </w:p>
    <w:p w14:paraId="5E90CCF7" w14:textId="1E2BCCCD" w:rsidR="00F77F7F" w:rsidRPr="00F77F7F" w:rsidRDefault="00F77F7F" w:rsidP="00F77F7F">
      <w:pPr>
        <w:spacing w:after="160" w:line="259" w:lineRule="auto"/>
        <w:ind w:left="0" w:firstLine="0"/>
        <w:jc w:val="left"/>
        <w:rPr>
          <w:bCs/>
        </w:rPr>
      </w:pPr>
      <w:r w:rsidRPr="00D26AB6">
        <w:rPr>
          <w:b/>
        </w:rPr>
        <w:t>Table 4.5:</w:t>
      </w:r>
      <w:r w:rsidRPr="00F77F7F">
        <w:rPr>
          <w:bCs/>
        </w:rPr>
        <w:t xml:space="preserve"> Per-Class Recall Across Pipeline Stages</w:t>
      </w:r>
      <w:r>
        <w:rPr>
          <w:bCs/>
        </w:rPr>
        <w:t xml:space="preserve"> …………………………</w:t>
      </w:r>
      <w:proofErr w:type="gramStart"/>
      <w:r>
        <w:rPr>
          <w:bCs/>
        </w:rPr>
        <w:t>…..</w:t>
      </w:r>
      <w:proofErr w:type="gramEnd"/>
      <w:r w:rsidR="002E7C8A">
        <w:rPr>
          <w:bCs/>
        </w:rPr>
        <w:t>66</w:t>
      </w:r>
    </w:p>
    <w:p w14:paraId="122EC5AE" w14:textId="495D468D" w:rsidR="008A2902" w:rsidRPr="008A2902" w:rsidRDefault="00F77F7F" w:rsidP="00F77F7F">
      <w:pPr>
        <w:spacing w:after="160" w:line="259" w:lineRule="auto"/>
        <w:ind w:left="0" w:firstLine="0"/>
        <w:jc w:val="left"/>
        <w:rPr>
          <w:bCs/>
        </w:rPr>
      </w:pPr>
      <w:r w:rsidRPr="00D26AB6">
        <w:rPr>
          <w:b/>
        </w:rPr>
        <w:t>Table 4.6:</w:t>
      </w:r>
      <w:r w:rsidRPr="00F77F7F">
        <w:rPr>
          <w:bCs/>
        </w:rPr>
        <w:t xml:space="preserve"> Comparison with FER Models on FER2013</w:t>
      </w:r>
      <w:r>
        <w:rPr>
          <w:bCs/>
        </w:rPr>
        <w:t xml:space="preserve"> …………………………</w:t>
      </w:r>
      <w:r w:rsidR="002E7C8A">
        <w:rPr>
          <w:bCs/>
        </w:rPr>
        <w:t>69</w:t>
      </w:r>
      <w:r w:rsidR="008A2902" w:rsidRPr="008A2902">
        <w:rPr>
          <w:bCs/>
        </w:rPr>
        <w:br w:type="page"/>
      </w:r>
    </w:p>
    <w:p w14:paraId="276251EB" w14:textId="77777777" w:rsidR="008A2902" w:rsidRPr="008A2902" w:rsidRDefault="008A2902" w:rsidP="008A2902">
      <w:pPr>
        <w:keepNext/>
        <w:keepLines/>
        <w:spacing w:after="247" w:line="259" w:lineRule="auto"/>
        <w:ind w:left="-90" w:firstLine="0"/>
        <w:jc w:val="left"/>
        <w:outlineLvl w:val="0"/>
        <w:rPr>
          <w:b/>
          <w:sz w:val="40"/>
        </w:rPr>
      </w:pPr>
      <w:bookmarkStart w:id="7" w:name="_Toc236037465"/>
      <w:r w:rsidRPr="008A2902">
        <w:rPr>
          <w:b/>
          <w:sz w:val="40"/>
        </w:rPr>
        <w:lastRenderedPageBreak/>
        <w:t>Chapter 1 Introduction</w:t>
      </w:r>
      <w:bookmarkEnd w:id="7"/>
      <w:r w:rsidRPr="008A2902">
        <w:rPr>
          <w:b/>
          <w:sz w:val="40"/>
        </w:rPr>
        <w:t xml:space="preserve"> </w:t>
      </w:r>
    </w:p>
    <w:p w14:paraId="01ED7692" w14:textId="77777777" w:rsidR="008A2902" w:rsidRPr="008A2902" w:rsidRDefault="008A2902" w:rsidP="008A2902">
      <w:pPr>
        <w:keepNext/>
        <w:keepLines/>
        <w:numPr>
          <w:ilvl w:val="1"/>
          <w:numId w:val="2"/>
        </w:numPr>
        <w:spacing w:after="360" w:line="264" w:lineRule="auto"/>
        <w:ind w:left="450" w:hanging="540"/>
        <w:jc w:val="left"/>
        <w:outlineLvl w:val="2"/>
        <w:rPr>
          <w:b/>
        </w:rPr>
      </w:pPr>
      <w:bookmarkStart w:id="8" w:name="_Toc236037466"/>
      <w:r w:rsidRPr="008A2902">
        <w:rPr>
          <w:b/>
        </w:rPr>
        <w:t>Overview</w:t>
      </w:r>
      <w:bookmarkEnd w:id="8"/>
    </w:p>
    <w:p w14:paraId="0DEA7C7C" w14:textId="77777777" w:rsidR="008A2902" w:rsidRPr="008A2902" w:rsidRDefault="008A2902" w:rsidP="008A2902">
      <w:r w:rsidRPr="008A2902">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77B6526D" w14:textId="77777777" w:rsidR="008A2902" w:rsidRPr="008A2902" w:rsidRDefault="008A2902" w:rsidP="008A2902"/>
    <w:p w14:paraId="288504FA" w14:textId="77777777" w:rsidR="008A2902" w:rsidRPr="008A2902" w:rsidRDefault="008A2902" w:rsidP="008A2902">
      <w:r w:rsidRPr="008A2902">
        <w:t xml:space="preserve">The initial FER systems used manually engineered features like Local Binary Patterns [2], Histograms of Oriented Gradients [3], Gabor wavelets, and classic machine learning models like SVMs. Although these approaches were successful under controlled environments, these systems </w:t>
      </w:r>
      <w:proofErr w:type="gramStart"/>
      <w:r w:rsidRPr="008A2902">
        <w:t>were not capable of generalizing</w:t>
      </w:r>
      <w:proofErr w:type="gramEnd"/>
      <w:r w:rsidRPr="008A2902">
        <w:t xml:space="preserve"> in real-world scenarios. However, the post-2012 emergence of deep Convolutional Neural Networks [4] revolutionised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121CBB85" w14:textId="77777777" w:rsidR="008A2902" w:rsidRPr="008A2902" w:rsidRDefault="008A2902" w:rsidP="008A2902"/>
    <w:p w14:paraId="7352A8D7" w14:textId="77777777" w:rsidR="008A2902" w:rsidRPr="008A2902" w:rsidRDefault="008A2902" w:rsidP="008A2902">
      <w:r w:rsidRPr="008A2902">
        <w:t>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EfficientViT-FER, a hybrid CNN-Transformer architecture that consists of a YOLOv8 preprocessing stage, an EfficientNet-B3 backbone pretrained on FER+ dataset with clean annotations, and a ViT-Small ensemble module using MixUp/CutMix augmentation, CrossEntropy loss with label smoothing and class-frequency weighting.</w:t>
      </w:r>
    </w:p>
    <w:p w14:paraId="452443E8" w14:textId="77777777" w:rsidR="008A2902" w:rsidRPr="008A2902" w:rsidRDefault="008A2902" w:rsidP="008A2902">
      <w:pPr>
        <w:ind w:left="0" w:firstLine="0"/>
      </w:pPr>
    </w:p>
    <w:p w14:paraId="1B4DE23E"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9" w:name="_Toc236037467"/>
      <w:r w:rsidRPr="008A2902">
        <w:rPr>
          <w:b/>
        </w:rPr>
        <w:t>Problem Definition</w:t>
      </w:r>
      <w:bookmarkEnd w:id="9"/>
    </w:p>
    <w:p w14:paraId="15ED1887" w14:textId="77777777" w:rsidR="008A2902" w:rsidRPr="008A2902" w:rsidRDefault="008A2902" w:rsidP="008A2902">
      <w:r w:rsidRPr="008A2902">
        <w:t>Despite the remarkable progress that has been made in FER systems due to developments in deep learning techniques, there are still several barriers that stand in the way of developing efficient FER models.</w:t>
      </w:r>
    </w:p>
    <w:p w14:paraId="43D2A8C4" w14:textId="77777777" w:rsidR="008A2902" w:rsidRPr="008A2902" w:rsidRDefault="008A2902" w:rsidP="008A2902"/>
    <w:p w14:paraId="03A14A1D" w14:textId="77777777" w:rsidR="008A2902" w:rsidRPr="008A2902" w:rsidRDefault="008A2902" w:rsidP="008A2902">
      <w:r w:rsidRPr="008A2902">
        <w:t>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mislabelling rate of images is estimated to be 15-20% [6]. Consequently, these problems directly restrict the possible upper limit of the accuracy of the model trained using this dataset.</w:t>
      </w:r>
    </w:p>
    <w:p w14:paraId="5DA4E505" w14:textId="77777777" w:rsidR="008A2902" w:rsidRPr="008A2902" w:rsidRDefault="008A2902" w:rsidP="008A2902"/>
    <w:p w14:paraId="19F2CA49" w14:textId="77777777" w:rsidR="008A2902" w:rsidRPr="008A2902" w:rsidRDefault="008A2902" w:rsidP="008A2902">
      <w:r w:rsidRPr="008A2902">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1247015A" w14:textId="77777777" w:rsidR="008A2902" w:rsidRPr="008A2902" w:rsidRDefault="008A2902" w:rsidP="008A2902"/>
    <w:p w14:paraId="490BA154" w14:textId="77777777" w:rsidR="008A2902" w:rsidRPr="008A2902" w:rsidRDefault="008A2902" w:rsidP="008A2902">
      <w:r w:rsidRPr="008A2902">
        <w:t xml:space="preserve">The third issue is inconsistent evaluation. </w:t>
      </w:r>
      <w:proofErr w:type="gramStart"/>
      <w:r w:rsidRPr="008A2902">
        <w:t>The vast majority of</w:t>
      </w:r>
      <w:proofErr w:type="gramEnd"/>
      <w:r w:rsidRPr="008A2902">
        <w:t xml:space="preserve"> FER research papers only use accuracy as a performance measure without paying attention to per-class measures that can tell how well the classifier performs for the minority classes of emotions.</w:t>
      </w:r>
    </w:p>
    <w:p w14:paraId="5E38DFDE" w14:textId="77777777" w:rsidR="008A2902" w:rsidRPr="008A2902" w:rsidRDefault="008A2902" w:rsidP="008A2902"/>
    <w:p w14:paraId="46F12502" w14:textId="77777777" w:rsidR="008A2902" w:rsidRPr="008A2902" w:rsidRDefault="008A2902" w:rsidP="008A2902">
      <w:r w:rsidRPr="008A2902">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2C25A401" w14:textId="77777777" w:rsidR="008A2902" w:rsidRPr="008A2902" w:rsidRDefault="008A2902" w:rsidP="008A2902"/>
    <w:p w14:paraId="3B1191E1" w14:textId="77777777" w:rsidR="008A2902" w:rsidRPr="008A2902" w:rsidRDefault="008A2902" w:rsidP="008A2902"/>
    <w:p w14:paraId="2C164493" w14:textId="77777777" w:rsidR="008A2902" w:rsidRPr="008A2902" w:rsidRDefault="008A2902" w:rsidP="008A2902">
      <w:r w:rsidRPr="008A2902">
        <w:lastRenderedPageBreak/>
        <w:t>This thesis solves all of these issues by using the EfficientViT-FER framework which utilizes FER+ labels to solve the problem of noisy annotations, MixUp and CutMix to solve the problem of class imbalance, and a multi-dimensional CNN-Transformer combination evaluation by accuracy and per-class F1-score as well as Grad-CAM visualization to solve the interpretability issue.</w:t>
      </w:r>
    </w:p>
    <w:p w14:paraId="6D517B17" w14:textId="77777777" w:rsidR="008A2902" w:rsidRPr="008A2902" w:rsidRDefault="008A2902" w:rsidP="008A2902"/>
    <w:p w14:paraId="69EC0A54" w14:textId="77777777" w:rsidR="008A2902" w:rsidRPr="008A2902" w:rsidRDefault="008A2902" w:rsidP="008A2902"/>
    <w:p w14:paraId="1F5524CA"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t xml:space="preserve">  </w:t>
      </w:r>
      <w:bookmarkStart w:id="10" w:name="_Toc236037468"/>
      <w:r w:rsidRPr="008A2902">
        <w:rPr>
          <w:b/>
        </w:rPr>
        <w:t>Thesis Objectives</w:t>
      </w:r>
      <w:bookmarkEnd w:id="10"/>
    </w:p>
    <w:p w14:paraId="20711EEB" w14:textId="77777777" w:rsidR="008A2902" w:rsidRPr="008A2902" w:rsidRDefault="008A2902" w:rsidP="008A2902">
      <w:r w:rsidRPr="008A2902">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2EBBE66D" w14:textId="77777777" w:rsidR="008A2902" w:rsidRPr="008A2902" w:rsidRDefault="008A2902" w:rsidP="008A2902"/>
    <w:p w14:paraId="7983C141" w14:textId="77777777" w:rsidR="008A2902" w:rsidRPr="008A2902" w:rsidRDefault="008A2902" w:rsidP="008A2902">
      <w:pPr>
        <w:numPr>
          <w:ilvl w:val="0"/>
          <w:numId w:val="3"/>
        </w:numPr>
        <w:spacing w:after="160" w:line="259" w:lineRule="auto"/>
        <w:ind w:left="900"/>
        <w:contextualSpacing/>
      </w:pPr>
      <w:r w:rsidRPr="008A2902">
        <w:t xml:space="preserve">To conduct an analysis of the existing state of the art in the field of facial expression recognition </w:t>
      </w:r>
      <w:proofErr w:type="gramStart"/>
      <w:r w:rsidRPr="008A2902">
        <w:t>in order to</w:t>
      </w:r>
      <w:proofErr w:type="gramEnd"/>
      <w:r w:rsidRPr="008A2902">
        <w:t xml:space="preserve"> uncover limitations and research gaps driving the development of the suggested solution.</w:t>
      </w:r>
    </w:p>
    <w:p w14:paraId="4E99DCC3" w14:textId="77777777" w:rsidR="008A2902" w:rsidRPr="008A2902" w:rsidRDefault="008A2902" w:rsidP="008A2902">
      <w:pPr>
        <w:spacing w:after="160" w:line="259" w:lineRule="auto"/>
        <w:ind w:left="900" w:firstLine="0"/>
        <w:contextualSpacing/>
      </w:pPr>
    </w:p>
    <w:p w14:paraId="7FB7124E" w14:textId="77777777" w:rsidR="008A2902" w:rsidRPr="008A2902" w:rsidRDefault="008A2902" w:rsidP="008A2902">
      <w:pPr>
        <w:numPr>
          <w:ilvl w:val="0"/>
          <w:numId w:val="3"/>
        </w:numPr>
        <w:spacing w:after="160" w:line="259" w:lineRule="auto"/>
        <w:ind w:left="900"/>
        <w:contextualSpacing/>
      </w:pPr>
      <w:r w:rsidRPr="008A2902">
        <w:t>To design a new hybrid CNN-Transformer architecture, capable of delivering high recognition accuracy by leveraging the power of local feature extraction provided by EfficientNet-B3 and global attention offered by ViT-Small through a weighted ensemble methodology.</w:t>
      </w:r>
    </w:p>
    <w:p w14:paraId="2D464900" w14:textId="77777777" w:rsidR="008A2902" w:rsidRPr="008A2902" w:rsidRDefault="008A2902" w:rsidP="008A2902">
      <w:pPr>
        <w:spacing w:after="160" w:line="259" w:lineRule="auto"/>
        <w:ind w:left="900" w:firstLine="0"/>
        <w:contextualSpacing/>
      </w:pPr>
    </w:p>
    <w:p w14:paraId="7C6B58D7" w14:textId="77777777" w:rsidR="008A2902" w:rsidRPr="008A2902" w:rsidRDefault="008A2902" w:rsidP="008A2902">
      <w:pPr>
        <w:numPr>
          <w:ilvl w:val="0"/>
          <w:numId w:val="3"/>
        </w:numPr>
        <w:spacing w:after="160" w:line="259" w:lineRule="auto"/>
        <w:ind w:left="900"/>
        <w:contextualSpacing/>
      </w:pPr>
      <w:r w:rsidRPr="008A2902">
        <w:t>To implement a training pipeline, aimed at dealing with the problems associated with annotation noise and class imbalance of the FER2013 dataset via FER+ label refinement, data augmentations (MixUp and CutMix), cross-entropy loss with label smoothing, and class-frequency balancing.</w:t>
      </w:r>
    </w:p>
    <w:p w14:paraId="3D3C3A20" w14:textId="77777777" w:rsidR="008A2902" w:rsidRPr="008A2902" w:rsidRDefault="008A2902" w:rsidP="008A2902">
      <w:pPr>
        <w:spacing w:after="160" w:line="259" w:lineRule="auto"/>
        <w:ind w:left="900" w:firstLine="0"/>
        <w:contextualSpacing/>
      </w:pPr>
    </w:p>
    <w:p w14:paraId="4A8EA794" w14:textId="77777777" w:rsidR="008A2902" w:rsidRPr="008A2902" w:rsidRDefault="008A2902" w:rsidP="008A2902">
      <w:pPr>
        <w:numPr>
          <w:ilvl w:val="0"/>
          <w:numId w:val="3"/>
        </w:numPr>
        <w:spacing w:after="160" w:line="259" w:lineRule="auto"/>
        <w:ind w:left="900"/>
        <w:contextualSpacing/>
      </w:pPr>
      <w:r w:rsidRPr="008A2902">
        <w:t>To implement a pre-processing pipeline based on YOLOv8, enabling the detection and cropping of the facial region from FER2013 images and thus providing proper inputs for classification models.</w:t>
      </w:r>
    </w:p>
    <w:p w14:paraId="5DBFBD51" w14:textId="77777777" w:rsidR="008A2902" w:rsidRPr="008A2902" w:rsidRDefault="008A2902" w:rsidP="008A2902">
      <w:pPr>
        <w:spacing w:after="160" w:line="259" w:lineRule="auto"/>
        <w:ind w:left="900" w:firstLine="0"/>
        <w:contextualSpacing/>
      </w:pPr>
    </w:p>
    <w:p w14:paraId="1FCEC37D" w14:textId="77777777" w:rsidR="008A2902" w:rsidRPr="008A2902" w:rsidRDefault="008A2902" w:rsidP="008A2902">
      <w:pPr>
        <w:numPr>
          <w:ilvl w:val="0"/>
          <w:numId w:val="3"/>
        </w:numPr>
        <w:spacing w:after="160" w:line="259" w:lineRule="auto"/>
        <w:ind w:left="900"/>
        <w:contextualSpacing/>
      </w:pPr>
      <w:r w:rsidRPr="008A2902">
        <w:t xml:space="preserve">To evaluate the performance of the suggested EfficientViT-FER framework on FER2013 benchmark using a multi-dimensional evaluation procedure </w:t>
      </w:r>
      <w:r w:rsidRPr="008A2902">
        <w:lastRenderedPageBreak/>
        <w:t>including overall accuracy and per-class F1-score metrics and comparing it to six state-of-the-art FER frameworks published in 2021-2026.</w:t>
      </w:r>
    </w:p>
    <w:p w14:paraId="5A2E5DF0" w14:textId="77777777" w:rsidR="008A2902" w:rsidRPr="008A2902" w:rsidRDefault="008A2902" w:rsidP="008A2902">
      <w:pPr>
        <w:spacing w:after="160" w:line="259" w:lineRule="auto"/>
        <w:ind w:left="900" w:firstLine="0"/>
        <w:contextualSpacing/>
      </w:pPr>
    </w:p>
    <w:p w14:paraId="3FD69DA0" w14:textId="77777777" w:rsidR="008A2902" w:rsidRPr="008A2902" w:rsidRDefault="008A2902" w:rsidP="008A2902">
      <w:pPr>
        <w:numPr>
          <w:ilvl w:val="0"/>
          <w:numId w:val="3"/>
        </w:numPr>
        <w:spacing w:after="160" w:line="259" w:lineRule="auto"/>
        <w:ind w:left="900"/>
        <w:contextualSpacing/>
      </w:pPr>
      <w:r w:rsidRPr="008A2902">
        <w:t>To Provide explainability assessment through Gradient-weighted Class Activation Mapping, which allows us to interpret how the model makes its decisions based on visual facial patterns.</w:t>
      </w:r>
    </w:p>
    <w:p w14:paraId="2769CA02" w14:textId="77777777" w:rsidR="008A2902" w:rsidRPr="008A2902" w:rsidRDefault="008A2902" w:rsidP="008A2902">
      <w:pPr>
        <w:spacing w:after="160" w:line="259" w:lineRule="auto"/>
        <w:ind w:left="0" w:firstLine="0"/>
        <w:jc w:val="left"/>
        <w:rPr>
          <w:b/>
        </w:rPr>
      </w:pPr>
    </w:p>
    <w:p w14:paraId="20778220"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t xml:space="preserve">  </w:t>
      </w:r>
      <w:bookmarkStart w:id="11" w:name="_Toc236037469"/>
      <w:r w:rsidRPr="008A2902">
        <w:rPr>
          <w:b/>
        </w:rPr>
        <w:t>Thesis Contribution</w:t>
      </w:r>
      <w:bookmarkEnd w:id="11"/>
    </w:p>
    <w:p w14:paraId="23C7BF79" w14:textId="77777777" w:rsidR="008A2902" w:rsidRPr="008A2902" w:rsidRDefault="008A2902" w:rsidP="008A2902">
      <w:pPr>
        <w:ind w:left="797" w:firstLine="0"/>
        <w:contextualSpacing/>
      </w:pPr>
      <w:r w:rsidRPr="008A2902">
        <w:t>This thesis contributes to Facial Expression Recognition literature with the following original contributions:</w:t>
      </w:r>
    </w:p>
    <w:p w14:paraId="41094120" w14:textId="77777777" w:rsidR="008A2902" w:rsidRPr="008A2902" w:rsidRDefault="008A2902" w:rsidP="008A2902">
      <w:pPr>
        <w:ind w:left="797" w:firstLine="0"/>
        <w:contextualSpacing/>
      </w:pPr>
    </w:p>
    <w:p w14:paraId="1B143CFF" w14:textId="77777777" w:rsidR="008A2902" w:rsidRPr="008A2902" w:rsidRDefault="008A2902" w:rsidP="008A2902">
      <w:pPr>
        <w:numPr>
          <w:ilvl w:val="0"/>
          <w:numId w:val="3"/>
        </w:numPr>
        <w:spacing w:after="160" w:line="259" w:lineRule="auto"/>
        <w:ind w:left="900"/>
        <w:contextualSpacing/>
      </w:pPr>
      <w:r w:rsidRPr="008A2902">
        <w:t xml:space="preserve">Hybrid CNN-Transformer Pipeline. EfficientViT-FER model architecture uses an ensemble combination of EfficientNet-B3 and ViT-Small </w:t>
      </w:r>
      <w:proofErr w:type="gramStart"/>
      <w:r w:rsidRPr="008A2902">
        <w:t>architectures</w:t>
      </w:r>
      <w:proofErr w:type="gramEnd"/>
      <w:r w:rsidRPr="008A2902">
        <w:t xml:space="preserve"> by taking advantage of the complementary feature extraction properties of convolutional networks and transformer networks respectively for accurate FER.</w:t>
      </w:r>
    </w:p>
    <w:p w14:paraId="7274CA57" w14:textId="77777777" w:rsidR="008A2902" w:rsidRPr="008A2902" w:rsidRDefault="008A2902" w:rsidP="008A2902">
      <w:pPr>
        <w:spacing w:after="160" w:line="259" w:lineRule="auto"/>
        <w:ind w:left="900" w:firstLine="0"/>
        <w:contextualSpacing/>
      </w:pPr>
    </w:p>
    <w:p w14:paraId="0583654B" w14:textId="77777777" w:rsidR="008A2902" w:rsidRPr="008A2902" w:rsidRDefault="008A2902" w:rsidP="008A2902">
      <w:pPr>
        <w:numPr>
          <w:ilvl w:val="0"/>
          <w:numId w:val="3"/>
        </w:numPr>
        <w:spacing w:after="160" w:line="259" w:lineRule="auto"/>
        <w:ind w:left="900"/>
        <w:contextualSpacing/>
      </w:pPr>
      <w:r w:rsidRPr="008A2902">
        <w:t xml:space="preserve">Label Refinement and Augmentation Strategy for Training. The use of FER+ clean labels, which are crowd-sourced </w:t>
      </w:r>
      <w:proofErr w:type="gramStart"/>
      <w:r w:rsidRPr="008A2902">
        <w:t>in an effort to</w:t>
      </w:r>
      <w:proofErr w:type="gramEnd"/>
      <w:r w:rsidRPr="008A2902">
        <w:t xml:space="preserve"> solve the problem of label noise, and augmentation strategies such as MixUp and CutMix, CrossEntropy loss with label smoothing and class frequency weightings </w:t>
      </w:r>
      <w:proofErr w:type="gramStart"/>
      <w:r w:rsidRPr="008A2902">
        <w:t>in order to</w:t>
      </w:r>
      <w:proofErr w:type="gramEnd"/>
      <w:r w:rsidRPr="008A2902">
        <w:t xml:space="preserve"> tackle the problems of class imbalance and label noise in the data.</w:t>
      </w:r>
    </w:p>
    <w:p w14:paraId="1CD1A120" w14:textId="77777777" w:rsidR="008A2902" w:rsidRPr="008A2902" w:rsidRDefault="008A2902" w:rsidP="008A2902">
      <w:pPr>
        <w:spacing w:after="160" w:line="259" w:lineRule="auto"/>
        <w:ind w:left="900" w:firstLine="0"/>
        <w:contextualSpacing/>
      </w:pPr>
    </w:p>
    <w:p w14:paraId="311F08EA" w14:textId="77777777" w:rsidR="008A2902" w:rsidRPr="008A2902" w:rsidRDefault="008A2902" w:rsidP="008A2902">
      <w:pPr>
        <w:numPr>
          <w:ilvl w:val="0"/>
          <w:numId w:val="3"/>
        </w:numPr>
        <w:spacing w:after="160" w:line="259" w:lineRule="auto"/>
        <w:ind w:left="900"/>
        <w:contextualSpacing/>
      </w:pPr>
      <w:r w:rsidRPr="008A2902">
        <w:t>Preprocessing Pipeline using YOLOv8 Architecture. A face detection and alignment preprocessing pipeline for FER2013 images where images are standardized to produce clean 224×224 RGB face crops for FER.</w:t>
      </w:r>
    </w:p>
    <w:p w14:paraId="0EA5CD01" w14:textId="77777777" w:rsidR="008A2902" w:rsidRPr="008A2902" w:rsidRDefault="008A2902" w:rsidP="008A2902">
      <w:pPr>
        <w:spacing w:after="160" w:line="259" w:lineRule="auto"/>
        <w:ind w:left="900" w:firstLine="0"/>
        <w:contextualSpacing/>
      </w:pPr>
    </w:p>
    <w:p w14:paraId="09B66A98" w14:textId="77777777" w:rsidR="008A2902" w:rsidRPr="008A2902" w:rsidRDefault="008A2902" w:rsidP="008A2902">
      <w:pPr>
        <w:numPr>
          <w:ilvl w:val="0"/>
          <w:numId w:val="3"/>
        </w:numPr>
        <w:spacing w:after="160" w:line="259" w:lineRule="auto"/>
        <w:ind w:left="900"/>
        <w:contextualSpacing/>
      </w:pPr>
      <w:r w:rsidRPr="008A2902">
        <w:t xml:space="preserve">Multi-Dimensional Evaluation Methodology. An evaluation framework for calculating accuracy and F1-scores of each emotion class </w:t>
      </w:r>
      <w:proofErr w:type="gramStart"/>
      <w:r w:rsidRPr="008A2902">
        <w:t>in order to</w:t>
      </w:r>
      <w:proofErr w:type="gramEnd"/>
      <w:r w:rsidRPr="008A2902">
        <w:t xml:space="preserve"> compare results with those of the best models in the field.</w:t>
      </w:r>
    </w:p>
    <w:p w14:paraId="36240AC8" w14:textId="77777777" w:rsidR="008A2902" w:rsidRPr="008A2902" w:rsidRDefault="008A2902" w:rsidP="008A2902">
      <w:pPr>
        <w:spacing w:after="160" w:line="259" w:lineRule="auto"/>
        <w:ind w:left="900" w:firstLine="0"/>
        <w:contextualSpacing/>
      </w:pPr>
    </w:p>
    <w:p w14:paraId="1FBE7206" w14:textId="77777777" w:rsidR="008A2902" w:rsidRPr="008A2902" w:rsidRDefault="008A2902" w:rsidP="008A2902">
      <w:pPr>
        <w:numPr>
          <w:ilvl w:val="0"/>
          <w:numId w:val="3"/>
        </w:numPr>
        <w:spacing w:after="160" w:line="259" w:lineRule="auto"/>
        <w:ind w:left="900"/>
        <w:contextualSpacing/>
      </w:pPr>
      <w:r w:rsidRPr="008A2902">
        <w:t xml:space="preserve">Grad-CAM Interpretability. Application of the Gradient-weighted Class Activation Mapping technique to the EfficientNet-B3 architecture </w:t>
      </w:r>
      <w:proofErr w:type="gramStart"/>
      <w:r w:rsidRPr="008A2902">
        <w:t>in order to</w:t>
      </w:r>
      <w:proofErr w:type="gramEnd"/>
      <w:r w:rsidRPr="008A2902">
        <w:t xml:space="preserve"> visualize the most influential facial areas in predicting each emotion.</w:t>
      </w:r>
    </w:p>
    <w:p w14:paraId="68292213"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12" w:name="_Toc236037470"/>
      <w:r w:rsidRPr="008A2902">
        <w:rPr>
          <w:b/>
        </w:rPr>
        <w:t>Thesis Organization</w:t>
      </w:r>
      <w:bookmarkEnd w:id="12"/>
    </w:p>
    <w:p w14:paraId="0D0D2133" w14:textId="77777777" w:rsidR="008A2902" w:rsidRPr="008A2902" w:rsidRDefault="008A2902" w:rsidP="008A2902">
      <w:r w:rsidRPr="008A2902">
        <w:t>This thesis structure offers a logical transition from theoretical discussion to practical application:</w:t>
      </w:r>
    </w:p>
    <w:p w14:paraId="4BBF6364" w14:textId="77777777" w:rsidR="008A2902" w:rsidRPr="008A2902" w:rsidRDefault="008A2902" w:rsidP="008A2902"/>
    <w:p w14:paraId="0854C035" w14:textId="77777777" w:rsidR="008A2902" w:rsidRPr="008A2902" w:rsidRDefault="008A2902" w:rsidP="008A2902">
      <w:pPr>
        <w:numPr>
          <w:ilvl w:val="0"/>
          <w:numId w:val="4"/>
        </w:numPr>
        <w:ind w:left="900"/>
        <w:contextualSpacing/>
      </w:pPr>
      <w:r w:rsidRPr="008A2902">
        <w:t>Chapter 2: Discusses the theoretical background of Facial Expression Recognition and the review of relevant literature on the topic, highlighting areas where existing solutions fall short.</w:t>
      </w:r>
    </w:p>
    <w:p w14:paraId="365E72AB" w14:textId="77777777" w:rsidR="008A2902" w:rsidRPr="008A2902" w:rsidRDefault="008A2902" w:rsidP="008A2902">
      <w:pPr>
        <w:ind w:left="900" w:hanging="360"/>
      </w:pPr>
    </w:p>
    <w:p w14:paraId="6061D38D" w14:textId="77777777" w:rsidR="008A2902" w:rsidRPr="008A2902" w:rsidRDefault="008A2902" w:rsidP="008A2902">
      <w:pPr>
        <w:numPr>
          <w:ilvl w:val="0"/>
          <w:numId w:val="4"/>
        </w:numPr>
        <w:ind w:left="900"/>
        <w:contextualSpacing/>
      </w:pPr>
      <w:r w:rsidRPr="008A2902">
        <w:t>Chapter 3: Explains the architecture, training process, and experimental design of the EfficientViT-FER model.</w:t>
      </w:r>
    </w:p>
    <w:p w14:paraId="23FDA25D" w14:textId="77777777" w:rsidR="008A2902" w:rsidRPr="008A2902" w:rsidRDefault="008A2902" w:rsidP="008A2902">
      <w:pPr>
        <w:ind w:left="900" w:hanging="360"/>
      </w:pPr>
    </w:p>
    <w:p w14:paraId="544A90F7" w14:textId="77777777" w:rsidR="008A2902" w:rsidRPr="008A2902" w:rsidRDefault="008A2902" w:rsidP="008A2902">
      <w:pPr>
        <w:numPr>
          <w:ilvl w:val="0"/>
          <w:numId w:val="4"/>
        </w:numPr>
        <w:ind w:left="900"/>
        <w:contextualSpacing/>
      </w:pPr>
      <w:r w:rsidRPr="008A2902">
        <w:t>Chapter 4: Demonstrates the experimental results obtained and explains why they are superior to those of existing models.</w:t>
      </w:r>
    </w:p>
    <w:p w14:paraId="4BA84300" w14:textId="77777777" w:rsidR="008A2902" w:rsidRPr="008A2902" w:rsidRDefault="008A2902" w:rsidP="008A2902">
      <w:pPr>
        <w:ind w:left="900" w:hanging="360"/>
      </w:pPr>
    </w:p>
    <w:p w14:paraId="111F26BA" w14:textId="3AF4CC14" w:rsidR="008A2902" w:rsidRPr="008A2902" w:rsidRDefault="008A2902" w:rsidP="008A2902">
      <w:pPr>
        <w:numPr>
          <w:ilvl w:val="0"/>
          <w:numId w:val="4"/>
        </w:numPr>
        <w:ind w:left="900"/>
        <w:contextualSpacing/>
      </w:pPr>
      <w:r w:rsidRPr="008A2902">
        <w:t xml:space="preserve">Chapter 5: </w:t>
      </w:r>
      <w:r w:rsidR="000B2B11">
        <w:t>Present the c</w:t>
      </w:r>
      <w:r w:rsidR="00525262">
        <w:t>onclu</w:t>
      </w:r>
      <w:r w:rsidR="000B2B11">
        <w:t xml:space="preserve">sion </w:t>
      </w:r>
      <w:r w:rsidRPr="008A2902">
        <w:t>and provides directions for future work.</w:t>
      </w:r>
    </w:p>
    <w:p w14:paraId="731D6B3C" w14:textId="77777777" w:rsidR="008A2902" w:rsidRPr="008A2902" w:rsidRDefault="008A2902" w:rsidP="008A2902">
      <w:pPr>
        <w:spacing w:after="160" w:line="259" w:lineRule="auto"/>
        <w:ind w:left="0" w:firstLine="0"/>
        <w:jc w:val="left"/>
        <w:rPr>
          <w:b/>
          <w:sz w:val="40"/>
        </w:rPr>
      </w:pPr>
      <w:r w:rsidRPr="008A2902">
        <w:br w:type="page"/>
      </w:r>
    </w:p>
    <w:p w14:paraId="4AA7C971" w14:textId="77777777" w:rsidR="008A2902" w:rsidRPr="008A2902" w:rsidRDefault="008A2902" w:rsidP="008A2902">
      <w:pPr>
        <w:keepNext/>
        <w:keepLines/>
        <w:spacing w:after="247" w:line="259" w:lineRule="auto"/>
        <w:ind w:left="-90" w:firstLine="0"/>
        <w:jc w:val="left"/>
        <w:outlineLvl w:val="0"/>
        <w:rPr>
          <w:b/>
          <w:sz w:val="40"/>
        </w:rPr>
      </w:pPr>
      <w:bookmarkStart w:id="13" w:name="_Toc236037471"/>
      <w:r w:rsidRPr="008A2902">
        <w:rPr>
          <w:b/>
          <w:sz w:val="40"/>
        </w:rPr>
        <w:lastRenderedPageBreak/>
        <w:t>Chapter 2 Background and Related Work</w:t>
      </w:r>
      <w:bookmarkEnd w:id="13"/>
      <w:r w:rsidRPr="008A2902">
        <w:rPr>
          <w:b/>
          <w:sz w:val="40"/>
        </w:rPr>
        <w:t xml:space="preserve"> </w:t>
      </w:r>
    </w:p>
    <w:p w14:paraId="21E7DC94" w14:textId="77777777" w:rsidR="008A2902" w:rsidRPr="008A2902" w:rsidRDefault="008A2902" w:rsidP="008A2902">
      <w:pPr>
        <w:keepNext/>
        <w:keepLines/>
        <w:numPr>
          <w:ilvl w:val="1"/>
          <w:numId w:val="1"/>
        </w:numPr>
        <w:spacing w:after="360" w:line="264" w:lineRule="auto"/>
        <w:ind w:left="450" w:hanging="540"/>
        <w:jc w:val="left"/>
        <w:outlineLvl w:val="2"/>
        <w:rPr>
          <w:b/>
        </w:rPr>
      </w:pPr>
      <w:bookmarkStart w:id="14" w:name="_Toc236037472"/>
      <w:r w:rsidRPr="008A2902">
        <w:rPr>
          <w:b/>
        </w:rPr>
        <w:t>Background</w:t>
      </w:r>
      <w:bookmarkEnd w:id="14"/>
    </w:p>
    <w:p w14:paraId="5705DC27" w14:textId="57C2197B" w:rsidR="008A2902" w:rsidRPr="008A2902" w:rsidRDefault="008A2902" w:rsidP="008A2902">
      <w:pPr>
        <w:keepNext/>
        <w:keepLines/>
        <w:numPr>
          <w:ilvl w:val="2"/>
          <w:numId w:val="8"/>
        </w:numPr>
        <w:spacing w:after="292" w:line="264" w:lineRule="auto"/>
        <w:ind w:left="450" w:firstLine="0"/>
        <w:jc w:val="left"/>
        <w:outlineLvl w:val="2"/>
        <w:rPr>
          <w:b/>
        </w:rPr>
      </w:pPr>
      <w:bookmarkStart w:id="15" w:name="_Toc236037473"/>
      <w:r w:rsidRPr="008A2902">
        <w:rPr>
          <w:b/>
        </w:rPr>
        <w:t>Introduction</w:t>
      </w:r>
      <w:bookmarkEnd w:id="15"/>
    </w:p>
    <w:p w14:paraId="16DB9B76" w14:textId="4FB15EE4" w:rsidR="008A2902" w:rsidRPr="008A2902" w:rsidRDefault="008A2902" w:rsidP="008A2902">
      <w:r w:rsidRPr="008A2902">
        <w:t xml:space="preserve">This chapter will provide the basis in theory for the EfficientViT-FER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ResNet, attention, and vision transformers. Finally, this chapter will introduce the Facial Action Coding System which provides an anatomical context for facial expression analysis. After introducing those concepts, this chapter will discuss </w:t>
      </w:r>
      <w:r w:rsidR="00395D23">
        <w:t>fifteen</w:t>
      </w:r>
      <w:r w:rsidRPr="008A2902">
        <w:t xml:space="preserve"> papers from Scopus on FER which were published between 2021 and 2026.</w:t>
      </w:r>
    </w:p>
    <w:p w14:paraId="01E7C8CD" w14:textId="77777777" w:rsidR="008A2902" w:rsidRPr="008A2902" w:rsidRDefault="008A2902" w:rsidP="008A2902">
      <w:pPr>
        <w:spacing w:after="160" w:line="259" w:lineRule="auto"/>
        <w:ind w:left="0" w:firstLine="0"/>
        <w:jc w:val="left"/>
      </w:pPr>
    </w:p>
    <w:p w14:paraId="340F062A" w14:textId="4C58562E" w:rsidR="008A2902" w:rsidRPr="008A2902" w:rsidRDefault="008A2902" w:rsidP="008A2902">
      <w:pPr>
        <w:keepNext/>
        <w:keepLines/>
        <w:numPr>
          <w:ilvl w:val="2"/>
          <w:numId w:val="8"/>
        </w:numPr>
        <w:spacing w:after="292" w:line="264" w:lineRule="auto"/>
        <w:ind w:left="450" w:firstLine="0"/>
        <w:jc w:val="left"/>
        <w:outlineLvl w:val="2"/>
        <w:rPr>
          <w:b/>
        </w:rPr>
      </w:pPr>
      <w:bookmarkStart w:id="16" w:name="_Toc236037474"/>
      <w:r w:rsidRPr="008A2902">
        <w:rPr>
          <w:b/>
        </w:rPr>
        <w:t>Artificial Intelligence, Machine Learning, and Deep Learning</w:t>
      </w:r>
      <w:bookmarkEnd w:id="16"/>
    </w:p>
    <w:p w14:paraId="3F6C3ABF" w14:textId="77777777" w:rsidR="008A2902" w:rsidRPr="008A2902" w:rsidRDefault="008A2902" w:rsidP="008A2902">
      <w:r w:rsidRPr="008A2902">
        <w:t xml:space="preserve">Artificial Intelligence (AI) refers to the branch of computer science that seeks to develop computer systems to perform functions typically carried out by human intelligence such as reasoning, perception and learning [8]. </w:t>
      </w:r>
    </w:p>
    <w:p w14:paraId="361698CA" w14:textId="77777777" w:rsidR="008A2902" w:rsidRPr="008A2902" w:rsidRDefault="008A2902" w:rsidP="008A2902"/>
    <w:p w14:paraId="1BF04A56" w14:textId="77777777" w:rsidR="008A2902" w:rsidRPr="008A2902" w:rsidRDefault="008A2902" w:rsidP="008A2902">
      <w:r w:rsidRPr="008A2902">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6C608D9F" w14:textId="77777777" w:rsidR="008A2902" w:rsidRPr="008A2902" w:rsidRDefault="008A2902" w:rsidP="008A2902"/>
    <w:p w14:paraId="4F25F86F" w14:textId="77777777" w:rsidR="008A2902" w:rsidRPr="008A2902" w:rsidRDefault="008A2902" w:rsidP="008A2902">
      <w:r w:rsidRPr="008A2902">
        <w:t xml:space="preserve">In Deep Learning (DL), on the other hand, features from raw data inputs are automatically learned using Artificial Neural Networks comprising many layers of processing units [4]. The hierarchical learning ability inherent in DL whereby </w:t>
      </w:r>
      <w:r w:rsidRPr="008A2902">
        <w:lastRenderedPageBreak/>
        <w:t>lower layers of the network learn simple patterns such as edges while higher layers combine them to form complex semantic features is responsible for the prominence of DL in facial expression recognition.</w:t>
      </w:r>
    </w:p>
    <w:p w14:paraId="7EB894E9" w14:textId="77777777" w:rsidR="008A2902" w:rsidRPr="008A2902" w:rsidRDefault="008A2902" w:rsidP="008A2902"/>
    <w:p w14:paraId="0A359FA4" w14:textId="77777777" w:rsidR="008A2902" w:rsidRPr="008A2902" w:rsidRDefault="008A2902" w:rsidP="008A2902">
      <w:pPr>
        <w:spacing w:after="160" w:line="259" w:lineRule="auto"/>
        <w:ind w:left="540" w:firstLine="0"/>
        <w:jc w:val="left"/>
      </w:pPr>
      <w:r w:rsidRPr="008A2902">
        <w:rPr>
          <w:noProof/>
        </w:rPr>
        <w:drawing>
          <wp:inline distT="0" distB="0" distL="0" distR="0" wp14:anchorId="292C0B47" wp14:editId="19B968B4">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463A06C2" w14:textId="6FEDF15B" w:rsidR="008A2902" w:rsidRPr="008A2902" w:rsidRDefault="00A57DD0" w:rsidP="008A2902">
      <w:pPr>
        <w:ind w:left="0"/>
        <w:jc w:val="center"/>
        <w:rPr>
          <w:b/>
          <w:bCs/>
          <w:sz w:val="20"/>
          <w:szCs w:val="16"/>
        </w:rPr>
      </w:pPr>
      <w:r w:rsidRPr="00A57DD0">
        <w:rPr>
          <w:b/>
          <w:bCs/>
          <w:sz w:val="20"/>
          <w:szCs w:val="16"/>
        </w:rPr>
        <w:t xml:space="preserve">Figure 2.1: </w:t>
      </w:r>
      <w:r w:rsidR="0082671B" w:rsidRPr="0082671B">
        <w:rPr>
          <w:b/>
          <w:bCs/>
          <w:sz w:val="20"/>
          <w:szCs w:val="16"/>
        </w:rPr>
        <w:t>AI vs ML vs DL (Source: Edureka, 2020, retrieved via ResearchGate)</w:t>
      </w:r>
    </w:p>
    <w:p w14:paraId="3B221273" w14:textId="77777777" w:rsidR="008A2902" w:rsidRPr="008A2902" w:rsidRDefault="008A2902" w:rsidP="008A2902"/>
    <w:p w14:paraId="252A94AE" w14:textId="77777777" w:rsidR="008A2902" w:rsidRPr="008A2902" w:rsidRDefault="008A2902" w:rsidP="008A2902"/>
    <w:p w14:paraId="6D9694F3" w14:textId="77777777" w:rsidR="008A2902" w:rsidRPr="008A2902" w:rsidRDefault="008A2902" w:rsidP="008A2902"/>
    <w:p w14:paraId="44DD21E4"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7" w:name="_Toc236037475"/>
      <w:r w:rsidRPr="008A2902">
        <w:rPr>
          <w:b/>
        </w:rPr>
        <w:t>Convolutional Neural Networks (CNNs)</w:t>
      </w:r>
      <w:bookmarkEnd w:id="17"/>
      <w:r w:rsidRPr="008A2902">
        <w:rPr>
          <w:b/>
        </w:rPr>
        <w:t xml:space="preserve"> </w:t>
      </w:r>
    </w:p>
    <w:p w14:paraId="726A0C28" w14:textId="1EC8E00F" w:rsidR="008A2902" w:rsidRPr="008A2902" w:rsidRDefault="008A2902" w:rsidP="008A2902">
      <w:r w:rsidRPr="008A2902">
        <w:t>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ReLU [</w:t>
      </w:r>
      <w:r w:rsidR="000231C6">
        <w:t>9</w:t>
      </w:r>
      <w:r w:rsidRPr="008A2902">
        <w:t xml:space="preserve">] are used after the convolutional layers to provide the required non-linearity in learning. A common architecture of a CNN involves the layers of convolutions and pools for feature extraction and then </w:t>
      </w:r>
      <w:proofErr w:type="gramStart"/>
      <w:r w:rsidRPr="008A2902">
        <w:t>fully-connected</w:t>
      </w:r>
      <w:proofErr w:type="gramEnd"/>
      <w:r w:rsidRPr="008A2902">
        <w:t xml:space="preserve"> layers for classification purposes. Since 2012, CNN has become the mainstream approach for computer vision tasks and is widely used for FER in the state-of-the-art literature [6].</w:t>
      </w:r>
    </w:p>
    <w:p w14:paraId="69613CAF" w14:textId="77777777" w:rsidR="008A2902" w:rsidRPr="008A2902" w:rsidRDefault="008A2902" w:rsidP="008A2902"/>
    <w:p w14:paraId="2024510F" w14:textId="16DB5CF7" w:rsidR="00C006D3" w:rsidRPr="00C006D3" w:rsidRDefault="00C006D3" w:rsidP="00C006D3">
      <w:pPr>
        <w:ind w:left="0"/>
        <w:jc w:val="center"/>
        <w:rPr>
          <w:b/>
          <w:bCs/>
          <w:sz w:val="20"/>
          <w:szCs w:val="16"/>
        </w:rPr>
      </w:pPr>
      <w:r w:rsidRPr="00C006D3">
        <w:rPr>
          <w:b/>
          <w:bCs/>
          <w:noProof/>
          <w:sz w:val="20"/>
          <w:szCs w:val="16"/>
        </w:rPr>
        <w:lastRenderedPageBreak/>
        <w:drawing>
          <wp:inline distT="0" distB="0" distL="0" distR="0" wp14:anchorId="17332522" wp14:editId="31B232A0">
            <wp:extent cx="5989320" cy="2174875"/>
            <wp:effectExtent l="0" t="0" r="0" b="0"/>
            <wp:docPr id="1888202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9320" cy="2174875"/>
                    </a:xfrm>
                    <a:prstGeom prst="rect">
                      <a:avLst/>
                    </a:prstGeom>
                    <a:noFill/>
                    <a:ln>
                      <a:noFill/>
                    </a:ln>
                  </pic:spPr>
                </pic:pic>
              </a:graphicData>
            </a:graphic>
          </wp:inline>
        </w:drawing>
      </w:r>
    </w:p>
    <w:p w14:paraId="153F7812" w14:textId="77777777" w:rsidR="008A2902" w:rsidRPr="008A2902" w:rsidRDefault="008A2902" w:rsidP="008A2902">
      <w:pPr>
        <w:ind w:left="0"/>
        <w:jc w:val="center"/>
        <w:rPr>
          <w:b/>
          <w:bCs/>
          <w:sz w:val="20"/>
          <w:szCs w:val="16"/>
        </w:rPr>
      </w:pPr>
      <w:r w:rsidRPr="008A2902">
        <w:rPr>
          <w:b/>
          <w:bCs/>
          <w:sz w:val="20"/>
          <w:szCs w:val="16"/>
        </w:rPr>
        <w:t>Figure 2.2: Convolutional Neural Network (CNN) Architecture Components</w:t>
      </w:r>
    </w:p>
    <w:p w14:paraId="3EEE13BF" w14:textId="77777777" w:rsidR="008A2902" w:rsidRPr="008A2902" w:rsidRDefault="008A2902" w:rsidP="008A2902">
      <w:pPr>
        <w:spacing w:after="160" w:line="259" w:lineRule="auto"/>
        <w:ind w:left="0" w:firstLine="0"/>
        <w:jc w:val="left"/>
      </w:pPr>
    </w:p>
    <w:p w14:paraId="77F9E64E"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8" w:name="_Toc236037476"/>
      <w:r w:rsidRPr="008A2902">
        <w:rPr>
          <w:b/>
        </w:rPr>
        <w:t>Residual Networks (ResNet)</w:t>
      </w:r>
      <w:bookmarkEnd w:id="18"/>
      <w:r w:rsidRPr="008A2902">
        <w:rPr>
          <w:b/>
        </w:rPr>
        <w:t xml:space="preserve"> </w:t>
      </w:r>
    </w:p>
    <w:p w14:paraId="6688451F" w14:textId="70D12FA3" w:rsidR="008A2902" w:rsidRPr="008A2902" w:rsidRDefault="008A2902" w:rsidP="00BE2235">
      <w:r w:rsidRPr="008A2902">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(ResNets)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0D2BAEB5" w14:textId="660CFFD3" w:rsidR="00BE2235" w:rsidRPr="00BE2235" w:rsidRDefault="00BE2235" w:rsidP="00BE2235">
      <w:pPr>
        <w:ind w:left="0"/>
        <w:jc w:val="center"/>
      </w:pPr>
      <w:r w:rsidRPr="00BE2235">
        <w:rPr>
          <w:noProof/>
        </w:rPr>
        <w:drawing>
          <wp:inline distT="0" distB="0" distL="0" distR="0" wp14:anchorId="47D68EA8" wp14:editId="371E40CF">
            <wp:extent cx="5989320" cy="2251075"/>
            <wp:effectExtent l="0" t="0" r="0" b="0"/>
            <wp:docPr id="53005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89320" cy="2251075"/>
                    </a:xfrm>
                    <a:prstGeom prst="rect">
                      <a:avLst/>
                    </a:prstGeom>
                    <a:noFill/>
                    <a:ln>
                      <a:noFill/>
                    </a:ln>
                  </pic:spPr>
                </pic:pic>
              </a:graphicData>
            </a:graphic>
          </wp:inline>
        </w:drawing>
      </w:r>
    </w:p>
    <w:p w14:paraId="21969736" w14:textId="77777777" w:rsidR="008A2902" w:rsidRPr="008A2902" w:rsidRDefault="008A2902" w:rsidP="008A2902">
      <w:pPr>
        <w:ind w:left="0"/>
        <w:jc w:val="center"/>
        <w:rPr>
          <w:b/>
          <w:bCs/>
          <w:sz w:val="20"/>
          <w:szCs w:val="16"/>
        </w:rPr>
      </w:pPr>
      <w:r w:rsidRPr="008A2902">
        <w:rPr>
          <w:b/>
          <w:bCs/>
          <w:sz w:val="20"/>
          <w:szCs w:val="16"/>
        </w:rPr>
        <w:t>Figure 2.3: ResNet - Deep Residual Learning</w:t>
      </w:r>
    </w:p>
    <w:p w14:paraId="2933C3D7" w14:textId="77777777" w:rsidR="008A2902" w:rsidRPr="008A2902" w:rsidRDefault="008A2902" w:rsidP="008A2902">
      <w:pPr>
        <w:ind w:left="0"/>
        <w:jc w:val="left"/>
      </w:pPr>
    </w:p>
    <w:p w14:paraId="381BE450"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9" w:name="_Toc236037477"/>
      <w:r w:rsidRPr="008A2902">
        <w:rPr>
          <w:b/>
        </w:rPr>
        <w:lastRenderedPageBreak/>
        <w:t>Attention Mechanisms</w:t>
      </w:r>
      <w:bookmarkEnd w:id="19"/>
      <w:r w:rsidRPr="008A2902">
        <w:rPr>
          <w:b/>
        </w:rPr>
        <w:t xml:space="preserve"> </w:t>
      </w:r>
    </w:p>
    <w:p w14:paraId="21129A92" w14:textId="77777777" w:rsidR="008A2902" w:rsidRPr="008A2902" w:rsidRDefault="008A2902" w:rsidP="008A2902">
      <w:r w:rsidRPr="008A2902">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 learns to dynamically allocate attention to channels of features based on their global activity, emphasizing channels that are more discriminative and decreasing the influence of irrelevant channels [12]. Spatial and channel attention is combined in Convolutional Block Attention Module [13]. In the FER task, attention is especially useful because emotions are expressed through certain facial regions, the eyes and brows in the case of Anger and Fear and mouth in the case of Happiness.</w:t>
      </w:r>
    </w:p>
    <w:p w14:paraId="61C08DC8" w14:textId="77777777" w:rsidR="008A2902" w:rsidRPr="008A2902" w:rsidRDefault="008A2902" w:rsidP="008A2902"/>
    <w:p w14:paraId="330C1B15" w14:textId="77777777" w:rsidR="008A2902" w:rsidRPr="008A2902" w:rsidRDefault="008A2902" w:rsidP="008A2902"/>
    <w:p w14:paraId="7277BDE8"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20" w:name="_Toc236037478"/>
      <w:r w:rsidRPr="008A2902">
        <w:rPr>
          <w:b/>
        </w:rPr>
        <w:t>Vision Transformers (ViT)</w:t>
      </w:r>
      <w:bookmarkEnd w:id="20"/>
      <w:r w:rsidRPr="008A2902">
        <w:rPr>
          <w:b/>
        </w:rPr>
        <w:t xml:space="preserve"> </w:t>
      </w:r>
    </w:p>
    <w:p w14:paraId="76BD5FD8" w14:textId="77777777" w:rsidR="008A2902" w:rsidRPr="008A2902" w:rsidRDefault="008A2902" w:rsidP="008A2902">
      <w:r w:rsidRPr="008A2902">
        <w:t>Transformer architecture was initially proposed for natural language processing tasks [11],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 [5]. An additional learnable class token is added to the sequence, and its final embedding is employed for the classification task. Such network architecture, referred to as Vision Transformer (ViT),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5A12D754" w14:textId="77777777" w:rsidR="008A2902" w:rsidRPr="008A2902" w:rsidRDefault="008A2902" w:rsidP="008A2902"/>
    <w:p w14:paraId="1FDBA715" w14:textId="77777777" w:rsidR="008A2902" w:rsidRPr="008A2902" w:rsidRDefault="008A2902" w:rsidP="008A2902"/>
    <w:p w14:paraId="48A583E1" w14:textId="77777777" w:rsidR="008A2902" w:rsidRPr="008A2902" w:rsidRDefault="008A2902" w:rsidP="00C006D3">
      <w:pPr>
        <w:ind w:left="0"/>
      </w:pPr>
      <w:r w:rsidRPr="008A2902">
        <w:rPr>
          <w:noProof/>
        </w:rPr>
        <w:lastRenderedPageBreak/>
        <w:drawing>
          <wp:inline distT="0" distB="0" distL="0" distR="0" wp14:anchorId="71BC33C2" wp14:editId="5C1A7B42">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3"/>
                    <a:stretch>
                      <a:fillRect/>
                    </a:stretch>
                  </pic:blipFill>
                  <pic:spPr>
                    <a:xfrm>
                      <a:off x="0" y="0"/>
                      <a:ext cx="5989320" cy="2994660"/>
                    </a:xfrm>
                    <a:prstGeom prst="rect">
                      <a:avLst/>
                    </a:prstGeom>
                  </pic:spPr>
                </pic:pic>
              </a:graphicData>
            </a:graphic>
          </wp:inline>
        </w:drawing>
      </w:r>
    </w:p>
    <w:p w14:paraId="11D29855" w14:textId="495E899D" w:rsidR="00BE2235" w:rsidRDefault="00BE2235" w:rsidP="00BE2235">
      <w:pPr>
        <w:spacing w:after="160" w:line="259" w:lineRule="auto"/>
        <w:ind w:left="0" w:firstLine="0"/>
        <w:jc w:val="center"/>
        <w:rPr>
          <w:b/>
          <w:bCs/>
          <w:sz w:val="20"/>
          <w:szCs w:val="16"/>
        </w:rPr>
      </w:pPr>
      <w:r w:rsidRPr="00BE2235">
        <w:rPr>
          <w:b/>
          <w:bCs/>
          <w:sz w:val="20"/>
          <w:szCs w:val="16"/>
        </w:rPr>
        <w:t>Figure 2.4: Architecture of the base Vision Transformer model [5]</w:t>
      </w:r>
    </w:p>
    <w:p w14:paraId="1D2CFE57" w14:textId="77777777" w:rsidR="00BE2235" w:rsidRDefault="00BE2235" w:rsidP="00BE2235">
      <w:pPr>
        <w:spacing w:after="160" w:line="259" w:lineRule="auto"/>
        <w:ind w:left="0" w:firstLine="0"/>
        <w:jc w:val="center"/>
        <w:rPr>
          <w:b/>
          <w:bCs/>
          <w:sz w:val="20"/>
          <w:szCs w:val="16"/>
        </w:rPr>
      </w:pPr>
    </w:p>
    <w:p w14:paraId="6B983D06" w14:textId="77777777" w:rsidR="00BE2235" w:rsidRDefault="00BE2235" w:rsidP="00BE2235">
      <w:pPr>
        <w:spacing w:after="160" w:line="259" w:lineRule="auto"/>
        <w:ind w:left="0" w:firstLine="0"/>
        <w:jc w:val="left"/>
        <w:rPr>
          <w:b/>
          <w:bCs/>
          <w:sz w:val="20"/>
          <w:szCs w:val="16"/>
        </w:rPr>
      </w:pPr>
    </w:p>
    <w:p w14:paraId="7C9641F0" w14:textId="77777777" w:rsidR="00BE2235" w:rsidRDefault="00BE2235" w:rsidP="00BE2235">
      <w:pPr>
        <w:spacing w:after="160" w:line="259" w:lineRule="auto"/>
        <w:ind w:left="0" w:firstLine="0"/>
        <w:jc w:val="left"/>
        <w:rPr>
          <w:b/>
          <w:bCs/>
          <w:sz w:val="20"/>
          <w:szCs w:val="16"/>
        </w:rPr>
      </w:pPr>
    </w:p>
    <w:p w14:paraId="3D944B17" w14:textId="77777777" w:rsidR="00BE2235" w:rsidRDefault="00BE2235" w:rsidP="00BE2235">
      <w:pPr>
        <w:spacing w:after="160" w:line="259" w:lineRule="auto"/>
        <w:ind w:left="0" w:firstLine="0"/>
        <w:jc w:val="left"/>
        <w:rPr>
          <w:b/>
          <w:bCs/>
          <w:sz w:val="20"/>
          <w:szCs w:val="16"/>
        </w:rPr>
      </w:pPr>
    </w:p>
    <w:p w14:paraId="2CF9F785" w14:textId="22DE5E6A" w:rsidR="008A2902" w:rsidRPr="008A2902" w:rsidRDefault="008A2902" w:rsidP="008A2902">
      <w:pPr>
        <w:keepNext/>
        <w:keepLines/>
        <w:numPr>
          <w:ilvl w:val="2"/>
          <w:numId w:val="8"/>
        </w:numPr>
        <w:spacing w:after="292" w:line="264" w:lineRule="auto"/>
        <w:ind w:left="450" w:firstLine="0"/>
        <w:jc w:val="left"/>
        <w:outlineLvl w:val="2"/>
        <w:rPr>
          <w:b/>
        </w:rPr>
      </w:pPr>
      <w:bookmarkStart w:id="21" w:name="_Toc236037479"/>
      <w:r w:rsidRPr="008A2902">
        <w:rPr>
          <w:b/>
        </w:rPr>
        <w:t>Facial Action Coding System (FACS)</w:t>
      </w:r>
      <w:bookmarkEnd w:id="21"/>
      <w:r w:rsidRPr="008A2902">
        <w:rPr>
          <w:b/>
        </w:rPr>
        <w:t xml:space="preserve"> </w:t>
      </w:r>
    </w:p>
    <w:p w14:paraId="0C997FA3" w14:textId="77777777" w:rsidR="008A2902" w:rsidRPr="008A2902" w:rsidRDefault="008A2902" w:rsidP="008A2902">
      <w:r w:rsidRPr="008A2902">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 [14].</w:t>
      </w:r>
    </w:p>
    <w:p w14:paraId="77C24D47" w14:textId="77777777" w:rsidR="008A2902" w:rsidRPr="008A2902" w:rsidRDefault="008A2902" w:rsidP="008A2902"/>
    <w:p w14:paraId="741B9E6B" w14:textId="77777777" w:rsidR="008A2902" w:rsidRPr="008A2902" w:rsidRDefault="008A2902" w:rsidP="008A2902">
      <w:pPr>
        <w:ind w:left="0"/>
        <w:jc w:val="center"/>
      </w:pPr>
      <w:r w:rsidRPr="008A2902">
        <w:rPr>
          <w:noProof/>
        </w:rPr>
        <w:lastRenderedPageBreak/>
        <w:drawing>
          <wp:inline distT="0" distB="0" distL="0" distR="0" wp14:anchorId="7EF76E76" wp14:editId="75559CC0">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2EEBAFD4" w14:textId="60CB42DE" w:rsidR="008A2902" w:rsidRDefault="00C006D3" w:rsidP="00C006D3">
      <w:pPr>
        <w:spacing w:after="160" w:line="259" w:lineRule="auto"/>
        <w:ind w:left="0" w:firstLine="0"/>
        <w:jc w:val="center"/>
        <w:rPr>
          <w:b/>
          <w:bCs/>
          <w:sz w:val="20"/>
          <w:szCs w:val="16"/>
        </w:rPr>
      </w:pPr>
      <w:r w:rsidRPr="00C006D3">
        <w:rPr>
          <w:b/>
          <w:bCs/>
          <w:sz w:val="20"/>
          <w:szCs w:val="16"/>
        </w:rPr>
        <w:t xml:space="preserve">Figure 2.5: Facial Action Coding System (FACS) </w:t>
      </w:r>
      <w:r>
        <w:rPr>
          <w:b/>
          <w:bCs/>
          <w:sz w:val="20"/>
          <w:szCs w:val="16"/>
        </w:rPr>
        <w:t xml:space="preserve">– </w:t>
      </w:r>
      <w:r w:rsidRPr="00C006D3">
        <w:rPr>
          <w:b/>
          <w:bCs/>
          <w:sz w:val="20"/>
          <w:szCs w:val="16"/>
        </w:rPr>
        <w:t>Upper</w:t>
      </w:r>
      <w:r>
        <w:rPr>
          <w:b/>
          <w:bCs/>
          <w:sz w:val="20"/>
          <w:szCs w:val="16"/>
        </w:rPr>
        <w:t xml:space="preserve"> </w:t>
      </w:r>
      <w:r w:rsidRPr="00C006D3">
        <w:rPr>
          <w:b/>
          <w:bCs/>
          <w:sz w:val="20"/>
          <w:szCs w:val="16"/>
        </w:rPr>
        <w:t xml:space="preserve">and Lower Face Action Units </w:t>
      </w:r>
      <w:r>
        <w:rPr>
          <w:b/>
          <w:bCs/>
          <w:sz w:val="20"/>
          <w:szCs w:val="16"/>
        </w:rPr>
        <w:t>[1</w:t>
      </w:r>
      <w:r w:rsidR="00BE2235">
        <w:rPr>
          <w:b/>
          <w:bCs/>
          <w:sz w:val="20"/>
          <w:szCs w:val="16"/>
        </w:rPr>
        <w:t>4</w:t>
      </w:r>
      <w:r>
        <w:rPr>
          <w:b/>
          <w:bCs/>
          <w:sz w:val="20"/>
          <w:szCs w:val="16"/>
        </w:rPr>
        <w:t>]</w:t>
      </w:r>
    </w:p>
    <w:p w14:paraId="7FD1E0FE" w14:textId="02F073DF" w:rsidR="00BE2235" w:rsidRDefault="00BE2235">
      <w:pPr>
        <w:spacing w:after="160" w:line="278" w:lineRule="auto"/>
        <w:ind w:left="0" w:firstLine="0"/>
        <w:jc w:val="left"/>
        <w:rPr>
          <w:b/>
          <w:bCs/>
          <w:sz w:val="20"/>
          <w:szCs w:val="16"/>
        </w:rPr>
      </w:pPr>
      <w:r>
        <w:rPr>
          <w:b/>
          <w:bCs/>
          <w:sz w:val="20"/>
          <w:szCs w:val="16"/>
        </w:rPr>
        <w:br w:type="page"/>
      </w:r>
    </w:p>
    <w:p w14:paraId="22C52C16" w14:textId="77777777" w:rsidR="008A2902" w:rsidRPr="008A2902" w:rsidRDefault="008A2902" w:rsidP="008A2902">
      <w:pPr>
        <w:keepNext/>
        <w:keepLines/>
        <w:numPr>
          <w:ilvl w:val="1"/>
          <w:numId w:val="1"/>
        </w:numPr>
        <w:spacing w:after="360" w:line="264" w:lineRule="auto"/>
        <w:ind w:left="450" w:hanging="540"/>
        <w:jc w:val="left"/>
        <w:outlineLvl w:val="2"/>
        <w:rPr>
          <w:b/>
        </w:rPr>
      </w:pPr>
      <w:bookmarkStart w:id="22" w:name="_Toc236037480"/>
      <w:r w:rsidRPr="008A2902">
        <w:rPr>
          <w:b/>
        </w:rPr>
        <w:lastRenderedPageBreak/>
        <w:t>Related Work</w:t>
      </w:r>
      <w:bookmarkEnd w:id="22"/>
    </w:p>
    <w:p w14:paraId="01391A31" w14:textId="004AA937" w:rsidR="008A2902" w:rsidRPr="008A2902" w:rsidRDefault="008A2902" w:rsidP="008A2902">
      <w:r w:rsidRPr="008A2902">
        <w:t xml:space="preserve">There have been many investigations in Facial Expression Recognition, largely due to the progress made in the architecture of deep learning methods as well as increased availability of annotated facial datasets. In this part, </w:t>
      </w:r>
      <w:r w:rsidR="00395D23">
        <w:t>fifteen</w:t>
      </w:r>
      <w:r w:rsidRPr="008A2902">
        <w:t xml:space="preserve">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06AE873F" w14:textId="77777777" w:rsidR="008A2902" w:rsidRPr="008A2902" w:rsidRDefault="008A2902" w:rsidP="008A2902"/>
    <w:p w14:paraId="70872D43" w14:textId="77777777" w:rsidR="008A2902" w:rsidRPr="008A2902" w:rsidRDefault="008A2902" w:rsidP="008A2902">
      <w:r w:rsidRPr="008A2902">
        <w:t>Khaireddin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 [15].</w:t>
      </w:r>
    </w:p>
    <w:p w14:paraId="0CE06395" w14:textId="77777777" w:rsidR="008A2902" w:rsidRPr="008A2902" w:rsidRDefault="008A2902" w:rsidP="008A2902"/>
    <w:p w14:paraId="17590D25" w14:textId="1797FAD0" w:rsidR="008A2902" w:rsidRPr="008A2902" w:rsidRDefault="005D4B78" w:rsidP="008A2902">
      <w:r w:rsidRPr="005D4B78">
        <w:t>Li et al. (2024) introduced a light-weight hybrid Vision Transformer, which can effectively learn multi-scale facial features using an improved attention mechanism along with a patch dropping module, developed based on MobileViT architecture, and obtains 69.84% and 86.51% accuracy on FER2013 and RAF-DB, respectively, with only a model size of 3.64 MB. Patch dropping module replicates the human visual attention system by removing non-informative facial areas to decrease computational overhead without affecting the accuracy rate. It has been shown in this study that lightweight deployment can be achieved through architecture only without addressing any class imbalance issue in FER2013</w:t>
      </w:r>
      <w:r>
        <w:t xml:space="preserve"> </w:t>
      </w:r>
      <w:r w:rsidR="008A2902" w:rsidRPr="008A2902">
        <w:t>[16].</w:t>
      </w:r>
    </w:p>
    <w:p w14:paraId="4E59F8E4" w14:textId="77777777" w:rsidR="008A2902" w:rsidRPr="008A2902" w:rsidRDefault="008A2902" w:rsidP="008A2902"/>
    <w:p w14:paraId="6CAE225C" w14:textId="77777777" w:rsidR="008A2902" w:rsidRPr="008A2902" w:rsidRDefault="008A2902" w:rsidP="008A2902">
      <w:r w:rsidRPr="008A2902">
        <w:lastRenderedPageBreak/>
        <w:t>Minaee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6F6913F6" w14:textId="77777777" w:rsidR="008A2902" w:rsidRPr="008A2902" w:rsidRDefault="008A2902" w:rsidP="008A2902"/>
    <w:p w14:paraId="2D2FBDFA" w14:textId="77777777" w:rsidR="008A2902" w:rsidRPr="008A2902" w:rsidRDefault="008A2902" w:rsidP="008A2902"/>
    <w:p w14:paraId="1B97F22B" w14:textId="6ECF2D33" w:rsidR="008A2902" w:rsidRPr="008A2902" w:rsidRDefault="008A2902" w:rsidP="008A2902">
      <w:r w:rsidRPr="008A2902">
        <w:t>Liu et al. (</w:t>
      </w:r>
      <w:r w:rsidR="00F33344">
        <w:t>2022</w:t>
      </w:r>
      <w:r w:rsidRPr="008A2902">
        <w:t xml:space="preserve">) proposed an Adaptive Multilayer Perceptual Attention Network that applies attention-guided feature selection across multiple stages of a CNN backbone, achieving </w:t>
      </w:r>
      <w:r w:rsidR="00F33344">
        <w:t>74.48</w:t>
      </w:r>
      <w:r w:rsidRPr="008A2902">
        <w:t>%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2F322700" w14:textId="77777777" w:rsidR="008A2902" w:rsidRPr="008A2902" w:rsidRDefault="008A2902" w:rsidP="008A2902"/>
    <w:p w14:paraId="320EFA80" w14:textId="77777777" w:rsidR="008A2902" w:rsidRPr="008A2902" w:rsidRDefault="008A2902" w:rsidP="008A2902"/>
    <w:p w14:paraId="03ACCFA1" w14:textId="67A92174" w:rsidR="008A2902" w:rsidRPr="008A2902" w:rsidRDefault="008A2902" w:rsidP="008A2902">
      <w:r w:rsidRPr="008A2902">
        <w:t>Sun et al. (</w:t>
      </w:r>
      <w:r w:rsidR="00F33344">
        <w:t>2023</w:t>
      </w:r>
      <w:r w:rsidRPr="008A2902">
        <w:t xml:space="preserve">) proposed a cross-attention transformer architecture incorporating texture enhancement and attention rectification, achieving </w:t>
      </w:r>
      <w:r w:rsidR="00F33344">
        <w:t>74.84</w:t>
      </w:r>
      <w:r w:rsidRPr="008A2902">
        <w:t>%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17A5FFC6" w14:textId="77777777" w:rsidR="008A2902" w:rsidRPr="008A2902" w:rsidRDefault="008A2902" w:rsidP="008A2902"/>
    <w:p w14:paraId="56520FD1" w14:textId="77777777" w:rsidR="008A2902" w:rsidRPr="008A2902" w:rsidRDefault="008A2902" w:rsidP="008A2902"/>
    <w:p w14:paraId="16D342F6" w14:textId="77777777" w:rsidR="008A2902" w:rsidRPr="008A2902" w:rsidRDefault="008A2902" w:rsidP="008A2902"/>
    <w:p w14:paraId="41BC9BED" w14:textId="552E9B42" w:rsidR="008A2902" w:rsidRPr="008A2902" w:rsidRDefault="008A2902" w:rsidP="008A2902">
      <w:r w:rsidRPr="008A2902">
        <w:lastRenderedPageBreak/>
        <w:t>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ViT while maintaining global attention capability. Despite this, the model still requires large-scale pre-training and does not satisfy real-time inference constraints on resource-limited hardware [</w:t>
      </w:r>
      <w:r w:rsidR="0088005B">
        <w:t>20</w:t>
      </w:r>
      <w:r w:rsidRPr="008A2902">
        <w:t>].</w:t>
      </w:r>
    </w:p>
    <w:p w14:paraId="7BB6B4A7" w14:textId="77777777" w:rsidR="008A2902" w:rsidRPr="008A2902" w:rsidRDefault="008A2902" w:rsidP="008A2902"/>
    <w:p w14:paraId="2B3D578A" w14:textId="41F139F9" w:rsidR="008A2902" w:rsidRPr="008A2902" w:rsidRDefault="008A2902" w:rsidP="008A2902">
      <w:r w:rsidRPr="008A2902">
        <w:t>Tao and Duan (</w:t>
      </w:r>
      <w:r w:rsidR="00723229">
        <w:t>2024</w:t>
      </w:r>
      <w:r w:rsidRPr="008A2902">
        <w:t xml:space="preserve">)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w:t>
      </w:r>
      <w:proofErr w:type="gramStart"/>
      <w:r w:rsidRPr="008A2902">
        <w:t>The architecture's</w:t>
      </w:r>
      <w:proofErr w:type="gramEnd"/>
      <w:r w:rsidRPr="008A2902">
        <w:t xml:space="preserve"> strong performance comes at the cost of considerable computational complexity, with no real-time deployment evaluation or efficiency analysis provided [</w:t>
      </w:r>
      <w:r w:rsidR="0088005B">
        <w:t>21</w:t>
      </w:r>
      <w:r w:rsidRPr="008A2902">
        <w:t>].</w:t>
      </w:r>
    </w:p>
    <w:p w14:paraId="6B54201F" w14:textId="77777777" w:rsidR="008A2902" w:rsidRPr="008A2902" w:rsidRDefault="008A2902" w:rsidP="008A2902"/>
    <w:p w14:paraId="1561410C" w14:textId="6FCC8110" w:rsidR="008A2902" w:rsidRPr="008A2902" w:rsidRDefault="008A2902" w:rsidP="00723229">
      <w:r w:rsidRPr="008A2902">
        <w:t xml:space="preserve">Pecoraro et al. (2022) proposed LHC-Net, a local multi-head channel self-attention module designed as a plug-in component insertable into any existing CNN backbone at low additional computational cost, achieving </w:t>
      </w:r>
      <w:r w:rsidR="00723229" w:rsidRPr="00723229">
        <w:t>74.42</w:t>
      </w:r>
      <w:r w:rsidRPr="008A2902">
        <w:t>%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 [</w:t>
      </w:r>
      <w:r w:rsidR="0088005B">
        <w:t>22</w:t>
      </w:r>
      <w:r w:rsidRPr="008A2902">
        <w:t>].</w:t>
      </w:r>
    </w:p>
    <w:p w14:paraId="4F091F88" w14:textId="77777777" w:rsidR="008A2902" w:rsidRPr="008A2902" w:rsidRDefault="008A2902" w:rsidP="008A2902"/>
    <w:p w14:paraId="42FF4314" w14:textId="7F596004" w:rsidR="008A2902" w:rsidRPr="008A2902" w:rsidRDefault="008A2902" w:rsidP="008A2902">
      <w:r w:rsidRPr="008A2902">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w:t>
      </w:r>
      <w:r w:rsidRPr="008A2902">
        <w:lastRenderedPageBreak/>
        <w:t>baselines against which more specialized architectures can be measured. Its primary limitation is the absence of any novel architectural contribution, with the performance gap between standard transfer-learning fine-tuning and purpose-designed FER systems left unaddressed [</w:t>
      </w:r>
      <w:r w:rsidR="0088005B">
        <w:t>23</w:t>
      </w:r>
      <w:r w:rsidRPr="008A2902">
        <w:t>].</w:t>
      </w:r>
    </w:p>
    <w:p w14:paraId="55BD3CB1" w14:textId="77777777" w:rsidR="008A2902" w:rsidRPr="008A2902" w:rsidRDefault="008A2902" w:rsidP="008A2902"/>
    <w:p w14:paraId="57CE37C1" w14:textId="0A04210F" w:rsidR="008A2902" w:rsidRPr="008A2902" w:rsidRDefault="008A2902" w:rsidP="008A2902">
      <w:r w:rsidRPr="008A2902">
        <w:t>Agrawal and Mittal (202</w:t>
      </w:r>
      <w:r w:rsidR="00D02BE0">
        <w:t>0</w:t>
      </w:r>
      <w:r w:rsidRPr="008A2902">
        <w:t>)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w:t>
      </w:r>
      <w:r w:rsidR="0088005B">
        <w:t>24</w:t>
      </w:r>
      <w:r w:rsidRPr="008A2902">
        <w:t>].</w:t>
      </w:r>
    </w:p>
    <w:p w14:paraId="64C9E631" w14:textId="63D26D07" w:rsidR="008A2902" w:rsidRPr="008A2902" w:rsidRDefault="008A2902" w:rsidP="008A2902">
      <w:pPr>
        <w:spacing w:after="160" w:line="259" w:lineRule="auto"/>
        <w:ind w:left="0" w:firstLine="0"/>
        <w:jc w:val="left"/>
      </w:pPr>
    </w:p>
    <w:p w14:paraId="3090C7BC" w14:textId="2436F328" w:rsidR="008A2902" w:rsidRPr="008A2902" w:rsidRDefault="00173EB7" w:rsidP="00520047">
      <w:pPr>
        <w:ind w:left="437" w:firstLine="0"/>
      </w:pPr>
      <w:r w:rsidRPr="00173EB7">
        <w:t xml:space="preserve">Goel </w:t>
      </w:r>
      <w:r w:rsidR="008A2902" w:rsidRPr="008A2902">
        <w:t xml:space="preserve">et al. (2025) applied AutoML-based automated architecture search and hyperparameter optimization using AutoGluon to FER2013, achieving 76.4% accuracy, the highest reported result among the non-2026 studies reviewed in this thesis. The AutoML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w:t>
      </w:r>
      <w:proofErr w:type="gramStart"/>
      <w:r w:rsidR="008A2902" w:rsidRPr="008A2902">
        <w:t>transparency[</w:t>
      </w:r>
      <w:proofErr w:type="gramEnd"/>
      <w:r w:rsidR="0088005B">
        <w:t>25</w:t>
      </w:r>
      <w:r w:rsidR="008A2902" w:rsidRPr="008A2902">
        <w:t>].</w:t>
      </w:r>
    </w:p>
    <w:p w14:paraId="3D4B3A49" w14:textId="77777777" w:rsidR="008A2902" w:rsidRPr="008A2902" w:rsidRDefault="008A2902" w:rsidP="008A2902"/>
    <w:p w14:paraId="0A07C4D6" w14:textId="1E136564" w:rsidR="008A2902" w:rsidRPr="008A2902" w:rsidRDefault="008A2902" w:rsidP="008A2902">
      <w:r w:rsidRPr="008A2902">
        <w:t>Chen et al. (2025) proposed an improved ConvNeXt architecture enhanced with SENet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w:t>
      </w:r>
      <w:r w:rsidR="0088005B">
        <w:t>26</w:t>
      </w:r>
      <w:r w:rsidRPr="008A2902">
        <w:t>].</w:t>
      </w:r>
    </w:p>
    <w:p w14:paraId="6716EFB3" w14:textId="77777777" w:rsidR="008A2902" w:rsidRPr="008A2902" w:rsidRDefault="008A2902" w:rsidP="008A2902"/>
    <w:p w14:paraId="75F69B70" w14:textId="3052BAB3" w:rsidR="008A2902" w:rsidRPr="008A2902" w:rsidRDefault="00E00326" w:rsidP="00E00326">
      <w:r w:rsidRPr="00E00326">
        <w:lastRenderedPageBreak/>
        <w:t xml:space="preserve">He et al. (2025) developed MSAFNet, which consists of a ResNet based local feature extraction block, a MixFormer-based global feature extraction block, and a learnable global-local feature fusion block, achieving 73.25% accuracy on FER2013, along with 90.06% on RAF-DB and 89.82% on FERPlus. The multi-scale attention block considers </w:t>
      </w:r>
      <w:proofErr w:type="gramStart"/>
      <w:r w:rsidRPr="00E00326">
        <w:t>the spatial</w:t>
      </w:r>
      <w:proofErr w:type="gramEnd"/>
      <w:r w:rsidRPr="00E00326">
        <w:t xml:space="preserve"> as well as channel-wise information in various receptive fields of the features, offering a lightweight as well as efficient solution to the global Transformer branch. Though the architecture shows good generalizability to three benchmark datasets and includes ablation studies for validating each component of the model, its evaluation on FER2013 dataset lacks any per-class metrics and does not consider the presence of label noise or class imbalance in the dataset </w:t>
      </w:r>
      <w:r w:rsidR="008A2902" w:rsidRPr="008A2902">
        <w:t>[</w:t>
      </w:r>
      <w:r w:rsidR="0088005B">
        <w:t>27</w:t>
      </w:r>
      <w:r w:rsidR="008A2902" w:rsidRPr="008A2902">
        <w:t>].</w:t>
      </w:r>
    </w:p>
    <w:p w14:paraId="10B609BB" w14:textId="77777777" w:rsidR="008A2902" w:rsidRPr="008A2902" w:rsidRDefault="008A2902" w:rsidP="008A2902"/>
    <w:p w14:paraId="32A01018" w14:textId="159C5885" w:rsidR="008A2902" w:rsidRPr="008A2902" w:rsidRDefault="009E0EA1" w:rsidP="008A2902">
      <w:r>
        <w:t>Telceken et al. (2025)</w:t>
      </w:r>
      <w:r w:rsidR="008A2902" w:rsidRPr="008A2902">
        <w:t xml:space="preserve"> proposed EfficientMobileNet, a hybrid architecture combining EfficientNetV2-L and MobileNetV3-L for FER2013, achieving 77.6% accuracy, the highest result reported across all reviewed studies including 2026 publications. The hybrid design leverages the complementary strengths of EfficientNet's accuracy-oriented scaling and MobileNet's efficiency-oriented factorization. Despite the strong accuracy result, no inference latency benchmarking is provided, cross-dataset generalization is not evaluated, and neither class imbalance nor label noise handling is discussed [</w:t>
      </w:r>
      <w:r w:rsidR="0088005B">
        <w:t>28</w:t>
      </w:r>
      <w:r w:rsidR="008A2902" w:rsidRPr="008A2902">
        <w:t>].</w:t>
      </w:r>
    </w:p>
    <w:p w14:paraId="4196354C" w14:textId="77777777" w:rsidR="008A2902" w:rsidRPr="008A2902" w:rsidRDefault="008A2902" w:rsidP="008A2902"/>
    <w:p w14:paraId="3A877083" w14:textId="69DD9432" w:rsidR="008A2902" w:rsidRPr="008A2902" w:rsidRDefault="00520047" w:rsidP="00520047">
      <w:r w:rsidRPr="00520047">
        <w:t>Raj and Demirkol</w:t>
      </w:r>
      <w:r w:rsidR="008A2902" w:rsidRPr="008A2902">
        <w:t xml:space="preserve"> (202</w:t>
      </w:r>
      <w:r>
        <w:t>5</w:t>
      </w:r>
      <w:r w:rsidR="008A2902" w:rsidRPr="008A2902">
        <w:t>)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w:t>
      </w:r>
      <w:r w:rsidR="0088005B">
        <w:t>29</w:t>
      </w:r>
      <w:r w:rsidR="008A2902" w:rsidRPr="008A2902">
        <w:t>].</w:t>
      </w:r>
    </w:p>
    <w:p w14:paraId="78F42B80" w14:textId="77777777" w:rsidR="008A2902" w:rsidRPr="008A2902" w:rsidRDefault="008A2902" w:rsidP="008A2902"/>
    <w:p w14:paraId="4A35CC81" w14:textId="77777777" w:rsidR="008A2902" w:rsidRPr="008A2902" w:rsidRDefault="008A2902" w:rsidP="008A2902"/>
    <w:p w14:paraId="0CF34636" w14:textId="77777777" w:rsidR="008A2902" w:rsidRPr="008A2902" w:rsidRDefault="008A2902" w:rsidP="008A2902">
      <w:pPr>
        <w:spacing w:after="160" w:line="259" w:lineRule="auto"/>
        <w:ind w:left="0" w:firstLine="0"/>
        <w:jc w:val="left"/>
        <w:rPr>
          <w:b/>
          <w:bCs/>
        </w:rPr>
      </w:pPr>
      <w:r w:rsidRPr="008A2902">
        <w:rPr>
          <w:b/>
          <w:bCs/>
        </w:rPr>
        <w:br w:type="page"/>
      </w:r>
    </w:p>
    <w:p w14:paraId="6BD934D2" w14:textId="77777777" w:rsidR="008A2902" w:rsidRPr="008A2902" w:rsidRDefault="008A2902" w:rsidP="008A2902">
      <w:pPr>
        <w:keepNext/>
        <w:keepLines/>
        <w:numPr>
          <w:ilvl w:val="1"/>
          <w:numId w:val="1"/>
        </w:numPr>
        <w:spacing w:after="360" w:line="264" w:lineRule="auto"/>
        <w:ind w:left="450" w:hanging="540"/>
        <w:jc w:val="left"/>
        <w:outlineLvl w:val="2"/>
        <w:rPr>
          <w:b/>
          <w:bCs/>
        </w:rPr>
      </w:pPr>
      <w:bookmarkStart w:id="23" w:name="_Toc236037481"/>
      <w:r w:rsidRPr="008A2902">
        <w:rPr>
          <w:b/>
        </w:rPr>
        <w:lastRenderedPageBreak/>
        <w:t>Related Work Comparison</w:t>
      </w:r>
      <w:bookmarkEnd w:id="23"/>
    </w:p>
    <w:p w14:paraId="06CC46C4" w14:textId="700D3518" w:rsidR="008A2902" w:rsidRPr="008A2902" w:rsidRDefault="008A2902" w:rsidP="008A2902">
      <w:proofErr w:type="gramStart"/>
      <w:r w:rsidRPr="008A2902">
        <w:t>In order to</w:t>
      </w:r>
      <w:proofErr w:type="gramEnd"/>
      <w:r w:rsidRPr="008A2902">
        <w:t xml:space="preserve"> present the background behind the proposed framework, Table 2.1 provides the comparative summary of </w:t>
      </w:r>
      <w:r w:rsidR="00395D23">
        <w:t>fifteen</w:t>
      </w:r>
      <w:r w:rsidRPr="008A2902">
        <w:t xml:space="preserve"> studies analyzed according to the FER2013 benchmark. The results demonstrate a consistent development from classic CNN models, like the one proposed by Khaireddin &amp; Chen (2021) [15], which has achieved 73.28%, towards advanced Transformer models and hybrid ones, for instance, the one provided by </w:t>
      </w:r>
      <w:r w:rsidR="00173EB7" w:rsidRPr="00173EB7">
        <w:t xml:space="preserve">Goel </w:t>
      </w:r>
      <w:r w:rsidRPr="008A2902">
        <w:t>et al. (2025) [</w:t>
      </w:r>
      <w:r w:rsidR="00F54ED2">
        <w:t>25</w:t>
      </w:r>
      <w:r w:rsidRPr="008A2902">
        <w:t xml:space="preserve">] and </w:t>
      </w:r>
      <w:r w:rsidR="009E0EA1">
        <w:t>Telceken et al. (2025)</w:t>
      </w:r>
      <w:r w:rsidRPr="008A2902">
        <w:t xml:space="preserve"> [</w:t>
      </w:r>
      <w:r w:rsidR="00F54ED2">
        <w:t>28</w:t>
      </w:r>
      <w:r w:rsidRPr="008A2902">
        <w:t>],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EfficientViT-FER emerges.</w:t>
      </w:r>
    </w:p>
    <w:p w14:paraId="65C38506" w14:textId="77777777" w:rsidR="008A2902" w:rsidRPr="008A2902" w:rsidRDefault="008A2902" w:rsidP="008A2902"/>
    <w:p w14:paraId="18D31D62" w14:textId="3F4C204C" w:rsidR="008A2902" w:rsidRPr="008A2902" w:rsidRDefault="008A2902" w:rsidP="0088005B">
      <w:pPr>
        <w:ind w:left="0"/>
        <w:jc w:val="center"/>
        <w:rPr>
          <w:b/>
          <w:bCs/>
          <w:sz w:val="20"/>
          <w:szCs w:val="16"/>
        </w:rPr>
      </w:pPr>
      <w:r w:rsidRPr="008A2902">
        <w:rPr>
          <w:b/>
          <w:bCs/>
          <w:sz w:val="20"/>
          <w:szCs w:val="16"/>
        </w:rPr>
        <w:t>Table 2.1: Summary of Related Work on Facial Expression Recognition</w:t>
      </w:r>
    </w:p>
    <w:tbl>
      <w:tblPr>
        <w:tblStyle w:val="GridTable5Dark-Accent1"/>
        <w:tblW w:w="0" w:type="auto"/>
        <w:tblLayout w:type="fixed"/>
        <w:tblLook w:val="04A0" w:firstRow="1" w:lastRow="0" w:firstColumn="1" w:lastColumn="0" w:noHBand="0" w:noVBand="1"/>
      </w:tblPr>
      <w:tblGrid>
        <w:gridCol w:w="540"/>
        <w:gridCol w:w="90"/>
        <w:gridCol w:w="1980"/>
        <w:gridCol w:w="900"/>
        <w:gridCol w:w="1287"/>
        <w:gridCol w:w="3393"/>
        <w:gridCol w:w="1170"/>
      </w:tblGrid>
      <w:tr w:rsidR="008A2902" w:rsidRPr="008A2902" w14:paraId="435D40DE" w14:textId="77777777" w:rsidTr="009E0E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761B0926" w14:textId="77777777" w:rsidR="008A2902" w:rsidRPr="008A2902" w:rsidRDefault="008A2902" w:rsidP="009E0EA1">
            <w:pPr>
              <w:ind w:left="70"/>
              <w:jc w:val="center"/>
              <w:rPr>
                <w:color w:val="FFFFFF"/>
                <w:sz w:val="24"/>
                <w:szCs w:val="24"/>
              </w:rPr>
            </w:pPr>
            <w:r w:rsidRPr="008A2902">
              <w:rPr>
                <w:color w:val="FFFFFF"/>
                <w:sz w:val="24"/>
                <w:szCs w:val="24"/>
              </w:rPr>
              <w:t>#</w:t>
            </w:r>
          </w:p>
        </w:tc>
        <w:tc>
          <w:tcPr>
            <w:tcW w:w="2070" w:type="dxa"/>
            <w:gridSpan w:val="2"/>
            <w:vAlign w:val="center"/>
            <w:hideMark/>
          </w:tcPr>
          <w:p w14:paraId="063ADAC3"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Authors</w:t>
            </w:r>
          </w:p>
        </w:tc>
        <w:tc>
          <w:tcPr>
            <w:tcW w:w="900" w:type="dxa"/>
            <w:vAlign w:val="center"/>
            <w:hideMark/>
          </w:tcPr>
          <w:p w14:paraId="1AE72A4F" w14:textId="77777777" w:rsidR="008A2902" w:rsidRPr="008A2902" w:rsidRDefault="008A2902" w:rsidP="009E0EA1">
            <w:pPr>
              <w:ind w:left="-7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Year</w:t>
            </w:r>
          </w:p>
        </w:tc>
        <w:tc>
          <w:tcPr>
            <w:tcW w:w="1287" w:type="dxa"/>
            <w:vAlign w:val="center"/>
          </w:tcPr>
          <w:p w14:paraId="314EC668"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Dataset</w:t>
            </w:r>
          </w:p>
        </w:tc>
        <w:tc>
          <w:tcPr>
            <w:tcW w:w="3393" w:type="dxa"/>
            <w:vAlign w:val="center"/>
            <w:hideMark/>
          </w:tcPr>
          <w:p w14:paraId="361E55FB"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Method</w:t>
            </w:r>
          </w:p>
        </w:tc>
        <w:tc>
          <w:tcPr>
            <w:tcW w:w="1170" w:type="dxa"/>
            <w:vAlign w:val="center"/>
            <w:hideMark/>
          </w:tcPr>
          <w:p w14:paraId="44D53BA0" w14:textId="77777777" w:rsidR="008A2902" w:rsidRPr="008A2902" w:rsidRDefault="008A2902" w:rsidP="009E0EA1">
            <w:pPr>
              <w:ind w:left="-21"/>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Accuracy</w:t>
            </w:r>
          </w:p>
        </w:tc>
      </w:tr>
      <w:tr w:rsidR="008A2902" w:rsidRPr="008A2902" w14:paraId="03ADB224"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B8E5305" w14:textId="77777777" w:rsidR="008A2902" w:rsidRPr="008A2902" w:rsidRDefault="008A2902" w:rsidP="009E0EA1">
            <w:pPr>
              <w:ind w:left="70"/>
              <w:jc w:val="center"/>
              <w:rPr>
                <w:color w:val="FFFFFF"/>
                <w:sz w:val="24"/>
                <w:szCs w:val="24"/>
              </w:rPr>
            </w:pPr>
            <w:r w:rsidRPr="008A2902">
              <w:rPr>
                <w:color w:val="FFFFFF"/>
                <w:sz w:val="24"/>
                <w:szCs w:val="24"/>
              </w:rPr>
              <w:t>1</w:t>
            </w:r>
          </w:p>
        </w:tc>
        <w:tc>
          <w:tcPr>
            <w:tcW w:w="1980" w:type="dxa"/>
            <w:vAlign w:val="center"/>
            <w:hideMark/>
          </w:tcPr>
          <w:p w14:paraId="4E13E6DE"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Khaireddin and Chen</w:t>
            </w:r>
          </w:p>
        </w:tc>
        <w:tc>
          <w:tcPr>
            <w:tcW w:w="900" w:type="dxa"/>
            <w:vAlign w:val="center"/>
            <w:hideMark/>
          </w:tcPr>
          <w:p w14:paraId="6C8CBCD2"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6E34ACE3"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5D9702E"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VGG-CNN</w:t>
            </w:r>
          </w:p>
        </w:tc>
        <w:tc>
          <w:tcPr>
            <w:tcW w:w="1170" w:type="dxa"/>
            <w:vAlign w:val="center"/>
            <w:hideMark/>
          </w:tcPr>
          <w:p w14:paraId="31B18E52"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73.28%</w:t>
            </w:r>
          </w:p>
        </w:tc>
      </w:tr>
      <w:tr w:rsidR="008A2902" w:rsidRPr="008A2902" w14:paraId="0AD98A4E"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997B418" w14:textId="77777777" w:rsidR="008A2902" w:rsidRPr="008A2902" w:rsidRDefault="008A2902" w:rsidP="009E0EA1">
            <w:pPr>
              <w:ind w:left="70"/>
              <w:jc w:val="center"/>
              <w:rPr>
                <w:color w:val="FFFFFF"/>
                <w:sz w:val="24"/>
                <w:szCs w:val="24"/>
              </w:rPr>
            </w:pPr>
            <w:r w:rsidRPr="008A2902">
              <w:rPr>
                <w:color w:val="FFFFFF"/>
                <w:sz w:val="24"/>
                <w:szCs w:val="24"/>
              </w:rPr>
              <w:t>2</w:t>
            </w:r>
          </w:p>
        </w:tc>
        <w:tc>
          <w:tcPr>
            <w:tcW w:w="1980" w:type="dxa"/>
            <w:vAlign w:val="center"/>
            <w:hideMark/>
          </w:tcPr>
          <w:p w14:paraId="0BE4CC39" w14:textId="1B43FB02" w:rsidR="008A2902" w:rsidRPr="008A2902" w:rsidRDefault="005D4B78" w:rsidP="005D4B78">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5D4B78">
              <w:rPr>
                <w:sz w:val="24"/>
                <w:szCs w:val="24"/>
              </w:rPr>
              <w:t>Li et al.</w:t>
            </w:r>
          </w:p>
        </w:tc>
        <w:tc>
          <w:tcPr>
            <w:tcW w:w="900" w:type="dxa"/>
            <w:vAlign w:val="center"/>
            <w:hideMark/>
          </w:tcPr>
          <w:p w14:paraId="637B4F77" w14:textId="36937B4F" w:rsidR="008A2902" w:rsidRPr="008A2902" w:rsidRDefault="005D4B78" w:rsidP="009E0EA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2024</w:t>
            </w:r>
          </w:p>
        </w:tc>
        <w:tc>
          <w:tcPr>
            <w:tcW w:w="1287" w:type="dxa"/>
            <w:vAlign w:val="center"/>
          </w:tcPr>
          <w:p w14:paraId="0CA4813E" w14:textId="77777777" w:rsidR="008A2902" w:rsidRPr="008A2902" w:rsidRDefault="008A2902" w:rsidP="009E0EA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DFEE86A" w14:textId="15B41139" w:rsidR="008A2902" w:rsidRPr="008A2902" w:rsidRDefault="005D4B78" w:rsidP="005D4B78">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Lightweight Hybrid ViT</w:t>
            </w:r>
          </w:p>
        </w:tc>
        <w:tc>
          <w:tcPr>
            <w:tcW w:w="1170" w:type="dxa"/>
            <w:vAlign w:val="center"/>
            <w:hideMark/>
          </w:tcPr>
          <w:p w14:paraId="5726E985" w14:textId="547CAEED" w:rsidR="008A2902" w:rsidRPr="008A2902" w:rsidRDefault="005D4B78" w:rsidP="005D4B78">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69.84%</w:t>
            </w:r>
          </w:p>
        </w:tc>
      </w:tr>
      <w:tr w:rsidR="008A2902" w:rsidRPr="008A2902" w14:paraId="614753DA"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69B96E5" w14:textId="77777777" w:rsidR="008A2902" w:rsidRPr="008A2902" w:rsidRDefault="008A2902" w:rsidP="009E0EA1">
            <w:pPr>
              <w:ind w:left="70"/>
              <w:jc w:val="center"/>
              <w:rPr>
                <w:color w:val="FFFFFF"/>
                <w:sz w:val="24"/>
                <w:szCs w:val="24"/>
              </w:rPr>
            </w:pPr>
            <w:r w:rsidRPr="008A2902">
              <w:rPr>
                <w:color w:val="FFFFFF"/>
                <w:sz w:val="24"/>
                <w:szCs w:val="24"/>
              </w:rPr>
              <w:t>3</w:t>
            </w:r>
          </w:p>
        </w:tc>
        <w:tc>
          <w:tcPr>
            <w:tcW w:w="1980" w:type="dxa"/>
            <w:vAlign w:val="center"/>
            <w:hideMark/>
          </w:tcPr>
          <w:p w14:paraId="29F8B0C0"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Minaee et al.</w:t>
            </w:r>
          </w:p>
        </w:tc>
        <w:tc>
          <w:tcPr>
            <w:tcW w:w="900" w:type="dxa"/>
            <w:vAlign w:val="center"/>
            <w:hideMark/>
          </w:tcPr>
          <w:p w14:paraId="44A17C42"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0228C6E6"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1630DA3"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Deep-Emotion</w:t>
            </w:r>
          </w:p>
        </w:tc>
        <w:tc>
          <w:tcPr>
            <w:tcW w:w="1170" w:type="dxa"/>
            <w:vAlign w:val="center"/>
            <w:hideMark/>
          </w:tcPr>
          <w:p w14:paraId="000F2D3E"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70.02%</w:t>
            </w:r>
          </w:p>
        </w:tc>
      </w:tr>
      <w:tr w:rsidR="008A2902" w:rsidRPr="008A2902" w14:paraId="00CA425A"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868B21C" w14:textId="77777777" w:rsidR="008A2902" w:rsidRPr="008A2902" w:rsidRDefault="008A2902" w:rsidP="009E0EA1">
            <w:pPr>
              <w:ind w:left="70"/>
              <w:jc w:val="center"/>
              <w:rPr>
                <w:color w:val="FFFFFF"/>
                <w:sz w:val="24"/>
                <w:szCs w:val="24"/>
              </w:rPr>
            </w:pPr>
            <w:r w:rsidRPr="008A2902">
              <w:rPr>
                <w:color w:val="FFFFFF"/>
                <w:sz w:val="24"/>
                <w:szCs w:val="24"/>
              </w:rPr>
              <w:t>4</w:t>
            </w:r>
          </w:p>
        </w:tc>
        <w:tc>
          <w:tcPr>
            <w:tcW w:w="1980" w:type="dxa"/>
            <w:vAlign w:val="center"/>
            <w:hideMark/>
          </w:tcPr>
          <w:p w14:paraId="33858A1B" w14:textId="77777777" w:rsidR="008A2902" w:rsidRPr="008A2902" w:rsidRDefault="008A2902" w:rsidP="009E0EA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Liu et al.</w:t>
            </w:r>
          </w:p>
        </w:tc>
        <w:tc>
          <w:tcPr>
            <w:tcW w:w="900" w:type="dxa"/>
            <w:vAlign w:val="center"/>
            <w:hideMark/>
          </w:tcPr>
          <w:p w14:paraId="250FEE8C" w14:textId="5744E399" w:rsidR="008A2902" w:rsidRPr="008A2902" w:rsidRDefault="00F33344" w:rsidP="009E0EA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2022</w:t>
            </w:r>
          </w:p>
        </w:tc>
        <w:tc>
          <w:tcPr>
            <w:tcW w:w="1287" w:type="dxa"/>
            <w:vAlign w:val="center"/>
          </w:tcPr>
          <w:p w14:paraId="6F3F484C" w14:textId="77777777" w:rsidR="008A2902" w:rsidRPr="008A2902" w:rsidRDefault="008A2902" w:rsidP="009E0EA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69C58AD6" w14:textId="77777777" w:rsidR="008A2902" w:rsidRPr="008A2902" w:rsidRDefault="008A2902" w:rsidP="009E0EA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AMPA-Net</w:t>
            </w:r>
          </w:p>
        </w:tc>
        <w:tc>
          <w:tcPr>
            <w:tcW w:w="1170" w:type="dxa"/>
            <w:vAlign w:val="center"/>
            <w:hideMark/>
          </w:tcPr>
          <w:p w14:paraId="5A6C1E10" w14:textId="2538C8C5" w:rsidR="008A2902" w:rsidRPr="008A2902" w:rsidRDefault="00F33344" w:rsidP="009E0EA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74.48</w:t>
            </w:r>
            <w:r w:rsidR="008A2902" w:rsidRPr="008A2902">
              <w:rPr>
                <w:sz w:val="24"/>
                <w:szCs w:val="24"/>
              </w:rPr>
              <w:t>%</w:t>
            </w:r>
          </w:p>
        </w:tc>
      </w:tr>
      <w:tr w:rsidR="008A2902" w:rsidRPr="008A2902" w14:paraId="21383A1D"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A6037CE" w14:textId="77777777" w:rsidR="008A2902" w:rsidRPr="008A2902" w:rsidRDefault="008A2902" w:rsidP="009E0EA1">
            <w:pPr>
              <w:ind w:left="70"/>
              <w:jc w:val="center"/>
              <w:rPr>
                <w:color w:val="FFFFFF"/>
                <w:sz w:val="24"/>
                <w:szCs w:val="24"/>
              </w:rPr>
            </w:pPr>
            <w:r w:rsidRPr="008A2902">
              <w:rPr>
                <w:color w:val="FFFFFF"/>
                <w:sz w:val="24"/>
                <w:szCs w:val="24"/>
              </w:rPr>
              <w:t>5</w:t>
            </w:r>
          </w:p>
        </w:tc>
        <w:tc>
          <w:tcPr>
            <w:tcW w:w="1980" w:type="dxa"/>
            <w:vAlign w:val="center"/>
            <w:hideMark/>
          </w:tcPr>
          <w:p w14:paraId="0849D420"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Sun et al.</w:t>
            </w:r>
          </w:p>
        </w:tc>
        <w:tc>
          <w:tcPr>
            <w:tcW w:w="900" w:type="dxa"/>
            <w:vAlign w:val="center"/>
            <w:hideMark/>
          </w:tcPr>
          <w:p w14:paraId="135B78FD" w14:textId="1999B74C" w:rsidR="008A2902" w:rsidRPr="008A2902" w:rsidRDefault="00F33344"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2023</w:t>
            </w:r>
          </w:p>
        </w:tc>
        <w:tc>
          <w:tcPr>
            <w:tcW w:w="1287" w:type="dxa"/>
            <w:vAlign w:val="center"/>
          </w:tcPr>
          <w:p w14:paraId="373D3F94"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3BCD70C"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Cross-Attention Transformer</w:t>
            </w:r>
          </w:p>
        </w:tc>
        <w:tc>
          <w:tcPr>
            <w:tcW w:w="1170" w:type="dxa"/>
            <w:vAlign w:val="center"/>
            <w:hideMark/>
          </w:tcPr>
          <w:p w14:paraId="3E92CFBC" w14:textId="3BCA5418" w:rsidR="008A2902" w:rsidRPr="008A2902" w:rsidRDefault="00F33344" w:rsidP="00F33344">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F33344">
              <w:rPr>
                <w:sz w:val="24"/>
                <w:szCs w:val="24"/>
              </w:rPr>
              <w:t>74.84</w:t>
            </w:r>
            <w:r w:rsidR="008A2902" w:rsidRPr="008A2902">
              <w:rPr>
                <w:sz w:val="24"/>
                <w:szCs w:val="24"/>
              </w:rPr>
              <w:t>%</w:t>
            </w:r>
          </w:p>
        </w:tc>
      </w:tr>
      <w:tr w:rsidR="0088005B" w:rsidRPr="008A2902" w14:paraId="697A7246" w14:textId="77777777" w:rsidTr="0088005B">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51A23B6" w14:textId="77777777" w:rsidR="0088005B" w:rsidRPr="008A2902" w:rsidRDefault="0088005B" w:rsidP="0088005B">
            <w:pPr>
              <w:ind w:left="70"/>
              <w:jc w:val="center"/>
              <w:rPr>
                <w:color w:val="FFFFFF"/>
                <w:sz w:val="24"/>
                <w:szCs w:val="24"/>
              </w:rPr>
            </w:pPr>
            <w:r w:rsidRPr="008A2902">
              <w:rPr>
                <w:color w:val="FFFFFF"/>
                <w:sz w:val="24"/>
                <w:szCs w:val="24"/>
              </w:rPr>
              <w:t>6</w:t>
            </w:r>
          </w:p>
        </w:tc>
        <w:tc>
          <w:tcPr>
            <w:tcW w:w="1980" w:type="dxa"/>
            <w:vAlign w:val="center"/>
          </w:tcPr>
          <w:p w14:paraId="56D8A0EF" w14:textId="21214EA9"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Xue et al.</w:t>
            </w:r>
          </w:p>
        </w:tc>
        <w:tc>
          <w:tcPr>
            <w:tcW w:w="900" w:type="dxa"/>
            <w:vAlign w:val="center"/>
          </w:tcPr>
          <w:p w14:paraId="4FA2C3EB" w14:textId="15D36C02"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3242F912" w14:textId="6AE34E8F"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4E59F431" w14:textId="2D49A8E1"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ViT-AP</w:t>
            </w:r>
          </w:p>
        </w:tc>
        <w:tc>
          <w:tcPr>
            <w:tcW w:w="1170" w:type="dxa"/>
            <w:vAlign w:val="center"/>
          </w:tcPr>
          <w:p w14:paraId="6BF9CEAB" w14:textId="7DE08CFC"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73.50%</w:t>
            </w:r>
          </w:p>
        </w:tc>
      </w:tr>
      <w:tr w:rsidR="0088005B" w:rsidRPr="008A2902" w14:paraId="65C5C585"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97EE6E3" w14:textId="77777777" w:rsidR="0088005B" w:rsidRPr="008A2902" w:rsidRDefault="0088005B" w:rsidP="0088005B">
            <w:pPr>
              <w:ind w:left="70"/>
              <w:jc w:val="center"/>
              <w:rPr>
                <w:color w:val="FFFFFF"/>
                <w:sz w:val="24"/>
                <w:szCs w:val="24"/>
              </w:rPr>
            </w:pPr>
            <w:r w:rsidRPr="008A2902">
              <w:rPr>
                <w:color w:val="FFFFFF"/>
                <w:sz w:val="24"/>
                <w:szCs w:val="24"/>
              </w:rPr>
              <w:t>7</w:t>
            </w:r>
          </w:p>
        </w:tc>
        <w:tc>
          <w:tcPr>
            <w:tcW w:w="1980" w:type="dxa"/>
            <w:vAlign w:val="center"/>
            <w:hideMark/>
          </w:tcPr>
          <w:p w14:paraId="346C44D1" w14:textId="17C5E899"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Tao and Duan</w:t>
            </w:r>
          </w:p>
        </w:tc>
        <w:tc>
          <w:tcPr>
            <w:tcW w:w="900" w:type="dxa"/>
            <w:vAlign w:val="center"/>
            <w:hideMark/>
          </w:tcPr>
          <w:p w14:paraId="3898E22A" w14:textId="69596912" w:rsidR="0088005B" w:rsidRPr="008A2902" w:rsidRDefault="00723229"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2024</w:t>
            </w:r>
          </w:p>
        </w:tc>
        <w:tc>
          <w:tcPr>
            <w:tcW w:w="1287" w:type="dxa"/>
            <w:vAlign w:val="center"/>
          </w:tcPr>
          <w:p w14:paraId="5C292FBC" w14:textId="7511DC7C"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3192E44" w14:textId="6386ECED"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Hierarchical Attention Network</w:t>
            </w:r>
          </w:p>
        </w:tc>
        <w:tc>
          <w:tcPr>
            <w:tcW w:w="1170" w:type="dxa"/>
            <w:vAlign w:val="center"/>
            <w:hideMark/>
          </w:tcPr>
          <w:p w14:paraId="6810C0EA" w14:textId="7EFDFAE2"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76.20%</w:t>
            </w:r>
          </w:p>
        </w:tc>
      </w:tr>
      <w:tr w:rsidR="0088005B" w:rsidRPr="008A2902" w14:paraId="48CD7833"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F376A76" w14:textId="77777777" w:rsidR="0088005B" w:rsidRPr="008A2902" w:rsidRDefault="0088005B" w:rsidP="0088005B">
            <w:pPr>
              <w:ind w:left="70"/>
              <w:jc w:val="center"/>
              <w:rPr>
                <w:color w:val="FFFFFF"/>
                <w:sz w:val="24"/>
                <w:szCs w:val="24"/>
              </w:rPr>
            </w:pPr>
            <w:r w:rsidRPr="008A2902">
              <w:rPr>
                <w:color w:val="FFFFFF"/>
                <w:sz w:val="24"/>
                <w:szCs w:val="24"/>
              </w:rPr>
              <w:t>8</w:t>
            </w:r>
          </w:p>
        </w:tc>
        <w:tc>
          <w:tcPr>
            <w:tcW w:w="1980" w:type="dxa"/>
            <w:vAlign w:val="center"/>
            <w:hideMark/>
          </w:tcPr>
          <w:p w14:paraId="3BFC2754" w14:textId="2A4871F4"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Pecoraro et al.</w:t>
            </w:r>
          </w:p>
        </w:tc>
        <w:tc>
          <w:tcPr>
            <w:tcW w:w="900" w:type="dxa"/>
            <w:vAlign w:val="center"/>
            <w:hideMark/>
          </w:tcPr>
          <w:p w14:paraId="537DA219" w14:textId="4C5F1AE9"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15C07818" w14:textId="26943788"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3CBF07C" w14:textId="1F5320B5"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LHC-Net</w:t>
            </w:r>
          </w:p>
        </w:tc>
        <w:tc>
          <w:tcPr>
            <w:tcW w:w="1170" w:type="dxa"/>
            <w:vAlign w:val="center"/>
            <w:hideMark/>
          </w:tcPr>
          <w:p w14:paraId="11D58EA1" w14:textId="37285159" w:rsidR="0088005B" w:rsidRPr="008A2902" w:rsidRDefault="00723229" w:rsidP="0072322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723229">
              <w:rPr>
                <w:sz w:val="24"/>
                <w:szCs w:val="24"/>
              </w:rPr>
              <w:t>74.42</w:t>
            </w:r>
            <w:r w:rsidR="0088005B" w:rsidRPr="008A2902">
              <w:rPr>
                <w:sz w:val="24"/>
                <w:szCs w:val="24"/>
              </w:rPr>
              <w:t>%</w:t>
            </w:r>
          </w:p>
        </w:tc>
      </w:tr>
      <w:tr w:rsidR="0088005B" w:rsidRPr="008A2902" w14:paraId="769F6F0E"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D8921D5" w14:textId="77777777" w:rsidR="0088005B" w:rsidRPr="008A2902" w:rsidRDefault="0088005B" w:rsidP="0088005B">
            <w:pPr>
              <w:ind w:left="70"/>
              <w:jc w:val="center"/>
              <w:rPr>
                <w:color w:val="FFFFFF"/>
                <w:sz w:val="24"/>
                <w:szCs w:val="24"/>
              </w:rPr>
            </w:pPr>
            <w:r w:rsidRPr="008A2902">
              <w:rPr>
                <w:color w:val="FFFFFF"/>
                <w:sz w:val="24"/>
                <w:szCs w:val="24"/>
              </w:rPr>
              <w:t>9</w:t>
            </w:r>
          </w:p>
        </w:tc>
        <w:tc>
          <w:tcPr>
            <w:tcW w:w="1980" w:type="dxa"/>
            <w:vAlign w:val="center"/>
            <w:hideMark/>
          </w:tcPr>
          <w:p w14:paraId="60E3B208" w14:textId="7D9A0A31"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Akhand et al.</w:t>
            </w:r>
          </w:p>
        </w:tc>
        <w:tc>
          <w:tcPr>
            <w:tcW w:w="900" w:type="dxa"/>
            <w:vAlign w:val="center"/>
            <w:hideMark/>
          </w:tcPr>
          <w:p w14:paraId="1A31CBF4" w14:textId="1985ED0B"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036A0A77" w14:textId="41E3808F"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6201AE6" w14:textId="4FC7C551"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Transfer Learning CNN</w:t>
            </w:r>
          </w:p>
        </w:tc>
        <w:tc>
          <w:tcPr>
            <w:tcW w:w="1170" w:type="dxa"/>
            <w:vAlign w:val="center"/>
            <w:hideMark/>
          </w:tcPr>
          <w:p w14:paraId="68B4AEB6" w14:textId="3DE98653"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72.40%</w:t>
            </w:r>
          </w:p>
        </w:tc>
      </w:tr>
      <w:tr w:rsidR="0088005B" w:rsidRPr="008A2902" w14:paraId="79F261A5" w14:textId="77777777" w:rsidTr="0088005B">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D745E5A" w14:textId="77777777" w:rsidR="0088005B" w:rsidRPr="008A2902" w:rsidRDefault="0088005B" w:rsidP="0088005B">
            <w:pPr>
              <w:ind w:left="70"/>
              <w:jc w:val="center"/>
              <w:rPr>
                <w:color w:val="FFFFFF"/>
                <w:sz w:val="24"/>
                <w:szCs w:val="24"/>
              </w:rPr>
            </w:pPr>
            <w:r w:rsidRPr="008A2902">
              <w:rPr>
                <w:color w:val="FFFFFF"/>
                <w:sz w:val="24"/>
                <w:szCs w:val="24"/>
              </w:rPr>
              <w:t>10</w:t>
            </w:r>
          </w:p>
        </w:tc>
        <w:tc>
          <w:tcPr>
            <w:tcW w:w="1980" w:type="dxa"/>
            <w:vAlign w:val="center"/>
          </w:tcPr>
          <w:p w14:paraId="54547CAF" w14:textId="2FD19BDB"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Agrawal and Mittal</w:t>
            </w:r>
          </w:p>
        </w:tc>
        <w:tc>
          <w:tcPr>
            <w:tcW w:w="900" w:type="dxa"/>
            <w:vAlign w:val="center"/>
          </w:tcPr>
          <w:p w14:paraId="4840252F" w14:textId="334CE46E"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sidR="00D02BE0">
              <w:rPr>
                <w:sz w:val="24"/>
                <w:szCs w:val="24"/>
              </w:rPr>
              <w:t>0</w:t>
            </w:r>
          </w:p>
        </w:tc>
        <w:tc>
          <w:tcPr>
            <w:tcW w:w="1287" w:type="dxa"/>
            <w:vAlign w:val="center"/>
          </w:tcPr>
          <w:p w14:paraId="5FDF4D38" w14:textId="1DF59C84"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14A252AF" w14:textId="092376A0"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Optimised CNN</w:t>
            </w:r>
          </w:p>
        </w:tc>
        <w:tc>
          <w:tcPr>
            <w:tcW w:w="1170" w:type="dxa"/>
            <w:vAlign w:val="center"/>
          </w:tcPr>
          <w:p w14:paraId="324AC849" w14:textId="4C9935F2"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70.80%</w:t>
            </w:r>
          </w:p>
        </w:tc>
      </w:tr>
      <w:tr w:rsidR="0088005B" w:rsidRPr="008A2902" w14:paraId="7BDC9401"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29901EE" w14:textId="77777777" w:rsidR="0088005B" w:rsidRPr="008A2902" w:rsidRDefault="0088005B" w:rsidP="0088005B">
            <w:pPr>
              <w:ind w:left="70"/>
              <w:jc w:val="center"/>
              <w:rPr>
                <w:color w:val="FFFFFF"/>
                <w:sz w:val="24"/>
                <w:szCs w:val="24"/>
              </w:rPr>
            </w:pPr>
            <w:r w:rsidRPr="008A2902">
              <w:rPr>
                <w:color w:val="FFFFFF"/>
                <w:sz w:val="24"/>
                <w:szCs w:val="24"/>
              </w:rPr>
              <w:t>11</w:t>
            </w:r>
          </w:p>
        </w:tc>
        <w:tc>
          <w:tcPr>
            <w:tcW w:w="1980" w:type="dxa"/>
            <w:vAlign w:val="center"/>
            <w:hideMark/>
          </w:tcPr>
          <w:p w14:paraId="22EC0591" w14:textId="13EE4A71"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173EB7">
              <w:rPr>
                <w:sz w:val="24"/>
                <w:szCs w:val="24"/>
              </w:rPr>
              <w:t xml:space="preserve">Goel </w:t>
            </w:r>
            <w:r w:rsidRPr="008A2902">
              <w:rPr>
                <w:sz w:val="24"/>
                <w:szCs w:val="24"/>
              </w:rPr>
              <w:t>et al.</w:t>
            </w:r>
          </w:p>
        </w:tc>
        <w:tc>
          <w:tcPr>
            <w:tcW w:w="900" w:type="dxa"/>
            <w:vAlign w:val="center"/>
            <w:hideMark/>
          </w:tcPr>
          <w:p w14:paraId="539E5A0D" w14:textId="2349451D"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7CF17E69" w14:textId="432DA358"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578B6C3E" w14:textId="5CB8E72A"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AutoML-FER</w:t>
            </w:r>
          </w:p>
        </w:tc>
        <w:tc>
          <w:tcPr>
            <w:tcW w:w="1170" w:type="dxa"/>
            <w:vAlign w:val="center"/>
            <w:hideMark/>
          </w:tcPr>
          <w:p w14:paraId="1AC46828" w14:textId="743DBE17"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76.40%</w:t>
            </w:r>
          </w:p>
        </w:tc>
      </w:tr>
      <w:tr w:rsidR="0088005B" w:rsidRPr="008A2902" w14:paraId="665274CB"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826E385" w14:textId="77777777" w:rsidR="0088005B" w:rsidRPr="008A2902" w:rsidRDefault="0088005B" w:rsidP="0088005B">
            <w:pPr>
              <w:ind w:left="70"/>
              <w:jc w:val="center"/>
              <w:rPr>
                <w:color w:val="FFFFFF"/>
                <w:sz w:val="24"/>
                <w:szCs w:val="24"/>
              </w:rPr>
            </w:pPr>
            <w:r w:rsidRPr="008A2902">
              <w:rPr>
                <w:color w:val="FFFFFF"/>
                <w:sz w:val="24"/>
                <w:szCs w:val="24"/>
              </w:rPr>
              <w:t>12</w:t>
            </w:r>
          </w:p>
        </w:tc>
        <w:tc>
          <w:tcPr>
            <w:tcW w:w="1980" w:type="dxa"/>
            <w:vAlign w:val="center"/>
            <w:hideMark/>
          </w:tcPr>
          <w:p w14:paraId="66F35A94" w14:textId="7DED0A80"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Chen et al.</w:t>
            </w:r>
          </w:p>
        </w:tc>
        <w:tc>
          <w:tcPr>
            <w:tcW w:w="900" w:type="dxa"/>
            <w:vAlign w:val="center"/>
            <w:hideMark/>
          </w:tcPr>
          <w:p w14:paraId="20E6C3DF" w14:textId="13678CEA"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2025</w:t>
            </w:r>
          </w:p>
        </w:tc>
        <w:tc>
          <w:tcPr>
            <w:tcW w:w="1287" w:type="dxa"/>
            <w:vAlign w:val="center"/>
          </w:tcPr>
          <w:p w14:paraId="4FF50F43" w14:textId="3742CF50"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7576199" w14:textId="47A2F2B9"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ConvNeXt + SENet</w:t>
            </w:r>
          </w:p>
        </w:tc>
        <w:tc>
          <w:tcPr>
            <w:tcW w:w="1170" w:type="dxa"/>
            <w:vAlign w:val="center"/>
            <w:hideMark/>
          </w:tcPr>
          <w:p w14:paraId="3E47DF68" w14:textId="1851E5DF"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70.40%</w:t>
            </w:r>
          </w:p>
        </w:tc>
      </w:tr>
      <w:tr w:rsidR="0088005B" w:rsidRPr="008A2902" w14:paraId="77593C37"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4576BB0" w14:textId="77777777" w:rsidR="0088005B" w:rsidRPr="008A2902" w:rsidRDefault="0088005B" w:rsidP="0088005B">
            <w:pPr>
              <w:ind w:left="70"/>
              <w:jc w:val="center"/>
              <w:rPr>
                <w:color w:val="FFFFFF"/>
                <w:sz w:val="24"/>
                <w:szCs w:val="24"/>
              </w:rPr>
            </w:pPr>
            <w:r w:rsidRPr="008A2902">
              <w:rPr>
                <w:color w:val="FFFFFF"/>
                <w:sz w:val="24"/>
                <w:szCs w:val="24"/>
              </w:rPr>
              <w:t>13</w:t>
            </w:r>
          </w:p>
        </w:tc>
        <w:tc>
          <w:tcPr>
            <w:tcW w:w="1980" w:type="dxa"/>
            <w:vAlign w:val="center"/>
            <w:hideMark/>
          </w:tcPr>
          <w:p w14:paraId="28CAED8B" w14:textId="3CD1DEA9"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E00326">
              <w:rPr>
                <w:sz w:val="24"/>
                <w:szCs w:val="24"/>
              </w:rPr>
              <w:t>He et al.</w:t>
            </w:r>
          </w:p>
        </w:tc>
        <w:tc>
          <w:tcPr>
            <w:tcW w:w="900" w:type="dxa"/>
            <w:vAlign w:val="center"/>
            <w:hideMark/>
          </w:tcPr>
          <w:p w14:paraId="0C07C697" w14:textId="7532E345"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215A4136" w14:textId="5ADC37D9"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E846A7E" w14:textId="2B938799"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E00326">
              <w:rPr>
                <w:sz w:val="24"/>
                <w:szCs w:val="24"/>
              </w:rPr>
              <w:t>MSAFNet</w:t>
            </w:r>
          </w:p>
        </w:tc>
        <w:tc>
          <w:tcPr>
            <w:tcW w:w="1170" w:type="dxa"/>
            <w:vAlign w:val="center"/>
            <w:hideMark/>
          </w:tcPr>
          <w:p w14:paraId="58F62E40" w14:textId="1D85D4AE"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73.25%</w:t>
            </w:r>
          </w:p>
        </w:tc>
      </w:tr>
      <w:tr w:rsidR="0088005B" w:rsidRPr="008A2902" w14:paraId="17AD9817"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5680A8F" w14:textId="77777777" w:rsidR="0088005B" w:rsidRPr="008A2902" w:rsidRDefault="0088005B" w:rsidP="0088005B">
            <w:pPr>
              <w:ind w:left="70"/>
              <w:jc w:val="center"/>
              <w:rPr>
                <w:color w:val="FFFFFF"/>
                <w:sz w:val="24"/>
                <w:szCs w:val="24"/>
              </w:rPr>
            </w:pPr>
            <w:r w:rsidRPr="008A2902">
              <w:rPr>
                <w:color w:val="FFFFFF"/>
                <w:sz w:val="24"/>
                <w:szCs w:val="24"/>
              </w:rPr>
              <w:t>14</w:t>
            </w:r>
          </w:p>
        </w:tc>
        <w:tc>
          <w:tcPr>
            <w:tcW w:w="1980" w:type="dxa"/>
            <w:vAlign w:val="center"/>
            <w:hideMark/>
          </w:tcPr>
          <w:p w14:paraId="7369DE19" w14:textId="65298637"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Pr>
                <w:sz w:val="24"/>
                <w:szCs w:val="24"/>
              </w:rPr>
              <w:t>Telceken</w:t>
            </w:r>
            <w:r w:rsidRPr="008A2902">
              <w:rPr>
                <w:sz w:val="24"/>
                <w:szCs w:val="24"/>
              </w:rPr>
              <w:t xml:space="preserve"> et al.</w:t>
            </w:r>
          </w:p>
        </w:tc>
        <w:tc>
          <w:tcPr>
            <w:tcW w:w="900" w:type="dxa"/>
            <w:vAlign w:val="center"/>
            <w:hideMark/>
          </w:tcPr>
          <w:p w14:paraId="3F7A503B" w14:textId="2468A836"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5264B7AE" w14:textId="3C52961A"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CE77CA7" w14:textId="2DF735DB"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EfficientMobileNet</w:t>
            </w:r>
          </w:p>
        </w:tc>
        <w:tc>
          <w:tcPr>
            <w:tcW w:w="1170" w:type="dxa"/>
            <w:vAlign w:val="center"/>
            <w:hideMark/>
          </w:tcPr>
          <w:p w14:paraId="57A608D4" w14:textId="6213277B"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77.60%</w:t>
            </w:r>
          </w:p>
        </w:tc>
      </w:tr>
      <w:tr w:rsidR="0088005B" w:rsidRPr="008A2902" w14:paraId="37154F67"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9B0737B" w14:textId="77777777" w:rsidR="0088005B" w:rsidRPr="008A2902" w:rsidRDefault="0088005B" w:rsidP="0088005B">
            <w:pPr>
              <w:ind w:left="70"/>
              <w:jc w:val="center"/>
              <w:rPr>
                <w:color w:val="FFFFFF"/>
                <w:sz w:val="24"/>
                <w:szCs w:val="24"/>
              </w:rPr>
            </w:pPr>
            <w:r w:rsidRPr="008A2902">
              <w:rPr>
                <w:color w:val="FFFFFF"/>
                <w:sz w:val="24"/>
                <w:szCs w:val="24"/>
              </w:rPr>
              <w:t>15</w:t>
            </w:r>
          </w:p>
        </w:tc>
        <w:tc>
          <w:tcPr>
            <w:tcW w:w="1980" w:type="dxa"/>
            <w:vAlign w:val="center"/>
            <w:hideMark/>
          </w:tcPr>
          <w:p w14:paraId="014B40AE" w14:textId="65F917E1" w:rsidR="0088005B" w:rsidRPr="008A2902" w:rsidRDefault="00520047"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520047">
              <w:rPr>
                <w:sz w:val="24"/>
                <w:szCs w:val="24"/>
              </w:rPr>
              <w:t>Raj and Demirkol</w:t>
            </w:r>
          </w:p>
        </w:tc>
        <w:tc>
          <w:tcPr>
            <w:tcW w:w="900" w:type="dxa"/>
            <w:vAlign w:val="center"/>
            <w:hideMark/>
          </w:tcPr>
          <w:p w14:paraId="3EFD0497" w14:textId="076BF58C"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w:t>
            </w:r>
            <w:r w:rsidR="00520047">
              <w:rPr>
                <w:sz w:val="24"/>
                <w:szCs w:val="24"/>
              </w:rPr>
              <w:t>5</w:t>
            </w:r>
          </w:p>
        </w:tc>
        <w:tc>
          <w:tcPr>
            <w:tcW w:w="1287" w:type="dxa"/>
            <w:vAlign w:val="center"/>
          </w:tcPr>
          <w:p w14:paraId="0BA5E33C" w14:textId="5E14A6AB"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60B3395" w14:textId="2724E02D"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CNN for HRI</w:t>
            </w:r>
          </w:p>
        </w:tc>
        <w:tc>
          <w:tcPr>
            <w:tcW w:w="1170" w:type="dxa"/>
            <w:vAlign w:val="center"/>
            <w:hideMark/>
          </w:tcPr>
          <w:p w14:paraId="26C6E393" w14:textId="6C3BFBF5"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64.00%</w:t>
            </w:r>
          </w:p>
        </w:tc>
      </w:tr>
    </w:tbl>
    <w:p w14:paraId="6C4CACD7" w14:textId="77777777" w:rsidR="008A2902" w:rsidRDefault="008A2902" w:rsidP="008A2902"/>
    <w:p w14:paraId="5DFF1E7F" w14:textId="018604C2" w:rsidR="003050C3" w:rsidRDefault="003050C3" w:rsidP="003050C3">
      <w:pPr>
        <w:keepNext/>
        <w:keepLines/>
        <w:numPr>
          <w:ilvl w:val="1"/>
          <w:numId w:val="1"/>
        </w:numPr>
        <w:spacing w:after="360" w:line="264" w:lineRule="auto"/>
        <w:ind w:left="450" w:hanging="540"/>
        <w:jc w:val="left"/>
        <w:outlineLvl w:val="2"/>
        <w:rPr>
          <w:b/>
        </w:rPr>
      </w:pPr>
      <w:r w:rsidRPr="003050C3">
        <w:rPr>
          <w:b/>
        </w:rPr>
        <w:lastRenderedPageBreak/>
        <w:t>Summary</w:t>
      </w:r>
    </w:p>
    <w:p w14:paraId="4E279C06" w14:textId="08F6332A" w:rsidR="003050C3" w:rsidRDefault="003050C3" w:rsidP="003050C3">
      <w:r w:rsidRPr="003050C3">
        <w:t xml:space="preserve">This chapter </w:t>
      </w:r>
      <w:proofErr w:type="gramStart"/>
      <w:r w:rsidRPr="003050C3">
        <w:t>laid</w:t>
      </w:r>
      <w:proofErr w:type="gramEnd"/>
      <w:r w:rsidRPr="003050C3">
        <w:t xml:space="preserve"> down the theoretical and literature background of EfficientViT-FER. The fundamental concepts of deep learning used in the framework, including CNN, Residual Networks, attention and transformers, as well as the Facial Action Coding System used in interpreting facial expression anatomy-wise, have been discussed in this chapter. In addition, the chapter examined 17 studies indexed by Scopus on FER2013 (2020-2025), where a gradual shift from classic CNN to more sophisticated </w:t>
      </w:r>
      <w:proofErr w:type="gramStart"/>
      <w:r w:rsidRPr="003050C3">
        <w:t>transformer</w:t>
      </w:r>
      <w:proofErr w:type="gramEnd"/>
      <w:r w:rsidRPr="003050C3">
        <w:t xml:space="preserve"> and hybrid models could be observed with Telceken et al. (2025) scoring the highest accuracy of 77.6%. Comparison provided in Table 2.1 shows a clear discrepancy: none of the reviewed papers managed to combine accuracy, class imbalance/label noise robustness, and computational efficiency.</w:t>
      </w:r>
    </w:p>
    <w:p w14:paraId="68157F23" w14:textId="77777777" w:rsidR="003050C3" w:rsidRDefault="003050C3">
      <w:pPr>
        <w:spacing w:after="160" w:line="278" w:lineRule="auto"/>
        <w:ind w:left="0" w:firstLine="0"/>
        <w:jc w:val="left"/>
      </w:pPr>
      <w:r>
        <w:br w:type="page"/>
      </w:r>
    </w:p>
    <w:p w14:paraId="548FABFD" w14:textId="77777777" w:rsidR="008A2902" w:rsidRPr="008A2902" w:rsidRDefault="008A2902" w:rsidP="008A2902">
      <w:pPr>
        <w:keepNext/>
        <w:keepLines/>
        <w:spacing w:after="247" w:line="259" w:lineRule="auto"/>
        <w:ind w:left="-90" w:firstLine="0"/>
        <w:jc w:val="left"/>
        <w:outlineLvl w:val="0"/>
        <w:rPr>
          <w:b/>
          <w:sz w:val="40"/>
        </w:rPr>
      </w:pPr>
      <w:bookmarkStart w:id="24" w:name="_Toc236037482"/>
      <w:r w:rsidRPr="008A2902">
        <w:rPr>
          <w:b/>
          <w:sz w:val="40"/>
        </w:rPr>
        <w:lastRenderedPageBreak/>
        <w:t>Chapter 3 Proposed Approach (Methodology)</w:t>
      </w:r>
      <w:bookmarkEnd w:id="24"/>
    </w:p>
    <w:p w14:paraId="1430880A" w14:textId="0DD784E1" w:rsidR="008A2902" w:rsidRPr="008A2902" w:rsidRDefault="008A2902" w:rsidP="008A2902">
      <w:pPr>
        <w:keepNext/>
        <w:keepLines/>
        <w:numPr>
          <w:ilvl w:val="1"/>
          <w:numId w:val="5"/>
        </w:numPr>
        <w:spacing w:after="360" w:line="264" w:lineRule="auto"/>
        <w:ind w:left="1170" w:hanging="720"/>
        <w:jc w:val="left"/>
        <w:outlineLvl w:val="2"/>
        <w:rPr>
          <w:b/>
        </w:rPr>
      </w:pPr>
      <w:bookmarkStart w:id="25" w:name="_Toc236037483"/>
      <w:r w:rsidRPr="008A2902">
        <w:rPr>
          <w:b/>
        </w:rPr>
        <w:t>Introduction</w:t>
      </w:r>
      <w:bookmarkEnd w:id="25"/>
    </w:p>
    <w:p w14:paraId="24DFB2A3" w14:textId="77777777" w:rsidR="008A2902" w:rsidRPr="008A2902" w:rsidRDefault="008A2902" w:rsidP="008A2902">
      <w:r w:rsidRPr="008A2902">
        <w:t xml:space="preserve">The current chapter describes the proposed approach, EfficientViT-FER, in detail. The pipeline contains six stages performed one after another: </w:t>
      </w:r>
    </w:p>
    <w:p w14:paraId="34D4EA3D" w14:textId="77777777" w:rsidR="008A2902" w:rsidRPr="008A2902" w:rsidRDefault="008A2902" w:rsidP="008A2902">
      <w:pPr>
        <w:numPr>
          <w:ilvl w:val="0"/>
          <w:numId w:val="16"/>
        </w:numPr>
        <w:ind w:left="1260"/>
        <w:contextualSpacing/>
      </w:pPr>
      <w:r w:rsidRPr="008A2902">
        <w:t>FER2013 dataset collection and stratified split.</w:t>
      </w:r>
    </w:p>
    <w:p w14:paraId="672AE386" w14:textId="77777777" w:rsidR="008A2902" w:rsidRPr="008A2902" w:rsidRDefault="008A2902" w:rsidP="008A2902">
      <w:pPr>
        <w:numPr>
          <w:ilvl w:val="0"/>
          <w:numId w:val="16"/>
        </w:numPr>
        <w:ind w:left="1260"/>
        <w:contextualSpacing/>
      </w:pPr>
      <w:proofErr w:type="gramStart"/>
      <w:r w:rsidRPr="008A2902">
        <w:t>Preprocessing which</w:t>
      </w:r>
      <w:proofErr w:type="gramEnd"/>
      <w:r w:rsidRPr="008A2902">
        <w:t xml:space="preserve"> includes FER+ label cleaning, face detection using YOLOv8, bicubic interpolation to resize images, grayscale to RGB conversion, and pixel normalization. </w:t>
      </w:r>
    </w:p>
    <w:p w14:paraId="736782D0" w14:textId="77777777" w:rsidR="008A2902" w:rsidRPr="008A2902" w:rsidRDefault="008A2902" w:rsidP="008A2902">
      <w:pPr>
        <w:numPr>
          <w:ilvl w:val="0"/>
          <w:numId w:val="16"/>
        </w:numPr>
        <w:ind w:left="1260"/>
        <w:contextualSpacing/>
      </w:pPr>
      <w:r w:rsidRPr="008A2902">
        <w:t>Augmentation through general, minority class, and batch level (MixUp/CutMix) methods.</w:t>
      </w:r>
    </w:p>
    <w:p w14:paraId="65125E6B" w14:textId="77777777" w:rsidR="008A2902" w:rsidRPr="008A2902" w:rsidRDefault="008A2902" w:rsidP="008A2902">
      <w:pPr>
        <w:numPr>
          <w:ilvl w:val="0"/>
          <w:numId w:val="16"/>
        </w:numPr>
        <w:ind w:left="1260"/>
        <w:contextualSpacing/>
      </w:pPr>
      <w:r w:rsidRPr="008A2902">
        <w:t xml:space="preserve">Hybrid EfficientViT-FER architecture that combines EfficientNet-B3 and ViT-Small using weighted ensemble and classification heads. </w:t>
      </w:r>
    </w:p>
    <w:p w14:paraId="0CBD2EA1" w14:textId="77777777" w:rsidR="008A2902" w:rsidRPr="008A2902" w:rsidRDefault="008A2902" w:rsidP="008A2902">
      <w:pPr>
        <w:numPr>
          <w:ilvl w:val="0"/>
          <w:numId w:val="16"/>
        </w:numPr>
        <w:ind w:left="1260"/>
        <w:contextualSpacing/>
      </w:pPr>
      <w:r w:rsidRPr="008A2902">
        <w:t xml:space="preserve">Training pipeline which controls the loss function, optimizer, and learning rate strategy. </w:t>
      </w:r>
    </w:p>
    <w:p w14:paraId="50B27E59" w14:textId="77777777" w:rsidR="008A2902" w:rsidRPr="008A2902" w:rsidRDefault="008A2902" w:rsidP="008A2902">
      <w:pPr>
        <w:numPr>
          <w:ilvl w:val="0"/>
          <w:numId w:val="16"/>
        </w:numPr>
        <w:ind w:left="1260"/>
        <w:contextualSpacing/>
      </w:pPr>
      <w:r w:rsidRPr="008A2902">
        <w:t>Evaluation pipeline for testing the models' performance. The goal of the proposed approach is to solve two problems related to the FER2013 data: the presence of noisy labels and class imbalance.</w:t>
      </w:r>
    </w:p>
    <w:p w14:paraId="6AA60E72" w14:textId="77777777" w:rsidR="008A2902" w:rsidRPr="008A2902" w:rsidRDefault="008A2902" w:rsidP="008A2902"/>
    <w:p w14:paraId="7F851DC0" w14:textId="22B9D870" w:rsidR="008A2902" w:rsidRPr="008A2902" w:rsidRDefault="008A2902" w:rsidP="008A2902">
      <w:r w:rsidRPr="008A2902">
        <w:t xml:space="preserve">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w:t>
      </w:r>
      <w:proofErr w:type="gramStart"/>
      <w:r w:rsidRPr="008A2902">
        <w:t>in order to</w:t>
      </w:r>
      <w:proofErr w:type="gramEnd"/>
      <w:r w:rsidRPr="008A2902">
        <w:t xml:space="preserve"> prevent overfitting, seen with larger backbones in case of the 25,120-sample training set. Mixup and Cutmix are used for better generalization and minority-class classification through generating the augmented training samples. ViT-Small offers a complementary representation using global attention-based features, improving the decision boundary created by the CNN-based EfficientNet-B3 features</w:t>
      </w:r>
      <w:r w:rsidR="004A396E">
        <w:t xml:space="preserve">, </w:t>
      </w:r>
      <w:r w:rsidR="004A396E" w:rsidRPr="004A396E">
        <w:t>The overall pipeline can be seen in Figure 3.1</w:t>
      </w:r>
      <w:r w:rsidRPr="008A2902">
        <w:t>.</w:t>
      </w:r>
      <w:r w:rsidRPr="008A2902">
        <w:br w:type="page"/>
      </w:r>
    </w:p>
    <w:p w14:paraId="30D355FF" w14:textId="48F6A213" w:rsidR="008A2902" w:rsidRPr="008A2902" w:rsidRDefault="00D26AB6" w:rsidP="00D26AB6">
      <w:pPr>
        <w:ind w:left="-180"/>
        <w:jc w:val="center"/>
      </w:pPr>
      <w:r w:rsidRPr="00B9522B">
        <w:rPr>
          <w:noProof/>
          <w:sz w:val="24"/>
          <w:szCs w:val="24"/>
        </w:rPr>
        <w:lastRenderedPageBreak/>
        <w:drawing>
          <wp:inline distT="0" distB="0" distL="0" distR="0" wp14:anchorId="38B49176" wp14:editId="78AD04A1">
            <wp:extent cx="6336030" cy="6969634"/>
            <wp:effectExtent l="0" t="0" r="7620" b="3175"/>
            <wp:docPr id="2127485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85359" name=""/>
                    <pic:cNvPicPr/>
                  </pic:nvPicPr>
                  <pic:blipFill>
                    <a:blip r:embed="rId15">
                      <a:extLst>
                        <a:ext uri="{28A0092B-C50C-407E-A947-70E740481C1C}">
                          <a14:useLocalDpi xmlns:a14="http://schemas.microsoft.com/office/drawing/2010/main" val="0"/>
                        </a:ext>
                      </a:extLst>
                    </a:blip>
                    <a:stretch>
                      <a:fillRect/>
                    </a:stretch>
                  </pic:blipFill>
                  <pic:spPr>
                    <a:xfrm>
                      <a:off x="0" y="0"/>
                      <a:ext cx="6358971" cy="6994869"/>
                    </a:xfrm>
                    <a:prstGeom prst="rect">
                      <a:avLst/>
                    </a:prstGeom>
                  </pic:spPr>
                </pic:pic>
              </a:graphicData>
            </a:graphic>
          </wp:inline>
        </w:drawing>
      </w:r>
    </w:p>
    <w:p w14:paraId="62160112" w14:textId="77777777" w:rsidR="00D26AB6" w:rsidRDefault="00D26AB6" w:rsidP="008A2902">
      <w:pPr>
        <w:spacing w:after="160" w:line="259" w:lineRule="auto"/>
        <w:ind w:left="0" w:firstLine="0"/>
        <w:jc w:val="center"/>
        <w:rPr>
          <w:b/>
          <w:bCs/>
          <w:sz w:val="20"/>
          <w:szCs w:val="16"/>
        </w:rPr>
      </w:pPr>
    </w:p>
    <w:p w14:paraId="3696EC3B" w14:textId="05427884" w:rsidR="008A2902" w:rsidRPr="008A2902" w:rsidRDefault="008A2902" w:rsidP="008A2902">
      <w:pPr>
        <w:spacing w:after="160" w:line="259" w:lineRule="auto"/>
        <w:ind w:left="0" w:firstLine="0"/>
        <w:jc w:val="center"/>
        <w:rPr>
          <w:b/>
          <w:bCs/>
          <w:sz w:val="20"/>
          <w:szCs w:val="16"/>
        </w:rPr>
      </w:pPr>
      <w:r w:rsidRPr="008A2902">
        <w:rPr>
          <w:b/>
          <w:bCs/>
          <w:sz w:val="20"/>
          <w:szCs w:val="16"/>
        </w:rPr>
        <w:t>Figure 3.1: EfficientViT-FER Proposed Hybrid Framework Pipeline</w:t>
      </w:r>
    </w:p>
    <w:p w14:paraId="56F1700B" w14:textId="77777777" w:rsidR="008A2902" w:rsidRPr="008A2902" w:rsidRDefault="008A2902" w:rsidP="008A2902">
      <w:pPr>
        <w:spacing w:after="160" w:line="259" w:lineRule="auto"/>
        <w:ind w:left="0" w:firstLine="0"/>
        <w:jc w:val="left"/>
        <w:rPr>
          <w:sz w:val="24"/>
          <w:szCs w:val="20"/>
        </w:rPr>
      </w:pPr>
    </w:p>
    <w:p w14:paraId="07644352" w14:textId="77777777" w:rsidR="008A2902" w:rsidRPr="008A2902" w:rsidRDefault="008A2902" w:rsidP="008A2902">
      <w:pPr>
        <w:spacing w:after="160" w:line="259" w:lineRule="auto"/>
        <w:ind w:left="0" w:firstLine="0"/>
        <w:jc w:val="left"/>
        <w:rPr>
          <w:sz w:val="24"/>
          <w:szCs w:val="20"/>
        </w:rPr>
      </w:pPr>
    </w:p>
    <w:p w14:paraId="78FCA577" w14:textId="666362F0" w:rsidR="008A2902" w:rsidRPr="008A2902" w:rsidRDefault="008A2902" w:rsidP="008A2902">
      <w:pPr>
        <w:keepNext/>
        <w:keepLines/>
        <w:numPr>
          <w:ilvl w:val="1"/>
          <w:numId w:val="5"/>
        </w:numPr>
        <w:spacing w:after="360" w:line="264" w:lineRule="auto"/>
        <w:ind w:left="1170" w:hanging="720"/>
        <w:jc w:val="left"/>
        <w:outlineLvl w:val="2"/>
        <w:rPr>
          <w:b/>
        </w:rPr>
      </w:pPr>
      <w:r w:rsidRPr="008A2902">
        <w:rPr>
          <w:b/>
        </w:rPr>
        <w:lastRenderedPageBreak/>
        <w:t xml:space="preserve"> </w:t>
      </w:r>
      <w:bookmarkStart w:id="26" w:name="_Toc236037484"/>
      <w:r w:rsidRPr="008A2902">
        <w:rPr>
          <w:b/>
        </w:rPr>
        <w:t>Dataset</w:t>
      </w:r>
      <w:bookmarkEnd w:id="26"/>
    </w:p>
    <w:p w14:paraId="0F64CF81" w14:textId="172EF715" w:rsidR="008A2902" w:rsidRPr="008A2902" w:rsidRDefault="008A2902" w:rsidP="00FD1828">
      <w:r w:rsidRPr="008A2902">
        <w:t>The EfficientViT-FER model is trained and validated using the FER2013 database [</w:t>
      </w:r>
      <w:r w:rsidR="00F54ED2">
        <w:t>30</w:t>
      </w:r>
      <w:r w:rsidRPr="008A2902">
        <w:t xml:space="preserve">]. </w:t>
      </w:r>
      <w:r w:rsidR="00FD1828" w:rsidRPr="00FD1828">
        <w:t xml:space="preserve">publicly available via Kaggle at </w:t>
      </w:r>
      <w:hyperlink r:id="rId16" w:history="1">
        <w:r w:rsidR="00FD1828" w:rsidRPr="00D4634D">
          <w:rPr>
            <w:rStyle w:val="Hyperlink"/>
          </w:rPr>
          <w:t>https://www.kaggle.com/datasets/msambare/fer2013</w:t>
        </w:r>
      </w:hyperlink>
      <w:r w:rsidR="00FD1828">
        <w:t xml:space="preserve"> </w:t>
      </w:r>
      <w:r w:rsidR="00FD1828" w:rsidRPr="00FD1828">
        <w:t xml:space="preserve">under the Database Contents License (DbCL) v1.0, which grants a royalty-free, worldwide license permitting use, redistribution, and modification of the </w:t>
      </w:r>
      <w:proofErr w:type="gramStart"/>
      <w:r w:rsidR="00FD1828" w:rsidRPr="00FD1828">
        <w:t>dataset, including for academic research purposes.</w:t>
      </w:r>
      <w:proofErr w:type="gramEnd"/>
      <w:r w:rsidR="00FD1828" w:rsidRPr="00FD1828">
        <w:t xml:space="preserve"> Label refinement follows the FER+ crowd-sourced relabeling scheme (Barsoum et al., 2016), publicly available at </w:t>
      </w:r>
      <w:hyperlink r:id="rId17" w:history="1">
        <w:r w:rsidR="00FD1828" w:rsidRPr="00D4634D">
          <w:rPr>
            <w:rStyle w:val="Hyperlink"/>
          </w:rPr>
          <w:t>https://github.com/microsoft/FERPlus</w:t>
        </w:r>
      </w:hyperlink>
      <w:r w:rsidR="00FD1828" w:rsidRPr="00FD1828">
        <w:t>.</w:t>
      </w:r>
      <w:r w:rsidR="00FD1828">
        <w:t xml:space="preserve"> </w:t>
      </w:r>
      <w:r w:rsidRPr="008A2902">
        <w:t xml:space="preserve">This </w:t>
      </w:r>
      <w:proofErr w:type="gramStart"/>
      <w:r w:rsidRPr="008A2902">
        <w:t>particular database</w:t>
      </w:r>
      <w:proofErr w:type="gramEnd"/>
      <w:r w:rsidRPr="008A2902">
        <w:t xml:space="preserve"> is one of the most </w:t>
      </w:r>
      <w:proofErr w:type="gramStart"/>
      <w:r w:rsidRPr="008A2902">
        <w:t>common</w:t>
      </w:r>
      <w:proofErr w:type="gramEnd"/>
      <w:r w:rsidRPr="008A2902">
        <w:t xml:space="preserve"> used datasets in the field of facial expression recognition research. It has a total of 35,887 images in grayscale format with 48x48 pixel resolution belonging to seven different emotion classes such as Angry, Disgust, Fear, Happy, Neutral, Sad, and Surprise</w:t>
      </w:r>
      <w:r w:rsidR="004A396E">
        <w:t xml:space="preserve">, </w:t>
      </w:r>
      <w:r w:rsidR="004A396E" w:rsidRPr="004A396E">
        <w:t>Sample images are shown in Figure 3.2</w:t>
      </w:r>
      <w:r w:rsidRPr="008A2902">
        <w:t>.</w:t>
      </w:r>
    </w:p>
    <w:p w14:paraId="29793259" w14:textId="77777777" w:rsidR="008A2902" w:rsidRPr="008A2902" w:rsidRDefault="008A2902" w:rsidP="008A2902"/>
    <w:p w14:paraId="298D59CC" w14:textId="77777777" w:rsidR="008A2902" w:rsidRPr="008A2902" w:rsidRDefault="008A2902" w:rsidP="008A2902">
      <w:pPr>
        <w:ind w:left="0"/>
        <w:jc w:val="center"/>
      </w:pPr>
      <w:r w:rsidRPr="008A2902">
        <w:rPr>
          <w:noProof/>
        </w:rPr>
        <w:drawing>
          <wp:inline distT="0" distB="0" distL="0" distR="0" wp14:anchorId="01919E65" wp14:editId="7FC991B4">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2EBABC4E" w14:textId="77777777" w:rsidR="008A2902" w:rsidRPr="008A2902" w:rsidRDefault="008A2902" w:rsidP="008A2902">
      <w:pPr>
        <w:jc w:val="center"/>
        <w:rPr>
          <w:b/>
          <w:bCs/>
        </w:rPr>
      </w:pPr>
      <w:r w:rsidRPr="008A2902">
        <w:rPr>
          <w:b/>
          <w:bCs/>
          <w:sz w:val="20"/>
          <w:szCs w:val="16"/>
        </w:rPr>
        <w:t>Figure 3.2: FER2013- Sample Images per Emotion Class</w:t>
      </w:r>
    </w:p>
    <w:p w14:paraId="4CD6C3F8" w14:textId="77777777" w:rsidR="008A2902" w:rsidRPr="008A2902" w:rsidRDefault="008A2902" w:rsidP="008A2902"/>
    <w:p w14:paraId="6628CD72" w14:textId="77777777" w:rsidR="008A2902" w:rsidRPr="008A2902" w:rsidRDefault="008A2902" w:rsidP="008A2902"/>
    <w:p w14:paraId="2F597135" w14:textId="77777777" w:rsidR="008A2902" w:rsidRPr="008A2902" w:rsidRDefault="008A2902" w:rsidP="008A2902"/>
    <w:p w14:paraId="0C0DC667" w14:textId="3DEA0091" w:rsidR="008A2902" w:rsidRPr="008A2902" w:rsidRDefault="00BF2960" w:rsidP="00BF2960">
      <w:r w:rsidRPr="00BF2960">
        <w:t>The dataset presents two well-documented and co-occurring data quality challenges. First, severe class imbalance exists across the seven emotion categories, with the majority class (Happy) containing 16.4 times more samples than the minority class (Disgust), as shown in Table 3.1. Second, the original dataset suffers from high annotation noise estimated at 15</w:t>
      </w:r>
      <w:r>
        <w:t xml:space="preserve"> - </w:t>
      </w:r>
      <w:r w:rsidRPr="00BF2960">
        <w:t>20%, arising from the automated labelling procedure used during dataset construction [6].</w:t>
      </w:r>
      <w:r w:rsidR="008A2902" w:rsidRPr="008A2902">
        <w:br w:type="page"/>
      </w:r>
    </w:p>
    <w:p w14:paraId="07811D1C" w14:textId="460D7A8E" w:rsidR="008A2902" w:rsidRPr="008A2902" w:rsidRDefault="00BF2960" w:rsidP="008A2902">
      <w:pPr>
        <w:spacing w:after="160" w:line="278" w:lineRule="auto"/>
        <w:jc w:val="center"/>
        <w:rPr>
          <w:sz w:val="20"/>
          <w:szCs w:val="16"/>
        </w:rPr>
      </w:pPr>
      <w:r w:rsidRPr="00BF2960">
        <w:rPr>
          <w:b/>
          <w:bCs/>
          <w:sz w:val="20"/>
          <w:szCs w:val="16"/>
        </w:rPr>
        <w:lastRenderedPageBreak/>
        <w:t>Table 3.1: FER2013 Class Distribution (Full Dataset)</w:t>
      </w:r>
    </w:p>
    <w:tbl>
      <w:tblPr>
        <w:tblStyle w:val="GridTable4-Accent1"/>
        <w:tblW w:w="6660" w:type="dxa"/>
        <w:jc w:val="center"/>
        <w:tblLook w:val="04A0" w:firstRow="1" w:lastRow="0" w:firstColumn="1" w:lastColumn="0" w:noHBand="0" w:noVBand="1"/>
      </w:tblPr>
      <w:tblGrid>
        <w:gridCol w:w="2220"/>
        <w:gridCol w:w="2220"/>
        <w:gridCol w:w="2220"/>
      </w:tblGrid>
      <w:tr w:rsidR="00BF2960" w:rsidRPr="00062808" w14:paraId="690B63C7" w14:textId="77777777" w:rsidTr="00BF29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E4DFCD7" w14:textId="77777777" w:rsidR="00BF2960" w:rsidRPr="00062808" w:rsidRDefault="00BF2960" w:rsidP="00B560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2220" w:type="dxa"/>
            <w:vAlign w:val="center"/>
          </w:tcPr>
          <w:p w14:paraId="5328400E" w14:textId="0166B2C3" w:rsidR="00BF2960" w:rsidRPr="00062808" w:rsidRDefault="00BF2960" w:rsidP="00B560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BF2960">
              <w:rPr>
                <w:rFonts w:asciiTheme="majorBidi" w:hAnsiTheme="majorBidi" w:cstheme="majorBidi"/>
                <w:color w:val="FFFFFF" w:themeColor="background1"/>
                <w:szCs w:val="28"/>
              </w:rPr>
              <w:t>Count</w:t>
            </w:r>
          </w:p>
        </w:tc>
        <w:tc>
          <w:tcPr>
            <w:tcW w:w="2220" w:type="dxa"/>
            <w:vAlign w:val="center"/>
          </w:tcPr>
          <w:p w14:paraId="4A2E309A" w14:textId="77777777" w:rsidR="00BF2960" w:rsidRPr="00062808" w:rsidRDefault="00BF2960" w:rsidP="00B560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BF2960" w:rsidRPr="00062808" w14:paraId="0AD9A6FC"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4FFAF58"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2220" w:type="dxa"/>
            <w:vAlign w:val="center"/>
          </w:tcPr>
          <w:p w14:paraId="4B9AB67E" w14:textId="3B201C8D"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4,953</w:t>
            </w:r>
          </w:p>
        </w:tc>
        <w:tc>
          <w:tcPr>
            <w:tcW w:w="2220" w:type="dxa"/>
            <w:vAlign w:val="center"/>
          </w:tcPr>
          <w:p w14:paraId="0957DD83"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BF2960" w:rsidRPr="00062808" w14:paraId="0B5ADCA8"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5AE7D475"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2220" w:type="dxa"/>
            <w:vAlign w:val="center"/>
          </w:tcPr>
          <w:p w14:paraId="20FEE09D" w14:textId="4482E84E"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547</w:t>
            </w:r>
          </w:p>
        </w:tc>
        <w:tc>
          <w:tcPr>
            <w:tcW w:w="2220" w:type="dxa"/>
            <w:vAlign w:val="center"/>
          </w:tcPr>
          <w:p w14:paraId="6CFB9A49"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BF2960" w:rsidRPr="00062808" w14:paraId="081286FE"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7CFCF81"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2220" w:type="dxa"/>
            <w:vAlign w:val="center"/>
          </w:tcPr>
          <w:p w14:paraId="56A43997" w14:textId="7B2483CE"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5,121</w:t>
            </w:r>
          </w:p>
        </w:tc>
        <w:tc>
          <w:tcPr>
            <w:tcW w:w="2220" w:type="dxa"/>
            <w:vAlign w:val="center"/>
          </w:tcPr>
          <w:p w14:paraId="754235B0"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BF2960" w:rsidRPr="00062808" w14:paraId="3AFC4381"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9D18109"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2220" w:type="dxa"/>
            <w:vAlign w:val="center"/>
          </w:tcPr>
          <w:p w14:paraId="09420BBA" w14:textId="248E4886"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8,989</w:t>
            </w:r>
          </w:p>
        </w:tc>
        <w:tc>
          <w:tcPr>
            <w:tcW w:w="2220" w:type="dxa"/>
            <w:vAlign w:val="center"/>
          </w:tcPr>
          <w:p w14:paraId="45C894AB"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BF2960" w:rsidRPr="00062808" w14:paraId="21EBE023"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AB68E77"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2220" w:type="dxa"/>
            <w:vAlign w:val="center"/>
          </w:tcPr>
          <w:p w14:paraId="256BBAB7" w14:textId="7E76C72F"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6,077</w:t>
            </w:r>
          </w:p>
        </w:tc>
        <w:tc>
          <w:tcPr>
            <w:tcW w:w="2220" w:type="dxa"/>
            <w:vAlign w:val="center"/>
          </w:tcPr>
          <w:p w14:paraId="30E6D0FA"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BF2960" w:rsidRPr="00062808" w14:paraId="51F1B68B"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10265F8"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2220" w:type="dxa"/>
            <w:vAlign w:val="center"/>
          </w:tcPr>
          <w:p w14:paraId="7B560CE5" w14:textId="1E4710C8"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4,002</w:t>
            </w:r>
          </w:p>
        </w:tc>
        <w:tc>
          <w:tcPr>
            <w:tcW w:w="2220" w:type="dxa"/>
            <w:vAlign w:val="center"/>
          </w:tcPr>
          <w:p w14:paraId="2F39A813"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BF2960" w:rsidRPr="00062808" w14:paraId="0CF74D4D"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0F4E3F0"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2220" w:type="dxa"/>
            <w:vAlign w:val="center"/>
          </w:tcPr>
          <w:p w14:paraId="140EBC25" w14:textId="31E741E8"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6,198</w:t>
            </w:r>
          </w:p>
        </w:tc>
        <w:tc>
          <w:tcPr>
            <w:tcW w:w="2220" w:type="dxa"/>
            <w:vAlign w:val="center"/>
          </w:tcPr>
          <w:p w14:paraId="14549C27"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BF2960" w:rsidRPr="00062808" w14:paraId="3095DFB8"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65D413E"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2220" w:type="dxa"/>
            <w:vAlign w:val="center"/>
          </w:tcPr>
          <w:p w14:paraId="5DAF2CB8" w14:textId="46234308"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35,887</w:t>
            </w:r>
          </w:p>
        </w:tc>
        <w:tc>
          <w:tcPr>
            <w:tcW w:w="2220" w:type="dxa"/>
            <w:vAlign w:val="center"/>
          </w:tcPr>
          <w:p w14:paraId="24537400"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30693738" w14:textId="77777777" w:rsidR="008A2902" w:rsidRPr="008A2902" w:rsidRDefault="008A2902" w:rsidP="008A2902"/>
    <w:p w14:paraId="4F781AE9" w14:textId="77777777" w:rsidR="008A2902" w:rsidRPr="008A2902" w:rsidRDefault="008A2902" w:rsidP="008A2902"/>
    <w:p w14:paraId="4DAD45FE"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Pr>
        <w:t xml:space="preserve"> </w:t>
      </w:r>
      <w:bookmarkStart w:id="27" w:name="_Toc236037485"/>
      <w:r w:rsidRPr="008A2902">
        <w:rPr>
          <w:b/>
        </w:rPr>
        <w:t>Preprocessing</w:t>
      </w:r>
      <w:bookmarkEnd w:id="27"/>
      <w:r w:rsidRPr="008A2902">
        <w:rPr>
          <w:b/>
        </w:rPr>
        <w:t xml:space="preserve"> </w:t>
      </w:r>
    </w:p>
    <w:p w14:paraId="0B6309F4" w14:textId="77777777" w:rsidR="008A2902" w:rsidRPr="008A2902" w:rsidRDefault="008A2902" w:rsidP="008A2902">
      <w:r w:rsidRPr="008A2902">
        <w:t xml:space="preserve">The preprocessing pipeline takes raw FER2013 dataset images and prepares them for use in training the EfficientViT-FER model. </w:t>
      </w:r>
      <w:proofErr w:type="gramStart"/>
      <w:r w:rsidRPr="008A2902">
        <w:t>All of</w:t>
      </w:r>
      <w:proofErr w:type="gramEnd"/>
      <w:r w:rsidRPr="008A2902">
        <w:t xml:space="preserve"> the preprocessing operations are performed equally on train, validation, and test datasets, whereas augmentation operations are applied only to the train dataset. The preprocessing pipeline involves six successive stages, which are explained below.</w:t>
      </w:r>
    </w:p>
    <w:p w14:paraId="71817F99" w14:textId="77777777" w:rsidR="008A2902" w:rsidRPr="008A2902" w:rsidRDefault="008A2902" w:rsidP="008A2902"/>
    <w:p w14:paraId="100905FF" w14:textId="77777777" w:rsidR="008A2902" w:rsidRPr="008A2902" w:rsidRDefault="008A2902" w:rsidP="008A2902">
      <w:pPr>
        <w:keepNext/>
        <w:keepLines/>
        <w:numPr>
          <w:ilvl w:val="2"/>
          <w:numId w:val="5"/>
        </w:numPr>
        <w:spacing w:after="292" w:line="264" w:lineRule="auto"/>
        <w:ind w:left="1170"/>
        <w:jc w:val="left"/>
        <w:outlineLvl w:val="2"/>
        <w:rPr>
          <w:b/>
        </w:rPr>
      </w:pPr>
      <w:bookmarkStart w:id="28" w:name="_Toc236037486"/>
      <w:r w:rsidRPr="008A2902">
        <w:rPr>
          <w:b/>
        </w:rPr>
        <w:t>FER+ Label Refinement</w:t>
      </w:r>
      <w:bookmarkEnd w:id="28"/>
    </w:p>
    <w:p w14:paraId="4537D364" w14:textId="77777777" w:rsidR="008A2902" w:rsidRPr="008A2902" w:rsidRDefault="008A2902" w:rsidP="008A2902">
      <w:r w:rsidRPr="008A2902">
        <w:t xml:space="preserve">However, the original FER2013 dataset </w:t>
      </w:r>
      <w:proofErr w:type="gramStart"/>
      <w:r w:rsidRPr="008A2902">
        <w:t>has been</w:t>
      </w:r>
      <w:proofErr w:type="gramEnd"/>
      <w:r w:rsidRPr="008A2902">
        <w:t xml:space="preserve"> known to have about 15-20% annotation noise due to the automatic nature of the annotation process. To resolve this issue, the relabelling strategy FER+ (Barsoum et al. (2016) [8]) is employed. Each of the 35,887 images in FER2013 are independently re-labeled by ten crowd-sourcing participants, and the majority label among these ten labels becomes the clean training label:</w:t>
      </w:r>
    </w:p>
    <w:p w14:paraId="09B56F4F" w14:textId="77777777" w:rsidR="008A2902" w:rsidRPr="008A2902" w:rsidRDefault="008A2902" w:rsidP="008A2902"/>
    <w:p w14:paraId="107BE439" w14:textId="77777777" w:rsidR="008A2902" w:rsidRPr="008A2902" w:rsidRDefault="008A2902" w:rsidP="008A2902">
      <w:pPr>
        <w:jc w:val="center"/>
        <w:rPr>
          <w:i/>
          <w:iCs/>
        </w:rPr>
      </w:pPr>
      <w:r w:rsidRPr="008A2902">
        <w:rPr>
          <w:i/>
          <w:iCs/>
        </w:rPr>
        <w:t xml:space="preserve">ŷ = </w:t>
      </w:r>
      <w:proofErr w:type="gramStart"/>
      <w:r w:rsidRPr="008A2902">
        <w:rPr>
          <w:i/>
          <w:iCs/>
        </w:rPr>
        <w:t>argmax( ∑</w:t>
      </w:r>
      <w:proofErr w:type="gramEnd"/>
      <w:r w:rsidRPr="008A2902">
        <w:rPr>
          <w:i/>
          <w:iCs/>
        </w:rPr>
        <w:t xml:space="preserve">ₖ₌₁¹⁰ </w:t>
      </w:r>
      <w:r w:rsidRPr="008A2902">
        <w:rPr>
          <w:rFonts w:ascii="Cambria Math" w:hAnsi="Cambria Math" w:cs="Cambria Math"/>
          <w:i/>
          <w:iCs/>
        </w:rPr>
        <w:t>𝟏</w:t>
      </w:r>
      <w:r w:rsidRPr="008A2902">
        <w:rPr>
          <w:i/>
          <w:iCs/>
        </w:rPr>
        <w:t>[aₖ = c</w:t>
      </w:r>
      <w:proofErr w:type="gramStart"/>
      <w:r w:rsidRPr="008A2902">
        <w:rPr>
          <w:i/>
          <w:iCs/>
        </w:rPr>
        <w:t>] )</w:t>
      </w:r>
      <w:proofErr w:type="gramEnd"/>
      <w:r w:rsidRPr="008A2902">
        <w:rPr>
          <w:i/>
          <w:iCs/>
        </w:rPr>
        <w:t xml:space="preserve">, c </w:t>
      </w:r>
      <w:r w:rsidRPr="008A2902">
        <w:rPr>
          <w:rFonts w:ascii="Cambria Math" w:hAnsi="Cambria Math" w:cs="Cambria Math"/>
          <w:i/>
          <w:iCs/>
        </w:rPr>
        <w:t>∈</w:t>
      </w:r>
      <w:r w:rsidRPr="008A2902">
        <w:rPr>
          <w:i/>
          <w:iCs/>
        </w:rPr>
        <w:t xml:space="preserve"> {1, ..., 7}</w:t>
      </w:r>
      <w:r w:rsidRPr="008A2902">
        <w:rPr>
          <w:i/>
          <w:iCs/>
        </w:rPr>
        <w:tab/>
      </w:r>
      <w:r w:rsidRPr="008A2902">
        <w:rPr>
          <w:i/>
          <w:iCs/>
        </w:rPr>
        <w:tab/>
        <w:t>(1)</w:t>
      </w:r>
    </w:p>
    <w:p w14:paraId="7BEF0CDC" w14:textId="77777777" w:rsidR="008A2902" w:rsidRPr="008A2902" w:rsidRDefault="008A2902" w:rsidP="008A2902">
      <w:pPr>
        <w:jc w:val="center"/>
        <w:rPr>
          <w:i/>
          <w:iCs/>
        </w:rPr>
      </w:pPr>
    </w:p>
    <w:p w14:paraId="1CCD4FEE" w14:textId="69514DA2" w:rsidR="008A2902" w:rsidRPr="008A2902" w:rsidRDefault="005F561E" w:rsidP="008A2902">
      <w:r>
        <w:t xml:space="preserve">As shown in Equation 1, </w:t>
      </w:r>
      <w:r w:rsidR="008A2902" w:rsidRPr="008A2902">
        <w:t xml:space="preserve">aₖ is the label assigned by the k-th annotator and </w:t>
      </w:r>
      <w:r w:rsidR="008A2902" w:rsidRPr="008A2902">
        <w:rPr>
          <w:rFonts w:ascii="Cambria Math" w:hAnsi="Cambria Math" w:cs="Cambria Math"/>
        </w:rPr>
        <w:t>𝟏</w:t>
      </w:r>
      <w:r w:rsidR="008A2902" w:rsidRPr="008A2902">
        <w:t xml:space="preserve">[aₖ = c] is an indicator function which equals to 1 if the label assigned by the k-th annotator matches the emotion class c and 0 if it does not. Thus, the equation </w:t>
      </w:r>
      <w:r w:rsidR="008A2902" w:rsidRPr="008A2902">
        <w:lastRenderedPageBreak/>
        <w:t xml:space="preserve">above only counts how many out of ten annotators vote for each emotion class and </w:t>
      </w:r>
      <w:proofErr w:type="gramStart"/>
      <w:r w:rsidR="008A2902" w:rsidRPr="008A2902">
        <w:t>selects</w:t>
      </w:r>
      <w:proofErr w:type="gramEnd"/>
      <w:r w:rsidR="008A2902" w:rsidRPr="008A2902">
        <w:t xml:space="preserve"> the majority one as the clean label. In this way, label noise is effectively decreased without adding any extra images. Contempt class added in FER+ is combined with Neutral class </w:t>
      </w:r>
      <w:proofErr w:type="gramStart"/>
      <w:r w:rsidR="008A2902" w:rsidRPr="008A2902">
        <w:t>in order to</w:t>
      </w:r>
      <w:proofErr w:type="gramEnd"/>
      <w:r w:rsidR="008A2902" w:rsidRPr="008A2902">
        <w:t xml:space="preserve"> keep the original seven-class classification scheme of FER2013. </w:t>
      </w:r>
      <w:r w:rsidR="00DC37BC" w:rsidRPr="00DC37BC">
        <w:t xml:space="preserve">Images where the votes for Unknown/Not-a-Face surpass the votes for emotions are removed. From the 35,887 total images in FER2013, 262 (0.7%) images have been excluded based on this criterion, resulting in 35,625 valid images before splitting </w:t>
      </w:r>
      <w:proofErr w:type="gramStart"/>
      <w:r w:rsidR="00DC37BC" w:rsidRPr="00DC37BC">
        <w:t>in</w:t>
      </w:r>
      <w:proofErr w:type="gramEnd"/>
      <w:r w:rsidR="00DC37BC" w:rsidRPr="00DC37BC">
        <w:t xml:space="preserve"> a stratified fashion in a ratio of 70/15/15</w:t>
      </w:r>
      <w:r w:rsidR="008A2902" w:rsidRPr="008A2902">
        <w:t>.</w:t>
      </w:r>
    </w:p>
    <w:p w14:paraId="0B80289E" w14:textId="77777777" w:rsidR="008A2902" w:rsidRPr="008A2902" w:rsidRDefault="008A2902" w:rsidP="008A2902">
      <w:pPr>
        <w:jc w:val="left"/>
      </w:pPr>
    </w:p>
    <w:p w14:paraId="4EA2EFFE" w14:textId="77777777" w:rsidR="008A2902" w:rsidRPr="008A2902" w:rsidRDefault="008A2902" w:rsidP="008A2902">
      <w:pPr>
        <w:keepNext/>
        <w:keepLines/>
        <w:numPr>
          <w:ilvl w:val="2"/>
          <w:numId w:val="5"/>
        </w:numPr>
        <w:spacing w:after="292" w:line="264" w:lineRule="auto"/>
        <w:ind w:left="1170"/>
        <w:jc w:val="left"/>
        <w:outlineLvl w:val="2"/>
        <w:rPr>
          <w:b/>
        </w:rPr>
      </w:pPr>
      <w:bookmarkStart w:id="29" w:name="_Toc236037487"/>
      <w:r w:rsidRPr="008A2902">
        <w:rPr>
          <w:b/>
        </w:rPr>
        <w:t>YOLOv8 Face Detection and Cropping:</w:t>
      </w:r>
      <w:bookmarkEnd w:id="29"/>
    </w:p>
    <w:p w14:paraId="5BDDBEC2" w14:textId="07DABA8F" w:rsidR="008A2902" w:rsidRPr="008A2902" w:rsidRDefault="008A2902" w:rsidP="008A2902">
      <w:r w:rsidRPr="008A2902">
        <w:t>Specifically, the raw images of FER2013 are first fed through YOLOv8 [</w:t>
      </w:r>
      <w:r w:rsidR="000231C6">
        <w:t>31</w:t>
      </w:r>
      <w:r w:rsidRPr="008A2902">
        <w:t>]</w:t>
      </w:r>
      <w:r w:rsidR="00A119CC">
        <w:t xml:space="preserve"> [</w:t>
      </w:r>
      <w:r w:rsidR="000231C6">
        <w:t>32</w:t>
      </w:r>
      <w:r w:rsidR="00A119CC">
        <w:t>]</w:t>
      </w:r>
      <w:r w:rsidRPr="008A2902">
        <w:t xml:space="preserve"> that is a framework for object detection in real time with the setting for the face detection task to detect and extract the faces of interest from the input images. While FER2013 images were generated with face alignment being done while generating the dataset, there </w:t>
      </w:r>
      <w:proofErr w:type="gramStart"/>
      <w:r w:rsidRPr="008A2902">
        <w:t>exist</w:t>
      </w:r>
      <w:proofErr w:type="gramEnd"/>
      <w:r w:rsidRPr="008A2902">
        <w:t xml:space="preserve"> some inconsistency with respect to some background parts and inconsistent image framing and misalignment in a few of the images. This issue can be resolved using YOLOv8 detector by redetected and recropped the bounding boxes of faces in the images. Thus, the detection task can be formulated as:</w:t>
      </w:r>
    </w:p>
    <w:p w14:paraId="64EC105C" w14:textId="77777777" w:rsidR="008A2902" w:rsidRPr="008A2902" w:rsidRDefault="008A2902" w:rsidP="008A2902"/>
    <w:p w14:paraId="4F3C8B3D" w14:textId="77777777" w:rsidR="008A2902" w:rsidRPr="008A2902" w:rsidRDefault="008A2902" w:rsidP="008A2902">
      <w:pPr>
        <w:jc w:val="center"/>
        <w:rPr>
          <w:i/>
          <w:iCs/>
        </w:rPr>
      </w:pPr>
      <w:r w:rsidRPr="008A2902">
        <w:rPr>
          <w:i/>
          <w:iCs/>
        </w:rPr>
        <w:t>B̂ = f_YOLOv8(</w:t>
      </w:r>
      <w:proofErr w:type="gramStart"/>
      <w:r w:rsidRPr="008A2902">
        <w:rPr>
          <w:i/>
          <w:iCs/>
        </w:rPr>
        <w:t>I;  θ</w:t>
      </w:r>
      <w:proofErr w:type="gramEnd"/>
      <w:r w:rsidRPr="008A2902">
        <w:rPr>
          <w:i/>
          <w:iCs/>
        </w:rPr>
        <w:t>_det</w:t>
      </w:r>
      <w:proofErr w:type="gramStart"/>
      <w:r w:rsidRPr="008A2902">
        <w:rPr>
          <w:i/>
          <w:iCs/>
        </w:rPr>
        <w:t>)</w:t>
      </w:r>
      <w:r w:rsidRPr="008A2902">
        <w:rPr>
          <w:i/>
          <w:iCs/>
        </w:rPr>
        <w:tab/>
      </w:r>
      <w:r w:rsidRPr="008A2902">
        <w:rPr>
          <w:i/>
          <w:iCs/>
        </w:rPr>
        <w:tab/>
        <w:t>(</w:t>
      </w:r>
      <w:proofErr w:type="gramEnd"/>
      <w:r w:rsidRPr="008A2902">
        <w:rPr>
          <w:i/>
          <w:iCs/>
        </w:rPr>
        <w:t>2)</w:t>
      </w:r>
    </w:p>
    <w:p w14:paraId="60B679A0" w14:textId="77777777" w:rsidR="008A2902" w:rsidRPr="008A2902" w:rsidRDefault="008A2902" w:rsidP="008A2902"/>
    <w:p w14:paraId="5364E07E" w14:textId="385E9F46" w:rsidR="008A2902" w:rsidRPr="008A2902" w:rsidRDefault="005F561E" w:rsidP="008A2902">
      <w:r>
        <w:t>As shown in Equation 2, we</w:t>
      </w:r>
      <w:r w:rsidR="008A2902" w:rsidRPr="008A2902">
        <w:t xml:space="preserve"> </w:t>
      </w:r>
      <w:proofErr w:type="gramStart"/>
      <w:r w:rsidR="008A2902" w:rsidRPr="008A2902">
        <w:t>stands</w:t>
      </w:r>
      <w:proofErr w:type="gramEnd"/>
      <w:r w:rsidR="008A2902" w:rsidRPr="008A2902">
        <w:t xml:space="preserve"> for the original image, θ_det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600514CB" w14:textId="77777777" w:rsidR="008A2902" w:rsidRPr="008A2902" w:rsidRDefault="008A2902" w:rsidP="008A2902"/>
    <w:p w14:paraId="3DFB937A" w14:textId="77777777" w:rsidR="008A2902" w:rsidRPr="008A2902" w:rsidRDefault="008A2902" w:rsidP="008A2902">
      <w:pPr>
        <w:jc w:val="center"/>
        <w:rPr>
          <w:i/>
          <w:iCs/>
        </w:rPr>
      </w:pPr>
      <w:r w:rsidRPr="008A2902">
        <w:rPr>
          <w:i/>
          <w:iCs/>
        </w:rPr>
        <w:t>x₁' = x₁ − 0.1·w, x₂' = x₂ + 0.1·w</w:t>
      </w:r>
      <w:r w:rsidRPr="008A2902">
        <w:rPr>
          <w:i/>
          <w:iCs/>
        </w:rPr>
        <w:tab/>
      </w:r>
      <w:r w:rsidRPr="008A2902">
        <w:rPr>
          <w:i/>
          <w:iCs/>
        </w:rPr>
        <w:tab/>
        <w:t>(3)</w:t>
      </w:r>
    </w:p>
    <w:p w14:paraId="77558017" w14:textId="77777777" w:rsidR="008A2902" w:rsidRPr="008A2902" w:rsidRDefault="008A2902" w:rsidP="008A2902">
      <w:pPr>
        <w:jc w:val="center"/>
        <w:rPr>
          <w:i/>
          <w:iCs/>
        </w:rPr>
      </w:pPr>
    </w:p>
    <w:p w14:paraId="261FEB37" w14:textId="77777777" w:rsidR="008A2902" w:rsidRPr="008A2902" w:rsidRDefault="008A2902" w:rsidP="008A2902">
      <w:pPr>
        <w:jc w:val="center"/>
        <w:rPr>
          <w:i/>
          <w:iCs/>
        </w:rPr>
      </w:pPr>
      <w:r w:rsidRPr="008A2902">
        <w:rPr>
          <w:i/>
          <w:iCs/>
        </w:rPr>
        <w:t>y₁' = y₁ − 0.1·h, y₂' = y₂ + 0.1·h</w:t>
      </w:r>
      <w:r w:rsidRPr="008A2902">
        <w:rPr>
          <w:i/>
          <w:iCs/>
        </w:rPr>
        <w:tab/>
      </w:r>
      <w:r w:rsidRPr="008A2902">
        <w:rPr>
          <w:i/>
          <w:iCs/>
        </w:rPr>
        <w:tab/>
        <w:t>(4)</w:t>
      </w:r>
    </w:p>
    <w:p w14:paraId="318F765F" w14:textId="77777777" w:rsidR="008A2902" w:rsidRPr="008A2902" w:rsidRDefault="008A2902" w:rsidP="008A2902"/>
    <w:p w14:paraId="67BCE8BC" w14:textId="0CB9CC4F" w:rsidR="008A2902" w:rsidRPr="008A2902" w:rsidRDefault="005F561E" w:rsidP="008A2902">
      <w:r>
        <w:lastRenderedPageBreak/>
        <w:t xml:space="preserve">As shown in Equations 3 and 4, </w:t>
      </w:r>
      <w:r w:rsidR="008A2902" w:rsidRPr="008A2902">
        <w:t>w = x₂ - x₁ and h = y₂ - y₁ are the width and height of the bounding box found.</w:t>
      </w:r>
    </w:p>
    <w:p w14:paraId="55396669" w14:textId="77777777" w:rsidR="008A2902" w:rsidRPr="008A2902" w:rsidRDefault="008A2902" w:rsidP="008A2902"/>
    <w:p w14:paraId="161ABC7D" w14:textId="77777777" w:rsidR="008A2902" w:rsidRPr="008A2902" w:rsidRDefault="008A2902" w:rsidP="008A2902">
      <w:pPr>
        <w:ind w:left="0"/>
        <w:jc w:val="center"/>
      </w:pPr>
      <w:r w:rsidRPr="008A2902">
        <w:rPr>
          <w:noProof/>
        </w:rPr>
        <w:drawing>
          <wp:inline distT="0" distB="0" distL="0" distR="0" wp14:anchorId="3456B626" wp14:editId="7D96A8E4">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1ABDC1EF" w14:textId="77777777" w:rsidR="008A2902" w:rsidRPr="008A2902" w:rsidRDefault="008A2902" w:rsidP="008A2902">
      <w:pPr>
        <w:spacing w:before="60" w:after="240" w:line="480" w:lineRule="auto"/>
        <w:ind w:left="0"/>
        <w:jc w:val="center"/>
      </w:pPr>
      <w:r w:rsidRPr="008A2902">
        <w:rPr>
          <w:b/>
          <w:bCs/>
          <w:sz w:val="20"/>
          <w:szCs w:val="20"/>
        </w:rPr>
        <w:t>Figure 3.3. YOLOv8 face detection and cropping pipeline applied to FER2013 images</w:t>
      </w:r>
    </w:p>
    <w:p w14:paraId="7CC59BFA" w14:textId="43C6660D" w:rsidR="008A2902" w:rsidRPr="008A2902" w:rsidRDefault="008A2902" w:rsidP="008A2902">
      <w:r w:rsidRPr="008A2902">
        <w:t xml:space="preserve">In the EfficientViT-FER system </w:t>
      </w:r>
      <w:proofErr w:type="gramStart"/>
      <w:r w:rsidRPr="008A2902">
        <w:t>pipeline as a whole, YOLOv8</w:t>
      </w:r>
      <w:proofErr w:type="gramEnd"/>
      <w:r w:rsidRPr="008A2902">
        <w:t xml:space="preserve"> acts as </w:t>
      </w:r>
      <w:proofErr w:type="gramStart"/>
      <w:r w:rsidRPr="008A2902">
        <w:t>the entrance</w:t>
      </w:r>
      <w:proofErr w:type="gramEnd"/>
      <w:r w:rsidRPr="008A2902">
        <w:t xml:space="preserve"> into the system </w:t>
      </w:r>
      <w:proofErr w:type="gramStart"/>
      <w:r w:rsidRPr="008A2902">
        <w:t>in order to</w:t>
      </w:r>
      <w:proofErr w:type="gramEnd"/>
      <w:r w:rsidRPr="008A2902">
        <w:t xml:space="preserve"> ensure that all inputs for both the EfficientNet-B3 and ViT-Small branches are cropped, face-centric RGB images with dimension 224x224 and not the unprocessed and </w:t>
      </w:r>
      <w:proofErr w:type="gramStart"/>
      <w:r w:rsidRPr="008A2902">
        <w:t>roughly-framed</w:t>
      </w:r>
      <w:proofErr w:type="gramEnd"/>
      <w:r w:rsidRPr="008A2902">
        <w:t xml:space="preserve"> thumbnails in FER2013. This process is consistently applied to all training splits and test cases, which makes it an integral part of the system</w:t>
      </w:r>
      <w:r w:rsidR="004A396E">
        <w:t xml:space="preserve">, </w:t>
      </w:r>
      <w:proofErr w:type="gramStart"/>
      <w:r w:rsidR="004A396E" w:rsidRPr="004A396E">
        <w:t>An</w:t>
      </w:r>
      <w:proofErr w:type="gramEnd"/>
      <w:r w:rsidR="004A396E" w:rsidRPr="004A396E">
        <w:t xml:space="preserve"> example of the above is given in Figure 3.3</w:t>
      </w:r>
      <w:r w:rsidRPr="008A2902">
        <w:t>.</w:t>
      </w:r>
    </w:p>
    <w:p w14:paraId="43FDC1D4" w14:textId="77777777" w:rsidR="008A2902" w:rsidRPr="008A2902" w:rsidRDefault="008A2902" w:rsidP="008A2902"/>
    <w:p w14:paraId="7901AD2A" w14:textId="77777777" w:rsidR="008A2902" w:rsidRPr="008A2902" w:rsidRDefault="008A2902" w:rsidP="008A2902">
      <w:pPr>
        <w:keepNext/>
        <w:keepLines/>
        <w:numPr>
          <w:ilvl w:val="2"/>
          <w:numId w:val="5"/>
        </w:numPr>
        <w:spacing w:after="292" w:line="264" w:lineRule="auto"/>
        <w:ind w:left="1170"/>
        <w:jc w:val="left"/>
        <w:outlineLvl w:val="2"/>
        <w:rPr>
          <w:b/>
        </w:rPr>
      </w:pPr>
      <w:bookmarkStart w:id="30" w:name="_Toc236037488"/>
      <w:r w:rsidRPr="008A2902">
        <w:rPr>
          <w:b/>
        </w:rPr>
        <w:t>Bicubic Resize</w:t>
      </w:r>
      <w:bookmarkEnd w:id="30"/>
    </w:p>
    <w:p w14:paraId="505D2B94" w14:textId="77777777" w:rsidR="008A2902" w:rsidRPr="008A2902" w:rsidRDefault="008A2902" w:rsidP="008A2902">
      <w:r w:rsidRPr="008A2902">
        <w:t xml:space="preserve">Regardless of whether face crops are detected using YOLOv8 or obtained from the fallback approach, they are uniformly resized into a fixed input image size of 224×224 pixels, which is needed by both the EfficientNet-B3 and ViT-Small architectures. The </w:t>
      </w:r>
      <w:proofErr w:type="gramStart"/>
      <w:r w:rsidRPr="008A2902">
        <w:t>bicubic</w:t>
      </w:r>
      <w:proofErr w:type="gramEnd"/>
      <w:r w:rsidRPr="008A2902">
        <w:t xml:space="preserve"> method is used for resizing, where the value of each output pixel is calculated based on 16 input pixels:</w:t>
      </w:r>
    </w:p>
    <w:p w14:paraId="215DA868" w14:textId="77777777" w:rsidR="008A2902" w:rsidRPr="008A2902" w:rsidRDefault="008A2902" w:rsidP="008A2902"/>
    <w:p w14:paraId="211256E1" w14:textId="77777777" w:rsidR="008A2902" w:rsidRPr="008A2902" w:rsidRDefault="008A2902" w:rsidP="008A2902">
      <w:pPr>
        <w:jc w:val="center"/>
        <w:rPr>
          <w:i/>
          <w:iCs/>
        </w:rPr>
      </w:pPr>
      <w:r w:rsidRPr="008A2902">
        <w:rPr>
          <w:i/>
          <w:iCs/>
        </w:rPr>
        <w:t>p_</w:t>
      </w:r>
      <w:proofErr w:type="gramStart"/>
      <w:r w:rsidRPr="008A2902">
        <w:rPr>
          <w:i/>
          <w:iCs/>
        </w:rPr>
        <w:t>out(</w:t>
      </w:r>
      <w:proofErr w:type="gramEnd"/>
      <w:r w:rsidRPr="008A2902">
        <w:rPr>
          <w:i/>
          <w:iCs/>
        </w:rPr>
        <w:t>x, y) = ∑ᵢ₌₋₁² ∑ⱼ₌₋₁² p_</w:t>
      </w:r>
      <w:proofErr w:type="gramStart"/>
      <w:r w:rsidRPr="008A2902">
        <w:rPr>
          <w:i/>
          <w:iCs/>
        </w:rPr>
        <w:t>in(</w:t>
      </w:r>
      <w:proofErr w:type="gramEnd"/>
      <w:r w:rsidRPr="008A2902">
        <w:rPr>
          <w:i/>
          <w:iCs/>
        </w:rPr>
        <w:t>x+i, y+j) · w(i) · w(j)</w:t>
      </w:r>
      <w:r w:rsidRPr="008A2902">
        <w:rPr>
          <w:i/>
          <w:iCs/>
        </w:rPr>
        <w:tab/>
      </w:r>
      <w:r w:rsidRPr="008A2902">
        <w:rPr>
          <w:i/>
          <w:iCs/>
        </w:rPr>
        <w:tab/>
        <w:t>(5)</w:t>
      </w:r>
    </w:p>
    <w:p w14:paraId="579BB8F3" w14:textId="77777777" w:rsidR="008A2902" w:rsidRPr="008A2902" w:rsidRDefault="008A2902" w:rsidP="008A2902"/>
    <w:p w14:paraId="0C13197F" w14:textId="2EA2CA11" w:rsidR="008A2902" w:rsidRPr="008A2902" w:rsidRDefault="005F561E" w:rsidP="004F20D6">
      <w:r>
        <w:t xml:space="preserve">As shown in Equation 5, </w:t>
      </w:r>
      <w:r w:rsidR="008A2902" w:rsidRPr="008A2902">
        <w:t xml:space="preserve">The bicubic method is chosen over the bilinear or nearest </w:t>
      </w:r>
      <w:r w:rsidRPr="008A2902">
        <w:t>neighbor</w:t>
      </w:r>
      <w:r w:rsidR="008A2902" w:rsidRPr="008A2902">
        <w:t xml:space="preserve"> method because it results in a smoother upscaling process while retaining edge information, especially important considering the low 48×48 image resolution of FER2013.</w:t>
      </w:r>
      <w:r w:rsidR="004F20D6">
        <w:t xml:space="preserve"> </w:t>
      </w:r>
      <w:r w:rsidR="004F20D6" w:rsidRPr="004F20D6">
        <w:t xml:space="preserve">Although upscaling 48×48 images to 224×224 does not introduce new visual information, this step is necessary because both EfficientNet-B3 and ViT-Small are pretrained on ImageNet at a fixed 224×224 input resolution, and transfer learning from these pretrained weights is essential </w:t>
      </w:r>
      <w:r w:rsidR="004F20D6" w:rsidRPr="004F20D6">
        <w:lastRenderedPageBreak/>
        <w:t>given FER2013's relatively small training set of approximately 25,000 images; as demonstrated in Section 3.6.5, training comparable backbones from scratch on this dataset size resulted in severe overfitting and substantially lower accuracy. While interpolation artifacts from upscaling are a valid concern, they are consistent across the training, validation, and test sets.</w:t>
      </w:r>
    </w:p>
    <w:p w14:paraId="53C5E119" w14:textId="77777777" w:rsidR="008A2902" w:rsidRPr="008A2902" w:rsidRDefault="008A2902" w:rsidP="008A2902"/>
    <w:p w14:paraId="69594C41" w14:textId="77777777" w:rsidR="008A2902" w:rsidRPr="008A2902" w:rsidRDefault="008A2902" w:rsidP="008A2902">
      <w:pPr>
        <w:keepNext/>
        <w:keepLines/>
        <w:numPr>
          <w:ilvl w:val="2"/>
          <w:numId w:val="5"/>
        </w:numPr>
        <w:spacing w:after="292" w:line="264" w:lineRule="auto"/>
        <w:ind w:left="1170"/>
        <w:jc w:val="left"/>
        <w:outlineLvl w:val="2"/>
        <w:rPr>
          <w:b/>
        </w:rPr>
      </w:pPr>
      <w:bookmarkStart w:id="31" w:name="_Toc236037489"/>
      <w:r w:rsidRPr="008A2902">
        <w:rPr>
          <w:b/>
        </w:rPr>
        <w:t>Grayscale-to-RGB Conversion</w:t>
      </w:r>
      <w:bookmarkEnd w:id="31"/>
    </w:p>
    <w:p w14:paraId="21CF4117" w14:textId="77777777" w:rsidR="008A2902" w:rsidRPr="008A2902" w:rsidRDefault="008A2902" w:rsidP="008A2902">
      <w:r w:rsidRPr="008A2902">
        <w:t xml:space="preserve">Images from FER2013 have only one channel of grayscale images. As EfficientNet-B3 and ViT-Small are pretrained on three-channel ImageNet datasets, images are converted into three-channel RGB form by repeating the grayscale image channel for all </w:t>
      </w:r>
      <w:proofErr w:type="gramStart"/>
      <w:r w:rsidRPr="008A2902">
        <w:t>three color</w:t>
      </w:r>
      <w:proofErr w:type="gramEnd"/>
      <w:r w:rsidRPr="008A2902">
        <w:t xml:space="preserve"> channels as:</w:t>
      </w:r>
    </w:p>
    <w:p w14:paraId="2700E347" w14:textId="77777777" w:rsidR="008A2902" w:rsidRPr="008A2902" w:rsidRDefault="008A2902" w:rsidP="008A2902"/>
    <w:p w14:paraId="681BDF0D" w14:textId="77777777" w:rsidR="008A2902" w:rsidRPr="008A2902" w:rsidRDefault="008A2902" w:rsidP="008A2902">
      <w:pPr>
        <w:jc w:val="center"/>
        <w:rPr>
          <w:i/>
          <w:iCs/>
        </w:rPr>
      </w:pPr>
      <w:r w:rsidRPr="008A2902">
        <w:rPr>
          <w:i/>
          <w:iCs/>
        </w:rPr>
        <w:t>I_RGB = [I_gray, I_gray, I_gray</w:t>
      </w:r>
      <w:proofErr w:type="gramStart"/>
      <w:r w:rsidRPr="008A2902">
        <w:rPr>
          <w:i/>
          <w:iCs/>
        </w:rPr>
        <w:t>]</w:t>
      </w:r>
      <w:r w:rsidRPr="008A2902">
        <w:rPr>
          <w:i/>
          <w:iCs/>
        </w:rPr>
        <w:tab/>
      </w:r>
      <w:r w:rsidRPr="008A2902">
        <w:rPr>
          <w:i/>
          <w:iCs/>
        </w:rPr>
        <w:tab/>
        <w:t>(</w:t>
      </w:r>
      <w:proofErr w:type="gramEnd"/>
      <w:r w:rsidRPr="008A2902">
        <w:rPr>
          <w:i/>
          <w:iCs/>
        </w:rPr>
        <w:t>6)</w:t>
      </w:r>
    </w:p>
    <w:p w14:paraId="1048E1C6" w14:textId="77777777" w:rsidR="008A2902" w:rsidRPr="008A2902" w:rsidRDefault="008A2902" w:rsidP="008A2902"/>
    <w:p w14:paraId="570A198F" w14:textId="062ADB32" w:rsidR="008A2902" w:rsidRPr="008A2902" w:rsidRDefault="005F561E" w:rsidP="008A2902">
      <w:r>
        <w:t xml:space="preserve">As shown in Equation 6, </w:t>
      </w:r>
      <w:r w:rsidR="008A2902" w:rsidRPr="008A2902">
        <w:t>This repetition of the channel ensures complete compatibility of the ImageNet pretrained backbone model weights without any need for architectural change or pretraining in single-channel form.</w:t>
      </w:r>
    </w:p>
    <w:p w14:paraId="3983585E" w14:textId="77777777" w:rsidR="008A2902" w:rsidRPr="008A2902" w:rsidRDefault="008A2902" w:rsidP="008A2902"/>
    <w:p w14:paraId="7EE1EAAE" w14:textId="77777777" w:rsidR="008A2902" w:rsidRPr="008A2902" w:rsidRDefault="008A2902" w:rsidP="008A2902">
      <w:pPr>
        <w:keepNext/>
        <w:keepLines/>
        <w:numPr>
          <w:ilvl w:val="2"/>
          <w:numId w:val="5"/>
        </w:numPr>
        <w:spacing w:after="292" w:line="264" w:lineRule="auto"/>
        <w:ind w:left="1170"/>
        <w:jc w:val="left"/>
        <w:outlineLvl w:val="2"/>
        <w:rPr>
          <w:b/>
        </w:rPr>
      </w:pPr>
      <w:bookmarkStart w:id="32" w:name="_Toc236037490"/>
      <w:r w:rsidRPr="008A2902">
        <w:rPr>
          <w:b/>
        </w:rPr>
        <w:t>Pixel Normalization</w:t>
      </w:r>
      <w:bookmarkEnd w:id="32"/>
    </w:p>
    <w:p w14:paraId="3BF521ED" w14:textId="77777777" w:rsidR="008A2902" w:rsidRPr="008A2902" w:rsidRDefault="008A2902" w:rsidP="008A2902">
      <w:r w:rsidRPr="008A2902">
        <w:t xml:space="preserve">Each of the pixel values is normalized to match the </w:t>
      </w:r>
      <w:proofErr w:type="gramStart"/>
      <w:r w:rsidRPr="008A2902">
        <w:t>mean</w:t>
      </w:r>
      <w:proofErr w:type="gramEnd"/>
      <w:r w:rsidRPr="008A2902">
        <w:t xml:space="preserve"> and variance of the ImageNet data set:</w:t>
      </w:r>
    </w:p>
    <w:p w14:paraId="46235FBB" w14:textId="77777777" w:rsidR="008A2902" w:rsidRPr="008A2902" w:rsidRDefault="008A2902" w:rsidP="008A2902"/>
    <w:p w14:paraId="561C7295" w14:textId="77777777" w:rsidR="008A2902" w:rsidRPr="008A2902" w:rsidRDefault="008A2902" w:rsidP="008A2902">
      <w:pPr>
        <w:jc w:val="center"/>
        <w:rPr>
          <w:i/>
          <w:iCs/>
        </w:rPr>
      </w:pPr>
      <w:r w:rsidRPr="008A2902">
        <w:rPr>
          <w:i/>
          <w:iCs/>
        </w:rPr>
        <w:t>x_norm = (x − μ) / σ</w:t>
      </w:r>
      <w:r w:rsidRPr="008A2902">
        <w:rPr>
          <w:i/>
          <w:iCs/>
        </w:rPr>
        <w:tab/>
      </w:r>
      <w:r w:rsidRPr="008A2902">
        <w:rPr>
          <w:i/>
          <w:iCs/>
        </w:rPr>
        <w:tab/>
        <w:t>(7)</w:t>
      </w:r>
    </w:p>
    <w:p w14:paraId="1C649C51" w14:textId="77777777" w:rsidR="008A2902" w:rsidRPr="008A2902" w:rsidRDefault="008A2902" w:rsidP="008A2902"/>
    <w:p w14:paraId="5ACD8F43" w14:textId="2B74105F" w:rsidR="008A2902" w:rsidRPr="008A2902" w:rsidRDefault="005F561E" w:rsidP="008A2902">
      <w:r>
        <w:t xml:space="preserve">As shown in Equation 7, </w:t>
      </w:r>
      <w:r w:rsidR="008A2902" w:rsidRPr="008A2902">
        <w:t>μ = [0.485, 0.456, 0.406] and σ = [0.229, 0.224, 0.225] represent the mean and variance of the ImageNet data set. The above normalization is used to ensure convergence while fine-tuning the network on the data sets of interest.</w:t>
      </w:r>
    </w:p>
    <w:p w14:paraId="1AFDF441" w14:textId="77777777" w:rsidR="008A2902" w:rsidRPr="008A2902" w:rsidRDefault="008A2902" w:rsidP="008A2902"/>
    <w:p w14:paraId="1B901F35" w14:textId="77777777" w:rsidR="008A2902" w:rsidRPr="008A2902" w:rsidRDefault="008A2902" w:rsidP="008A2902"/>
    <w:p w14:paraId="0309F393"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tl/>
        </w:rPr>
        <w:lastRenderedPageBreak/>
        <w:t xml:space="preserve">  </w:t>
      </w:r>
      <w:bookmarkStart w:id="33" w:name="_Toc236037491"/>
      <w:r w:rsidRPr="008A2902">
        <w:rPr>
          <w:b/>
        </w:rPr>
        <w:t>Data Augmentation</w:t>
      </w:r>
      <w:bookmarkEnd w:id="33"/>
    </w:p>
    <w:p w14:paraId="2FD1EE2C" w14:textId="458D73D0" w:rsidR="008A2902" w:rsidRPr="008A2902" w:rsidRDefault="008A2902" w:rsidP="008A2902">
      <w:r w:rsidRPr="008A2902">
        <w:t xml:space="preserve">Data augmentation plays an important role in the suggested training pipeline as it helps to achieve two goals. </w:t>
      </w:r>
      <w:proofErr w:type="gramStart"/>
      <w:r w:rsidRPr="008A2902">
        <w:t>First of all</w:t>
      </w:r>
      <w:proofErr w:type="gramEnd"/>
      <w:r w:rsidRPr="008A2902">
        <w:t xml:space="preserve">, it improves the </w:t>
      </w:r>
      <w:r w:rsidR="005F561E" w:rsidRPr="008A2902">
        <w:t>generalization</w:t>
      </w:r>
      <w:r w:rsidRPr="008A2902">
        <w:t xml:space="preserve">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r w:rsidR="004F20D6">
        <w:t xml:space="preserve"> </w:t>
      </w:r>
      <w:r w:rsidR="004F20D6" w:rsidRPr="004F20D6">
        <w:t>There is no kind of augmentation that occurs in validation and test images during the training phase; the only transformation that happens in test images during the inference process is the mentioned five-view Test-Time Augmentation, as stated in Section 3.5.4, which is different from the training-time augmentation techniques mentioned in this section.</w:t>
      </w:r>
    </w:p>
    <w:p w14:paraId="23AAE86D" w14:textId="77777777" w:rsidR="008A2902" w:rsidRPr="008A2902" w:rsidRDefault="008A2902" w:rsidP="008A2902"/>
    <w:p w14:paraId="6EA3714A" w14:textId="77777777" w:rsidR="008A2902" w:rsidRPr="008A2902" w:rsidRDefault="008A2902" w:rsidP="008A2902">
      <w:r w:rsidRPr="008A2902">
        <w:t>Three types of augmentation will be used:</w:t>
      </w:r>
    </w:p>
    <w:p w14:paraId="0F3E1FF8" w14:textId="77777777" w:rsidR="008A2902" w:rsidRPr="008A2902" w:rsidRDefault="008A2902" w:rsidP="008A2902"/>
    <w:p w14:paraId="5D5D18C7" w14:textId="77777777" w:rsidR="008A2902" w:rsidRPr="008A2902" w:rsidRDefault="008A2902" w:rsidP="008A2902">
      <w:pPr>
        <w:keepNext/>
        <w:keepLines/>
        <w:numPr>
          <w:ilvl w:val="2"/>
          <w:numId w:val="5"/>
        </w:numPr>
        <w:spacing w:after="292" w:line="264" w:lineRule="auto"/>
        <w:ind w:left="1170"/>
        <w:jc w:val="left"/>
        <w:outlineLvl w:val="2"/>
        <w:rPr>
          <w:b/>
        </w:rPr>
      </w:pPr>
      <w:bookmarkStart w:id="34" w:name="_Toc236037492"/>
      <w:r w:rsidRPr="008A2902">
        <w:rPr>
          <w:b/>
        </w:rPr>
        <w:t>General Augmentation</w:t>
      </w:r>
      <w:bookmarkEnd w:id="34"/>
    </w:p>
    <w:p w14:paraId="578C6029" w14:textId="77777777" w:rsidR="008A2902" w:rsidRPr="008A2902" w:rsidRDefault="008A2902" w:rsidP="008A2902">
      <w:r w:rsidRPr="008A2902">
        <w:t>General Augmentation in general will be done on every image in the training data in each epoch of training independently and randomly. The following operations are suggested:</w:t>
      </w:r>
    </w:p>
    <w:p w14:paraId="3F51E4E1" w14:textId="77777777" w:rsidR="008A2902" w:rsidRPr="008A2902" w:rsidRDefault="008A2902" w:rsidP="008A2902"/>
    <w:p w14:paraId="43C6595D" w14:textId="77777777" w:rsidR="008A2902" w:rsidRPr="008A2902" w:rsidRDefault="008A2902" w:rsidP="008A2902">
      <w:pPr>
        <w:numPr>
          <w:ilvl w:val="0"/>
          <w:numId w:val="6"/>
        </w:numPr>
        <w:contextualSpacing/>
      </w:pPr>
      <w:r w:rsidRPr="008A2902">
        <w:rPr>
          <w:b/>
          <w:bCs/>
        </w:rPr>
        <w:t>Random horizontal flip</w:t>
      </w:r>
      <w:r w:rsidRPr="008A2902">
        <w:t>: With probability P(flip) = 0.5, to account for the bilateral symmetry in facial expressions.</w:t>
      </w:r>
    </w:p>
    <w:p w14:paraId="2B5F2585" w14:textId="77777777" w:rsidR="008A2902" w:rsidRPr="008A2902" w:rsidRDefault="008A2902" w:rsidP="008A2902">
      <w:pPr>
        <w:rPr>
          <w:b/>
          <w:bCs/>
        </w:rPr>
      </w:pPr>
    </w:p>
    <w:p w14:paraId="7C2F25E5" w14:textId="77777777" w:rsidR="008A2902" w:rsidRPr="008A2902" w:rsidRDefault="008A2902" w:rsidP="008A2902">
      <w:pPr>
        <w:numPr>
          <w:ilvl w:val="0"/>
          <w:numId w:val="6"/>
        </w:numPr>
        <w:contextualSpacing/>
      </w:pPr>
      <w:r w:rsidRPr="008A2902">
        <w:rPr>
          <w:b/>
          <w:bCs/>
        </w:rPr>
        <w:t>Random rotation</w:t>
      </w:r>
      <w:r w:rsidRPr="008A2902">
        <w:t>: The method will be implemented using a random selection of the rotation angle θ from the interval [−20°, +20°], which represents realistic tilting of a person's head. All image points (x, y) will be moved to (x', y') using the following formula for rotation on the plane:</w:t>
      </w:r>
    </w:p>
    <w:p w14:paraId="37CDC671" w14:textId="77777777" w:rsidR="008A2902" w:rsidRPr="008A2902" w:rsidRDefault="008A2902" w:rsidP="008A2902">
      <w:pPr>
        <w:ind w:left="1157" w:firstLine="0"/>
        <w:contextualSpacing/>
      </w:pPr>
    </w:p>
    <w:p w14:paraId="6C42A774" w14:textId="77777777" w:rsidR="008A2902" w:rsidRPr="008A2902" w:rsidRDefault="008A2902" w:rsidP="008A2902">
      <w:pPr>
        <w:ind w:left="1157" w:firstLine="0"/>
        <w:contextualSpacing/>
        <w:jc w:val="center"/>
        <w:rPr>
          <w:i/>
          <w:iCs/>
        </w:rPr>
      </w:pPr>
      <w:r w:rsidRPr="008A2902">
        <w:rPr>
          <w:i/>
          <w:iCs/>
        </w:rPr>
        <w:t>x' = x cos θ − y sin θ</w:t>
      </w:r>
      <w:r w:rsidRPr="008A2902">
        <w:rPr>
          <w:i/>
          <w:iCs/>
        </w:rPr>
        <w:tab/>
        <w:t>,</w:t>
      </w:r>
      <w:r w:rsidRPr="008A2902">
        <w:rPr>
          <w:i/>
          <w:iCs/>
        </w:rPr>
        <w:tab/>
        <w:t>y' = x sin θ + y cos θ</w:t>
      </w:r>
      <w:r w:rsidRPr="008A2902">
        <w:rPr>
          <w:i/>
          <w:iCs/>
        </w:rPr>
        <w:tab/>
      </w:r>
      <w:r w:rsidRPr="008A2902">
        <w:rPr>
          <w:i/>
          <w:iCs/>
        </w:rPr>
        <w:tab/>
        <w:t>(8)</w:t>
      </w:r>
    </w:p>
    <w:p w14:paraId="541EF524" w14:textId="77777777" w:rsidR="008A2902" w:rsidRPr="008A2902" w:rsidRDefault="008A2902" w:rsidP="008A2902">
      <w:pPr>
        <w:ind w:left="1157" w:firstLine="0"/>
        <w:contextualSpacing/>
      </w:pPr>
    </w:p>
    <w:p w14:paraId="42AF446A" w14:textId="3EE2DC4F" w:rsidR="008A2902" w:rsidRPr="008A2902" w:rsidRDefault="005F561E" w:rsidP="008A2902">
      <w:pPr>
        <w:ind w:left="1157" w:firstLine="0"/>
        <w:contextualSpacing/>
      </w:pPr>
      <w:r>
        <w:lastRenderedPageBreak/>
        <w:t xml:space="preserve">As shown in Equation 8, </w:t>
      </w:r>
      <w:r w:rsidR="008A2902" w:rsidRPr="008A2902">
        <w:t>The range of rotation angles from ±20° was chosen to represent a compromise between a large variety of geometrical transformations and unrealistic poses of the person's head.</w:t>
      </w:r>
    </w:p>
    <w:p w14:paraId="58E06448" w14:textId="77777777" w:rsidR="008A2902" w:rsidRPr="008A2902" w:rsidRDefault="008A2902" w:rsidP="008A2902">
      <w:pPr>
        <w:ind w:left="1157" w:firstLine="0"/>
        <w:contextualSpacing/>
        <w:rPr>
          <w:b/>
          <w:bCs/>
        </w:rPr>
      </w:pPr>
    </w:p>
    <w:p w14:paraId="33740CD4" w14:textId="48690CDC" w:rsidR="008A2902" w:rsidRPr="008A2902" w:rsidRDefault="008A2902" w:rsidP="008A2902">
      <w:pPr>
        <w:numPr>
          <w:ilvl w:val="0"/>
          <w:numId w:val="7"/>
        </w:numPr>
        <w:contextualSpacing/>
      </w:pPr>
      <w:r w:rsidRPr="008A2902">
        <w:rPr>
          <w:b/>
          <w:bCs/>
        </w:rPr>
        <w:t>Random brightness and contrast changes</w:t>
      </w:r>
      <w:r w:rsidRPr="008A2902">
        <w:t>: With scaling and offset within the factor α, β</w:t>
      </w:r>
      <w:r w:rsidR="005F561E">
        <w:t xml:space="preserve"> as shown in Equation 9</w:t>
      </w:r>
      <w:r w:rsidRPr="008A2902">
        <w:t>:</w:t>
      </w:r>
    </w:p>
    <w:p w14:paraId="061CDF5C" w14:textId="77777777" w:rsidR="008A2902" w:rsidRPr="008A2902" w:rsidRDefault="008A2902" w:rsidP="008A2902">
      <w:pPr>
        <w:ind w:left="1157" w:firstLine="0"/>
        <w:contextualSpacing/>
      </w:pPr>
    </w:p>
    <w:p w14:paraId="1CB184B2" w14:textId="77777777" w:rsidR="008A2902" w:rsidRPr="008A2902" w:rsidRDefault="008A2902" w:rsidP="008A2902">
      <w:pPr>
        <w:jc w:val="center"/>
        <w:rPr>
          <w:i/>
          <w:iCs/>
        </w:rPr>
      </w:pPr>
      <w:r w:rsidRPr="008A2902">
        <w:rPr>
          <w:i/>
          <w:iCs/>
        </w:rPr>
        <w:t xml:space="preserve">x' = 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r w:rsidRPr="008A2902">
        <w:rPr>
          <w:i/>
          <w:iCs/>
        </w:rPr>
        <w:tab/>
      </w:r>
      <w:r w:rsidRPr="008A2902">
        <w:rPr>
          <w:i/>
          <w:iCs/>
        </w:rPr>
        <w:tab/>
        <w:t>(9)</w:t>
      </w:r>
    </w:p>
    <w:p w14:paraId="613C63F3" w14:textId="77777777" w:rsidR="008A2902" w:rsidRPr="008A2902" w:rsidRDefault="008A2902" w:rsidP="008A2902">
      <w:pPr>
        <w:rPr>
          <w:b/>
          <w:bCs/>
        </w:rPr>
      </w:pPr>
    </w:p>
    <w:p w14:paraId="64D33F76" w14:textId="26F44EE8" w:rsidR="008A2902" w:rsidRPr="008A2902" w:rsidRDefault="008A2902" w:rsidP="008A2902">
      <w:pPr>
        <w:numPr>
          <w:ilvl w:val="0"/>
          <w:numId w:val="7"/>
        </w:numPr>
        <w:contextualSpacing/>
      </w:pPr>
      <w:r w:rsidRPr="008A2902">
        <w:rPr>
          <w:b/>
          <w:bCs/>
        </w:rPr>
        <w:t xml:space="preserve">The </w:t>
      </w:r>
      <w:r w:rsidR="005F561E" w:rsidRPr="008A2902">
        <w:rPr>
          <w:b/>
          <w:bCs/>
        </w:rPr>
        <w:t>Color</w:t>
      </w:r>
      <w:r w:rsidRPr="008A2902">
        <w:rPr>
          <w:b/>
          <w:bCs/>
        </w:rPr>
        <w:t xml:space="preserve"> Jitter </w:t>
      </w:r>
      <w:r w:rsidRPr="008A2902">
        <w:t>will be performed by random adjustment of the contrast and brightness values for each training sample through scaling the value by α and adding the offset β:</w:t>
      </w:r>
    </w:p>
    <w:p w14:paraId="17367812" w14:textId="77777777" w:rsidR="008A2902" w:rsidRPr="008A2902" w:rsidRDefault="008A2902" w:rsidP="008A2902">
      <w:pPr>
        <w:ind w:left="1157" w:firstLine="0"/>
        <w:contextualSpacing/>
      </w:pPr>
    </w:p>
    <w:p w14:paraId="1FA91B17" w14:textId="77777777" w:rsidR="008A2902" w:rsidRPr="008A2902" w:rsidRDefault="008A2902" w:rsidP="008A2902">
      <w:pPr>
        <w:ind w:left="1157" w:firstLine="0"/>
        <w:contextualSpacing/>
        <w:jc w:val="center"/>
        <w:rPr>
          <w:i/>
          <w:iCs/>
        </w:rPr>
      </w:pPr>
      <w:r w:rsidRPr="008A2902">
        <w:rPr>
          <w:i/>
          <w:iCs/>
        </w:rPr>
        <w:t xml:space="preserve">x’=α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proofErr w:type="gramStart"/>
      <w:r w:rsidRPr="008A2902">
        <w:rPr>
          <w:i/>
          <w:iCs/>
        </w:rPr>
        <w:t>]</w:t>
      </w:r>
      <w:r w:rsidRPr="008A2902">
        <w:rPr>
          <w:i/>
          <w:iCs/>
        </w:rPr>
        <w:tab/>
      </w:r>
      <w:r w:rsidRPr="008A2902">
        <w:rPr>
          <w:i/>
          <w:iCs/>
        </w:rPr>
        <w:tab/>
        <w:t>(</w:t>
      </w:r>
      <w:proofErr w:type="gramEnd"/>
      <w:r w:rsidRPr="008A2902">
        <w:rPr>
          <w:i/>
          <w:iCs/>
        </w:rPr>
        <w:t>10)</w:t>
      </w:r>
    </w:p>
    <w:p w14:paraId="3580FEF3" w14:textId="77777777" w:rsidR="008A2902" w:rsidRPr="008A2902" w:rsidRDefault="008A2902" w:rsidP="008A2902">
      <w:pPr>
        <w:ind w:left="1157" w:firstLine="0"/>
        <w:contextualSpacing/>
      </w:pPr>
    </w:p>
    <w:p w14:paraId="30C16F98" w14:textId="67922DB4" w:rsidR="008A2902" w:rsidRPr="008A2902" w:rsidRDefault="005F561E" w:rsidP="008A2902">
      <w:pPr>
        <w:ind w:left="1157" w:firstLine="0"/>
        <w:contextualSpacing/>
      </w:pPr>
      <w:r>
        <w:t xml:space="preserve">As shown in Equation 10, </w:t>
      </w:r>
      <w:r w:rsidR="008A2902" w:rsidRPr="008A2902">
        <w:t>It helps to emulate the natural variations that take place in the process of images capture regarding illumination and exposure levels.</w:t>
      </w:r>
    </w:p>
    <w:p w14:paraId="07E2E05B" w14:textId="77777777" w:rsidR="008A2902" w:rsidRPr="008A2902" w:rsidRDefault="008A2902" w:rsidP="008A2902">
      <w:pPr>
        <w:rPr>
          <w:b/>
          <w:bCs/>
        </w:rPr>
      </w:pPr>
    </w:p>
    <w:p w14:paraId="25C5B723" w14:textId="77777777" w:rsidR="008A2902" w:rsidRPr="008A2902" w:rsidRDefault="008A2902" w:rsidP="008A2902">
      <w:pPr>
        <w:numPr>
          <w:ilvl w:val="0"/>
          <w:numId w:val="7"/>
        </w:numPr>
        <w:contextualSpacing/>
      </w:pPr>
      <w:r w:rsidRPr="008A2902">
        <w:rPr>
          <w:b/>
          <w:bCs/>
        </w:rPr>
        <w:t>Random grayscale conversion</w:t>
      </w:r>
      <w:r w:rsidRPr="008A2902">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2D0F7669" w14:textId="77777777" w:rsidR="008A2902" w:rsidRPr="008A2902" w:rsidRDefault="008A2902" w:rsidP="008A2902">
      <w:pPr>
        <w:rPr>
          <w:b/>
          <w:bCs/>
        </w:rPr>
      </w:pPr>
    </w:p>
    <w:p w14:paraId="453E5291" w14:textId="77777777" w:rsidR="008A2902" w:rsidRPr="008A2902" w:rsidRDefault="008A2902" w:rsidP="008A2902">
      <w:pPr>
        <w:numPr>
          <w:ilvl w:val="0"/>
          <w:numId w:val="7"/>
        </w:numPr>
        <w:contextualSpacing/>
      </w:pPr>
      <w:r w:rsidRPr="008A2902">
        <w:rPr>
          <w:b/>
          <w:bCs/>
        </w:rPr>
        <w:t>Random Erasing</w:t>
      </w:r>
      <w:r w:rsidRPr="008A2902">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02F255E7" w14:textId="77777777" w:rsidR="008A2902" w:rsidRPr="008A2902" w:rsidRDefault="008A2902" w:rsidP="008A2902"/>
    <w:p w14:paraId="25D62E80" w14:textId="77777777" w:rsidR="008A2902" w:rsidRPr="008A2902" w:rsidRDefault="008A2902" w:rsidP="008A2902"/>
    <w:p w14:paraId="24C2A518" w14:textId="77777777" w:rsidR="008A2902" w:rsidRPr="008A2902" w:rsidRDefault="008A2902" w:rsidP="008A2902">
      <w:pPr>
        <w:keepNext/>
        <w:keepLines/>
        <w:numPr>
          <w:ilvl w:val="2"/>
          <w:numId w:val="5"/>
        </w:numPr>
        <w:spacing w:after="292" w:line="264" w:lineRule="auto"/>
        <w:ind w:left="1170"/>
        <w:jc w:val="left"/>
        <w:outlineLvl w:val="2"/>
        <w:rPr>
          <w:b/>
          <w:rtl/>
        </w:rPr>
      </w:pPr>
      <w:bookmarkStart w:id="35" w:name="_Toc236037493"/>
      <w:r w:rsidRPr="008A2902">
        <w:rPr>
          <w:b/>
        </w:rPr>
        <w:lastRenderedPageBreak/>
        <w:t>Minority Class Augmentation</w:t>
      </w:r>
      <w:bookmarkEnd w:id="35"/>
    </w:p>
    <w:p w14:paraId="5A4443DD" w14:textId="77777777" w:rsidR="008A2902" w:rsidRPr="008A2902" w:rsidRDefault="008A2902" w:rsidP="008A2902">
      <w:r w:rsidRPr="008A2902">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07EC4D54" w14:textId="77777777" w:rsidR="008A2902" w:rsidRPr="008A2902" w:rsidRDefault="008A2902" w:rsidP="008A2902">
      <w:r w:rsidRPr="008A2902">
        <w:t xml:space="preserve">Random zooming up to ±10% will add more variety in terms of face-to-camera distance </w:t>
      </w:r>
      <w:proofErr w:type="gramStart"/>
      <w:r w:rsidRPr="008A2902">
        <w:t>in order to</w:t>
      </w:r>
      <w:proofErr w:type="gramEnd"/>
      <w:r w:rsidRPr="008A2902">
        <w:t xml:space="preserve"> increase the spatial scale invariance for the samples from the minority classes.</w:t>
      </w:r>
    </w:p>
    <w:p w14:paraId="0F5F5367" w14:textId="77777777" w:rsidR="008A2902" w:rsidRPr="008A2902" w:rsidRDefault="008A2902" w:rsidP="008A2902"/>
    <w:p w14:paraId="570F5F9F" w14:textId="77777777" w:rsidR="008A2902" w:rsidRPr="008A2902" w:rsidRDefault="008A2902" w:rsidP="008A2902">
      <w:r w:rsidRPr="008A2902">
        <w:t>Rotation up to ±25° will increase geometric variance, which is important since ±20° rotation is not sufficient to avoid overfitting for the limited samples from minority classes.</w:t>
      </w:r>
    </w:p>
    <w:p w14:paraId="03D4425D" w14:textId="77777777" w:rsidR="008A2902" w:rsidRPr="008A2902" w:rsidRDefault="008A2902" w:rsidP="008A2902"/>
    <w:p w14:paraId="010296F9" w14:textId="77777777" w:rsidR="008A2902" w:rsidRPr="008A2902" w:rsidRDefault="008A2902" w:rsidP="008A2902">
      <w:pPr>
        <w:numPr>
          <w:ilvl w:val="0"/>
          <w:numId w:val="10"/>
        </w:numPr>
        <w:contextualSpacing/>
      </w:pPr>
      <w:r w:rsidRPr="008A2902">
        <w:rPr>
          <w:b/>
          <w:bCs/>
        </w:rPr>
        <w:t>Random zoom</w:t>
      </w:r>
      <w:r w:rsidRPr="008A2902">
        <w:t xml:space="preserve"> with a range of ±10% will help to simulate differences in the distance of the face from the camera, thus helping in achieving better scale invariance in case of minority class samples.</w:t>
      </w:r>
    </w:p>
    <w:p w14:paraId="5B666FE0" w14:textId="77777777" w:rsidR="008A2902" w:rsidRPr="008A2902" w:rsidRDefault="008A2902" w:rsidP="008A2902">
      <w:pPr>
        <w:ind w:left="1157" w:firstLine="0"/>
        <w:contextualSpacing/>
      </w:pPr>
    </w:p>
    <w:p w14:paraId="03DEBEAB" w14:textId="77777777" w:rsidR="008A2902" w:rsidRPr="008A2902" w:rsidRDefault="008A2902" w:rsidP="008A2902">
      <w:pPr>
        <w:numPr>
          <w:ilvl w:val="0"/>
          <w:numId w:val="10"/>
        </w:numPr>
        <w:contextualSpacing/>
      </w:pPr>
      <w:r w:rsidRPr="008A2902">
        <w:rPr>
          <w:b/>
          <w:bCs/>
        </w:rPr>
        <w:t>Extended Rotation</w:t>
      </w:r>
      <w:r w:rsidRPr="008A2902">
        <w:t xml:space="preserve"> with a range of ±25° will help in providing more geometric variance compared to the general rotation of ±20°, thus preventing any form of overfitting on </w:t>
      </w:r>
      <w:proofErr w:type="gramStart"/>
      <w:r w:rsidRPr="008A2902">
        <w:t>particular head</w:t>
      </w:r>
      <w:proofErr w:type="gramEnd"/>
      <w:r w:rsidRPr="008A2902">
        <w:t xml:space="preserve"> positions for the limited training samples of the minority class.</w:t>
      </w:r>
    </w:p>
    <w:p w14:paraId="13456058" w14:textId="77777777" w:rsidR="008A2902" w:rsidRPr="008A2902" w:rsidRDefault="008A2902" w:rsidP="008A2902">
      <w:pPr>
        <w:ind w:left="720"/>
        <w:contextualSpacing/>
        <w:rPr>
          <w:b/>
          <w:bCs/>
        </w:rPr>
      </w:pPr>
    </w:p>
    <w:p w14:paraId="678DC89D" w14:textId="4A8999D0" w:rsidR="008A2902" w:rsidRPr="008A2902" w:rsidRDefault="008A2902" w:rsidP="008A2902">
      <w:pPr>
        <w:numPr>
          <w:ilvl w:val="0"/>
          <w:numId w:val="10"/>
        </w:numPr>
        <w:contextualSpacing/>
      </w:pPr>
      <w:r w:rsidRPr="008A2902">
        <w:rPr>
          <w:b/>
          <w:bCs/>
        </w:rPr>
        <w:t>Horizontal shear</w:t>
      </w:r>
      <w:r w:rsidRPr="008A2902">
        <w:t xml:space="preserve"> with the shear factor s set at 0.1 will be used to simulate differences in perspective due to off-axis viewpoint. </w:t>
      </w:r>
      <w:r w:rsidR="005F561E">
        <w:t xml:space="preserve">As shown in Equation 11, </w:t>
      </w:r>
      <w:r w:rsidRPr="008A2902">
        <w:t>Shear transforms a point (x, y) to the following coordinates:</w:t>
      </w:r>
    </w:p>
    <w:p w14:paraId="4556152A" w14:textId="77777777" w:rsidR="008A2902" w:rsidRPr="008A2902" w:rsidRDefault="008A2902" w:rsidP="008A2902">
      <w:pPr>
        <w:ind w:left="1157" w:firstLine="0"/>
        <w:contextualSpacing/>
      </w:pPr>
    </w:p>
    <w:p w14:paraId="1276B5D7" w14:textId="77777777" w:rsidR="008A2902" w:rsidRPr="008A2902" w:rsidRDefault="008A2902" w:rsidP="008A2902">
      <w:pPr>
        <w:ind w:left="0" w:firstLine="0"/>
        <w:jc w:val="center"/>
        <w:rPr>
          <w:i/>
          <w:iCs/>
        </w:rPr>
      </w:pPr>
      <w:r w:rsidRPr="008A2902">
        <w:rPr>
          <w:i/>
          <w:iCs/>
        </w:rPr>
        <w:t xml:space="preserve">x' = x + s · </w:t>
      </w:r>
      <w:proofErr w:type="gramStart"/>
      <w:r w:rsidRPr="008A2902">
        <w:rPr>
          <w:i/>
          <w:iCs/>
        </w:rPr>
        <w:t xml:space="preserve">y,   </w:t>
      </w:r>
      <w:proofErr w:type="gramEnd"/>
      <w:r w:rsidRPr="008A2902">
        <w:rPr>
          <w:i/>
          <w:iCs/>
        </w:rPr>
        <w:t xml:space="preserve">  y' = </w:t>
      </w:r>
      <w:proofErr w:type="gramStart"/>
      <w:r w:rsidRPr="008A2902">
        <w:rPr>
          <w:i/>
          <w:iCs/>
        </w:rPr>
        <w:t>y</w:t>
      </w:r>
      <w:r w:rsidRPr="008A2902">
        <w:rPr>
          <w:i/>
          <w:iCs/>
        </w:rPr>
        <w:tab/>
      </w:r>
      <w:r w:rsidRPr="008A2902">
        <w:rPr>
          <w:i/>
          <w:iCs/>
        </w:rPr>
        <w:tab/>
        <w:t>(</w:t>
      </w:r>
      <w:proofErr w:type="gramEnd"/>
      <w:r w:rsidRPr="008A2902">
        <w:rPr>
          <w:i/>
          <w:iCs/>
        </w:rPr>
        <w:t>11)</w:t>
      </w:r>
    </w:p>
    <w:p w14:paraId="6F2ABAD1" w14:textId="77777777" w:rsidR="008A2902" w:rsidRPr="008A2902" w:rsidRDefault="008A2902" w:rsidP="008A2902">
      <w:pPr>
        <w:ind w:left="720"/>
        <w:contextualSpacing/>
        <w:rPr>
          <w:b/>
          <w:bCs/>
        </w:rPr>
      </w:pPr>
    </w:p>
    <w:p w14:paraId="554DC93A" w14:textId="77777777" w:rsidR="008A2902" w:rsidRPr="008A2902" w:rsidRDefault="008A2902" w:rsidP="008A2902">
      <w:pPr>
        <w:numPr>
          <w:ilvl w:val="0"/>
          <w:numId w:val="10"/>
        </w:numPr>
        <w:contextualSpacing/>
      </w:pPr>
      <w:r w:rsidRPr="008A2902">
        <w:rPr>
          <w:b/>
          <w:bCs/>
        </w:rPr>
        <w:t>Random perspective distortion</w:t>
      </w:r>
      <w:r w:rsidRPr="008A2902">
        <w:t xml:space="preserve"> with ratio 0.2 and p = 0.3 will perform a projective </w:t>
      </w:r>
      <w:proofErr w:type="gramStart"/>
      <w:r w:rsidRPr="008A2902">
        <w:t>transform effecting</w:t>
      </w:r>
      <w:proofErr w:type="gramEnd"/>
      <w:r w:rsidRPr="008A2902">
        <w:t xml:space="preserve"> variation in three-dimensional view angles other than those achievable with shear alone.</w:t>
      </w:r>
    </w:p>
    <w:p w14:paraId="242DA617" w14:textId="77777777" w:rsidR="008A2902" w:rsidRPr="008A2902" w:rsidRDefault="008A2902" w:rsidP="008A2902"/>
    <w:p w14:paraId="0649890A" w14:textId="77777777" w:rsidR="008A2902" w:rsidRPr="008A2902" w:rsidRDefault="008A2902" w:rsidP="008A2902"/>
    <w:p w14:paraId="4E1AFF73" w14:textId="77777777" w:rsidR="008A2902" w:rsidRPr="008A2902" w:rsidRDefault="008A2902" w:rsidP="008A2902">
      <w:pPr>
        <w:keepNext/>
        <w:keepLines/>
        <w:numPr>
          <w:ilvl w:val="2"/>
          <w:numId w:val="5"/>
        </w:numPr>
        <w:spacing w:after="292" w:line="264" w:lineRule="auto"/>
        <w:ind w:left="1170"/>
        <w:jc w:val="left"/>
        <w:outlineLvl w:val="2"/>
        <w:rPr>
          <w:b/>
          <w:rtl/>
        </w:rPr>
      </w:pPr>
      <w:bookmarkStart w:id="36" w:name="_Toc236037494"/>
      <w:r w:rsidRPr="008A2902">
        <w:rPr>
          <w:b/>
        </w:rPr>
        <w:t>Batch-Level Augmentation - MixUp and CutMix</w:t>
      </w:r>
      <w:bookmarkEnd w:id="36"/>
    </w:p>
    <w:p w14:paraId="7CC6CF2B" w14:textId="77777777" w:rsidR="008A2902" w:rsidRPr="008A2902" w:rsidRDefault="008A2902" w:rsidP="008A2902">
      <w:r w:rsidRPr="008A2902">
        <w:t>Apart from the augmentation techniques performed on the sample level, two batch-level augmentations, namely MixUp and CutMix, will be used to further regularise the model during the training process. Both image and label inputs will undergo changes in these augmentation techniques.</w:t>
      </w:r>
    </w:p>
    <w:p w14:paraId="72069024" w14:textId="77777777" w:rsidR="008A2902" w:rsidRPr="008A2902" w:rsidRDefault="008A2902" w:rsidP="008A2902"/>
    <w:p w14:paraId="00D4A819" w14:textId="47ABAF25" w:rsidR="008A2902" w:rsidRPr="008A2902" w:rsidRDefault="008A2902" w:rsidP="008A2902">
      <w:pPr>
        <w:numPr>
          <w:ilvl w:val="0"/>
          <w:numId w:val="10"/>
        </w:numPr>
        <w:contextualSpacing/>
        <w:rPr>
          <w:i/>
          <w:iCs/>
        </w:rPr>
      </w:pPr>
      <w:r w:rsidRPr="008A2902">
        <w:rPr>
          <w:b/>
          <w:bCs/>
        </w:rPr>
        <w:t>MixUp technique</w:t>
      </w:r>
      <w:r w:rsidRPr="008A2902">
        <w:t xml:space="preserve"> [</w:t>
      </w:r>
      <w:r w:rsidR="000231C6">
        <w:t>33</w:t>
      </w:r>
      <w:r w:rsidRPr="008A2902">
        <w:t xml:space="preserve">], mixing factor α will be equal to 0.2, and probability p will be 0.3. Two randomly chosen training samples within the current </w:t>
      </w:r>
      <w:proofErr w:type="gramStart"/>
      <w:r w:rsidRPr="008A2902">
        <w:t>mini-batch</w:t>
      </w:r>
      <w:proofErr w:type="gramEnd"/>
      <w:r w:rsidRPr="008A2902">
        <w:t xml:space="preserve"> will be linearly interpolated:</w:t>
      </w:r>
    </w:p>
    <w:p w14:paraId="794173A9" w14:textId="77777777" w:rsidR="008A2902" w:rsidRPr="008A2902" w:rsidRDefault="008A2902" w:rsidP="008A2902">
      <w:pPr>
        <w:ind w:left="1157" w:firstLine="0"/>
        <w:contextualSpacing/>
        <w:rPr>
          <w:b/>
          <w:bCs/>
        </w:rPr>
      </w:pPr>
    </w:p>
    <w:p w14:paraId="5EFF1D85" w14:textId="77777777" w:rsidR="008A2902" w:rsidRPr="008A2902" w:rsidRDefault="008A2902" w:rsidP="008A2902">
      <w:pPr>
        <w:ind w:left="1157" w:firstLine="0"/>
        <w:contextualSpacing/>
        <w:rPr>
          <w:i/>
          <w:iCs/>
        </w:rPr>
      </w:pPr>
      <w:r w:rsidRPr="008A2902">
        <w:rPr>
          <w:i/>
          <w:iCs/>
        </w:rPr>
        <w:t xml:space="preserve">x̃ = λ · xᵢ + (1 − λ) · </w:t>
      </w:r>
      <w:proofErr w:type="gramStart"/>
      <w:r w:rsidRPr="008A2902">
        <w:rPr>
          <w:i/>
          <w:iCs/>
        </w:rPr>
        <w:t xml:space="preserve">xⱼ,   </w:t>
      </w:r>
      <w:proofErr w:type="gramEnd"/>
      <w:r w:rsidRPr="008A2902">
        <w:rPr>
          <w:i/>
          <w:iCs/>
        </w:rPr>
        <w:t xml:space="preserve">  ỹ = λ · yᵢ + (1 − λ) · </w:t>
      </w:r>
      <w:proofErr w:type="gramStart"/>
      <w:r w:rsidRPr="008A2902">
        <w:rPr>
          <w:i/>
          <w:iCs/>
        </w:rPr>
        <w:t xml:space="preserve">yⱼ,   </w:t>
      </w:r>
      <w:proofErr w:type="gramEnd"/>
      <w:r w:rsidRPr="008A2902">
        <w:rPr>
          <w:i/>
          <w:iCs/>
        </w:rPr>
        <w:t xml:space="preserve">  λ ~ </w:t>
      </w:r>
      <w:proofErr w:type="gramStart"/>
      <w:r w:rsidRPr="008A2902">
        <w:rPr>
          <w:i/>
          <w:iCs/>
        </w:rPr>
        <w:t>Beta(</w:t>
      </w:r>
      <w:proofErr w:type="gramEnd"/>
      <w:r w:rsidRPr="008A2902">
        <w:rPr>
          <w:i/>
          <w:iCs/>
        </w:rPr>
        <w:t>α, α)</w:t>
      </w:r>
      <w:r w:rsidRPr="008A2902">
        <w:rPr>
          <w:i/>
          <w:iCs/>
        </w:rPr>
        <w:tab/>
        <w:t>(12)</w:t>
      </w:r>
    </w:p>
    <w:p w14:paraId="7C1C57BF" w14:textId="77777777" w:rsidR="008A2902" w:rsidRPr="008A2902" w:rsidRDefault="008A2902" w:rsidP="008A2902"/>
    <w:p w14:paraId="665F31D2" w14:textId="59B5BE09" w:rsidR="008A2902" w:rsidRPr="008A2902" w:rsidRDefault="005F561E" w:rsidP="008A2902">
      <w:pPr>
        <w:ind w:left="1157" w:firstLine="0"/>
        <w:contextualSpacing/>
      </w:pPr>
      <w:r>
        <w:t xml:space="preserve">As shown in Equation 12, </w:t>
      </w:r>
      <w:r w:rsidR="008A2902" w:rsidRPr="008A2902">
        <w:t>MixUp helps the model learn smooth decision boundaries for adjacent emotions, which is especially useful when dealing with visually similar emotion types like Fear/Surprise or Sad/Neutral.</w:t>
      </w:r>
    </w:p>
    <w:p w14:paraId="6D0733CE" w14:textId="77777777" w:rsidR="008A2902" w:rsidRPr="008A2902" w:rsidRDefault="008A2902" w:rsidP="008A2902"/>
    <w:p w14:paraId="485B62F7" w14:textId="7C38E55C" w:rsidR="008A2902" w:rsidRPr="008A2902" w:rsidRDefault="008A2902" w:rsidP="008A2902">
      <w:pPr>
        <w:numPr>
          <w:ilvl w:val="0"/>
          <w:numId w:val="10"/>
        </w:numPr>
        <w:contextualSpacing/>
      </w:pPr>
      <w:r w:rsidRPr="008A2902">
        <w:rPr>
          <w:b/>
          <w:bCs/>
        </w:rPr>
        <w:t xml:space="preserve">CutMix </w:t>
      </w:r>
      <w:r w:rsidRPr="008A2902">
        <w:t>[</w:t>
      </w:r>
      <w:r w:rsidR="000231C6">
        <w:t>34</w:t>
      </w:r>
      <w:r w:rsidRPr="008A2902">
        <w:t>] is used with the parameter α = 1.0 and probability p = 0.3. CutMix randomly selects a rectangular region from one training sample and mixes it with another by pasting with label mixing proportional to the percentage of pasting:</w:t>
      </w:r>
    </w:p>
    <w:p w14:paraId="74F084C1" w14:textId="77777777" w:rsidR="008A2902" w:rsidRPr="008A2902" w:rsidRDefault="008A2902" w:rsidP="008A2902">
      <w:pPr>
        <w:ind w:left="1157" w:firstLine="0"/>
        <w:contextualSpacing/>
      </w:pPr>
    </w:p>
    <w:p w14:paraId="4A21D6F3" w14:textId="77777777" w:rsidR="008A2902" w:rsidRPr="008A2902" w:rsidRDefault="008A2902" w:rsidP="008A2902">
      <w:pPr>
        <w:ind w:left="1157" w:firstLine="0"/>
        <w:contextualSpacing/>
        <w:jc w:val="center"/>
        <w:rPr>
          <w:i/>
          <w:iCs/>
        </w:rPr>
      </w:pPr>
      <w:r w:rsidRPr="008A2902">
        <w:rPr>
          <w:i/>
          <w:iCs/>
        </w:rPr>
        <w:t xml:space="preserve">x̃ = M </w:t>
      </w:r>
      <w:r w:rsidRPr="008A2902">
        <w:rPr>
          <w:rFonts w:ascii="Cambria Math" w:hAnsi="Cambria Math" w:cs="Cambria Math"/>
          <w:i/>
          <w:iCs/>
        </w:rPr>
        <w:t>⊙</w:t>
      </w:r>
      <w:r w:rsidRPr="008A2902">
        <w:rPr>
          <w:i/>
          <w:iCs/>
        </w:rPr>
        <w:t xml:space="preserve"> xᵢ + (1 − M) </w:t>
      </w:r>
      <w:r w:rsidRPr="008A2902">
        <w:rPr>
          <w:rFonts w:ascii="Cambria Math" w:hAnsi="Cambria Math" w:cs="Cambria Math"/>
          <w:i/>
          <w:iCs/>
        </w:rPr>
        <w:t>⊙</w:t>
      </w:r>
      <w:r w:rsidRPr="008A2902">
        <w:rPr>
          <w:i/>
          <w:iCs/>
        </w:rPr>
        <w:t xml:space="preserve"> </w:t>
      </w:r>
      <w:proofErr w:type="gramStart"/>
      <w:r w:rsidRPr="008A2902">
        <w:rPr>
          <w:i/>
          <w:iCs/>
        </w:rPr>
        <w:t xml:space="preserve">xⱼ,   </w:t>
      </w:r>
      <w:proofErr w:type="gramEnd"/>
      <w:r w:rsidRPr="008A2902">
        <w:rPr>
          <w:i/>
          <w:iCs/>
        </w:rPr>
        <w:t xml:space="preserve">  ỹ = λ · yᵢ + (1 − λ) · yⱼ </w:t>
      </w:r>
      <w:r w:rsidRPr="008A2902">
        <w:rPr>
          <w:i/>
          <w:iCs/>
        </w:rPr>
        <w:tab/>
      </w:r>
      <w:r w:rsidRPr="008A2902">
        <w:rPr>
          <w:i/>
          <w:iCs/>
        </w:rPr>
        <w:tab/>
        <w:t>(13)</w:t>
      </w:r>
    </w:p>
    <w:p w14:paraId="0F40056B" w14:textId="77777777" w:rsidR="008A2902" w:rsidRPr="008A2902" w:rsidRDefault="008A2902" w:rsidP="008A2902">
      <w:pPr>
        <w:ind w:left="1157" w:firstLine="0"/>
        <w:contextualSpacing/>
      </w:pPr>
    </w:p>
    <w:p w14:paraId="261C84E2" w14:textId="6344E68E" w:rsidR="008A2902" w:rsidRPr="008A2902" w:rsidRDefault="005F561E" w:rsidP="008A2902">
      <w:pPr>
        <w:ind w:left="1157" w:firstLine="0"/>
        <w:contextualSpacing/>
      </w:pPr>
      <w:r>
        <w:t>As shown in Equation 13</w:t>
      </w:r>
      <w:r w:rsidR="008A2902" w:rsidRPr="008A2902">
        <w:t>, CutMix makes the neural network attend to discriminative facial parts as compared to holistic face images. During training, one of three methods is randomly chosen at each iteration: MixUp with probability 0.3, CutMix with probability 0.3, or regular training with probability 0.4.</w:t>
      </w:r>
    </w:p>
    <w:p w14:paraId="2F228F9E" w14:textId="77777777" w:rsidR="008A2902" w:rsidRPr="008A2902" w:rsidRDefault="008A2902" w:rsidP="008A2902">
      <w:pPr>
        <w:ind w:left="1157" w:firstLine="0"/>
        <w:contextualSpacing/>
      </w:pPr>
    </w:p>
    <w:p w14:paraId="5BEC7F1B" w14:textId="77777777" w:rsidR="008A2902" w:rsidRDefault="008A2902" w:rsidP="008A2902">
      <w:pPr>
        <w:spacing w:after="160" w:line="259" w:lineRule="auto"/>
        <w:ind w:left="0" w:firstLine="0"/>
        <w:jc w:val="left"/>
      </w:pPr>
    </w:p>
    <w:p w14:paraId="1B09F262" w14:textId="77777777" w:rsidR="00015E2F" w:rsidRDefault="00015E2F" w:rsidP="008A2902">
      <w:pPr>
        <w:spacing w:after="160" w:line="259" w:lineRule="auto"/>
        <w:ind w:left="0" w:firstLine="0"/>
        <w:jc w:val="left"/>
      </w:pPr>
    </w:p>
    <w:p w14:paraId="355985B4" w14:textId="77777777" w:rsidR="00015E2F" w:rsidRPr="008A2902" w:rsidRDefault="00015E2F" w:rsidP="008A2902">
      <w:pPr>
        <w:spacing w:after="160" w:line="259" w:lineRule="auto"/>
        <w:ind w:left="0" w:firstLine="0"/>
        <w:jc w:val="left"/>
      </w:pPr>
    </w:p>
    <w:p w14:paraId="1AD51F6E"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tl/>
        </w:rPr>
        <w:lastRenderedPageBreak/>
        <w:t xml:space="preserve">  </w:t>
      </w:r>
      <w:bookmarkStart w:id="37" w:name="_Toc236037495"/>
      <w:r w:rsidRPr="008A2902">
        <w:rPr>
          <w:b/>
        </w:rPr>
        <w:t>Model Architecture</w:t>
      </w:r>
      <w:bookmarkEnd w:id="37"/>
    </w:p>
    <w:p w14:paraId="7D2372A8" w14:textId="0A7622C6" w:rsidR="008A2902" w:rsidRPr="008A2902" w:rsidRDefault="008A2902" w:rsidP="008A2902">
      <w:r w:rsidRPr="008A2902">
        <w:t>The EfficientViT-FER model suggested comprises three major modules: the deep extraction of features using two different backbones – EfficientNet-B3 and ViT-Small,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ViT-Small offers global reasoning using attention mechanism, and the weighted ensemble exploits the complementarity of the two representations to give better predictions</w:t>
      </w:r>
      <w:r w:rsidR="00DD369C">
        <w:t xml:space="preserve">, </w:t>
      </w:r>
      <w:r w:rsidR="00DD369C" w:rsidRPr="00DD369C">
        <w:t>The overall architecture is shown in Figure 3.4</w:t>
      </w:r>
      <w:r w:rsidRPr="008A2902">
        <w:t>.</w:t>
      </w:r>
    </w:p>
    <w:p w14:paraId="53F2A3F8" w14:textId="77777777" w:rsidR="008A2902" w:rsidRPr="008A2902" w:rsidRDefault="008A2902" w:rsidP="008A2902"/>
    <w:p w14:paraId="1E895490" w14:textId="77777777" w:rsidR="008A2902" w:rsidRPr="008A2902" w:rsidRDefault="008A2902" w:rsidP="008A2902">
      <w:pPr>
        <w:ind w:left="0"/>
        <w:jc w:val="center"/>
      </w:pPr>
      <w:r w:rsidRPr="008A2902">
        <w:rPr>
          <w:noProof/>
        </w:rPr>
        <w:drawing>
          <wp:inline distT="0" distB="0" distL="0" distR="0" wp14:anchorId="17DA31E9" wp14:editId="42785C7F">
            <wp:extent cx="5364480" cy="44704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20"/>
                    <a:stretch>
                      <a:fillRect/>
                    </a:stretch>
                  </pic:blipFill>
                  <pic:spPr>
                    <a:xfrm>
                      <a:off x="0" y="0"/>
                      <a:ext cx="5364480" cy="4470400"/>
                    </a:xfrm>
                    <a:prstGeom prst="rect">
                      <a:avLst/>
                    </a:prstGeom>
                  </pic:spPr>
                </pic:pic>
              </a:graphicData>
            </a:graphic>
          </wp:inline>
        </w:drawing>
      </w:r>
    </w:p>
    <w:p w14:paraId="157DC845" w14:textId="77777777" w:rsidR="008A2902" w:rsidRPr="008A2902" w:rsidRDefault="008A2902" w:rsidP="008A2902">
      <w:pPr>
        <w:jc w:val="center"/>
        <w:rPr>
          <w:b/>
          <w:bCs/>
          <w:sz w:val="20"/>
          <w:szCs w:val="16"/>
        </w:rPr>
      </w:pPr>
      <w:r w:rsidRPr="008A2902">
        <w:rPr>
          <w:b/>
          <w:bCs/>
          <w:sz w:val="20"/>
          <w:szCs w:val="16"/>
        </w:rPr>
        <w:t>Figure 3.4: EfficientViT-FER Model Architecture Overview</w:t>
      </w:r>
    </w:p>
    <w:p w14:paraId="1578BC23" w14:textId="77777777" w:rsidR="008A2902" w:rsidRDefault="008A2902" w:rsidP="008A2902"/>
    <w:p w14:paraId="5FE45526" w14:textId="77777777" w:rsidR="00015E2F" w:rsidRDefault="00015E2F" w:rsidP="008A2902"/>
    <w:p w14:paraId="53D63F9D" w14:textId="77777777" w:rsidR="008A2902" w:rsidRPr="008A2902" w:rsidRDefault="008A2902" w:rsidP="008A2902">
      <w:pPr>
        <w:keepNext/>
        <w:keepLines/>
        <w:numPr>
          <w:ilvl w:val="2"/>
          <w:numId w:val="5"/>
        </w:numPr>
        <w:spacing w:after="292" w:line="264" w:lineRule="auto"/>
        <w:ind w:left="1170"/>
        <w:jc w:val="left"/>
        <w:outlineLvl w:val="2"/>
        <w:rPr>
          <w:b/>
        </w:rPr>
      </w:pPr>
      <w:bookmarkStart w:id="38" w:name="_Toc236037496"/>
      <w:r w:rsidRPr="008A2902">
        <w:rPr>
          <w:b/>
        </w:rPr>
        <w:lastRenderedPageBreak/>
        <w:t>EfficientNet-B3 Backbone</w:t>
      </w:r>
      <w:bookmarkEnd w:id="38"/>
    </w:p>
    <w:p w14:paraId="5D534D04" w14:textId="225F4A7F" w:rsidR="008A2902" w:rsidRPr="008A2902" w:rsidRDefault="008A2902" w:rsidP="008A2902">
      <w:r w:rsidRPr="008A2902">
        <w:t>The first component to be incorporated in the EfficientViT-FER architecture is the EfficientNet-B3 [</w:t>
      </w:r>
      <w:r w:rsidR="000231C6">
        <w:t>35</w:t>
      </w:r>
      <w:r w:rsidRPr="008A2902">
        <w:t xml:space="preserve">].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w:t>
      </w:r>
      <w:proofErr w:type="gramStart"/>
      <w:r w:rsidRPr="008A2902">
        <w:t>the network</w:t>
      </w:r>
      <w:proofErr w:type="gramEnd"/>
      <w:r w:rsidRPr="008A2902">
        <w:t xml:space="preserve"> depth, width, and input resolution and employs the Squeeze-and-Excitation mechanism of adaptive feature channel response recalibration inside the MBConv blocks.</w:t>
      </w:r>
    </w:p>
    <w:p w14:paraId="5FBE6A44" w14:textId="77777777" w:rsidR="008A2902" w:rsidRPr="008A2902" w:rsidRDefault="008A2902" w:rsidP="008A2902"/>
    <w:p w14:paraId="26FFAE69" w14:textId="77777777" w:rsidR="008A2902" w:rsidRPr="008A2902" w:rsidRDefault="008A2902" w:rsidP="008A2902">
      <w:r w:rsidRPr="008A2902">
        <w:t>EfficientNet-B3 will be initialized using the pretrained ImageNet-1K weights and fine-tuned on FER+ labelled training dataset end-to-end. Specifically, the classification head of the network will be substituted with the custom FER head:</w:t>
      </w:r>
    </w:p>
    <w:p w14:paraId="39D2C7B7" w14:textId="77777777" w:rsidR="008A2902" w:rsidRPr="008A2902" w:rsidRDefault="008A2902" w:rsidP="008A2902"/>
    <w:p w14:paraId="66447B97" w14:textId="77777777" w:rsidR="008A2902" w:rsidRPr="008A2902" w:rsidRDefault="008A2902" w:rsidP="008A2902">
      <w:pPr>
        <w:ind w:left="720" w:hanging="283"/>
      </w:pPr>
      <w:r w:rsidRPr="008A2902">
        <w:t xml:space="preserve">F_B3 </w:t>
      </w:r>
      <w:r w:rsidRPr="008A2902">
        <w:sym w:font="Wingdings" w:char="F0E0"/>
      </w:r>
      <w:r w:rsidRPr="008A2902">
        <w:t xml:space="preserve"> Dropout (0.4) </w:t>
      </w:r>
      <w:r w:rsidRPr="008A2902">
        <w:sym w:font="Wingdings" w:char="F0E0"/>
      </w:r>
      <w:r w:rsidRPr="008A2902">
        <w:t xml:space="preserve"> Linear (1536</w:t>
      </w:r>
      <w:r w:rsidRPr="008A2902">
        <w:sym w:font="Wingdings" w:char="F0E0"/>
      </w:r>
      <w:r w:rsidRPr="008A2902">
        <w:t xml:space="preserve">512) </w:t>
      </w:r>
      <w:r w:rsidRPr="008A2902">
        <w:sym w:font="Wingdings" w:char="F0E0"/>
      </w:r>
      <w:r w:rsidRPr="008A2902">
        <w:t xml:space="preserve"> BatchNorm </w:t>
      </w:r>
      <w:r w:rsidRPr="008A2902">
        <w:sym w:font="Wingdings" w:char="F0E0"/>
      </w:r>
      <w:r w:rsidRPr="008A2902">
        <w:t xml:space="preserve"> ReLU </w:t>
      </w:r>
      <w:r w:rsidRPr="008A2902">
        <w:sym w:font="Wingdings" w:char="F0E0"/>
      </w:r>
      <w:r w:rsidRPr="008A2902">
        <w:t xml:space="preserve"> Dropout (0.2) </w:t>
      </w:r>
      <w:r w:rsidRPr="008A2902">
        <w:sym w:font="Wingdings" w:char="F0E0"/>
      </w:r>
      <w:r w:rsidRPr="008A2902">
        <w:t xml:space="preserve"> Linear (512</w:t>
      </w:r>
      <w:r w:rsidRPr="008A2902">
        <w:sym w:font="Wingdings" w:char="F0E0"/>
      </w:r>
      <w:r w:rsidRPr="008A2902">
        <w:t>7)</w:t>
      </w:r>
    </w:p>
    <w:p w14:paraId="6C462DF7" w14:textId="77777777" w:rsidR="008A2902" w:rsidRPr="008A2902" w:rsidRDefault="008A2902" w:rsidP="008A2902"/>
    <w:p w14:paraId="5B5E3BF7" w14:textId="77777777" w:rsidR="008A2902" w:rsidRPr="008A2902" w:rsidRDefault="008A2902" w:rsidP="008A2902">
      <w:r w:rsidRPr="008A2902">
        <w:t>The output of the latter will be fed to a Softmax activation function to obtain a 7-dimensional probability distribution:</w:t>
      </w:r>
    </w:p>
    <w:p w14:paraId="492F4779" w14:textId="77777777" w:rsidR="008A2902" w:rsidRPr="008A2902" w:rsidRDefault="008A2902" w:rsidP="008A2902"/>
    <w:p w14:paraId="35D5D782" w14:textId="77777777" w:rsidR="008A2902" w:rsidRPr="008A2902" w:rsidRDefault="008A2902" w:rsidP="008A2902">
      <w:pPr>
        <w:jc w:val="center"/>
        <w:rPr>
          <w:i/>
          <w:iCs/>
        </w:rPr>
      </w:pPr>
      <w:r w:rsidRPr="008A2902">
        <w:rPr>
          <w:i/>
          <w:iCs/>
        </w:rPr>
        <w:t xml:space="preserve">P_eff = </w:t>
      </w:r>
      <w:proofErr w:type="gramStart"/>
      <w:r w:rsidRPr="008A2902">
        <w:rPr>
          <w:i/>
          <w:iCs/>
        </w:rPr>
        <w:t>Softmax(</w:t>
      </w:r>
      <w:proofErr w:type="gramEnd"/>
      <w:r w:rsidRPr="008A2902">
        <w:rPr>
          <w:i/>
          <w:iCs/>
        </w:rPr>
        <w:t>W_head · F_B3 + b_head</w:t>
      </w:r>
      <w:proofErr w:type="gramStart"/>
      <w:r w:rsidRPr="008A2902">
        <w:rPr>
          <w:i/>
          <w:iCs/>
        </w:rPr>
        <w:t xml:space="preserve">),   </w:t>
      </w:r>
      <w:proofErr w:type="gramEnd"/>
      <w:r w:rsidRPr="008A2902">
        <w:rPr>
          <w:i/>
          <w:iCs/>
        </w:rPr>
        <w:t xml:space="preserve">  P_eff </w:t>
      </w:r>
      <w:r w:rsidRPr="008A2902">
        <w:rPr>
          <w:rFonts w:ascii="Cambria Math" w:hAnsi="Cambria Math" w:cs="Cambria Math"/>
          <w:i/>
          <w:iCs/>
        </w:rPr>
        <w:t>∈</w:t>
      </w:r>
      <w:r w:rsidRPr="008A2902">
        <w:rPr>
          <w:i/>
          <w:iCs/>
        </w:rPr>
        <w:t xml:space="preserve"> ℝ⁷</w:t>
      </w:r>
      <w:r w:rsidRPr="008A2902">
        <w:rPr>
          <w:i/>
          <w:iCs/>
        </w:rPr>
        <w:tab/>
      </w:r>
      <w:r w:rsidRPr="008A2902">
        <w:rPr>
          <w:i/>
          <w:iCs/>
        </w:rPr>
        <w:tab/>
        <w:t>(14)</w:t>
      </w:r>
    </w:p>
    <w:p w14:paraId="4CF3D2A0" w14:textId="77777777" w:rsidR="005F561E" w:rsidRDefault="005F561E" w:rsidP="008A2902"/>
    <w:p w14:paraId="67B954F0" w14:textId="3821A810" w:rsidR="008A2902" w:rsidRPr="008A2902" w:rsidRDefault="005F561E" w:rsidP="008A2902">
      <w:r>
        <w:t xml:space="preserve">As shown in Equation 14, </w:t>
      </w:r>
      <w:r w:rsidR="008A2902" w:rsidRPr="008A2902">
        <w:t xml:space="preserve">F_B3 </w:t>
      </w:r>
      <w:r w:rsidR="008A2902" w:rsidRPr="008A2902">
        <w:rPr>
          <w:rFonts w:ascii="Cambria Math" w:hAnsi="Cambria Math" w:cs="Cambria Math"/>
        </w:rPr>
        <w:t>∈</w:t>
      </w:r>
      <w:r w:rsidR="008A2902" w:rsidRPr="008A2902">
        <w:t xml:space="preserve"> ℝ¹⁵³⁶ is the global average pooled feature vector from EfficientNet-B3 backbone</w:t>
      </w:r>
      <w:r w:rsidR="00DD369C">
        <w:t xml:space="preserve">, </w:t>
      </w:r>
      <w:r w:rsidR="00DD369C" w:rsidRPr="00DD369C">
        <w:t>The EfficientNet-B3 architecture is illustrated in Figure 3.5</w:t>
      </w:r>
      <w:r w:rsidR="008A2902" w:rsidRPr="008A2902">
        <w:t>.</w:t>
      </w:r>
    </w:p>
    <w:p w14:paraId="4BFC7CAA" w14:textId="77777777" w:rsidR="008A2902" w:rsidRPr="008A2902" w:rsidRDefault="008A2902" w:rsidP="008A2902"/>
    <w:p w14:paraId="6FAC5164" w14:textId="40BB60C4" w:rsidR="00015E2F" w:rsidRDefault="008A2902" w:rsidP="00015E2F">
      <w:pPr>
        <w:spacing w:after="160"/>
        <w:ind w:left="0" w:firstLine="0"/>
        <w:jc w:val="center"/>
        <w:rPr>
          <w:sz w:val="20"/>
          <w:szCs w:val="16"/>
        </w:rPr>
      </w:pPr>
      <w:r w:rsidRPr="008A2902">
        <w:rPr>
          <w:noProof/>
        </w:rPr>
        <w:lastRenderedPageBreak/>
        <w:drawing>
          <wp:inline distT="0" distB="0" distL="0" distR="0" wp14:anchorId="6CAB51CB" wp14:editId="036DC7B8">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8A2902">
        <w:rPr>
          <w:sz w:val="20"/>
          <w:szCs w:val="16"/>
        </w:rPr>
        <w:t xml:space="preserve"> </w:t>
      </w:r>
      <w:r w:rsidRPr="008A2902">
        <w:rPr>
          <w:b/>
          <w:bCs/>
          <w:sz w:val="20"/>
          <w:szCs w:val="16"/>
        </w:rPr>
        <w:t>Figure 3.5: Efficient Net B3 architecture</w:t>
      </w:r>
    </w:p>
    <w:p w14:paraId="04332B31" w14:textId="77777777" w:rsidR="00015E2F" w:rsidRDefault="00015E2F" w:rsidP="00015E2F">
      <w:pPr>
        <w:spacing w:after="160"/>
        <w:ind w:left="0" w:firstLine="0"/>
        <w:jc w:val="center"/>
        <w:rPr>
          <w:sz w:val="20"/>
          <w:szCs w:val="16"/>
        </w:rPr>
      </w:pPr>
    </w:p>
    <w:p w14:paraId="7AB37B4B" w14:textId="77777777" w:rsidR="00015E2F" w:rsidRPr="00015E2F" w:rsidRDefault="00015E2F" w:rsidP="00015E2F">
      <w:pPr>
        <w:spacing w:after="160"/>
        <w:ind w:left="0" w:firstLine="0"/>
        <w:jc w:val="center"/>
        <w:rPr>
          <w:sz w:val="20"/>
          <w:szCs w:val="16"/>
        </w:rPr>
      </w:pPr>
    </w:p>
    <w:p w14:paraId="3C734A88" w14:textId="573FD1BD" w:rsidR="008A2902" w:rsidRPr="008A2902" w:rsidRDefault="004F2156" w:rsidP="004F2156">
      <w:pPr>
        <w:keepNext/>
        <w:keepLines/>
        <w:spacing w:after="292" w:line="264" w:lineRule="auto"/>
        <w:jc w:val="left"/>
        <w:outlineLvl w:val="2"/>
        <w:rPr>
          <w:b/>
        </w:rPr>
      </w:pPr>
      <w:bookmarkStart w:id="39" w:name="_Toc236037497"/>
      <w:r>
        <w:rPr>
          <w:b/>
        </w:rPr>
        <w:t xml:space="preserve">A.  </w:t>
      </w:r>
      <w:r w:rsidR="008A2902" w:rsidRPr="008A2902">
        <w:rPr>
          <w:b/>
        </w:rPr>
        <w:t>Preliminary Backbone Experiments and Justification</w:t>
      </w:r>
      <w:bookmarkEnd w:id="39"/>
    </w:p>
    <w:p w14:paraId="2DFF1800" w14:textId="77777777" w:rsidR="008A2902" w:rsidRPr="008A2902" w:rsidRDefault="008A2902" w:rsidP="008A2902">
      <w:r w:rsidRPr="008A2902">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317A11FE" w14:textId="77777777" w:rsidR="008A2902" w:rsidRPr="008A2902" w:rsidRDefault="008A2902" w:rsidP="008A2902">
      <w:pPr>
        <w:numPr>
          <w:ilvl w:val="0"/>
          <w:numId w:val="13"/>
        </w:numPr>
        <w:contextualSpacing/>
      </w:pPr>
      <w:r w:rsidRPr="008A2902">
        <w:rPr>
          <w:b/>
          <w:bCs/>
        </w:rPr>
        <w:t>EfficientNet-B7 (single network)</w:t>
      </w:r>
      <w:r w:rsidRPr="008A2902">
        <w:t xml:space="preserve">. Being a larger and deeper model in the same EfficientNet family, EfficientNet-B7 was tried first on the assumption that increased capacity of the model should lead to higher accuracy. However, this network showed poor accuracy (below 30%), as its capacity greatly exceeded what was available for ~25,000 training images and caused overfitting. </w:t>
      </w:r>
    </w:p>
    <w:p w14:paraId="331117A3" w14:textId="77777777" w:rsidR="008A2902" w:rsidRPr="008A2902" w:rsidRDefault="008A2902" w:rsidP="008A2902">
      <w:pPr>
        <w:ind w:left="1157" w:firstLine="0"/>
        <w:contextualSpacing/>
      </w:pPr>
    </w:p>
    <w:p w14:paraId="31C4A44E" w14:textId="77777777" w:rsidR="008A2902" w:rsidRPr="008A2902" w:rsidRDefault="008A2902" w:rsidP="008A2902">
      <w:pPr>
        <w:numPr>
          <w:ilvl w:val="0"/>
          <w:numId w:val="13"/>
        </w:numPr>
        <w:contextualSpacing/>
      </w:pPr>
      <w:r w:rsidRPr="008A2902">
        <w:rPr>
          <w:b/>
          <w:bCs/>
        </w:rPr>
        <w:t>EfficientNetV2-L (119 million parameters)</w:t>
      </w:r>
      <w:r w:rsidRPr="008A2902">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5FE000E0" w14:textId="77777777" w:rsidR="008A2902" w:rsidRPr="008A2902" w:rsidRDefault="008A2902" w:rsidP="008A2902"/>
    <w:p w14:paraId="2F8E8896" w14:textId="312D9DBF" w:rsidR="008A2902" w:rsidRPr="008A2902" w:rsidRDefault="008A2902" w:rsidP="008A2902">
      <w:pPr>
        <w:numPr>
          <w:ilvl w:val="0"/>
          <w:numId w:val="13"/>
        </w:numPr>
        <w:contextualSpacing/>
      </w:pPr>
      <w:r w:rsidRPr="008A2902">
        <w:rPr>
          <w:b/>
          <w:bCs/>
        </w:rPr>
        <w:t>EfficientNetV2-S (21 million parameters)</w:t>
      </w:r>
      <w:r w:rsidRPr="008A2902">
        <w:t xml:space="preserve">. To deal with the overfitting problem identified in the previous test, a smaller version of the network was selected. Although the training became more stable, the achieved </w:t>
      </w:r>
      <w:r w:rsidRPr="008A2902">
        <w:lastRenderedPageBreak/>
        <w:t xml:space="preserve">accuracy did not exceed 77.6% benchmark reached by </w:t>
      </w:r>
      <w:r w:rsidR="009E0EA1">
        <w:t>Telceken</w:t>
      </w:r>
      <w:r w:rsidRPr="008A2902">
        <w:t xml:space="preserve"> et al. showing that decreased capacity is not enough unless the label quality problem is resolved in FER2013.</w:t>
      </w:r>
    </w:p>
    <w:p w14:paraId="0A1ABBF6" w14:textId="77777777" w:rsidR="008A2902" w:rsidRPr="008A2902" w:rsidRDefault="008A2902" w:rsidP="008A2902"/>
    <w:p w14:paraId="3EA97B33" w14:textId="77777777" w:rsidR="008A2902" w:rsidRPr="008A2902" w:rsidRDefault="008A2902" w:rsidP="008A2902">
      <w:pPr>
        <w:numPr>
          <w:ilvl w:val="0"/>
          <w:numId w:val="13"/>
        </w:numPr>
        <w:contextualSpacing/>
      </w:pPr>
      <w:r w:rsidRPr="008A2902">
        <w:rPr>
          <w:b/>
          <w:bCs/>
        </w:rPr>
        <w:t>EfficientNet-B4 + MixUp augmentation</w:t>
      </w:r>
      <w:r w:rsidRPr="008A2902">
        <w:t>. The combination attained a top validation accuracy of 67.51%, which is less accurate than its smaller EfficientNet-B3 counterpart even with the augmentation used.</w:t>
      </w:r>
    </w:p>
    <w:p w14:paraId="06E81B2A" w14:textId="77777777" w:rsidR="008A2902" w:rsidRPr="008A2902" w:rsidRDefault="008A2902" w:rsidP="008A2902">
      <w:pPr>
        <w:ind w:left="720"/>
        <w:contextualSpacing/>
      </w:pPr>
    </w:p>
    <w:p w14:paraId="1166C040" w14:textId="77777777" w:rsidR="008A2902" w:rsidRPr="008A2902" w:rsidRDefault="008A2902" w:rsidP="008A2902">
      <w:pPr>
        <w:numPr>
          <w:ilvl w:val="0"/>
          <w:numId w:val="13"/>
        </w:numPr>
        <w:contextualSpacing/>
      </w:pPr>
      <w:r w:rsidRPr="008A2902">
        <w:rPr>
          <w:b/>
          <w:bCs/>
        </w:rPr>
        <w:t>EfficientNet-B7 + GhostNet dual backbone fusion</w:t>
      </w:r>
      <w:r w:rsidRPr="008A2902">
        <w:t>. An earlier design comprised two parallel feature extractors, EfficientNet-B7 and GhostNet,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2DEA0E40" w14:textId="77777777" w:rsidR="008A2902" w:rsidRPr="008A2902" w:rsidRDefault="008A2902" w:rsidP="008A2902"/>
    <w:p w14:paraId="07316D2B" w14:textId="77777777" w:rsidR="008A2902" w:rsidRPr="008A2902" w:rsidRDefault="008A2902" w:rsidP="008A2902">
      <w:pPr>
        <w:numPr>
          <w:ilvl w:val="0"/>
          <w:numId w:val="13"/>
        </w:numPr>
        <w:contextualSpacing/>
      </w:pPr>
      <w:r w:rsidRPr="008A2902">
        <w:rPr>
          <w:b/>
          <w:bCs/>
        </w:rPr>
        <w:t>EfficientNetV2-L + MobileNetV3 hybrid</w:t>
      </w:r>
      <w:r w:rsidRPr="008A2902">
        <w:t>. Another design was made using EfficientNetV2-L with the MobileNetV3 backbone. Motivated by the idea of bringing together both high-capacity and low-latency feature extractors, the configuration obtained 55.60% accuracy, suffering from the same overfitting problems as other oversized dual backbones.</w:t>
      </w:r>
    </w:p>
    <w:p w14:paraId="0E35BBC7" w14:textId="77777777" w:rsidR="008A2902" w:rsidRPr="008A2902" w:rsidRDefault="008A2902" w:rsidP="008A2902"/>
    <w:p w14:paraId="3E717AC3" w14:textId="77777777" w:rsidR="008A2902" w:rsidRPr="008A2902" w:rsidRDefault="008A2902" w:rsidP="008A2902">
      <w:r w:rsidRPr="008A2902">
        <w:t xml:space="preserve">From </w:t>
      </w:r>
      <w:proofErr w:type="gramStart"/>
      <w:r w:rsidRPr="008A2902">
        <w:t>all of</w:t>
      </w:r>
      <w:proofErr w:type="gramEnd"/>
      <w:r w:rsidRPr="008A2902">
        <w:t xml:space="preserve">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227F70E5" w14:textId="2238EA35" w:rsidR="007B2C7D" w:rsidRDefault="007B2C7D">
      <w:pPr>
        <w:spacing w:after="160" w:line="278" w:lineRule="auto"/>
        <w:ind w:left="0" w:firstLine="0"/>
        <w:jc w:val="left"/>
        <w:rPr>
          <w:b/>
          <w:sz w:val="40"/>
        </w:rPr>
      </w:pPr>
      <w:r>
        <w:rPr>
          <w:b/>
          <w:sz w:val="40"/>
        </w:rPr>
        <w:br w:type="page"/>
      </w:r>
    </w:p>
    <w:p w14:paraId="0E1AC3CE" w14:textId="77777777" w:rsidR="008A2902" w:rsidRPr="008A2902" w:rsidRDefault="008A2902" w:rsidP="008A2902">
      <w:pPr>
        <w:keepNext/>
        <w:keepLines/>
        <w:numPr>
          <w:ilvl w:val="2"/>
          <w:numId w:val="5"/>
        </w:numPr>
        <w:spacing w:after="292" w:line="264" w:lineRule="auto"/>
        <w:ind w:left="1170"/>
        <w:jc w:val="left"/>
        <w:outlineLvl w:val="2"/>
        <w:rPr>
          <w:b/>
        </w:rPr>
      </w:pPr>
      <w:bookmarkStart w:id="40" w:name="_Toc236037498"/>
      <w:r w:rsidRPr="008A2902">
        <w:rPr>
          <w:b/>
        </w:rPr>
        <w:lastRenderedPageBreak/>
        <w:t>ViT-Small Backbone</w:t>
      </w:r>
      <w:bookmarkEnd w:id="40"/>
      <w:r w:rsidRPr="008A2902">
        <w:rPr>
          <w:b/>
        </w:rPr>
        <w:t xml:space="preserve"> </w:t>
      </w:r>
    </w:p>
    <w:p w14:paraId="33D67BAC" w14:textId="77777777" w:rsidR="008A2902" w:rsidRPr="008A2902" w:rsidRDefault="008A2902" w:rsidP="008A2902">
      <w:r w:rsidRPr="008A2902">
        <w:t xml:space="preserve">The ViT-Small is selected as the second ensemble member [5]. It splits the input image of 224×224 pixels into 196 patches of 16×16 pixels that are projected into token embeddings and further processed through the Transformer Encoder with MHSA. This model </w:t>
      </w:r>
      <w:proofErr w:type="gramStart"/>
      <w:r w:rsidRPr="008A2902">
        <w:t>is able to</w:t>
      </w:r>
      <w:proofErr w:type="gramEnd"/>
      <w:r w:rsidRPr="008A2902">
        <w:t xml:space="preserve"> capture </w:t>
      </w:r>
      <w:proofErr w:type="gramStart"/>
      <w:r w:rsidRPr="008A2902">
        <w:t>the spatial</w:t>
      </w:r>
      <w:proofErr w:type="gramEnd"/>
      <w:r w:rsidRPr="008A2902">
        <w:t xml:space="preserve"> relationships across distant facial regions such as the connection between the brow and mouth, which is the key difference between Fear and Surprise in a single self-attention operation and is complementary to the local features of EfficientNet-B3.</w:t>
      </w:r>
    </w:p>
    <w:p w14:paraId="4653340D" w14:textId="77777777" w:rsidR="008A2902" w:rsidRPr="008A2902" w:rsidRDefault="008A2902" w:rsidP="008A2902"/>
    <w:p w14:paraId="0100A3E7" w14:textId="7FF5A764" w:rsidR="008A2902" w:rsidRPr="008A2902" w:rsidRDefault="008A2902" w:rsidP="008A2902">
      <w:r w:rsidRPr="008A2902">
        <w:t xml:space="preserve">ViT-Small has 21.67M parameters and will be pre-trained on the ImageNet dataset. </w:t>
      </w:r>
      <w:r w:rsidR="005F561E">
        <w:t xml:space="preserve">As shown in Equation 15, </w:t>
      </w:r>
      <w:r w:rsidRPr="008A2902">
        <w:t xml:space="preserve">The output representation of the class token Z_cls </w:t>
      </w:r>
      <w:r w:rsidRPr="008A2902">
        <w:rPr>
          <w:rFonts w:ascii="Cambria Math" w:hAnsi="Cambria Math" w:cs="Cambria Math"/>
        </w:rPr>
        <w:t>∈</w:t>
      </w:r>
      <w:r w:rsidRPr="008A2902">
        <w:t xml:space="preserve"> ℝᴰ is projected to a 7-dimensional probability vector using a fully connected layer:</w:t>
      </w:r>
    </w:p>
    <w:p w14:paraId="109C8BD8" w14:textId="77777777" w:rsidR="008A2902" w:rsidRPr="008A2902" w:rsidRDefault="008A2902" w:rsidP="008A2902"/>
    <w:p w14:paraId="60AD966A" w14:textId="77777777" w:rsidR="008A2902" w:rsidRDefault="008A2902" w:rsidP="008A2902">
      <w:pPr>
        <w:jc w:val="center"/>
        <w:rPr>
          <w:i/>
          <w:iCs/>
        </w:rPr>
      </w:pPr>
      <w:r w:rsidRPr="008A2902">
        <w:rPr>
          <w:i/>
          <w:iCs/>
        </w:rPr>
        <w:t xml:space="preserve">P_vit = </w:t>
      </w:r>
      <w:proofErr w:type="gramStart"/>
      <w:r w:rsidRPr="008A2902">
        <w:rPr>
          <w:i/>
          <w:iCs/>
        </w:rPr>
        <w:t>Softmax(</w:t>
      </w:r>
      <w:proofErr w:type="gramEnd"/>
      <w:r w:rsidRPr="008A2902">
        <w:rPr>
          <w:i/>
          <w:iCs/>
        </w:rPr>
        <w:t>W_cls · Z_cls + b_cls</w:t>
      </w:r>
      <w:proofErr w:type="gramStart"/>
      <w:r w:rsidRPr="008A2902">
        <w:rPr>
          <w:i/>
          <w:iCs/>
        </w:rPr>
        <w:t xml:space="preserve">),   </w:t>
      </w:r>
      <w:proofErr w:type="gramEnd"/>
      <w:r w:rsidRPr="008A2902">
        <w:rPr>
          <w:i/>
          <w:iCs/>
        </w:rPr>
        <w:t xml:space="preserve">  P_vit </w:t>
      </w:r>
      <w:r w:rsidRPr="008A2902">
        <w:rPr>
          <w:rFonts w:ascii="Cambria Math" w:hAnsi="Cambria Math" w:cs="Cambria Math"/>
          <w:i/>
          <w:iCs/>
        </w:rPr>
        <w:t>∈</w:t>
      </w:r>
      <w:r w:rsidRPr="008A2902">
        <w:rPr>
          <w:i/>
          <w:iCs/>
        </w:rPr>
        <w:t xml:space="preserve"> ℝ⁷</w:t>
      </w:r>
      <w:r w:rsidRPr="008A2902">
        <w:rPr>
          <w:i/>
          <w:iCs/>
        </w:rPr>
        <w:tab/>
      </w:r>
      <w:r w:rsidRPr="008A2902">
        <w:rPr>
          <w:i/>
          <w:iCs/>
        </w:rPr>
        <w:tab/>
        <w:t>(15)</w:t>
      </w:r>
    </w:p>
    <w:p w14:paraId="05FEFF44" w14:textId="77777777" w:rsidR="005F561E" w:rsidRPr="008A2902" w:rsidRDefault="005F561E" w:rsidP="008A2902">
      <w:pPr>
        <w:jc w:val="center"/>
        <w:rPr>
          <w:i/>
          <w:iCs/>
        </w:rPr>
      </w:pPr>
    </w:p>
    <w:p w14:paraId="7E7047A5" w14:textId="2D821825" w:rsidR="008A2902" w:rsidRPr="004F2156" w:rsidRDefault="008A2902" w:rsidP="004F2156">
      <w:pPr>
        <w:pStyle w:val="ListParagraph"/>
        <w:keepNext/>
        <w:keepLines/>
        <w:numPr>
          <w:ilvl w:val="0"/>
          <w:numId w:val="17"/>
        </w:numPr>
        <w:spacing w:after="292" w:line="264" w:lineRule="auto"/>
        <w:jc w:val="left"/>
        <w:outlineLvl w:val="2"/>
        <w:rPr>
          <w:b/>
        </w:rPr>
      </w:pPr>
      <w:bookmarkStart w:id="41" w:name="_Toc236037499"/>
      <w:r w:rsidRPr="004F2156">
        <w:rPr>
          <w:b/>
        </w:rPr>
        <w:t>Preliminary Transformer Experiments and Justification</w:t>
      </w:r>
      <w:bookmarkEnd w:id="41"/>
    </w:p>
    <w:p w14:paraId="34797316" w14:textId="77777777" w:rsidR="008A2902" w:rsidRPr="008A2902" w:rsidRDefault="008A2902" w:rsidP="008A2902">
      <w:r w:rsidRPr="008A2902">
        <w:t>The function of the Vision Transformer part in EfficientViT-FER was also determined in preliminary experiments, and not by hypothesis:</w:t>
      </w:r>
    </w:p>
    <w:p w14:paraId="3240ED6F" w14:textId="77777777" w:rsidR="008A2902" w:rsidRPr="008A2902" w:rsidRDefault="008A2902" w:rsidP="008A2902"/>
    <w:p w14:paraId="7FE17803" w14:textId="77777777" w:rsidR="008A2902" w:rsidRPr="008A2902" w:rsidRDefault="008A2902" w:rsidP="008A2902">
      <w:pPr>
        <w:numPr>
          <w:ilvl w:val="0"/>
          <w:numId w:val="14"/>
        </w:numPr>
        <w:contextualSpacing/>
      </w:pPr>
      <w:r w:rsidRPr="008A2902">
        <w:rPr>
          <w:b/>
          <w:bCs/>
        </w:rPr>
        <w:t>ViT-Small (standalone)</w:t>
      </w:r>
      <w:r w:rsidRPr="008A2902">
        <w:t>. Trained and evaluated in isolation, the best validation accuracy of ViT-Small is 70.44%, the same as, but not better than that of EfficientNet-B3 used standalone. Thus, the performance of the global self-attention module of the transformer in this case could not surpass that of the CNN alone on this dataset size.</w:t>
      </w:r>
    </w:p>
    <w:p w14:paraId="07C6103E" w14:textId="77777777" w:rsidR="008A2902" w:rsidRPr="008A2902" w:rsidRDefault="008A2902" w:rsidP="008A2902"/>
    <w:p w14:paraId="5469C575" w14:textId="77777777" w:rsidR="008A2902" w:rsidRPr="008A2902" w:rsidRDefault="008A2902" w:rsidP="008A2902">
      <w:pPr>
        <w:numPr>
          <w:ilvl w:val="0"/>
          <w:numId w:val="14"/>
        </w:numPr>
        <w:contextualSpacing/>
      </w:pPr>
      <w:r w:rsidRPr="008A2902">
        <w:rPr>
          <w:b/>
          <w:bCs/>
        </w:rPr>
        <w:t xml:space="preserve">Hybrid architecture with four stages (YOLOv8 </w:t>
      </w:r>
      <w:r w:rsidRPr="008A2902">
        <w:rPr>
          <w:b/>
          <w:bCs/>
        </w:rPr>
        <w:sym w:font="Wingdings" w:char="F0E0"/>
      </w:r>
      <w:r w:rsidRPr="008A2902">
        <w:rPr>
          <w:b/>
          <w:bCs/>
        </w:rPr>
        <w:t xml:space="preserve"> EfficientNet-B7 + GhostNet </w:t>
      </w:r>
      <w:r w:rsidRPr="008A2902">
        <w:rPr>
          <w:b/>
          <w:bCs/>
        </w:rPr>
        <w:sym w:font="Wingdings" w:char="F0E0"/>
      </w:r>
      <w:r w:rsidRPr="008A2902">
        <w:rPr>
          <w:b/>
          <w:bCs/>
        </w:rPr>
        <w:t xml:space="preserve"> Vision Transformer encoder with token pruning)</w:t>
      </w:r>
      <w:r w:rsidRPr="008A2902">
        <w:t xml:space="preserve">.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w:t>
      </w:r>
      <w:r w:rsidRPr="008A2902">
        <w:lastRenderedPageBreak/>
        <w:t>thus making the added stage of the transformer superfluous and hard to train on the existing data.</w:t>
      </w:r>
    </w:p>
    <w:p w14:paraId="78C8F669" w14:textId="77777777" w:rsidR="008A2902" w:rsidRPr="008A2902" w:rsidRDefault="008A2902" w:rsidP="008A2902"/>
    <w:p w14:paraId="50A22356" w14:textId="77777777" w:rsidR="008A2902" w:rsidRPr="008A2902" w:rsidRDefault="008A2902" w:rsidP="008A2902">
      <w:r w:rsidRPr="008A2902">
        <w:t xml:space="preserve">Accordingly, ViT-Small was chosen not for classification purposes, but as part of a two-model ensemble approach. Instead of utilizing the global attention mechanism of the transformer </w:t>
      </w:r>
      <w:proofErr w:type="gramStart"/>
      <w:r w:rsidRPr="008A2902">
        <w:t>separately, or</w:t>
      </w:r>
      <w:proofErr w:type="gramEnd"/>
      <w:r w:rsidRPr="008A2902">
        <w:t xml:space="preserve"> using it as an addition in a rather unstable four-level approach, the chosen solution is to combine the global attention feature representation of ViT-Small with the local features of EfficientNet-B3 </w:t>
      </w:r>
      <w:proofErr w:type="gramStart"/>
      <w:r w:rsidRPr="008A2902">
        <w:t>through the use of</w:t>
      </w:r>
      <w:proofErr w:type="gramEnd"/>
      <w:r w:rsidRPr="008A2902">
        <w:t xml:space="preserve"> ensemble weighted voting. This solution enables the use of information provided by the transformer, such as the connection between the brow and the mouth that is used in discriminating between Fear and Surprise.</w:t>
      </w:r>
    </w:p>
    <w:p w14:paraId="77328A8F" w14:textId="77777777" w:rsidR="008A2902" w:rsidRPr="008A2902" w:rsidRDefault="008A2902" w:rsidP="008A2902">
      <w:pPr>
        <w:jc w:val="center"/>
        <w:rPr>
          <w:i/>
          <w:iCs/>
        </w:rPr>
      </w:pPr>
    </w:p>
    <w:p w14:paraId="68FA7480" w14:textId="77777777" w:rsidR="008A2902" w:rsidRPr="008A2902" w:rsidRDefault="008A2902" w:rsidP="008A2902"/>
    <w:p w14:paraId="6B5449B5" w14:textId="77777777" w:rsidR="008A2902" w:rsidRPr="008A2902" w:rsidRDefault="008A2902" w:rsidP="008A2902">
      <w:pPr>
        <w:keepNext/>
        <w:keepLines/>
        <w:numPr>
          <w:ilvl w:val="2"/>
          <w:numId w:val="5"/>
        </w:numPr>
        <w:spacing w:after="292" w:line="264" w:lineRule="auto"/>
        <w:ind w:left="1170"/>
        <w:jc w:val="left"/>
        <w:outlineLvl w:val="2"/>
        <w:rPr>
          <w:b/>
          <w:bCs/>
        </w:rPr>
      </w:pPr>
      <w:bookmarkStart w:id="42" w:name="_Toc236037500"/>
      <w:r w:rsidRPr="008A2902">
        <w:rPr>
          <w:b/>
        </w:rPr>
        <w:t>Weighted Ensemble Strategy</w:t>
      </w:r>
      <w:bookmarkEnd w:id="42"/>
    </w:p>
    <w:p w14:paraId="1B9CA496" w14:textId="77777777" w:rsidR="008A2902" w:rsidRPr="008A2902" w:rsidRDefault="008A2902" w:rsidP="008A2902">
      <w:r w:rsidRPr="008A2902">
        <w:t>The following is how the two networks, EfficientNet-B3 and ViT-Small, will be combined for ensembling using a weighted average of their softmax outputs:</w:t>
      </w:r>
    </w:p>
    <w:p w14:paraId="6362BD78" w14:textId="77777777" w:rsidR="008A2902" w:rsidRPr="008A2902" w:rsidRDefault="008A2902" w:rsidP="008A2902"/>
    <w:p w14:paraId="5E0BA086" w14:textId="77777777" w:rsidR="008A2902" w:rsidRPr="008A2902" w:rsidRDefault="008A2902" w:rsidP="008A2902">
      <w:pPr>
        <w:jc w:val="center"/>
        <w:rPr>
          <w:i/>
          <w:iCs/>
        </w:rPr>
      </w:pPr>
      <w:r w:rsidRPr="008A2902">
        <w:rPr>
          <w:i/>
          <w:iCs/>
        </w:rPr>
        <w:t>P_final = w_eff · P_eff + w_vit · P_</w:t>
      </w:r>
      <w:proofErr w:type="gramStart"/>
      <w:r w:rsidRPr="008A2902">
        <w:rPr>
          <w:i/>
          <w:iCs/>
        </w:rPr>
        <w:t>vit</w:t>
      </w:r>
      <w:r w:rsidRPr="008A2902">
        <w:rPr>
          <w:i/>
          <w:iCs/>
        </w:rPr>
        <w:tab/>
      </w:r>
      <w:r w:rsidRPr="008A2902">
        <w:rPr>
          <w:i/>
          <w:iCs/>
        </w:rPr>
        <w:tab/>
        <w:t>(</w:t>
      </w:r>
      <w:proofErr w:type="gramEnd"/>
      <w:r w:rsidRPr="008A2902">
        <w:rPr>
          <w:i/>
          <w:iCs/>
        </w:rPr>
        <w:t>16)</w:t>
      </w:r>
    </w:p>
    <w:p w14:paraId="7F1A1F26" w14:textId="77777777" w:rsidR="008A2902" w:rsidRPr="008A2902" w:rsidRDefault="008A2902" w:rsidP="008A2902"/>
    <w:p w14:paraId="2829F948" w14:textId="26F5F0E8" w:rsidR="008A2902" w:rsidRPr="008A2902" w:rsidRDefault="005F561E" w:rsidP="00367B0B">
      <w:pPr>
        <w:rPr>
          <w:rtl/>
        </w:rPr>
      </w:pPr>
      <w:r>
        <w:t xml:space="preserve">As shown in Equation 16, </w:t>
      </w:r>
      <w:r w:rsidR="008A2902" w:rsidRPr="008A2902">
        <w:t xml:space="preserve">the weights as w_eff = 0.80 and w_vit = 0.20, which add up to 1. These values are obtained by empirical evaluation on different combinations of the weights using the validation set. </w:t>
      </w:r>
      <w:proofErr w:type="gramStart"/>
      <w:r w:rsidR="00367B0B" w:rsidRPr="00367B0B">
        <w:t>In particular, seven</w:t>
      </w:r>
      <w:proofErr w:type="gramEnd"/>
      <w:r w:rsidR="00367B0B" w:rsidRPr="00367B0B">
        <w:t xml:space="preserve"> candidate weight ratios (w_vit / w_eff) were investigated on the held-out validation set: 0.50/0.50, 0.45/0.55, 0.40/0.60, 0.35/0.65, 0.30/0.70, 0.25/0.75, and 0.20/0.80, with accuracy in validation varying from 71.82% to 82.57%, the latter being chosen as the final setting. Test data was never used </w:t>
      </w:r>
      <w:proofErr w:type="gramStart"/>
      <w:r w:rsidR="00367B0B" w:rsidRPr="00367B0B">
        <w:t>in the course of</w:t>
      </w:r>
      <w:proofErr w:type="gramEnd"/>
      <w:r w:rsidR="00367B0B" w:rsidRPr="00367B0B">
        <w:t xml:space="preserve"> this weight tuning process, avoiding validation/test selection bias.</w:t>
      </w:r>
      <w:r w:rsidR="00367B0B">
        <w:t xml:space="preserve"> </w:t>
      </w:r>
      <w:r w:rsidR="008A2902" w:rsidRPr="008A2902">
        <w:t xml:space="preserve">The use of such asymmetric weightage is a result of the </w:t>
      </w:r>
      <w:proofErr w:type="gramStart"/>
      <w:r w:rsidR="008A2902" w:rsidRPr="008A2902">
        <w:t>relative</w:t>
      </w:r>
      <w:proofErr w:type="gramEnd"/>
      <w:r w:rsidR="008A2902" w:rsidRPr="008A2902">
        <w:t xml:space="preserve"> better performance of the fine-tuned EfficientNet-B3 model in comparison with the ViT-Small model that provides complementary global attention-based representations. The weighted average approach is better compared to other complicated ensemble approaches because it is relatively simple, fast, and interpretable.</w:t>
      </w:r>
    </w:p>
    <w:p w14:paraId="6D4CF806" w14:textId="77777777" w:rsidR="008A2902" w:rsidRPr="008A2902" w:rsidRDefault="008A2902" w:rsidP="008A2902">
      <w:pPr>
        <w:rPr>
          <w:rtl/>
        </w:rPr>
      </w:pPr>
    </w:p>
    <w:p w14:paraId="3CD3F936" w14:textId="77777777" w:rsidR="008A2902" w:rsidRPr="008A2902" w:rsidRDefault="008A2902" w:rsidP="008A2902">
      <w:pPr>
        <w:keepNext/>
        <w:keepLines/>
        <w:numPr>
          <w:ilvl w:val="2"/>
          <w:numId w:val="5"/>
        </w:numPr>
        <w:spacing w:after="292" w:line="264" w:lineRule="auto"/>
        <w:ind w:left="1170"/>
        <w:jc w:val="left"/>
        <w:outlineLvl w:val="2"/>
        <w:rPr>
          <w:b/>
        </w:rPr>
      </w:pPr>
      <w:bookmarkStart w:id="43" w:name="_Toc236037501"/>
      <w:r w:rsidRPr="008A2902">
        <w:rPr>
          <w:b/>
        </w:rPr>
        <w:lastRenderedPageBreak/>
        <w:t>Prediction and Test-Time Augmentation</w:t>
      </w:r>
      <w:bookmarkEnd w:id="43"/>
    </w:p>
    <w:p w14:paraId="2B0C7059" w14:textId="77777777" w:rsidR="008A2902" w:rsidRPr="008A2902" w:rsidRDefault="008A2902" w:rsidP="008A2902">
      <w:r w:rsidRPr="008A2902">
        <w:t>The predicted emotion label will be found using the argmax of the probability vector from the ensemble:</w:t>
      </w:r>
    </w:p>
    <w:p w14:paraId="173ED71C" w14:textId="77777777" w:rsidR="008A2902" w:rsidRPr="008A2902" w:rsidRDefault="008A2902" w:rsidP="008A2902"/>
    <w:p w14:paraId="60CEF94E" w14:textId="77777777" w:rsidR="008A2902" w:rsidRPr="008A2902" w:rsidRDefault="008A2902" w:rsidP="008A2902">
      <w:pPr>
        <w:jc w:val="center"/>
        <w:rPr>
          <w:i/>
          <w:iCs/>
        </w:rPr>
      </w:pPr>
      <w:r w:rsidRPr="008A2902">
        <w:rPr>
          <w:i/>
          <w:iCs/>
        </w:rPr>
        <w:t>ŷ = argmax(P_final</w:t>
      </w:r>
      <w:proofErr w:type="gramStart"/>
      <w:r w:rsidRPr="008A2902">
        <w:rPr>
          <w:i/>
          <w:iCs/>
        </w:rPr>
        <w:t xml:space="preserve">),   </w:t>
      </w:r>
      <w:proofErr w:type="gramEnd"/>
      <w:r w:rsidRPr="008A2902">
        <w:rPr>
          <w:i/>
          <w:iCs/>
        </w:rPr>
        <w:t xml:space="preserve">  ŷ* </w:t>
      </w:r>
      <w:r w:rsidRPr="008A2902">
        <w:rPr>
          <w:rFonts w:ascii="Cambria Math" w:hAnsi="Cambria Math" w:cs="Cambria Math"/>
          <w:i/>
          <w:iCs/>
        </w:rPr>
        <w:t>∈</w:t>
      </w:r>
      <w:r w:rsidRPr="008A2902">
        <w:rPr>
          <w:i/>
          <w:iCs/>
        </w:rPr>
        <w:t xml:space="preserve"> {0, 1, 2, 3, 4, 5, </w:t>
      </w:r>
      <w:proofErr w:type="gramStart"/>
      <w:r w:rsidRPr="008A2902">
        <w:rPr>
          <w:i/>
          <w:iCs/>
        </w:rPr>
        <w:t>6}*</w:t>
      </w:r>
      <w:proofErr w:type="gramEnd"/>
      <w:r w:rsidRPr="008A2902">
        <w:rPr>
          <w:i/>
          <w:iCs/>
        </w:rPr>
        <w:t xml:space="preserve"> </w:t>
      </w:r>
      <w:r w:rsidRPr="008A2902">
        <w:rPr>
          <w:i/>
          <w:iCs/>
        </w:rPr>
        <w:tab/>
        <w:t>(17)</w:t>
      </w:r>
    </w:p>
    <w:p w14:paraId="7F3EFEA6" w14:textId="77777777" w:rsidR="008A2902" w:rsidRPr="008A2902" w:rsidRDefault="008A2902" w:rsidP="008A2902"/>
    <w:p w14:paraId="2EBC13ED" w14:textId="0C7B4C5E" w:rsidR="008A2902" w:rsidRPr="008A2902" w:rsidRDefault="004A396E" w:rsidP="008A2902">
      <w:r>
        <w:t xml:space="preserve">As shown in Equation 17, </w:t>
      </w:r>
      <w:r w:rsidR="008A2902" w:rsidRPr="008A2902">
        <w:t>each value corresponding to one of the seven emotion classes in FER2013 dataset: 0=Anger, 1=Disgust, 2=Fear, 3=Happy, 4=Neutral, 5=Sad, 6=Surprise.</w:t>
      </w:r>
    </w:p>
    <w:p w14:paraId="00553B0D" w14:textId="77777777" w:rsidR="008A2902" w:rsidRPr="008A2902" w:rsidRDefault="008A2902" w:rsidP="008A2902">
      <w:r w:rsidRPr="008A2902">
        <w:t>To make predictions on the test set using Test-Time Augmentation (TTA), we generate five data augmentation views per test image and average their probabilities from the ensemble before taking the argmax:</w:t>
      </w:r>
    </w:p>
    <w:p w14:paraId="60C70DEE" w14:textId="77777777" w:rsidR="008A2902" w:rsidRPr="008A2902" w:rsidRDefault="008A2902" w:rsidP="008A2902"/>
    <w:p w14:paraId="4F6E43BF" w14:textId="77777777" w:rsidR="008A2902" w:rsidRPr="008A2902" w:rsidRDefault="008A2902" w:rsidP="008A2902">
      <w:pPr>
        <w:ind w:left="0"/>
        <w:jc w:val="center"/>
        <w:rPr>
          <w:i/>
          <w:iCs/>
        </w:rPr>
      </w:pPr>
      <w:r w:rsidRPr="008A2902">
        <w:rPr>
          <w:i/>
          <w:iCs/>
        </w:rPr>
        <w:t>P_tta = (1/5) · ∑ᵢ₌₁⁵ P_final(augᵢ(x))6.</w:t>
      </w:r>
      <w:r w:rsidRPr="008A2902">
        <w:rPr>
          <w:i/>
          <w:iCs/>
        </w:rPr>
        <w:tab/>
      </w:r>
      <w:r w:rsidRPr="008A2902">
        <w:rPr>
          <w:i/>
          <w:iCs/>
        </w:rPr>
        <w:tab/>
        <w:t>(18)</w:t>
      </w:r>
    </w:p>
    <w:p w14:paraId="5429C7E8" w14:textId="77777777" w:rsidR="008A2902" w:rsidRPr="008A2902" w:rsidRDefault="008A2902" w:rsidP="008A2902"/>
    <w:p w14:paraId="61E70118" w14:textId="22043F26" w:rsidR="008A2902" w:rsidRPr="008A2902" w:rsidRDefault="004A396E" w:rsidP="008A2902">
      <w:r>
        <w:t xml:space="preserve">As shown in Equation 18, </w:t>
      </w:r>
      <w:r w:rsidR="008A2902" w:rsidRPr="008A2902">
        <w:t xml:space="preserve">These five different views include (a) standard unaltered image, (b) horizontally flipped, (c) rotated +10°, (d) </w:t>
      </w:r>
      <w:proofErr w:type="gramStart"/>
      <w:r w:rsidR="008A2902" w:rsidRPr="008A2902">
        <w:t>rotated −10</w:t>
      </w:r>
      <w:proofErr w:type="gramEnd"/>
      <w:r w:rsidR="008A2902" w:rsidRPr="008A2902">
        <w:t>°, and (e) center cropped 110%. The TTA approach increases the accuracy of prediction of visually ambiguous emotion categories without the need for further model training.</w:t>
      </w:r>
    </w:p>
    <w:p w14:paraId="7621F28C" w14:textId="77777777" w:rsidR="008A2902" w:rsidRPr="008A2902" w:rsidRDefault="008A2902" w:rsidP="008A2902"/>
    <w:p w14:paraId="0F62D63B" w14:textId="77777777" w:rsidR="008A2902" w:rsidRPr="008A2902" w:rsidRDefault="008A2902" w:rsidP="008A2902">
      <w:pPr>
        <w:keepNext/>
        <w:keepLines/>
        <w:numPr>
          <w:ilvl w:val="2"/>
          <w:numId w:val="5"/>
        </w:numPr>
        <w:spacing w:after="292" w:line="264" w:lineRule="auto"/>
        <w:ind w:left="1170"/>
        <w:jc w:val="left"/>
        <w:outlineLvl w:val="2"/>
        <w:rPr>
          <w:b/>
        </w:rPr>
      </w:pPr>
      <w:bookmarkStart w:id="44" w:name="_Toc236037502"/>
      <w:r w:rsidRPr="008A2902">
        <w:rPr>
          <w:b/>
        </w:rPr>
        <w:t>Grad-CAM Interpretability</w:t>
      </w:r>
      <w:bookmarkEnd w:id="44"/>
    </w:p>
    <w:p w14:paraId="5DC1422A" w14:textId="77777777" w:rsidR="008A2902" w:rsidRPr="008A2902" w:rsidRDefault="008A2902" w:rsidP="008A2902">
      <w:proofErr w:type="gramStart"/>
      <w:r w:rsidRPr="008A2902">
        <w:t>In order to</w:t>
      </w:r>
      <w:proofErr w:type="gramEnd"/>
      <w:r w:rsidRPr="008A2902">
        <w:t xml:space="preserve">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of the last convolutional layer and constructs the spatial relevance map using the gradient-weighted channel average:</w:t>
      </w:r>
    </w:p>
    <w:p w14:paraId="5A142FF4" w14:textId="77777777" w:rsidR="008A2902" w:rsidRPr="008A2902" w:rsidRDefault="008A2902" w:rsidP="008A2902"/>
    <w:p w14:paraId="538096A8" w14:textId="77777777" w:rsidR="008A2902" w:rsidRPr="008A2902" w:rsidRDefault="008A2902" w:rsidP="008A2902">
      <w:pPr>
        <w:ind w:left="0"/>
        <w:jc w:val="center"/>
        <w:rPr>
          <w:i/>
          <w:iCs/>
        </w:rPr>
      </w:pPr>
      <w:r w:rsidRPr="008A2902">
        <w:rPr>
          <w:i/>
          <w:iCs/>
        </w:rPr>
        <w:t>αₖᶜ = (1/Z) ∑ᵢ ∑ⱼ (∂yᶜ / ∂Aᵢⱼᵏ)</w:t>
      </w:r>
      <w:r w:rsidRPr="008A2902">
        <w:rPr>
          <w:i/>
          <w:iCs/>
        </w:rPr>
        <w:tab/>
      </w:r>
      <w:r w:rsidRPr="008A2902">
        <w:rPr>
          <w:i/>
          <w:iCs/>
        </w:rPr>
        <w:tab/>
        <w:t>(19)</w:t>
      </w:r>
    </w:p>
    <w:p w14:paraId="07207DE8" w14:textId="77777777" w:rsidR="008A2902" w:rsidRPr="008A2902" w:rsidRDefault="008A2902" w:rsidP="008A2902">
      <w:pPr>
        <w:ind w:left="0"/>
        <w:jc w:val="center"/>
        <w:rPr>
          <w:i/>
          <w:iCs/>
        </w:rPr>
      </w:pPr>
    </w:p>
    <w:p w14:paraId="048ADCB7" w14:textId="77777777" w:rsidR="008A2902" w:rsidRPr="008A2902" w:rsidRDefault="008A2902" w:rsidP="008A2902">
      <w:pPr>
        <w:ind w:left="0"/>
        <w:jc w:val="center"/>
        <w:rPr>
          <w:i/>
          <w:iCs/>
        </w:rPr>
      </w:pPr>
      <w:r w:rsidRPr="008A2902">
        <w:rPr>
          <w:i/>
          <w:iCs/>
        </w:rPr>
        <w:t xml:space="preserve">L_GradCAM^c = </w:t>
      </w:r>
      <w:proofErr w:type="gramStart"/>
      <w:r w:rsidRPr="008A2902">
        <w:rPr>
          <w:i/>
          <w:iCs/>
        </w:rPr>
        <w:t>ReLU(</w:t>
      </w:r>
      <w:proofErr w:type="gramEnd"/>
      <w:r w:rsidRPr="008A2902">
        <w:rPr>
          <w:i/>
          <w:iCs/>
        </w:rPr>
        <w:t>∑ₖ αₖᶜ · Aᵏ)</w:t>
      </w:r>
      <w:r w:rsidRPr="008A2902">
        <w:rPr>
          <w:i/>
          <w:iCs/>
        </w:rPr>
        <w:tab/>
      </w:r>
      <w:r w:rsidRPr="008A2902">
        <w:rPr>
          <w:i/>
          <w:iCs/>
        </w:rPr>
        <w:tab/>
        <w:t>(20)</w:t>
      </w:r>
    </w:p>
    <w:p w14:paraId="5E420B21" w14:textId="77777777" w:rsidR="008A2902" w:rsidRPr="008A2902" w:rsidRDefault="008A2902" w:rsidP="008A2902"/>
    <w:p w14:paraId="136979C6" w14:textId="77777777" w:rsidR="00015E2F" w:rsidRDefault="004A396E" w:rsidP="00015E2F">
      <w:r>
        <w:lastRenderedPageBreak/>
        <w:t xml:space="preserve">As shown in Equations 19 and 20, </w:t>
      </w:r>
      <w:r w:rsidR="008A2902" w:rsidRPr="008A2902">
        <w:t>αₖᶜ is the weight of importance of the k-th feature map relative to the class c, Aᵢⱼᵏ is the activation of the k-th feature map in spatial location (</w:t>
      </w:r>
      <w:proofErr w:type="gramStart"/>
      <w:r w:rsidR="008A2902" w:rsidRPr="008A2902">
        <w:t>i,j</w:t>
      </w:r>
      <w:proofErr w:type="gramEnd"/>
      <w:r w:rsidR="008A2902" w:rsidRPr="008A2902">
        <w:t>), and Z is the total number of locations. After that, the resultant localization map will be upsampled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27A3013D" w14:textId="77777777" w:rsidR="00015E2F" w:rsidRDefault="00015E2F" w:rsidP="00015E2F"/>
    <w:p w14:paraId="12484471" w14:textId="337347E5" w:rsidR="008A2902" w:rsidRPr="008A2902" w:rsidRDefault="008A2902" w:rsidP="00015E2F"/>
    <w:p w14:paraId="79766D27" w14:textId="42D84D8C" w:rsidR="008A2902" w:rsidRPr="008A2902" w:rsidRDefault="008A2902" w:rsidP="008A2902">
      <w:pPr>
        <w:keepNext/>
        <w:keepLines/>
        <w:numPr>
          <w:ilvl w:val="1"/>
          <w:numId w:val="5"/>
        </w:numPr>
        <w:spacing w:after="360" w:line="264" w:lineRule="auto"/>
        <w:ind w:left="450" w:hanging="450"/>
        <w:jc w:val="left"/>
        <w:outlineLvl w:val="2"/>
        <w:rPr>
          <w:b/>
        </w:rPr>
      </w:pPr>
      <w:bookmarkStart w:id="45" w:name="_Toc236037503"/>
      <w:r w:rsidRPr="008A2902">
        <w:rPr>
          <w:b/>
        </w:rPr>
        <w:t>Training Framework</w:t>
      </w:r>
      <w:bookmarkEnd w:id="45"/>
    </w:p>
    <w:p w14:paraId="4F4663A8" w14:textId="77777777" w:rsidR="008A2902" w:rsidRPr="008A2902" w:rsidRDefault="008A2902" w:rsidP="008A2902">
      <w:r w:rsidRPr="008A2902">
        <w:t>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AdamW optimization, cosine annealing with warmup, and early stopping.</w:t>
      </w:r>
    </w:p>
    <w:p w14:paraId="5A6A12D9" w14:textId="77777777" w:rsidR="008A2902" w:rsidRPr="008A2902" w:rsidRDefault="008A2902" w:rsidP="008A2902">
      <w:pPr>
        <w:rPr>
          <w:rtl/>
        </w:rPr>
      </w:pPr>
    </w:p>
    <w:p w14:paraId="32620179" w14:textId="77777777" w:rsidR="008A2902" w:rsidRPr="008A2902" w:rsidRDefault="008A2902" w:rsidP="008A2902"/>
    <w:p w14:paraId="74DF5559" w14:textId="77777777" w:rsidR="008A2902" w:rsidRPr="008A2902" w:rsidRDefault="008A2902" w:rsidP="008A2902">
      <w:pPr>
        <w:keepNext/>
        <w:keepLines/>
        <w:numPr>
          <w:ilvl w:val="2"/>
          <w:numId w:val="5"/>
        </w:numPr>
        <w:spacing w:after="292" w:line="264" w:lineRule="auto"/>
        <w:ind w:left="1170"/>
        <w:jc w:val="left"/>
        <w:outlineLvl w:val="2"/>
        <w:rPr>
          <w:b/>
        </w:rPr>
      </w:pPr>
      <w:r w:rsidRPr="008A2902">
        <w:rPr>
          <w:b/>
        </w:rPr>
        <w:t xml:space="preserve"> </w:t>
      </w:r>
      <w:bookmarkStart w:id="46" w:name="_Toc236037504"/>
      <w:r w:rsidRPr="008A2902">
        <w:rPr>
          <w:b/>
        </w:rPr>
        <w:t>Loss Function</w:t>
      </w:r>
      <w:bookmarkEnd w:id="46"/>
    </w:p>
    <w:p w14:paraId="36DA21BB" w14:textId="77777777" w:rsidR="008A2902" w:rsidRPr="008A2902" w:rsidRDefault="008A2902" w:rsidP="008A2902">
      <w:r w:rsidRPr="008A2902">
        <w:t xml:space="preserve">The loss function presented includes both CrossEntropy loss along with two types of regularisers that can mitigate the issues of annotation noise and class imbalance. </w:t>
      </w:r>
    </w:p>
    <w:p w14:paraId="694CDA13" w14:textId="46EA38AC" w:rsidR="008A2902" w:rsidRPr="008A2902" w:rsidRDefault="008A2902" w:rsidP="008A2902">
      <w:r w:rsidRPr="008A2902">
        <w:rPr>
          <w:b/>
          <w:bCs/>
        </w:rPr>
        <w:t>Label Smoothing</w:t>
      </w:r>
      <w:r w:rsidRPr="008A2902">
        <w:t xml:space="preserve"> is introduced for CrossEntropy loss so that the model does not become too confident about the potentially noisy FER+ annotations</w:t>
      </w:r>
      <w:r w:rsidR="004A396E">
        <w:t xml:space="preserve"> as shown in Equation 21</w:t>
      </w:r>
      <w:r w:rsidRPr="008A2902">
        <w:t>:</w:t>
      </w:r>
    </w:p>
    <w:p w14:paraId="4456EE42" w14:textId="77777777" w:rsidR="008A2902" w:rsidRPr="008A2902" w:rsidRDefault="008A2902" w:rsidP="008A2902"/>
    <w:p w14:paraId="55FF2E45" w14:textId="77777777" w:rsidR="008A2902" w:rsidRPr="008A2902" w:rsidRDefault="008A2902" w:rsidP="008A2902">
      <w:pPr>
        <w:jc w:val="center"/>
        <w:rPr>
          <w:i/>
          <w:iCs/>
        </w:rPr>
      </w:pPr>
      <w:r w:rsidRPr="008A2902">
        <w:rPr>
          <w:i/>
          <w:iCs/>
        </w:rPr>
        <w:t>L_</w:t>
      </w:r>
      <w:proofErr w:type="gramStart"/>
      <w:r w:rsidRPr="008A2902">
        <w:rPr>
          <w:i/>
          <w:iCs/>
        </w:rPr>
        <w:t>CE(</w:t>
      </w:r>
      <w:proofErr w:type="gramEnd"/>
      <w:r w:rsidRPr="008A2902">
        <w:rPr>
          <w:i/>
          <w:iCs/>
        </w:rPr>
        <w:t>p, y) = −∑ᶜ ỹᶜ · log(pᶜ)</w:t>
      </w:r>
      <w:r w:rsidRPr="008A2902">
        <w:rPr>
          <w:i/>
          <w:iCs/>
        </w:rPr>
        <w:tab/>
      </w:r>
      <w:r w:rsidRPr="008A2902">
        <w:rPr>
          <w:i/>
          <w:iCs/>
        </w:rPr>
        <w:tab/>
        <w:t>(21)</w:t>
      </w:r>
    </w:p>
    <w:p w14:paraId="399EF42B" w14:textId="77777777" w:rsidR="008A2902" w:rsidRPr="008A2902" w:rsidRDefault="008A2902" w:rsidP="008A2902"/>
    <w:p w14:paraId="2209ED11" w14:textId="77777777" w:rsidR="008A2902" w:rsidRPr="008A2902" w:rsidRDefault="008A2902" w:rsidP="008A2902">
      <w:r w:rsidRPr="008A2902">
        <w:t>where the smoothed target vector ỹ can be calculated as:</w:t>
      </w:r>
    </w:p>
    <w:p w14:paraId="71D857AD" w14:textId="77777777" w:rsidR="008A2902" w:rsidRPr="008A2902" w:rsidRDefault="008A2902" w:rsidP="008A2902"/>
    <w:p w14:paraId="13A87206" w14:textId="77777777" w:rsidR="008A2902" w:rsidRPr="008A2902" w:rsidRDefault="008A2902" w:rsidP="008A2902">
      <w:pPr>
        <w:jc w:val="center"/>
        <w:rPr>
          <w:i/>
          <w:iCs/>
        </w:rPr>
      </w:pPr>
      <w:r w:rsidRPr="008A2902">
        <w:rPr>
          <w:i/>
          <w:iCs/>
        </w:rPr>
        <w:t xml:space="preserve">ỹᶜ = (1 − ε) · yᶜ + ε / C </w:t>
      </w:r>
      <w:r w:rsidRPr="008A2902">
        <w:rPr>
          <w:i/>
          <w:iCs/>
        </w:rPr>
        <w:tab/>
      </w:r>
      <w:r w:rsidRPr="008A2902">
        <w:rPr>
          <w:i/>
          <w:iCs/>
        </w:rPr>
        <w:tab/>
        <w:t>(22)</w:t>
      </w:r>
    </w:p>
    <w:p w14:paraId="402B127E" w14:textId="77777777" w:rsidR="008A2902" w:rsidRPr="008A2902" w:rsidRDefault="008A2902" w:rsidP="008A2902"/>
    <w:p w14:paraId="4F713C19" w14:textId="437A2D19" w:rsidR="008A2902" w:rsidRPr="008A2902" w:rsidRDefault="004A396E" w:rsidP="008A2902">
      <w:r>
        <w:t xml:space="preserve">As shown in Equation 22, </w:t>
      </w:r>
      <w:r w:rsidR="008A2902" w:rsidRPr="008A2902">
        <w:t>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461B5A22" w14:textId="77777777" w:rsidR="008A2902" w:rsidRPr="008A2902" w:rsidRDefault="008A2902" w:rsidP="008A2902"/>
    <w:p w14:paraId="225D9608" w14:textId="77777777" w:rsidR="008A2902" w:rsidRPr="008A2902" w:rsidRDefault="008A2902" w:rsidP="008A2902">
      <w:r w:rsidRPr="008A2902">
        <w:rPr>
          <w:b/>
          <w:bCs/>
        </w:rPr>
        <w:t>Class frequency weight</w:t>
      </w:r>
      <w:r w:rsidRPr="008A2902">
        <w:t xml:space="preserve"> is introduced to increase the loss value of those classes that are less frequent, taking care of the 25:1 disparity between classes Happy to Disgust as follows:</w:t>
      </w:r>
    </w:p>
    <w:p w14:paraId="7B5175E9" w14:textId="77777777" w:rsidR="008A2902" w:rsidRPr="008A2902" w:rsidRDefault="008A2902" w:rsidP="008A2902"/>
    <w:p w14:paraId="7F257702" w14:textId="77777777" w:rsidR="008A2902" w:rsidRPr="008A2902" w:rsidRDefault="008A2902" w:rsidP="008A2902">
      <w:pPr>
        <w:jc w:val="center"/>
        <w:rPr>
          <w:i/>
          <w:iCs/>
        </w:rPr>
      </w:pPr>
      <w:r w:rsidRPr="008A2902">
        <w:rPr>
          <w:i/>
          <w:iCs/>
        </w:rPr>
        <w:t>wᶜ = N / (C · Nᶜ)</w:t>
      </w:r>
      <w:r w:rsidRPr="008A2902">
        <w:rPr>
          <w:i/>
          <w:iCs/>
        </w:rPr>
        <w:tab/>
      </w:r>
      <w:r w:rsidRPr="008A2902">
        <w:rPr>
          <w:i/>
          <w:iCs/>
        </w:rPr>
        <w:tab/>
        <w:t>(23)</w:t>
      </w:r>
    </w:p>
    <w:p w14:paraId="5B53823C" w14:textId="0CDE8477" w:rsidR="008A2902" w:rsidRPr="008A2902" w:rsidRDefault="004A396E" w:rsidP="008A2902">
      <w:r>
        <w:t xml:space="preserve">As shown in Equation 23, </w:t>
      </w:r>
      <w:r w:rsidR="008A2902" w:rsidRPr="008A2902">
        <w:t>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2DB8110A" w14:textId="77777777" w:rsidR="008A2902" w:rsidRPr="008A2902" w:rsidRDefault="008A2902" w:rsidP="008A2902"/>
    <w:p w14:paraId="09726CED" w14:textId="617A9AA8" w:rsidR="008A2902" w:rsidRPr="008A2902" w:rsidRDefault="004A396E" w:rsidP="008A2902">
      <w:r>
        <w:t xml:space="preserve">As shown in Equation 24, </w:t>
      </w:r>
      <w:r w:rsidR="008A2902" w:rsidRPr="008A2902">
        <w:t>Loss function becomes:</w:t>
      </w:r>
    </w:p>
    <w:p w14:paraId="05C96DBC" w14:textId="77777777" w:rsidR="008A2902" w:rsidRPr="008A2902" w:rsidRDefault="008A2902" w:rsidP="008A2902"/>
    <w:p w14:paraId="1B836A2A" w14:textId="77777777" w:rsidR="008A2902" w:rsidRPr="008A2902" w:rsidRDefault="008A2902" w:rsidP="008A2902">
      <w:pPr>
        <w:jc w:val="center"/>
        <w:rPr>
          <w:i/>
          <w:iCs/>
        </w:rPr>
      </w:pPr>
      <w:r w:rsidRPr="008A2902">
        <w:rPr>
          <w:i/>
          <w:iCs/>
        </w:rPr>
        <w:t xml:space="preserve">L = </w:t>
      </w:r>
      <w:proofErr w:type="gramStart"/>
      <w:r w:rsidRPr="008A2902">
        <w:rPr>
          <w:i/>
          <w:iCs/>
        </w:rPr>
        <w:t>−∑ᶜ wᶜ · ỹᶜ · log(pᶜ)</w:t>
      </w:r>
      <w:r w:rsidRPr="008A2902">
        <w:rPr>
          <w:i/>
          <w:iCs/>
        </w:rPr>
        <w:tab/>
      </w:r>
      <w:proofErr w:type="gramEnd"/>
      <w:r w:rsidRPr="008A2902">
        <w:rPr>
          <w:i/>
          <w:iCs/>
        </w:rPr>
        <w:tab/>
        <w:t>(24)</w:t>
      </w:r>
    </w:p>
    <w:p w14:paraId="1B8C8ED3" w14:textId="77777777" w:rsidR="008A2902" w:rsidRPr="008A2902" w:rsidRDefault="008A2902" w:rsidP="008A2902"/>
    <w:p w14:paraId="7A4FE5A7" w14:textId="77777777" w:rsidR="008A2902" w:rsidRPr="008A2902" w:rsidRDefault="008A2902" w:rsidP="008A2902">
      <w:pPr>
        <w:keepNext/>
        <w:keepLines/>
        <w:numPr>
          <w:ilvl w:val="2"/>
          <w:numId w:val="5"/>
        </w:numPr>
        <w:spacing w:after="292" w:line="264" w:lineRule="auto"/>
        <w:ind w:left="1170"/>
        <w:jc w:val="left"/>
        <w:outlineLvl w:val="2"/>
        <w:rPr>
          <w:b/>
        </w:rPr>
      </w:pPr>
      <w:bookmarkStart w:id="47" w:name="_Toc236037505"/>
      <w:r w:rsidRPr="008A2902">
        <w:rPr>
          <w:b/>
        </w:rPr>
        <w:t>Optimizer and Learning Rate Strategy</w:t>
      </w:r>
      <w:bookmarkEnd w:id="47"/>
    </w:p>
    <w:p w14:paraId="662A2FED" w14:textId="2194AF19" w:rsidR="008A2902" w:rsidRPr="008A2902" w:rsidRDefault="008A2902" w:rsidP="008A2902">
      <w:r w:rsidRPr="008A2902">
        <w:t>The AdamW optimizer [</w:t>
      </w:r>
      <w:r w:rsidR="000231C6">
        <w:t>36</w:t>
      </w:r>
      <w:r w:rsidRPr="008A2902">
        <w:t>] will be used during training, which includes both the adaptive gradient calculation of the Adam algorithm and weight decay regularization, which are decoupled from one another:</w:t>
      </w:r>
    </w:p>
    <w:p w14:paraId="7B7D8577" w14:textId="77777777" w:rsidR="008A2902" w:rsidRPr="008A2902" w:rsidRDefault="008A2902" w:rsidP="008A2902"/>
    <w:p w14:paraId="1976156D" w14:textId="77777777" w:rsidR="008A2902" w:rsidRPr="008A2902" w:rsidRDefault="008A2902" w:rsidP="008A2902">
      <w:pPr>
        <w:jc w:val="center"/>
        <w:rPr>
          <w:i/>
          <w:iCs/>
        </w:rPr>
      </w:pPr>
      <w:r w:rsidRPr="008A2902">
        <w:rPr>
          <w:i/>
          <w:iCs/>
        </w:rPr>
        <w:t>θₜ = θₜ₋₁ − η · (m̂ₜ / (√v̂ₜ + ε)) − η · λ · θₜ₋₁</w:t>
      </w:r>
      <w:r w:rsidRPr="008A2902">
        <w:rPr>
          <w:i/>
          <w:iCs/>
        </w:rPr>
        <w:tab/>
      </w:r>
      <w:r w:rsidRPr="008A2902">
        <w:rPr>
          <w:i/>
          <w:iCs/>
        </w:rPr>
        <w:tab/>
        <w:t>(25)</w:t>
      </w:r>
    </w:p>
    <w:p w14:paraId="6220BF5A" w14:textId="77777777" w:rsidR="008A2902" w:rsidRPr="008A2902" w:rsidRDefault="008A2902" w:rsidP="008A2902">
      <w:pPr>
        <w:rPr>
          <w:i/>
          <w:iCs/>
        </w:rPr>
      </w:pPr>
    </w:p>
    <w:p w14:paraId="1D59C7D9" w14:textId="6E019857" w:rsidR="008A2902" w:rsidRPr="008A2902" w:rsidRDefault="004A396E" w:rsidP="008A2902">
      <w:r>
        <w:t xml:space="preserve">As shown in Equation 25, </w:t>
      </w:r>
      <w:r w:rsidR="008A2902" w:rsidRPr="008A2902">
        <w:t>m̂ₜ and v̂ₜ are the bias-corrected first and second moments, η is the learning rate, λ = 0.01 is the weight decay constant, and ε is the numerical stability constant.</w:t>
      </w:r>
    </w:p>
    <w:p w14:paraId="185495BE" w14:textId="77777777" w:rsidR="008A2902" w:rsidRPr="008A2902" w:rsidRDefault="008A2902" w:rsidP="008A2902"/>
    <w:p w14:paraId="00015F90" w14:textId="77777777" w:rsidR="008A2902" w:rsidRPr="008A2902" w:rsidRDefault="008A2902" w:rsidP="008A2902">
      <w:r w:rsidRPr="008A2902">
        <w:t>A learning rate schedule that varies according to each layer will be utilized to prevent catastrophic forgetting of the pretrained ImageNet representations:</w:t>
      </w:r>
    </w:p>
    <w:p w14:paraId="4FBBBA01" w14:textId="77777777" w:rsidR="008A2902" w:rsidRPr="008A2902" w:rsidRDefault="008A2902" w:rsidP="008A2902"/>
    <w:p w14:paraId="6FDB9606" w14:textId="77777777" w:rsidR="008A2902" w:rsidRPr="008A2902" w:rsidRDefault="008A2902" w:rsidP="008A2902">
      <w:r w:rsidRPr="008A2902">
        <w:t>Backbone layers: learning rate = 1×10⁻⁵</w:t>
      </w:r>
    </w:p>
    <w:p w14:paraId="56174DD4" w14:textId="77777777" w:rsidR="008A2902" w:rsidRPr="008A2902" w:rsidRDefault="008A2902" w:rsidP="008A2902">
      <w:r w:rsidRPr="008A2902">
        <w:t>Classification head layers: learning rate = 5×10⁻⁵</w:t>
      </w:r>
    </w:p>
    <w:p w14:paraId="57119C59" w14:textId="77777777" w:rsidR="008A2902" w:rsidRPr="008A2902" w:rsidRDefault="008A2902" w:rsidP="008A2902"/>
    <w:p w14:paraId="59A7F678" w14:textId="77777777" w:rsidR="008A2902" w:rsidRPr="008A2902" w:rsidRDefault="008A2902" w:rsidP="008A2902">
      <w:r w:rsidRPr="008A2902">
        <w:t xml:space="preserve">This unequal allocation of learning rates enables the classification head to quickly adapt to the FER+ class labels distribution, while the backbone network weights are adjusted cautiously </w:t>
      </w:r>
      <w:proofErr w:type="gramStart"/>
      <w:r w:rsidRPr="008A2902">
        <w:t>so as to</w:t>
      </w:r>
      <w:proofErr w:type="gramEnd"/>
      <w:r w:rsidRPr="008A2902">
        <w:t xml:space="preserve"> retain their learned feature representations.</w:t>
      </w:r>
    </w:p>
    <w:p w14:paraId="1BA74844" w14:textId="77777777" w:rsidR="008A2902" w:rsidRPr="008A2902" w:rsidRDefault="008A2902" w:rsidP="008A2902">
      <w:pPr>
        <w:spacing w:after="160" w:line="259" w:lineRule="auto"/>
        <w:ind w:left="0" w:firstLine="0"/>
        <w:jc w:val="left"/>
      </w:pPr>
    </w:p>
    <w:p w14:paraId="7B8C170A" w14:textId="77777777" w:rsidR="008A2902" w:rsidRPr="008A2902" w:rsidRDefault="008A2902" w:rsidP="008A2902">
      <w:pPr>
        <w:spacing w:after="160" w:line="259" w:lineRule="auto"/>
        <w:ind w:left="0" w:firstLine="0"/>
        <w:jc w:val="left"/>
        <w:rPr>
          <w:b/>
          <w:sz w:val="40"/>
        </w:rPr>
      </w:pPr>
    </w:p>
    <w:p w14:paraId="485CDFA1" w14:textId="77777777" w:rsidR="008A2902" w:rsidRPr="008A2902" w:rsidRDefault="008A2902" w:rsidP="008A2902">
      <w:pPr>
        <w:keepNext/>
        <w:keepLines/>
        <w:numPr>
          <w:ilvl w:val="2"/>
          <w:numId w:val="5"/>
        </w:numPr>
        <w:spacing w:after="292" w:line="264" w:lineRule="auto"/>
        <w:ind w:left="1170"/>
        <w:jc w:val="left"/>
        <w:outlineLvl w:val="2"/>
        <w:rPr>
          <w:b/>
        </w:rPr>
      </w:pPr>
      <w:bookmarkStart w:id="48" w:name="_Toc236037506"/>
      <w:r w:rsidRPr="008A2902">
        <w:rPr>
          <w:b/>
        </w:rPr>
        <w:t>Learning Rate Schedule</w:t>
      </w:r>
      <w:bookmarkEnd w:id="48"/>
    </w:p>
    <w:p w14:paraId="2DFC0D37" w14:textId="77777777" w:rsidR="008A2902" w:rsidRPr="008A2902" w:rsidRDefault="008A2902" w:rsidP="008A2902">
      <w:r w:rsidRPr="008A2902">
        <w:t>Cosine annealing learning rate with linear warm-up is going to be used throughout the entire training process:</w:t>
      </w:r>
    </w:p>
    <w:p w14:paraId="3993B5C5" w14:textId="77777777" w:rsidR="008A2902" w:rsidRPr="008A2902" w:rsidRDefault="008A2902" w:rsidP="008A2902"/>
    <w:p w14:paraId="72B128A5" w14:textId="74971A13" w:rsidR="008A2902" w:rsidRPr="008A2902" w:rsidRDefault="004A396E" w:rsidP="008A2902">
      <w:r>
        <w:t xml:space="preserve">As shown in Equation 26, </w:t>
      </w:r>
      <w:r w:rsidR="008A2902" w:rsidRPr="008A2902">
        <w:t>In case of warm-up (step 0 to step T_warmup):</w:t>
      </w:r>
    </w:p>
    <w:p w14:paraId="1171393B" w14:textId="77777777" w:rsidR="008A2902" w:rsidRPr="008A2902" w:rsidRDefault="008A2902" w:rsidP="008A2902"/>
    <w:p w14:paraId="3FAD4681" w14:textId="77777777" w:rsidR="008A2902" w:rsidRPr="008A2902" w:rsidRDefault="008A2902" w:rsidP="008A2902">
      <w:pPr>
        <w:jc w:val="center"/>
        <w:rPr>
          <w:i/>
          <w:iCs/>
        </w:rPr>
      </w:pPr>
      <w:r w:rsidRPr="008A2902">
        <w:rPr>
          <w:i/>
          <w:iCs/>
        </w:rPr>
        <w:t>η_t = η_</w:t>
      </w:r>
      <w:proofErr w:type="gramStart"/>
      <w:r w:rsidRPr="008A2902">
        <w:rPr>
          <w:i/>
          <w:iCs/>
        </w:rPr>
        <w:t>max · (t</w:t>
      </w:r>
      <w:proofErr w:type="gramEnd"/>
      <w:r w:rsidRPr="008A2902">
        <w:rPr>
          <w:i/>
          <w:iCs/>
        </w:rPr>
        <w:t>/T_warmup</w:t>
      </w:r>
      <w:proofErr w:type="gramStart"/>
      <w:r w:rsidRPr="008A2902">
        <w:rPr>
          <w:i/>
          <w:iCs/>
        </w:rPr>
        <w:t>)</w:t>
      </w:r>
      <w:r w:rsidRPr="008A2902">
        <w:rPr>
          <w:i/>
          <w:iCs/>
        </w:rPr>
        <w:tab/>
      </w:r>
      <w:r w:rsidRPr="008A2902">
        <w:rPr>
          <w:i/>
          <w:iCs/>
        </w:rPr>
        <w:tab/>
        <w:t>(</w:t>
      </w:r>
      <w:proofErr w:type="gramEnd"/>
      <w:r w:rsidRPr="008A2902">
        <w:rPr>
          <w:i/>
          <w:iCs/>
        </w:rPr>
        <w:t>26)</w:t>
      </w:r>
    </w:p>
    <w:p w14:paraId="757693EF" w14:textId="77777777" w:rsidR="008A2902" w:rsidRPr="008A2902" w:rsidRDefault="008A2902" w:rsidP="008A2902"/>
    <w:p w14:paraId="61162631" w14:textId="61BD1BD5" w:rsidR="008A2902" w:rsidRPr="008A2902" w:rsidRDefault="004A396E" w:rsidP="008A2902">
      <w:r>
        <w:t xml:space="preserve">As shown in Equation 27, </w:t>
      </w:r>
      <w:r w:rsidR="008A2902" w:rsidRPr="008A2902">
        <w:t>In case of non-warm-up (step T_warmup to T_total):</w:t>
      </w:r>
    </w:p>
    <w:p w14:paraId="29C41512" w14:textId="77777777" w:rsidR="008A2902" w:rsidRPr="008A2902" w:rsidRDefault="008A2902" w:rsidP="008A2902"/>
    <w:p w14:paraId="62692343" w14:textId="77777777" w:rsidR="008A2902" w:rsidRPr="008A2902" w:rsidRDefault="008A2902" w:rsidP="008A2902">
      <w:pPr>
        <w:jc w:val="center"/>
        <w:rPr>
          <w:i/>
          <w:iCs/>
        </w:rPr>
      </w:pPr>
      <w:r w:rsidRPr="008A2902">
        <w:rPr>
          <w:i/>
          <w:iCs/>
        </w:rPr>
        <w:t>η_t = η_min + 0.5 · (η_max − η_min) · (1+</w:t>
      </w:r>
      <w:proofErr w:type="gramStart"/>
      <w:r w:rsidRPr="008A2902">
        <w:rPr>
          <w:i/>
          <w:iCs/>
        </w:rPr>
        <w:t>cos(</w:t>
      </w:r>
      <w:proofErr w:type="gramEnd"/>
      <w:r w:rsidRPr="008A2902">
        <w:rPr>
          <w:i/>
          <w:iCs/>
        </w:rPr>
        <w:t>π · (t−T_warmup)/(T_total−T_warmup)))</w:t>
      </w:r>
      <w:r w:rsidRPr="008A2902">
        <w:rPr>
          <w:i/>
          <w:iCs/>
        </w:rPr>
        <w:tab/>
      </w:r>
      <w:r w:rsidRPr="008A2902">
        <w:rPr>
          <w:i/>
          <w:iCs/>
        </w:rPr>
        <w:tab/>
        <w:t>(27)</w:t>
      </w:r>
    </w:p>
    <w:p w14:paraId="767AA55E" w14:textId="77777777" w:rsidR="008A2902" w:rsidRPr="008A2902" w:rsidRDefault="008A2902" w:rsidP="008A2902"/>
    <w:p w14:paraId="5A26F3CB" w14:textId="77777777" w:rsidR="008A2902" w:rsidRPr="008A2902" w:rsidRDefault="008A2902" w:rsidP="008A2902">
      <w:r w:rsidRPr="008A2902">
        <w:t xml:space="preserve">Where T_warmup equals 5 training epochs and η_min = 1×10⁻⁷. The warm-up stage allows the gradual increase of the learning rate from zero value to η_max, </w:t>
      </w:r>
      <w:proofErr w:type="gramStart"/>
      <w:r w:rsidRPr="008A2902">
        <w:t>thus,</w:t>
      </w:r>
      <w:proofErr w:type="gramEnd"/>
      <w:r w:rsidRPr="008A2902">
        <w:t xml:space="preserve">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23639B46" w14:textId="77777777" w:rsidR="008A2902" w:rsidRPr="008A2902" w:rsidRDefault="008A2902" w:rsidP="008A2902">
      <w:pPr>
        <w:spacing w:after="160" w:line="259" w:lineRule="auto"/>
        <w:ind w:left="0" w:firstLine="0"/>
        <w:jc w:val="left"/>
      </w:pPr>
    </w:p>
    <w:p w14:paraId="3F488ED1" w14:textId="77777777" w:rsidR="008A2902" w:rsidRPr="008A2902" w:rsidRDefault="008A2902" w:rsidP="008A2902">
      <w:pPr>
        <w:keepNext/>
        <w:keepLines/>
        <w:numPr>
          <w:ilvl w:val="2"/>
          <w:numId w:val="5"/>
        </w:numPr>
        <w:spacing w:after="292" w:line="264" w:lineRule="auto"/>
        <w:ind w:left="1170"/>
        <w:jc w:val="left"/>
        <w:outlineLvl w:val="2"/>
        <w:rPr>
          <w:b/>
        </w:rPr>
      </w:pPr>
      <w:bookmarkStart w:id="49" w:name="_Toc236037507"/>
      <w:r w:rsidRPr="008A2902">
        <w:rPr>
          <w:b/>
        </w:rPr>
        <w:t>Early Stopping and Training Configuration</w:t>
      </w:r>
      <w:bookmarkEnd w:id="49"/>
    </w:p>
    <w:p w14:paraId="5D9BBF37" w14:textId="77777777" w:rsidR="008A2902" w:rsidRPr="008A2902" w:rsidRDefault="008A2902" w:rsidP="008A2902">
      <w:r w:rsidRPr="008A2902">
        <w:t xml:space="preserve">The early stopping will be implemented depending on the validation accuracy with patience of 8 epochs. Should there be no improvement in the validation </w:t>
      </w:r>
      <w:r w:rsidRPr="008A2902">
        <w:lastRenderedPageBreak/>
        <w:t>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3B039246" w14:textId="77777777" w:rsidR="008A2902" w:rsidRPr="008A2902" w:rsidRDefault="008A2902" w:rsidP="008A2902"/>
    <w:p w14:paraId="130F537C" w14:textId="77777777" w:rsidR="008A2902" w:rsidRPr="008A2902" w:rsidRDefault="008A2902" w:rsidP="008A2902">
      <w:pPr>
        <w:jc w:val="center"/>
        <w:rPr>
          <w:sz w:val="20"/>
          <w:szCs w:val="16"/>
        </w:rPr>
      </w:pPr>
      <w:r w:rsidRPr="008A2902">
        <w:rPr>
          <w:b/>
          <w:bCs/>
          <w:sz w:val="20"/>
          <w:szCs w:val="16"/>
        </w:rPr>
        <w:t>Table 3.2: EfficientViT-FER Training Configuration</w:t>
      </w:r>
    </w:p>
    <w:tbl>
      <w:tblPr>
        <w:tblStyle w:val="GridTable4-Accent1"/>
        <w:tblW w:w="0" w:type="auto"/>
        <w:jc w:val="center"/>
        <w:tblLook w:val="04A0" w:firstRow="1" w:lastRow="0" w:firstColumn="1" w:lastColumn="0" w:noHBand="0" w:noVBand="1"/>
      </w:tblPr>
      <w:tblGrid>
        <w:gridCol w:w="2785"/>
        <w:gridCol w:w="2886"/>
      </w:tblGrid>
      <w:tr w:rsidR="008A2902" w:rsidRPr="008A2902" w14:paraId="427D64A4"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027D89" w14:textId="77777777" w:rsidR="008A2902" w:rsidRPr="008A2902" w:rsidRDefault="008A2902" w:rsidP="008A2902">
            <w:pPr>
              <w:ind w:left="152"/>
              <w:jc w:val="center"/>
              <w:rPr>
                <w:color w:val="FFFFFF"/>
                <w:sz w:val="24"/>
                <w:szCs w:val="20"/>
              </w:rPr>
            </w:pPr>
            <w:r w:rsidRPr="008A2902">
              <w:rPr>
                <w:color w:val="FFFFFF"/>
                <w:sz w:val="24"/>
                <w:szCs w:val="20"/>
              </w:rPr>
              <w:t>Hyperparameter</w:t>
            </w:r>
          </w:p>
        </w:tc>
        <w:tc>
          <w:tcPr>
            <w:tcW w:w="0" w:type="auto"/>
            <w:hideMark/>
          </w:tcPr>
          <w:p w14:paraId="5096C12B" w14:textId="77777777" w:rsidR="008A2902" w:rsidRPr="008A2902" w:rsidRDefault="008A2902" w:rsidP="008A2902">
            <w:pPr>
              <w:ind w:left="69"/>
              <w:jc w:val="center"/>
              <w:cnfStyle w:val="100000000000" w:firstRow="1" w:lastRow="0" w:firstColumn="0" w:lastColumn="0" w:oddVBand="0" w:evenVBand="0" w:oddHBand="0" w:evenHBand="0" w:firstRowFirstColumn="0" w:firstRowLastColumn="0" w:lastRowFirstColumn="0" w:lastRowLastColumn="0"/>
              <w:rPr>
                <w:color w:val="FFFFFF"/>
                <w:sz w:val="24"/>
                <w:szCs w:val="20"/>
              </w:rPr>
            </w:pPr>
            <w:r w:rsidRPr="008A2902">
              <w:rPr>
                <w:color w:val="FFFFFF"/>
                <w:sz w:val="24"/>
                <w:szCs w:val="20"/>
              </w:rPr>
              <w:t>Value</w:t>
            </w:r>
          </w:p>
        </w:tc>
      </w:tr>
      <w:tr w:rsidR="008A2902" w:rsidRPr="008A2902" w14:paraId="154A7B91"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AAF22" w14:textId="77777777" w:rsidR="008A2902" w:rsidRPr="008A2902" w:rsidRDefault="008A2902" w:rsidP="008A2902">
            <w:pPr>
              <w:ind w:left="152"/>
              <w:rPr>
                <w:sz w:val="24"/>
                <w:szCs w:val="20"/>
              </w:rPr>
            </w:pPr>
            <w:r w:rsidRPr="008A2902">
              <w:rPr>
                <w:sz w:val="24"/>
                <w:szCs w:val="20"/>
              </w:rPr>
              <w:t>Optimizer</w:t>
            </w:r>
          </w:p>
        </w:tc>
        <w:tc>
          <w:tcPr>
            <w:tcW w:w="0" w:type="auto"/>
            <w:hideMark/>
          </w:tcPr>
          <w:p w14:paraId="666D9719"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AdamW</w:t>
            </w:r>
          </w:p>
        </w:tc>
      </w:tr>
      <w:tr w:rsidR="008A2902" w:rsidRPr="008A2902" w14:paraId="571DD3E4"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732937" w14:textId="77777777" w:rsidR="008A2902" w:rsidRPr="008A2902" w:rsidRDefault="008A2902" w:rsidP="008A2902">
            <w:pPr>
              <w:ind w:left="152"/>
              <w:rPr>
                <w:sz w:val="24"/>
                <w:szCs w:val="20"/>
              </w:rPr>
            </w:pPr>
            <w:r w:rsidRPr="008A2902">
              <w:rPr>
                <w:sz w:val="24"/>
                <w:szCs w:val="20"/>
              </w:rPr>
              <w:t>Backbone learning rate</w:t>
            </w:r>
          </w:p>
        </w:tc>
        <w:tc>
          <w:tcPr>
            <w:tcW w:w="0" w:type="auto"/>
            <w:hideMark/>
          </w:tcPr>
          <w:p w14:paraId="0E00FE06"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1×10⁻⁵</w:t>
            </w:r>
          </w:p>
        </w:tc>
      </w:tr>
      <w:tr w:rsidR="008A2902" w:rsidRPr="008A2902" w14:paraId="1228AA0D"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56B602" w14:textId="77777777" w:rsidR="008A2902" w:rsidRPr="008A2902" w:rsidRDefault="008A2902" w:rsidP="008A2902">
            <w:pPr>
              <w:ind w:left="152"/>
              <w:rPr>
                <w:sz w:val="24"/>
                <w:szCs w:val="20"/>
              </w:rPr>
            </w:pPr>
            <w:r w:rsidRPr="008A2902">
              <w:rPr>
                <w:sz w:val="24"/>
                <w:szCs w:val="20"/>
              </w:rPr>
              <w:t>Head learning rate</w:t>
            </w:r>
          </w:p>
        </w:tc>
        <w:tc>
          <w:tcPr>
            <w:tcW w:w="0" w:type="auto"/>
            <w:hideMark/>
          </w:tcPr>
          <w:p w14:paraId="4F913EF2"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5×10⁻⁵</w:t>
            </w:r>
          </w:p>
        </w:tc>
      </w:tr>
      <w:tr w:rsidR="008A2902" w:rsidRPr="008A2902" w14:paraId="0A048768"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1069EC" w14:textId="77777777" w:rsidR="008A2902" w:rsidRPr="008A2902" w:rsidRDefault="008A2902" w:rsidP="008A2902">
            <w:pPr>
              <w:ind w:left="152"/>
              <w:rPr>
                <w:sz w:val="24"/>
                <w:szCs w:val="20"/>
              </w:rPr>
            </w:pPr>
            <w:r w:rsidRPr="008A2902">
              <w:rPr>
                <w:sz w:val="24"/>
                <w:szCs w:val="20"/>
              </w:rPr>
              <w:t>Weight decay (λ)</w:t>
            </w:r>
          </w:p>
        </w:tc>
        <w:tc>
          <w:tcPr>
            <w:tcW w:w="0" w:type="auto"/>
            <w:hideMark/>
          </w:tcPr>
          <w:p w14:paraId="39BC5B3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0.01</w:t>
            </w:r>
          </w:p>
        </w:tc>
      </w:tr>
      <w:tr w:rsidR="008A2902" w:rsidRPr="008A2902" w14:paraId="38EBE33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CB5142" w14:textId="77777777" w:rsidR="008A2902" w:rsidRPr="008A2902" w:rsidRDefault="008A2902" w:rsidP="008A2902">
            <w:pPr>
              <w:ind w:left="152"/>
              <w:rPr>
                <w:sz w:val="24"/>
                <w:szCs w:val="20"/>
              </w:rPr>
            </w:pPr>
            <w:r w:rsidRPr="008A2902">
              <w:rPr>
                <w:sz w:val="24"/>
                <w:szCs w:val="20"/>
              </w:rPr>
              <w:t>Label smoothing (ε)</w:t>
            </w:r>
          </w:p>
        </w:tc>
        <w:tc>
          <w:tcPr>
            <w:tcW w:w="0" w:type="auto"/>
            <w:hideMark/>
          </w:tcPr>
          <w:p w14:paraId="14F93ED3"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0.1</w:t>
            </w:r>
          </w:p>
        </w:tc>
      </w:tr>
      <w:tr w:rsidR="008A2902" w:rsidRPr="008A2902" w14:paraId="4AF39A4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78A885" w14:textId="77777777" w:rsidR="008A2902" w:rsidRPr="008A2902" w:rsidRDefault="008A2902" w:rsidP="008A2902">
            <w:pPr>
              <w:ind w:left="152"/>
              <w:rPr>
                <w:sz w:val="24"/>
                <w:szCs w:val="20"/>
              </w:rPr>
            </w:pPr>
            <w:r w:rsidRPr="008A2902">
              <w:rPr>
                <w:sz w:val="24"/>
                <w:szCs w:val="20"/>
              </w:rPr>
              <w:t>Class weight cap</w:t>
            </w:r>
          </w:p>
        </w:tc>
        <w:tc>
          <w:tcPr>
            <w:tcW w:w="0" w:type="auto"/>
            <w:hideMark/>
          </w:tcPr>
          <w:p w14:paraId="4BE5D39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2.0×</w:t>
            </w:r>
          </w:p>
        </w:tc>
      </w:tr>
      <w:tr w:rsidR="008A2902" w:rsidRPr="008A2902" w14:paraId="179A0A7B"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718B3F" w14:textId="77777777" w:rsidR="008A2902" w:rsidRPr="008A2902" w:rsidRDefault="008A2902" w:rsidP="008A2902">
            <w:pPr>
              <w:ind w:left="152"/>
              <w:rPr>
                <w:sz w:val="24"/>
                <w:szCs w:val="20"/>
              </w:rPr>
            </w:pPr>
            <w:r w:rsidRPr="008A2902">
              <w:rPr>
                <w:sz w:val="24"/>
                <w:szCs w:val="20"/>
              </w:rPr>
              <w:t>Batch size</w:t>
            </w:r>
          </w:p>
        </w:tc>
        <w:tc>
          <w:tcPr>
            <w:tcW w:w="0" w:type="auto"/>
            <w:hideMark/>
          </w:tcPr>
          <w:p w14:paraId="64F7F5B5"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64</w:t>
            </w:r>
          </w:p>
        </w:tc>
      </w:tr>
      <w:tr w:rsidR="008A2902" w:rsidRPr="008A2902" w14:paraId="7E704B8D"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90CF7A" w14:textId="77777777" w:rsidR="008A2902" w:rsidRPr="008A2902" w:rsidRDefault="008A2902" w:rsidP="008A2902">
            <w:pPr>
              <w:ind w:left="152"/>
              <w:rPr>
                <w:sz w:val="24"/>
                <w:szCs w:val="20"/>
              </w:rPr>
            </w:pPr>
            <w:r w:rsidRPr="008A2902">
              <w:rPr>
                <w:sz w:val="24"/>
                <w:szCs w:val="20"/>
              </w:rPr>
              <w:t>Warmup epochs</w:t>
            </w:r>
          </w:p>
        </w:tc>
        <w:tc>
          <w:tcPr>
            <w:tcW w:w="0" w:type="auto"/>
            <w:hideMark/>
          </w:tcPr>
          <w:p w14:paraId="4D74370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5</w:t>
            </w:r>
          </w:p>
        </w:tc>
      </w:tr>
      <w:tr w:rsidR="008A2902" w:rsidRPr="008A2902" w14:paraId="53A201B4"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0F6705" w14:textId="77777777" w:rsidR="008A2902" w:rsidRPr="008A2902" w:rsidRDefault="008A2902" w:rsidP="008A2902">
            <w:pPr>
              <w:ind w:left="152"/>
              <w:rPr>
                <w:sz w:val="24"/>
                <w:szCs w:val="20"/>
              </w:rPr>
            </w:pPr>
            <w:r w:rsidRPr="008A2902">
              <w:rPr>
                <w:sz w:val="24"/>
                <w:szCs w:val="20"/>
              </w:rPr>
              <w:t>Max epochs</w:t>
            </w:r>
          </w:p>
        </w:tc>
        <w:tc>
          <w:tcPr>
            <w:tcW w:w="0" w:type="auto"/>
            <w:hideMark/>
          </w:tcPr>
          <w:p w14:paraId="2AEFFBF7"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30</w:t>
            </w:r>
          </w:p>
        </w:tc>
      </w:tr>
      <w:tr w:rsidR="008A2902" w:rsidRPr="008A2902" w14:paraId="68461D0C"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284178" w14:textId="77777777" w:rsidR="008A2902" w:rsidRPr="008A2902" w:rsidRDefault="008A2902" w:rsidP="008A2902">
            <w:pPr>
              <w:ind w:left="152"/>
              <w:rPr>
                <w:sz w:val="24"/>
                <w:szCs w:val="20"/>
              </w:rPr>
            </w:pPr>
            <w:r w:rsidRPr="008A2902">
              <w:rPr>
                <w:sz w:val="24"/>
                <w:szCs w:val="20"/>
              </w:rPr>
              <w:t>Early stopping patience</w:t>
            </w:r>
          </w:p>
        </w:tc>
        <w:tc>
          <w:tcPr>
            <w:tcW w:w="0" w:type="auto"/>
            <w:hideMark/>
          </w:tcPr>
          <w:p w14:paraId="68643B5C"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8</w:t>
            </w:r>
          </w:p>
        </w:tc>
      </w:tr>
      <w:tr w:rsidR="008A2902" w:rsidRPr="008A2902" w14:paraId="29F60C1C"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D55363" w14:textId="77777777" w:rsidR="008A2902" w:rsidRPr="008A2902" w:rsidRDefault="008A2902" w:rsidP="008A2902">
            <w:pPr>
              <w:ind w:left="152"/>
              <w:rPr>
                <w:sz w:val="24"/>
                <w:szCs w:val="20"/>
              </w:rPr>
            </w:pPr>
            <w:r w:rsidRPr="008A2902">
              <w:rPr>
                <w:sz w:val="24"/>
                <w:szCs w:val="20"/>
              </w:rPr>
              <w:t>Gradient clip norm</w:t>
            </w:r>
          </w:p>
        </w:tc>
        <w:tc>
          <w:tcPr>
            <w:tcW w:w="0" w:type="auto"/>
            <w:hideMark/>
          </w:tcPr>
          <w:p w14:paraId="66ECEABC"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1.0</w:t>
            </w:r>
          </w:p>
        </w:tc>
      </w:tr>
      <w:tr w:rsidR="008A2902" w:rsidRPr="008A2902" w14:paraId="65FC5707"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B5188" w14:textId="77777777" w:rsidR="008A2902" w:rsidRPr="008A2902" w:rsidRDefault="008A2902" w:rsidP="008A2902">
            <w:pPr>
              <w:ind w:left="152"/>
              <w:rPr>
                <w:sz w:val="24"/>
                <w:szCs w:val="20"/>
              </w:rPr>
            </w:pPr>
            <w:r w:rsidRPr="008A2902">
              <w:rPr>
                <w:sz w:val="24"/>
                <w:szCs w:val="20"/>
              </w:rPr>
              <w:t>Precision</w:t>
            </w:r>
          </w:p>
        </w:tc>
        <w:tc>
          <w:tcPr>
            <w:tcW w:w="0" w:type="auto"/>
            <w:hideMark/>
          </w:tcPr>
          <w:p w14:paraId="01B3B390"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AMP FP16</w:t>
            </w:r>
          </w:p>
        </w:tc>
      </w:tr>
      <w:tr w:rsidR="008A2902" w:rsidRPr="008A2902" w14:paraId="48638426"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A39ED5" w14:textId="77777777" w:rsidR="008A2902" w:rsidRPr="008A2902" w:rsidRDefault="008A2902" w:rsidP="008A2902">
            <w:pPr>
              <w:ind w:left="152"/>
              <w:rPr>
                <w:sz w:val="24"/>
                <w:szCs w:val="20"/>
              </w:rPr>
            </w:pPr>
            <w:r w:rsidRPr="008A2902">
              <w:rPr>
                <w:sz w:val="24"/>
                <w:szCs w:val="20"/>
              </w:rPr>
              <w:t>Head initialization</w:t>
            </w:r>
          </w:p>
        </w:tc>
        <w:tc>
          <w:tcPr>
            <w:tcW w:w="0" w:type="auto"/>
            <w:hideMark/>
          </w:tcPr>
          <w:p w14:paraId="4C112273"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TruncatedNormal (σ=0.02)</w:t>
            </w:r>
          </w:p>
        </w:tc>
      </w:tr>
      <w:tr w:rsidR="008A2902" w:rsidRPr="008A2902" w14:paraId="5E39B13E"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CD16EA3" w14:textId="77777777" w:rsidR="008A2902" w:rsidRPr="008A2902" w:rsidRDefault="008A2902" w:rsidP="008A2902">
            <w:pPr>
              <w:ind w:left="152"/>
              <w:rPr>
                <w:sz w:val="24"/>
                <w:szCs w:val="20"/>
              </w:rPr>
            </w:pPr>
            <w:r w:rsidRPr="008A2902">
              <w:rPr>
                <w:sz w:val="24"/>
                <w:szCs w:val="20"/>
              </w:rPr>
              <w:t>Hardware</w:t>
            </w:r>
          </w:p>
        </w:tc>
        <w:tc>
          <w:tcPr>
            <w:tcW w:w="0" w:type="auto"/>
          </w:tcPr>
          <w:p w14:paraId="798E2BF8"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NVIDIA A100 GPU</w:t>
            </w:r>
          </w:p>
        </w:tc>
      </w:tr>
      <w:tr w:rsidR="008A2902" w:rsidRPr="008A2902" w14:paraId="0611CCC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65183F1" w14:textId="77777777" w:rsidR="008A2902" w:rsidRPr="008A2902" w:rsidRDefault="008A2902" w:rsidP="008A2902">
            <w:pPr>
              <w:ind w:left="152"/>
              <w:rPr>
                <w:sz w:val="24"/>
                <w:szCs w:val="20"/>
              </w:rPr>
            </w:pPr>
            <w:r w:rsidRPr="008A2902">
              <w:rPr>
                <w:sz w:val="24"/>
                <w:szCs w:val="20"/>
              </w:rPr>
              <w:t>Est. time per epoch</w:t>
            </w:r>
          </w:p>
        </w:tc>
        <w:tc>
          <w:tcPr>
            <w:tcW w:w="0" w:type="auto"/>
          </w:tcPr>
          <w:p w14:paraId="603FAE62"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~49 seconds</w:t>
            </w:r>
          </w:p>
        </w:tc>
      </w:tr>
    </w:tbl>
    <w:p w14:paraId="73E9CCB3" w14:textId="77777777" w:rsidR="008A2902" w:rsidRDefault="008A2902" w:rsidP="008A2902">
      <w:pPr>
        <w:rPr>
          <w:rtl/>
        </w:rPr>
      </w:pPr>
    </w:p>
    <w:p w14:paraId="1DF9DF43" w14:textId="77777777" w:rsidR="002E7C8A" w:rsidRPr="008A2902" w:rsidRDefault="002E7C8A" w:rsidP="008A2902"/>
    <w:p w14:paraId="6B5EEA22" w14:textId="77777777" w:rsidR="008A2902" w:rsidRPr="008A2902" w:rsidRDefault="008A2902" w:rsidP="008A2902">
      <w:pPr>
        <w:keepNext/>
        <w:keepLines/>
        <w:numPr>
          <w:ilvl w:val="2"/>
          <w:numId w:val="5"/>
        </w:numPr>
        <w:spacing w:after="292" w:line="264" w:lineRule="auto"/>
        <w:ind w:left="1170"/>
        <w:jc w:val="left"/>
        <w:outlineLvl w:val="2"/>
        <w:rPr>
          <w:b/>
        </w:rPr>
      </w:pPr>
      <w:bookmarkStart w:id="50" w:name="_Toc236037508"/>
      <w:r w:rsidRPr="008A2902">
        <w:rPr>
          <w:b/>
        </w:rPr>
        <w:t>Weight Initialization and Fine-tuning Strategy</w:t>
      </w:r>
      <w:bookmarkEnd w:id="50"/>
    </w:p>
    <w:p w14:paraId="334904FA" w14:textId="77777777" w:rsidR="008A2902" w:rsidRPr="008A2902" w:rsidRDefault="008A2902" w:rsidP="008A2902">
      <w:r w:rsidRPr="008A2902">
        <w:t xml:space="preserve">The basic design decision made in the suggested training framework revolves around whether the backbone networks will be trained from random initialization or will be fine-tuned from pre-trained weights based on ImageNet. Given that the size of the FER2013 training dataset is about 25,000 images, a number considerably smaller than the ones required for large-scale deep learning model training, if one tries to train such models as EfficientNet-B3 or ViT-Small from scratch, there will be a high degree of overfitting since model capacity far exceeds the amount of data provided. This has been shown in the preliminary experiment, wherein EfficientNet-B7 trained on FER2013 yielded </w:t>
      </w:r>
      <w:proofErr w:type="gramStart"/>
      <w:r w:rsidRPr="008A2902">
        <w:t>accuracies</w:t>
      </w:r>
      <w:proofErr w:type="gramEnd"/>
      <w:r w:rsidRPr="008A2902">
        <w:t xml:space="preserve"> lower than 30%, while using ImageNet pre-training resulted in 70+% accuracy.</w:t>
      </w:r>
    </w:p>
    <w:p w14:paraId="1350B095" w14:textId="77777777" w:rsidR="008A2902" w:rsidRPr="008A2902" w:rsidRDefault="008A2902" w:rsidP="008A2902"/>
    <w:p w14:paraId="1992FBBA" w14:textId="7DD86891" w:rsidR="008A2902" w:rsidRPr="008A2902" w:rsidRDefault="008A2902" w:rsidP="008A2902">
      <w:r w:rsidRPr="008A2902">
        <w:lastRenderedPageBreak/>
        <w:t xml:space="preserve">In that case, the suggested method makes use of transfer learning, which implies the use of pretrained models' weights from ImageNet-1K of both EfficientNet-B3 and ViT-Small.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w:t>
      </w:r>
      <w:proofErr w:type="gramStart"/>
      <w:r w:rsidRPr="008A2902">
        <w:t>by the use of</w:t>
      </w:r>
      <w:proofErr w:type="gramEnd"/>
      <w:r w:rsidRPr="008A2902">
        <w:t xml:space="preserve"> truncated normal initialization with standard deviation σ = 0.02 for weights and zero initialization for biases</w:t>
      </w:r>
      <w:r w:rsidR="004A396E">
        <w:t xml:space="preserve"> as shown in Equation 28</w:t>
      </w:r>
      <w:r w:rsidRPr="008A2902">
        <w:t>:</w:t>
      </w:r>
    </w:p>
    <w:p w14:paraId="36CFDFDE" w14:textId="77777777" w:rsidR="008A2902" w:rsidRPr="008A2902" w:rsidRDefault="008A2902" w:rsidP="008A2902"/>
    <w:p w14:paraId="5FCC248F" w14:textId="77777777" w:rsidR="008A2902" w:rsidRPr="008A2902" w:rsidRDefault="008A2902" w:rsidP="008A2902">
      <w:pPr>
        <w:jc w:val="center"/>
        <w:rPr>
          <w:i/>
          <w:iCs/>
        </w:rPr>
      </w:pPr>
      <w:r w:rsidRPr="008A2902">
        <w:rPr>
          <w:i/>
          <w:iCs/>
        </w:rPr>
        <w:t xml:space="preserve">W ~ </w:t>
      </w:r>
      <w:proofErr w:type="gramStart"/>
      <w:r w:rsidRPr="008A2902">
        <w:rPr>
          <w:i/>
          <w:iCs/>
        </w:rPr>
        <w:t>TruncatedNormal(</w:t>
      </w:r>
      <w:proofErr w:type="gramEnd"/>
      <w:r w:rsidRPr="008A2902">
        <w:rPr>
          <w:i/>
          <w:iCs/>
        </w:rPr>
        <w:t>μ=0, σ=0.02</w:t>
      </w:r>
      <w:proofErr w:type="gramStart"/>
      <w:r w:rsidRPr="008A2902">
        <w:rPr>
          <w:i/>
          <w:iCs/>
        </w:rPr>
        <w:t xml:space="preserve">),   </w:t>
      </w:r>
      <w:proofErr w:type="gramEnd"/>
      <w:r w:rsidRPr="008A2902">
        <w:rPr>
          <w:i/>
          <w:iCs/>
        </w:rPr>
        <w:t xml:space="preserve"> b = </w:t>
      </w:r>
      <w:proofErr w:type="gramStart"/>
      <w:r w:rsidRPr="008A2902">
        <w:rPr>
          <w:i/>
          <w:iCs/>
        </w:rPr>
        <w:t>0</w:t>
      </w:r>
      <w:r w:rsidRPr="008A2902">
        <w:rPr>
          <w:i/>
          <w:iCs/>
        </w:rPr>
        <w:tab/>
      </w:r>
      <w:r w:rsidRPr="008A2902">
        <w:rPr>
          <w:i/>
          <w:iCs/>
        </w:rPr>
        <w:tab/>
        <w:t>(</w:t>
      </w:r>
      <w:proofErr w:type="gramEnd"/>
      <w:r w:rsidRPr="008A2902">
        <w:rPr>
          <w:i/>
          <w:iCs/>
        </w:rPr>
        <w:t>28)</w:t>
      </w:r>
    </w:p>
    <w:p w14:paraId="35A364C8" w14:textId="77777777" w:rsidR="008A2902" w:rsidRPr="008A2902" w:rsidRDefault="008A2902" w:rsidP="008A2902"/>
    <w:p w14:paraId="585E1689" w14:textId="77777777" w:rsidR="008A2902" w:rsidRPr="008A2902" w:rsidRDefault="008A2902" w:rsidP="008A2902">
      <w:r w:rsidRPr="008A2902">
        <w:t>Such a choice of the initialization technique guarantees that the randomly initialized head will not generate high destabilizing gradients that may harm the carefully pretrained backbone representation, that is the reason why the linear warmup described in Section 3.6.3 is used along with the low backbone learning rate 1×10⁻⁵.</w:t>
      </w:r>
    </w:p>
    <w:p w14:paraId="2C93635B" w14:textId="77777777" w:rsidR="008A2902" w:rsidRPr="008A2902" w:rsidRDefault="008A2902" w:rsidP="008A2902">
      <w:r w:rsidRPr="008A2902">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2D576EE1" w14:textId="77777777" w:rsidR="008A2902" w:rsidRPr="008A2902" w:rsidRDefault="008A2902" w:rsidP="008A2902"/>
    <w:p w14:paraId="0E4578E5" w14:textId="77777777" w:rsidR="008A2902" w:rsidRPr="008A2902" w:rsidRDefault="008A2902" w:rsidP="008A2902">
      <w:pPr>
        <w:keepNext/>
        <w:keepLines/>
        <w:numPr>
          <w:ilvl w:val="2"/>
          <w:numId w:val="5"/>
        </w:numPr>
        <w:spacing w:after="292" w:line="264" w:lineRule="auto"/>
        <w:ind w:left="1170"/>
        <w:jc w:val="left"/>
        <w:outlineLvl w:val="2"/>
        <w:rPr>
          <w:b/>
        </w:rPr>
      </w:pPr>
      <w:bookmarkStart w:id="51" w:name="_Toc236037509"/>
      <w:r w:rsidRPr="008A2902">
        <w:rPr>
          <w:b/>
        </w:rPr>
        <w:t>Training Stability and Computational Configuration</w:t>
      </w:r>
      <w:bookmarkEnd w:id="51"/>
    </w:p>
    <w:p w14:paraId="1A3BA3CA" w14:textId="77777777" w:rsidR="008A2902" w:rsidRPr="008A2902" w:rsidRDefault="008A2902" w:rsidP="008A2902">
      <w:r w:rsidRPr="008A2902">
        <w:t xml:space="preserve">Several aspects are </w:t>
      </w:r>
      <w:proofErr w:type="gramStart"/>
      <w:r w:rsidRPr="008A2902">
        <w:t>taken into account</w:t>
      </w:r>
      <w:proofErr w:type="gramEnd"/>
      <w:r w:rsidRPr="008A2902">
        <w:t xml:space="preserve"> in the proposed training framework to ensure stable and efficient training on available hardware.</w:t>
      </w:r>
    </w:p>
    <w:p w14:paraId="7D073181" w14:textId="77777777" w:rsidR="008A2902" w:rsidRPr="008A2902" w:rsidRDefault="008A2902" w:rsidP="008A2902">
      <w:r w:rsidRPr="008A2902">
        <w:t xml:space="preserve">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w:t>
      </w:r>
      <w:r w:rsidRPr="008A2902">
        <w:lastRenderedPageBreak/>
        <w:t>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180319C0" w14:textId="77777777" w:rsidR="008A2902" w:rsidRPr="008A2902" w:rsidRDefault="008A2902" w:rsidP="008A2902"/>
    <w:p w14:paraId="49FFA634" w14:textId="77777777" w:rsidR="008A2902" w:rsidRPr="008A2902" w:rsidRDefault="008A2902" w:rsidP="008A2902">
      <w:r w:rsidRPr="008A2902">
        <w:rPr>
          <w:b/>
          <w:bCs/>
        </w:rPr>
        <w:t>Gradient clipping</w:t>
      </w:r>
      <w:r w:rsidRPr="008A2902">
        <w:t xml:space="preserve"> with maximum norm of 1.0 will be applied after the calculation of gradients and prior to the parameter update step:</w:t>
      </w:r>
    </w:p>
    <w:p w14:paraId="6F97EF5B" w14:textId="77777777" w:rsidR="008A2902" w:rsidRPr="008A2902" w:rsidRDefault="008A2902" w:rsidP="008A2902"/>
    <w:p w14:paraId="32C6676D" w14:textId="77777777" w:rsidR="008A2902" w:rsidRPr="008A2902" w:rsidRDefault="008A2902" w:rsidP="008A2902">
      <w:pPr>
        <w:jc w:val="center"/>
        <w:rPr>
          <w:i/>
          <w:iCs/>
        </w:rPr>
      </w:pPr>
      <w:r w:rsidRPr="008A2902">
        <w:rPr>
          <w:i/>
          <w:iCs/>
        </w:rPr>
        <w:t>g</w:t>
      </w:r>
      <w:r w:rsidRPr="008A2902">
        <w:rPr>
          <w:i/>
          <w:iCs/>
        </w:rPr>
        <w:sym w:font="Wingdings" w:char="F0DF"/>
      </w:r>
      <w:r w:rsidRPr="008A2902">
        <w:rPr>
          <w:i/>
          <w:iCs/>
        </w:rPr>
        <w:t xml:space="preserve">g · </w:t>
      </w:r>
      <w:proofErr w:type="gramStart"/>
      <w:r w:rsidRPr="008A2902">
        <w:rPr>
          <w:i/>
          <w:iCs/>
        </w:rPr>
        <w:t>min(</w:t>
      </w:r>
      <w:proofErr w:type="gramEnd"/>
      <w:r w:rsidRPr="008A2902">
        <w:rPr>
          <w:i/>
          <w:iCs/>
        </w:rPr>
        <w:t>1, c / ‖g‖₂)</w:t>
      </w:r>
      <w:r w:rsidRPr="008A2902">
        <w:rPr>
          <w:i/>
          <w:iCs/>
        </w:rPr>
        <w:tab/>
      </w:r>
      <w:r w:rsidRPr="008A2902">
        <w:rPr>
          <w:i/>
          <w:iCs/>
        </w:rPr>
        <w:tab/>
        <w:t>(29)</w:t>
      </w:r>
    </w:p>
    <w:p w14:paraId="007A93B3" w14:textId="77777777" w:rsidR="008A2902" w:rsidRPr="008A2902" w:rsidRDefault="008A2902" w:rsidP="008A2902">
      <w:pPr>
        <w:jc w:val="center"/>
        <w:rPr>
          <w:i/>
          <w:iCs/>
        </w:rPr>
      </w:pPr>
    </w:p>
    <w:p w14:paraId="7980D7FF" w14:textId="7D1DC656" w:rsidR="008A2902" w:rsidRPr="008A2902" w:rsidRDefault="004A396E" w:rsidP="008A2902">
      <w:r>
        <w:t xml:space="preserve">As shown in Equation 29, </w:t>
      </w:r>
      <w:r w:rsidR="008A2902" w:rsidRPr="008A2902">
        <w:t xml:space="preserve">g is the gradient vector, c = 1.0 is the clipping value, and ||g||₂ is the L2-norm of the gradient vector. The technique of gradient clipping is used to solve an issue of exploding gradients which can appear during fine-tuning of the Transformer-based model </w:t>
      </w:r>
      <w:proofErr w:type="gramStart"/>
      <w:r w:rsidR="008A2902" w:rsidRPr="008A2902">
        <w:t>due to the fact that</w:t>
      </w:r>
      <w:proofErr w:type="gramEnd"/>
      <w:r w:rsidR="008A2902" w:rsidRPr="008A2902">
        <w:t xml:space="preserve"> the gradient values are rescaled when their norm is higher than the clipping threshold.</w:t>
      </w:r>
    </w:p>
    <w:p w14:paraId="5EEB44A7" w14:textId="77777777" w:rsidR="008A2902" w:rsidRPr="008A2902" w:rsidRDefault="008A2902" w:rsidP="008A2902"/>
    <w:p w14:paraId="02B59928" w14:textId="77777777" w:rsidR="008A2902" w:rsidRPr="008A2902" w:rsidRDefault="008A2902" w:rsidP="008A2902">
      <w:r w:rsidRPr="008A2902">
        <w:t xml:space="preserve">The combination of MixUp/CutMix and the weighted loss needs special attention. Once MixUp/CutMix is used for </w:t>
      </w:r>
      <w:proofErr w:type="gramStart"/>
      <w:r w:rsidRPr="008A2902">
        <w:t>training, then</w:t>
      </w:r>
      <w:proofErr w:type="gramEnd"/>
      <w:r w:rsidRPr="008A2902">
        <w:t xml:space="preserve"> the training labels will be soft mixed vectors rather than the one-hot vectors. In this regard, the class frequency-weighted loss is calculated using the mixed label vector ỹ_mix = λ·ỹᵢ + (1-</w:t>
      </w:r>
      <w:proofErr w:type="gramStart"/>
      <w:r w:rsidRPr="008A2902">
        <w:t>λ)·</w:t>
      </w:r>
      <w:proofErr w:type="gramEnd"/>
      <w:r w:rsidRPr="008A2902">
        <w:t>ỹⱼ, which represents the individually smoothed label vectors of the mixed samples. The class weights will be applied to the mixed label vector element by element as follows:</w:t>
      </w:r>
    </w:p>
    <w:p w14:paraId="0BC148E2" w14:textId="77777777" w:rsidR="008A2902" w:rsidRPr="008A2902" w:rsidRDefault="008A2902" w:rsidP="008A2902"/>
    <w:p w14:paraId="1115C62C" w14:textId="77777777" w:rsidR="008A2902" w:rsidRPr="008A2902" w:rsidRDefault="008A2902" w:rsidP="008A2902">
      <w:pPr>
        <w:jc w:val="center"/>
        <w:rPr>
          <w:i/>
          <w:iCs/>
        </w:rPr>
      </w:pPr>
      <w:r w:rsidRPr="008A2902">
        <w:rPr>
          <w:i/>
          <w:iCs/>
        </w:rPr>
        <w:t>L_mix = −∑ᶜ wᶜ · ỹ_</w:t>
      </w:r>
      <w:proofErr w:type="gramStart"/>
      <w:r w:rsidRPr="008A2902">
        <w:rPr>
          <w:i/>
          <w:iCs/>
        </w:rPr>
        <w:t>mix,c</w:t>
      </w:r>
      <w:proofErr w:type="gramEnd"/>
      <w:r w:rsidRPr="008A2902">
        <w:rPr>
          <w:i/>
          <w:iCs/>
        </w:rPr>
        <w:t xml:space="preserve"> · log(pᶜ)</w:t>
      </w:r>
      <w:r w:rsidRPr="008A2902">
        <w:rPr>
          <w:i/>
          <w:iCs/>
        </w:rPr>
        <w:tab/>
      </w:r>
      <w:r w:rsidRPr="008A2902">
        <w:rPr>
          <w:i/>
          <w:iCs/>
        </w:rPr>
        <w:tab/>
        <w:t>(30)</w:t>
      </w:r>
    </w:p>
    <w:p w14:paraId="0B6035B5" w14:textId="77777777" w:rsidR="008A2902" w:rsidRPr="008A2902" w:rsidRDefault="008A2902" w:rsidP="008A2902">
      <w:pPr>
        <w:jc w:val="center"/>
        <w:rPr>
          <w:i/>
          <w:iCs/>
        </w:rPr>
      </w:pPr>
    </w:p>
    <w:p w14:paraId="04F92009" w14:textId="6E75A397" w:rsidR="008A2902" w:rsidRPr="008A2902" w:rsidRDefault="004A396E" w:rsidP="008A2902">
      <w:r>
        <w:t xml:space="preserve">As shown in Equation 30, </w:t>
      </w:r>
      <w:r w:rsidR="008A2902" w:rsidRPr="008A2902">
        <w:t>Such an approach guarantees the effectiveness of the class imbalance correction irrespective of the choice of the training method: standard, MixUp, and CutMix, without the need for different loss functions for every kind of data augmentation.</w:t>
      </w:r>
    </w:p>
    <w:p w14:paraId="644EA8BC" w14:textId="77777777" w:rsidR="008A2902" w:rsidRPr="008A2902" w:rsidRDefault="008A2902" w:rsidP="008A2902"/>
    <w:p w14:paraId="38AC23FA" w14:textId="77777777" w:rsidR="008A2902" w:rsidRDefault="008A2902" w:rsidP="008A2902">
      <w:r w:rsidRPr="008A2902">
        <w:rPr>
          <w:b/>
          <w:bCs/>
        </w:rPr>
        <w:t>Training time and hardware setup</w:t>
      </w:r>
      <w:r w:rsidRPr="008A2902">
        <w:t xml:space="preserve">: Training will be done on an NVIDIA A100 GPU with 40GB VRAM. It takes about 49 seconds to train one epoch with a batch size of 64 and AMP. The maximum number of epochs is 30, and patience </w:t>
      </w:r>
      <w:r w:rsidRPr="008A2902">
        <w:lastRenderedPageBreak/>
        <w:t>equals 8, which gives a total training time of less than 25 minutes, which is quite computational feasible in terms of the usual academic GPU allocation policy.</w:t>
      </w:r>
    </w:p>
    <w:p w14:paraId="727285C1" w14:textId="77777777" w:rsidR="00015E2F" w:rsidRDefault="00015E2F" w:rsidP="008A2902"/>
    <w:p w14:paraId="069FC825" w14:textId="6C241980" w:rsidR="008A2902" w:rsidRDefault="00FD1828" w:rsidP="00FD1828">
      <w:pPr>
        <w:keepNext/>
        <w:keepLines/>
        <w:numPr>
          <w:ilvl w:val="2"/>
          <w:numId w:val="5"/>
        </w:numPr>
        <w:spacing w:after="292" w:line="264" w:lineRule="auto"/>
        <w:ind w:left="1170"/>
        <w:jc w:val="left"/>
        <w:outlineLvl w:val="2"/>
        <w:rPr>
          <w:b/>
        </w:rPr>
      </w:pPr>
      <w:r w:rsidRPr="00FD1828">
        <w:rPr>
          <w:b/>
        </w:rPr>
        <w:t>Reproducibility</w:t>
      </w:r>
    </w:p>
    <w:p w14:paraId="08BAAC1A" w14:textId="18A3BE95" w:rsidR="00FD1828" w:rsidRDefault="00FD1828" w:rsidP="00FD1828">
      <w:proofErr w:type="gramStart"/>
      <w:r w:rsidRPr="00FD1828">
        <w:t>In order to</w:t>
      </w:r>
      <w:proofErr w:type="gramEnd"/>
      <w:r w:rsidRPr="00FD1828">
        <w:t xml:space="preserve"> ensure reproducibility, the study involved PyTorch framework with the timm library to implement backbone architecture. The seeds (seed = 42) were set in the random, numpy, and torch/torch.cuda random generators. Training took place on NVIDIA A100 GPU. The FER2013 dataset was obtained using its original Kaggle version, while the FER+ relabeling dataset was acquired through the publicly available "fer2013plus" Kaggle dataset, which was derived from the Microsoft FER+ repository (Barsoum et al., 2016). Face detection and cropping were implemented using pretrained YOLOv8 face detector before the training process mentioned above. </w:t>
      </w:r>
      <w:proofErr w:type="gramStart"/>
      <w:r w:rsidRPr="00FD1828">
        <w:t>In order to</w:t>
      </w:r>
      <w:proofErr w:type="gramEnd"/>
      <w:r w:rsidRPr="00FD1828">
        <w:t xml:space="preserve"> avoid data leakage, the FER+ label refining and the whole preprocessing process were done in an identical manner on each of train, validation, and test splits after stratified split and no augmentation (MixUp, CutMix, and other) was done on validation/test data.</w:t>
      </w:r>
    </w:p>
    <w:p w14:paraId="26BDF07E" w14:textId="77777777" w:rsidR="00FD1828" w:rsidRPr="00FD1828" w:rsidRDefault="00FD1828" w:rsidP="00FD1828"/>
    <w:p w14:paraId="3ACDEA70" w14:textId="77777777" w:rsidR="008A2902" w:rsidRPr="008A2902" w:rsidRDefault="008A2902" w:rsidP="008A2902">
      <w:pPr>
        <w:keepNext/>
        <w:keepLines/>
        <w:numPr>
          <w:ilvl w:val="1"/>
          <w:numId w:val="5"/>
        </w:numPr>
        <w:spacing w:after="360" w:line="264" w:lineRule="auto"/>
        <w:ind w:left="450" w:hanging="450"/>
        <w:jc w:val="left"/>
        <w:outlineLvl w:val="2"/>
        <w:rPr>
          <w:b/>
        </w:rPr>
      </w:pPr>
      <w:bookmarkStart w:id="52" w:name="_Toc236037510"/>
      <w:r w:rsidRPr="008A2902">
        <w:rPr>
          <w:b/>
        </w:rPr>
        <w:t>Evaluation Framework</w:t>
      </w:r>
      <w:bookmarkEnd w:id="52"/>
    </w:p>
    <w:p w14:paraId="08A7B0F8" w14:textId="77777777" w:rsidR="008A2902" w:rsidRPr="008A2902" w:rsidRDefault="008A2902" w:rsidP="008A2902">
      <w:r w:rsidRPr="008A2902">
        <w:t>The proposed EfficientViT-FER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243CCB40" w14:textId="77777777" w:rsidR="008A2902" w:rsidRPr="008A2902" w:rsidRDefault="008A2902" w:rsidP="008A2902"/>
    <w:p w14:paraId="4B4E0FB8" w14:textId="77777777" w:rsidR="008A2902" w:rsidRPr="008A2902" w:rsidRDefault="008A2902" w:rsidP="008A2902">
      <w:pPr>
        <w:keepNext/>
        <w:keepLines/>
        <w:numPr>
          <w:ilvl w:val="2"/>
          <w:numId w:val="5"/>
        </w:numPr>
        <w:spacing w:after="292" w:line="264" w:lineRule="auto"/>
        <w:ind w:left="1170"/>
        <w:jc w:val="left"/>
        <w:outlineLvl w:val="2"/>
        <w:rPr>
          <w:b/>
        </w:rPr>
      </w:pPr>
      <w:bookmarkStart w:id="53" w:name="_Toc236037511"/>
      <w:r w:rsidRPr="008A2902">
        <w:rPr>
          <w:b/>
        </w:rPr>
        <w:t>Overall Accuracy</w:t>
      </w:r>
      <w:bookmarkEnd w:id="53"/>
    </w:p>
    <w:p w14:paraId="0CBDEBE6" w14:textId="77777777" w:rsidR="008A2902" w:rsidRPr="008A2902" w:rsidRDefault="008A2902" w:rsidP="008A2902">
      <w:r w:rsidRPr="008A2902">
        <w:t>Overall classification accuracy represents the fraction of test samples that were accurately classified from among all seven emotions:</w:t>
      </w:r>
    </w:p>
    <w:p w14:paraId="6D0F992A" w14:textId="77777777" w:rsidR="008A2902" w:rsidRPr="008A2902" w:rsidRDefault="008A2902" w:rsidP="008A2902"/>
    <w:p w14:paraId="0A73CC75" w14:textId="77777777" w:rsidR="008A2902" w:rsidRPr="008A2902" w:rsidRDefault="008A2902" w:rsidP="008A2902">
      <w:pPr>
        <w:jc w:val="center"/>
        <w:rPr>
          <w:i/>
          <w:iCs/>
          <w:rtl/>
          <w:lang w:bidi="ar-JO"/>
        </w:rPr>
      </w:pPr>
      <w:r w:rsidRPr="008A2902">
        <w:rPr>
          <w:i/>
          <w:iCs/>
        </w:rPr>
        <w:t xml:space="preserve">Accuracy = (1/N) · ∑ᵢ₌₁ᴺ </w:t>
      </w:r>
      <w:r w:rsidRPr="008A2902">
        <w:rPr>
          <w:rFonts w:ascii="Cambria Math" w:hAnsi="Cambria Math" w:cs="Cambria Math"/>
          <w:i/>
          <w:iCs/>
        </w:rPr>
        <w:t>𝟏</w:t>
      </w:r>
      <w:r w:rsidRPr="008A2902">
        <w:rPr>
          <w:i/>
          <w:iCs/>
        </w:rPr>
        <w:t>[ŷᵢ = yᵢ]</w:t>
      </w:r>
      <w:r w:rsidRPr="008A2902">
        <w:rPr>
          <w:i/>
          <w:iCs/>
        </w:rPr>
        <w:tab/>
      </w:r>
      <w:r w:rsidRPr="008A2902">
        <w:rPr>
          <w:i/>
          <w:iCs/>
        </w:rPr>
        <w:tab/>
        <w:t>(31)</w:t>
      </w:r>
    </w:p>
    <w:p w14:paraId="17776312" w14:textId="77777777" w:rsidR="008A2902" w:rsidRPr="008A2902" w:rsidRDefault="008A2902" w:rsidP="008A2902"/>
    <w:p w14:paraId="5A2076B7" w14:textId="29CF0BA8" w:rsidR="008A2902" w:rsidRPr="008A2902" w:rsidRDefault="004A396E" w:rsidP="008A2902">
      <w:r>
        <w:t xml:space="preserve">As shown in Equation 31, </w:t>
      </w:r>
      <w:r w:rsidR="008A2902" w:rsidRPr="008A2902">
        <w:t xml:space="preserve">N being the number of test samples, ŷᵢ representing the predicted class, and yᵢ the true class. Overall accuracy gives an aggregated </w:t>
      </w:r>
      <w:r w:rsidR="008A2902" w:rsidRPr="008A2902">
        <w:lastRenderedPageBreak/>
        <w:t>performance metric and is the main metric by which we compare to the six competing benchmarks described in Chapter 2.</w:t>
      </w:r>
    </w:p>
    <w:p w14:paraId="2A7727C5" w14:textId="77777777" w:rsidR="008A2902" w:rsidRPr="008A2902" w:rsidRDefault="008A2902" w:rsidP="008A2902"/>
    <w:p w14:paraId="383D6983" w14:textId="77777777" w:rsidR="008A2902" w:rsidRPr="008A2902" w:rsidRDefault="008A2902" w:rsidP="008A2902">
      <w:pPr>
        <w:keepNext/>
        <w:keepLines/>
        <w:numPr>
          <w:ilvl w:val="2"/>
          <w:numId w:val="5"/>
        </w:numPr>
        <w:spacing w:after="292" w:line="264" w:lineRule="auto"/>
        <w:ind w:left="1170"/>
        <w:jc w:val="left"/>
        <w:outlineLvl w:val="2"/>
        <w:rPr>
          <w:b/>
        </w:rPr>
      </w:pPr>
      <w:bookmarkStart w:id="54" w:name="_Toc236037512"/>
      <w:r w:rsidRPr="008A2902">
        <w:rPr>
          <w:b/>
        </w:rPr>
        <w:t>Precision, Recall and F1-Score</w:t>
      </w:r>
      <w:bookmarkEnd w:id="54"/>
    </w:p>
    <w:p w14:paraId="2705A23B" w14:textId="77777777" w:rsidR="008A2902" w:rsidRPr="008A2902" w:rsidRDefault="008A2902" w:rsidP="008A2902">
      <w:r w:rsidRPr="008A2902">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1E2D6A88" w14:textId="77777777" w:rsidR="008A2902" w:rsidRPr="008A2902" w:rsidRDefault="008A2902" w:rsidP="008A2902"/>
    <w:p w14:paraId="4F5CA69E" w14:textId="3EA1D14A" w:rsidR="008A2902" w:rsidRPr="008A2902" w:rsidRDefault="008A2902" w:rsidP="008A2902">
      <w:r w:rsidRPr="008A2902">
        <w:t>Precision is the ratio of correct positive predictions for class c</w:t>
      </w:r>
      <w:r w:rsidR="004A396E">
        <w:t xml:space="preserve"> as shown in Equation 32</w:t>
      </w:r>
      <w:r w:rsidRPr="008A2902">
        <w:t>:</w:t>
      </w:r>
    </w:p>
    <w:p w14:paraId="3070D29E" w14:textId="77777777" w:rsidR="008A2902" w:rsidRPr="008A2902" w:rsidRDefault="008A2902" w:rsidP="008A2902"/>
    <w:p w14:paraId="734CBB5B" w14:textId="77777777" w:rsidR="008A2902" w:rsidRPr="008A2902" w:rsidRDefault="008A2902" w:rsidP="008A2902">
      <w:pPr>
        <w:jc w:val="center"/>
        <w:rPr>
          <w:i/>
          <w:iCs/>
        </w:rPr>
      </w:pPr>
      <w:r w:rsidRPr="008A2902">
        <w:rPr>
          <w:i/>
          <w:iCs/>
        </w:rPr>
        <w:t>Precision_c = TP_c / (TP_c + FP_c</w:t>
      </w:r>
      <w:proofErr w:type="gramStart"/>
      <w:r w:rsidRPr="008A2902">
        <w:rPr>
          <w:i/>
          <w:iCs/>
        </w:rPr>
        <w:t>)</w:t>
      </w:r>
      <w:r w:rsidRPr="008A2902">
        <w:rPr>
          <w:i/>
          <w:iCs/>
        </w:rPr>
        <w:tab/>
      </w:r>
      <w:r w:rsidRPr="008A2902">
        <w:rPr>
          <w:i/>
          <w:iCs/>
        </w:rPr>
        <w:tab/>
        <w:t>(</w:t>
      </w:r>
      <w:proofErr w:type="gramEnd"/>
      <w:r w:rsidRPr="008A2902">
        <w:rPr>
          <w:i/>
          <w:iCs/>
        </w:rPr>
        <w:t>32)</w:t>
      </w:r>
    </w:p>
    <w:p w14:paraId="61BC8898" w14:textId="77777777" w:rsidR="008A2902" w:rsidRPr="008A2902" w:rsidRDefault="008A2902" w:rsidP="008A2902"/>
    <w:p w14:paraId="18D116D9" w14:textId="1F4496E5" w:rsidR="008A2902" w:rsidRPr="008A2902" w:rsidRDefault="008A2902" w:rsidP="008A2902">
      <w:r w:rsidRPr="008A2902">
        <w:t>Recall is the ratio of true instances of class c correctly recognized by the model</w:t>
      </w:r>
      <w:r w:rsidR="004A396E">
        <w:t>, as shown in Equation 33</w:t>
      </w:r>
      <w:r w:rsidRPr="008A2902">
        <w:t>:</w:t>
      </w:r>
    </w:p>
    <w:p w14:paraId="28663E54" w14:textId="77777777" w:rsidR="008A2902" w:rsidRPr="008A2902" w:rsidRDefault="008A2902" w:rsidP="008A2902"/>
    <w:p w14:paraId="7571D888" w14:textId="77777777" w:rsidR="008A2902" w:rsidRPr="008A2902" w:rsidRDefault="008A2902" w:rsidP="008A2902">
      <w:pPr>
        <w:jc w:val="center"/>
        <w:rPr>
          <w:i/>
          <w:iCs/>
        </w:rPr>
      </w:pPr>
      <w:r w:rsidRPr="008A2902">
        <w:rPr>
          <w:i/>
          <w:iCs/>
        </w:rPr>
        <w:t>Recall_c = TP_c / (TP_c + FN_c</w:t>
      </w:r>
      <w:proofErr w:type="gramStart"/>
      <w:r w:rsidRPr="008A2902">
        <w:rPr>
          <w:i/>
          <w:iCs/>
        </w:rPr>
        <w:t>)</w:t>
      </w:r>
      <w:r w:rsidRPr="008A2902">
        <w:rPr>
          <w:i/>
          <w:iCs/>
        </w:rPr>
        <w:tab/>
      </w:r>
      <w:r w:rsidRPr="008A2902">
        <w:rPr>
          <w:i/>
          <w:iCs/>
        </w:rPr>
        <w:tab/>
        <w:t>(</w:t>
      </w:r>
      <w:proofErr w:type="gramEnd"/>
      <w:r w:rsidRPr="008A2902">
        <w:rPr>
          <w:i/>
          <w:iCs/>
        </w:rPr>
        <w:t>33)</w:t>
      </w:r>
    </w:p>
    <w:p w14:paraId="13028269" w14:textId="77777777" w:rsidR="004A396E" w:rsidRDefault="004A396E" w:rsidP="008A2902"/>
    <w:p w14:paraId="2B8CC634" w14:textId="5106D4EF" w:rsidR="008A2902" w:rsidRPr="008A2902" w:rsidRDefault="008A2902" w:rsidP="008A2902">
      <w:r w:rsidRPr="008A2902">
        <w:t>F1-score is the harmonic mean of Precision and Recall and provides a measure of model's performance on class c</w:t>
      </w:r>
      <w:r w:rsidR="004A396E">
        <w:t>, as shown in Equation 34</w:t>
      </w:r>
      <w:r w:rsidRPr="008A2902">
        <w:t>:</w:t>
      </w:r>
    </w:p>
    <w:p w14:paraId="529C88D7" w14:textId="77777777" w:rsidR="008A2902" w:rsidRPr="008A2902" w:rsidRDefault="008A2902" w:rsidP="008A2902"/>
    <w:p w14:paraId="5A3A72AD" w14:textId="77777777" w:rsidR="008A2902" w:rsidRPr="008A2902" w:rsidRDefault="008A2902" w:rsidP="008A2902">
      <w:pPr>
        <w:jc w:val="center"/>
        <w:rPr>
          <w:i/>
          <w:iCs/>
        </w:rPr>
      </w:pPr>
      <w:r w:rsidRPr="008A2902">
        <w:rPr>
          <w:i/>
          <w:iCs/>
        </w:rPr>
        <w:t xml:space="preserve">F1_c = </w:t>
      </w:r>
      <w:proofErr w:type="gramStart"/>
      <w:r w:rsidRPr="008A2902">
        <w:rPr>
          <w:i/>
          <w:iCs/>
        </w:rPr>
        <w:t>2 · (</w:t>
      </w:r>
      <w:proofErr w:type="gramEnd"/>
      <w:r w:rsidRPr="008A2902">
        <w:rPr>
          <w:i/>
          <w:iCs/>
        </w:rPr>
        <w:t>Precision_c · Recall_c) / (Precision_c + Recall_c</w:t>
      </w:r>
      <w:proofErr w:type="gramStart"/>
      <w:r w:rsidRPr="008A2902">
        <w:rPr>
          <w:i/>
          <w:iCs/>
        </w:rPr>
        <w:t>)</w:t>
      </w:r>
      <w:r w:rsidRPr="008A2902">
        <w:rPr>
          <w:i/>
          <w:iCs/>
        </w:rPr>
        <w:tab/>
      </w:r>
      <w:r w:rsidRPr="008A2902">
        <w:rPr>
          <w:i/>
          <w:iCs/>
        </w:rPr>
        <w:tab/>
        <w:t>(</w:t>
      </w:r>
      <w:proofErr w:type="gramEnd"/>
      <w:r w:rsidRPr="008A2902">
        <w:rPr>
          <w:i/>
          <w:iCs/>
        </w:rPr>
        <w:t>34)</w:t>
      </w:r>
    </w:p>
    <w:p w14:paraId="0F4E3722" w14:textId="77777777" w:rsidR="008A2902" w:rsidRPr="008A2902" w:rsidRDefault="008A2902" w:rsidP="008A2902"/>
    <w:p w14:paraId="46A5D67D" w14:textId="77777777" w:rsidR="008A2902" w:rsidRPr="008A2902" w:rsidRDefault="008A2902" w:rsidP="008A2902">
      <w:r w:rsidRPr="008A2902">
        <w:t>where TP_c, FP_c, and FN_c stand for true positives, false positives, and false negatives respectively.</w:t>
      </w:r>
    </w:p>
    <w:p w14:paraId="632249A8" w14:textId="77777777" w:rsidR="008A2902" w:rsidRPr="008A2902" w:rsidRDefault="008A2902" w:rsidP="008A2902"/>
    <w:p w14:paraId="3570A07A" w14:textId="7A4002CD" w:rsidR="008A2902" w:rsidRPr="008A2902" w:rsidRDefault="004A396E" w:rsidP="008A2902">
      <w:r>
        <w:t xml:space="preserve">As shown in Equation 35, </w:t>
      </w:r>
      <w:r w:rsidR="008A2902" w:rsidRPr="008A2902">
        <w:t>Macro F1-score will be calculated as an unweighted mean of per-class F1 scores for all seven emotion classes:</w:t>
      </w:r>
    </w:p>
    <w:p w14:paraId="3CC9381F" w14:textId="77777777" w:rsidR="008A2902" w:rsidRPr="008A2902" w:rsidRDefault="008A2902" w:rsidP="008A2902"/>
    <w:p w14:paraId="0E7AC1E6" w14:textId="77777777" w:rsidR="008A2902" w:rsidRPr="008A2902" w:rsidRDefault="008A2902" w:rsidP="008A2902">
      <w:pPr>
        <w:jc w:val="center"/>
        <w:rPr>
          <w:i/>
          <w:iCs/>
        </w:rPr>
      </w:pPr>
      <w:r w:rsidRPr="008A2902">
        <w:rPr>
          <w:i/>
          <w:iCs/>
        </w:rPr>
        <w:t>F1_macro = (1/C) · ∑ᶜ₌₁ᶜ F1_c</w:t>
      </w:r>
      <w:r w:rsidRPr="008A2902">
        <w:rPr>
          <w:i/>
          <w:iCs/>
        </w:rPr>
        <w:tab/>
      </w:r>
      <w:r w:rsidRPr="008A2902">
        <w:rPr>
          <w:i/>
          <w:iCs/>
        </w:rPr>
        <w:tab/>
        <w:t>(35)</w:t>
      </w:r>
    </w:p>
    <w:p w14:paraId="166D56B8" w14:textId="77777777" w:rsidR="008A2902" w:rsidRPr="008A2902" w:rsidRDefault="008A2902" w:rsidP="008A2902"/>
    <w:p w14:paraId="7BA4933A" w14:textId="77777777" w:rsidR="008A2902" w:rsidRPr="008A2902" w:rsidRDefault="008A2902" w:rsidP="008A2902">
      <w:r w:rsidRPr="008A2902">
        <w:lastRenderedPageBreak/>
        <w:t>Since the macro F1 score assigns the same importance to each class irrespective of its number of samples, it makes it a better metric compared to accuracy to assess the performance on an unbalanced dataset like FER2013.</w:t>
      </w:r>
    </w:p>
    <w:p w14:paraId="73B115B9" w14:textId="77777777" w:rsidR="008A2902" w:rsidRPr="008A2902" w:rsidRDefault="008A2902" w:rsidP="008A2902"/>
    <w:p w14:paraId="6B9B4B92" w14:textId="77777777" w:rsidR="008A2902" w:rsidRPr="008A2902" w:rsidRDefault="008A2902" w:rsidP="008A2902">
      <w:pPr>
        <w:keepNext/>
        <w:keepLines/>
        <w:numPr>
          <w:ilvl w:val="2"/>
          <w:numId w:val="5"/>
        </w:numPr>
        <w:spacing w:after="292" w:line="264" w:lineRule="auto"/>
        <w:ind w:left="1170"/>
        <w:jc w:val="left"/>
        <w:outlineLvl w:val="2"/>
        <w:rPr>
          <w:b/>
        </w:rPr>
      </w:pPr>
      <w:bookmarkStart w:id="55" w:name="_Toc236037513"/>
      <w:r w:rsidRPr="008A2902">
        <w:rPr>
          <w:b/>
        </w:rPr>
        <w:t>Confusion Matrix</w:t>
      </w:r>
      <w:bookmarkEnd w:id="55"/>
    </w:p>
    <w:p w14:paraId="3FAF1980" w14:textId="64B10425" w:rsidR="008A2902" w:rsidRPr="008A2902" w:rsidRDefault="008A2902" w:rsidP="008A2902">
      <w:r w:rsidRPr="008A2902">
        <w:t xml:space="preserve">The confusion matrix will be </w:t>
      </w:r>
      <w:r w:rsidR="005F561E" w:rsidRPr="008A2902">
        <w:t>normalized</w:t>
      </w:r>
      <w:r w:rsidRPr="008A2902">
        <w:t xml:space="preserve"> across the entire test set, with each cell M_ij representing the fraction of samples with true class label i that were assigned to class label j:</w:t>
      </w:r>
    </w:p>
    <w:p w14:paraId="3B7207E9" w14:textId="77777777" w:rsidR="008A2902" w:rsidRPr="008A2902" w:rsidRDefault="008A2902" w:rsidP="008A2902"/>
    <w:p w14:paraId="20A64944" w14:textId="77777777" w:rsidR="008A2902" w:rsidRPr="008A2902" w:rsidRDefault="008A2902" w:rsidP="008A2902">
      <w:pPr>
        <w:jc w:val="center"/>
        <w:rPr>
          <w:i/>
          <w:iCs/>
        </w:rPr>
      </w:pPr>
      <w:r w:rsidRPr="008A2902">
        <w:rPr>
          <w:i/>
          <w:iCs/>
        </w:rPr>
        <w:t>M_ij = n_ij / ∑ⱼ n_</w:t>
      </w:r>
      <w:proofErr w:type="gramStart"/>
      <w:r w:rsidRPr="008A2902">
        <w:rPr>
          <w:i/>
          <w:iCs/>
        </w:rPr>
        <w:t>ij</w:t>
      </w:r>
      <w:r w:rsidRPr="008A2902">
        <w:rPr>
          <w:i/>
          <w:iCs/>
        </w:rPr>
        <w:tab/>
      </w:r>
      <w:r w:rsidRPr="008A2902">
        <w:rPr>
          <w:i/>
          <w:iCs/>
        </w:rPr>
        <w:tab/>
        <w:t>(</w:t>
      </w:r>
      <w:proofErr w:type="gramEnd"/>
      <w:r w:rsidRPr="008A2902">
        <w:rPr>
          <w:i/>
          <w:iCs/>
        </w:rPr>
        <w:t>36)</w:t>
      </w:r>
    </w:p>
    <w:p w14:paraId="26558474" w14:textId="77777777" w:rsidR="008A2902" w:rsidRPr="008A2902" w:rsidRDefault="008A2902" w:rsidP="008A2902"/>
    <w:p w14:paraId="39C72C4F" w14:textId="4E6D7914" w:rsidR="008A2902" w:rsidRDefault="004A396E" w:rsidP="008A2902">
      <w:r>
        <w:t xml:space="preserve">As shown in Equation 36, </w:t>
      </w:r>
      <w:r w:rsidR="008A2902" w:rsidRPr="008A2902">
        <w:t xml:space="preserve">n_ij is the number of samples with true class </w:t>
      </w:r>
      <w:proofErr w:type="gramStart"/>
      <w:r w:rsidR="008A2902" w:rsidRPr="008A2902">
        <w:t>label i</w:t>
      </w:r>
      <w:proofErr w:type="gramEnd"/>
      <w:r w:rsidR="008A2902" w:rsidRPr="008A2902">
        <w:t xml:space="preserve"> assigned to class label j. The confusion matrix offers an overall view of the classification performance of the proposed scheme, showing systematic misclassification tendencies between visually similar emotions, e.g., Fear vs. Surprise or Sadness vs. Neutral emotions</w:t>
      </w:r>
      <w:r w:rsidR="00DD369C">
        <w:t xml:space="preserve">, </w:t>
      </w:r>
      <w:proofErr w:type="gramStart"/>
      <w:r w:rsidR="00DD369C" w:rsidRPr="00DD369C">
        <w:t>An</w:t>
      </w:r>
      <w:proofErr w:type="gramEnd"/>
      <w:r w:rsidR="00DD369C" w:rsidRPr="00DD369C">
        <w:t xml:space="preserve"> example confusion matrix template is given in Figure 3.6</w:t>
      </w:r>
      <w:r w:rsidR="008A2902" w:rsidRPr="008A2902">
        <w:t>.</w:t>
      </w:r>
    </w:p>
    <w:p w14:paraId="33E126DF" w14:textId="77777777" w:rsidR="00015E2F" w:rsidRPr="008A2902" w:rsidRDefault="00015E2F" w:rsidP="008A2902"/>
    <w:p w14:paraId="28FBA832" w14:textId="77777777" w:rsidR="008A2902" w:rsidRPr="008A2902" w:rsidRDefault="008A2902" w:rsidP="008A2902"/>
    <w:p w14:paraId="5970434E" w14:textId="77777777" w:rsidR="008A2902" w:rsidRPr="008A2902" w:rsidRDefault="008A2902" w:rsidP="008A2902">
      <w:pPr>
        <w:jc w:val="center"/>
      </w:pPr>
      <w:r w:rsidRPr="008A2902">
        <w:rPr>
          <w:noProof/>
        </w:rPr>
        <w:drawing>
          <wp:inline distT="0" distB="0" distL="0" distR="0" wp14:anchorId="259391C5" wp14:editId="294C07B0">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22"/>
                    <a:stretch>
                      <a:fillRect/>
                    </a:stretch>
                  </pic:blipFill>
                  <pic:spPr>
                    <a:xfrm>
                      <a:off x="0" y="0"/>
                      <a:ext cx="3630196" cy="2823486"/>
                    </a:xfrm>
                    <a:prstGeom prst="rect">
                      <a:avLst/>
                    </a:prstGeom>
                  </pic:spPr>
                </pic:pic>
              </a:graphicData>
            </a:graphic>
          </wp:inline>
        </w:drawing>
      </w:r>
    </w:p>
    <w:p w14:paraId="42D2E991" w14:textId="77777777" w:rsidR="008A2902" w:rsidRPr="008A2902" w:rsidRDefault="008A2902" w:rsidP="008A2902">
      <w:pPr>
        <w:ind w:left="0"/>
        <w:jc w:val="center"/>
        <w:rPr>
          <w:sz w:val="20"/>
          <w:szCs w:val="16"/>
        </w:rPr>
      </w:pPr>
      <w:r w:rsidRPr="008A2902">
        <w:rPr>
          <w:sz w:val="20"/>
          <w:szCs w:val="16"/>
        </w:rPr>
        <w:t>Figure 3.6 Confusion Matrix Template 7-class FER Evaluation</w:t>
      </w:r>
    </w:p>
    <w:p w14:paraId="30573E89" w14:textId="77777777" w:rsidR="008A2902" w:rsidRPr="008A2902" w:rsidRDefault="008A2902" w:rsidP="008A2902">
      <w:pPr>
        <w:ind w:left="0"/>
        <w:jc w:val="center"/>
        <w:rPr>
          <w:sz w:val="20"/>
          <w:szCs w:val="16"/>
        </w:rPr>
      </w:pPr>
    </w:p>
    <w:p w14:paraId="1E06E5F6" w14:textId="5F9CFD45" w:rsidR="00015E2F" w:rsidRDefault="00015E2F">
      <w:pPr>
        <w:spacing w:after="160" w:line="278" w:lineRule="auto"/>
        <w:ind w:left="0" w:firstLine="0"/>
        <w:jc w:val="left"/>
      </w:pPr>
      <w:r>
        <w:br w:type="page"/>
      </w:r>
    </w:p>
    <w:p w14:paraId="09B0E031" w14:textId="77777777" w:rsidR="008A2902" w:rsidRPr="008A2902" w:rsidRDefault="008A2902" w:rsidP="008A2902">
      <w:pPr>
        <w:keepNext/>
        <w:keepLines/>
        <w:numPr>
          <w:ilvl w:val="2"/>
          <w:numId w:val="5"/>
        </w:numPr>
        <w:spacing w:after="292" w:line="264" w:lineRule="auto"/>
        <w:ind w:left="1170"/>
        <w:jc w:val="left"/>
        <w:outlineLvl w:val="2"/>
        <w:rPr>
          <w:b/>
        </w:rPr>
      </w:pPr>
      <w:bookmarkStart w:id="56" w:name="_Toc236037514"/>
      <w:r w:rsidRPr="008A2902">
        <w:rPr>
          <w:b/>
        </w:rPr>
        <w:lastRenderedPageBreak/>
        <w:t>Grad-CAM Qualitative Evaluation</w:t>
      </w:r>
      <w:bookmarkEnd w:id="56"/>
    </w:p>
    <w:p w14:paraId="619578C3" w14:textId="77777777" w:rsidR="008A2902" w:rsidRPr="008A2902" w:rsidRDefault="008A2902" w:rsidP="008A2902">
      <w:r w:rsidRPr="008A2902">
        <w:t xml:space="preserve">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t>
      </w:r>
      <w:proofErr w:type="gramStart"/>
      <w:r w:rsidRPr="008A2902">
        <w:t>would</w:t>
      </w:r>
      <w:proofErr w:type="gramEnd"/>
      <w:r w:rsidRPr="008A2902">
        <w:t xml:space="preserve">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3E46BD30" w14:textId="77777777" w:rsidR="008A2902" w:rsidRPr="008A2902" w:rsidRDefault="008A2902" w:rsidP="008A2902"/>
    <w:p w14:paraId="3AD4A6F1" w14:textId="77777777" w:rsidR="008A2902" w:rsidRPr="008A2902" w:rsidRDefault="008A2902" w:rsidP="008A2902">
      <w:pPr>
        <w:spacing w:after="160" w:line="259" w:lineRule="auto"/>
        <w:ind w:left="0" w:firstLine="0"/>
        <w:jc w:val="left"/>
        <w:rPr>
          <w:b/>
          <w:sz w:val="40"/>
        </w:rPr>
      </w:pPr>
    </w:p>
    <w:p w14:paraId="0B15307D" w14:textId="77777777" w:rsidR="008A2902" w:rsidRPr="008A2902" w:rsidRDefault="008A2902" w:rsidP="008A2902">
      <w:pPr>
        <w:keepNext/>
        <w:keepLines/>
        <w:numPr>
          <w:ilvl w:val="1"/>
          <w:numId w:val="5"/>
        </w:numPr>
        <w:spacing w:after="360" w:line="264" w:lineRule="auto"/>
        <w:ind w:left="450" w:hanging="450"/>
        <w:jc w:val="left"/>
        <w:outlineLvl w:val="2"/>
        <w:rPr>
          <w:b/>
        </w:rPr>
      </w:pPr>
      <w:bookmarkStart w:id="57" w:name="_Toc236037515"/>
      <w:r w:rsidRPr="008A2902">
        <w:rPr>
          <w:b/>
        </w:rPr>
        <w:t>Summary</w:t>
      </w:r>
      <w:bookmarkEnd w:id="57"/>
    </w:p>
    <w:p w14:paraId="46F1E315" w14:textId="77777777" w:rsidR="008A2902" w:rsidRPr="008A2902" w:rsidRDefault="008A2902" w:rsidP="008A2902">
      <w:r w:rsidRPr="008A2902">
        <w:t>This chapter covered the comprehensive methodological approach for EfficientViT-FER, a hybrid CNN-Transformer architecture for facial expression recognition on FER2013 using FER+ clean labels.</w:t>
      </w:r>
    </w:p>
    <w:p w14:paraId="48A174E5" w14:textId="77777777" w:rsidR="008A2902" w:rsidRPr="008A2902" w:rsidRDefault="008A2902" w:rsidP="008A2902"/>
    <w:p w14:paraId="750E4DFB" w14:textId="77777777" w:rsidR="008A2902" w:rsidRPr="008A2902" w:rsidRDefault="008A2902" w:rsidP="008A2902">
      <w:r w:rsidRPr="008A2902">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40D27964" w14:textId="77777777" w:rsidR="008A2902" w:rsidRPr="008A2902" w:rsidRDefault="008A2902" w:rsidP="008A2902"/>
    <w:p w14:paraId="6587B7AF" w14:textId="77777777" w:rsidR="008A2902" w:rsidRPr="008A2902" w:rsidRDefault="008A2902" w:rsidP="008A2902">
      <w:r w:rsidRPr="008A2902">
        <w:t>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normalisation, and three-layer data augmentation consisting of general, minority class and MixUp/CutMix batch augmentations.</w:t>
      </w:r>
    </w:p>
    <w:p w14:paraId="229EA3EB" w14:textId="77777777" w:rsidR="008A2902" w:rsidRPr="008A2902" w:rsidRDefault="008A2902" w:rsidP="008A2902"/>
    <w:p w14:paraId="3B034510" w14:textId="77777777" w:rsidR="008A2902" w:rsidRPr="008A2902" w:rsidRDefault="008A2902" w:rsidP="008A2902">
      <w:r w:rsidRPr="008A2902">
        <w:t xml:space="preserve">The architecture of the model was discussed, including four parts: YOLOv8-based face detection module; EfficientNet-B3 convolutional neural network as the first part of the model backbone, pretrained on FER+ dataset and fine-tuned on FER+ labels; ViT-Small Transformer as the second ensemble component; </w:t>
      </w:r>
      <w:r w:rsidRPr="008A2902">
        <w:lastRenderedPageBreak/>
        <w:t>weighted ensemble of both parts with weights equal to 0.80 and 0.20 correspondingly. Test-Time Augmentation for five augmentations per test image and Grad-CAM visualization were also discussed.</w:t>
      </w:r>
    </w:p>
    <w:p w14:paraId="077D56B9" w14:textId="77777777" w:rsidR="008A2902" w:rsidRPr="008A2902" w:rsidRDefault="008A2902" w:rsidP="008A2902"/>
    <w:p w14:paraId="6E74BDDD" w14:textId="77777777" w:rsidR="008A2902" w:rsidRPr="008A2902" w:rsidRDefault="008A2902" w:rsidP="008A2902">
      <w:r w:rsidRPr="008A2902">
        <w:t>The training strategy for the model was elaborated, including the combined CrossEntropy loss with label smoothing and class-frequency weighting, AdamW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0FA4AC24" w14:textId="77777777" w:rsidR="008A2902" w:rsidRPr="008A2902" w:rsidRDefault="008A2902" w:rsidP="008A2902"/>
    <w:p w14:paraId="3B6CA770" w14:textId="77777777" w:rsidR="008A2902" w:rsidRPr="008A2902" w:rsidRDefault="008A2902" w:rsidP="008A2902">
      <w:r w:rsidRPr="008A2902">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52603CAB" w14:textId="77777777" w:rsidR="008A2902" w:rsidRPr="008A2902" w:rsidRDefault="008A2902" w:rsidP="008A2902"/>
    <w:p w14:paraId="510442D0" w14:textId="77777777" w:rsidR="008A2902" w:rsidRPr="008A2902" w:rsidRDefault="008A2902" w:rsidP="008A2902">
      <w:r w:rsidRPr="008A2902">
        <w:t>The experiments' results obtained with the help of the proposed methodological framework for FER2013 benchmark are presented and analyzed in Chapter 4.</w:t>
      </w:r>
      <w:r w:rsidRPr="008A2902">
        <w:br w:type="page"/>
      </w:r>
    </w:p>
    <w:p w14:paraId="2B840579" w14:textId="77777777" w:rsidR="008A2902" w:rsidRPr="008A2902" w:rsidRDefault="008A2902" w:rsidP="008A2902">
      <w:pPr>
        <w:keepNext/>
        <w:keepLines/>
        <w:spacing w:after="247" w:line="259" w:lineRule="auto"/>
        <w:ind w:left="-90" w:firstLine="0"/>
        <w:jc w:val="left"/>
        <w:outlineLvl w:val="0"/>
        <w:rPr>
          <w:b/>
          <w:sz w:val="40"/>
        </w:rPr>
      </w:pPr>
      <w:bookmarkStart w:id="58" w:name="_Toc236037516"/>
      <w:r w:rsidRPr="008A2902">
        <w:rPr>
          <w:b/>
          <w:sz w:val="40"/>
        </w:rPr>
        <w:lastRenderedPageBreak/>
        <w:t xml:space="preserve">Chapter </w:t>
      </w:r>
      <w:proofErr w:type="gramStart"/>
      <w:r w:rsidRPr="008A2902">
        <w:rPr>
          <w:b/>
          <w:sz w:val="40"/>
        </w:rPr>
        <w:t>4 :Experimental</w:t>
      </w:r>
      <w:proofErr w:type="gramEnd"/>
      <w:r w:rsidRPr="008A2902">
        <w:rPr>
          <w:b/>
          <w:sz w:val="40"/>
        </w:rPr>
        <w:t xml:space="preserve"> Results and Discussion</w:t>
      </w:r>
      <w:bookmarkEnd w:id="58"/>
    </w:p>
    <w:p w14:paraId="02D2B99E" w14:textId="77777777" w:rsidR="008A2902" w:rsidRPr="008A2902" w:rsidRDefault="008A2902" w:rsidP="008A2902">
      <w:pPr>
        <w:keepNext/>
        <w:keepLines/>
        <w:numPr>
          <w:ilvl w:val="1"/>
          <w:numId w:val="9"/>
        </w:numPr>
        <w:spacing w:after="360" w:line="264" w:lineRule="auto"/>
        <w:ind w:left="360"/>
        <w:jc w:val="left"/>
        <w:outlineLvl w:val="2"/>
        <w:rPr>
          <w:b/>
        </w:rPr>
      </w:pPr>
      <w:r w:rsidRPr="008A2902">
        <w:rPr>
          <w:b/>
        </w:rPr>
        <w:t xml:space="preserve"> </w:t>
      </w:r>
      <w:bookmarkStart w:id="59" w:name="_Toc236037517"/>
      <w:r w:rsidRPr="008A2902">
        <w:rPr>
          <w:b/>
        </w:rPr>
        <w:t>Introduction</w:t>
      </w:r>
      <w:bookmarkEnd w:id="59"/>
      <w:r w:rsidRPr="008A2902">
        <w:rPr>
          <w:b/>
        </w:rPr>
        <w:t xml:space="preserve"> </w:t>
      </w:r>
    </w:p>
    <w:p w14:paraId="18C4CA88" w14:textId="448611BD" w:rsidR="00563B47" w:rsidRDefault="00563B47" w:rsidP="008A0B77">
      <w:r w:rsidRPr="00563B47">
        <w:t>The experimental results obtained by applying the proposed EfficientViT-FER framework to the FER2013 benchmark dataset with FER+ clean labels are described and analyzed in this chapter. This chapter will be structured as follows: The experimental setting will be discussed in Section 4.2. Preprocessing results will be discussed in Section 4.3 alongside face detection statistics. Augmentation results are presented in Section 4.4. Training process of EfficientNet-B3 will be analyzed in Section 4.5. Test set results are presented in Section 4.6. Per-class analysis is discussed in Section 4.7. Confusion Matrix Analysis is discussed in Section 4.8. Comparative analysis with six state-of-the-art approaches will be provided in Section 4.9. Grad-CAM explanation visualization will be provided in Section 4.10. The conclusions and limitations will be discussed in Section 4.11.</w:t>
      </w:r>
    </w:p>
    <w:p w14:paraId="7E135B7A" w14:textId="77777777" w:rsidR="00062808" w:rsidRDefault="00062808" w:rsidP="008A0B77"/>
    <w:p w14:paraId="41EC50BB" w14:textId="4CE706D8" w:rsidR="00062808" w:rsidRPr="00062808" w:rsidRDefault="00062808" w:rsidP="00062808">
      <w:pPr>
        <w:keepNext/>
        <w:keepLines/>
        <w:numPr>
          <w:ilvl w:val="1"/>
          <w:numId w:val="9"/>
        </w:numPr>
        <w:spacing w:after="360" w:line="264" w:lineRule="auto"/>
        <w:ind w:left="360"/>
        <w:jc w:val="left"/>
        <w:outlineLvl w:val="2"/>
        <w:rPr>
          <w:b/>
        </w:rPr>
      </w:pPr>
      <w:r>
        <w:rPr>
          <w:b/>
        </w:rPr>
        <w:t xml:space="preserve">  </w:t>
      </w:r>
      <w:bookmarkStart w:id="60" w:name="_Toc236037518"/>
      <w:r w:rsidRPr="00062808">
        <w:rPr>
          <w:b/>
        </w:rPr>
        <w:t xml:space="preserve">Experimental </w:t>
      </w:r>
      <w:r>
        <w:rPr>
          <w:b/>
        </w:rPr>
        <w:t>Setup</w:t>
      </w:r>
      <w:bookmarkEnd w:id="60"/>
    </w:p>
    <w:p w14:paraId="19BF0C5C" w14:textId="2011709A" w:rsidR="00062808" w:rsidRDefault="00062808" w:rsidP="00563B47">
      <w:r w:rsidRPr="00062808">
        <w:t xml:space="preserve">Stratified splitting with a ratio of 70/15/15 is used for the FER2013 dataset, ensuring that the class ratios remain consistent throughout the three datasets, resulting in 25,120 training images, 5,383 validation images, and 5,384 test images, as presented in Table </w:t>
      </w:r>
      <w:r>
        <w:t>4.1</w:t>
      </w:r>
      <w:r w:rsidRPr="00062808">
        <w:t>.</w:t>
      </w:r>
    </w:p>
    <w:p w14:paraId="5162BBE3" w14:textId="6C1BAA06" w:rsidR="00062808" w:rsidRDefault="00062808" w:rsidP="00062808">
      <w:pPr>
        <w:spacing w:before="20" w:after="20" w:line="240" w:lineRule="auto"/>
        <w:ind w:left="630"/>
        <w:jc w:val="center"/>
        <w:rPr>
          <w:sz w:val="20"/>
          <w:szCs w:val="20"/>
        </w:rPr>
      </w:pPr>
      <w:r w:rsidRPr="0037673E">
        <w:rPr>
          <w:b/>
          <w:bCs/>
          <w:sz w:val="20"/>
          <w:szCs w:val="20"/>
        </w:rPr>
        <w:t xml:space="preserve">Table </w:t>
      </w:r>
      <w:r>
        <w:rPr>
          <w:b/>
          <w:bCs/>
          <w:sz w:val="20"/>
          <w:szCs w:val="20"/>
        </w:rPr>
        <w:t>4.1</w:t>
      </w:r>
      <w:r w:rsidRPr="0037673E">
        <w:rPr>
          <w:b/>
          <w:bCs/>
          <w:sz w:val="20"/>
          <w:szCs w:val="20"/>
        </w:rPr>
        <w:t>:</w:t>
      </w:r>
      <w:r w:rsidRPr="0037673E">
        <w:rPr>
          <w:sz w:val="20"/>
          <w:szCs w:val="20"/>
        </w:rPr>
        <w:t xml:space="preserve"> FER2013 Stratified Dataset Split (70% / 15% / 15%)</w:t>
      </w:r>
    </w:p>
    <w:tbl>
      <w:tblPr>
        <w:tblStyle w:val="GridTable4-Accent1"/>
        <w:tblW w:w="9450" w:type="dxa"/>
        <w:tblInd w:w="-5" w:type="dxa"/>
        <w:tblLook w:val="04A0" w:firstRow="1" w:lastRow="0" w:firstColumn="1" w:lastColumn="0" w:noHBand="0" w:noVBand="1"/>
      </w:tblPr>
      <w:tblGrid>
        <w:gridCol w:w="1575"/>
        <w:gridCol w:w="1575"/>
        <w:gridCol w:w="1575"/>
        <w:gridCol w:w="1575"/>
        <w:gridCol w:w="1575"/>
        <w:gridCol w:w="1575"/>
      </w:tblGrid>
      <w:tr w:rsidR="00062808" w:rsidRPr="00062808" w14:paraId="4C7C482B" w14:textId="77777777" w:rsidTr="000628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3CED6AB" w14:textId="77777777" w:rsidR="00062808" w:rsidRPr="00062808" w:rsidRDefault="00062808" w:rsidP="00062808">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1575" w:type="dxa"/>
            <w:vAlign w:val="center"/>
          </w:tcPr>
          <w:p w14:paraId="410E4AD8" w14:textId="77777777" w:rsidR="00062808" w:rsidRPr="00062808" w:rsidRDefault="00062808" w:rsidP="00062808">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Total</w:t>
            </w:r>
          </w:p>
        </w:tc>
        <w:tc>
          <w:tcPr>
            <w:tcW w:w="1575" w:type="dxa"/>
            <w:vAlign w:val="center"/>
          </w:tcPr>
          <w:p w14:paraId="5C5A0973" w14:textId="77777777" w:rsidR="00062808" w:rsidRPr="00062808" w:rsidRDefault="00062808" w:rsidP="00062808">
            <w:pPr>
              <w:spacing w:before="20" w:after="20"/>
              <w:ind w:left="-42"/>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Train (70%)</w:t>
            </w:r>
          </w:p>
        </w:tc>
        <w:tc>
          <w:tcPr>
            <w:tcW w:w="1575" w:type="dxa"/>
            <w:vAlign w:val="center"/>
          </w:tcPr>
          <w:p w14:paraId="05295779" w14:textId="77777777" w:rsidR="00062808" w:rsidRPr="00062808" w:rsidRDefault="00062808" w:rsidP="00062808">
            <w:pPr>
              <w:spacing w:before="20" w:after="20"/>
              <w:ind w:left="-24"/>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Validation (15%)</w:t>
            </w:r>
          </w:p>
        </w:tc>
        <w:tc>
          <w:tcPr>
            <w:tcW w:w="1575" w:type="dxa"/>
            <w:vAlign w:val="center"/>
          </w:tcPr>
          <w:p w14:paraId="1E0D7681" w14:textId="77777777" w:rsidR="00062808" w:rsidRPr="00062808" w:rsidRDefault="00062808" w:rsidP="00062808">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Test (15%)</w:t>
            </w:r>
          </w:p>
        </w:tc>
        <w:tc>
          <w:tcPr>
            <w:tcW w:w="1575" w:type="dxa"/>
            <w:vAlign w:val="center"/>
          </w:tcPr>
          <w:p w14:paraId="0587F986" w14:textId="77777777" w:rsidR="00062808" w:rsidRPr="00062808" w:rsidRDefault="00062808" w:rsidP="00062808">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062808" w:rsidRPr="00062808" w14:paraId="0D00D563"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6E98631"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1575" w:type="dxa"/>
            <w:vAlign w:val="center"/>
          </w:tcPr>
          <w:p w14:paraId="57CDE735"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4,953</w:t>
            </w:r>
          </w:p>
        </w:tc>
        <w:tc>
          <w:tcPr>
            <w:tcW w:w="1575" w:type="dxa"/>
            <w:vAlign w:val="center"/>
          </w:tcPr>
          <w:p w14:paraId="112BBB31"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3,467</w:t>
            </w:r>
          </w:p>
        </w:tc>
        <w:tc>
          <w:tcPr>
            <w:tcW w:w="1575" w:type="dxa"/>
            <w:vAlign w:val="center"/>
          </w:tcPr>
          <w:p w14:paraId="55B8FF98"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35325E49"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6857D7DB"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062808" w:rsidRPr="00062808" w14:paraId="5C19DDC3"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7406EEDC"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1575" w:type="dxa"/>
            <w:vAlign w:val="center"/>
          </w:tcPr>
          <w:p w14:paraId="49065B18"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547</w:t>
            </w:r>
          </w:p>
        </w:tc>
        <w:tc>
          <w:tcPr>
            <w:tcW w:w="1575" w:type="dxa"/>
            <w:vAlign w:val="center"/>
          </w:tcPr>
          <w:p w14:paraId="13E17439"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383</w:t>
            </w:r>
          </w:p>
        </w:tc>
        <w:tc>
          <w:tcPr>
            <w:tcW w:w="1575" w:type="dxa"/>
            <w:vAlign w:val="center"/>
          </w:tcPr>
          <w:p w14:paraId="4B3473A4"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3645389D"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1899B74E"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062808" w:rsidRPr="00062808" w14:paraId="00F62FA0"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675D650B"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1575" w:type="dxa"/>
            <w:vAlign w:val="center"/>
          </w:tcPr>
          <w:p w14:paraId="04FA43B9"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5,121</w:t>
            </w:r>
          </w:p>
        </w:tc>
        <w:tc>
          <w:tcPr>
            <w:tcW w:w="1575" w:type="dxa"/>
            <w:vAlign w:val="center"/>
          </w:tcPr>
          <w:p w14:paraId="1004B2D4"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3,585</w:t>
            </w:r>
          </w:p>
        </w:tc>
        <w:tc>
          <w:tcPr>
            <w:tcW w:w="1575" w:type="dxa"/>
            <w:vAlign w:val="center"/>
          </w:tcPr>
          <w:p w14:paraId="1F4D1F59"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6CB852E0"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76504865"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062808" w:rsidRPr="00062808" w14:paraId="3DE02641"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7F8DB402"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1575" w:type="dxa"/>
            <w:vAlign w:val="center"/>
          </w:tcPr>
          <w:p w14:paraId="7A3FBB58"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8,989</w:t>
            </w:r>
          </w:p>
        </w:tc>
        <w:tc>
          <w:tcPr>
            <w:tcW w:w="1575" w:type="dxa"/>
            <w:vAlign w:val="center"/>
          </w:tcPr>
          <w:p w14:paraId="7A0305B1"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6,292</w:t>
            </w:r>
          </w:p>
        </w:tc>
        <w:tc>
          <w:tcPr>
            <w:tcW w:w="1575" w:type="dxa"/>
            <w:vAlign w:val="center"/>
          </w:tcPr>
          <w:p w14:paraId="60FE58B3"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1,348</w:t>
            </w:r>
          </w:p>
        </w:tc>
        <w:tc>
          <w:tcPr>
            <w:tcW w:w="1575" w:type="dxa"/>
            <w:vAlign w:val="center"/>
          </w:tcPr>
          <w:p w14:paraId="189DBF8B"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1,349</w:t>
            </w:r>
          </w:p>
        </w:tc>
        <w:tc>
          <w:tcPr>
            <w:tcW w:w="1575" w:type="dxa"/>
            <w:vAlign w:val="center"/>
          </w:tcPr>
          <w:p w14:paraId="76C9FC47"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062808" w:rsidRPr="00062808" w14:paraId="2C4F9242"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B286C32"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1575" w:type="dxa"/>
            <w:vAlign w:val="center"/>
          </w:tcPr>
          <w:p w14:paraId="38CB992D"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6,077</w:t>
            </w:r>
          </w:p>
        </w:tc>
        <w:tc>
          <w:tcPr>
            <w:tcW w:w="1575" w:type="dxa"/>
            <w:vAlign w:val="center"/>
          </w:tcPr>
          <w:p w14:paraId="75C0131C"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4,254</w:t>
            </w:r>
          </w:p>
        </w:tc>
        <w:tc>
          <w:tcPr>
            <w:tcW w:w="1575" w:type="dxa"/>
            <w:vAlign w:val="center"/>
          </w:tcPr>
          <w:p w14:paraId="64AA091D"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912</w:t>
            </w:r>
          </w:p>
        </w:tc>
        <w:tc>
          <w:tcPr>
            <w:tcW w:w="1575" w:type="dxa"/>
            <w:vAlign w:val="center"/>
          </w:tcPr>
          <w:p w14:paraId="6A2C85C2"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911</w:t>
            </w:r>
          </w:p>
        </w:tc>
        <w:tc>
          <w:tcPr>
            <w:tcW w:w="1575" w:type="dxa"/>
            <w:vAlign w:val="center"/>
          </w:tcPr>
          <w:p w14:paraId="491456B7"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062808" w:rsidRPr="00062808" w14:paraId="5AAEF9D4"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03AAB769"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1575" w:type="dxa"/>
            <w:vAlign w:val="center"/>
          </w:tcPr>
          <w:p w14:paraId="474AEAEB"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4,002</w:t>
            </w:r>
          </w:p>
        </w:tc>
        <w:tc>
          <w:tcPr>
            <w:tcW w:w="1575" w:type="dxa"/>
            <w:vAlign w:val="center"/>
          </w:tcPr>
          <w:p w14:paraId="202326EB"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2,801</w:t>
            </w:r>
          </w:p>
        </w:tc>
        <w:tc>
          <w:tcPr>
            <w:tcW w:w="1575" w:type="dxa"/>
            <w:vAlign w:val="center"/>
          </w:tcPr>
          <w:p w14:paraId="7F98CE46"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601</w:t>
            </w:r>
          </w:p>
        </w:tc>
        <w:tc>
          <w:tcPr>
            <w:tcW w:w="1575" w:type="dxa"/>
            <w:vAlign w:val="center"/>
          </w:tcPr>
          <w:p w14:paraId="242E4985"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600</w:t>
            </w:r>
          </w:p>
        </w:tc>
        <w:tc>
          <w:tcPr>
            <w:tcW w:w="1575" w:type="dxa"/>
            <w:vAlign w:val="center"/>
          </w:tcPr>
          <w:p w14:paraId="1EC730FC"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062808" w:rsidRPr="00062808" w14:paraId="54F56677"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05B32265"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1575" w:type="dxa"/>
            <w:vAlign w:val="center"/>
          </w:tcPr>
          <w:p w14:paraId="443B3124"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6,198</w:t>
            </w:r>
          </w:p>
        </w:tc>
        <w:tc>
          <w:tcPr>
            <w:tcW w:w="1575" w:type="dxa"/>
            <w:vAlign w:val="center"/>
          </w:tcPr>
          <w:p w14:paraId="2DD9119D"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4,339</w:t>
            </w:r>
          </w:p>
        </w:tc>
        <w:tc>
          <w:tcPr>
            <w:tcW w:w="1575" w:type="dxa"/>
            <w:vAlign w:val="center"/>
          </w:tcPr>
          <w:p w14:paraId="7B857E36"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929</w:t>
            </w:r>
          </w:p>
        </w:tc>
        <w:tc>
          <w:tcPr>
            <w:tcW w:w="1575" w:type="dxa"/>
            <w:vAlign w:val="center"/>
          </w:tcPr>
          <w:p w14:paraId="4B47D713"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930</w:t>
            </w:r>
          </w:p>
        </w:tc>
        <w:tc>
          <w:tcPr>
            <w:tcW w:w="1575" w:type="dxa"/>
            <w:vAlign w:val="center"/>
          </w:tcPr>
          <w:p w14:paraId="1E12DEAD"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062808" w:rsidRPr="00062808" w14:paraId="6D3ED48D"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6568D857"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1575" w:type="dxa"/>
            <w:vAlign w:val="center"/>
          </w:tcPr>
          <w:p w14:paraId="02407E24"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35,887</w:t>
            </w:r>
          </w:p>
        </w:tc>
        <w:tc>
          <w:tcPr>
            <w:tcW w:w="1575" w:type="dxa"/>
            <w:vAlign w:val="center"/>
          </w:tcPr>
          <w:p w14:paraId="7F33DA34"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25,120</w:t>
            </w:r>
          </w:p>
        </w:tc>
        <w:tc>
          <w:tcPr>
            <w:tcW w:w="1575" w:type="dxa"/>
            <w:vAlign w:val="center"/>
          </w:tcPr>
          <w:p w14:paraId="034706C4"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5,383</w:t>
            </w:r>
          </w:p>
        </w:tc>
        <w:tc>
          <w:tcPr>
            <w:tcW w:w="1575" w:type="dxa"/>
            <w:vAlign w:val="center"/>
          </w:tcPr>
          <w:p w14:paraId="56DB39C9"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5,384</w:t>
            </w:r>
          </w:p>
        </w:tc>
        <w:tc>
          <w:tcPr>
            <w:tcW w:w="1575" w:type="dxa"/>
            <w:vAlign w:val="center"/>
          </w:tcPr>
          <w:p w14:paraId="3344B0C9"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693684D7" w14:textId="270905D0" w:rsidR="00B8260A" w:rsidRDefault="00B8260A" w:rsidP="00B8260A">
      <w:r w:rsidRPr="00B8260A">
        <w:lastRenderedPageBreak/>
        <w:t>There were also only a few images (48 out of 5,384) that could not be evaluated since the labeling of FER+ generated no valid emotion label through the majority voting process, based on the filter condition mentioned in the FER+ Label Refinement section. In result, there are a total of 5,336 images evaluated as the test set.</w:t>
      </w:r>
      <w:bookmarkStart w:id="61" w:name="_Toc236037519"/>
    </w:p>
    <w:p w14:paraId="33E43ECE" w14:textId="77777777" w:rsidR="00B8260A" w:rsidRPr="00B8260A" w:rsidRDefault="00B8260A" w:rsidP="00B8260A"/>
    <w:p w14:paraId="241E7EAE" w14:textId="39FE3B52" w:rsidR="008A2902" w:rsidRPr="008A2902" w:rsidRDefault="008A2902" w:rsidP="008A2902">
      <w:pPr>
        <w:keepNext/>
        <w:keepLines/>
        <w:numPr>
          <w:ilvl w:val="1"/>
          <w:numId w:val="9"/>
        </w:numPr>
        <w:spacing w:after="360" w:line="264" w:lineRule="auto"/>
        <w:ind w:left="360"/>
        <w:jc w:val="left"/>
        <w:outlineLvl w:val="2"/>
        <w:rPr>
          <w:b/>
        </w:rPr>
      </w:pPr>
      <w:r w:rsidRPr="008A2902">
        <w:rPr>
          <w:b/>
        </w:rPr>
        <w:t>Preprocessing Results</w:t>
      </w:r>
      <w:bookmarkEnd w:id="61"/>
    </w:p>
    <w:p w14:paraId="40EEAF14" w14:textId="77777777" w:rsidR="008A2902" w:rsidRPr="008A2902" w:rsidRDefault="008A2902" w:rsidP="008A2902">
      <w:r w:rsidRPr="008A2902">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1FBF7240" w14:textId="77777777" w:rsidR="008A2902" w:rsidRPr="008A2902" w:rsidRDefault="008A2902" w:rsidP="008A2902"/>
    <w:p w14:paraId="0E8ECEE1" w14:textId="4AFCC382" w:rsidR="008A2902" w:rsidRPr="008A2902" w:rsidRDefault="008A2902" w:rsidP="008A2902">
      <w:r w:rsidRPr="008A2902">
        <w:t>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ViT-Small on discriminative parts of the face region</w:t>
      </w:r>
      <w:r w:rsidR="00DD369C">
        <w:t xml:space="preserve">, </w:t>
      </w:r>
      <w:r w:rsidR="00DD369C" w:rsidRPr="00DD369C">
        <w:t>Examples of detected versus fallback (undetected) images are shown in Figure 4.1</w:t>
      </w:r>
      <w:r w:rsidRPr="008A2902">
        <w:t>.</w:t>
      </w:r>
    </w:p>
    <w:p w14:paraId="17A3481C" w14:textId="77777777" w:rsidR="008A2902" w:rsidRPr="008A2902" w:rsidRDefault="008A2902" w:rsidP="008A2902"/>
    <w:p w14:paraId="6E1220C0" w14:textId="77777777" w:rsidR="008A2902" w:rsidRPr="008A2902" w:rsidRDefault="008A2902" w:rsidP="008A2902"/>
    <w:p w14:paraId="487F6A00" w14:textId="77777777" w:rsidR="008A2902" w:rsidRPr="008A2902" w:rsidRDefault="008A2902" w:rsidP="008A2902">
      <w:r w:rsidRPr="008A2902">
        <w:rPr>
          <w:noProof/>
        </w:rPr>
        <w:drawing>
          <wp:inline distT="0" distB="0" distL="0" distR="0" wp14:anchorId="64CFAB99" wp14:editId="0DF7036C">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5B124C67" w14:textId="77777777" w:rsidR="008A2902" w:rsidRPr="008A2902" w:rsidRDefault="008A2902" w:rsidP="008A2902">
      <w:pPr>
        <w:jc w:val="center"/>
        <w:rPr>
          <w:b/>
          <w:bCs/>
          <w:sz w:val="20"/>
          <w:szCs w:val="16"/>
        </w:rPr>
      </w:pPr>
      <w:r w:rsidRPr="008A2902">
        <w:rPr>
          <w:b/>
          <w:bCs/>
          <w:sz w:val="20"/>
          <w:szCs w:val="16"/>
        </w:rPr>
        <w:t>Figure 4.1: YOLOv8 Detection Examples, Detected vs Fallback Images</w:t>
      </w:r>
    </w:p>
    <w:p w14:paraId="6809F36B" w14:textId="77777777" w:rsidR="008A2902" w:rsidRPr="008A2902" w:rsidRDefault="008A2902" w:rsidP="008A2902"/>
    <w:p w14:paraId="60CC2E34" w14:textId="77777777" w:rsidR="008A2902" w:rsidRPr="008A2902" w:rsidRDefault="008A2902" w:rsidP="008A2902"/>
    <w:p w14:paraId="14157508" w14:textId="78822792" w:rsidR="008A2902" w:rsidRPr="008A2902" w:rsidRDefault="0084655B" w:rsidP="008A2902">
      <w:pPr>
        <w:keepNext/>
        <w:keepLines/>
        <w:numPr>
          <w:ilvl w:val="1"/>
          <w:numId w:val="9"/>
        </w:numPr>
        <w:spacing w:after="360" w:line="264" w:lineRule="auto"/>
        <w:ind w:left="450" w:hanging="450"/>
        <w:jc w:val="left"/>
        <w:outlineLvl w:val="2"/>
        <w:rPr>
          <w:b/>
        </w:rPr>
      </w:pPr>
      <w:r>
        <w:rPr>
          <w:b/>
        </w:rPr>
        <w:lastRenderedPageBreak/>
        <w:t xml:space="preserve"> </w:t>
      </w:r>
      <w:bookmarkStart w:id="62" w:name="_Toc236037520"/>
      <w:r w:rsidR="008A2902" w:rsidRPr="008A2902">
        <w:rPr>
          <w:b/>
        </w:rPr>
        <w:t>Augmentation Results</w:t>
      </w:r>
      <w:bookmarkEnd w:id="62"/>
    </w:p>
    <w:p w14:paraId="16377C37" w14:textId="77777777" w:rsidR="008A2902" w:rsidRDefault="008A2902" w:rsidP="008A2902">
      <w:r w:rsidRPr="008A2902">
        <w:t xml:space="preserve">This part will provide some qualitative examples of the augmentations at each of the three augmentation stages proposed in Section 3.4, but for real images drawn from the FER2013/FER+ database. These figures clearly demonstrate that each of the three augmentation stages functions properly and generates plausible </w:t>
      </w:r>
      <w:proofErr w:type="gramStart"/>
      <w:r w:rsidRPr="008A2902">
        <w:t>augmentations</w:t>
      </w:r>
      <w:proofErr w:type="gramEnd"/>
      <w:r w:rsidRPr="008A2902">
        <w:t>.</w:t>
      </w:r>
    </w:p>
    <w:p w14:paraId="2EF03FF4" w14:textId="77777777" w:rsidR="00015E2F" w:rsidRPr="008A2902" w:rsidRDefault="00015E2F" w:rsidP="008A2902"/>
    <w:p w14:paraId="7B3D106C" w14:textId="77777777" w:rsidR="008A2902" w:rsidRPr="008A2902" w:rsidRDefault="008A2902" w:rsidP="008A2902">
      <w:r w:rsidRPr="008A2902">
        <w:rPr>
          <w:noProof/>
        </w:rPr>
        <w:drawing>
          <wp:inline distT="0" distB="0" distL="0" distR="0" wp14:anchorId="584AFCDB" wp14:editId="4FD3475B">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24"/>
                    <a:stretch>
                      <a:fillRect/>
                    </a:stretch>
                  </pic:blipFill>
                  <pic:spPr>
                    <a:xfrm>
                      <a:off x="0" y="0"/>
                      <a:ext cx="5989320" cy="1232535"/>
                    </a:xfrm>
                    <a:prstGeom prst="rect">
                      <a:avLst/>
                    </a:prstGeom>
                  </pic:spPr>
                </pic:pic>
              </a:graphicData>
            </a:graphic>
          </wp:inline>
        </w:drawing>
      </w:r>
    </w:p>
    <w:p w14:paraId="70ABE8E1" w14:textId="77777777" w:rsidR="008A2902" w:rsidRPr="008A2902" w:rsidRDefault="008A2902" w:rsidP="008A2902">
      <w:pPr>
        <w:ind w:left="0"/>
        <w:jc w:val="center"/>
        <w:rPr>
          <w:b/>
          <w:bCs/>
          <w:sz w:val="20"/>
          <w:szCs w:val="16"/>
        </w:rPr>
      </w:pPr>
      <w:r w:rsidRPr="008A2902">
        <w:rPr>
          <w:b/>
          <w:bCs/>
          <w:sz w:val="20"/>
          <w:szCs w:val="16"/>
        </w:rPr>
        <w:t>Figure 4.2: General Augmentation Techniques Applied to a Training Image</w:t>
      </w:r>
    </w:p>
    <w:p w14:paraId="0E120471" w14:textId="77777777" w:rsidR="008A2902" w:rsidRPr="008A2902" w:rsidRDefault="008A2902" w:rsidP="008A2902"/>
    <w:p w14:paraId="2E3E1F69" w14:textId="77777777" w:rsidR="008A2902" w:rsidRDefault="008A2902" w:rsidP="008A2902">
      <w:r w:rsidRPr="008A2902">
        <w:t>Figure 4.2 shows the impact of the general data augmentation pipeline – flipping horizontally, rotating, adjusting brightness and contrast, color jitters, grayscaling,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5CFE0D4C" w14:textId="77777777" w:rsidR="00015E2F" w:rsidRPr="008A2902" w:rsidRDefault="00015E2F" w:rsidP="008A2902"/>
    <w:p w14:paraId="7A9F03CA" w14:textId="77777777" w:rsidR="008A2902" w:rsidRPr="008A2902" w:rsidRDefault="008A2902" w:rsidP="00015E2F">
      <w:pPr>
        <w:ind w:left="0"/>
        <w:jc w:val="center"/>
      </w:pPr>
      <w:r w:rsidRPr="008A2902">
        <w:rPr>
          <w:noProof/>
        </w:rPr>
        <w:lastRenderedPageBreak/>
        <w:drawing>
          <wp:inline distT="0" distB="0" distL="0" distR="0" wp14:anchorId="77655A2D" wp14:editId="31FDE129">
            <wp:extent cx="5204130" cy="3814817"/>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5"/>
                    <a:stretch>
                      <a:fillRect/>
                    </a:stretch>
                  </pic:blipFill>
                  <pic:spPr>
                    <a:xfrm>
                      <a:off x="0" y="0"/>
                      <a:ext cx="5223633" cy="3829113"/>
                    </a:xfrm>
                    <a:prstGeom prst="rect">
                      <a:avLst/>
                    </a:prstGeom>
                  </pic:spPr>
                </pic:pic>
              </a:graphicData>
            </a:graphic>
          </wp:inline>
        </w:drawing>
      </w:r>
    </w:p>
    <w:p w14:paraId="416168E0" w14:textId="77777777" w:rsidR="008A2902" w:rsidRPr="008A2902" w:rsidRDefault="008A2902" w:rsidP="008A2902">
      <w:pPr>
        <w:ind w:left="0"/>
        <w:jc w:val="center"/>
        <w:rPr>
          <w:b/>
          <w:bCs/>
          <w:sz w:val="20"/>
          <w:szCs w:val="16"/>
        </w:rPr>
      </w:pPr>
      <w:r w:rsidRPr="008A2902">
        <w:rPr>
          <w:b/>
          <w:bCs/>
          <w:sz w:val="20"/>
          <w:szCs w:val="16"/>
        </w:rPr>
        <w:t>Figure 4.3: Minority Class Augmentation Applied to Disgust, Fear, and Surprise Samples</w:t>
      </w:r>
    </w:p>
    <w:p w14:paraId="6F3B8121" w14:textId="77777777" w:rsidR="007B2C7D" w:rsidRDefault="007B2C7D" w:rsidP="008A2902">
      <w:pPr>
        <w:rPr>
          <w:rtl/>
        </w:rPr>
      </w:pPr>
    </w:p>
    <w:p w14:paraId="19E285EF" w14:textId="77777777" w:rsidR="007B2C7D" w:rsidRDefault="007B2C7D" w:rsidP="008A2902">
      <w:pPr>
        <w:rPr>
          <w:rtl/>
        </w:rPr>
      </w:pPr>
    </w:p>
    <w:p w14:paraId="103505AD" w14:textId="58D5B736" w:rsidR="008A2902" w:rsidRPr="008A2902" w:rsidRDefault="008A2902" w:rsidP="008A2902">
      <w:r w:rsidRPr="008A2902">
        <w:t xml:space="preserve">Figure 4.3 presents the enhanced data augmentation for the Disgust, Fear, and Surprise classes using the broader rotation, zoom, shear, and perspective deformation. The augmented images clearly demonstrate the more intense transformation as compared to Figure 4.2 </w:t>
      </w:r>
      <w:proofErr w:type="gramStart"/>
      <w:r w:rsidRPr="008A2902">
        <w:t>as a result of</w:t>
      </w:r>
      <w:proofErr w:type="gramEnd"/>
      <w:r w:rsidRPr="008A2902">
        <w:t xml:space="preserve"> the added variability required due to the scarcity of training examples for the </w:t>
      </w:r>
      <w:proofErr w:type="gramStart"/>
      <w:r w:rsidRPr="008A2902">
        <w:t>particular classes</w:t>
      </w:r>
      <w:proofErr w:type="gramEnd"/>
      <w:r w:rsidRPr="008A2902">
        <w:t>.</w:t>
      </w:r>
    </w:p>
    <w:p w14:paraId="509487E5" w14:textId="77777777" w:rsidR="008A2902" w:rsidRPr="008A2902" w:rsidRDefault="008A2902" w:rsidP="008A2902"/>
    <w:p w14:paraId="6D2E4F21" w14:textId="77777777" w:rsidR="008A2902" w:rsidRPr="008A2902" w:rsidRDefault="008A2902" w:rsidP="008A2902">
      <w:r w:rsidRPr="008A2902">
        <w:rPr>
          <w:noProof/>
        </w:rPr>
        <w:lastRenderedPageBreak/>
        <w:drawing>
          <wp:inline distT="0" distB="0" distL="0" distR="0" wp14:anchorId="1825BBEF" wp14:editId="7AA7844E">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6"/>
                    <a:stretch>
                      <a:fillRect/>
                    </a:stretch>
                  </pic:blipFill>
                  <pic:spPr>
                    <a:xfrm>
                      <a:off x="0" y="0"/>
                      <a:ext cx="5989320" cy="2937510"/>
                    </a:xfrm>
                    <a:prstGeom prst="rect">
                      <a:avLst/>
                    </a:prstGeom>
                  </pic:spPr>
                </pic:pic>
              </a:graphicData>
            </a:graphic>
          </wp:inline>
        </w:drawing>
      </w:r>
    </w:p>
    <w:p w14:paraId="249E9742" w14:textId="77777777" w:rsidR="008A2902" w:rsidRPr="008A2902" w:rsidRDefault="008A2902" w:rsidP="008A2902">
      <w:pPr>
        <w:ind w:left="0" w:firstLine="0"/>
        <w:contextualSpacing/>
        <w:jc w:val="center"/>
        <w:rPr>
          <w:b/>
          <w:bCs/>
          <w:sz w:val="20"/>
          <w:szCs w:val="16"/>
        </w:rPr>
      </w:pPr>
      <w:r w:rsidRPr="008A2902">
        <w:rPr>
          <w:b/>
          <w:bCs/>
          <w:sz w:val="20"/>
          <w:szCs w:val="16"/>
        </w:rPr>
        <w:t>Figure 4.4: MixUp and CutMix Batch Augmentation Visualization</w:t>
      </w:r>
    </w:p>
    <w:p w14:paraId="731D7299" w14:textId="77777777" w:rsidR="008A2902" w:rsidRPr="008A2902" w:rsidRDefault="008A2902" w:rsidP="008A2902"/>
    <w:p w14:paraId="7A8BE1BB" w14:textId="77777777" w:rsidR="008A2902" w:rsidRPr="008A2902" w:rsidRDefault="008A2902" w:rsidP="008A2902">
      <w:r w:rsidRPr="008A2902">
        <w:t>Figure 4.4 shows examples of the batch-level MixUp and CutMix data augmentation techniques. The MixUp technique creates an interpolated image where the pixel intensities are interpolated and the soft label is also interpolated, whereas CutMix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635FB845" w14:textId="77777777" w:rsidR="008A2902" w:rsidRPr="008A2902" w:rsidRDefault="008A2902" w:rsidP="008A2902"/>
    <w:p w14:paraId="6A2D1A49" w14:textId="77777777" w:rsidR="008A2902" w:rsidRPr="008A2902" w:rsidRDefault="008A2902" w:rsidP="008A2902"/>
    <w:p w14:paraId="5F565FF3" w14:textId="34350ABE"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3" w:name="_Toc236037521"/>
      <w:r w:rsidR="008A2902" w:rsidRPr="008A2902">
        <w:rPr>
          <w:b/>
        </w:rPr>
        <w:t>Training Results</w:t>
      </w:r>
      <w:bookmarkEnd w:id="63"/>
    </w:p>
    <w:p w14:paraId="0FABC9AB" w14:textId="2D6DFEC7" w:rsidR="008A2902" w:rsidRPr="008A2902" w:rsidRDefault="008A2902" w:rsidP="008A2902">
      <w:r w:rsidRPr="008A2902">
        <w:t xml:space="preserve">The EfficientNet-B3 was trained on the FER+ labeled training dataset for 14 epochs until the early stopping condition was met, with the </w:t>
      </w:r>
      <w:r w:rsidR="00B8260A" w:rsidRPr="00B8260A">
        <w:t xml:space="preserve">best performing model was selected at the 6th epoch, due to validation accuracy being equal to the highest validation macro F1 score (0.7263) during the same epoch – the maximum value obtained from all 14 epochs on both the metrics. Starting from the 7th epoch till the 14th epoch, there was consistent reduction in both the </w:t>
      </w:r>
      <w:proofErr w:type="gramStart"/>
      <w:r w:rsidR="00B8260A" w:rsidRPr="00B8260A">
        <w:t>metrics.</w:t>
      </w:r>
      <w:r w:rsidRPr="008A2902">
        <w:t>This</w:t>
      </w:r>
      <w:proofErr w:type="gramEnd"/>
      <w:r w:rsidRPr="008A2902">
        <w:t xml:space="preserve"> can be seen in Figure 4.</w:t>
      </w:r>
      <w:r w:rsidR="00DD369C">
        <w:t>5</w:t>
      </w:r>
      <w:r w:rsidRPr="008A2902">
        <w:t xml:space="preserve"> below.</w:t>
      </w:r>
    </w:p>
    <w:p w14:paraId="4C64572C" w14:textId="77777777" w:rsidR="008A2902" w:rsidRPr="008A2902" w:rsidRDefault="008A2902" w:rsidP="008A2902"/>
    <w:p w14:paraId="407119B6" w14:textId="2ECCC74B" w:rsidR="008A2902" w:rsidRPr="008A2902" w:rsidRDefault="00B8260A" w:rsidP="00B8260A">
      <w:pPr>
        <w:ind w:left="-180"/>
      </w:pPr>
      <w:r w:rsidRPr="0011532E">
        <w:rPr>
          <w:b/>
          <w:bCs/>
          <w:noProof/>
          <w:sz w:val="20"/>
          <w:szCs w:val="20"/>
        </w:rPr>
        <w:lastRenderedPageBreak/>
        <w:drawing>
          <wp:inline distT="0" distB="0" distL="0" distR="0" wp14:anchorId="21AE201B" wp14:editId="6C7717B6">
            <wp:extent cx="6318114" cy="2420620"/>
            <wp:effectExtent l="0" t="0" r="6985" b="0"/>
            <wp:docPr id="3743154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21525" cy="2421927"/>
                    </a:xfrm>
                    <a:prstGeom prst="rect">
                      <a:avLst/>
                    </a:prstGeom>
                    <a:noFill/>
                    <a:ln>
                      <a:noFill/>
                    </a:ln>
                  </pic:spPr>
                </pic:pic>
              </a:graphicData>
            </a:graphic>
          </wp:inline>
        </w:drawing>
      </w:r>
    </w:p>
    <w:p w14:paraId="4DF43614" w14:textId="77777777" w:rsidR="008A2902" w:rsidRPr="008A2902" w:rsidRDefault="008A2902" w:rsidP="00B8260A">
      <w:pPr>
        <w:ind w:left="0"/>
        <w:jc w:val="center"/>
        <w:rPr>
          <w:b/>
          <w:bCs/>
          <w:sz w:val="20"/>
          <w:szCs w:val="16"/>
        </w:rPr>
      </w:pPr>
      <w:r w:rsidRPr="008A2902">
        <w:rPr>
          <w:b/>
          <w:bCs/>
          <w:sz w:val="20"/>
          <w:szCs w:val="16"/>
        </w:rPr>
        <w:t>Figure 4.5: Training and Validation Loss and Accuracy Curves, EfficientNet-B3 Fine-tuning</w:t>
      </w:r>
    </w:p>
    <w:p w14:paraId="2CCB8ABD" w14:textId="77777777" w:rsidR="008A2902" w:rsidRPr="008A2902" w:rsidRDefault="008A2902" w:rsidP="008A2902"/>
    <w:p w14:paraId="1796369A" w14:textId="798AC5B4" w:rsidR="008A2902" w:rsidRPr="008A2902" w:rsidRDefault="008A2902" w:rsidP="008A2902">
      <w:r w:rsidRPr="008A2902">
        <w:t xml:space="preserve">The training curves show that the model has converged without any indication of overfitting catastrophically; the accuracy of the validation is </w:t>
      </w:r>
      <w:proofErr w:type="gramStart"/>
      <w:r w:rsidRPr="008A2902">
        <w:t>similar to</w:t>
      </w:r>
      <w:proofErr w:type="gramEnd"/>
      <w:r w:rsidRPr="008A2902">
        <w:t xml:space="preserve"> the accuracy of training initially up until epoch 8 where there is divergence; at this point, the early stopping was counting patience. The highest accuracy for validation </w:t>
      </w:r>
      <w:proofErr w:type="gramStart"/>
      <w:r w:rsidRPr="008A2902">
        <w:t>was at</w:t>
      </w:r>
      <w:proofErr w:type="gramEnd"/>
      <w:r w:rsidRPr="008A2902">
        <w:t xml:space="preserve"> 81.98% in </w:t>
      </w:r>
      <w:proofErr w:type="gramStart"/>
      <w:r w:rsidRPr="008A2902">
        <w:t>epoch</w:t>
      </w:r>
      <w:proofErr w:type="gramEnd"/>
      <w:r w:rsidRPr="008A2902">
        <w:t xml:space="preserve"> 6, after which there was no improvement at all in the validation dataset</w:t>
      </w:r>
      <w:r w:rsidR="00DD369C">
        <w:t xml:space="preserve">, </w:t>
      </w:r>
      <w:r w:rsidR="00DD369C" w:rsidRPr="00DD369C">
        <w:t>the training stopped at the checkpoint of this epoch was saved, and the full training results are summarized in Table 4.2</w:t>
      </w:r>
      <w:r w:rsidRPr="008A2902">
        <w:t>.</w:t>
      </w:r>
    </w:p>
    <w:p w14:paraId="78B95F6C" w14:textId="77777777" w:rsidR="008A2902" w:rsidRPr="008A2902" w:rsidRDefault="008A2902" w:rsidP="008A2902"/>
    <w:p w14:paraId="7A8EBC40" w14:textId="222AB913" w:rsidR="008A2902" w:rsidRPr="008A2902" w:rsidRDefault="008A2902" w:rsidP="008A2902">
      <w:pPr>
        <w:ind w:left="0"/>
        <w:jc w:val="center"/>
        <w:rPr>
          <w:sz w:val="20"/>
          <w:szCs w:val="16"/>
        </w:rPr>
      </w:pPr>
      <w:r w:rsidRPr="008A2902">
        <w:rPr>
          <w:b/>
          <w:bCs/>
          <w:sz w:val="20"/>
          <w:szCs w:val="16"/>
        </w:rPr>
        <w:t>Table 4.</w:t>
      </w:r>
      <w:r w:rsidR="00062808">
        <w:rPr>
          <w:b/>
          <w:bCs/>
          <w:sz w:val="20"/>
          <w:szCs w:val="16"/>
        </w:rPr>
        <w:t>2</w:t>
      </w:r>
      <w:r w:rsidRPr="008A2902">
        <w:rPr>
          <w:b/>
          <w:bCs/>
          <w:sz w:val="20"/>
          <w:szCs w:val="16"/>
        </w:rPr>
        <w:t>: EfficientNet-B3 Fine-tuning (Training Summary)</w:t>
      </w:r>
    </w:p>
    <w:tbl>
      <w:tblPr>
        <w:tblStyle w:val="GridTable4-Accent1"/>
        <w:tblW w:w="0" w:type="auto"/>
        <w:jc w:val="center"/>
        <w:tblLook w:val="04A0" w:firstRow="1" w:lastRow="0" w:firstColumn="1" w:lastColumn="0" w:noHBand="0" w:noVBand="1"/>
      </w:tblPr>
      <w:tblGrid>
        <w:gridCol w:w="3178"/>
        <w:gridCol w:w="2693"/>
      </w:tblGrid>
      <w:tr w:rsidR="008A2902" w:rsidRPr="008A2902" w14:paraId="154AF601"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D8D391" w14:textId="77777777" w:rsidR="008A2902" w:rsidRPr="008A2902" w:rsidRDefault="008A2902" w:rsidP="008A2902">
            <w:pPr>
              <w:ind w:left="47"/>
              <w:jc w:val="center"/>
              <w:rPr>
                <w:color w:val="FFFFFF"/>
              </w:rPr>
            </w:pPr>
            <w:r w:rsidRPr="008A2902">
              <w:rPr>
                <w:color w:val="FFFFFF"/>
              </w:rPr>
              <w:t>Metric</w:t>
            </w:r>
          </w:p>
        </w:tc>
        <w:tc>
          <w:tcPr>
            <w:tcW w:w="0" w:type="auto"/>
            <w:hideMark/>
          </w:tcPr>
          <w:p w14:paraId="2939464E" w14:textId="77777777" w:rsidR="008A2902" w:rsidRPr="008A2902" w:rsidRDefault="008A2902" w:rsidP="008A2902">
            <w:pPr>
              <w:ind w:left="16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Value</w:t>
            </w:r>
          </w:p>
        </w:tc>
      </w:tr>
      <w:tr w:rsidR="008A2902" w:rsidRPr="008A2902" w14:paraId="1BF9269A"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CC4BC4" w14:textId="77777777" w:rsidR="008A2902" w:rsidRPr="008A2902" w:rsidRDefault="008A2902" w:rsidP="008A2902">
            <w:pPr>
              <w:ind w:left="47"/>
            </w:pPr>
            <w:r w:rsidRPr="008A2902">
              <w:t>Best epoch</w:t>
            </w:r>
          </w:p>
        </w:tc>
        <w:tc>
          <w:tcPr>
            <w:tcW w:w="0" w:type="auto"/>
            <w:hideMark/>
          </w:tcPr>
          <w:p w14:paraId="7383A260"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6</w:t>
            </w:r>
          </w:p>
        </w:tc>
      </w:tr>
      <w:tr w:rsidR="008A2902" w:rsidRPr="008A2902" w14:paraId="72177A0C"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4AA0CF" w14:textId="77777777" w:rsidR="008A2902" w:rsidRPr="008A2902" w:rsidRDefault="008A2902" w:rsidP="008A2902">
            <w:pPr>
              <w:ind w:left="47"/>
            </w:pPr>
            <w:r w:rsidRPr="008A2902">
              <w:t>Best validation accuracy</w:t>
            </w:r>
          </w:p>
        </w:tc>
        <w:tc>
          <w:tcPr>
            <w:tcW w:w="0" w:type="auto"/>
            <w:hideMark/>
          </w:tcPr>
          <w:p w14:paraId="0A080E41"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81.98%</w:t>
            </w:r>
          </w:p>
        </w:tc>
      </w:tr>
      <w:tr w:rsidR="008A2902" w:rsidRPr="008A2902" w14:paraId="204353C5"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B22589" w14:textId="77777777" w:rsidR="008A2902" w:rsidRPr="008A2902" w:rsidRDefault="008A2902" w:rsidP="008A2902">
            <w:pPr>
              <w:ind w:left="47"/>
            </w:pPr>
            <w:r w:rsidRPr="008A2902">
              <w:t>Total epochs trained</w:t>
            </w:r>
          </w:p>
        </w:tc>
        <w:tc>
          <w:tcPr>
            <w:tcW w:w="0" w:type="auto"/>
            <w:hideMark/>
          </w:tcPr>
          <w:p w14:paraId="12569FF6"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14</w:t>
            </w:r>
          </w:p>
        </w:tc>
      </w:tr>
      <w:tr w:rsidR="008A2902" w:rsidRPr="008A2902" w14:paraId="48BA4E9E"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F17745" w14:textId="77777777" w:rsidR="008A2902" w:rsidRPr="008A2902" w:rsidRDefault="008A2902" w:rsidP="008A2902">
            <w:pPr>
              <w:ind w:left="47"/>
            </w:pPr>
            <w:r w:rsidRPr="008A2902">
              <w:t>Early stopping patience</w:t>
            </w:r>
          </w:p>
        </w:tc>
        <w:tc>
          <w:tcPr>
            <w:tcW w:w="0" w:type="auto"/>
            <w:hideMark/>
          </w:tcPr>
          <w:p w14:paraId="37796F94"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8</w:t>
            </w:r>
          </w:p>
        </w:tc>
      </w:tr>
      <w:tr w:rsidR="008A2902" w:rsidRPr="008A2902" w14:paraId="3AA8F82F"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66D2AD" w14:textId="77777777" w:rsidR="008A2902" w:rsidRPr="008A2902" w:rsidRDefault="008A2902" w:rsidP="008A2902">
            <w:pPr>
              <w:ind w:left="47"/>
            </w:pPr>
            <w:r w:rsidRPr="008A2902">
              <w:t>Training time per epoch</w:t>
            </w:r>
          </w:p>
        </w:tc>
        <w:tc>
          <w:tcPr>
            <w:tcW w:w="0" w:type="auto"/>
            <w:hideMark/>
          </w:tcPr>
          <w:p w14:paraId="39ACF111"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~49 seconds</w:t>
            </w:r>
          </w:p>
        </w:tc>
      </w:tr>
      <w:tr w:rsidR="008A2902" w:rsidRPr="008A2902" w14:paraId="5932B8D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460933" w14:textId="77777777" w:rsidR="008A2902" w:rsidRPr="008A2902" w:rsidRDefault="008A2902" w:rsidP="008A2902">
            <w:pPr>
              <w:ind w:left="47"/>
            </w:pPr>
            <w:r w:rsidRPr="008A2902">
              <w:t>Total training time</w:t>
            </w:r>
          </w:p>
        </w:tc>
        <w:tc>
          <w:tcPr>
            <w:tcW w:w="0" w:type="auto"/>
            <w:hideMark/>
          </w:tcPr>
          <w:p w14:paraId="3CDBD979"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~11 minutes</w:t>
            </w:r>
          </w:p>
        </w:tc>
      </w:tr>
      <w:tr w:rsidR="008A2902" w:rsidRPr="008A2902" w14:paraId="500A6EB3"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E91D2B" w14:textId="77777777" w:rsidR="008A2902" w:rsidRPr="008A2902" w:rsidRDefault="008A2902" w:rsidP="008A2902">
            <w:pPr>
              <w:ind w:left="47"/>
            </w:pPr>
            <w:r w:rsidRPr="008A2902">
              <w:t>Hardware</w:t>
            </w:r>
          </w:p>
        </w:tc>
        <w:tc>
          <w:tcPr>
            <w:tcW w:w="0" w:type="auto"/>
            <w:hideMark/>
          </w:tcPr>
          <w:p w14:paraId="4F10BC08"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NVIDIA A100 GPU</w:t>
            </w:r>
          </w:p>
        </w:tc>
      </w:tr>
    </w:tbl>
    <w:p w14:paraId="3B45A32B" w14:textId="40EC735B" w:rsidR="00062808" w:rsidRDefault="00062808" w:rsidP="008A2902"/>
    <w:p w14:paraId="4A122EFE" w14:textId="77777777" w:rsidR="00062808" w:rsidRDefault="00062808">
      <w:pPr>
        <w:spacing w:after="160" w:line="278" w:lineRule="auto"/>
        <w:ind w:left="0" w:firstLine="0"/>
        <w:jc w:val="left"/>
      </w:pPr>
      <w:r>
        <w:br w:type="page"/>
      </w:r>
    </w:p>
    <w:p w14:paraId="79916FCD" w14:textId="71E9FADB" w:rsidR="008A2902" w:rsidRPr="008A2902" w:rsidRDefault="0084655B" w:rsidP="008A2902">
      <w:pPr>
        <w:keepNext/>
        <w:keepLines/>
        <w:numPr>
          <w:ilvl w:val="1"/>
          <w:numId w:val="9"/>
        </w:numPr>
        <w:spacing w:after="360" w:line="264" w:lineRule="auto"/>
        <w:ind w:left="450" w:hanging="450"/>
        <w:jc w:val="left"/>
        <w:outlineLvl w:val="2"/>
        <w:rPr>
          <w:b/>
        </w:rPr>
      </w:pPr>
      <w:r>
        <w:rPr>
          <w:b/>
        </w:rPr>
        <w:lastRenderedPageBreak/>
        <w:t xml:space="preserve"> </w:t>
      </w:r>
      <w:bookmarkStart w:id="64" w:name="_Toc236037522"/>
      <w:r w:rsidR="008A2902" w:rsidRPr="008A2902">
        <w:rPr>
          <w:b/>
        </w:rPr>
        <w:t>Final Test Set Results</w:t>
      </w:r>
      <w:bookmarkEnd w:id="64"/>
    </w:p>
    <w:p w14:paraId="5B7AFABD" w14:textId="629C980D" w:rsidR="008A2902" w:rsidRPr="008A2902" w:rsidRDefault="008A2902" w:rsidP="008A2902">
      <w:r w:rsidRPr="008A2902">
        <w:t>The last evaluation is done on the held-out test split through the complete EfficientViT-FER Inference Pipeline: EfficientNet-B3 Best Checkpoint + ViT-Small Weighted Ensemble (0.80/0.20) + TTA across five augmented views. Table 4.</w:t>
      </w:r>
      <w:r w:rsidR="00062808">
        <w:t>3</w:t>
      </w:r>
      <w:r w:rsidRPr="008A2902">
        <w:t xml:space="preserve"> shows the results from the final test set evaluation.</w:t>
      </w:r>
    </w:p>
    <w:p w14:paraId="17F21AD3" w14:textId="77777777" w:rsidR="008A2902" w:rsidRPr="008A2902" w:rsidRDefault="008A2902" w:rsidP="008A2902"/>
    <w:p w14:paraId="3DFBD54A" w14:textId="140CAD71" w:rsidR="008A2902" w:rsidRPr="008A2902" w:rsidRDefault="008A2902" w:rsidP="008A2902">
      <w:pPr>
        <w:jc w:val="center"/>
        <w:rPr>
          <w:b/>
          <w:bCs/>
          <w:sz w:val="20"/>
          <w:szCs w:val="16"/>
        </w:rPr>
      </w:pPr>
      <w:r w:rsidRPr="008A2902">
        <w:rPr>
          <w:b/>
          <w:bCs/>
          <w:sz w:val="20"/>
          <w:szCs w:val="16"/>
        </w:rPr>
        <w:t>Table 4.</w:t>
      </w:r>
      <w:r w:rsidR="00062808">
        <w:rPr>
          <w:b/>
          <w:bCs/>
          <w:sz w:val="20"/>
          <w:szCs w:val="16"/>
        </w:rPr>
        <w:t>3</w:t>
      </w:r>
      <w:r w:rsidRPr="008A2902">
        <w:rPr>
          <w:b/>
          <w:bCs/>
          <w:sz w:val="20"/>
          <w:szCs w:val="16"/>
        </w:rPr>
        <w:t>: EfficientViT-FER Final Test Set Results</w:t>
      </w:r>
    </w:p>
    <w:tbl>
      <w:tblPr>
        <w:tblStyle w:val="GridTable4-Accent52"/>
        <w:tblW w:w="9445" w:type="dxa"/>
        <w:tblLook w:val="04A0" w:firstRow="1" w:lastRow="0" w:firstColumn="1" w:lastColumn="0" w:noHBand="0" w:noVBand="1"/>
      </w:tblPr>
      <w:tblGrid>
        <w:gridCol w:w="4405"/>
        <w:gridCol w:w="2430"/>
        <w:gridCol w:w="2610"/>
      </w:tblGrid>
      <w:tr w:rsidR="00062808" w14:paraId="7C4D867A" w14:textId="77777777" w:rsidTr="000628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0D084FCD"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color w:val="FFFFFF" w:themeColor="background1"/>
                <w:szCs w:val="28"/>
              </w:rPr>
              <w:t>Metric</w:t>
            </w:r>
          </w:p>
        </w:tc>
        <w:tc>
          <w:tcPr>
            <w:tcW w:w="2430" w:type="dxa"/>
          </w:tcPr>
          <w:p w14:paraId="12EA2073" w14:textId="77777777" w:rsidR="00062808" w:rsidRPr="00062808" w:rsidRDefault="00062808"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Test Accuracy</w:t>
            </w:r>
          </w:p>
        </w:tc>
        <w:tc>
          <w:tcPr>
            <w:tcW w:w="2610" w:type="dxa"/>
          </w:tcPr>
          <w:p w14:paraId="3AEB9F5D" w14:textId="77777777" w:rsidR="00062808" w:rsidRPr="00062808" w:rsidRDefault="00062808"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Macro F1-score</w:t>
            </w:r>
          </w:p>
        </w:tc>
      </w:tr>
      <w:tr w:rsidR="00062808" w14:paraId="13B38111"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452CF267"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EfficientNet-B3 alone</w:t>
            </w:r>
          </w:p>
        </w:tc>
        <w:tc>
          <w:tcPr>
            <w:tcW w:w="2430" w:type="dxa"/>
          </w:tcPr>
          <w:p w14:paraId="685C2B76"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79.88%</w:t>
            </w:r>
          </w:p>
        </w:tc>
        <w:tc>
          <w:tcPr>
            <w:tcW w:w="2610" w:type="dxa"/>
          </w:tcPr>
          <w:p w14:paraId="32FC4A19"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0.6312</w:t>
            </w:r>
          </w:p>
        </w:tc>
      </w:tr>
      <w:tr w:rsidR="00062808" w14:paraId="7F5599C6" w14:textId="77777777" w:rsidTr="00062808">
        <w:tc>
          <w:tcPr>
            <w:cnfStyle w:val="001000000000" w:firstRow="0" w:lastRow="0" w:firstColumn="1" w:lastColumn="0" w:oddVBand="0" w:evenVBand="0" w:oddHBand="0" w:evenHBand="0" w:firstRowFirstColumn="0" w:firstRowLastColumn="0" w:lastRowFirstColumn="0" w:lastRowLastColumn="0"/>
            <w:tcW w:w="4405" w:type="dxa"/>
          </w:tcPr>
          <w:p w14:paraId="686B36CD"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 TTA</w:t>
            </w:r>
          </w:p>
        </w:tc>
        <w:tc>
          <w:tcPr>
            <w:tcW w:w="2430" w:type="dxa"/>
          </w:tcPr>
          <w:p w14:paraId="74223734" w14:textId="77777777" w:rsidR="00062808" w:rsidRPr="00062808" w:rsidRDefault="00062808"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81.67%</w:t>
            </w:r>
          </w:p>
        </w:tc>
        <w:tc>
          <w:tcPr>
            <w:tcW w:w="2610" w:type="dxa"/>
          </w:tcPr>
          <w:p w14:paraId="5FACB2D6" w14:textId="77777777" w:rsidR="00062808" w:rsidRPr="00062808" w:rsidRDefault="00062808"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0.7074</w:t>
            </w:r>
          </w:p>
        </w:tc>
      </w:tr>
      <w:tr w:rsidR="00062808" w14:paraId="493E50CA"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11F93F90"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 ViT-Small Ensemble + TTA</w:t>
            </w:r>
          </w:p>
        </w:tc>
        <w:tc>
          <w:tcPr>
            <w:tcW w:w="2430" w:type="dxa"/>
          </w:tcPr>
          <w:p w14:paraId="220829E4"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b/>
                <w:bCs/>
                <w:szCs w:val="28"/>
              </w:rPr>
              <w:t>82.54%</w:t>
            </w:r>
          </w:p>
        </w:tc>
        <w:tc>
          <w:tcPr>
            <w:tcW w:w="2610" w:type="dxa"/>
          </w:tcPr>
          <w:p w14:paraId="2E3BDA9C"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Style w:val="Strong"/>
                <w:rFonts w:asciiTheme="majorBidi" w:hAnsiTheme="majorBidi" w:cstheme="majorBidi"/>
                <w:szCs w:val="28"/>
              </w:rPr>
              <w:t>0.7218</w:t>
            </w:r>
          </w:p>
        </w:tc>
      </w:tr>
    </w:tbl>
    <w:p w14:paraId="047E7883" w14:textId="77777777" w:rsidR="008A2902" w:rsidRPr="008A2902" w:rsidRDefault="008A2902" w:rsidP="008A2902">
      <w:pPr>
        <w:spacing w:after="160" w:line="259" w:lineRule="auto"/>
        <w:ind w:left="0" w:firstLine="0"/>
        <w:jc w:val="left"/>
      </w:pPr>
    </w:p>
    <w:p w14:paraId="02E1DA30" w14:textId="1997338D" w:rsidR="008A2902" w:rsidRPr="008A2902" w:rsidRDefault="008A2902" w:rsidP="008A2902">
      <w:r w:rsidRPr="008A2902">
        <w:t xml:space="preserve">These findings clearly show the incremental contribution of all the components of the system. While the fine-tuned EfficientNet-B3 itself is able to reach 79.88% -- exceeding the latest SOTA benchmark provided by </w:t>
      </w:r>
      <w:r w:rsidR="009E0EA1">
        <w:t>Telceken et al. (2025)</w:t>
      </w:r>
      <w:r w:rsidRPr="008A2902">
        <w:t xml:space="preserve"> [</w:t>
      </w:r>
      <w:r w:rsidR="00F54ED2">
        <w:t>28</w:t>
      </w:r>
      <w:r w:rsidRPr="008A2902">
        <w:t>], which equals 77.6%, by +2.28 percentage points -- the inclusion of TTA for five view augmentations offers another increment of +1.79% reaching 81.67%, and then the incorporation of the weighted ensemble of ViT-Small yields the extra +0.87% to yield the final score of 82.54%. The continuous improvement at every step proves the complementary contribution of every component suggested for the system.</w:t>
      </w:r>
      <w:r w:rsidR="00154A74">
        <w:t xml:space="preserve"> </w:t>
      </w:r>
      <w:proofErr w:type="gramStart"/>
      <w:r w:rsidR="00154A74" w:rsidRPr="00154A74">
        <w:t>In order to</w:t>
      </w:r>
      <w:proofErr w:type="gramEnd"/>
      <w:r w:rsidR="00154A74" w:rsidRPr="00154A74">
        <w:t xml:space="preserve"> evaluate the stability of the presented results, the entire inference pipeline (checkpoints loading, TTA with five different views, weighted ensemble merging) was executed on four randomly selected seeds (42, 43, 44, 45) based on the same weights of the model. The results obtained with all four seeds were </w:t>
      </w:r>
      <w:proofErr w:type="gramStart"/>
      <w:r w:rsidR="00154A74" w:rsidRPr="00154A74">
        <w:t>exactly the same</w:t>
      </w:r>
      <w:proofErr w:type="gramEnd"/>
      <w:r w:rsidR="00154A74" w:rsidRPr="00154A74">
        <w:t xml:space="preserve"> (82.54% accuracy, 0.7218 macro F1), showing that the inference pipeline itself is completely deterministic and does not introduce any variability between runs. Variability caused by retraining the model on randomly initialized weights and shuffled data was not evaluated in this work because of a significant overhead of running multiple full training pipelines.</w:t>
      </w:r>
    </w:p>
    <w:p w14:paraId="2D7C1770" w14:textId="77777777" w:rsidR="008A2902" w:rsidRPr="008A2902" w:rsidRDefault="008A2902" w:rsidP="008A2902"/>
    <w:p w14:paraId="0C9BFFC8" w14:textId="3849899D" w:rsidR="008A2902" w:rsidRPr="008A2902" w:rsidRDefault="0084655B" w:rsidP="008A2902">
      <w:pPr>
        <w:keepNext/>
        <w:keepLines/>
        <w:numPr>
          <w:ilvl w:val="1"/>
          <w:numId w:val="9"/>
        </w:numPr>
        <w:spacing w:after="360" w:line="264" w:lineRule="auto"/>
        <w:ind w:left="450" w:hanging="450"/>
        <w:jc w:val="left"/>
        <w:outlineLvl w:val="2"/>
        <w:rPr>
          <w:b/>
        </w:rPr>
      </w:pPr>
      <w:r>
        <w:rPr>
          <w:b/>
        </w:rPr>
        <w:lastRenderedPageBreak/>
        <w:t xml:space="preserve"> </w:t>
      </w:r>
      <w:bookmarkStart w:id="65" w:name="_Toc236037523"/>
      <w:r w:rsidR="008A2902" w:rsidRPr="008A2902">
        <w:rPr>
          <w:b/>
        </w:rPr>
        <w:t>Per-Class Analysis</w:t>
      </w:r>
      <w:bookmarkEnd w:id="65"/>
    </w:p>
    <w:p w14:paraId="57B048D6" w14:textId="0F0B4B11" w:rsidR="008A2902" w:rsidRPr="008A2902" w:rsidRDefault="008A2902" w:rsidP="008A2902">
      <w:r w:rsidRPr="008A2902">
        <w:t>Table 4.</w:t>
      </w:r>
      <w:r w:rsidR="000D3AE3">
        <w:t>4</w:t>
      </w:r>
      <w:r w:rsidRPr="008A2902">
        <w:t xml:space="preserve"> provides the Precision, Recall, and F1-score per class for the final EfficientViT-FER model on the test dataset</w:t>
      </w:r>
      <w:r w:rsidR="00DD369C">
        <w:t xml:space="preserve">, </w:t>
      </w:r>
      <w:proofErr w:type="gramStart"/>
      <w:r w:rsidR="00DD369C" w:rsidRPr="00DD369C">
        <w:t>This</w:t>
      </w:r>
      <w:proofErr w:type="gramEnd"/>
      <w:r w:rsidR="00DD369C" w:rsidRPr="00DD369C">
        <w:t xml:space="preserve"> distribution is illustrated in Figure 4.6</w:t>
      </w:r>
      <w:r w:rsidRPr="008A2902">
        <w:t>.</w:t>
      </w:r>
    </w:p>
    <w:p w14:paraId="56F0DF9E" w14:textId="77777777" w:rsidR="000D3AE3" w:rsidRDefault="008A2902" w:rsidP="000D3AE3">
      <w:pPr>
        <w:ind w:left="0"/>
        <w:jc w:val="center"/>
        <w:rPr>
          <w:b/>
          <w:bCs/>
          <w:sz w:val="20"/>
          <w:szCs w:val="16"/>
        </w:rPr>
      </w:pPr>
      <w:r w:rsidRPr="008A2902">
        <w:rPr>
          <w:b/>
          <w:bCs/>
          <w:noProof/>
          <w:sz w:val="20"/>
          <w:szCs w:val="16"/>
        </w:rPr>
        <w:drawing>
          <wp:inline distT="0" distB="0" distL="0" distR="0" wp14:anchorId="1EABA201" wp14:editId="6285B803">
            <wp:extent cx="5547360" cy="2700162"/>
            <wp:effectExtent l="0" t="0" r="0" b="508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8"/>
                    <a:stretch>
                      <a:fillRect/>
                    </a:stretch>
                  </pic:blipFill>
                  <pic:spPr>
                    <a:xfrm>
                      <a:off x="0" y="0"/>
                      <a:ext cx="5564080" cy="2708300"/>
                    </a:xfrm>
                    <a:prstGeom prst="rect">
                      <a:avLst/>
                    </a:prstGeom>
                  </pic:spPr>
                </pic:pic>
              </a:graphicData>
            </a:graphic>
          </wp:inline>
        </w:drawing>
      </w:r>
    </w:p>
    <w:p w14:paraId="20E727E4" w14:textId="0D537D0C" w:rsidR="008A2902" w:rsidRPr="008A2902" w:rsidRDefault="008A2902" w:rsidP="000D3AE3">
      <w:pPr>
        <w:ind w:left="0"/>
        <w:jc w:val="center"/>
        <w:rPr>
          <w:b/>
          <w:bCs/>
          <w:sz w:val="20"/>
          <w:szCs w:val="16"/>
        </w:rPr>
      </w:pPr>
      <w:r w:rsidRPr="008A2902">
        <w:rPr>
          <w:b/>
          <w:bCs/>
          <w:sz w:val="20"/>
          <w:szCs w:val="16"/>
        </w:rPr>
        <w:t>Figure 4.6: Per-Class F1-Score (EfficientViT-FER Final Results)</w:t>
      </w:r>
    </w:p>
    <w:p w14:paraId="5EF209C0" w14:textId="77777777" w:rsidR="008A2902" w:rsidRPr="008A2902" w:rsidRDefault="008A2902" w:rsidP="008A2902">
      <w:pPr>
        <w:rPr>
          <w:b/>
          <w:bCs/>
          <w:sz w:val="20"/>
          <w:szCs w:val="16"/>
        </w:rPr>
      </w:pPr>
    </w:p>
    <w:p w14:paraId="066D063C" w14:textId="77777777" w:rsidR="008A2902" w:rsidRPr="008A2902" w:rsidRDefault="008A2902" w:rsidP="008A2902">
      <w:pPr>
        <w:rPr>
          <w:sz w:val="20"/>
          <w:szCs w:val="16"/>
        </w:rPr>
      </w:pPr>
    </w:p>
    <w:p w14:paraId="1F94EC76" w14:textId="4733148C" w:rsidR="008A2902" w:rsidRPr="008A2902" w:rsidRDefault="008A2902" w:rsidP="008A2902">
      <w:pPr>
        <w:ind w:left="0"/>
        <w:jc w:val="center"/>
        <w:rPr>
          <w:sz w:val="20"/>
          <w:szCs w:val="16"/>
        </w:rPr>
      </w:pPr>
      <w:r w:rsidRPr="008A2902">
        <w:rPr>
          <w:b/>
          <w:bCs/>
          <w:sz w:val="20"/>
          <w:szCs w:val="16"/>
        </w:rPr>
        <w:t>Table 4.</w:t>
      </w:r>
      <w:r w:rsidR="000D3AE3">
        <w:rPr>
          <w:b/>
          <w:bCs/>
          <w:sz w:val="20"/>
          <w:szCs w:val="16"/>
        </w:rPr>
        <w:t>4</w:t>
      </w:r>
      <w:r w:rsidRPr="008A2902">
        <w:rPr>
          <w:b/>
          <w:bCs/>
          <w:sz w:val="20"/>
          <w:szCs w:val="16"/>
        </w:rPr>
        <w:t>: Per-Class Classification Report - EfficientViT-FER (Final Ensemble + TTA)</w:t>
      </w:r>
    </w:p>
    <w:tbl>
      <w:tblPr>
        <w:tblStyle w:val="GridTable4-Accent1"/>
        <w:tblW w:w="0" w:type="auto"/>
        <w:jc w:val="center"/>
        <w:tblLook w:val="04A0" w:firstRow="1" w:lastRow="0" w:firstColumn="1" w:lastColumn="0" w:noHBand="0" w:noVBand="1"/>
      </w:tblPr>
      <w:tblGrid>
        <w:gridCol w:w="1629"/>
        <w:gridCol w:w="1371"/>
        <w:gridCol w:w="1116"/>
        <w:gridCol w:w="1419"/>
        <w:gridCol w:w="1206"/>
      </w:tblGrid>
      <w:tr w:rsidR="008A2902" w:rsidRPr="008A2902" w14:paraId="1C67D16B"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403B57" w14:textId="77777777" w:rsidR="008A2902" w:rsidRPr="008A2902" w:rsidRDefault="008A2902" w:rsidP="008A2902">
            <w:pPr>
              <w:ind w:left="0"/>
              <w:jc w:val="center"/>
              <w:rPr>
                <w:color w:val="FFFFFF"/>
              </w:rPr>
            </w:pPr>
            <w:r w:rsidRPr="008A2902">
              <w:rPr>
                <w:color w:val="FFFFFF"/>
              </w:rPr>
              <w:t>Emotion</w:t>
            </w:r>
          </w:p>
        </w:tc>
        <w:tc>
          <w:tcPr>
            <w:tcW w:w="0" w:type="auto"/>
            <w:hideMark/>
          </w:tcPr>
          <w:p w14:paraId="4E315597" w14:textId="77777777" w:rsidR="008A2902" w:rsidRPr="008A2902" w:rsidRDefault="008A2902" w:rsidP="008A2902">
            <w:pPr>
              <w:ind w:left="6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Precision</w:t>
            </w:r>
          </w:p>
        </w:tc>
        <w:tc>
          <w:tcPr>
            <w:tcW w:w="0" w:type="auto"/>
            <w:hideMark/>
          </w:tcPr>
          <w:p w14:paraId="55AD6BA7" w14:textId="77777777" w:rsidR="008A2902" w:rsidRPr="008A2902" w:rsidRDefault="008A2902" w:rsidP="008A2902">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Recall</w:t>
            </w:r>
          </w:p>
        </w:tc>
        <w:tc>
          <w:tcPr>
            <w:tcW w:w="0" w:type="auto"/>
            <w:hideMark/>
          </w:tcPr>
          <w:p w14:paraId="7907D1C9" w14:textId="77777777" w:rsidR="008A2902" w:rsidRPr="008A2902" w:rsidRDefault="008A2902" w:rsidP="008A2902">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F1-Score</w:t>
            </w:r>
          </w:p>
        </w:tc>
        <w:tc>
          <w:tcPr>
            <w:tcW w:w="0" w:type="auto"/>
            <w:hideMark/>
          </w:tcPr>
          <w:p w14:paraId="3C081058" w14:textId="77777777" w:rsidR="008A2902" w:rsidRPr="008A2902" w:rsidRDefault="008A2902" w:rsidP="008A2902">
            <w:pPr>
              <w:ind w:left="1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Support</w:t>
            </w:r>
          </w:p>
        </w:tc>
      </w:tr>
      <w:tr w:rsidR="008A2902" w:rsidRPr="008A2902" w14:paraId="16666C2A"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D9BA5B" w14:textId="77777777" w:rsidR="008A2902" w:rsidRPr="008A2902" w:rsidRDefault="008A2902" w:rsidP="008A2902">
            <w:pPr>
              <w:ind w:left="0"/>
            </w:pPr>
            <w:r w:rsidRPr="008A2902">
              <w:t>Angry</w:t>
            </w:r>
          </w:p>
        </w:tc>
        <w:tc>
          <w:tcPr>
            <w:tcW w:w="0" w:type="auto"/>
            <w:hideMark/>
          </w:tcPr>
          <w:p w14:paraId="1CCF0FA6"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0.7263</w:t>
            </w:r>
          </w:p>
        </w:tc>
        <w:tc>
          <w:tcPr>
            <w:tcW w:w="0" w:type="auto"/>
            <w:hideMark/>
          </w:tcPr>
          <w:p w14:paraId="4E981DEF"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0.8519</w:t>
            </w:r>
          </w:p>
        </w:tc>
        <w:tc>
          <w:tcPr>
            <w:tcW w:w="0" w:type="auto"/>
            <w:hideMark/>
          </w:tcPr>
          <w:p w14:paraId="3CC1305E"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0.7888</w:t>
            </w:r>
          </w:p>
        </w:tc>
        <w:tc>
          <w:tcPr>
            <w:tcW w:w="0" w:type="auto"/>
            <w:hideMark/>
          </w:tcPr>
          <w:p w14:paraId="5A69581E"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599</w:t>
            </w:r>
          </w:p>
        </w:tc>
      </w:tr>
      <w:tr w:rsidR="008A2902" w:rsidRPr="008A2902" w14:paraId="0692837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5044FF" w14:textId="77777777" w:rsidR="008A2902" w:rsidRPr="008A2902" w:rsidRDefault="008A2902" w:rsidP="008A2902">
            <w:pPr>
              <w:ind w:left="0"/>
            </w:pPr>
            <w:r w:rsidRPr="008A2902">
              <w:t>Disgust</w:t>
            </w:r>
          </w:p>
        </w:tc>
        <w:tc>
          <w:tcPr>
            <w:tcW w:w="0" w:type="auto"/>
            <w:hideMark/>
          </w:tcPr>
          <w:p w14:paraId="0C73DE41"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0.5455</w:t>
            </w:r>
          </w:p>
        </w:tc>
        <w:tc>
          <w:tcPr>
            <w:tcW w:w="0" w:type="auto"/>
            <w:hideMark/>
          </w:tcPr>
          <w:p w14:paraId="54222194"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0.4615</w:t>
            </w:r>
          </w:p>
        </w:tc>
        <w:tc>
          <w:tcPr>
            <w:tcW w:w="0" w:type="auto"/>
            <w:hideMark/>
          </w:tcPr>
          <w:p w14:paraId="3C6F0CEC"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0.5000</w:t>
            </w:r>
          </w:p>
        </w:tc>
        <w:tc>
          <w:tcPr>
            <w:tcW w:w="0" w:type="auto"/>
            <w:hideMark/>
          </w:tcPr>
          <w:p w14:paraId="0B4F91A1"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65</w:t>
            </w:r>
          </w:p>
        </w:tc>
      </w:tr>
      <w:tr w:rsidR="008A2902" w:rsidRPr="008A2902" w14:paraId="0AEA157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93123" w14:textId="77777777" w:rsidR="008A2902" w:rsidRPr="008A2902" w:rsidRDefault="008A2902" w:rsidP="008A2902">
            <w:pPr>
              <w:ind w:left="0"/>
            </w:pPr>
            <w:r w:rsidRPr="008A2902">
              <w:t>Fear</w:t>
            </w:r>
          </w:p>
        </w:tc>
        <w:tc>
          <w:tcPr>
            <w:tcW w:w="0" w:type="auto"/>
            <w:hideMark/>
          </w:tcPr>
          <w:p w14:paraId="6A6ED032"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0.5833</w:t>
            </w:r>
          </w:p>
        </w:tc>
        <w:tc>
          <w:tcPr>
            <w:tcW w:w="0" w:type="auto"/>
            <w:hideMark/>
          </w:tcPr>
          <w:p w14:paraId="38360F1E"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0.4483</w:t>
            </w:r>
          </w:p>
        </w:tc>
        <w:tc>
          <w:tcPr>
            <w:tcW w:w="0" w:type="auto"/>
            <w:hideMark/>
          </w:tcPr>
          <w:p w14:paraId="0CEEBC88"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0.5072</w:t>
            </w:r>
          </w:p>
        </w:tc>
        <w:tc>
          <w:tcPr>
            <w:tcW w:w="0" w:type="auto"/>
            <w:hideMark/>
          </w:tcPr>
          <w:p w14:paraId="3DC35D96"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615</w:t>
            </w:r>
          </w:p>
        </w:tc>
      </w:tr>
      <w:tr w:rsidR="008A2902" w:rsidRPr="008A2902" w14:paraId="722B2553"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464521" w14:textId="77777777" w:rsidR="008A2902" w:rsidRPr="008A2902" w:rsidRDefault="008A2902" w:rsidP="008A2902">
            <w:pPr>
              <w:ind w:left="0"/>
            </w:pPr>
            <w:r w:rsidRPr="008A2902">
              <w:t>Happy</w:t>
            </w:r>
          </w:p>
        </w:tc>
        <w:tc>
          <w:tcPr>
            <w:tcW w:w="0" w:type="auto"/>
            <w:hideMark/>
          </w:tcPr>
          <w:p w14:paraId="0FD6E719"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0.9078</w:t>
            </w:r>
          </w:p>
        </w:tc>
        <w:tc>
          <w:tcPr>
            <w:tcW w:w="0" w:type="auto"/>
            <w:hideMark/>
          </w:tcPr>
          <w:p w14:paraId="426C50F8"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0.9449</w:t>
            </w:r>
          </w:p>
        </w:tc>
        <w:tc>
          <w:tcPr>
            <w:tcW w:w="0" w:type="auto"/>
            <w:hideMark/>
          </w:tcPr>
          <w:p w14:paraId="506B1E59"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0.9260</w:t>
            </w:r>
          </w:p>
        </w:tc>
        <w:tc>
          <w:tcPr>
            <w:tcW w:w="0" w:type="auto"/>
            <w:hideMark/>
          </w:tcPr>
          <w:p w14:paraId="38781785"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1,640</w:t>
            </w:r>
          </w:p>
        </w:tc>
      </w:tr>
      <w:tr w:rsidR="008A2902" w:rsidRPr="008A2902" w14:paraId="7DAEA2F1"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43E373" w14:textId="77777777" w:rsidR="008A2902" w:rsidRPr="008A2902" w:rsidRDefault="008A2902" w:rsidP="008A2902">
            <w:pPr>
              <w:ind w:left="0"/>
            </w:pPr>
            <w:r w:rsidRPr="008A2902">
              <w:t>Neutral</w:t>
            </w:r>
          </w:p>
        </w:tc>
        <w:tc>
          <w:tcPr>
            <w:tcW w:w="0" w:type="auto"/>
            <w:hideMark/>
          </w:tcPr>
          <w:p w14:paraId="5379AE2F"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0.8204</w:t>
            </w:r>
          </w:p>
        </w:tc>
        <w:tc>
          <w:tcPr>
            <w:tcW w:w="0" w:type="auto"/>
            <w:hideMark/>
          </w:tcPr>
          <w:p w14:paraId="7E1C2134"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0.8774</w:t>
            </w:r>
          </w:p>
        </w:tc>
        <w:tc>
          <w:tcPr>
            <w:tcW w:w="0" w:type="auto"/>
            <w:hideMark/>
          </w:tcPr>
          <w:p w14:paraId="1832C9D2"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0.8479</w:t>
            </w:r>
          </w:p>
        </w:tc>
        <w:tc>
          <w:tcPr>
            <w:tcW w:w="0" w:type="auto"/>
            <w:hideMark/>
          </w:tcPr>
          <w:p w14:paraId="6F752F90"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930</w:t>
            </w:r>
          </w:p>
        </w:tc>
      </w:tr>
      <w:tr w:rsidR="008A2902" w:rsidRPr="008A2902" w14:paraId="550C37E5"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ADECAA" w14:textId="77777777" w:rsidR="008A2902" w:rsidRPr="008A2902" w:rsidRDefault="008A2902" w:rsidP="008A2902">
            <w:pPr>
              <w:ind w:left="0"/>
            </w:pPr>
            <w:r w:rsidRPr="008A2902">
              <w:t>Sad</w:t>
            </w:r>
          </w:p>
        </w:tc>
        <w:tc>
          <w:tcPr>
            <w:tcW w:w="0" w:type="auto"/>
            <w:hideMark/>
          </w:tcPr>
          <w:p w14:paraId="3E5D0C00"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0.7143</w:t>
            </w:r>
          </w:p>
        </w:tc>
        <w:tc>
          <w:tcPr>
            <w:tcW w:w="0" w:type="auto"/>
            <w:hideMark/>
          </w:tcPr>
          <w:p w14:paraId="12A23877"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0.6228</w:t>
            </w:r>
          </w:p>
        </w:tc>
        <w:tc>
          <w:tcPr>
            <w:tcW w:w="0" w:type="auto"/>
            <w:hideMark/>
          </w:tcPr>
          <w:p w14:paraId="745CE63F"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0.6655</w:t>
            </w:r>
          </w:p>
        </w:tc>
        <w:tc>
          <w:tcPr>
            <w:tcW w:w="0" w:type="auto"/>
            <w:hideMark/>
          </w:tcPr>
          <w:p w14:paraId="2AFA07DB"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887</w:t>
            </w:r>
          </w:p>
        </w:tc>
      </w:tr>
      <w:tr w:rsidR="008A2902" w:rsidRPr="008A2902" w14:paraId="0ED43B4D"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C93624" w14:textId="77777777" w:rsidR="008A2902" w:rsidRPr="008A2902" w:rsidRDefault="008A2902" w:rsidP="008A2902">
            <w:pPr>
              <w:ind w:left="0"/>
            </w:pPr>
            <w:r w:rsidRPr="008A2902">
              <w:t>Surprise</w:t>
            </w:r>
          </w:p>
        </w:tc>
        <w:tc>
          <w:tcPr>
            <w:tcW w:w="0" w:type="auto"/>
            <w:hideMark/>
          </w:tcPr>
          <w:p w14:paraId="522ED6C6"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0.8421</w:t>
            </w:r>
          </w:p>
        </w:tc>
        <w:tc>
          <w:tcPr>
            <w:tcW w:w="0" w:type="auto"/>
            <w:hideMark/>
          </w:tcPr>
          <w:p w14:paraId="69F23FA5"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0.7738</w:t>
            </w:r>
          </w:p>
        </w:tc>
        <w:tc>
          <w:tcPr>
            <w:tcW w:w="0" w:type="auto"/>
            <w:hideMark/>
          </w:tcPr>
          <w:p w14:paraId="0D80955B"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0.8065</w:t>
            </w:r>
          </w:p>
        </w:tc>
        <w:tc>
          <w:tcPr>
            <w:tcW w:w="0" w:type="auto"/>
            <w:hideMark/>
          </w:tcPr>
          <w:p w14:paraId="18EE7391"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600</w:t>
            </w:r>
          </w:p>
        </w:tc>
      </w:tr>
      <w:tr w:rsidR="008A2902" w:rsidRPr="008A2902" w14:paraId="2AF0C5ED"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F3A03B" w14:textId="77777777" w:rsidR="008A2902" w:rsidRPr="008A2902" w:rsidRDefault="008A2902" w:rsidP="008A2902">
            <w:pPr>
              <w:ind w:left="0"/>
            </w:pPr>
            <w:r w:rsidRPr="008A2902">
              <w:t>Macro avg</w:t>
            </w:r>
          </w:p>
        </w:tc>
        <w:tc>
          <w:tcPr>
            <w:tcW w:w="0" w:type="auto"/>
            <w:hideMark/>
          </w:tcPr>
          <w:p w14:paraId="6356FE87"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rPr>
                <w:b/>
                <w:bCs/>
              </w:rPr>
              <w:t>0.7342</w:t>
            </w:r>
          </w:p>
        </w:tc>
        <w:tc>
          <w:tcPr>
            <w:tcW w:w="0" w:type="auto"/>
            <w:hideMark/>
          </w:tcPr>
          <w:p w14:paraId="1B6F6E11"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0.7115</w:t>
            </w:r>
          </w:p>
        </w:tc>
        <w:tc>
          <w:tcPr>
            <w:tcW w:w="0" w:type="auto"/>
            <w:hideMark/>
          </w:tcPr>
          <w:p w14:paraId="1CDE40AB"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0.7218</w:t>
            </w:r>
          </w:p>
        </w:tc>
        <w:tc>
          <w:tcPr>
            <w:tcW w:w="0" w:type="auto"/>
            <w:hideMark/>
          </w:tcPr>
          <w:p w14:paraId="1563A655"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rPr>
                <w:b/>
                <w:bCs/>
              </w:rPr>
              <w:t>5,336</w:t>
            </w:r>
          </w:p>
        </w:tc>
      </w:tr>
    </w:tbl>
    <w:p w14:paraId="180FF848" w14:textId="77777777" w:rsidR="008A2902" w:rsidRPr="008A2902" w:rsidRDefault="008A2902" w:rsidP="008A2902"/>
    <w:p w14:paraId="37B4B002" w14:textId="77777777" w:rsidR="008A2902" w:rsidRPr="008A2902" w:rsidRDefault="008A2902" w:rsidP="008A2902">
      <w:r w:rsidRPr="008A2902">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29D10C01" w14:textId="77777777" w:rsidR="008A2902" w:rsidRPr="008A2902" w:rsidRDefault="008A2902" w:rsidP="008A2902"/>
    <w:p w14:paraId="53C63C95" w14:textId="77777777" w:rsidR="008A2902" w:rsidRPr="008A2902" w:rsidRDefault="008A2902" w:rsidP="008A2902">
      <w:r w:rsidRPr="008A2902">
        <w:t>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 in the FER2013 dataset.</w:t>
      </w:r>
    </w:p>
    <w:p w14:paraId="770EFF23" w14:textId="71BF9B52" w:rsidR="008A2902" w:rsidRPr="008A2902" w:rsidRDefault="008A2902" w:rsidP="008A2902">
      <w:pPr>
        <w:spacing w:after="160" w:line="259" w:lineRule="auto"/>
        <w:ind w:left="0" w:firstLine="0"/>
        <w:jc w:val="left"/>
      </w:pPr>
    </w:p>
    <w:p w14:paraId="155EC7D8" w14:textId="78310ECB"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6" w:name="_Toc236037524"/>
      <w:r w:rsidR="008A2902" w:rsidRPr="008A2902">
        <w:rPr>
          <w:b/>
        </w:rPr>
        <w:t>Confusion Matrix Analysis</w:t>
      </w:r>
      <w:bookmarkEnd w:id="66"/>
    </w:p>
    <w:p w14:paraId="2BB28026" w14:textId="30E3E141" w:rsidR="000D3AE3" w:rsidRDefault="000D3AE3" w:rsidP="008A2902">
      <w:r w:rsidRPr="000D3AE3">
        <w:t>To analyze not only the classification characteristics of the final model but also to determine the source of improvements made by each pipeline element, per-class recall values are analyzed for three ablations presented in Table 4.</w:t>
      </w:r>
      <w:r>
        <w:t>5</w:t>
      </w:r>
      <w:r w:rsidRPr="000D3AE3">
        <w:t>, in addition to the analysis of the confusion matrix of the final ensemble.</w:t>
      </w:r>
    </w:p>
    <w:p w14:paraId="4C5B3116" w14:textId="77777777" w:rsidR="000D3AE3" w:rsidRDefault="000D3AE3" w:rsidP="008A2902"/>
    <w:p w14:paraId="60120654" w14:textId="07722874" w:rsidR="000D3AE3" w:rsidRDefault="000D3AE3" w:rsidP="000D3AE3">
      <w:pPr>
        <w:spacing w:before="20" w:after="20" w:line="240" w:lineRule="auto"/>
        <w:jc w:val="center"/>
        <w:rPr>
          <w:sz w:val="20"/>
          <w:szCs w:val="20"/>
        </w:rPr>
      </w:pPr>
      <w:r w:rsidRPr="0015531B">
        <w:rPr>
          <w:b/>
          <w:bCs/>
          <w:sz w:val="20"/>
          <w:szCs w:val="20"/>
        </w:rPr>
        <w:t xml:space="preserve">Table </w:t>
      </w:r>
      <w:r>
        <w:rPr>
          <w:b/>
          <w:bCs/>
          <w:sz w:val="20"/>
          <w:szCs w:val="20"/>
        </w:rPr>
        <w:t>4.5</w:t>
      </w:r>
      <w:r w:rsidRPr="0015531B">
        <w:rPr>
          <w:b/>
          <w:bCs/>
          <w:sz w:val="20"/>
          <w:szCs w:val="20"/>
        </w:rPr>
        <w:t>:</w:t>
      </w:r>
      <w:r w:rsidRPr="0015531B">
        <w:rPr>
          <w:sz w:val="20"/>
          <w:szCs w:val="20"/>
        </w:rPr>
        <w:t xml:space="preserve"> Per-Class Recall Across Pipeline Stages</w:t>
      </w:r>
    </w:p>
    <w:tbl>
      <w:tblPr>
        <w:tblStyle w:val="GridTable4-Accent52"/>
        <w:tblW w:w="0" w:type="auto"/>
        <w:jc w:val="center"/>
        <w:tblLayout w:type="fixed"/>
        <w:tblLook w:val="04A0" w:firstRow="1" w:lastRow="0" w:firstColumn="1" w:lastColumn="0" w:noHBand="0" w:noVBand="1"/>
      </w:tblPr>
      <w:tblGrid>
        <w:gridCol w:w="2187"/>
        <w:gridCol w:w="1768"/>
        <w:gridCol w:w="1890"/>
        <w:gridCol w:w="2520"/>
      </w:tblGrid>
      <w:tr w:rsidR="000D3AE3" w:rsidRPr="000D3AE3" w14:paraId="3E49B98E" w14:textId="77777777" w:rsidTr="000D3A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1D5DEFCF" w14:textId="77777777" w:rsidR="000D3AE3" w:rsidRPr="000D3AE3" w:rsidRDefault="000D3AE3" w:rsidP="00765732">
            <w:pPr>
              <w:spacing w:before="20" w:after="20" w:line="240" w:lineRule="auto"/>
              <w:jc w:val="center"/>
              <w:rPr>
                <w:color w:val="FFFFFF" w:themeColor="background1"/>
                <w:szCs w:val="28"/>
              </w:rPr>
            </w:pPr>
            <w:r w:rsidRPr="000D3AE3">
              <w:rPr>
                <w:color w:val="FFFFFF" w:themeColor="background1"/>
                <w:szCs w:val="28"/>
              </w:rPr>
              <w:t>Emotion</w:t>
            </w:r>
          </w:p>
        </w:tc>
        <w:tc>
          <w:tcPr>
            <w:tcW w:w="1768" w:type="dxa"/>
          </w:tcPr>
          <w:p w14:paraId="37C595DE"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Alone</w:t>
            </w:r>
          </w:p>
        </w:tc>
        <w:tc>
          <w:tcPr>
            <w:tcW w:w="1890" w:type="dxa"/>
          </w:tcPr>
          <w:p w14:paraId="32132BEF"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 TTA</w:t>
            </w:r>
          </w:p>
        </w:tc>
        <w:tc>
          <w:tcPr>
            <w:tcW w:w="2520" w:type="dxa"/>
          </w:tcPr>
          <w:p w14:paraId="248931D7"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Final Ensemble</w:t>
            </w:r>
          </w:p>
        </w:tc>
      </w:tr>
      <w:tr w:rsidR="000D3AE3" w:rsidRPr="000D3AE3" w14:paraId="22A0A8BB"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2D605C1F"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Angry</w:t>
            </w:r>
          </w:p>
        </w:tc>
        <w:tc>
          <w:tcPr>
            <w:tcW w:w="1768" w:type="dxa"/>
          </w:tcPr>
          <w:p w14:paraId="64BADB70"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76.4%</w:t>
            </w:r>
          </w:p>
        </w:tc>
        <w:tc>
          <w:tcPr>
            <w:tcW w:w="1890" w:type="dxa"/>
          </w:tcPr>
          <w:p w14:paraId="6F815125"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79.1%</w:t>
            </w:r>
          </w:p>
        </w:tc>
        <w:tc>
          <w:tcPr>
            <w:tcW w:w="2520" w:type="dxa"/>
          </w:tcPr>
          <w:p w14:paraId="4F12E32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81.9%</w:t>
            </w:r>
          </w:p>
        </w:tc>
      </w:tr>
      <w:tr w:rsidR="000D3AE3" w:rsidRPr="000D3AE3" w14:paraId="7C28F407"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0875E0CF"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Disgust</w:t>
            </w:r>
          </w:p>
        </w:tc>
        <w:tc>
          <w:tcPr>
            <w:tcW w:w="1768" w:type="dxa"/>
          </w:tcPr>
          <w:p w14:paraId="2D3E14A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39.1%</w:t>
            </w:r>
          </w:p>
        </w:tc>
        <w:tc>
          <w:tcPr>
            <w:tcW w:w="1890" w:type="dxa"/>
          </w:tcPr>
          <w:p w14:paraId="41AA3D8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47.8%</w:t>
            </w:r>
          </w:p>
        </w:tc>
        <w:tc>
          <w:tcPr>
            <w:tcW w:w="2520" w:type="dxa"/>
          </w:tcPr>
          <w:p w14:paraId="3B064F9C"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r>
      <w:tr w:rsidR="000D3AE3" w:rsidRPr="000D3AE3" w14:paraId="2DC31859"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A26A103"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Fear</w:t>
            </w:r>
          </w:p>
        </w:tc>
        <w:tc>
          <w:tcPr>
            <w:tcW w:w="1768" w:type="dxa"/>
          </w:tcPr>
          <w:p w14:paraId="46FBBC4B"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25.8%</w:t>
            </w:r>
          </w:p>
        </w:tc>
        <w:tc>
          <w:tcPr>
            <w:tcW w:w="1890" w:type="dxa"/>
          </w:tcPr>
          <w:p w14:paraId="427358AC"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35.5%</w:t>
            </w:r>
          </w:p>
        </w:tc>
        <w:tc>
          <w:tcPr>
            <w:tcW w:w="2520" w:type="dxa"/>
          </w:tcPr>
          <w:p w14:paraId="5E1D86A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47.3%</w:t>
            </w:r>
          </w:p>
        </w:tc>
      </w:tr>
      <w:tr w:rsidR="000D3AE3" w:rsidRPr="000D3AE3" w14:paraId="387833E6"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3089CED9"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Happy</w:t>
            </w:r>
          </w:p>
        </w:tc>
        <w:tc>
          <w:tcPr>
            <w:tcW w:w="1768" w:type="dxa"/>
          </w:tcPr>
          <w:p w14:paraId="31D11D5F"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94.3%</w:t>
            </w:r>
          </w:p>
        </w:tc>
        <w:tc>
          <w:tcPr>
            <w:tcW w:w="1890" w:type="dxa"/>
          </w:tcPr>
          <w:p w14:paraId="3E60846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94.7%</w:t>
            </w:r>
          </w:p>
        </w:tc>
        <w:tc>
          <w:tcPr>
            <w:tcW w:w="2520" w:type="dxa"/>
          </w:tcPr>
          <w:p w14:paraId="17C33FED"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93.5%</w:t>
            </w:r>
          </w:p>
        </w:tc>
      </w:tr>
      <w:tr w:rsidR="000D3AE3" w:rsidRPr="000D3AE3" w14:paraId="40454383"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766BDF5C"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Neutral</w:t>
            </w:r>
          </w:p>
        </w:tc>
        <w:tc>
          <w:tcPr>
            <w:tcW w:w="1768" w:type="dxa"/>
          </w:tcPr>
          <w:p w14:paraId="2364C057"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89.2%</w:t>
            </w:r>
          </w:p>
        </w:tc>
        <w:tc>
          <w:tcPr>
            <w:tcW w:w="1890" w:type="dxa"/>
          </w:tcPr>
          <w:p w14:paraId="6B337D1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89.8%</w:t>
            </w:r>
          </w:p>
        </w:tc>
        <w:tc>
          <w:tcPr>
            <w:tcW w:w="2520" w:type="dxa"/>
          </w:tcPr>
          <w:p w14:paraId="3152604D"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86.9%</w:t>
            </w:r>
          </w:p>
        </w:tc>
      </w:tr>
      <w:tr w:rsidR="000D3AE3" w:rsidRPr="000D3AE3" w14:paraId="010F70F2"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3C3BD4C1"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Sad</w:t>
            </w:r>
          </w:p>
        </w:tc>
        <w:tc>
          <w:tcPr>
            <w:tcW w:w="1768" w:type="dxa"/>
          </w:tcPr>
          <w:p w14:paraId="5E5DB39F"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c>
          <w:tcPr>
            <w:tcW w:w="1890" w:type="dxa"/>
          </w:tcPr>
          <w:p w14:paraId="4BC0CDDA"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57.4%</w:t>
            </w:r>
          </w:p>
        </w:tc>
        <w:tc>
          <w:tcPr>
            <w:tcW w:w="2520" w:type="dxa"/>
          </w:tcPr>
          <w:p w14:paraId="3EA5FE09"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64.8%</w:t>
            </w:r>
          </w:p>
        </w:tc>
      </w:tr>
      <w:tr w:rsidR="000D3AE3" w:rsidRPr="000D3AE3" w14:paraId="37327066"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86CA6F1" w14:textId="77777777" w:rsidR="000D3AE3" w:rsidRPr="000D3AE3" w:rsidRDefault="000D3AE3" w:rsidP="00765732">
            <w:pPr>
              <w:spacing w:before="20" w:after="20" w:line="240" w:lineRule="auto"/>
              <w:jc w:val="center"/>
              <w:rPr>
                <w:rFonts w:asciiTheme="majorBidi" w:hAnsiTheme="majorBidi" w:cstheme="majorBidi"/>
                <w:szCs w:val="28"/>
              </w:rPr>
            </w:pPr>
            <w:r w:rsidRPr="000D3AE3">
              <w:rPr>
                <w:rFonts w:asciiTheme="majorBidi" w:hAnsiTheme="majorBidi" w:cstheme="majorBidi"/>
                <w:szCs w:val="28"/>
              </w:rPr>
              <w:t>Surprise</w:t>
            </w:r>
          </w:p>
        </w:tc>
        <w:tc>
          <w:tcPr>
            <w:tcW w:w="1768" w:type="dxa"/>
          </w:tcPr>
          <w:p w14:paraId="0B4D39C8"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61.8%</w:t>
            </w:r>
          </w:p>
        </w:tc>
        <w:tc>
          <w:tcPr>
            <w:tcW w:w="1890" w:type="dxa"/>
          </w:tcPr>
          <w:p w14:paraId="2CAE5E83"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68.5%</w:t>
            </w:r>
          </w:p>
        </w:tc>
        <w:tc>
          <w:tcPr>
            <w:tcW w:w="2520" w:type="dxa"/>
          </w:tcPr>
          <w:p w14:paraId="386C8B8D"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74.2%</w:t>
            </w:r>
          </w:p>
        </w:tc>
      </w:tr>
    </w:tbl>
    <w:p w14:paraId="2D9ECC69" w14:textId="77777777" w:rsidR="000D3AE3" w:rsidRDefault="000D3AE3" w:rsidP="008A2902"/>
    <w:p w14:paraId="4B94E794" w14:textId="3D80E5F1" w:rsidR="000D3AE3" w:rsidRDefault="00004FF6" w:rsidP="00004FF6">
      <w:r w:rsidRPr="00004FF6">
        <w:t xml:space="preserve">As shown in Figures 4.7 and 4.8, the three stages demonstrate that the accuracy improvement of EfficientViT-FER comes from the minority classes much more than from all seven classes equally. The largest improvement is achieved for Fear, with a 21.5 percentage point increase from 25.8% recall achieved by EfficientNet-B3 alone to 47.3% recall after the final ensemble. Disgust increases from 39.1% to 56.5% (+17.4pp) and Surprise from 61.8% to 74.2% (+12.4pp). Angry (+5.5pp) and Sad (+8.3pp) show smaller improvements. For the two </w:t>
      </w:r>
      <w:r w:rsidRPr="00004FF6">
        <w:lastRenderedPageBreak/>
        <w:t>majority classes, a small decrease is observed from their peak scores after applying TTA: Happy recall decreases from 94.7% to 93.5%, and Neutral from 89.8% to 86.9%. This indicates that the ensemble slightly shifts classification confidence from the easily classified majority classes toward the more difficult minority classes, consistent with the intended effect of the class-frequency-weighted loss and minority-class augmentation described in Chapter 3.</w:t>
      </w:r>
    </w:p>
    <w:p w14:paraId="4B83DD26" w14:textId="77777777" w:rsidR="000D3AE3" w:rsidRDefault="000D3AE3" w:rsidP="008A2902"/>
    <w:p w14:paraId="2CF1DC04" w14:textId="77777777" w:rsidR="00004FF6" w:rsidRDefault="00004FF6" w:rsidP="00004FF6">
      <w:pPr>
        <w:tabs>
          <w:tab w:val="left" w:pos="670"/>
        </w:tabs>
        <w:spacing w:after="160" w:line="278" w:lineRule="auto"/>
        <w:ind w:left="0"/>
        <w:jc w:val="center"/>
        <w:rPr>
          <w:sz w:val="20"/>
          <w:szCs w:val="20"/>
        </w:rPr>
      </w:pPr>
      <w:r>
        <w:rPr>
          <w:noProof/>
        </w:rPr>
        <w:drawing>
          <wp:inline distT="0" distB="0" distL="0" distR="0" wp14:anchorId="697736FC" wp14:editId="30EBB568">
            <wp:extent cx="3284220" cy="2972805"/>
            <wp:effectExtent l="0" t="0" r="0" b="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48253" cy="3030766"/>
                    </a:xfrm>
                    <a:prstGeom prst="rect">
                      <a:avLst/>
                    </a:prstGeom>
                    <a:noFill/>
                    <a:ln>
                      <a:noFill/>
                    </a:ln>
                  </pic:spPr>
                </pic:pic>
              </a:graphicData>
            </a:graphic>
          </wp:inline>
        </w:drawing>
      </w:r>
    </w:p>
    <w:p w14:paraId="5592521B" w14:textId="4D59BFC0" w:rsidR="00004FF6" w:rsidRPr="00602CEF" w:rsidRDefault="00004FF6" w:rsidP="00004FF6">
      <w:pPr>
        <w:tabs>
          <w:tab w:val="left" w:pos="670"/>
        </w:tabs>
        <w:spacing w:after="160" w:line="278" w:lineRule="auto"/>
        <w:ind w:left="0"/>
        <w:jc w:val="center"/>
        <w:rPr>
          <w:sz w:val="20"/>
          <w:szCs w:val="20"/>
        </w:rPr>
      </w:pPr>
      <w:r w:rsidRPr="009A6540">
        <w:rPr>
          <w:b/>
          <w:bCs/>
          <w:sz w:val="20"/>
          <w:szCs w:val="20"/>
        </w:rPr>
        <w:t xml:space="preserve">Figure </w:t>
      </w:r>
      <w:r>
        <w:rPr>
          <w:b/>
          <w:bCs/>
          <w:sz w:val="20"/>
          <w:szCs w:val="20"/>
        </w:rPr>
        <w:t>4.7</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alone</w:t>
      </w:r>
    </w:p>
    <w:p w14:paraId="55A7F101" w14:textId="77777777" w:rsidR="00004FF6" w:rsidRDefault="00004FF6" w:rsidP="00015E2F">
      <w:pPr>
        <w:tabs>
          <w:tab w:val="left" w:pos="670"/>
        </w:tabs>
        <w:spacing w:after="160" w:line="278" w:lineRule="auto"/>
        <w:ind w:left="0"/>
        <w:jc w:val="center"/>
        <w:rPr>
          <w:b/>
          <w:bCs/>
          <w:sz w:val="24"/>
          <w:szCs w:val="24"/>
        </w:rPr>
      </w:pPr>
      <w:r>
        <w:rPr>
          <w:noProof/>
        </w:rPr>
        <w:drawing>
          <wp:inline distT="0" distB="0" distL="0" distR="0" wp14:anchorId="1C3E2B63" wp14:editId="42A45BE1">
            <wp:extent cx="3208020" cy="2903830"/>
            <wp:effectExtent l="0" t="0" r="0" b="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88779" cy="2976931"/>
                    </a:xfrm>
                    <a:prstGeom prst="rect">
                      <a:avLst/>
                    </a:prstGeom>
                    <a:noFill/>
                    <a:ln>
                      <a:noFill/>
                    </a:ln>
                  </pic:spPr>
                </pic:pic>
              </a:graphicData>
            </a:graphic>
          </wp:inline>
        </w:drawing>
      </w:r>
    </w:p>
    <w:p w14:paraId="3B4C378F" w14:textId="3F6432A7" w:rsidR="000D3AE3" w:rsidRPr="00004FF6" w:rsidRDefault="00004FF6" w:rsidP="00015E2F">
      <w:pPr>
        <w:tabs>
          <w:tab w:val="left" w:pos="670"/>
        </w:tabs>
        <w:spacing w:after="160" w:line="278" w:lineRule="auto"/>
        <w:ind w:left="0" w:firstLine="3"/>
        <w:jc w:val="center"/>
        <w:rPr>
          <w:sz w:val="20"/>
          <w:szCs w:val="20"/>
        </w:rPr>
      </w:pPr>
      <w:r w:rsidRPr="009A6540">
        <w:rPr>
          <w:b/>
          <w:bCs/>
          <w:sz w:val="20"/>
          <w:szCs w:val="20"/>
        </w:rPr>
        <w:t xml:space="preserve">Figure </w:t>
      </w:r>
      <w:r>
        <w:rPr>
          <w:b/>
          <w:bCs/>
          <w:sz w:val="20"/>
          <w:szCs w:val="20"/>
        </w:rPr>
        <w:t>4.8</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 TTA</w:t>
      </w:r>
    </w:p>
    <w:p w14:paraId="67BE5B4E" w14:textId="503CB5D6" w:rsidR="008A2902" w:rsidRDefault="00004FF6" w:rsidP="00004FF6">
      <w:r w:rsidRPr="00004FF6">
        <w:lastRenderedPageBreak/>
        <w:t>In the final ensemble's confusion matrix, shown in Figure 4.9 below, normalized diagonal values remain high for Happy (0.94), Angry (0.82), and Neutral (0.87).</w:t>
      </w:r>
    </w:p>
    <w:p w14:paraId="6C907D0E" w14:textId="77777777" w:rsidR="00004FF6" w:rsidRPr="008A2902" w:rsidRDefault="00004FF6" w:rsidP="00004FF6"/>
    <w:p w14:paraId="0CC1A0AC" w14:textId="77777777" w:rsidR="008A2902" w:rsidRPr="008A2902" w:rsidRDefault="008A2902" w:rsidP="00015E2F">
      <w:pPr>
        <w:ind w:left="0"/>
      </w:pPr>
      <w:r w:rsidRPr="008A2902">
        <w:rPr>
          <w:noProof/>
        </w:rPr>
        <w:drawing>
          <wp:inline distT="0" distB="0" distL="0" distR="0" wp14:anchorId="045DE342" wp14:editId="20E41533">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7B3D9815" w14:textId="59D444E7" w:rsidR="008A2902" w:rsidRPr="008A2902" w:rsidRDefault="008A2902" w:rsidP="008A2902">
      <w:pPr>
        <w:ind w:left="0"/>
        <w:jc w:val="center"/>
        <w:rPr>
          <w:b/>
          <w:bCs/>
          <w:sz w:val="20"/>
          <w:szCs w:val="16"/>
        </w:rPr>
      </w:pPr>
      <w:r w:rsidRPr="008A2902">
        <w:rPr>
          <w:b/>
          <w:bCs/>
          <w:sz w:val="20"/>
          <w:szCs w:val="16"/>
        </w:rPr>
        <w:t>Figure 4.</w:t>
      </w:r>
      <w:r w:rsidR="00004FF6">
        <w:rPr>
          <w:b/>
          <w:bCs/>
          <w:sz w:val="20"/>
          <w:szCs w:val="16"/>
        </w:rPr>
        <w:t>9</w:t>
      </w:r>
      <w:r w:rsidRPr="008A2902">
        <w:rPr>
          <w:b/>
          <w:bCs/>
          <w:sz w:val="20"/>
          <w:szCs w:val="16"/>
        </w:rPr>
        <w:t>: Normalized Confusion Matrix – EfficientViT-FER Final Results</w:t>
      </w:r>
    </w:p>
    <w:p w14:paraId="05006747" w14:textId="77777777" w:rsidR="008A2902" w:rsidRPr="008A2902" w:rsidRDefault="008A2902" w:rsidP="008A2902"/>
    <w:p w14:paraId="19806EFE" w14:textId="338A0212" w:rsidR="000D3AE3" w:rsidRDefault="00004FF6" w:rsidP="00325414">
      <w:r w:rsidRPr="00004FF6">
        <w:t xml:space="preserve">The primary off-diagonal mistakes occur between Disgust and Angry (34.8% of Disgust images), between Sad and Neutral (25.3%), and between Fear and Surprise (21.5%). This is related to the common Action Units between these emotions: brow lowering and nose wrinkling in the case of Disgust and Angry, decreased facial muscle action in Sad and Neutral, and raised eyebrows and wide eyes in Fear and Surprise. </w:t>
      </w:r>
      <w:r w:rsidR="004F20D6" w:rsidRPr="004F20D6">
        <w:t>One possible explanation, which is supported by the Facial Action Coding System (Ekman &amp; Friesen, 1978), is that all pairs of emotions mentioned above are similar in terms of overlapping Action Units; however, this study did not examine FACS labels of the FER2013 database, thus, the above assumption has to be considered as a mere hypothesis based on the existing scientific literature</w:t>
      </w:r>
      <w:r w:rsidR="00325414">
        <w:t xml:space="preserve"> </w:t>
      </w:r>
      <w:r w:rsidR="004F20D6">
        <w:t>[</w:t>
      </w:r>
      <w:r w:rsidR="00325414">
        <w:t>14</w:t>
      </w:r>
      <w:r w:rsidR="004F20D6">
        <w:t>]</w:t>
      </w:r>
      <w:r w:rsidR="004F20D6" w:rsidRPr="004F20D6">
        <w:t>.</w:t>
      </w:r>
      <w:r w:rsidR="00325414">
        <w:t xml:space="preserve"> </w:t>
      </w:r>
      <w:r w:rsidRPr="00004FF6">
        <w:t>In terms of effectiveness compared to other stages, TTA brings an overall noticeable improvement in recall for all classes, whereas ViT-Small ensemble works on the minority classes (Disgust, Fear, Sad, Surprise), with a minor negative impact on Happy and Neutral.</w:t>
      </w:r>
    </w:p>
    <w:p w14:paraId="16E0ACEA" w14:textId="77777777" w:rsidR="00004FF6" w:rsidRDefault="00004FF6" w:rsidP="008A2902"/>
    <w:p w14:paraId="1EFDDD11" w14:textId="0FD8C0BE" w:rsidR="002E7C8A" w:rsidRDefault="002E7C8A">
      <w:pPr>
        <w:spacing w:after="160" w:line="278" w:lineRule="auto"/>
        <w:ind w:left="0" w:firstLine="0"/>
        <w:jc w:val="left"/>
      </w:pPr>
      <w:r>
        <w:br w:type="page"/>
      </w:r>
    </w:p>
    <w:p w14:paraId="1AEF297A" w14:textId="0D117BE2" w:rsidR="008A0B77" w:rsidRPr="008A0B77" w:rsidRDefault="0084655B" w:rsidP="008A0B77">
      <w:pPr>
        <w:keepNext/>
        <w:keepLines/>
        <w:numPr>
          <w:ilvl w:val="1"/>
          <w:numId w:val="9"/>
        </w:numPr>
        <w:spacing w:after="360" w:line="264" w:lineRule="auto"/>
        <w:ind w:left="450" w:hanging="450"/>
        <w:jc w:val="left"/>
        <w:outlineLvl w:val="2"/>
        <w:rPr>
          <w:b/>
        </w:rPr>
      </w:pPr>
      <w:r>
        <w:rPr>
          <w:b/>
        </w:rPr>
        <w:lastRenderedPageBreak/>
        <w:t xml:space="preserve"> </w:t>
      </w:r>
      <w:bookmarkStart w:id="67" w:name="_Toc236037525"/>
      <w:r w:rsidR="008A0B77" w:rsidRPr="008A0B77">
        <w:rPr>
          <w:b/>
        </w:rPr>
        <w:t>Baseline Comparison</w:t>
      </w:r>
      <w:bookmarkEnd w:id="67"/>
    </w:p>
    <w:p w14:paraId="5D7FAAEC" w14:textId="05E381A0" w:rsidR="008A0B77" w:rsidRDefault="0084655B" w:rsidP="008A2902">
      <w:proofErr w:type="gramStart"/>
      <w:r w:rsidRPr="0084655B">
        <w:t>In order to</w:t>
      </w:r>
      <w:proofErr w:type="gramEnd"/>
      <w:r w:rsidRPr="0084655B">
        <w:t xml:space="preserve"> measure the extent to which the improvement </w:t>
      </w:r>
      <w:proofErr w:type="gramStart"/>
      <w:r w:rsidRPr="0084655B">
        <w:t>made</w:t>
      </w:r>
      <w:proofErr w:type="gramEnd"/>
      <w:r w:rsidRPr="0084655B">
        <w:t xml:space="preserve"> by EfficientViT-FER over these state-of-the-art approaches, a comparison is drawn between their performances in Table </w:t>
      </w:r>
      <w:r>
        <w:t>4.6</w:t>
      </w:r>
      <w:r w:rsidRPr="0084655B">
        <w:t xml:space="preserve"> below using six </w:t>
      </w:r>
      <w:proofErr w:type="gramStart"/>
      <w:r w:rsidRPr="0084655B">
        <w:t>most similar</w:t>
      </w:r>
      <w:proofErr w:type="gramEnd"/>
      <w:r w:rsidRPr="0084655B">
        <w:t xml:space="preserve"> baseline models selected from </w:t>
      </w:r>
      <w:r>
        <w:t>chapter</w:t>
      </w:r>
      <w:r w:rsidRPr="0084655B">
        <w:t xml:space="preserve"> 2.</w:t>
      </w:r>
    </w:p>
    <w:p w14:paraId="3D0E5A0C" w14:textId="77777777" w:rsidR="00004FF6" w:rsidRDefault="00004FF6" w:rsidP="008A2902"/>
    <w:p w14:paraId="4515B80B" w14:textId="77777777" w:rsidR="00015E2F" w:rsidRDefault="00015E2F" w:rsidP="008A2902"/>
    <w:p w14:paraId="564E9960" w14:textId="4C6E3BFF" w:rsidR="002F5D26" w:rsidRPr="002F5D26" w:rsidRDefault="002F5D26" w:rsidP="002F5D26">
      <w:pPr>
        <w:ind w:left="450"/>
        <w:jc w:val="center"/>
        <w:rPr>
          <w:b/>
          <w:bCs/>
          <w:sz w:val="20"/>
          <w:szCs w:val="16"/>
        </w:rPr>
      </w:pPr>
      <w:r w:rsidRPr="002F5D26">
        <w:rPr>
          <w:b/>
          <w:bCs/>
          <w:sz w:val="20"/>
          <w:szCs w:val="16"/>
        </w:rPr>
        <w:t>Table 4.6: Comparison with Closest State-of-the-Art FER Models on FER2013</w:t>
      </w:r>
    </w:p>
    <w:tbl>
      <w:tblPr>
        <w:tblStyle w:val="GridTable4-Accent52"/>
        <w:tblW w:w="8730" w:type="dxa"/>
        <w:tblInd w:w="445" w:type="dxa"/>
        <w:tblLook w:val="04A0" w:firstRow="1" w:lastRow="0" w:firstColumn="1" w:lastColumn="0" w:noHBand="0" w:noVBand="1"/>
      </w:tblPr>
      <w:tblGrid>
        <w:gridCol w:w="3150"/>
        <w:gridCol w:w="2520"/>
        <w:gridCol w:w="1440"/>
        <w:gridCol w:w="1620"/>
      </w:tblGrid>
      <w:tr w:rsidR="0084655B" w:rsidRPr="0084655B" w14:paraId="06A18AFD" w14:textId="77777777" w:rsidTr="00FD16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703A005F" w14:textId="77777777" w:rsidR="0084655B" w:rsidRPr="0084655B" w:rsidRDefault="0084655B" w:rsidP="0084655B">
            <w:pPr>
              <w:spacing w:before="20" w:after="20" w:line="240" w:lineRule="auto"/>
              <w:ind w:left="-114"/>
              <w:jc w:val="center"/>
              <w:rPr>
                <w:color w:val="FFFFFF" w:themeColor="background1"/>
                <w:szCs w:val="28"/>
              </w:rPr>
            </w:pPr>
            <w:r w:rsidRPr="0084655B">
              <w:rPr>
                <w:color w:val="FFFFFF" w:themeColor="background1"/>
                <w:szCs w:val="28"/>
              </w:rPr>
              <w:t>Study</w:t>
            </w:r>
          </w:p>
        </w:tc>
        <w:tc>
          <w:tcPr>
            <w:tcW w:w="2520" w:type="dxa"/>
          </w:tcPr>
          <w:p w14:paraId="7C2D3BF6" w14:textId="77777777" w:rsidR="0084655B" w:rsidRPr="0084655B" w:rsidRDefault="0084655B" w:rsidP="0084655B">
            <w:pPr>
              <w:spacing w:before="20" w:after="20" w:line="240" w:lineRule="auto"/>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Model</w:t>
            </w:r>
          </w:p>
        </w:tc>
        <w:tc>
          <w:tcPr>
            <w:tcW w:w="1440" w:type="dxa"/>
          </w:tcPr>
          <w:p w14:paraId="6E624B85" w14:textId="77777777" w:rsidR="0084655B" w:rsidRPr="0084655B" w:rsidRDefault="0084655B" w:rsidP="0084655B">
            <w:pPr>
              <w:spacing w:before="20" w:after="20" w:line="240" w:lineRule="auto"/>
              <w:ind w:left="-42"/>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Year</w:t>
            </w:r>
          </w:p>
        </w:tc>
        <w:tc>
          <w:tcPr>
            <w:tcW w:w="1620" w:type="dxa"/>
          </w:tcPr>
          <w:p w14:paraId="4BF81099" w14:textId="77777777" w:rsidR="0084655B" w:rsidRPr="0084655B" w:rsidRDefault="0084655B" w:rsidP="0084655B">
            <w:pPr>
              <w:spacing w:before="20" w:after="20" w:line="240" w:lineRule="auto"/>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Accuracy</w:t>
            </w:r>
          </w:p>
        </w:tc>
      </w:tr>
      <w:tr w:rsidR="0084655B" w:rsidRPr="0084655B" w14:paraId="7F8A5B5A"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E5DB15F" w14:textId="33B93BB4"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Khaireddin &amp; Chen</w:t>
            </w:r>
            <w:r w:rsidR="00BF2960">
              <w:rPr>
                <w:rFonts w:asciiTheme="majorBidi" w:hAnsiTheme="majorBidi" w:cstheme="majorBidi"/>
                <w:szCs w:val="28"/>
              </w:rPr>
              <w:t xml:space="preserve"> [15]</w:t>
            </w:r>
          </w:p>
        </w:tc>
        <w:tc>
          <w:tcPr>
            <w:tcW w:w="2520" w:type="dxa"/>
            <w:vAlign w:val="center"/>
          </w:tcPr>
          <w:p w14:paraId="6B6A82D1"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VGG-CNN</w:t>
            </w:r>
          </w:p>
        </w:tc>
        <w:tc>
          <w:tcPr>
            <w:tcW w:w="1440" w:type="dxa"/>
            <w:vAlign w:val="center"/>
          </w:tcPr>
          <w:p w14:paraId="70298F1F"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2021</w:t>
            </w:r>
          </w:p>
        </w:tc>
        <w:tc>
          <w:tcPr>
            <w:tcW w:w="1620" w:type="dxa"/>
            <w:vAlign w:val="center"/>
          </w:tcPr>
          <w:p w14:paraId="05649A91"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73.28%</w:t>
            </w:r>
          </w:p>
        </w:tc>
      </w:tr>
      <w:tr w:rsidR="0084655B" w:rsidRPr="0084655B" w14:paraId="2BE3ED65"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79DF921D" w14:textId="78C37E57"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Pecoraro et al.</w:t>
            </w:r>
            <w:r w:rsidR="00BF2960">
              <w:rPr>
                <w:rFonts w:asciiTheme="majorBidi" w:hAnsiTheme="majorBidi" w:cstheme="majorBidi"/>
                <w:szCs w:val="28"/>
              </w:rPr>
              <w:t xml:space="preserve"> [22]</w:t>
            </w:r>
          </w:p>
        </w:tc>
        <w:tc>
          <w:tcPr>
            <w:tcW w:w="2520" w:type="dxa"/>
            <w:vAlign w:val="center"/>
          </w:tcPr>
          <w:p w14:paraId="10F55DA5" w14:textId="77777777" w:rsidR="0084655B" w:rsidRPr="0084655B" w:rsidRDefault="0084655B"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LHC-Net</w:t>
            </w:r>
          </w:p>
        </w:tc>
        <w:tc>
          <w:tcPr>
            <w:tcW w:w="1440" w:type="dxa"/>
            <w:vAlign w:val="center"/>
          </w:tcPr>
          <w:p w14:paraId="30164734"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61B65B92" w14:textId="0B827860" w:rsidR="0084655B" w:rsidRPr="0084655B" w:rsidRDefault="003B2A79" w:rsidP="003B2A79">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3B2A79">
              <w:rPr>
                <w:rFonts w:asciiTheme="majorBidi" w:hAnsiTheme="majorBidi" w:cstheme="majorBidi"/>
                <w:szCs w:val="28"/>
              </w:rPr>
              <w:t>74.42</w:t>
            </w:r>
            <w:r w:rsidR="0084655B" w:rsidRPr="0084655B">
              <w:rPr>
                <w:rFonts w:asciiTheme="majorBidi" w:hAnsiTheme="majorBidi" w:cstheme="majorBidi"/>
                <w:szCs w:val="28"/>
              </w:rPr>
              <w:t>%</w:t>
            </w:r>
          </w:p>
        </w:tc>
      </w:tr>
      <w:tr w:rsidR="0084655B" w:rsidRPr="0084655B" w14:paraId="2CC4F7F6"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217111C" w14:textId="56160A96"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Xue et al.</w:t>
            </w:r>
            <w:r w:rsidR="00BF2960">
              <w:rPr>
                <w:rFonts w:asciiTheme="majorBidi" w:hAnsiTheme="majorBidi" w:cstheme="majorBidi"/>
                <w:szCs w:val="28"/>
              </w:rPr>
              <w:t xml:space="preserve"> [20]</w:t>
            </w:r>
          </w:p>
        </w:tc>
        <w:tc>
          <w:tcPr>
            <w:tcW w:w="2520" w:type="dxa"/>
            <w:vAlign w:val="center"/>
          </w:tcPr>
          <w:p w14:paraId="29F83BB6"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ViT-AP</w:t>
            </w:r>
          </w:p>
        </w:tc>
        <w:tc>
          <w:tcPr>
            <w:tcW w:w="1440" w:type="dxa"/>
            <w:vAlign w:val="center"/>
          </w:tcPr>
          <w:p w14:paraId="3317751B"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25F46B4C"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73.50%</w:t>
            </w:r>
          </w:p>
        </w:tc>
      </w:tr>
      <w:tr w:rsidR="0084655B" w:rsidRPr="0084655B" w14:paraId="5F5C7808"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1B69586F" w14:textId="3DCE301C"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 xml:space="preserve">Tao &amp; </w:t>
            </w:r>
            <w:proofErr w:type="gramStart"/>
            <w:r w:rsidRPr="0084655B">
              <w:rPr>
                <w:rFonts w:asciiTheme="majorBidi" w:hAnsiTheme="majorBidi" w:cstheme="majorBidi"/>
                <w:szCs w:val="28"/>
              </w:rPr>
              <w:t>Duan</w:t>
            </w:r>
            <w:r w:rsidR="00BF2960">
              <w:rPr>
                <w:rFonts w:asciiTheme="majorBidi" w:hAnsiTheme="majorBidi" w:cstheme="majorBidi"/>
                <w:szCs w:val="28"/>
              </w:rPr>
              <w:t>[</w:t>
            </w:r>
            <w:proofErr w:type="gramEnd"/>
            <w:r w:rsidR="00BF2960">
              <w:rPr>
                <w:rFonts w:asciiTheme="majorBidi" w:hAnsiTheme="majorBidi" w:cstheme="majorBidi"/>
                <w:szCs w:val="28"/>
              </w:rPr>
              <w:t>21]</w:t>
            </w:r>
          </w:p>
        </w:tc>
        <w:tc>
          <w:tcPr>
            <w:tcW w:w="2520" w:type="dxa"/>
            <w:vAlign w:val="center"/>
          </w:tcPr>
          <w:p w14:paraId="3372596A" w14:textId="482EE856" w:rsidR="0084655B" w:rsidRPr="0084655B" w:rsidRDefault="00FD164C"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FD164C">
              <w:rPr>
                <w:rFonts w:asciiTheme="majorBidi" w:hAnsiTheme="majorBidi" w:cstheme="majorBidi"/>
                <w:szCs w:val="28"/>
              </w:rPr>
              <w:t>Hierarchical Attention Network</w:t>
            </w:r>
          </w:p>
        </w:tc>
        <w:tc>
          <w:tcPr>
            <w:tcW w:w="1440" w:type="dxa"/>
            <w:vAlign w:val="center"/>
          </w:tcPr>
          <w:p w14:paraId="44DD0F19"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2024</w:t>
            </w:r>
          </w:p>
        </w:tc>
        <w:tc>
          <w:tcPr>
            <w:tcW w:w="1620" w:type="dxa"/>
            <w:vAlign w:val="center"/>
          </w:tcPr>
          <w:p w14:paraId="6F9918E2"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76.20%</w:t>
            </w:r>
          </w:p>
        </w:tc>
      </w:tr>
      <w:tr w:rsidR="0084655B" w:rsidRPr="0084655B" w14:paraId="3D44782A"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975B454" w14:textId="0CF7C808"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Goel et al.</w:t>
            </w:r>
            <w:r w:rsidR="00BF2960">
              <w:rPr>
                <w:rFonts w:asciiTheme="majorBidi" w:hAnsiTheme="majorBidi" w:cstheme="majorBidi"/>
                <w:szCs w:val="28"/>
              </w:rPr>
              <w:t xml:space="preserve"> [25]</w:t>
            </w:r>
          </w:p>
        </w:tc>
        <w:tc>
          <w:tcPr>
            <w:tcW w:w="2520" w:type="dxa"/>
            <w:vAlign w:val="center"/>
          </w:tcPr>
          <w:p w14:paraId="3393EA29"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AutoML-FER</w:t>
            </w:r>
          </w:p>
        </w:tc>
        <w:tc>
          <w:tcPr>
            <w:tcW w:w="1440" w:type="dxa"/>
            <w:vAlign w:val="center"/>
          </w:tcPr>
          <w:p w14:paraId="4C8AF33F"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09A29540"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76.40%</w:t>
            </w:r>
          </w:p>
        </w:tc>
      </w:tr>
      <w:tr w:rsidR="0084655B" w:rsidRPr="0084655B" w14:paraId="39916A69"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06C2BAC7" w14:textId="6873CE15"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Telceken et al.</w:t>
            </w:r>
            <w:r w:rsidR="00BF2960">
              <w:rPr>
                <w:rFonts w:asciiTheme="majorBidi" w:hAnsiTheme="majorBidi" w:cstheme="majorBidi"/>
                <w:szCs w:val="28"/>
              </w:rPr>
              <w:t xml:space="preserve"> [28]</w:t>
            </w:r>
          </w:p>
        </w:tc>
        <w:tc>
          <w:tcPr>
            <w:tcW w:w="2520" w:type="dxa"/>
            <w:vAlign w:val="center"/>
          </w:tcPr>
          <w:p w14:paraId="77841DC3" w14:textId="77777777" w:rsidR="0084655B" w:rsidRPr="0084655B" w:rsidRDefault="0084655B"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EfficientMobileNet</w:t>
            </w:r>
          </w:p>
        </w:tc>
        <w:tc>
          <w:tcPr>
            <w:tcW w:w="1440" w:type="dxa"/>
            <w:vAlign w:val="center"/>
          </w:tcPr>
          <w:p w14:paraId="2276A7E5"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3D13BEF4"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77.60%</w:t>
            </w:r>
          </w:p>
        </w:tc>
      </w:tr>
      <w:tr w:rsidR="0084655B" w:rsidRPr="0084655B" w14:paraId="3DDA3F74"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1AAC1AD5" w14:textId="77777777" w:rsidR="0084655B" w:rsidRPr="0084655B" w:rsidRDefault="0084655B" w:rsidP="0084655B">
            <w:pPr>
              <w:spacing w:before="20" w:after="20" w:line="240" w:lineRule="auto"/>
              <w:ind w:left="-114"/>
              <w:jc w:val="center"/>
              <w:rPr>
                <w:rStyle w:val="Strong"/>
                <w:rFonts w:asciiTheme="majorBidi" w:hAnsiTheme="majorBidi" w:cstheme="majorBidi"/>
                <w:b/>
                <w:bCs/>
                <w:szCs w:val="28"/>
              </w:rPr>
            </w:pPr>
            <w:r w:rsidRPr="0084655B">
              <w:rPr>
                <w:rStyle w:val="Strong"/>
                <w:rFonts w:asciiTheme="majorBidi" w:hAnsiTheme="majorBidi" w:cstheme="majorBidi"/>
                <w:b/>
                <w:bCs/>
                <w:szCs w:val="28"/>
              </w:rPr>
              <w:t>Proposed Work</w:t>
            </w:r>
          </w:p>
        </w:tc>
        <w:tc>
          <w:tcPr>
            <w:tcW w:w="2520" w:type="dxa"/>
            <w:vAlign w:val="center"/>
          </w:tcPr>
          <w:p w14:paraId="578E2B4E"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Style w:val="Strong"/>
                <w:rFonts w:asciiTheme="majorBidi" w:hAnsiTheme="majorBidi" w:cstheme="majorBidi"/>
                <w:szCs w:val="28"/>
              </w:rPr>
              <w:t>EfficientViT-FER</w:t>
            </w:r>
          </w:p>
        </w:tc>
        <w:tc>
          <w:tcPr>
            <w:tcW w:w="1440" w:type="dxa"/>
            <w:vAlign w:val="center"/>
          </w:tcPr>
          <w:p w14:paraId="04202595"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2026</w:t>
            </w:r>
          </w:p>
        </w:tc>
        <w:tc>
          <w:tcPr>
            <w:tcW w:w="1620" w:type="dxa"/>
            <w:vAlign w:val="center"/>
          </w:tcPr>
          <w:p w14:paraId="604E7B3A"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82.54%</w:t>
            </w:r>
          </w:p>
        </w:tc>
      </w:tr>
    </w:tbl>
    <w:p w14:paraId="3D3E9069" w14:textId="77777777" w:rsidR="0084655B" w:rsidRDefault="0084655B" w:rsidP="008A2902"/>
    <w:p w14:paraId="7FFE54A1" w14:textId="35D440EF" w:rsidR="00004FF6" w:rsidRDefault="00004FF6" w:rsidP="00004FF6">
      <w:r w:rsidRPr="00004FF6">
        <w:t>As shown in Figure 4.</w:t>
      </w:r>
      <w:r w:rsidR="0084655B">
        <w:t>10</w:t>
      </w:r>
      <w:r w:rsidRPr="00004FF6">
        <w:t xml:space="preserve">, </w:t>
      </w:r>
      <w:r w:rsidR="00771C96" w:rsidRPr="00771C96">
        <w:t>EfficientViT-FER outperforms the chosen baseline methods for the stated experimental setting, reaching 82.54% on FER2013</w:t>
      </w:r>
      <w:r w:rsidRPr="00004FF6">
        <w:t>. The difference between EfficientViT-FER and the best one among the baselines, namely EfficientMobileNet by Telceken et al. [28], is 4.94%, a considerable one given the challenging nature of the FER2013 dataset and the maximum human performance limit of 65.5% on unprocessed labels. Such an enhancement comes from three aspects: FER+ labels processing, MixUp and CutMix data augmentation, and CNN-Transformer integration.</w:t>
      </w:r>
    </w:p>
    <w:p w14:paraId="4298D951" w14:textId="77777777" w:rsidR="00004FF6" w:rsidRDefault="00004FF6" w:rsidP="00004FF6"/>
    <w:p w14:paraId="0AB193C1" w14:textId="77777777" w:rsidR="00004FF6" w:rsidRPr="00C06139" w:rsidRDefault="00004FF6" w:rsidP="00004FF6">
      <w:pPr>
        <w:spacing w:before="20" w:after="20" w:line="240" w:lineRule="auto"/>
        <w:jc w:val="center"/>
        <w:rPr>
          <w:b/>
          <w:bCs/>
        </w:rPr>
      </w:pPr>
      <w:r w:rsidRPr="00C06139">
        <w:rPr>
          <w:b/>
          <w:bCs/>
          <w:noProof/>
        </w:rPr>
        <w:lastRenderedPageBreak/>
        <w:drawing>
          <wp:inline distT="0" distB="0" distL="0" distR="0" wp14:anchorId="54426FD8" wp14:editId="13C99055">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597E1041" w14:textId="06B52D6B" w:rsidR="00004FF6" w:rsidRPr="00015E2F" w:rsidRDefault="00004FF6" w:rsidP="00004FF6">
      <w:pPr>
        <w:spacing w:before="20" w:after="20" w:line="240" w:lineRule="auto"/>
        <w:ind w:left="630"/>
        <w:jc w:val="center"/>
        <w:rPr>
          <w:b/>
          <w:bCs/>
          <w:sz w:val="20"/>
          <w:szCs w:val="20"/>
        </w:rPr>
      </w:pPr>
      <w:r w:rsidRPr="00015E2F">
        <w:rPr>
          <w:b/>
          <w:bCs/>
          <w:sz w:val="20"/>
          <w:szCs w:val="20"/>
        </w:rPr>
        <w:t>Figure 4.10: Accuracy comparison bar chart against the six closest baselines</w:t>
      </w:r>
    </w:p>
    <w:p w14:paraId="2EEB0F2A" w14:textId="77777777" w:rsidR="00004FF6" w:rsidRDefault="00004FF6" w:rsidP="00004FF6"/>
    <w:p w14:paraId="55547C9D" w14:textId="77777777" w:rsidR="008A0B77" w:rsidRPr="008A2902" w:rsidRDefault="008A0B77" w:rsidP="008A2902"/>
    <w:p w14:paraId="1BE81E34"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68" w:name="_Toc236037526"/>
      <w:r w:rsidRPr="008A2902">
        <w:rPr>
          <w:b/>
        </w:rPr>
        <w:t>Grad-CAM Interpretability</w:t>
      </w:r>
      <w:bookmarkEnd w:id="68"/>
    </w:p>
    <w:p w14:paraId="32DB6A49" w14:textId="206A604F" w:rsidR="008A2902" w:rsidRDefault="008A2902" w:rsidP="004F20D6">
      <w:r w:rsidRPr="008A2902">
        <w:t>Heatmaps of the Grad-CAM visualizations were created for the EfficientNet-B3 backbone architecture for all seven classes of emotions using the test images. The heatmaps show the areas of the face which were used the most by the model to classify each emotion</w:t>
      </w:r>
      <w:r w:rsidR="00DD369C">
        <w:t xml:space="preserve">, </w:t>
      </w:r>
      <w:r w:rsidR="00DD369C" w:rsidRPr="00DD369C">
        <w:t>Heatmaps illustrating the parts of the face that were most relied upon by the model to classify emotions are provided in Figure 4.11</w:t>
      </w:r>
      <w:r w:rsidR="00DD369C">
        <w:t>.</w:t>
      </w:r>
      <w:r w:rsidR="004F20D6">
        <w:t xml:space="preserve"> </w:t>
      </w:r>
      <w:r w:rsidR="004F20D6" w:rsidRPr="004F20D6">
        <w:t>This qualitative correspondence is suggestive rather than conclusive; Grad-CAM visualizations indicate which regions most influenced the gradient signal for a given prediction, but do not by themselves constitute definitive proof that the model's underlying reasoning is biologically grounded. The examples shown are correctly classified predictions; Grad-CAM analysis of misclassified examples was not included in this study and is left as a direction for future interpretability work.</w:t>
      </w:r>
    </w:p>
    <w:p w14:paraId="061CB4C6" w14:textId="77777777" w:rsidR="00DD369C" w:rsidRPr="008A2902" w:rsidRDefault="00DD369C" w:rsidP="008A2902"/>
    <w:p w14:paraId="2689519B" w14:textId="77777777" w:rsidR="008A2902" w:rsidRPr="008A2902" w:rsidRDefault="008A2902" w:rsidP="008A2902">
      <w:r w:rsidRPr="008A2902">
        <w:rPr>
          <w:noProof/>
        </w:rPr>
        <w:lastRenderedPageBreak/>
        <mc:AlternateContent>
          <mc:Choice Requires="wps">
            <w:drawing>
              <wp:anchor distT="0" distB="0" distL="114300" distR="114300" simplePos="0" relativeHeight="251660288" behindDoc="0" locked="0" layoutInCell="1" allowOverlap="1" wp14:anchorId="690DFE2C" wp14:editId="58DCC41C">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A424C" id="Rectangle 2" o:spid="_x0000_s1026" style="position:absolute;margin-left:188.55pt;margin-top:.85pt;width:20.2pt;height: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pXtWgIAAOkEAAAOAAAAZHJzL2Uyb0RvYy54bWysVE1PGzEQvVfqf7B8L5tEIUDEBkWgVJUQ&#10;IIWK8+C1s5Zsj2s72aS/vmPvQoD2hLoHZ8Yzno83b3J5tbeG7WSIGl3NxycjzqQT2Gi3qfnPx9W3&#10;c85iAteAQSdrfpCRXy2+frns/FxOsEXTyMAoiIvzzte8TcnPqyqKVlqIJ+ilI6PCYCGRGjZVE6Cj&#10;6NZUk9FoVnUYGh9QyBjp9qY38kWJr5QU6V6pKBMzNafaUjlDOZ/zWS0uYb4J4FsthjLgE1VY0I6S&#10;voa6gQRsG/RfoawWASOqdCLQVqiUFrL0QN2MRx+6WbfgZemFwIn+Fab4/8KKu93aPwSCofNxHknM&#10;XexVsPmX6mP7AtbhFSy5T0zQ5eR0NjubcibIND0fT2YZy+r41oeYvku0LAs1DzSKghDsbmPqXV9c&#10;cqqIRjcrbUxRDvHaBLYDmhoNu8GOMwMx0WXNV+Ubsr17ZhzriISTsxGNWgDRSRlIJFrf1Dy6DWdg&#10;NsRTkUKp5d3r+LmkuYkbiG1fbYnYs8rqRNQ22tb8fJS/oWTjcouykHOA4oh9lp6xOTwEFrBna/Ri&#10;pSnJLQHwAIHoSd3RyqV7OpRBahkHibMWw+9/3Wd/Yg1ZOeuI7gTHry0ESbj+cMSni/F0mvejKNPT&#10;swkp4a3l+a3Fbe010mzGtNxeFDH7J/MiqoD2iTZzmbOSCZyg3D3wg3Kd+jWk3RZyuSxutBMe0q1b&#10;e5GDZ5wyvI/7Jwh+IFIiAt7hy2rA/AOfet/80uFym1DpQrYjrkTSrNA+FboOu58X9q1evI7/UIs/&#10;AAAA//8DAFBLAwQUAAYACAAAACEAwgmNut0AAAAHAQAADwAAAGRycy9kb3ducmV2LnhtbEyOwU7D&#10;MBBE70j8g7VIXBB1QikuIU5VIVXcKtFG6tWNt0lEvA6x06Z/z3KC4+iNZl6+mlwnzjiE1pOGdJaA&#10;QKq8banWUO43j0sQIRqypvOEGq4YYFXc3uQms/5Cn3jexVrwCIXMaGhi7DMpQ9WgM2HmeyRmJz84&#10;EzkOtbSDufC46+RTkrxIZ1rih8b0+N5g9bUbnYZTVcqPg/ze7OthW6r1NC6u2wet7++m9RuIiFP8&#10;K8OvPqtDwU5HP5INotMwVyrlKgMFgvlzqhYgjhpe5yCLXP73L34AAAD//wMAUEsBAi0AFAAGAAgA&#10;AAAhALaDOJL+AAAA4QEAABMAAAAAAAAAAAAAAAAAAAAAAFtDb250ZW50X1R5cGVzXS54bWxQSwEC&#10;LQAUAAYACAAAACEAOP0h/9YAAACUAQAACwAAAAAAAAAAAAAAAAAvAQAAX3JlbHMvLnJlbHNQSwEC&#10;LQAUAAYACAAAACEAexqV7VoCAADpBAAADgAAAAAAAAAAAAAAAAAuAgAAZHJzL2Uyb0RvYy54bWxQ&#10;SwECLQAUAAYACAAAACEAwgmNut0AAAAHAQAADwAAAAAAAAAAAAAAAAC0BAAAZHJzL2Rvd25yZXYu&#10;eG1sUEsFBgAAAAAEAAQA8wAAAL4FAAAAAA==&#10;" fillcolor="window" strokecolor="window" strokeweight="1pt"/>
            </w:pict>
          </mc:Fallback>
        </mc:AlternateContent>
      </w:r>
      <w:r w:rsidRPr="008A2902">
        <w:rPr>
          <w:noProof/>
        </w:rPr>
        <w:drawing>
          <wp:inline distT="0" distB="0" distL="0" distR="0" wp14:anchorId="285C561E" wp14:editId="79607E9B">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33"/>
                    <a:stretch>
                      <a:fillRect/>
                    </a:stretch>
                  </pic:blipFill>
                  <pic:spPr>
                    <a:xfrm>
                      <a:off x="0" y="0"/>
                      <a:ext cx="5989320" cy="2677160"/>
                    </a:xfrm>
                    <a:prstGeom prst="rect">
                      <a:avLst/>
                    </a:prstGeom>
                  </pic:spPr>
                </pic:pic>
              </a:graphicData>
            </a:graphic>
          </wp:inline>
        </w:drawing>
      </w:r>
    </w:p>
    <w:p w14:paraId="7D0C6E0A" w14:textId="352F7401" w:rsidR="008A2902" w:rsidRPr="008A2902" w:rsidRDefault="008A2902" w:rsidP="008A2902">
      <w:pPr>
        <w:jc w:val="center"/>
        <w:rPr>
          <w:b/>
          <w:bCs/>
          <w:sz w:val="20"/>
          <w:szCs w:val="16"/>
        </w:rPr>
      </w:pPr>
      <w:r w:rsidRPr="008A2902">
        <w:rPr>
          <w:b/>
          <w:bCs/>
          <w:sz w:val="20"/>
          <w:szCs w:val="16"/>
        </w:rPr>
        <w:t>Figure 4.</w:t>
      </w:r>
      <w:r w:rsidR="0084655B">
        <w:rPr>
          <w:b/>
          <w:bCs/>
          <w:sz w:val="20"/>
          <w:szCs w:val="16"/>
        </w:rPr>
        <w:t>11</w:t>
      </w:r>
      <w:r w:rsidRPr="008A2902">
        <w:rPr>
          <w:b/>
          <w:bCs/>
          <w:sz w:val="20"/>
          <w:szCs w:val="16"/>
        </w:rPr>
        <w:t>: Grad-CAM Saliency Heatmaps - All 7 Emotion Classes</w:t>
      </w:r>
    </w:p>
    <w:p w14:paraId="60E66174" w14:textId="77777777" w:rsidR="008A2902" w:rsidRPr="008A2902" w:rsidRDefault="008A2902" w:rsidP="008A2902"/>
    <w:p w14:paraId="013587AB" w14:textId="77777777" w:rsidR="008A2902" w:rsidRPr="008A2902" w:rsidRDefault="008A2902" w:rsidP="008A2902">
      <w:r w:rsidRPr="008A2902">
        <w:t>In accordance with the Facial Action Coding System mentioned in Section 2.1.6, the Grad-CAM attention maps indicate anatomically sensible attention regions:</w:t>
      </w:r>
    </w:p>
    <w:p w14:paraId="7DA26D81" w14:textId="77777777" w:rsidR="008A2902" w:rsidRPr="008A2902" w:rsidRDefault="008A2902" w:rsidP="008A2902"/>
    <w:p w14:paraId="5B4FEB85" w14:textId="77777777" w:rsidR="008A2902" w:rsidRPr="008A2902" w:rsidRDefault="008A2902" w:rsidP="008A2902">
      <w:pPr>
        <w:numPr>
          <w:ilvl w:val="0"/>
          <w:numId w:val="11"/>
        </w:numPr>
        <w:contextualSpacing/>
      </w:pPr>
      <w:r w:rsidRPr="008A2902">
        <w:rPr>
          <w:b/>
          <w:bCs/>
        </w:rPr>
        <w:t>Happy</w:t>
      </w:r>
      <w:r w:rsidRPr="008A2902">
        <w:t xml:space="preserve"> – The network consistently pays attention to the mouth corners and cheek regions, corresponding to AU12 (lip corner puller) and AU6 (cheek raiser).</w:t>
      </w:r>
    </w:p>
    <w:p w14:paraId="240B23DC" w14:textId="77777777" w:rsidR="008A2902" w:rsidRPr="008A2902" w:rsidRDefault="008A2902" w:rsidP="008A2902">
      <w:pPr>
        <w:numPr>
          <w:ilvl w:val="0"/>
          <w:numId w:val="11"/>
        </w:numPr>
        <w:contextualSpacing/>
      </w:pPr>
      <w:r w:rsidRPr="008A2902">
        <w:rPr>
          <w:b/>
          <w:bCs/>
        </w:rPr>
        <w:t>Angry</w:t>
      </w:r>
      <w:r w:rsidRPr="008A2902">
        <w:t xml:space="preserve"> – Attention regions cluster around the brow and glabella region, consistent with AU4 (brow lowerer) and AU23 (lip tightener).</w:t>
      </w:r>
    </w:p>
    <w:p w14:paraId="5A6B80E4" w14:textId="77777777" w:rsidR="008A2902" w:rsidRPr="008A2902" w:rsidRDefault="008A2902" w:rsidP="008A2902">
      <w:pPr>
        <w:numPr>
          <w:ilvl w:val="0"/>
          <w:numId w:val="11"/>
        </w:numPr>
        <w:contextualSpacing/>
      </w:pPr>
      <w:r w:rsidRPr="008A2902">
        <w:rPr>
          <w:b/>
          <w:bCs/>
        </w:rPr>
        <w:t>Surprise</w:t>
      </w:r>
      <w:r w:rsidRPr="008A2902">
        <w:t xml:space="preserve"> – The regions of attention lie within the upper part of the face, raised eyebrows, and </w:t>
      </w:r>
      <w:proofErr w:type="gramStart"/>
      <w:r w:rsidRPr="008A2902">
        <w:t>wide open</w:t>
      </w:r>
      <w:proofErr w:type="gramEnd"/>
      <w:r w:rsidRPr="008A2902">
        <w:t xml:space="preserve"> eyes, consistent with AU1, AU2, and AU5.</w:t>
      </w:r>
    </w:p>
    <w:p w14:paraId="693CA017" w14:textId="77777777" w:rsidR="008A2902" w:rsidRPr="008A2902" w:rsidRDefault="008A2902" w:rsidP="008A2902">
      <w:pPr>
        <w:numPr>
          <w:ilvl w:val="0"/>
          <w:numId w:val="11"/>
        </w:numPr>
        <w:contextualSpacing/>
      </w:pPr>
      <w:r w:rsidRPr="008A2902">
        <w:rPr>
          <w:b/>
          <w:bCs/>
        </w:rPr>
        <w:t>Fear</w:t>
      </w:r>
      <w:r w:rsidRPr="008A2902">
        <w:t xml:space="preserve"> – Similar to Surprise, but attention regions also include those in the mouth area, consistent with AU20 (lip stretcher).</w:t>
      </w:r>
    </w:p>
    <w:p w14:paraId="55D67675" w14:textId="77777777" w:rsidR="008A2902" w:rsidRPr="008A2902" w:rsidRDefault="008A2902" w:rsidP="008A2902">
      <w:pPr>
        <w:numPr>
          <w:ilvl w:val="0"/>
          <w:numId w:val="11"/>
        </w:numPr>
        <w:contextualSpacing/>
      </w:pPr>
      <w:r w:rsidRPr="008A2902">
        <w:rPr>
          <w:b/>
          <w:bCs/>
        </w:rPr>
        <w:t>Sad</w:t>
      </w:r>
      <w:r w:rsidRPr="008A2902">
        <w:t xml:space="preserve"> – The attention regions are scattered among the inner brows and mouth corners, consistent with AU1 and AU15.</w:t>
      </w:r>
    </w:p>
    <w:p w14:paraId="1F8B5A1F" w14:textId="77777777" w:rsidR="008A2902" w:rsidRPr="008A2902" w:rsidRDefault="008A2902" w:rsidP="008A2902">
      <w:pPr>
        <w:numPr>
          <w:ilvl w:val="0"/>
          <w:numId w:val="11"/>
        </w:numPr>
        <w:contextualSpacing/>
      </w:pPr>
      <w:r w:rsidRPr="008A2902">
        <w:rPr>
          <w:b/>
          <w:bCs/>
        </w:rPr>
        <w:t>Neutral</w:t>
      </w:r>
      <w:r w:rsidRPr="008A2902">
        <w:t xml:space="preserve"> – Diffuse attention regions without any localization, consistent with the absence of any dominant AU.</w:t>
      </w:r>
    </w:p>
    <w:p w14:paraId="400D1527" w14:textId="77777777" w:rsidR="008A2902" w:rsidRPr="008A2902" w:rsidRDefault="008A2902" w:rsidP="008A2902">
      <w:pPr>
        <w:numPr>
          <w:ilvl w:val="0"/>
          <w:numId w:val="11"/>
        </w:numPr>
        <w:contextualSpacing/>
      </w:pPr>
      <w:r w:rsidRPr="008A2902">
        <w:rPr>
          <w:b/>
          <w:bCs/>
        </w:rPr>
        <w:t>Disgust</w:t>
      </w:r>
      <w:r w:rsidRPr="008A2902">
        <w:t xml:space="preserve"> – The attention regions lie within the nose and upper lip area, consistent with AU9 (nose wrinkler) and AU10 (upper lip raiser).</w:t>
      </w:r>
    </w:p>
    <w:p w14:paraId="50F1545B" w14:textId="77777777" w:rsidR="008A2902" w:rsidRPr="008A2902" w:rsidRDefault="008A2902" w:rsidP="008A2902"/>
    <w:p w14:paraId="553E0312" w14:textId="77777777" w:rsidR="008A2902" w:rsidRDefault="008A2902" w:rsidP="008A2902">
      <w:r w:rsidRPr="008A2902">
        <w:lastRenderedPageBreak/>
        <w:t xml:space="preserve">The findings from this qualitative analysis demonstrate that the EfficientViT-FER algorithm learns to focus on the expression </w:t>
      </w:r>
      <w:proofErr w:type="gramStart"/>
      <w:r w:rsidRPr="008A2902">
        <w:t>discriminative</w:t>
      </w:r>
      <w:proofErr w:type="gramEnd"/>
      <w:r w:rsidRPr="008A2902">
        <w:t xml:space="preserve"> facial </w:t>
      </w:r>
      <w:proofErr w:type="gramStart"/>
      <w:r w:rsidRPr="008A2902">
        <w:t>region</w:t>
      </w:r>
      <w:proofErr w:type="gramEnd"/>
      <w:r w:rsidRPr="008A2902">
        <w:t xml:space="preserve"> instead of the background or any other identity-specific feature. to support the interpretability and reliability of the model's predictions.</w:t>
      </w:r>
    </w:p>
    <w:p w14:paraId="23BACF3A" w14:textId="77777777" w:rsidR="00015E2F" w:rsidRPr="008A2902" w:rsidRDefault="00015E2F" w:rsidP="008A2902"/>
    <w:p w14:paraId="4708A57A" w14:textId="77777777" w:rsidR="008A2902" w:rsidRPr="008A2902" w:rsidRDefault="008A2902" w:rsidP="008A2902"/>
    <w:p w14:paraId="31C10E4A"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69" w:name="_Toc236037527"/>
      <w:r w:rsidRPr="008A2902">
        <w:rPr>
          <w:b/>
        </w:rPr>
        <w:t>Discussion and Limitations</w:t>
      </w:r>
      <w:bookmarkEnd w:id="69"/>
    </w:p>
    <w:p w14:paraId="564E05F9" w14:textId="1C0209A5" w:rsidR="008A2902" w:rsidRPr="008A2902" w:rsidRDefault="008A2902" w:rsidP="008A2902">
      <w:r w:rsidRPr="008A2902">
        <w:t xml:space="preserve">As shown above, the experimental results show that the novel framework of EfficientViT-FER </w:t>
      </w:r>
      <w:r w:rsidR="00AD2E3B" w:rsidRPr="00AD2E3B">
        <w:t>outperforms the six baseline methods presented under the experimental setting mentioned</w:t>
      </w:r>
      <w:r w:rsidRPr="008A2902">
        <w:t>. There are several important aspects leading to such high performance:</w:t>
      </w:r>
    </w:p>
    <w:p w14:paraId="0A47FA2D" w14:textId="77777777" w:rsidR="008A2902" w:rsidRPr="008A2902" w:rsidRDefault="008A2902" w:rsidP="008A2902"/>
    <w:p w14:paraId="0655463A" w14:textId="01CE744A" w:rsidR="008A2902" w:rsidRPr="008A2902" w:rsidRDefault="008A2902" w:rsidP="008A2902">
      <w:r w:rsidRPr="008A2902">
        <w:rPr>
          <w:b/>
          <w:bCs/>
        </w:rPr>
        <w:t>FER+ label refinement</w:t>
      </w:r>
      <w:r w:rsidRPr="008A2902">
        <w:t xml:space="preserve"> was the biggest contribution </w:t>
      </w:r>
      <w:r w:rsidR="00015E2F" w:rsidRPr="008A2902">
        <w:t>made.</w:t>
      </w:r>
      <w:r w:rsidRPr="008A2902">
        <w:t xml:space="preserve"> Namely, using the same EfficientNet-B3 architecture, training with raw FER2013 labels gave 57% validation accuracy, and training with FER+ clean labels brought test accuracy of 79.88%, which is a 23-point gain in accuracy from the quality of labels alone.</w:t>
      </w:r>
    </w:p>
    <w:p w14:paraId="1073C330" w14:textId="77777777" w:rsidR="008A2902" w:rsidRPr="008A2902" w:rsidRDefault="008A2902" w:rsidP="008A2902"/>
    <w:p w14:paraId="4413D10B" w14:textId="0DB9686C" w:rsidR="008A2902" w:rsidRPr="008A2902" w:rsidRDefault="008A2902" w:rsidP="008A2902">
      <w:r w:rsidRPr="008A2902">
        <w:rPr>
          <w:b/>
          <w:bCs/>
        </w:rPr>
        <w:t>MixUp and CutMix</w:t>
      </w:r>
      <w:r w:rsidRPr="008A2902">
        <w:t xml:space="preserve"> </w:t>
      </w:r>
      <w:r w:rsidRPr="008A2902">
        <w:rPr>
          <w:b/>
          <w:bCs/>
        </w:rPr>
        <w:t xml:space="preserve">augmentation </w:t>
      </w:r>
      <w:r w:rsidRPr="008A2902">
        <w:t xml:space="preserve">were used for </w:t>
      </w:r>
      <w:r w:rsidR="00015E2F" w:rsidRPr="008A2902">
        <w:t>regularization</w:t>
      </w:r>
      <w:r w:rsidRPr="008A2902">
        <w:t xml:space="preserve"> that allowed preventing overfitting because of the small size of the training dataset. The training curves show stability and a relatively small difference between training and validation accuracy at the best checkpoint.</w:t>
      </w:r>
    </w:p>
    <w:p w14:paraId="47476D36" w14:textId="77777777" w:rsidR="008A2902" w:rsidRPr="008A2902" w:rsidRDefault="008A2902" w:rsidP="008A2902"/>
    <w:p w14:paraId="1A357EC5" w14:textId="77777777" w:rsidR="008A2902" w:rsidRPr="008A2902" w:rsidRDefault="008A2902" w:rsidP="008A2902">
      <w:r w:rsidRPr="008A2902">
        <w:rPr>
          <w:b/>
          <w:bCs/>
        </w:rPr>
        <w:t>Weighted ensemble</w:t>
      </w:r>
      <w:r w:rsidRPr="008A2902">
        <w:t xml:space="preserve"> proved the complementary nature of CNN and Transformer representation - +0.87% contribution of ViT-Small into overall accuracy, despite its lower accuracy, shows that global attention-based representation can supplement the local one in certain cases.</w:t>
      </w:r>
    </w:p>
    <w:p w14:paraId="114D105B" w14:textId="77777777" w:rsidR="008A2902" w:rsidRPr="008A2902" w:rsidRDefault="008A2902" w:rsidP="008A2902"/>
    <w:p w14:paraId="54791CCB" w14:textId="77777777" w:rsidR="008A2902" w:rsidRPr="008A2902" w:rsidRDefault="008A2902" w:rsidP="008A2902">
      <w:r w:rsidRPr="008A2902">
        <w:t xml:space="preserve">However, there are certain </w:t>
      </w:r>
      <w:r w:rsidRPr="008A2902">
        <w:rPr>
          <w:b/>
          <w:bCs/>
        </w:rPr>
        <w:t>limitations</w:t>
      </w:r>
      <w:r w:rsidRPr="008A2902">
        <w:t xml:space="preserve"> of the proposed approach that need to be considered:</w:t>
      </w:r>
    </w:p>
    <w:p w14:paraId="45527841" w14:textId="77777777" w:rsidR="008A2902" w:rsidRPr="008A2902" w:rsidRDefault="008A2902" w:rsidP="008A2902"/>
    <w:p w14:paraId="07DC2DA8" w14:textId="77777777" w:rsidR="008A2902" w:rsidRPr="008A2902" w:rsidRDefault="008A2902" w:rsidP="008A2902">
      <w:r w:rsidRPr="008A2902">
        <w:rPr>
          <w:b/>
          <w:bCs/>
        </w:rPr>
        <w:t>Performance of minority classes</w:t>
      </w:r>
      <w:r w:rsidRPr="008A2902">
        <w:t xml:space="preserve"> continues to remain the main limitation. Specifically, the classification of disgust (F1=0.50) and fear (F1=0.51) remains underwhelming when compared to the majority classes because it becomes very </w:t>
      </w:r>
      <w:r w:rsidRPr="008A2902">
        <w:lastRenderedPageBreak/>
        <w:t>difficult to learn discriminative features from just 305 and 2,868 training samples for these classes.</w:t>
      </w:r>
    </w:p>
    <w:p w14:paraId="24D049EB" w14:textId="77777777" w:rsidR="008A2902" w:rsidRPr="008A2902" w:rsidRDefault="008A2902" w:rsidP="008A2902">
      <w:r w:rsidRPr="008A2902">
        <w:rPr>
          <w:b/>
          <w:bCs/>
        </w:rPr>
        <w:t>Label quality on FER+</w:t>
      </w:r>
      <w:r w:rsidRPr="008A2902">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65B08593" w14:textId="77777777" w:rsidR="008A2902" w:rsidRPr="008A2902" w:rsidRDefault="008A2902" w:rsidP="008A2902"/>
    <w:p w14:paraId="40014400" w14:textId="77777777" w:rsidR="008A2902" w:rsidRDefault="008A2902" w:rsidP="008A2902">
      <w:r w:rsidRPr="008A2902">
        <w:rPr>
          <w:b/>
          <w:bCs/>
        </w:rPr>
        <w:t>The inference cost</w:t>
      </w:r>
      <w:r w:rsidRPr="008A2902">
        <w:t xml:space="preserve"> for an ensemble is more expensive than for a single model. The need to execute EfficientNet-B3 and ViT-Small with five TTA views takes 10 times longer than a single forward pass, which might not be feasible in real-time applications.</w:t>
      </w:r>
    </w:p>
    <w:p w14:paraId="161717A8" w14:textId="77777777" w:rsidR="00325414" w:rsidRDefault="00325414" w:rsidP="008A2902"/>
    <w:p w14:paraId="78A37A2C" w14:textId="77777777" w:rsidR="00325414" w:rsidRDefault="00325414" w:rsidP="00325414">
      <w:r w:rsidRPr="00325414">
        <w:rPr>
          <w:b/>
          <w:bCs/>
        </w:rPr>
        <w:t>Detection difficulty in relation to classification performance</w:t>
      </w:r>
      <w:r>
        <w:t xml:space="preserve"> has not been completely </w:t>
      </w:r>
      <w:proofErr w:type="gramStart"/>
      <w:r>
        <w:t>cross-tabulated</w:t>
      </w:r>
      <w:proofErr w:type="gramEnd"/>
      <w:r>
        <w:t xml:space="preserve"> at the image level in this study as it requires the matching of detection and prediction status on an individual image basis. However, it is apparent from the class-based detection analysis that Disgust, which has the poorest detection rate (55.0%), is also the class with the poorest classification F1-score (0.50).</w:t>
      </w:r>
    </w:p>
    <w:p w14:paraId="3292D941" w14:textId="77777777" w:rsidR="00325414" w:rsidRDefault="00325414" w:rsidP="00325414"/>
    <w:p w14:paraId="46A56269" w14:textId="77777777" w:rsidR="00325414" w:rsidRDefault="00325414" w:rsidP="00325414">
      <w:r w:rsidRPr="00325414">
        <w:rPr>
          <w:b/>
          <w:bCs/>
        </w:rPr>
        <w:t>Grad-CAM interpretability</w:t>
      </w:r>
      <w:r>
        <w:t xml:space="preserve"> can only be used to explain what parts of the input image correlate with model predictions and does not prove how the model works internally.</w:t>
      </w:r>
    </w:p>
    <w:p w14:paraId="51BD4124" w14:textId="77777777" w:rsidR="00325414" w:rsidRDefault="00325414" w:rsidP="00325414"/>
    <w:p w14:paraId="2597AC62" w14:textId="6478EA9A" w:rsidR="00325414" w:rsidRPr="008A2902" w:rsidRDefault="00325414" w:rsidP="00325414">
      <w:r>
        <w:t xml:space="preserve">In addition, </w:t>
      </w:r>
      <w:r w:rsidRPr="00325414">
        <w:rPr>
          <w:b/>
          <w:bCs/>
        </w:rPr>
        <w:t>this study only uses FER2013 dataset</w:t>
      </w:r>
      <w:r>
        <w:t xml:space="preserve"> and </w:t>
      </w:r>
      <w:proofErr w:type="gramStart"/>
      <w:r>
        <w:t>its</w:t>
      </w:r>
      <w:proofErr w:type="gramEnd"/>
      <w:r>
        <w:t xml:space="preserve"> relabeled version FER+, while FER benchmarks like RAF-DB, AffectNet, or CK+ were not considered for further validation. Furthermore, there is no demographic data available in FER2013, hence the potential demographic bias in the predictions could not be studied either. Lastly, this study did not include latency/frames-per-second testing on edge devices.</w:t>
      </w:r>
    </w:p>
    <w:p w14:paraId="0B9A878C" w14:textId="77777777" w:rsidR="008A2902" w:rsidRPr="008A2902" w:rsidRDefault="008A2902" w:rsidP="008A2902"/>
    <w:p w14:paraId="424ECDA4" w14:textId="0DCCFEB3" w:rsidR="00325414" w:rsidRDefault="00325414">
      <w:pPr>
        <w:spacing w:after="160" w:line="278" w:lineRule="auto"/>
        <w:ind w:left="0" w:firstLine="0"/>
        <w:jc w:val="left"/>
      </w:pPr>
      <w:r>
        <w:br w:type="page"/>
      </w:r>
    </w:p>
    <w:p w14:paraId="362CA7C5" w14:textId="0E8E9BDD" w:rsidR="008A2902" w:rsidRPr="008A2902" w:rsidRDefault="008A2902" w:rsidP="008A2902">
      <w:pPr>
        <w:keepNext/>
        <w:keepLines/>
        <w:numPr>
          <w:ilvl w:val="1"/>
          <w:numId w:val="9"/>
        </w:numPr>
        <w:spacing w:after="360" w:line="264" w:lineRule="auto"/>
        <w:ind w:left="450" w:hanging="450"/>
        <w:jc w:val="left"/>
        <w:outlineLvl w:val="2"/>
        <w:rPr>
          <w:b/>
        </w:rPr>
      </w:pPr>
      <w:bookmarkStart w:id="70" w:name="_Toc236037528"/>
      <w:r w:rsidRPr="008A2902">
        <w:rPr>
          <w:b/>
        </w:rPr>
        <w:lastRenderedPageBreak/>
        <w:t>Summary</w:t>
      </w:r>
      <w:bookmarkEnd w:id="70"/>
    </w:p>
    <w:p w14:paraId="6A2CF13A" w14:textId="254ECB64" w:rsidR="008A2902" w:rsidRPr="008A2902" w:rsidRDefault="008A2902" w:rsidP="008A2902">
      <w:r w:rsidRPr="008A2902">
        <w:t xml:space="preserve">This chapter included a comprehensive presentation of experimental results of our EfficientViT-FER system on the FER2013 benchmark dataset. Our system demonstrated 82.54% test accuracy and 0.7218 macro F1-score outperforming existing state-of-the-art solution by </w:t>
      </w:r>
      <w:r w:rsidR="009E0EA1">
        <w:t>Telceken et al. (2025)</w:t>
      </w:r>
      <w:r w:rsidRPr="008A2902">
        <w:t xml:space="preserve">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w:t>
      </w:r>
      <w:proofErr w:type="gramStart"/>
      <w:r w:rsidRPr="008A2902">
        <w:t>boost</w:t>
      </w:r>
      <w:proofErr w:type="gramEnd"/>
      <w:r w:rsidRPr="008A2902">
        <w:t xml:space="preserve"> against raw FER2013 labels.</w:t>
      </w:r>
    </w:p>
    <w:p w14:paraId="592F34E8" w14:textId="77777777" w:rsidR="008A2902" w:rsidRPr="008A2902" w:rsidRDefault="008A2902" w:rsidP="008A2902">
      <w:pPr>
        <w:spacing w:after="160" w:line="259" w:lineRule="auto"/>
        <w:ind w:left="0" w:firstLine="0"/>
        <w:jc w:val="left"/>
      </w:pPr>
      <w:r w:rsidRPr="008A2902">
        <w:br w:type="page"/>
      </w:r>
    </w:p>
    <w:p w14:paraId="030D8545" w14:textId="77777777" w:rsidR="008A2902" w:rsidRPr="008A2902" w:rsidRDefault="008A2902" w:rsidP="008A2902">
      <w:pPr>
        <w:keepNext/>
        <w:keepLines/>
        <w:spacing w:after="247" w:line="259" w:lineRule="auto"/>
        <w:ind w:left="-90" w:firstLine="0"/>
        <w:jc w:val="left"/>
        <w:outlineLvl w:val="0"/>
        <w:rPr>
          <w:b/>
          <w:sz w:val="40"/>
        </w:rPr>
      </w:pPr>
      <w:bookmarkStart w:id="71" w:name="_Toc236037529"/>
      <w:r w:rsidRPr="008A2902">
        <w:rPr>
          <w:b/>
          <w:sz w:val="40"/>
        </w:rPr>
        <w:lastRenderedPageBreak/>
        <w:t>Chapter 5: Conclusion and Future Work</w:t>
      </w:r>
      <w:bookmarkEnd w:id="71"/>
    </w:p>
    <w:p w14:paraId="38BE6B81" w14:textId="77777777" w:rsidR="008A2902" w:rsidRPr="008A2902" w:rsidRDefault="008A2902" w:rsidP="008A2902">
      <w:pPr>
        <w:keepNext/>
        <w:keepLines/>
        <w:spacing w:after="360" w:line="264" w:lineRule="auto"/>
        <w:ind w:left="-90" w:firstLine="0"/>
        <w:jc w:val="left"/>
        <w:outlineLvl w:val="2"/>
        <w:rPr>
          <w:b/>
        </w:rPr>
      </w:pPr>
      <w:bookmarkStart w:id="72" w:name="_Toc236037530"/>
      <w:proofErr w:type="gramStart"/>
      <w:r w:rsidRPr="008A2902">
        <w:rPr>
          <w:b/>
        </w:rPr>
        <w:t>5.1  Conclusion</w:t>
      </w:r>
      <w:bookmarkEnd w:id="72"/>
      <w:proofErr w:type="gramEnd"/>
    </w:p>
    <w:p w14:paraId="7C2EF99F" w14:textId="77777777" w:rsidR="008A2902" w:rsidRPr="008A2902" w:rsidRDefault="008A2902" w:rsidP="008A2902">
      <w:r w:rsidRPr="008A2902">
        <w:t>This thesis introduced EfficientViT-FER, a framework for facial expression recognition using a combination of CNN and Transformers which overcome the two main issues of FER2013 dataset - annotation noise and class imbalance - by means of appropriate labelling, augmentation, and ensemble learning.</w:t>
      </w:r>
    </w:p>
    <w:p w14:paraId="312B3DBA" w14:textId="77777777" w:rsidR="008A2902" w:rsidRPr="008A2902" w:rsidRDefault="008A2902" w:rsidP="008A2902"/>
    <w:p w14:paraId="62EBD0E0" w14:textId="77777777" w:rsidR="008A2902" w:rsidRPr="008A2902" w:rsidRDefault="008A2902" w:rsidP="008A2902">
      <w:r w:rsidRPr="008A2902">
        <w:t>This proposed system is based on YOLOv8 face detection and alignment preprocessing model, EfficientNet-B3 pretrained on FER+ crowd-sourced clean labeled dataset as a backbone model for feature extraction, and ViT-Small model as a second part of ensemble. Training includes such steps as CrossEntropy loss function with label smoothing and class frequency balancing, AdamW optimization algorithm with layer wise learning rates, cosine annealing learning rate scheduling with warmup period, MixUp and CutMix batch level data augmentation techniques, and early stopping. Inference procedure involves a weighted ensemble of EfficientNet-B3 with weight equal to 0.80 and ViT-Small with weight equal to 0.20 and Test-Time Augmentation with 5 different augmented views of images for emotion classification.</w:t>
      </w:r>
    </w:p>
    <w:p w14:paraId="0BB90615" w14:textId="77777777" w:rsidR="008A2902" w:rsidRPr="008A2902" w:rsidRDefault="008A2902" w:rsidP="008A2902"/>
    <w:p w14:paraId="542B0BE6" w14:textId="66F8373B" w:rsidR="008A2902" w:rsidRPr="008A2902" w:rsidRDefault="008A2902" w:rsidP="008A2902">
      <w:r w:rsidRPr="008A2902">
        <w:t>System performance was estimated on the FER2013 benchmark dataset with stratified 70/15/</w:t>
      </w:r>
      <w:proofErr w:type="gramStart"/>
      <w:r w:rsidRPr="008A2902">
        <w:t>15 train/validation</w:t>
      </w:r>
      <w:proofErr w:type="gramEnd"/>
      <w:r w:rsidRPr="008A2902">
        <w:t xml:space="preserve">/test split and resulted in test accuracy of 82.54% and macro F1-score of 0.7218. This result is better than the current state-of-the-art approach from </w:t>
      </w:r>
      <w:r w:rsidR="009E0EA1">
        <w:t>Telceken et al. (2025)</w:t>
      </w:r>
      <w:r w:rsidRPr="008A2902">
        <w:t xml:space="preserve"> [</w:t>
      </w:r>
      <w:r w:rsidR="00F54ED2">
        <w:t>28</w:t>
      </w:r>
      <w:r w:rsidRPr="008A2902">
        <w:t>] by +4.94 percentage points and is better than all six examined baselines of CNN, transformer, and hybrid architectures presented in papers between 2021 and 2026.</w:t>
      </w:r>
    </w:p>
    <w:p w14:paraId="12746035" w14:textId="77777777" w:rsidR="008A2902" w:rsidRPr="008A2902" w:rsidRDefault="008A2902" w:rsidP="008A2902"/>
    <w:p w14:paraId="159B8914" w14:textId="77777777" w:rsidR="008A2902" w:rsidRPr="008A2902" w:rsidRDefault="008A2902" w:rsidP="008A2902">
      <w:r w:rsidRPr="008A2902">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rsidRPr="008A2902">
        <w:lastRenderedPageBreak/>
        <w:t>model attends to anatomically relevant facial regions according to Facial Action Coding System.</w:t>
      </w:r>
    </w:p>
    <w:p w14:paraId="0AE6841C" w14:textId="77777777" w:rsidR="008A2902" w:rsidRPr="008A2902" w:rsidRDefault="008A2902" w:rsidP="008A2902"/>
    <w:p w14:paraId="4866D05B" w14:textId="77777777" w:rsidR="008A2902" w:rsidRPr="008A2902" w:rsidRDefault="008A2902" w:rsidP="008A2902">
      <w:r w:rsidRPr="008A2902">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2B541704" w14:textId="77777777" w:rsidR="008A2902" w:rsidRPr="008A2902" w:rsidRDefault="008A2902" w:rsidP="008A2902"/>
    <w:p w14:paraId="5403B3C4" w14:textId="77777777" w:rsidR="008A2902" w:rsidRPr="008A2902" w:rsidRDefault="008A2902" w:rsidP="008A2902"/>
    <w:p w14:paraId="2D1452B3" w14:textId="77777777" w:rsidR="008A2902" w:rsidRPr="008A2902" w:rsidRDefault="008A2902" w:rsidP="008A2902">
      <w:pPr>
        <w:keepNext/>
        <w:keepLines/>
        <w:spacing w:after="360" w:line="264" w:lineRule="auto"/>
        <w:ind w:left="360" w:hanging="450"/>
        <w:jc w:val="left"/>
        <w:outlineLvl w:val="2"/>
        <w:rPr>
          <w:b/>
        </w:rPr>
      </w:pPr>
      <w:bookmarkStart w:id="73" w:name="_Toc236037531"/>
      <w:proofErr w:type="gramStart"/>
      <w:r w:rsidRPr="008A2902">
        <w:rPr>
          <w:b/>
        </w:rPr>
        <w:t>5.2  Future</w:t>
      </w:r>
      <w:proofErr w:type="gramEnd"/>
      <w:r w:rsidRPr="008A2902">
        <w:rPr>
          <w:b/>
        </w:rPr>
        <w:t xml:space="preserve"> Work</w:t>
      </w:r>
      <w:bookmarkEnd w:id="73"/>
    </w:p>
    <w:p w14:paraId="7FB57776" w14:textId="77777777" w:rsidR="008A2902" w:rsidRPr="008A2902" w:rsidRDefault="008A2902" w:rsidP="008A2902">
      <w:r w:rsidRPr="008A2902">
        <w:t>Despite the outstanding performance of EfficientViT-FER on the FER2013 dataset, several avenues for further research are still available:</w:t>
      </w:r>
    </w:p>
    <w:p w14:paraId="6FB4F348" w14:textId="77777777" w:rsidR="008A2902" w:rsidRPr="008A2902" w:rsidRDefault="008A2902" w:rsidP="008A2902"/>
    <w:p w14:paraId="0BE61675" w14:textId="77777777" w:rsidR="008A2902" w:rsidRPr="008A2902" w:rsidRDefault="008A2902" w:rsidP="008A2902">
      <w:r w:rsidRPr="008A2902">
        <w:rPr>
          <w:b/>
          <w:bCs/>
        </w:rPr>
        <w:t>Better management of minority classes</w:t>
      </w:r>
      <w:r w:rsidRPr="008A2902">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14F83F61" w14:textId="77777777" w:rsidR="008A2902" w:rsidRPr="008A2902" w:rsidRDefault="008A2902" w:rsidP="008A2902"/>
    <w:p w14:paraId="12A41A8C" w14:textId="77777777" w:rsidR="008A2902" w:rsidRPr="008A2902" w:rsidRDefault="008A2902" w:rsidP="008A2902">
      <w:r w:rsidRPr="008A2902">
        <w:rPr>
          <w:b/>
          <w:bCs/>
        </w:rPr>
        <w:t>Cross-Dataset Generalization</w:t>
      </w:r>
      <w:r w:rsidRPr="008A2902">
        <w:t>. The EfficientViT-FER system was trained and tested using only the FER2013 dataset with FER+ labels. Future research should focus on evaluating EfficientViT-FER on other FER datasets including RAF-DB, AffectNet, and SFEW to evaluate the ability of the proposed method to generalize across different data acquisition and annotation settings.</w:t>
      </w:r>
    </w:p>
    <w:p w14:paraId="3C9B2A14" w14:textId="77777777" w:rsidR="008A2902" w:rsidRPr="008A2902" w:rsidRDefault="008A2902" w:rsidP="008A2902"/>
    <w:p w14:paraId="27AA041A" w14:textId="77777777" w:rsidR="008A2902" w:rsidRPr="008A2902" w:rsidRDefault="008A2902" w:rsidP="008A2902">
      <w:r w:rsidRPr="008A2902">
        <w:rPr>
          <w:b/>
          <w:bCs/>
        </w:rPr>
        <w:t>Lightweight Deployment</w:t>
      </w:r>
      <w:r w:rsidRPr="008A2902">
        <w:t xml:space="preserve">. The current EfficientViT-FER ensemble involves running the two backbone models with five TTA views at inference time, which greatly raises the computational cost compared to a simple one-model forward pass. In future research, the problem of increasing the efficiency of the network </w:t>
      </w:r>
      <w:r w:rsidRPr="008A2902">
        <w:lastRenderedPageBreak/>
        <w:t>can be addressed through model distillation – training a lightweight student model to mimic the behavior of an ensemble.</w:t>
      </w:r>
    </w:p>
    <w:p w14:paraId="406C342F" w14:textId="77777777" w:rsidR="008A2902" w:rsidRPr="008A2902" w:rsidRDefault="008A2902" w:rsidP="008A2902"/>
    <w:p w14:paraId="121AC7A5" w14:textId="77777777" w:rsidR="008A2902" w:rsidRPr="008A2902" w:rsidRDefault="008A2902" w:rsidP="008A2902">
      <w:r w:rsidRPr="008A2902">
        <w:rPr>
          <w:b/>
          <w:bCs/>
        </w:rPr>
        <w:t>Video FER</w:t>
      </w:r>
      <w:r w:rsidRPr="008A2902">
        <w:t xml:space="preserve">. The current approach treats each frame independently and does not </w:t>
      </w:r>
      <w:proofErr w:type="gramStart"/>
      <w:r w:rsidRPr="008A2902">
        <w:t>take into account</w:t>
      </w:r>
      <w:proofErr w:type="gramEnd"/>
      <w:r w:rsidRPr="008A2902">
        <w:t xml:space="preserve"> the time dynamics inherent to the process of facial expressions in video sequences. Future research may include an extension of the EfficientViT-FER to video FER using temporal modelling modules such as LSTM networks or temporal Transformer encoders, allowing the model to utilize the evolution of facial muscles during the progression of frames.</w:t>
      </w:r>
    </w:p>
    <w:p w14:paraId="2869ACE1" w14:textId="77777777" w:rsidR="008A2902" w:rsidRPr="008A2902" w:rsidRDefault="008A2902" w:rsidP="008A2902"/>
    <w:p w14:paraId="791A0675" w14:textId="77777777" w:rsidR="008A2902" w:rsidRPr="008A2902" w:rsidRDefault="008A2902" w:rsidP="008A2902">
      <w:r w:rsidRPr="008A2902">
        <w:rPr>
          <w:b/>
          <w:bCs/>
        </w:rPr>
        <w:t>Compound and subtle emotions</w:t>
      </w:r>
      <w:r w:rsidRPr="008A2902">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7676A4B8" w14:textId="77777777" w:rsidR="008A2902" w:rsidRPr="008A2902" w:rsidRDefault="008A2902" w:rsidP="008A2902"/>
    <w:p w14:paraId="409A2E8A" w14:textId="77777777" w:rsidR="008A2902" w:rsidRPr="008A2902" w:rsidRDefault="008A2902" w:rsidP="008A2902">
      <w:r w:rsidRPr="008A2902">
        <w:rPr>
          <w:b/>
          <w:bCs/>
        </w:rPr>
        <w:t>Ensemble weight learning</w:t>
      </w:r>
      <w:r w:rsidRPr="008A2902">
        <w:t xml:space="preserve">. The current approach includes the combination of EfficientNet-B3 and ViT-Small with fixed weights (0.80/0.20) based on empirical evaluation on the validation set. Future work could include learning the ensemble weights depending on the input, </w:t>
      </w:r>
      <w:proofErr w:type="gramStart"/>
      <w:r w:rsidRPr="008A2902">
        <w:t>For</w:t>
      </w:r>
      <w:proofErr w:type="gramEnd"/>
      <w:r w:rsidRPr="008A2902">
        <w:t xml:space="preserve"> example, through the application of a dynamic meta-learner which modifies the influence of each backbone by considering the level of confidence or the visual appearance of the input image.</w:t>
      </w:r>
    </w:p>
    <w:p w14:paraId="75F83C2C" w14:textId="77777777" w:rsidR="008A2902" w:rsidRPr="008A2902" w:rsidRDefault="008A2902" w:rsidP="008A2902">
      <w:pPr>
        <w:keepNext/>
        <w:keepLines/>
        <w:spacing w:after="247" w:line="259" w:lineRule="auto"/>
        <w:ind w:left="-90" w:firstLine="0"/>
        <w:jc w:val="left"/>
        <w:outlineLvl w:val="0"/>
        <w:rPr>
          <w:b/>
          <w:sz w:val="40"/>
        </w:rPr>
      </w:pPr>
      <w:r w:rsidRPr="008A2902">
        <w:rPr>
          <w:b/>
          <w:sz w:val="40"/>
        </w:rPr>
        <w:br w:type="page"/>
      </w:r>
      <w:bookmarkStart w:id="74" w:name="_Toc236037532"/>
      <w:r w:rsidRPr="008A2902">
        <w:rPr>
          <w:b/>
          <w:sz w:val="40"/>
        </w:rPr>
        <w:lastRenderedPageBreak/>
        <w:t>References</w:t>
      </w:r>
      <w:bookmarkEnd w:id="74"/>
      <w:r w:rsidRPr="008A2902">
        <w:rPr>
          <w:b/>
          <w:sz w:val="40"/>
        </w:rPr>
        <w:t xml:space="preserve"> </w:t>
      </w:r>
    </w:p>
    <w:p w14:paraId="47D3A21C" w14:textId="77777777" w:rsidR="00221886" w:rsidRDefault="00221886" w:rsidP="000231C6">
      <w:pPr>
        <w:ind w:left="0"/>
        <w:rPr>
          <w:sz w:val="24"/>
          <w:szCs w:val="20"/>
        </w:rPr>
      </w:pPr>
      <w:r w:rsidRPr="00221886">
        <w:rPr>
          <w:sz w:val="24"/>
          <w:szCs w:val="20"/>
        </w:rPr>
        <w:t xml:space="preserve">[1] [Ekman, P. and Friesen, W. V., 1971] Ekman, Paul and Friesen, Wallace V. "Constants across cultures in the face and emotion". Journal of Personality and Social Psychology. 17(2), 124–129. 1971. </w:t>
      </w:r>
      <w:hyperlink r:id="rId34" w:history="1">
        <w:r w:rsidRPr="00221886">
          <w:rPr>
            <w:rStyle w:val="Hyperlink"/>
            <w:sz w:val="24"/>
            <w:szCs w:val="20"/>
          </w:rPr>
          <w:t>https://doi.org/10.1037/h0030377</w:t>
        </w:r>
      </w:hyperlink>
    </w:p>
    <w:p w14:paraId="100B26E2" w14:textId="77777777" w:rsidR="00221886" w:rsidRPr="00221886" w:rsidRDefault="00221886" w:rsidP="000231C6">
      <w:pPr>
        <w:ind w:left="0"/>
        <w:rPr>
          <w:sz w:val="24"/>
          <w:szCs w:val="20"/>
        </w:rPr>
      </w:pPr>
    </w:p>
    <w:p w14:paraId="1CFEEEC8" w14:textId="77777777" w:rsidR="00221886" w:rsidRDefault="00221886" w:rsidP="000231C6">
      <w:pPr>
        <w:ind w:left="0"/>
        <w:rPr>
          <w:sz w:val="24"/>
          <w:szCs w:val="20"/>
        </w:rPr>
      </w:pPr>
      <w:r w:rsidRPr="00221886">
        <w:rPr>
          <w:sz w:val="24"/>
          <w:szCs w:val="20"/>
        </w:rPr>
        <w:t xml:space="preserve">[2] [Ojala, T. et al., 2002] Ojala, Timo, Pietikäinen, Matti, and Mäenpää, Topi. "Multiresolution </w:t>
      </w:r>
      <w:proofErr w:type="gramStart"/>
      <w:r w:rsidRPr="00221886">
        <w:rPr>
          <w:sz w:val="24"/>
          <w:szCs w:val="20"/>
        </w:rPr>
        <w:t>gray-scale</w:t>
      </w:r>
      <w:proofErr w:type="gramEnd"/>
      <w:r w:rsidRPr="00221886">
        <w:rPr>
          <w:sz w:val="24"/>
          <w:szCs w:val="20"/>
        </w:rPr>
        <w:t xml:space="preserve"> and rotation invariant texture classification with local binary patterns". IEEE Transactions on Pattern Analysis and Machine Intelligence. 24(7), 971–987. 2002. </w:t>
      </w:r>
      <w:hyperlink r:id="rId35" w:history="1">
        <w:r w:rsidRPr="00221886">
          <w:rPr>
            <w:rStyle w:val="Hyperlink"/>
            <w:sz w:val="24"/>
            <w:szCs w:val="20"/>
          </w:rPr>
          <w:t>https://doi.org/10.1109/TPAMI.2002.1017623</w:t>
        </w:r>
      </w:hyperlink>
    </w:p>
    <w:p w14:paraId="119F0B3C" w14:textId="77777777" w:rsidR="00221886" w:rsidRPr="00221886" w:rsidRDefault="00221886" w:rsidP="000231C6">
      <w:pPr>
        <w:ind w:left="0"/>
        <w:rPr>
          <w:sz w:val="24"/>
          <w:szCs w:val="20"/>
        </w:rPr>
      </w:pPr>
    </w:p>
    <w:p w14:paraId="7B1B23A1" w14:textId="77777777" w:rsidR="00221886" w:rsidRDefault="00221886" w:rsidP="000231C6">
      <w:pPr>
        <w:ind w:left="0"/>
        <w:rPr>
          <w:sz w:val="24"/>
          <w:szCs w:val="20"/>
        </w:rPr>
      </w:pPr>
      <w:r w:rsidRPr="00221886">
        <w:rPr>
          <w:sz w:val="24"/>
          <w:szCs w:val="20"/>
        </w:rPr>
        <w:t xml:space="preserve">[3] [Dalal, N. and Triggs, B., 2005] Dalal, Navneet and Triggs, Bill. "Histograms of oriented gradients for human detection". Proceedings of the IEEE Conference on Computer Vision and Pattern Recognition (CVPR). 886–893. 2005. </w:t>
      </w:r>
      <w:hyperlink r:id="rId36" w:history="1">
        <w:r w:rsidRPr="00221886">
          <w:rPr>
            <w:rStyle w:val="Hyperlink"/>
            <w:sz w:val="24"/>
            <w:szCs w:val="20"/>
          </w:rPr>
          <w:t>https://doi.org/10.1109/CVPR.2005.177</w:t>
        </w:r>
      </w:hyperlink>
    </w:p>
    <w:p w14:paraId="21EC6BB4" w14:textId="77777777" w:rsidR="00221886" w:rsidRPr="00221886" w:rsidRDefault="00221886" w:rsidP="000231C6">
      <w:pPr>
        <w:ind w:left="0"/>
        <w:rPr>
          <w:sz w:val="24"/>
          <w:szCs w:val="20"/>
        </w:rPr>
      </w:pPr>
    </w:p>
    <w:p w14:paraId="5B32C170" w14:textId="77777777" w:rsidR="00221886" w:rsidRDefault="00221886" w:rsidP="000231C6">
      <w:pPr>
        <w:ind w:left="0"/>
        <w:rPr>
          <w:sz w:val="24"/>
          <w:szCs w:val="20"/>
        </w:rPr>
      </w:pPr>
      <w:r w:rsidRPr="00221886">
        <w:rPr>
          <w:sz w:val="24"/>
          <w:szCs w:val="20"/>
        </w:rPr>
        <w:t xml:space="preserve">[4] [LeCun, Y. et al., 2015] LeCun, Yann, Bengio, Yoshua, and Hinton, Geoffrey. "Deep learning". Nature. 521(7553), 436–444. 2015. </w:t>
      </w:r>
      <w:hyperlink r:id="rId37" w:history="1">
        <w:r w:rsidRPr="00221886">
          <w:rPr>
            <w:rStyle w:val="Hyperlink"/>
            <w:sz w:val="24"/>
            <w:szCs w:val="20"/>
          </w:rPr>
          <w:t>https://doi.org/10.1038/nature14539</w:t>
        </w:r>
      </w:hyperlink>
    </w:p>
    <w:p w14:paraId="63C65B61" w14:textId="77777777" w:rsidR="00221886" w:rsidRPr="00221886" w:rsidRDefault="00221886" w:rsidP="000231C6">
      <w:pPr>
        <w:ind w:left="0"/>
        <w:rPr>
          <w:sz w:val="24"/>
          <w:szCs w:val="20"/>
        </w:rPr>
      </w:pPr>
    </w:p>
    <w:p w14:paraId="4533B988" w14:textId="77777777" w:rsidR="00221886" w:rsidRDefault="00221886" w:rsidP="000231C6">
      <w:pPr>
        <w:ind w:left="0"/>
        <w:rPr>
          <w:sz w:val="24"/>
          <w:szCs w:val="20"/>
        </w:rPr>
      </w:pPr>
      <w:r w:rsidRPr="00221886">
        <w:rPr>
          <w:sz w:val="24"/>
          <w:szCs w:val="20"/>
        </w:rPr>
        <w:t xml:space="preserve">[5] [Dosovitskiy, A. et al., 2021] Dosovitskiy, Alexey, Beyer, Lucas, Kolesnikov, Alexander, Weissenborn, Dirk, Zhai, Xiaohua, Unterthiner, Thomas, Dehghani, Mostafa, Minderer, Matthias, Heigold, Georg, Gelly, Sylvain, Uszkoreit, Jakob, and Houlsby, Neil. "An image is worth 16x16 words: Transformers for image recognition at scale". International Conference on Learning Representations (ICLR). 2021. </w:t>
      </w:r>
      <w:hyperlink r:id="rId38" w:history="1">
        <w:r w:rsidRPr="00221886">
          <w:rPr>
            <w:rStyle w:val="Hyperlink"/>
            <w:sz w:val="24"/>
            <w:szCs w:val="20"/>
          </w:rPr>
          <w:t>https://doi.org/10.48550/arXiv.2010.11929</w:t>
        </w:r>
      </w:hyperlink>
    </w:p>
    <w:p w14:paraId="3697C1C7" w14:textId="77777777" w:rsidR="00221886" w:rsidRPr="00221886" w:rsidRDefault="00221886" w:rsidP="000231C6">
      <w:pPr>
        <w:ind w:left="0"/>
        <w:rPr>
          <w:sz w:val="24"/>
          <w:szCs w:val="20"/>
        </w:rPr>
      </w:pPr>
    </w:p>
    <w:p w14:paraId="6C617A0F" w14:textId="77777777" w:rsidR="00221886" w:rsidRDefault="00221886" w:rsidP="000231C6">
      <w:pPr>
        <w:ind w:left="0"/>
        <w:rPr>
          <w:sz w:val="24"/>
          <w:szCs w:val="20"/>
        </w:rPr>
      </w:pPr>
      <w:r w:rsidRPr="00221886">
        <w:rPr>
          <w:sz w:val="24"/>
          <w:szCs w:val="20"/>
        </w:rPr>
        <w:t xml:space="preserve">[6] [Li, S. and Deng, W., 2020] Li, Shan and Deng, Weihong. "Deep facial expression recognition: A survey". IEEE Transactions on Affective Computing. 13(3), 1195–1215. 2020. </w:t>
      </w:r>
      <w:hyperlink r:id="rId39" w:history="1">
        <w:r w:rsidRPr="00221886">
          <w:rPr>
            <w:rStyle w:val="Hyperlink"/>
            <w:sz w:val="24"/>
            <w:szCs w:val="20"/>
          </w:rPr>
          <w:t>https://doi.org/10.1109/TAFFC.2020.2981446</w:t>
        </w:r>
      </w:hyperlink>
    </w:p>
    <w:p w14:paraId="31E98F9D" w14:textId="77777777" w:rsidR="00221886" w:rsidRPr="00221886" w:rsidRDefault="00221886" w:rsidP="000231C6">
      <w:pPr>
        <w:ind w:left="0"/>
        <w:rPr>
          <w:sz w:val="24"/>
          <w:szCs w:val="20"/>
        </w:rPr>
      </w:pPr>
    </w:p>
    <w:p w14:paraId="7294819D" w14:textId="77777777" w:rsidR="00221886" w:rsidRDefault="00221886" w:rsidP="000231C6">
      <w:pPr>
        <w:ind w:left="0"/>
        <w:rPr>
          <w:sz w:val="24"/>
          <w:szCs w:val="20"/>
        </w:rPr>
      </w:pPr>
      <w:r w:rsidRPr="00221886">
        <w:rPr>
          <w:sz w:val="24"/>
          <w:szCs w:val="20"/>
        </w:rPr>
        <w:t xml:space="preserve">[7] [Abdeldayem, M. et al., 2025] Abdeldayem, Mohamed, Hamed, Hesham F. A., and Nagy, Amr M. "Facial expression recognition: A survey of techniques, datasets, and real-world challenges". Statistics, Optimization &amp; Information Computing. 15(1), 733–761. 2025. </w:t>
      </w:r>
      <w:hyperlink r:id="rId40" w:history="1">
        <w:r w:rsidRPr="00221886">
          <w:rPr>
            <w:rStyle w:val="Hyperlink"/>
            <w:sz w:val="24"/>
            <w:szCs w:val="20"/>
          </w:rPr>
          <w:t>https://doi.org/10.19139/soic-2310-5070-2789</w:t>
        </w:r>
      </w:hyperlink>
    </w:p>
    <w:p w14:paraId="2DF585E9" w14:textId="77777777" w:rsidR="00221886" w:rsidRPr="00221886" w:rsidRDefault="00221886" w:rsidP="000231C6">
      <w:pPr>
        <w:ind w:left="0"/>
        <w:rPr>
          <w:sz w:val="24"/>
          <w:szCs w:val="20"/>
        </w:rPr>
      </w:pPr>
    </w:p>
    <w:p w14:paraId="463D6117" w14:textId="77777777" w:rsidR="00221886" w:rsidRDefault="00221886" w:rsidP="000231C6">
      <w:pPr>
        <w:ind w:left="0"/>
        <w:rPr>
          <w:sz w:val="24"/>
          <w:szCs w:val="20"/>
        </w:rPr>
      </w:pPr>
      <w:r w:rsidRPr="00221886">
        <w:rPr>
          <w:sz w:val="24"/>
          <w:szCs w:val="20"/>
        </w:rPr>
        <w:t xml:space="preserve">[8] [Barsoum, E. et al., 2016] Barsoum, Emad, Zhang, Cha, Ferrer, Cristian Canton, and Zhang, Zhengyou. "Training deep networks for facial expression recognition with crowd-sourced label distribution". Proceedings of the 18th ACM International Conference on Multimodal Interaction (ICMI). 279–283. 2016. </w:t>
      </w:r>
      <w:hyperlink r:id="rId41" w:history="1">
        <w:r w:rsidRPr="00221886">
          <w:rPr>
            <w:rStyle w:val="Hyperlink"/>
            <w:sz w:val="24"/>
            <w:szCs w:val="20"/>
          </w:rPr>
          <w:t>https://doi.org/10.1145/2993148.2993165</w:t>
        </w:r>
      </w:hyperlink>
    </w:p>
    <w:p w14:paraId="23F2E577" w14:textId="77777777" w:rsidR="00221886" w:rsidRPr="00221886" w:rsidRDefault="00221886" w:rsidP="000231C6">
      <w:pPr>
        <w:ind w:left="0"/>
        <w:rPr>
          <w:sz w:val="24"/>
          <w:szCs w:val="20"/>
        </w:rPr>
      </w:pPr>
    </w:p>
    <w:p w14:paraId="69357862" w14:textId="7B3B76EA" w:rsidR="00221886" w:rsidRPr="00221886" w:rsidRDefault="000231C6" w:rsidP="000231C6">
      <w:pPr>
        <w:ind w:left="0"/>
        <w:rPr>
          <w:sz w:val="24"/>
          <w:szCs w:val="20"/>
        </w:rPr>
      </w:pPr>
      <w:r w:rsidRPr="000231C6">
        <w:rPr>
          <w:sz w:val="24"/>
          <w:szCs w:val="20"/>
        </w:rPr>
        <w:t xml:space="preserve">[9] [Nair, V. and Hinton, G. E., 2010] Nair, Vinod and Hinton, Geoffrey E. "Rectified Linear Units Improve Restricted Boltzmann Machines". Proceedings of the 27th International Conference on Machine Learning (ICML). 807–814. 2010. </w:t>
      </w:r>
      <w:hyperlink r:id="rId42" w:history="1">
        <w:r w:rsidRPr="000231C6">
          <w:rPr>
            <w:rStyle w:val="Hyperlink"/>
            <w:sz w:val="24"/>
            <w:szCs w:val="20"/>
          </w:rPr>
          <w:t>https://icml.cc/Conferences/2010/papers/432.pdf</w:t>
        </w:r>
      </w:hyperlink>
    </w:p>
    <w:p w14:paraId="4FD61CAD" w14:textId="77777777" w:rsidR="000231C6" w:rsidRDefault="000231C6" w:rsidP="000231C6">
      <w:pPr>
        <w:ind w:left="0"/>
        <w:rPr>
          <w:sz w:val="24"/>
          <w:szCs w:val="20"/>
        </w:rPr>
      </w:pPr>
    </w:p>
    <w:p w14:paraId="3201CA3B" w14:textId="334DEEFD" w:rsidR="00221886" w:rsidRDefault="00221886" w:rsidP="000231C6">
      <w:pPr>
        <w:ind w:left="0"/>
        <w:rPr>
          <w:sz w:val="24"/>
          <w:szCs w:val="20"/>
        </w:rPr>
      </w:pPr>
      <w:r w:rsidRPr="00221886">
        <w:rPr>
          <w:sz w:val="24"/>
          <w:szCs w:val="20"/>
        </w:rPr>
        <w:t xml:space="preserve">[10] [Selvaraju, R. R. et al., 2017] Selvaraju, Ramprasaath R., Cogswell, Michael, Das, Abhishek, Vedantam, Ramakrishna, Parikh, Devi, and Batra, Dhruv. "Grad-CAM: Visual explanations from deep networks via gradient-based localization". Proceedings of the IEEE International Conference on Computer Vision (ICCV). 618–626. 2017. </w:t>
      </w:r>
      <w:hyperlink r:id="rId43" w:history="1">
        <w:r w:rsidRPr="00221886">
          <w:rPr>
            <w:rStyle w:val="Hyperlink"/>
            <w:sz w:val="24"/>
            <w:szCs w:val="20"/>
          </w:rPr>
          <w:t>https://doi.org/10.1109/ICCV.2017.74</w:t>
        </w:r>
      </w:hyperlink>
    </w:p>
    <w:p w14:paraId="2B51CC52" w14:textId="77777777" w:rsidR="00221886" w:rsidRPr="00221886" w:rsidRDefault="00221886" w:rsidP="000231C6">
      <w:pPr>
        <w:ind w:left="0"/>
        <w:rPr>
          <w:sz w:val="24"/>
          <w:szCs w:val="20"/>
        </w:rPr>
      </w:pPr>
    </w:p>
    <w:p w14:paraId="09B81A2B" w14:textId="77777777" w:rsidR="00221886" w:rsidRDefault="00221886" w:rsidP="000231C6">
      <w:pPr>
        <w:ind w:left="0"/>
        <w:rPr>
          <w:sz w:val="24"/>
          <w:szCs w:val="20"/>
        </w:rPr>
      </w:pPr>
      <w:r w:rsidRPr="00221886">
        <w:rPr>
          <w:sz w:val="24"/>
          <w:szCs w:val="20"/>
        </w:rPr>
        <w:t xml:space="preserve">[11] [Vaswani, A. et al., 2017] Vaswani, Ashish, Shazeer, Noam, Parmar, Niki, Uszkoreit, Jakob, Jones, Llion, Gomez, Aidan N., Kaiser, Łukasz, and Polosukhin, Illia. "Attention is all you need". Advances in Neural Information Processing Systems (NeurIPS). 30. 2017. </w:t>
      </w:r>
      <w:hyperlink r:id="rId44" w:history="1">
        <w:r w:rsidRPr="00221886">
          <w:rPr>
            <w:rStyle w:val="Hyperlink"/>
            <w:sz w:val="24"/>
            <w:szCs w:val="20"/>
          </w:rPr>
          <w:t>https://doi.org/10.48550/arXiv.1706.03762</w:t>
        </w:r>
      </w:hyperlink>
    </w:p>
    <w:p w14:paraId="4908D844" w14:textId="77777777" w:rsidR="00221886" w:rsidRPr="00221886" w:rsidRDefault="00221886" w:rsidP="000231C6">
      <w:pPr>
        <w:ind w:left="0"/>
        <w:rPr>
          <w:sz w:val="24"/>
          <w:szCs w:val="20"/>
        </w:rPr>
      </w:pPr>
    </w:p>
    <w:p w14:paraId="76D0AA33" w14:textId="77777777" w:rsidR="00221886" w:rsidRDefault="00221886" w:rsidP="000231C6">
      <w:pPr>
        <w:ind w:left="0"/>
        <w:rPr>
          <w:sz w:val="24"/>
          <w:szCs w:val="20"/>
        </w:rPr>
      </w:pPr>
      <w:r w:rsidRPr="00221886">
        <w:rPr>
          <w:sz w:val="24"/>
          <w:szCs w:val="20"/>
        </w:rPr>
        <w:t xml:space="preserve">[12] [Hu, J. et al., 2018] Hu, Jie, Shen, Li, and Sun, Gang. "Squeeze-and-excitation networks". Proceedings of the IEEE Conference on Computer Vision and Pattern Recognition (CVPR). 7132–7141. 2018. </w:t>
      </w:r>
      <w:hyperlink r:id="rId45" w:history="1">
        <w:r w:rsidRPr="00221886">
          <w:rPr>
            <w:rStyle w:val="Hyperlink"/>
            <w:sz w:val="24"/>
            <w:szCs w:val="20"/>
          </w:rPr>
          <w:t>https://doi.org/10.1109/CVPR.2018.00745</w:t>
        </w:r>
      </w:hyperlink>
    </w:p>
    <w:p w14:paraId="62ED7C9E" w14:textId="77777777" w:rsidR="00221886" w:rsidRPr="00221886" w:rsidRDefault="00221886" w:rsidP="000231C6">
      <w:pPr>
        <w:ind w:left="0"/>
        <w:rPr>
          <w:sz w:val="24"/>
          <w:szCs w:val="20"/>
        </w:rPr>
      </w:pPr>
    </w:p>
    <w:p w14:paraId="3E1E6AC7" w14:textId="77777777" w:rsidR="00221886" w:rsidRDefault="00221886" w:rsidP="000231C6">
      <w:pPr>
        <w:ind w:left="0"/>
        <w:rPr>
          <w:sz w:val="24"/>
          <w:szCs w:val="20"/>
        </w:rPr>
      </w:pPr>
      <w:r w:rsidRPr="00221886">
        <w:rPr>
          <w:sz w:val="24"/>
          <w:szCs w:val="20"/>
        </w:rPr>
        <w:t xml:space="preserve">[13] [Woo, S. et al., 2018] Woo, Sanghyun, Park, Jongchan, Lee, Joon-Young, and Kweon, In So. "CBAM: Convolutional block attention module". Proceedings of the European Conference on Computer Vision (ECCV). 3–19. 2018. </w:t>
      </w:r>
      <w:hyperlink r:id="rId46" w:history="1">
        <w:r w:rsidRPr="00221886">
          <w:rPr>
            <w:rStyle w:val="Hyperlink"/>
            <w:sz w:val="24"/>
            <w:szCs w:val="20"/>
          </w:rPr>
          <w:t>https://doi.org/10.1007/978-3-030-01234-2_1</w:t>
        </w:r>
      </w:hyperlink>
    </w:p>
    <w:p w14:paraId="6BFF3372" w14:textId="77777777" w:rsidR="00221886" w:rsidRPr="00221886" w:rsidRDefault="00221886" w:rsidP="000231C6">
      <w:pPr>
        <w:ind w:left="0"/>
        <w:rPr>
          <w:sz w:val="24"/>
          <w:szCs w:val="20"/>
        </w:rPr>
      </w:pPr>
    </w:p>
    <w:p w14:paraId="2FF31EB3" w14:textId="77777777" w:rsidR="00221886" w:rsidRDefault="00221886" w:rsidP="000231C6">
      <w:pPr>
        <w:ind w:left="0"/>
        <w:rPr>
          <w:sz w:val="24"/>
          <w:szCs w:val="20"/>
        </w:rPr>
      </w:pPr>
      <w:r w:rsidRPr="00221886">
        <w:rPr>
          <w:sz w:val="24"/>
          <w:szCs w:val="20"/>
        </w:rPr>
        <w:t>[14] [Ekman, P. and Friesen, W. V., 1978] Ekman, Paul and Friesen, Wallace V. "Facial Action Coding System: A technique for the measurement of facial movement". Consulting Psychologists Press. 1978.</w:t>
      </w:r>
    </w:p>
    <w:p w14:paraId="2AFD04C1" w14:textId="77777777" w:rsidR="00221886" w:rsidRPr="00221886" w:rsidRDefault="00221886" w:rsidP="000231C6">
      <w:pPr>
        <w:ind w:left="0"/>
        <w:rPr>
          <w:sz w:val="24"/>
          <w:szCs w:val="20"/>
        </w:rPr>
      </w:pPr>
    </w:p>
    <w:p w14:paraId="1CED7AAB" w14:textId="77777777" w:rsidR="00221886" w:rsidRDefault="00221886" w:rsidP="000231C6">
      <w:pPr>
        <w:ind w:left="0"/>
        <w:rPr>
          <w:sz w:val="24"/>
          <w:szCs w:val="20"/>
        </w:rPr>
      </w:pPr>
      <w:r w:rsidRPr="00221886">
        <w:rPr>
          <w:sz w:val="24"/>
          <w:szCs w:val="20"/>
        </w:rPr>
        <w:t xml:space="preserve">[15] [Khaireddin, Y. and Chen, Z., 2021] Khaireddin, Yousif and Chen, Zhuofa. "Facial emotion recognition: State of the art performance on FER2013". arXiv preprint arXiv:2105.03588. 2021. </w:t>
      </w:r>
      <w:hyperlink r:id="rId47" w:history="1">
        <w:r w:rsidRPr="00221886">
          <w:rPr>
            <w:rStyle w:val="Hyperlink"/>
            <w:sz w:val="24"/>
            <w:szCs w:val="20"/>
          </w:rPr>
          <w:t>https://doi.org/10.48550/arXiv.2105.03588</w:t>
        </w:r>
      </w:hyperlink>
    </w:p>
    <w:p w14:paraId="4260C959" w14:textId="77777777" w:rsidR="00221886" w:rsidRPr="00221886" w:rsidRDefault="00221886" w:rsidP="000231C6">
      <w:pPr>
        <w:ind w:left="0"/>
        <w:rPr>
          <w:sz w:val="24"/>
          <w:szCs w:val="20"/>
        </w:rPr>
      </w:pPr>
    </w:p>
    <w:p w14:paraId="14A9CD9C" w14:textId="10F38A0B" w:rsidR="005D4B78" w:rsidRDefault="00221886" w:rsidP="000231C6">
      <w:pPr>
        <w:ind w:left="0"/>
        <w:rPr>
          <w:sz w:val="24"/>
          <w:szCs w:val="20"/>
        </w:rPr>
      </w:pPr>
      <w:r w:rsidRPr="00221886">
        <w:rPr>
          <w:sz w:val="24"/>
          <w:szCs w:val="20"/>
        </w:rPr>
        <w:t xml:space="preserve">[16] </w:t>
      </w:r>
      <w:r w:rsidR="005D4B78" w:rsidRPr="005D4B78">
        <w:rPr>
          <w:sz w:val="24"/>
          <w:szCs w:val="20"/>
        </w:rPr>
        <w:t xml:space="preserve">[Li, N. et al., 2024] Li, Nianyin, Huang, Yong, Wang, Zhen, Fan, Zhihui, Li, Xin, and Xiao, Zhao. "Enhanced hybrid vision transformer with multi-scale feature integration and patch dropping for facial expression recognition". Sensors. 24(13), 4153. 2024. </w:t>
      </w:r>
      <w:hyperlink r:id="rId48" w:history="1">
        <w:r w:rsidR="005D4B78" w:rsidRPr="005D4B78">
          <w:rPr>
            <w:rStyle w:val="Hyperlink"/>
            <w:sz w:val="24"/>
            <w:szCs w:val="20"/>
          </w:rPr>
          <w:t>https://doi.org/10.3390/s24134153</w:t>
        </w:r>
      </w:hyperlink>
    </w:p>
    <w:p w14:paraId="5FB22F4F" w14:textId="77777777" w:rsidR="00221886" w:rsidRPr="00221886" w:rsidRDefault="00221886" w:rsidP="000231C6">
      <w:pPr>
        <w:ind w:left="0"/>
        <w:rPr>
          <w:sz w:val="24"/>
          <w:szCs w:val="20"/>
        </w:rPr>
      </w:pPr>
    </w:p>
    <w:p w14:paraId="3895287F" w14:textId="77777777" w:rsidR="00221886" w:rsidRDefault="00221886" w:rsidP="000231C6">
      <w:pPr>
        <w:ind w:left="0"/>
        <w:rPr>
          <w:sz w:val="24"/>
          <w:szCs w:val="20"/>
        </w:rPr>
      </w:pPr>
      <w:r w:rsidRPr="00221886">
        <w:rPr>
          <w:sz w:val="24"/>
          <w:szCs w:val="20"/>
        </w:rPr>
        <w:t>[17] [Minaee, S. et al., 2021] Minaee, Shervin, Minaei, Mehdi, and Abdolrashidi, Amirali. "</w:t>
      </w:r>
      <w:proofErr w:type="gramStart"/>
      <w:r w:rsidRPr="00221886">
        <w:rPr>
          <w:sz w:val="24"/>
          <w:szCs w:val="20"/>
        </w:rPr>
        <w:t>Deep-emotion</w:t>
      </w:r>
      <w:proofErr w:type="gramEnd"/>
      <w:r w:rsidRPr="00221886">
        <w:rPr>
          <w:sz w:val="24"/>
          <w:szCs w:val="20"/>
        </w:rPr>
        <w:t xml:space="preserve">: Facial expression recognition using attentional convolutional network". Sensors. 21(9), 3046. 2021. </w:t>
      </w:r>
      <w:hyperlink r:id="rId49" w:history="1">
        <w:r w:rsidRPr="00221886">
          <w:rPr>
            <w:rStyle w:val="Hyperlink"/>
            <w:sz w:val="24"/>
            <w:szCs w:val="20"/>
          </w:rPr>
          <w:t>https://doi.org/10.3390/s21093046</w:t>
        </w:r>
      </w:hyperlink>
    </w:p>
    <w:p w14:paraId="62BE5E28" w14:textId="77777777" w:rsidR="00221886" w:rsidRPr="00221886" w:rsidRDefault="00221886" w:rsidP="000231C6">
      <w:pPr>
        <w:ind w:left="0"/>
        <w:rPr>
          <w:sz w:val="24"/>
          <w:szCs w:val="20"/>
        </w:rPr>
      </w:pPr>
    </w:p>
    <w:p w14:paraId="4D3F5871" w14:textId="77777777" w:rsidR="00221886" w:rsidRDefault="00221886" w:rsidP="000231C6">
      <w:pPr>
        <w:ind w:left="0"/>
        <w:rPr>
          <w:sz w:val="24"/>
          <w:szCs w:val="20"/>
        </w:rPr>
      </w:pPr>
      <w:r w:rsidRPr="00221886">
        <w:rPr>
          <w:sz w:val="24"/>
          <w:szCs w:val="20"/>
        </w:rPr>
        <w:t xml:space="preserve">[18] [Liu, H. et al., 2022] Liu, H., Cai, H., Lin, Q., Li, X., and Xiao, H. "Adaptive multilayer perceptual attention network for facial expression recognition". IEEE Transactions on Circuits and Systems for Video Technology. 32(9), 6253–6266. 2022. </w:t>
      </w:r>
      <w:hyperlink r:id="rId50" w:history="1">
        <w:r w:rsidRPr="00221886">
          <w:rPr>
            <w:rStyle w:val="Hyperlink"/>
            <w:sz w:val="24"/>
            <w:szCs w:val="20"/>
          </w:rPr>
          <w:t>https://doi.org/10.1109/TCSVT.2022.3165321</w:t>
        </w:r>
      </w:hyperlink>
    </w:p>
    <w:p w14:paraId="7745161B" w14:textId="77777777" w:rsidR="00221886" w:rsidRPr="00221886" w:rsidRDefault="00221886" w:rsidP="000231C6">
      <w:pPr>
        <w:ind w:left="0"/>
        <w:rPr>
          <w:sz w:val="24"/>
          <w:szCs w:val="20"/>
        </w:rPr>
      </w:pPr>
    </w:p>
    <w:p w14:paraId="1230CBC2" w14:textId="77777777" w:rsidR="00221886" w:rsidRDefault="00221886" w:rsidP="000231C6">
      <w:pPr>
        <w:ind w:left="0"/>
        <w:rPr>
          <w:sz w:val="24"/>
          <w:szCs w:val="20"/>
        </w:rPr>
      </w:pPr>
      <w:r w:rsidRPr="00221886">
        <w:rPr>
          <w:sz w:val="24"/>
          <w:szCs w:val="20"/>
        </w:rPr>
        <w:lastRenderedPageBreak/>
        <w:t xml:space="preserve">[19] [Sun, M. et al., 2023] Sun, M., Cui, W., Zhang, Y., Yu, S., Liao, X., Hu, B., and Li, Y. "Attention-rectified and texture-enhanced cross-attention transformer feature fusion network for facial expression recognition". IEEE Transactions on Industrial Informatics. 19(12), 11823–11832. 2023. </w:t>
      </w:r>
      <w:hyperlink r:id="rId51" w:history="1">
        <w:r w:rsidRPr="00221886">
          <w:rPr>
            <w:rStyle w:val="Hyperlink"/>
            <w:sz w:val="24"/>
            <w:szCs w:val="20"/>
          </w:rPr>
          <w:t>https://doi.org/10.1109/TII.2023.3253188</w:t>
        </w:r>
      </w:hyperlink>
    </w:p>
    <w:p w14:paraId="0535CCDD" w14:textId="77777777" w:rsidR="00221886" w:rsidRPr="00221886" w:rsidRDefault="00221886" w:rsidP="000231C6">
      <w:pPr>
        <w:ind w:left="0"/>
        <w:rPr>
          <w:sz w:val="24"/>
          <w:szCs w:val="20"/>
        </w:rPr>
      </w:pPr>
    </w:p>
    <w:p w14:paraId="75B1EC14" w14:textId="70818347" w:rsidR="003B2A79" w:rsidRDefault="00221886" w:rsidP="000231C6">
      <w:pPr>
        <w:ind w:left="0"/>
        <w:rPr>
          <w:sz w:val="24"/>
          <w:szCs w:val="20"/>
        </w:rPr>
      </w:pPr>
      <w:r w:rsidRPr="00221886">
        <w:rPr>
          <w:sz w:val="24"/>
          <w:szCs w:val="20"/>
        </w:rPr>
        <w:t xml:space="preserve">[20] </w:t>
      </w:r>
      <w:r w:rsidR="003B2A79" w:rsidRPr="003B2A79">
        <w:rPr>
          <w:sz w:val="24"/>
          <w:szCs w:val="20"/>
        </w:rPr>
        <w:t xml:space="preserve">[Xue, F. et al., 2022] Xue, Fanglei, Wang, Qiangchang, Tan, Zhaoxiang, Ma, Zhen, and Guo, Guodong. "Vision Transformer with Attentive Pooling for Robust Facial Expression Recognition". IEEE Transactions on Affective Computing. 2022. </w:t>
      </w:r>
      <w:hyperlink r:id="rId52" w:history="1">
        <w:r w:rsidR="003B2A79" w:rsidRPr="003B2A79">
          <w:rPr>
            <w:rStyle w:val="Hyperlink"/>
            <w:sz w:val="24"/>
            <w:szCs w:val="20"/>
          </w:rPr>
          <w:t>https://doi.org/10.1109/TAFFC.2022.3226473</w:t>
        </w:r>
      </w:hyperlink>
    </w:p>
    <w:p w14:paraId="494113F0" w14:textId="77777777" w:rsidR="00221886" w:rsidRPr="00221886" w:rsidRDefault="00221886" w:rsidP="000231C6">
      <w:pPr>
        <w:ind w:left="0"/>
        <w:rPr>
          <w:sz w:val="24"/>
          <w:szCs w:val="20"/>
        </w:rPr>
      </w:pPr>
    </w:p>
    <w:p w14:paraId="70824E08" w14:textId="77777777" w:rsidR="00221886" w:rsidRDefault="00221886" w:rsidP="000231C6">
      <w:pPr>
        <w:ind w:left="0"/>
        <w:rPr>
          <w:sz w:val="24"/>
          <w:szCs w:val="20"/>
        </w:rPr>
      </w:pPr>
      <w:r w:rsidRPr="00221886">
        <w:rPr>
          <w:sz w:val="24"/>
          <w:szCs w:val="20"/>
        </w:rPr>
        <w:t xml:space="preserve">[21] [Tao, H. and Duan, Q., 2024] Tao, Huanjie and Duan, Qianyue. "Hierarchical attention network with progressive feature fusion for facial expression recognition". Neural Networks. 170, 337–348. 2024. </w:t>
      </w:r>
      <w:hyperlink r:id="rId53" w:history="1">
        <w:r w:rsidRPr="00221886">
          <w:rPr>
            <w:rStyle w:val="Hyperlink"/>
            <w:sz w:val="24"/>
            <w:szCs w:val="20"/>
          </w:rPr>
          <w:t>https://doi.org/10.1016/j.neunet.2023.11.033</w:t>
        </w:r>
      </w:hyperlink>
    </w:p>
    <w:p w14:paraId="74D24E86" w14:textId="77777777" w:rsidR="00221886" w:rsidRPr="00221886" w:rsidRDefault="00221886" w:rsidP="000231C6">
      <w:pPr>
        <w:ind w:left="0"/>
        <w:rPr>
          <w:sz w:val="24"/>
          <w:szCs w:val="20"/>
        </w:rPr>
      </w:pPr>
    </w:p>
    <w:p w14:paraId="51F88D9A" w14:textId="77777777" w:rsidR="00221886" w:rsidRDefault="00221886" w:rsidP="000231C6">
      <w:pPr>
        <w:ind w:left="0"/>
        <w:rPr>
          <w:sz w:val="24"/>
          <w:szCs w:val="20"/>
        </w:rPr>
      </w:pPr>
      <w:r w:rsidRPr="00221886">
        <w:rPr>
          <w:sz w:val="24"/>
          <w:szCs w:val="20"/>
        </w:rPr>
        <w:t xml:space="preserve">[22] [Pecoraro, G. et al., 2022] Pecoraro, Giulio, Cuculo, Vittorio, Bono, Alessandro, and Boccignone, Giuseppe. "Local multi-head channel self-attention for facial expression recognition". arXiv preprint arXiv:2101.01261. 2022. </w:t>
      </w:r>
      <w:hyperlink r:id="rId54" w:history="1">
        <w:r w:rsidRPr="00221886">
          <w:rPr>
            <w:rStyle w:val="Hyperlink"/>
            <w:sz w:val="24"/>
            <w:szCs w:val="20"/>
          </w:rPr>
          <w:t>https://doi.org/10.48550/arXiv.2101.01261</w:t>
        </w:r>
      </w:hyperlink>
    </w:p>
    <w:p w14:paraId="0EEE65B2" w14:textId="77777777" w:rsidR="00221886" w:rsidRPr="00221886" w:rsidRDefault="00221886" w:rsidP="000231C6">
      <w:pPr>
        <w:ind w:left="0"/>
        <w:rPr>
          <w:sz w:val="24"/>
          <w:szCs w:val="20"/>
        </w:rPr>
      </w:pPr>
    </w:p>
    <w:p w14:paraId="475D4129" w14:textId="77777777" w:rsidR="00221886" w:rsidRDefault="00221886" w:rsidP="000231C6">
      <w:pPr>
        <w:ind w:left="0"/>
        <w:rPr>
          <w:sz w:val="24"/>
          <w:szCs w:val="20"/>
        </w:rPr>
      </w:pPr>
      <w:r w:rsidRPr="00221886">
        <w:rPr>
          <w:sz w:val="24"/>
          <w:szCs w:val="20"/>
        </w:rPr>
        <w:t xml:space="preserve">[23] [Akhand, M. A. H. et al., 2021] Akhand, M. A. H., Roy, Shuvendu, Siddique, Nazmul, Kamal, Md. Abdus Samad, and Shimamura, Tetsuya. "Facial emotion recognition using transfer learning in the deep CNN". Electronics. 10(9), 1036. 2021. </w:t>
      </w:r>
      <w:hyperlink r:id="rId55" w:history="1">
        <w:r w:rsidRPr="00221886">
          <w:rPr>
            <w:rStyle w:val="Hyperlink"/>
            <w:sz w:val="24"/>
            <w:szCs w:val="20"/>
          </w:rPr>
          <w:t>https://doi.org/10.3390/electronics10091036</w:t>
        </w:r>
      </w:hyperlink>
    </w:p>
    <w:p w14:paraId="65C8BEF7" w14:textId="77777777" w:rsidR="00221886" w:rsidRPr="00221886" w:rsidRDefault="00221886" w:rsidP="000231C6">
      <w:pPr>
        <w:ind w:left="0"/>
        <w:rPr>
          <w:sz w:val="24"/>
          <w:szCs w:val="20"/>
        </w:rPr>
      </w:pPr>
    </w:p>
    <w:p w14:paraId="5F99912B" w14:textId="77777777" w:rsidR="00221886" w:rsidRDefault="00221886" w:rsidP="000231C6">
      <w:pPr>
        <w:ind w:left="0"/>
        <w:rPr>
          <w:sz w:val="24"/>
          <w:szCs w:val="20"/>
        </w:rPr>
      </w:pPr>
      <w:r w:rsidRPr="00221886">
        <w:rPr>
          <w:sz w:val="24"/>
          <w:szCs w:val="20"/>
        </w:rPr>
        <w:t xml:space="preserve">[24] [Agrawal, A. and Mittal, N., 2020] Agrawal, Aryan and Mittal, Namita. "Using CNN for facial expression recognition: A study of the effects of kernel size and number of filters on accuracy". The Visual Computer. 38(2), 405–412. 2020. </w:t>
      </w:r>
      <w:hyperlink r:id="rId56" w:history="1">
        <w:r w:rsidRPr="00221886">
          <w:rPr>
            <w:rStyle w:val="Hyperlink"/>
            <w:sz w:val="24"/>
            <w:szCs w:val="20"/>
          </w:rPr>
          <w:t>https://doi.org/10.1007/s00371-019-01630-9</w:t>
        </w:r>
      </w:hyperlink>
    </w:p>
    <w:p w14:paraId="440548CE" w14:textId="77777777" w:rsidR="00221886" w:rsidRPr="00221886" w:rsidRDefault="00221886" w:rsidP="000231C6">
      <w:pPr>
        <w:ind w:left="0"/>
        <w:rPr>
          <w:sz w:val="24"/>
          <w:szCs w:val="20"/>
        </w:rPr>
      </w:pPr>
    </w:p>
    <w:p w14:paraId="2162FF35" w14:textId="77777777" w:rsidR="00221886" w:rsidRDefault="00221886" w:rsidP="000231C6">
      <w:pPr>
        <w:ind w:left="0"/>
        <w:rPr>
          <w:sz w:val="24"/>
          <w:szCs w:val="20"/>
        </w:rPr>
      </w:pPr>
      <w:r w:rsidRPr="00221886">
        <w:rPr>
          <w:sz w:val="24"/>
          <w:szCs w:val="20"/>
        </w:rPr>
        <w:t xml:space="preserve">[25] [Goel, A. et al., 2025] Goel, Atharv, Saurabh, Praneet, Bisen, Dhananjay, Dubey, Rishav, and Somu, Prathap. "Exploring automated machine learning to develop facial expression recognition systems". Discover Applied Sciences. 7, article 1165. 2025. </w:t>
      </w:r>
      <w:hyperlink r:id="rId57" w:history="1">
        <w:r w:rsidRPr="00221886">
          <w:rPr>
            <w:rStyle w:val="Hyperlink"/>
            <w:sz w:val="24"/>
            <w:szCs w:val="20"/>
          </w:rPr>
          <w:t>https://doi.org/10.1007/s42452-025-07728-1</w:t>
        </w:r>
      </w:hyperlink>
    </w:p>
    <w:p w14:paraId="103FAFAB" w14:textId="77777777" w:rsidR="00221886" w:rsidRPr="00221886" w:rsidRDefault="00221886" w:rsidP="000231C6">
      <w:pPr>
        <w:ind w:left="0"/>
        <w:rPr>
          <w:sz w:val="24"/>
          <w:szCs w:val="20"/>
        </w:rPr>
      </w:pPr>
    </w:p>
    <w:p w14:paraId="6DE54CE6" w14:textId="77777777" w:rsidR="00221886" w:rsidRDefault="00221886" w:rsidP="000231C6">
      <w:pPr>
        <w:ind w:left="0"/>
        <w:rPr>
          <w:sz w:val="24"/>
          <w:szCs w:val="20"/>
        </w:rPr>
      </w:pPr>
      <w:r w:rsidRPr="00221886">
        <w:rPr>
          <w:sz w:val="24"/>
          <w:szCs w:val="20"/>
        </w:rPr>
        <w:t xml:space="preserve">[26] [Chen, D. et al., 2025] Chen, Dan, Cao, Yu, and Cheng, Xu. "Research on facial expression recognition method based on improved ConvNeXt". IET Image Processing. 2025. </w:t>
      </w:r>
      <w:hyperlink r:id="rId58" w:history="1">
        <w:r w:rsidRPr="00221886">
          <w:rPr>
            <w:rStyle w:val="Hyperlink"/>
            <w:sz w:val="24"/>
            <w:szCs w:val="20"/>
          </w:rPr>
          <w:t>https://doi.org/10.1049/ipr2.70118</w:t>
        </w:r>
      </w:hyperlink>
    </w:p>
    <w:p w14:paraId="7EF1749F" w14:textId="77777777" w:rsidR="00221886" w:rsidRPr="00221886" w:rsidRDefault="00221886" w:rsidP="000231C6">
      <w:pPr>
        <w:ind w:left="0"/>
        <w:rPr>
          <w:sz w:val="24"/>
          <w:szCs w:val="20"/>
        </w:rPr>
      </w:pPr>
    </w:p>
    <w:p w14:paraId="10C3F9AF" w14:textId="77777777" w:rsidR="00221886" w:rsidRDefault="00221886" w:rsidP="000231C6">
      <w:pPr>
        <w:ind w:left="0"/>
        <w:rPr>
          <w:sz w:val="24"/>
          <w:szCs w:val="20"/>
        </w:rPr>
      </w:pPr>
      <w:r w:rsidRPr="00221886">
        <w:rPr>
          <w:sz w:val="24"/>
          <w:szCs w:val="20"/>
        </w:rPr>
        <w:t xml:space="preserve">[27] [He, H. et al., 2025] He, Huifang, Liao, Runbin, and Li, Yating. "MSAFNet: A novel approach to facial expression recognition in embodied AI systems". Intelligence &amp; Robotics. 5(2), 313–332. 2025. </w:t>
      </w:r>
      <w:hyperlink r:id="rId59" w:history="1">
        <w:r w:rsidRPr="00221886">
          <w:rPr>
            <w:rStyle w:val="Hyperlink"/>
            <w:sz w:val="24"/>
            <w:szCs w:val="20"/>
          </w:rPr>
          <w:t>https://doi.org/10.20517/ir.2025.16</w:t>
        </w:r>
      </w:hyperlink>
    </w:p>
    <w:p w14:paraId="494E783A" w14:textId="77777777" w:rsidR="00221886" w:rsidRDefault="00221886" w:rsidP="000231C6">
      <w:pPr>
        <w:ind w:left="0"/>
        <w:rPr>
          <w:sz w:val="24"/>
          <w:szCs w:val="20"/>
        </w:rPr>
      </w:pPr>
      <w:r w:rsidRPr="00221886">
        <w:rPr>
          <w:sz w:val="24"/>
          <w:szCs w:val="20"/>
        </w:rPr>
        <w:t xml:space="preserve">[28] [Telceken, M. et al., 2025] Telceken, Muhammed, Akgun, D., Kacar, S., Yeşin, K., and Yıldız, M. "Can artificial intelligence understand our emotions? Deep learning applications with face recognition". Current Psychology. 44, 7946–7956. 2025. </w:t>
      </w:r>
      <w:hyperlink r:id="rId60" w:history="1">
        <w:r w:rsidRPr="00221886">
          <w:rPr>
            <w:rStyle w:val="Hyperlink"/>
            <w:sz w:val="24"/>
            <w:szCs w:val="20"/>
          </w:rPr>
          <w:t>https://doi.org/10.1007/s12144-025-07375-0</w:t>
        </w:r>
      </w:hyperlink>
    </w:p>
    <w:p w14:paraId="626FA113" w14:textId="77777777" w:rsidR="00221886" w:rsidRPr="00221886" w:rsidRDefault="00221886" w:rsidP="000231C6">
      <w:pPr>
        <w:ind w:left="0"/>
        <w:rPr>
          <w:sz w:val="24"/>
          <w:szCs w:val="20"/>
        </w:rPr>
      </w:pPr>
    </w:p>
    <w:p w14:paraId="6267381D" w14:textId="77777777" w:rsidR="00221886" w:rsidRDefault="00221886" w:rsidP="000231C6">
      <w:pPr>
        <w:ind w:left="0"/>
        <w:rPr>
          <w:sz w:val="24"/>
          <w:szCs w:val="20"/>
        </w:rPr>
      </w:pPr>
      <w:r w:rsidRPr="00221886">
        <w:rPr>
          <w:sz w:val="24"/>
          <w:szCs w:val="20"/>
        </w:rPr>
        <w:t xml:space="preserve">[29] [Raj, R. and Demirkol, I., 2025] Raj, Ravi and Demirkol, Ilker. "An improved facial emotion recognition system using convolutional neural network for the optimization of human-robot interaction". Scientific Reports. 15, 38940. 2025. </w:t>
      </w:r>
      <w:hyperlink r:id="rId61" w:history="1">
        <w:r w:rsidRPr="00221886">
          <w:rPr>
            <w:rStyle w:val="Hyperlink"/>
            <w:sz w:val="24"/>
            <w:szCs w:val="20"/>
          </w:rPr>
          <w:t>https://doi.org/10.1038/s41598-025-22835-0</w:t>
        </w:r>
      </w:hyperlink>
    </w:p>
    <w:p w14:paraId="189FE89E" w14:textId="77777777" w:rsidR="00221886" w:rsidRPr="00221886" w:rsidRDefault="00221886" w:rsidP="000231C6">
      <w:pPr>
        <w:ind w:left="0"/>
        <w:rPr>
          <w:sz w:val="24"/>
          <w:szCs w:val="20"/>
        </w:rPr>
      </w:pPr>
    </w:p>
    <w:p w14:paraId="2CE091B8" w14:textId="77777777" w:rsidR="00221886" w:rsidRDefault="00221886" w:rsidP="000231C6">
      <w:pPr>
        <w:ind w:left="0"/>
        <w:rPr>
          <w:sz w:val="24"/>
          <w:szCs w:val="20"/>
        </w:rPr>
      </w:pPr>
      <w:r w:rsidRPr="00221886">
        <w:rPr>
          <w:sz w:val="24"/>
          <w:szCs w:val="20"/>
        </w:rPr>
        <w:t xml:space="preserve">[30] [Goodfellow, I. J. et al., 2013] Goodfellow, Ian J., Erhan, Dumitru, Carrier, Pierre Luc, Courville, Aaron, Mirza, Mehdi, Hamner, Ben, Cukierski, Will, Tang, Yichuan, Thaler, David, Lee, Dong-Hyun, Zhou, Yingbo, Ramaiah, Chetan, Feng, Fangxiang, Li, Ruifan, Wang, Xiaojing, Athanasakis, Dimitris, Shawe-Taylor, John, Milakov, Maxim, Park, John, Ionescu, Radu, Popescu, Marius, Grozea, Cristian, Bergstra, James, Xie, Jingjing, Romaszko, Lukasz, Xu, Bing, Chuang, Zhang, and Bengio, Yoshua. "Challenges in representation learning: A report on three machine learning contests". Neural Networks. 64, 59–63. 2013. </w:t>
      </w:r>
      <w:hyperlink r:id="rId62" w:history="1">
        <w:r w:rsidRPr="00221886">
          <w:rPr>
            <w:rStyle w:val="Hyperlink"/>
            <w:sz w:val="24"/>
            <w:szCs w:val="20"/>
          </w:rPr>
          <w:t>https://doi.org/10.1016/j.neunet.2014.09.005</w:t>
        </w:r>
      </w:hyperlink>
    </w:p>
    <w:p w14:paraId="5C3D8B3B" w14:textId="77777777" w:rsidR="00221886" w:rsidRPr="00221886" w:rsidRDefault="00221886" w:rsidP="000231C6">
      <w:pPr>
        <w:ind w:left="0"/>
        <w:rPr>
          <w:sz w:val="24"/>
          <w:szCs w:val="20"/>
        </w:rPr>
      </w:pPr>
    </w:p>
    <w:p w14:paraId="10E4C0B5" w14:textId="77777777" w:rsidR="000231C6" w:rsidRPr="000231C6" w:rsidRDefault="000231C6" w:rsidP="000231C6">
      <w:pPr>
        <w:ind w:left="0"/>
        <w:rPr>
          <w:sz w:val="24"/>
          <w:szCs w:val="20"/>
        </w:rPr>
      </w:pPr>
      <w:r w:rsidRPr="000231C6">
        <w:rPr>
          <w:sz w:val="24"/>
          <w:szCs w:val="20"/>
        </w:rPr>
        <w:t xml:space="preserve">[31] [Jocher, G. et al., 2023] Jocher, Glenn, Chaurasia, Ayush, and Qiu, Jing. "Ultralytics YOLOv8 (Version 8.0.0)" [Computer software]. 2023. </w:t>
      </w:r>
      <w:hyperlink r:id="rId63" w:history="1">
        <w:r w:rsidRPr="000231C6">
          <w:rPr>
            <w:rStyle w:val="Hyperlink"/>
            <w:sz w:val="24"/>
            <w:szCs w:val="20"/>
          </w:rPr>
          <w:t>https://github.com/ultralytics/ultralytics</w:t>
        </w:r>
      </w:hyperlink>
    </w:p>
    <w:p w14:paraId="787476FB" w14:textId="77777777" w:rsidR="000231C6" w:rsidRDefault="000231C6" w:rsidP="000231C6">
      <w:pPr>
        <w:ind w:left="0"/>
        <w:rPr>
          <w:sz w:val="24"/>
          <w:szCs w:val="20"/>
        </w:rPr>
      </w:pPr>
    </w:p>
    <w:p w14:paraId="32C18A2A" w14:textId="3838DC9E" w:rsidR="000231C6" w:rsidRPr="000231C6" w:rsidRDefault="000231C6" w:rsidP="000231C6">
      <w:pPr>
        <w:ind w:left="0"/>
        <w:rPr>
          <w:sz w:val="24"/>
          <w:szCs w:val="20"/>
        </w:rPr>
      </w:pPr>
      <w:r w:rsidRPr="000231C6">
        <w:rPr>
          <w:sz w:val="24"/>
          <w:szCs w:val="20"/>
        </w:rPr>
        <w:t xml:space="preserve">[32] [Arnabdhar, 2023] Arnabdhar. "YOLOv8-Face-Detection" [Computer software]. Hugging Face. 2023. </w:t>
      </w:r>
      <w:hyperlink r:id="rId64" w:history="1">
        <w:r w:rsidRPr="000231C6">
          <w:rPr>
            <w:rStyle w:val="Hyperlink"/>
            <w:sz w:val="24"/>
            <w:szCs w:val="20"/>
          </w:rPr>
          <w:t>https://huggingface.co/arnabdhar/YOLOv8-Face-Detection</w:t>
        </w:r>
      </w:hyperlink>
    </w:p>
    <w:p w14:paraId="179ABF4E" w14:textId="77777777" w:rsidR="000231C6" w:rsidRDefault="000231C6" w:rsidP="000231C6">
      <w:pPr>
        <w:ind w:left="0"/>
        <w:rPr>
          <w:sz w:val="24"/>
          <w:szCs w:val="20"/>
        </w:rPr>
      </w:pPr>
    </w:p>
    <w:p w14:paraId="45DE3FC1" w14:textId="2705765E" w:rsidR="000231C6" w:rsidRPr="000231C6" w:rsidRDefault="000231C6" w:rsidP="000231C6">
      <w:pPr>
        <w:ind w:left="0"/>
        <w:rPr>
          <w:sz w:val="24"/>
          <w:szCs w:val="20"/>
        </w:rPr>
      </w:pPr>
      <w:r w:rsidRPr="000231C6">
        <w:rPr>
          <w:sz w:val="24"/>
          <w:szCs w:val="20"/>
        </w:rPr>
        <w:t xml:space="preserve">[33] [Zhang, H. et al., 2018] Zhang, Hongyi, Cisse, Moustapha, Dauphin, Yann N., and Lopez-Paz, David. "MixUp: Beyond empirical risk minimization". International Conference on Learning Representations (ICLR). 2018. </w:t>
      </w:r>
      <w:hyperlink r:id="rId65" w:history="1">
        <w:r w:rsidRPr="000231C6">
          <w:rPr>
            <w:rStyle w:val="Hyperlink"/>
            <w:sz w:val="24"/>
            <w:szCs w:val="20"/>
          </w:rPr>
          <w:t>https://doi.org/10.48550/arXiv.1710.09412</w:t>
        </w:r>
      </w:hyperlink>
    </w:p>
    <w:p w14:paraId="5B4DFEF2" w14:textId="77777777" w:rsidR="000231C6" w:rsidRDefault="000231C6" w:rsidP="000231C6">
      <w:pPr>
        <w:ind w:left="0"/>
        <w:rPr>
          <w:sz w:val="24"/>
          <w:szCs w:val="20"/>
        </w:rPr>
      </w:pPr>
    </w:p>
    <w:p w14:paraId="7A40A86D" w14:textId="26A9CDEF" w:rsidR="000231C6" w:rsidRPr="000231C6" w:rsidRDefault="000231C6" w:rsidP="000231C6">
      <w:pPr>
        <w:ind w:left="0"/>
        <w:rPr>
          <w:sz w:val="24"/>
          <w:szCs w:val="20"/>
        </w:rPr>
      </w:pPr>
      <w:r w:rsidRPr="000231C6">
        <w:rPr>
          <w:sz w:val="24"/>
          <w:szCs w:val="20"/>
        </w:rPr>
        <w:t xml:space="preserve">[34] [Yun, S. et al., 2019] Yun, Sangdoo, Han, Dongyoon, Oh, Seong Joon, Chun, Sanghyuk, Choe, Junsuk, and Yoo, Youngjoon. "CutMix: Training strategy that makes strong classifiers with localizable features". Proceedings of the IEEE/CVF International Conference on Computer Vision (ICCV). 6023–6032. 2019. </w:t>
      </w:r>
      <w:hyperlink r:id="rId66" w:history="1">
        <w:r w:rsidRPr="000231C6">
          <w:rPr>
            <w:rStyle w:val="Hyperlink"/>
            <w:sz w:val="24"/>
            <w:szCs w:val="20"/>
          </w:rPr>
          <w:t>https://doi.org/10.1109/ICCV.2019.00612</w:t>
        </w:r>
      </w:hyperlink>
    </w:p>
    <w:p w14:paraId="119260EE" w14:textId="77777777" w:rsidR="000231C6" w:rsidRDefault="000231C6" w:rsidP="000231C6">
      <w:pPr>
        <w:ind w:left="0"/>
        <w:rPr>
          <w:sz w:val="24"/>
          <w:szCs w:val="20"/>
        </w:rPr>
      </w:pPr>
    </w:p>
    <w:p w14:paraId="1D8A4B38" w14:textId="5A3A81CC" w:rsidR="000231C6" w:rsidRPr="000231C6" w:rsidRDefault="000231C6" w:rsidP="000231C6">
      <w:pPr>
        <w:ind w:left="0"/>
        <w:rPr>
          <w:sz w:val="24"/>
          <w:szCs w:val="20"/>
        </w:rPr>
      </w:pPr>
      <w:r w:rsidRPr="000231C6">
        <w:rPr>
          <w:sz w:val="24"/>
          <w:szCs w:val="20"/>
        </w:rPr>
        <w:t xml:space="preserve">[35] [Tan, M. and Le, Q. V., 2019] Tan, Mingxing and Le, Quoc V. "EfficientNet: Rethinking Model Scaling for Convolutional Neural Networks". Proceedings of the 36th International Conference on Machine Learning (ICML). PMLR 97, 6105–6114. 2019. </w:t>
      </w:r>
      <w:hyperlink r:id="rId67" w:history="1">
        <w:r w:rsidRPr="000231C6">
          <w:rPr>
            <w:rStyle w:val="Hyperlink"/>
            <w:sz w:val="24"/>
            <w:szCs w:val="20"/>
          </w:rPr>
          <w:t>https://proceedings.mlr.press/v97/tan19a.html</w:t>
        </w:r>
      </w:hyperlink>
    </w:p>
    <w:p w14:paraId="25DC97AE" w14:textId="77777777" w:rsidR="000231C6" w:rsidRDefault="000231C6" w:rsidP="000231C6">
      <w:pPr>
        <w:ind w:left="0"/>
        <w:rPr>
          <w:sz w:val="24"/>
          <w:szCs w:val="20"/>
        </w:rPr>
      </w:pPr>
    </w:p>
    <w:p w14:paraId="73996109" w14:textId="1AB3C13C" w:rsidR="00E0759F" w:rsidRPr="008A2902" w:rsidRDefault="000231C6" w:rsidP="000231C6">
      <w:pPr>
        <w:ind w:left="0"/>
        <w:rPr>
          <w:sz w:val="24"/>
          <w:szCs w:val="20"/>
        </w:rPr>
      </w:pPr>
      <w:r w:rsidRPr="000231C6">
        <w:rPr>
          <w:sz w:val="24"/>
          <w:szCs w:val="20"/>
        </w:rPr>
        <w:t xml:space="preserve">[36] [Loshchilov, I. and Hutter, F., 2019] Loshchilov, Ilya and Hutter, Frank. "Decoupled weight decay regularization". International Conference on Learning Representations (ICLR). 2019. </w:t>
      </w:r>
      <w:hyperlink r:id="rId68" w:history="1">
        <w:r w:rsidRPr="000231C6">
          <w:rPr>
            <w:rStyle w:val="Hyperlink"/>
            <w:sz w:val="24"/>
            <w:szCs w:val="20"/>
          </w:rPr>
          <w:t>https://doi.org/10.48550/arXiv.1711.05101</w:t>
        </w:r>
      </w:hyperlink>
    </w:p>
    <w:sectPr w:rsidR="00E0759F" w:rsidRPr="008A2902" w:rsidSect="009200B2">
      <w:footerReference w:type="even" r:id="rId69"/>
      <w:footerReference w:type="default" r:id="rId70"/>
      <w:footerReference w:type="first" r:id="rId7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1AD6" w14:textId="77777777" w:rsidR="00B56DFE" w:rsidRDefault="00B56DFE">
      <w:pPr>
        <w:spacing w:after="0" w:line="240" w:lineRule="auto"/>
      </w:pPr>
      <w:r>
        <w:separator/>
      </w:r>
    </w:p>
  </w:endnote>
  <w:endnote w:type="continuationSeparator" w:id="0">
    <w:p w14:paraId="7D820EED" w14:textId="77777777" w:rsidR="00B56DFE" w:rsidRDefault="00B56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CBF9" w14:textId="77777777" w:rsidR="009200B2" w:rsidRDefault="0092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1025C6A0" w14:textId="77777777" w:rsidR="009200B2" w:rsidRDefault="00920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1B514" w14:textId="77777777" w:rsidR="009200B2" w:rsidRDefault="0092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0D9D" w14:textId="77777777" w:rsidR="009200B2" w:rsidRDefault="009200B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4B217" w14:textId="77777777" w:rsidR="00B56DFE" w:rsidRDefault="00B56DFE">
      <w:pPr>
        <w:spacing w:after="0" w:line="240" w:lineRule="auto"/>
      </w:pPr>
      <w:r>
        <w:separator/>
      </w:r>
    </w:p>
  </w:footnote>
  <w:footnote w:type="continuationSeparator" w:id="0">
    <w:p w14:paraId="78BBFA65" w14:textId="77777777" w:rsidR="00B56DFE" w:rsidRDefault="00B56D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6A033DD2"/>
    <w:multiLevelType w:val="hybridMultilevel"/>
    <w:tmpl w:val="53762686"/>
    <w:lvl w:ilvl="0" w:tplc="A710A084">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4"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5"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4"/>
  </w:num>
  <w:num w:numId="10" w16cid:durableId="1026097586">
    <w:abstractNumId w:val="5"/>
  </w:num>
  <w:num w:numId="11" w16cid:durableId="866452160">
    <w:abstractNumId w:val="3"/>
  </w:num>
  <w:num w:numId="12" w16cid:durableId="1178883457">
    <w:abstractNumId w:val="0"/>
  </w:num>
  <w:num w:numId="13" w16cid:durableId="1957788376">
    <w:abstractNumId w:val="16"/>
  </w:num>
  <w:num w:numId="14" w16cid:durableId="1015768700">
    <w:abstractNumId w:val="15"/>
  </w:num>
  <w:num w:numId="15" w16cid:durableId="1273439406">
    <w:abstractNumId w:val="10"/>
  </w:num>
  <w:num w:numId="16" w16cid:durableId="728261509">
    <w:abstractNumId w:val="11"/>
  </w:num>
  <w:num w:numId="17" w16cid:durableId="281040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B2"/>
    <w:rsid w:val="00004FF6"/>
    <w:rsid w:val="00015E2F"/>
    <w:rsid w:val="000231C6"/>
    <w:rsid w:val="000417D7"/>
    <w:rsid w:val="00062808"/>
    <w:rsid w:val="000B2B11"/>
    <w:rsid w:val="000D3AE3"/>
    <w:rsid w:val="000D4069"/>
    <w:rsid w:val="000F03CE"/>
    <w:rsid w:val="00154A74"/>
    <w:rsid w:val="00155EEE"/>
    <w:rsid w:val="00173EB7"/>
    <w:rsid w:val="001A4F65"/>
    <w:rsid w:val="001F0103"/>
    <w:rsid w:val="00221886"/>
    <w:rsid w:val="00246E04"/>
    <w:rsid w:val="00266F92"/>
    <w:rsid w:val="002E7C8A"/>
    <w:rsid w:val="002F5D26"/>
    <w:rsid w:val="003050C3"/>
    <w:rsid w:val="00325414"/>
    <w:rsid w:val="003658FA"/>
    <w:rsid w:val="00367B0B"/>
    <w:rsid w:val="003778A3"/>
    <w:rsid w:val="00395D23"/>
    <w:rsid w:val="003B2A79"/>
    <w:rsid w:val="003E5787"/>
    <w:rsid w:val="0041692C"/>
    <w:rsid w:val="00435C10"/>
    <w:rsid w:val="00497538"/>
    <w:rsid w:val="004A396E"/>
    <w:rsid w:val="004A6132"/>
    <w:rsid w:val="004F1CC4"/>
    <w:rsid w:val="004F20D6"/>
    <w:rsid w:val="004F2156"/>
    <w:rsid w:val="00520047"/>
    <w:rsid w:val="00525262"/>
    <w:rsid w:val="00544A3C"/>
    <w:rsid w:val="00563B47"/>
    <w:rsid w:val="0058330E"/>
    <w:rsid w:val="005D4B78"/>
    <w:rsid w:val="005F561E"/>
    <w:rsid w:val="0068059E"/>
    <w:rsid w:val="006C463D"/>
    <w:rsid w:val="006E7E30"/>
    <w:rsid w:val="006F0BE4"/>
    <w:rsid w:val="00723229"/>
    <w:rsid w:val="0072786C"/>
    <w:rsid w:val="007670C2"/>
    <w:rsid w:val="00771C96"/>
    <w:rsid w:val="007B2C7D"/>
    <w:rsid w:val="0082671B"/>
    <w:rsid w:val="00830D9B"/>
    <w:rsid w:val="008417EC"/>
    <w:rsid w:val="0084655B"/>
    <w:rsid w:val="008627D7"/>
    <w:rsid w:val="00863F60"/>
    <w:rsid w:val="0088005B"/>
    <w:rsid w:val="008A0B77"/>
    <w:rsid w:val="008A2902"/>
    <w:rsid w:val="008C251F"/>
    <w:rsid w:val="00913483"/>
    <w:rsid w:val="009200B2"/>
    <w:rsid w:val="009B7C3D"/>
    <w:rsid w:val="009E0EA1"/>
    <w:rsid w:val="009F0F19"/>
    <w:rsid w:val="00A119CC"/>
    <w:rsid w:val="00A57DD0"/>
    <w:rsid w:val="00AD2E3B"/>
    <w:rsid w:val="00AE4C85"/>
    <w:rsid w:val="00B436E0"/>
    <w:rsid w:val="00B56DFE"/>
    <w:rsid w:val="00B8260A"/>
    <w:rsid w:val="00BD5406"/>
    <w:rsid w:val="00BE2235"/>
    <w:rsid w:val="00BF2960"/>
    <w:rsid w:val="00C006D3"/>
    <w:rsid w:val="00C254CC"/>
    <w:rsid w:val="00C57822"/>
    <w:rsid w:val="00C93AAF"/>
    <w:rsid w:val="00CD127A"/>
    <w:rsid w:val="00CE2F57"/>
    <w:rsid w:val="00CE657D"/>
    <w:rsid w:val="00D02264"/>
    <w:rsid w:val="00D02BE0"/>
    <w:rsid w:val="00D26AB6"/>
    <w:rsid w:val="00DC37BC"/>
    <w:rsid w:val="00DD369C"/>
    <w:rsid w:val="00E00326"/>
    <w:rsid w:val="00E0759F"/>
    <w:rsid w:val="00E41FB4"/>
    <w:rsid w:val="00E77A7C"/>
    <w:rsid w:val="00E95F38"/>
    <w:rsid w:val="00F33344"/>
    <w:rsid w:val="00F54ED2"/>
    <w:rsid w:val="00F77F7F"/>
    <w:rsid w:val="00F820E1"/>
    <w:rsid w:val="00FD164C"/>
    <w:rsid w:val="00FD18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C9E"/>
  <w15:chartTrackingRefBased/>
  <w15:docId w15:val="{BE46BDA1-68D9-4529-A092-12E92F03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7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9200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00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00B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9200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200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2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00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00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200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200B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2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B2"/>
    <w:rPr>
      <w:rFonts w:eastAsiaTheme="majorEastAsia" w:cstheme="majorBidi"/>
      <w:color w:val="272727" w:themeColor="text1" w:themeTint="D8"/>
    </w:rPr>
  </w:style>
  <w:style w:type="paragraph" w:styleId="Title">
    <w:name w:val="Title"/>
    <w:basedOn w:val="Normal"/>
    <w:next w:val="Normal"/>
    <w:link w:val="TitleChar"/>
    <w:uiPriority w:val="10"/>
    <w:qFormat/>
    <w:rsid w:val="0092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B2"/>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2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B2"/>
    <w:pPr>
      <w:spacing w:before="160"/>
      <w:jc w:val="center"/>
    </w:pPr>
    <w:rPr>
      <w:i/>
      <w:iCs/>
      <w:color w:val="404040" w:themeColor="text1" w:themeTint="BF"/>
    </w:rPr>
  </w:style>
  <w:style w:type="character" w:customStyle="1" w:styleId="QuoteChar">
    <w:name w:val="Quote Char"/>
    <w:basedOn w:val="DefaultParagraphFont"/>
    <w:link w:val="Quote"/>
    <w:uiPriority w:val="29"/>
    <w:rsid w:val="009200B2"/>
    <w:rPr>
      <w:i/>
      <w:iCs/>
      <w:color w:val="404040" w:themeColor="text1" w:themeTint="BF"/>
    </w:rPr>
  </w:style>
  <w:style w:type="paragraph" w:styleId="ListParagraph">
    <w:name w:val="List Paragraph"/>
    <w:basedOn w:val="Normal"/>
    <w:uiPriority w:val="34"/>
    <w:qFormat/>
    <w:rsid w:val="009200B2"/>
    <w:pPr>
      <w:ind w:left="720"/>
      <w:contextualSpacing/>
    </w:pPr>
  </w:style>
  <w:style w:type="character" w:styleId="IntenseEmphasis">
    <w:name w:val="Intense Emphasis"/>
    <w:basedOn w:val="DefaultParagraphFont"/>
    <w:uiPriority w:val="21"/>
    <w:qFormat/>
    <w:rsid w:val="009200B2"/>
    <w:rPr>
      <w:i/>
      <w:iCs/>
      <w:color w:val="2F5496" w:themeColor="accent1" w:themeShade="BF"/>
    </w:rPr>
  </w:style>
  <w:style w:type="paragraph" w:styleId="IntenseQuote">
    <w:name w:val="Intense Quote"/>
    <w:basedOn w:val="Normal"/>
    <w:next w:val="Normal"/>
    <w:link w:val="IntenseQuoteChar"/>
    <w:uiPriority w:val="30"/>
    <w:qFormat/>
    <w:rsid w:val="009200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0B2"/>
    <w:rPr>
      <w:i/>
      <w:iCs/>
      <w:color w:val="2F5496" w:themeColor="accent1" w:themeShade="BF"/>
    </w:rPr>
  </w:style>
  <w:style w:type="character" w:styleId="IntenseReference">
    <w:name w:val="Intense Reference"/>
    <w:basedOn w:val="DefaultParagraphFont"/>
    <w:uiPriority w:val="32"/>
    <w:qFormat/>
    <w:rsid w:val="009200B2"/>
    <w:rPr>
      <w:b/>
      <w:bCs/>
      <w:smallCaps/>
      <w:color w:val="2F5496" w:themeColor="accent1" w:themeShade="BF"/>
      <w:spacing w:val="5"/>
    </w:rPr>
  </w:style>
  <w:style w:type="paragraph" w:styleId="TOC1">
    <w:name w:val="toc 1"/>
    <w:hidden/>
    <w:uiPriority w:val="39"/>
    <w:rsid w:val="009200B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200B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9200B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00B2"/>
    <w:rPr>
      <w:color w:val="0563C1" w:themeColor="hyperlink"/>
      <w:u w:val="single"/>
    </w:rPr>
  </w:style>
  <w:style w:type="character" w:styleId="UnresolvedMention">
    <w:name w:val="Unresolved Mention"/>
    <w:basedOn w:val="DefaultParagraphFont"/>
    <w:uiPriority w:val="99"/>
    <w:semiHidden/>
    <w:unhideWhenUsed/>
    <w:rsid w:val="009200B2"/>
    <w:rPr>
      <w:color w:val="605E5C"/>
      <w:shd w:val="clear" w:color="auto" w:fill="E1DFDD"/>
    </w:rPr>
  </w:style>
  <w:style w:type="paragraph" w:styleId="NoSpacing">
    <w:name w:val="No Spacing"/>
    <w:uiPriority w:val="1"/>
    <w:qFormat/>
    <w:rsid w:val="009200B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9200B2"/>
    <w:rPr>
      <w:sz w:val="24"/>
      <w:szCs w:val="24"/>
    </w:rPr>
  </w:style>
  <w:style w:type="character" w:styleId="FollowedHyperlink">
    <w:name w:val="FollowedHyperlink"/>
    <w:basedOn w:val="DefaultParagraphFont"/>
    <w:uiPriority w:val="99"/>
    <w:semiHidden/>
    <w:unhideWhenUsed/>
    <w:rsid w:val="009200B2"/>
    <w:rPr>
      <w:color w:val="954F72" w:themeColor="followedHyperlink"/>
      <w:u w:val="single"/>
    </w:rPr>
  </w:style>
  <w:style w:type="paragraph" w:styleId="Header">
    <w:name w:val="header"/>
    <w:basedOn w:val="Normal"/>
    <w:link w:val="HeaderChar"/>
    <w:uiPriority w:val="99"/>
    <w:unhideWhenUsed/>
    <w:rsid w:val="0092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B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9200B2"/>
    <w:pPr>
      <w:spacing w:before="240" w:after="0" w:line="259" w:lineRule="auto"/>
      <w:outlineLvl w:val="9"/>
    </w:pPr>
    <w:rPr>
      <w:sz w:val="32"/>
      <w:szCs w:val="32"/>
    </w:rPr>
  </w:style>
  <w:style w:type="paragraph" w:styleId="TOC2">
    <w:name w:val="toc 2"/>
    <w:basedOn w:val="Normal"/>
    <w:next w:val="Normal"/>
    <w:autoRedefine/>
    <w:uiPriority w:val="39"/>
    <w:unhideWhenUsed/>
    <w:rsid w:val="009200B2"/>
    <w:pPr>
      <w:spacing w:after="100"/>
      <w:ind w:left="280"/>
    </w:pPr>
  </w:style>
  <w:style w:type="paragraph" w:styleId="TOC3">
    <w:name w:val="toc 3"/>
    <w:basedOn w:val="Normal"/>
    <w:next w:val="Normal"/>
    <w:autoRedefine/>
    <w:uiPriority w:val="39"/>
    <w:unhideWhenUsed/>
    <w:rsid w:val="009200B2"/>
    <w:pPr>
      <w:spacing w:after="100"/>
      <w:ind w:left="560"/>
    </w:pPr>
  </w:style>
  <w:style w:type="paragraph" w:styleId="Footer">
    <w:name w:val="footer"/>
    <w:basedOn w:val="Normal"/>
    <w:link w:val="FooterChar"/>
    <w:uiPriority w:val="99"/>
    <w:unhideWhenUsed/>
    <w:rsid w:val="009200B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9200B2"/>
    <w:rPr>
      <w:rFonts w:eastAsiaTheme="minorEastAsia" w:cs="Times New Roman"/>
      <w:kern w:val="0"/>
      <w:sz w:val="22"/>
      <w:szCs w:val="22"/>
      <w14:ligatures w14:val="none"/>
    </w:rPr>
  </w:style>
  <w:style w:type="table" w:styleId="GridTable4-Accent1">
    <w:name w:val="Grid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Strong">
    <w:name w:val="Strong"/>
    <w:basedOn w:val="DefaultParagraphFont"/>
    <w:uiPriority w:val="22"/>
    <w:qFormat/>
    <w:rsid w:val="00062808"/>
    <w:rPr>
      <w:b/>
      <w:bCs/>
    </w:rPr>
  </w:style>
  <w:style w:type="table" w:customStyle="1" w:styleId="GridTable4-Accent52">
    <w:name w:val="Grid Table 4 - Accent 52"/>
    <w:basedOn w:val="TableNormal"/>
    <w:next w:val="GridTable4-Accent5"/>
    <w:uiPriority w:val="49"/>
    <w:rsid w:val="00062808"/>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icml.cc/Conferences/2010/papers/432.pdf" TargetMode="External"/><Relationship Id="rId47" Type="http://schemas.openxmlformats.org/officeDocument/2006/relationships/hyperlink" Target="https://doi.org/10.48550/arXiv.2105.03588" TargetMode="External"/><Relationship Id="rId63" Type="http://schemas.openxmlformats.org/officeDocument/2006/relationships/hyperlink" Target="https://github.com/ultralytics/ultralytics" TargetMode="External"/><Relationship Id="rId68" Type="http://schemas.openxmlformats.org/officeDocument/2006/relationships/hyperlink" Target="https://doi.org/10.48550/arXiv.1711.05101" TargetMode="External"/><Relationship Id="rId2" Type="http://schemas.openxmlformats.org/officeDocument/2006/relationships/numbering" Target="numbering.xml"/><Relationship Id="rId16" Type="http://schemas.openxmlformats.org/officeDocument/2006/relationships/hyperlink" Target="https://www.kaggle.com/datasets/msambare/fer2013" TargetMode="External"/><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doi.org/10.1038/nature14539" TargetMode="External"/><Relationship Id="rId40" Type="http://schemas.openxmlformats.org/officeDocument/2006/relationships/hyperlink" Target="https://doi.org/10.19139/soic-2310-5070-2789" TargetMode="External"/><Relationship Id="rId45" Type="http://schemas.openxmlformats.org/officeDocument/2006/relationships/hyperlink" Target="https://doi.org/10.1109/CVPR.2018.00745" TargetMode="External"/><Relationship Id="rId53" Type="http://schemas.openxmlformats.org/officeDocument/2006/relationships/hyperlink" Target="https://doi.org/10.1016/j.neunet.2023.11.033" TargetMode="External"/><Relationship Id="rId58" Type="http://schemas.openxmlformats.org/officeDocument/2006/relationships/hyperlink" Target="https://doi.org/10.1049/ipr2.70118" TargetMode="External"/><Relationship Id="rId66" Type="http://schemas.openxmlformats.org/officeDocument/2006/relationships/hyperlink" Target="https://doi.org/10.1109/ICCV.2019.00612" TargetMode="External"/><Relationship Id="rId5" Type="http://schemas.openxmlformats.org/officeDocument/2006/relationships/webSettings" Target="webSettings.xml"/><Relationship Id="rId61" Type="http://schemas.openxmlformats.org/officeDocument/2006/relationships/hyperlink" Target="https://doi.org/10.1038/s41598-025-22835-0" TargetMode="External"/><Relationship Id="rId19" Type="http://schemas.openxmlformats.org/officeDocument/2006/relationships/image" Target="media/image9.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doi.org/10.1109/TPAMI.2002.1017623" TargetMode="External"/><Relationship Id="rId43" Type="http://schemas.openxmlformats.org/officeDocument/2006/relationships/hyperlink" Target="https://doi.org/10.1109/ICCV.2017.74" TargetMode="External"/><Relationship Id="rId48" Type="http://schemas.openxmlformats.org/officeDocument/2006/relationships/hyperlink" Target="https://doi.org/10.3390/s24134153" TargetMode="External"/><Relationship Id="rId56" Type="http://schemas.openxmlformats.org/officeDocument/2006/relationships/hyperlink" Target="https://doi.org/10.1007/s00371-019-01630-9" TargetMode="External"/><Relationship Id="rId64" Type="http://schemas.openxmlformats.org/officeDocument/2006/relationships/hyperlink" Target="https://huggingface.co/arnabdhar/YOLOv8-Face-Detection"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109/TII.2023.3253188"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github.com/microsoft/FERPlus"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doi.org/10.48550/arXiv.2010.11929" TargetMode="External"/><Relationship Id="rId46" Type="http://schemas.openxmlformats.org/officeDocument/2006/relationships/hyperlink" Target="https://doi.org/10.1007/978-3-030-01234-2_1" TargetMode="External"/><Relationship Id="rId59" Type="http://schemas.openxmlformats.org/officeDocument/2006/relationships/hyperlink" Target="https://doi.org/10.20517/ir.2025.16" TargetMode="External"/><Relationship Id="rId67" Type="http://schemas.openxmlformats.org/officeDocument/2006/relationships/hyperlink" Target="https://proceedings.mlr.press/v97/tan19a.html" TargetMode="External"/><Relationship Id="rId20" Type="http://schemas.openxmlformats.org/officeDocument/2006/relationships/image" Target="media/image10.png"/><Relationship Id="rId41" Type="http://schemas.openxmlformats.org/officeDocument/2006/relationships/hyperlink" Target="https://doi.org/10.1145/2993148.2993165" TargetMode="External"/><Relationship Id="rId54" Type="http://schemas.openxmlformats.org/officeDocument/2006/relationships/hyperlink" Target="https://doi.org/10.48550/arXiv.2101.01261" TargetMode="External"/><Relationship Id="rId62" Type="http://schemas.openxmlformats.org/officeDocument/2006/relationships/hyperlink" Target="https://doi.org/10.1016/j.neunet.2014.09.005"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1109/CVPR.2005.177" TargetMode="External"/><Relationship Id="rId49" Type="http://schemas.openxmlformats.org/officeDocument/2006/relationships/hyperlink" Target="https://doi.org/10.3390/s21093046" TargetMode="External"/><Relationship Id="rId57" Type="http://schemas.openxmlformats.org/officeDocument/2006/relationships/hyperlink" Target="https://doi.org/10.1007/s42452-025-07728-1" TargetMode="External"/><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hyperlink" Target="https://doi.org/10.48550/arXiv.1706.03762" TargetMode="External"/><Relationship Id="rId52" Type="http://schemas.openxmlformats.org/officeDocument/2006/relationships/hyperlink" Target="https://doi.org/10.1109/TAFFC.2022.3226473" TargetMode="External"/><Relationship Id="rId60" Type="http://schemas.openxmlformats.org/officeDocument/2006/relationships/hyperlink" Target="https://doi.org/10.1007/s12144-025-07375-0" TargetMode="External"/><Relationship Id="rId65" Type="http://schemas.openxmlformats.org/officeDocument/2006/relationships/hyperlink" Target="https://doi.org/10.48550/arXiv.1710.09412"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53002052@st.midocean.edu.km" TargetMode="External"/><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hyperlink" Target="https://doi.org/10.1109/TAFFC.2020.2981446" TargetMode="External"/><Relationship Id="rId34" Type="http://schemas.openxmlformats.org/officeDocument/2006/relationships/hyperlink" Target="https://doi.org/10.1037/h0030377" TargetMode="External"/><Relationship Id="rId50" Type="http://schemas.openxmlformats.org/officeDocument/2006/relationships/hyperlink" Target="https://doi.org/10.1109/TCSVT.2022.3165321" TargetMode="External"/><Relationship Id="rId55" Type="http://schemas.openxmlformats.org/officeDocument/2006/relationships/hyperlink" Target="https://doi.org/10.3390/electronics10091036" TargetMode="External"/><Relationship Id="rId7" Type="http://schemas.openxmlformats.org/officeDocument/2006/relationships/endnotes" Target="endnotes.xml"/><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51E39-E848-4361-96E5-09F4D723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81</Pages>
  <Words>18216</Words>
  <Characters>106932</Characters>
  <Application>Microsoft Office Word</Application>
  <DocSecurity>0</DocSecurity>
  <Lines>2741</Lines>
  <Paragraphs>1345</Paragraphs>
  <ScaleCrop>false</ScaleCrop>
  <Company/>
  <LinksUpToDate>false</LinksUpToDate>
  <CharactersWithSpaces>123803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Ammar Wassas</cp:lastModifiedBy>
  <cp:revision>30</cp:revision>
  <cp:lastPrinted>2026-07-27T06:34:00Z</cp:lastPrinted>
  <dcterms:created xsi:type="dcterms:W3CDTF">2026-07-12T16:47:00Z</dcterms:created>
  <dcterms:modified xsi:type="dcterms:W3CDTF">2026-08-06T11:46:00Z</dcterms:modified>
</cp:coreProperties>
</file>