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8287C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جامعة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</w:rPr>
        <w:t>ميدأوشن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</w:p>
    <w:p w14:paraId="52B5DB3D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b/>
          <w:sz w:val="28"/>
        </w:rPr>
      </w:pPr>
      <w:r>
        <w:rPr>
          <w:noProof/>
        </w:rPr>
      </w:r>
      <w:r w:rsidR="00672002">
        <w:rPr>
          <w:noProof/>
        </w:rPr>
        <w:object w:dxaOrig="3366" w:dyaOrig="3124">
          <v:rect id="rectole0000000000" o:spid="_x0000_i1025" style="width:168.25pt;height:156.25pt" o:ole="" o:preferrelative="t" stroked="f">
            <v:imagedata r:id="rId4" o:title=""/>
          </v:rect>
          <o:OLEObject Type="Embed" ProgID="StaticMetafile" ShapeID="rectole0000000000" DrawAspect="Content" ObjectID="_1811952469" r:id="rId5"/>
        </w:object>
      </w:r>
      <w:r>
        <w:rPr>
          <w:rFonts w:ascii="Sakkal Majalla" w:eastAsia="Sakkal Majalla" w:hAnsi="Sakkal Majalla" w:cs="Sakkal Majalla"/>
          <w:b/>
          <w:sz w:val="28"/>
        </w:rPr>
        <w:t xml:space="preserve">    </w:t>
      </w:r>
      <w:r>
        <w:rPr>
          <w:rFonts w:ascii="Sakkal Majalla" w:eastAsia="Sakkal Majalla" w:hAnsi="Sakkal Majalla" w:cs="Sakkal Majalla"/>
          <w:b/>
          <w:sz w:val="28"/>
        </w:rPr>
        <w:t>كلية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</w:rPr>
        <w:t>الإدارة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</w:p>
    <w:p w14:paraId="25A883DC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قسم</w:t>
      </w:r>
      <w:r>
        <w:rPr>
          <w:rFonts w:ascii="Sakkal Majalla" w:eastAsia="Sakkal Majalla" w:hAnsi="Sakkal Majalla" w:cs="Sakkal Majalla"/>
          <w:b/>
          <w:sz w:val="28"/>
        </w:rPr>
        <w:t xml:space="preserve"> / </w:t>
      </w:r>
      <w:r>
        <w:rPr>
          <w:rFonts w:ascii="Sakkal Majalla" w:eastAsia="Sakkal Majalla" w:hAnsi="Sakkal Majalla" w:cs="Sakkal Majalla"/>
          <w:b/>
          <w:sz w:val="28"/>
        </w:rPr>
        <w:t>تخصص</w:t>
      </w:r>
      <w:r>
        <w:rPr>
          <w:rFonts w:ascii="Sakkal Majalla" w:eastAsia="Sakkal Majalla" w:hAnsi="Sakkal Majalla" w:cs="Sakkal Majalla"/>
          <w:b/>
          <w:sz w:val="28"/>
        </w:rPr>
        <w:t>................</w:t>
      </w:r>
    </w:p>
    <w:p w14:paraId="4CD75A7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7CB5CB3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6541C3D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2703C8AF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عنوان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</w:rPr>
        <w:t>البحث</w:t>
      </w:r>
    </w:p>
    <w:p w14:paraId="57369B6B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 xml:space="preserve">1- </w:t>
      </w:r>
      <w:r>
        <w:rPr>
          <w:rFonts w:ascii="Sakkal Majalla" w:eastAsia="Sakkal Majalla" w:hAnsi="Sakkal Majalla" w:cs="Sakkal Majalla"/>
          <w:sz w:val="28"/>
        </w:rPr>
        <w:t>التوريد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الاستراتيجي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والميزة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التنافسية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64F53A66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 xml:space="preserve">2 - </w:t>
      </w:r>
      <w:r>
        <w:rPr>
          <w:rFonts w:ascii="Sakkal Majalla" w:eastAsia="Sakkal Majalla" w:hAnsi="Sakkal Majalla" w:cs="Sakkal Majalla"/>
          <w:sz w:val="28"/>
        </w:rPr>
        <w:t>إدارة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المخاطر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المالية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التوريد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العالمي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2ECE55CA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 xml:space="preserve">3 - </w:t>
      </w:r>
      <w:r>
        <w:rPr>
          <w:rFonts w:ascii="Sakkal Majalla" w:eastAsia="Sakkal Majalla" w:hAnsi="Sakkal Majalla" w:cs="Sakkal Majalla"/>
          <w:sz w:val="28"/>
        </w:rPr>
        <w:t>القيادة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وإدارة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التغيير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التوريد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الرقمي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3CBDEE17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 xml:space="preserve">4 -  </w:t>
      </w:r>
      <w:r>
        <w:rPr>
          <w:rFonts w:ascii="Sakkal Majalla" w:eastAsia="Sakkal Majalla" w:hAnsi="Sakkal Majalla" w:cs="Sakkal Majalla"/>
          <w:sz w:val="28"/>
        </w:rPr>
        <w:t>استراتيجية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التوريد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المركزة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على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العميل</w:t>
      </w:r>
    </w:p>
    <w:p w14:paraId="5D63BBAD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 xml:space="preserve">5 - </w:t>
      </w:r>
      <w:r>
        <w:rPr>
          <w:rFonts w:ascii="Sakkal Majalla" w:eastAsia="Sakkal Majalla" w:hAnsi="Sakkal Majalla" w:cs="Sakkal Majalla"/>
          <w:sz w:val="28"/>
        </w:rPr>
        <w:t>عمليات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الدمج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والاستحواذ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في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الدوتي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فري</w:t>
      </w:r>
      <w:r>
        <w:rPr>
          <w:rFonts w:ascii="Sakkal Majalla" w:eastAsia="Sakkal Majalla" w:hAnsi="Sakkal Majalla" w:cs="Sakkal Majalla"/>
          <w:sz w:val="28"/>
        </w:rPr>
        <w:t xml:space="preserve">: </w:t>
      </w:r>
      <w:r>
        <w:rPr>
          <w:rFonts w:ascii="Sakkal Majalla" w:eastAsia="Sakkal Majalla" w:hAnsi="Sakkal Majalla" w:cs="Sakkal Majalla"/>
          <w:sz w:val="28"/>
        </w:rPr>
        <w:t>تكامل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التوريد</w:t>
      </w:r>
      <w:r>
        <w:rPr>
          <w:rFonts w:ascii="Sakkal Majalla" w:eastAsia="Sakkal Majalla" w:hAnsi="Sakkal Majalla" w:cs="Sakkal Majalla"/>
          <w:sz w:val="28"/>
        </w:rPr>
        <w:t xml:space="preserve">  </w:t>
      </w:r>
    </w:p>
    <w:p w14:paraId="5623B516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  <w:r>
        <w:rPr>
          <w:rFonts w:ascii="Sakkal Majalla" w:eastAsia="Sakkal Majalla" w:hAnsi="Sakkal Majalla" w:cs="Sakkal Majalla"/>
          <w:sz w:val="28"/>
        </w:rPr>
        <w:t xml:space="preserve">6 - </w:t>
      </w:r>
      <w:r>
        <w:rPr>
          <w:rFonts w:ascii="Sakkal Majalla" w:eastAsia="Sakkal Majalla" w:hAnsi="Sakkal Majalla" w:cs="Sakkal Majalla"/>
          <w:sz w:val="28"/>
        </w:rPr>
        <w:t>استراتيجيات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التفاوض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مع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العلامات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التجارية</w:t>
      </w:r>
      <w:r>
        <w:rPr>
          <w:rFonts w:ascii="Sakkal Majalla" w:eastAsia="Sakkal Majalla" w:hAnsi="Sakkal Majalla" w:cs="Sakkal Majalla"/>
          <w:sz w:val="28"/>
        </w:rPr>
        <w:t xml:space="preserve"> </w:t>
      </w:r>
      <w:r>
        <w:rPr>
          <w:rFonts w:ascii="Sakkal Majalla" w:eastAsia="Sakkal Majalla" w:hAnsi="Sakkal Majalla" w:cs="Sakkal Majalla"/>
          <w:sz w:val="28"/>
        </w:rPr>
        <w:t>الفاخرة</w:t>
      </w:r>
      <w:r>
        <w:rPr>
          <w:rFonts w:ascii="Sakkal Majalla" w:eastAsia="Sakkal Majalla" w:hAnsi="Sakkal Majalla" w:cs="Sakkal Majalla"/>
          <w:sz w:val="28"/>
        </w:rPr>
        <w:t xml:space="preserve"> </w:t>
      </w:r>
    </w:p>
    <w:p w14:paraId="32E6F3A5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</w:p>
    <w:p w14:paraId="611DD4EF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</w:p>
    <w:p w14:paraId="507EC66A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</w:p>
    <w:p w14:paraId="2A8EB86F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</w:p>
    <w:p w14:paraId="404651B1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sz w:val="28"/>
        </w:rPr>
      </w:pPr>
    </w:p>
    <w:p w14:paraId="64B8C532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1F71FD76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إعداد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</w:rPr>
        <w:t>الطالب</w:t>
      </w:r>
      <w:r>
        <w:rPr>
          <w:rFonts w:ascii="Sakkal Majalla" w:eastAsia="Sakkal Majalla" w:hAnsi="Sakkal Majalla" w:cs="Sakkal Majalla"/>
          <w:b/>
          <w:sz w:val="28"/>
        </w:rPr>
        <w:t xml:space="preserve">/ </w:t>
      </w:r>
      <w:r>
        <w:rPr>
          <w:rFonts w:ascii="Sakkal Majalla" w:eastAsia="Sakkal Majalla" w:hAnsi="Sakkal Majalla" w:cs="Sakkal Majalla"/>
          <w:b/>
          <w:sz w:val="28"/>
        </w:rPr>
        <w:t>عبدالله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</w:rPr>
        <w:t>المالك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</w:p>
    <w:p w14:paraId="731559BA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152027D0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0DA417FA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6B389B3F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إشراف</w:t>
      </w:r>
      <w:r>
        <w:rPr>
          <w:rFonts w:ascii="Sakkal Majalla" w:eastAsia="Sakkal Majalla" w:hAnsi="Sakkal Majalla" w:cs="Sakkal Majalla"/>
          <w:b/>
          <w:sz w:val="28"/>
        </w:rPr>
        <w:t>/</w:t>
      </w:r>
    </w:p>
    <w:p w14:paraId="75A8C063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65E98395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4A69E171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5AFA7E9F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العام</w:t>
      </w:r>
      <w:r>
        <w:rPr>
          <w:rFonts w:ascii="Sakkal Majalla" w:eastAsia="Sakkal Majalla" w:hAnsi="Sakkal Majalla" w:cs="Sakkal Majalla"/>
          <w:b/>
          <w:sz w:val="28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</w:rPr>
        <w:t>الدراسي</w:t>
      </w:r>
      <w:r>
        <w:rPr>
          <w:rFonts w:ascii="Sakkal Majalla" w:eastAsia="Sakkal Majalla" w:hAnsi="Sakkal Majalla" w:cs="Sakkal Majalla"/>
          <w:b/>
          <w:sz w:val="28"/>
        </w:rPr>
        <w:t>:</w:t>
      </w:r>
    </w:p>
    <w:p w14:paraId="56D87A0B" w14:textId="77777777" w:rsidR="00531402" w:rsidRDefault="006720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  <w:r>
        <w:rPr>
          <w:rFonts w:ascii="Sakkal Majalla" w:eastAsia="Sakkal Majalla" w:hAnsi="Sakkal Majalla" w:cs="Sakkal Majalla"/>
          <w:b/>
          <w:sz w:val="28"/>
        </w:rPr>
        <w:t>2024-2025</w:t>
      </w:r>
    </w:p>
    <w:p w14:paraId="49CEE17F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20AD9563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p w14:paraId="3E48BF0C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b/>
          <w:sz w:val="28"/>
          <w:u w:val="single"/>
        </w:rPr>
        <w:t>مقدمة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07D5FF2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7AA8C8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4DDFF9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3A2466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3749AE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B66E7D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5D8A96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3E791C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5D09CC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F1BEA3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CF625D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A16705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9E16FB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88851D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0B991E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A2040F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268ED9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E708E7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F16D47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9E274AE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FA33D0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469457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59B56F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3647FBF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b/>
          <w:sz w:val="28"/>
          <w:u w:val="single"/>
        </w:rPr>
        <w:t>مشكلة</w:t>
      </w:r>
      <w:r>
        <w:rPr>
          <w:rFonts w:ascii="Sakkal Majalla" w:eastAsia="Sakkal Majalla" w:hAnsi="Sakkal Majalla" w:cs="Sakkal Majalla"/>
          <w:b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  <w:u w:val="single"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7185B4C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176046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793948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3B4A50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42ADB2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B270F9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48DB6D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BAC760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237CFA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2269BA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E2E28E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BE46B4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4F46D9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01C275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31F3D3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07CD27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FA38E8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0A0973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BD599F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C800D6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78F8B4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8DFE31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01896B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A5AD9BF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b/>
          <w:sz w:val="28"/>
          <w:u w:val="single"/>
        </w:rPr>
        <w:t>أهمية</w:t>
      </w:r>
      <w:r>
        <w:rPr>
          <w:rFonts w:ascii="Sakkal Majalla" w:eastAsia="Sakkal Majalla" w:hAnsi="Sakkal Majalla" w:cs="Sakkal Majalla"/>
          <w:b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  <w:u w:val="single"/>
        </w:rPr>
        <w:t>الدراسة</w:t>
      </w:r>
      <w:r>
        <w:rPr>
          <w:rFonts w:ascii="Sakkal Majalla" w:eastAsia="Sakkal Majalla" w:hAnsi="Sakkal Majalla" w:cs="Sakkal Majalla"/>
          <w:b/>
          <w:sz w:val="28"/>
          <w:u w:val="single"/>
        </w:rPr>
        <w:t>:</w:t>
      </w:r>
    </w:p>
    <w:p w14:paraId="0A606A8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FE467E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87404F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5EEE94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977D3B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5029AB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FF5C94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337732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1484D4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DCA18B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D227EC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F66FDA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D1DA34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50E53D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1B3C9B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94DF3B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E8C11A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E8DB01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CA8872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856545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2EF422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FC9F89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252563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BC2D0B3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b/>
          <w:sz w:val="28"/>
          <w:u w:val="single"/>
        </w:rPr>
        <w:t>أهداف</w:t>
      </w:r>
      <w:r>
        <w:rPr>
          <w:rFonts w:ascii="Sakkal Majalla" w:eastAsia="Sakkal Majalla" w:hAnsi="Sakkal Majalla" w:cs="Sakkal Majalla"/>
          <w:b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b/>
          <w:sz w:val="28"/>
          <w:u w:val="single"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7BCD56D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0F8A557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48FCC55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242A722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0B6AA8E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15DD574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6769A6E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5B3454D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01A7980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1580B2F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055E86D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16670A8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0A0AE1C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5E834DA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6E46685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1E1D354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6191F20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36FF05C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708E951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28F96FD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04453E1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6F6BB2C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11B7300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</w:rPr>
      </w:pPr>
    </w:p>
    <w:p w14:paraId="3BBA3005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تساؤلات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الدراسة</w:t>
      </w:r>
    </w:p>
    <w:p w14:paraId="70D1017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D32F1C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67313C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7CA65A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AAA7F8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9EB18F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B28803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BCA727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0967F4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89D68C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9CAB8D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1231D9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B33679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E1948F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B10495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ADAC89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64DA92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C5F6A2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37929D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A473A1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98BFFB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ADDB8E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70BD41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BD3F2C3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فروض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2D14E11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50CA07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0752FB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AB4D06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5AB02F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C9D7C8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0BEDC6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51A05F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264284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76916B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59825F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8F47DB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688D12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9CC3A3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AE2AF5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56D888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61A85E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290660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8A71CB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E049FB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26F50FE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3831E9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839DD3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EE8C766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الدراسات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السابقة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633658E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6FDE01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48A154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05F904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D2F9A5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640B03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AB4B6C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1D3A0E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ED02D0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35D774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3B6E9E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B37A1A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04144A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2F2C0D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5DC9E4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BAFAA3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D218C7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B17A46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50BBD9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E753B8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2794C3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26D86D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EDB9E8E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A5E985B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المنطلقات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النظرية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للدراسة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1A07D51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987B5B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652205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7AE952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F9D995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C108F1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24D980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5CE335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295431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33A933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92E1C4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9001A0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3F33B8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53FCB1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B5E0BE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1FBE77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7EAFFA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D5E20C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F1B4E6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59C7BE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F4ADBC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5DE79B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2EF8D0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B027746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المنهجية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وطرق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البحث</w:t>
      </w:r>
      <w:r>
        <w:rPr>
          <w:rFonts w:ascii="Sakkal Majalla" w:eastAsia="Sakkal Majalla" w:hAnsi="Sakkal Majalla" w:cs="Sakkal Majalla"/>
          <w:sz w:val="28"/>
          <w:u w:val="single"/>
        </w:rPr>
        <w:t>:</w:t>
      </w:r>
    </w:p>
    <w:p w14:paraId="38A68C9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86BBC9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82DE65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3EB2F8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08B8BF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4862DF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A9F553E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D9621E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39FC13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2C3043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E865BA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377A24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F99AB5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54E831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006FCF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722744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FD2BF2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2FAFC7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1B4A39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9F4DEC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2143D7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D877DC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1F25E2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A127327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أدوات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:</w:t>
      </w:r>
    </w:p>
    <w:p w14:paraId="40D8847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D5EF69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F27CB0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4A4141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5A3CD0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7FDB6D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B5B8D5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24A813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F4C452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C05635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5C03A8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A92ED2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1A0679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1B2690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473868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EFD059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BCB76A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7948D0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8F26E7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785159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79AF2F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E67B9C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C4F159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0FBCC7F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حدود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</w:t>
      </w:r>
      <w:r>
        <w:rPr>
          <w:rFonts w:ascii="Sakkal Majalla" w:eastAsia="Sakkal Majalla" w:hAnsi="Sakkal Majalla" w:cs="Sakkal Majalla"/>
          <w:sz w:val="28"/>
          <w:u w:val="single"/>
        </w:rPr>
        <w:t>الدراسة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 :</w:t>
      </w:r>
    </w:p>
    <w:p w14:paraId="16E0F60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F4B7F3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E5BAFC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E724BF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1DA10B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5BEF95E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A71654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B478F1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348481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7021D5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72CE9B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10F4AD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2B7759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3263CD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CF956B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4810E1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60741A2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F6DA84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CDCE5F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16EDD1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5259E1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F2DC7A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A51CEB3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F73923B" w14:textId="77777777" w:rsidR="00531402" w:rsidRDefault="006720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  <w:r>
        <w:rPr>
          <w:rFonts w:ascii="Sakkal Majalla" w:eastAsia="Sakkal Majalla" w:hAnsi="Sakkal Majalla" w:cs="Sakkal Majalla"/>
          <w:sz w:val="28"/>
          <w:u w:val="single"/>
        </w:rPr>
        <w:t>المراجع</w:t>
      </w:r>
      <w:r>
        <w:rPr>
          <w:rFonts w:ascii="Sakkal Majalla" w:eastAsia="Sakkal Majalla" w:hAnsi="Sakkal Majalla" w:cs="Sakkal Majalla"/>
          <w:sz w:val="28"/>
          <w:u w:val="single"/>
        </w:rPr>
        <w:t xml:space="preserve">: </w:t>
      </w:r>
    </w:p>
    <w:p w14:paraId="5FBD95C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728FEC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AC27381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0D5EE9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A2EB85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D630F96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C59E4D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FAD66A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3A48A86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1071620B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8CB05AD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FA5BB3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40B8F5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A85A63C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4473227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5A5BBA4A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0C068499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119A1A5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7F5B1C64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55D264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41927F08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C203ECF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6C164A10" w14:textId="77777777" w:rsidR="00531402" w:rsidRDefault="00531402">
      <w:pPr>
        <w:bidi/>
        <w:spacing w:line="259" w:lineRule="auto"/>
        <w:rPr>
          <w:rFonts w:ascii="Sakkal Majalla" w:eastAsia="Sakkal Majalla" w:hAnsi="Sakkal Majalla" w:cs="Sakkal Majalla"/>
          <w:sz w:val="28"/>
          <w:u w:val="single"/>
        </w:rPr>
      </w:pPr>
    </w:p>
    <w:p w14:paraId="2E2430DD" w14:textId="77777777" w:rsidR="00531402" w:rsidRDefault="00531402">
      <w:pPr>
        <w:bidi/>
        <w:spacing w:line="259" w:lineRule="auto"/>
        <w:jc w:val="center"/>
        <w:rPr>
          <w:rFonts w:ascii="Sakkal Majalla" w:eastAsia="Sakkal Majalla" w:hAnsi="Sakkal Majalla" w:cs="Sakkal Majalla"/>
          <w:b/>
          <w:sz w:val="28"/>
        </w:rPr>
      </w:pPr>
    </w:p>
    <w:sectPr w:rsidR="005314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402"/>
    <w:rsid w:val="00531402"/>
    <w:rsid w:val="005E2C35"/>
    <w:rsid w:val="0067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760FB9"/>
  <w15:docId w15:val="{8C5A8BE6-2CAE-2845-A299-30C04206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oleObject" Target="embeddings/oleObject1.bin" /><Relationship Id="rId4" Type="http://schemas.openxmlformats.org/officeDocument/2006/relationships/image" Target="media/image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Almalik</cp:lastModifiedBy>
  <cp:revision>2</cp:revision>
  <dcterms:created xsi:type="dcterms:W3CDTF">2025-06-20T16:21:00Z</dcterms:created>
  <dcterms:modified xsi:type="dcterms:W3CDTF">2025-06-20T16:21:00Z</dcterms:modified>
</cp:coreProperties>
</file>