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E9A2034" w:rsidR="009125CE" w:rsidRPr="001902DB" w:rsidRDefault="000520AE">
      <w:pPr>
        <w:rPr>
          <w:rFonts w:ascii="Sakkal Majalla" w:hAnsi="Sakkal Majalla" w:cs="Sakkal Majalla"/>
          <w:b/>
          <w:bCs/>
          <w:sz w:val="28"/>
          <w:szCs w:val="28"/>
          <w:lang w:bidi="ar-EG"/>
        </w:rPr>
      </w:pPr>
      <w:bookmarkStart w:id="0" w:name="_GoBack"/>
      <w:bookmarkEnd w:id="0"/>
      <w:r w:rsidRPr="001902DB">
        <w:rPr>
          <w:rFonts w:ascii="Sakkal Majalla" w:hAnsi="Sakkal Majalla" w:cs="Sakkal Majalla"/>
          <w:b/>
          <w:bCs/>
          <w:noProof/>
          <w:sz w:val="28"/>
          <w:szCs w:val="28"/>
          <w:lang w:val="en-GB" w:eastAsia="en-GB"/>
        </w:rPr>
        <w:drawing>
          <wp:anchor distT="0" distB="0" distL="114300" distR="114300" simplePos="0" relativeHeight="251658240" behindDoc="0" locked="0" layoutInCell="1" allowOverlap="1" wp14:anchorId="4117FFF0" wp14:editId="7389ED0C">
            <wp:simplePos x="0" y="0"/>
            <wp:positionH relativeFrom="margin">
              <wp:posOffset>-778453</wp:posOffset>
            </wp:positionH>
            <wp:positionV relativeFrom="margin">
              <wp:posOffset>-538884</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4316D946"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638B498" w14:textId="77777777" w:rsidR="003D0DD4" w:rsidRPr="009125CE" w:rsidRDefault="003D0DD4" w:rsidP="003D0DD4">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F79E0">
      <w:pPr>
        <w:pBdr>
          <w:bottom w:val="single" w:sz="4" w:space="1" w:color="auto"/>
        </w:pBd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0EF375C" w14:textId="77777777" w:rsidR="003D0DD4" w:rsidRDefault="003D0DD4" w:rsidP="009125CE">
      <w:pPr>
        <w:jc w:val="center"/>
        <w:rPr>
          <w:rFonts w:ascii="Sakkal Majalla" w:hAnsi="Sakkal Majalla" w:cs="Sakkal Majalla"/>
          <w:b/>
          <w:bCs/>
          <w:sz w:val="28"/>
          <w:szCs w:val="28"/>
          <w:lang w:bidi="ar-EG"/>
        </w:rPr>
      </w:pPr>
    </w:p>
    <w:p w14:paraId="08401F45" w14:textId="5F70AEC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72BDAC6B" w14:textId="3AA1924C" w:rsidR="003D0DD4" w:rsidRPr="00C06DCB" w:rsidRDefault="003D0DD4" w:rsidP="003D0DD4">
      <w:pPr>
        <w:jc w:val="center"/>
        <w:rPr>
          <w:rFonts w:ascii="Aptos Black" w:hAnsi="Aptos Black" w:cs="Arial"/>
          <w:b/>
          <w:bCs/>
          <w:sz w:val="28"/>
          <w:szCs w:val="28"/>
          <w:rtl/>
        </w:rPr>
      </w:pPr>
      <w:r w:rsidRPr="00C06DCB">
        <w:rPr>
          <w:rFonts w:ascii="Aptos Black" w:hAnsi="Aptos Black" w:cs="Arial"/>
          <w:b/>
          <w:bCs/>
          <w:sz w:val="28"/>
          <w:szCs w:val="28"/>
          <w:rtl/>
        </w:rPr>
        <w:t xml:space="preserve">دور </w:t>
      </w:r>
      <w:r w:rsidRPr="00C06DCB">
        <w:rPr>
          <w:rFonts w:ascii="Aptos Black" w:hAnsi="Aptos Black" w:cs="Arial" w:hint="cs"/>
          <w:b/>
          <w:bCs/>
          <w:sz w:val="28"/>
          <w:szCs w:val="28"/>
          <w:rtl/>
        </w:rPr>
        <w:t>إ</w:t>
      </w:r>
      <w:r w:rsidRPr="00C06DCB">
        <w:rPr>
          <w:rFonts w:ascii="Aptos Black" w:hAnsi="Aptos Black" w:cs="Arial"/>
          <w:b/>
          <w:bCs/>
          <w:sz w:val="28"/>
          <w:szCs w:val="28"/>
          <w:rtl/>
        </w:rPr>
        <w:t xml:space="preserve">دارة الجودة في نجاح </w:t>
      </w:r>
      <w:r w:rsidRPr="00C06DCB">
        <w:rPr>
          <w:rFonts w:ascii="Aptos Black" w:hAnsi="Aptos Black" w:cs="Arial" w:hint="cs"/>
          <w:b/>
          <w:bCs/>
          <w:sz w:val="28"/>
          <w:szCs w:val="28"/>
          <w:rtl/>
        </w:rPr>
        <w:t>ال</w:t>
      </w:r>
      <w:r w:rsidRPr="00C06DCB">
        <w:rPr>
          <w:rFonts w:ascii="Aptos Black" w:hAnsi="Aptos Black" w:cs="Arial"/>
          <w:b/>
          <w:bCs/>
          <w:sz w:val="28"/>
          <w:szCs w:val="28"/>
          <w:rtl/>
        </w:rPr>
        <w:t>مشاريع ال</w:t>
      </w:r>
      <w:r w:rsidRPr="00C06DCB">
        <w:rPr>
          <w:rFonts w:ascii="Aptos Black" w:hAnsi="Aptos Black" w:cs="Arial" w:hint="cs"/>
          <w:b/>
          <w:bCs/>
          <w:sz w:val="28"/>
          <w:szCs w:val="28"/>
          <w:rtl/>
        </w:rPr>
        <w:t>عاجلة</w:t>
      </w:r>
      <w:r w:rsidRPr="00C06DCB">
        <w:rPr>
          <w:rFonts w:ascii="Aptos Black" w:hAnsi="Aptos Black" w:cs="Arial"/>
          <w:b/>
          <w:bCs/>
          <w:sz w:val="28"/>
          <w:szCs w:val="28"/>
          <w:rtl/>
        </w:rPr>
        <w:t xml:space="preserve"> في المملكة العربية السعودية</w:t>
      </w:r>
    </w:p>
    <w:p w14:paraId="718C81C6" w14:textId="77777777" w:rsidR="003D0DD4" w:rsidRDefault="003D0DD4" w:rsidP="003D0DD4">
      <w:pPr>
        <w:jc w:val="center"/>
        <w:rPr>
          <w:rFonts w:ascii="Sakkal Majalla" w:hAnsi="Sakkal Majalla" w:cs="Sakkal Majalla"/>
          <w:sz w:val="28"/>
          <w:szCs w:val="28"/>
          <w:rtl/>
        </w:rPr>
      </w:pPr>
    </w:p>
    <w:p w14:paraId="15C28831" w14:textId="77777777" w:rsidR="009125CE" w:rsidRPr="003D0DD4" w:rsidRDefault="009125CE" w:rsidP="009125CE">
      <w:pPr>
        <w:jc w:val="center"/>
        <w:rPr>
          <w:rFonts w:ascii="Sakkal Majalla" w:hAnsi="Sakkal Majalla" w:cs="Sakkal Majalla"/>
          <w:sz w:val="28"/>
          <w:szCs w:val="28"/>
          <w:rtl/>
          <w:lang w:bidi="ar-EG"/>
        </w:rPr>
      </w:pPr>
    </w:p>
    <w:p w14:paraId="4283E5A7" w14:textId="432A0034" w:rsidR="003D0DD4" w:rsidRPr="001902DB" w:rsidRDefault="003D0DD4" w:rsidP="003D0DD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أحمد عمر حسن عيسى</w:t>
      </w:r>
    </w:p>
    <w:p w14:paraId="751A7E65" w14:textId="16B9D8EF" w:rsidR="009125CE" w:rsidRPr="00F40C7C" w:rsidRDefault="00F40C7C" w:rsidP="009125CE">
      <w:pPr>
        <w:jc w:val="center"/>
        <w:rPr>
          <w:rFonts w:ascii="Sakkal Majalla" w:hAnsi="Sakkal Majalla" w:cs="Sakkal Majalla"/>
          <w:b/>
          <w:bCs/>
          <w:sz w:val="28"/>
          <w:szCs w:val="28"/>
          <w:lang w:val="en-GB" w:bidi="ar-EG"/>
        </w:rPr>
      </w:pPr>
      <w:r>
        <w:rPr>
          <w:rFonts w:ascii="Sakkal Majalla" w:hAnsi="Sakkal Majalla" w:cs="Sakkal Majalla" w:hint="cs"/>
          <w:b/>
          <w:bCs/>
          <w:sz w:val="28"/>
          <w:szCs w:val="28"/>
          <w:rtl/>
          <w:lang w:bidi="ar-EG"/>
        </w:rPr>
        <w:t xml:space="preserve">الرقم الأكاديمي / </w:t>
      </w:r>
      <w:r>
        <w:rPr>
          <w:rFonts w:ascii="Sakkal Majalla" w:hAnsi="Sakkal Majalla" w:cs="Sakkal Majalla"/>
          <w:b/>
          <w:bCs/>
          <w:sz w:val="28"/>
          <w:szCs w:val="28"/>
          <w:lang w:val="en-GB" w:bidi="ar-EG"/>
        </w:rPr>
        <w:t xml:space="preserve">241001401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B025455"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CF121C">
        <w:rPr>
          <w:rFonts w:ascii="Sakkal Majalla" w:hAnsi="Sakkal Majalla" w:cs="Sakkal Majalla" w:hint="cs"/>
          <w:b/>
          <w:bCs/>
          <w:sz w:val="28"/>
          <w:szCs w:val="28"/>
          <w:rtl/>
          <w:lang w:bidi="ar-EG"/>
        </w:rPr>
        <w:t>أسماء أبو عنزه</w:t>
      </w:r>
      <w:r>
        <w:rPr>
          <w:rFonts w:ascii="Sakkal Majalla" w:hAnsi="Sakkal Majalla" w:cs="Sakkal Majalla"/>
          <w:b/>
          <w:bCs/>
          <w:sz w:val="28"/>
          <w:szCs w:val="28"/>
          <w:rtl/>
          <w:lang w:bidi="ar-EG"/>
        </w:rPr>
        <w:br/>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F0384EF" w14:textId="77777777" w:rsidR="00686BBC" w:rsidRDefault="00686BBC" w:rsidP="009125CE">
      <w:pPr>
        <w:rPr>
          <w:rFonts w:ascii="Sakkal Majalla" w:hAnsi="Sakkal Majalla" w:cs="Sakkal Majalla"/>
          <w:sz w:val="28"/>
          <w:szCs w:val="28"/>
          <w:u w:val="single"/>
          <w:rtl/>
          <w:lang w:bidi="ar-EG"/>
        </w:rPr>
        <w:sectPr w:rsidR="00686BBC"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AB3196A" w14:textId="77777777" w:rsidR="00E90DAB" w:rsidRDefault="00E90DAB" w:rsidP="009125CE">
      <w:pPr>
        <w:rPr>
          <w:rFonts w:ascii="Sakkal Majalla" w:hAnsi="Sakkal Majalla" w:cs="Sakkal Majalla"/>
          <w:sz w:val="28"/>
          <w:szCs w:val="28"/>
          <w:u w:val="single"/>
          <w:rtl/>
          <w:lang w:bidi="ar-EG"/>
        </w:rPr>
      </w:pPr>
    </w:p>
    <w:p w14:paraId="3377C800" w14:textId="77777777" w:rsidR="008E679D" w:rsidRDefault="008E679D" w:rsidP="00686BBC">
      <w:pPr>
        <w:jc w:val="center"/>
        <w:rPr>
          <w:rFonts w:ascii="Simplified Arabic" w:hAnsi="Simplified Arabic" w:cs="Simplified Arabic"/>
          <w:b/>
          <w:bCs/>
          <w:sz w:val="24"/>
          <w:szCs w:val="24"/>
          <w:u w:val="single"/>
        </w:rPr>
      </w:pPr>
    </w:p>
    <w:p w14:paraId="4F2CA84A" w14:textId="77777777" w:rsidR="001E2F93" w:rsidRPr="008248AE" w:rsidRDefault="001E2F93" w:rsidP="00686BBC">
      <w:pPr>
        <w:jc w:val="center"/>
        <w:rPr>
          <w:rFonts w:ascii="Simplified Arabic" w:hAnsi="Simplified Arabic" w:cs="Simplified Arabic"/>
          <w:b/>
          <w:bCs/>
          <w:sz w:val="24"/>
          <w:szCs w:val="24"/>
          <w:u w:val="single"/>
          <w:rtl/>
        </w:rPr>
      </w:pPr>
    </w:p>
    <w:p w14:paraId="15407674" w14:textId="77777777" w:rsidR="008E679D" w:rsidRDefault="008E679D" w:rsidP="00686BBC">
      <w:pPr>
        <w:jc w:val="center"/>
        <w:rPr>
          <w:rFonts w:ascii="Simplified Arabic" w:hAnsi="Simplified Arabic" w:cs="Simplified Arabic"/>
          <w:b/>
          <w:bCs/>
          <w:sz w:val="24"/>
          <w:szCs w:val="24"/>
          <w:u w:val="single"/>
          <w:rtl/>
        </w:rPr>
      </w:pPr>
    </w:p>
    <w:p w14:paraId="73D250AC" w14:textId="77777777" w:rsidR="008248AE" w:rsidRDefault="008248AE" w:rsidP="00686BBC">
      <w:pPr>
        <w:jc w:val="center"/>
        <w:rPr>
          <w:rFonts w:ascii="Simplified Arabic" w:hAnsi="Simplified Arabic" w:cs="Simplified Arabic"/>
          <w:b/>
          <w:bCs/>
          <w:sz w:val="24"/>
          <w:szCs w:val="24"/>
          <w:u w:val="single"/>
          <w:rtl/>
        </w:rPr>
      </w:pPr>
    </w:p>
    <w:p w14:paraId="666DC946" w14:textId="77777777" w:rsidR="008248AE" w:rsidRDefault="008248AE" w:rsidP="00686BBC">
      <w:pPr>
        <w:jc w:val="center"/>
        <w:rPr>
          <w:rFonts w:ascii="Simplified Arabic" w:hAnsi="Simplified Arabic" w:cs="Simplified Arabic"/>
          <w:b/>
          <w:bCs/>
          <w:sz w:val="24"/>
          <w:szCs w:val="24"/>
          <w:u w:val="single"/>
          <w:rtl/>
        </w:rPr>
      </w:pPr>
    </w:p>
    <w:p w14:paraId="1CCF66C3" w14:textId="77777777" w:rsidR="008248AE" w:rsidRPr="008248AE" w:rsidRDefault="008248AE" w:rsidP="00686BBC">
      <w:pPr>
        <w:jc w:val="center"/>
        <w:rPr>
          <w:rFonts w:ascii="Simplified Arabic" w:hAnsi="Simplified Arabic" w:cs="Simplified Arabic"/>
          <w:b/>
          <w:bCs/>
          <w:sz w:val="24"/>
          <w:szCs w:val="24"/>
          <w:u w:val="single"/>
          <w:rtl/>
        </w:rPr>
      </w:pPr>
    </w:p>
    <w:p w14:paraId="650CFA6F" w14:textId="77777777" w:rsidR="008E679D" w:rsidRPr="008248AE" w:rsidRDefault="008E679D" w:rsidP="00686BBC">
      <w:pPr>
        <w:jc w:val="center"/>
        <w:rPr>
          <w:rFonts w:ascii="Simplified Arabic" w:hAnsi="Simplified Arabic" w:cs="Simplified Arabic"/>
          <w:b/>
          <w:bCs/>
          <w:sz w:val="24"/>
          <w:szCs w:val="24"/>
          <w:u w:val="single"/>
          <w:rtl/>
        </w:rPr>
      </w:pPr>
    </w:p>
    <w:p w14:paraId="3DF05A4D" w14:textId="77777777" w:rsidR="008E679D" w:rsidRPr="008248AE" w:rsidRDefault="008E679D" w:rsidP="00686BBC">
      <w:pPr>
        <w:jc w:val="center"/>
        <w:rPr>
          <w:rFonts w:ascii="Simplified Arabic" w:hAnsi="Simplified Arabic" w:cs="Simplified Arabic"/>
          <w:b/>
          <w:bCs/>
          <w:sz w:val="24"/>
          <w:szCs w:val="24"/>
          <w:u w:val="single"/>
          <w:rtl/>
        </w:rPr>
      </w:pPr>
    </w:p>
    <w:p w14:paraId="530F942A" w14:textId="72B36000" w:rsidR="009125CE" w:rsidRPr="008248AE" w:rsidRDefault="009125CE" w:rsidP="008248AE">
      <w:pPr>
        <w:jc w:val="center"/>
        <w:rPr>
          <w:rFonts w:ascii="Simplified Arabic" w:hAnsi="Simplified Arabic" w:cs="Simplified Arabic"/>
          <w:b/>
          <w:bCs/>
          <w:sz w:val="32"/>
          <w:szCs w:val="32"/>
          <w:u w:val="single"/>
          <w:rtl/>
        </w:rPr>
      </w:pPr>
      <w:r w:rsidRPr="008248AE">
        <w:rPr>
          <w:rFonts w:ascii="Simplified Arabic" w:hAnsi="Simplified Arabic" w:cs="Simplified Arabic"/>
          <w:b/>
          <w:bCs/>
          <w:sz w:val="32"/>
          <w:szCs w:val="32"/>
          <w:u w:val="single"/>
          <w:rtl/>
        </w:rPr>
        <w:t>الفصل الأو</w:t>
      </w:r>
      <w:r w:rsidR="00686BBC" w:rsidRPr="008248AE">
        <w:rPr>
          <w:rFonts w:ascii="Simplified Arabic" w:hAnsi="Simplified Arabic" w:cs="Simplified Arabic"/>
          <w:b/>
          <w:bCs/>
          <w:sz w:val="32"/>
          <w:szCs w:val="32"/>
          <w:u w:val="single"/>
          <w:rtl/>
        </w:rPr>
        <w:t>ل</w:t>
      </w:r>
    </w:p>
    <w:p w14:paraId="33AD74AC" w14:textId="29C90EC5" w:rsidR="008E679D" w:rsidRPr="008248AE" w:rsidRDefault="008248AE" w:rsidP="008248AE">
      <w:pPr>
        <w:ind w:left="468" w:firstLine="252"/>
        <w:rPr>
          <w:rFonts w:ascii="Simplified Arabic" w:hAnsi="Simplified Arabic" w:cs="Simplified Arabic"/>
          <w:b/>
          <w:bCs/>
          <w:sz w:val="32"/>
          <w:szCs w:val="32"/>
          <w:u w:val="single"/>
          <w:rtl/>
        </w:rPr>
      </w:pPr>
      <w:r w:rsidRPr="008248AE">
        <w:rPr>
          <w:rFonts w:ascii="Simplified Arabic" w:hAnsi="Simplified Arabic" w:cs="Simplified Arabic" w:hint="cs"/>
          <w:b/>
          <w:bCs/>
          <w:sz w:val="32"/>
          <w:szCs w:val="32"/>
          <w:rtl/>
        </w:rPr>
        <w:t xml:space="preserve">                           </w:t>
      </w:r>
      <w:r w:rsidR="00A80BB7" w:rsidRPr="008248AE">
        <w:rPr>
          <w:rFonts w:ascii="Simplified Arabic" w:hAnsi="Simplified Arabic" w:cs="Simplified Arabic"/>
          <w:b/>
          <w:bCs/>
          <w:sz w:val="32"/>
          <w:szCs w:val="32"/>
          <w:u w:val="single"/>
          <w:rtl/>
        </w:rPr>
        <w:t>الاطار العام للبحث</w:t>
      </w:r>
    </w:p>
    <w:p w14:paraId="2061C141" w14:textId="77777777" w:rsidR="008E679D" w:rsidRPr="008248AE" w:rsidRDefault="008E679D" w:rsidP="00497C38">
      <w:pPr>
        <w:spacing w:before="120" w:after="120" w:line="360" w:lineRule="auto"/>
        <w:jc w:val="highKashida"/>
        <w:rPr>
          <w:rFonts w:ascii="Simplified Arabic" w:hAnsi="Simplified Arabic" w:cs="Simplified Arabic"/>
          <w:b/>
          <w:bCs/>
          <w:sz w:val="24"/>
          <w:szCs w:val="24"/>
          <w:u w:val="single"/>
          <w:rtl/>
        </w:rPr>
      </w:pPr>
    </w:p>
    <w:p w14:paraId="613F9B20" w14:textId="77777777" w:rsidR="008E679D" w:rsidRPr="008248AE" w:rsidRDefault="008E679D" w:rsidP="00497C38">
      <w:pPr>
        <w:spacing w:before="120" w:after="120" w:line="360" w:lineRule="auto"/>
        <w:jc w:val="highKashida"/>
        <w:rPr>
          <w:rFonts w:ascii="Simplified Arabic" w:hAnsi="Simplified Arabic" w:cs="Simplified Arabic"/>
          <w:b/>
          <w:bCs/>
          <w:sz w:val="24"/>
          <w:szCs w:val="24"/>
          <w:u w:val="single"/>
          <w:rtl/>
        </w:rPr>
      </w:pPr>
    </w:p>
    <w:p w14:paraId="602F0386" w14:textId="77777777" w:rsidR="008E679D" w:rsidRPr="008248AE" w:rsidRDefault="008E679D" w:rsidP="00497C38">
      <w:pPr>
        <w:spacing w:before="120" w:after="120" w:line="360" w:lineRule="auto"/>
        <w:jc w:val="highKashida"/>
        <w:rPr>
          <w:rFonts w:ascii="Simplified Arabic" w:hAnsi="Simplified Arabic" w:cs="Simplified Arabic"/>
          <w:b/>
          <w:bCs/>
          <w:sz w:val="24"/>
          <w:szCs w:val="24"/>
          <w:u w:val="single"/>
          <w:rtl/>
        </w:rPr>
      </w:pPr>
    </w:p>
    <w:p w14:paraId="06A710E9" w14:textId="77777777" w:rsidR="008E679D" w:rsidRPr="008248AE" w:rsidRDefault="008E679D" w:rsidP="00497C38">
      <w:pPr>
        <w:spacing w:before="120" w:after="120" w:line="360" w:lineRule="auto"/>
        <w:jc w:val="highKashida"/>
        <w:rPr>
          <w:rFonts w:ascii="Simplified Arabic" w:hAnsi="Simplified Arabic" w:cs="Simplified Arabic"/>
          <w:b/>
          <w:bCs/>
          <w:sz w:val="24"/>
          <w:szCs w:val="24"/>
          <w:u w:val="single"/>
          <w:rtl/>
        </w:rPr>
      </w:pPr>
    </w:p>
    <w:p w14:paraId="52407D54" w14:textId="77777777" w:rsidR="008E679D" w:rsidRPr="008248AE" w:rsidRDefault="008E679D" w:rsidP="00497C38">
      <w:pPr>
        <w:spacing w:before="120" w:after="120" w:line="360" w:lineRule="auto"/>
        <w:jc w:val="highKashida"/>
        <w:rPr>
          <w:rFonts w:ascii="Simplified Arabic" w:hAnsi="Simplified Arabic" w:cs="Simplified Arabic"/>
          <w:b/>
          <w:bCs/>
          <w:sz w:val="24"/>
          <w:szCs w:val="24"/>
          <w:u w:val="single"/>
          <w:rtl/>
        </w:rPr>
      </w:pPr>
    </w:p>
    <w:p w14:paraId="0F14F2AF" w14:textId="77777777" w:rsidR="008E679D" w:rsidRPr="008248AE" w:rsidRDefault="008E679D" w:rsidP="00497C38">
      <w:pPr>
        <w:spacing w:before="120" w:after="120" w:line="360" w:lineRule="auto"/>
        <w:jc w:val="highKashida"/>
        <w:rPr>
          <w:rFonts w:ascii="Simplified Arabic" w:hAnsi="Simplified Arabic" w:cs="Simplified Arabic"/>
          <w:b/>
          <w:bCs/>
          <w:sz w:val="24"/>
          <w:szCs w:val="24"/>
          <w:u w:val="single"/>
          <w:rtl/>
        </w:rPr>
      </w:pPr>
    </w:p>
    <w:p w14:paraId="332D23B4" w14:textId="77777777" w:rsidR="00EA28F7" w:rsidRPr="008248AE" w:rsidRDefault="00EA28F7" w:rsidP="00497C38">
      <w:pPr>
        <w:spacing w:before="120" w:after="120" w:line="360" w:lineRule="auto"/>
        <w:jc w:val="highKashida"/>
        <w:rPr>
          <w:rFonts w:ascii="Simplified Arabic" w:hAnsi="Simplified Arabic" w:cs="Simplified Arabic"/>
          <w:b/>
          <w:bCs/>
          <w:sz w:val="24"/>
          <w:szCs w:val="24"/>
          <w:u w:val="single"/>
          <w:rtl/>
        </w:rPr>
      </w:pPr>
    </w:p>
    <w:p w14:paraId="65BF8AD4" w14:textId="77777777" w:rsidR="00EA28F7" w:rsidRPr="008248AE" w:rsidRDefault="00EA28F7" w:rsidP="00497C38">
      <w:pPr>
        <w:spacing w:before="120" w:after="120" w:line="360" w:lineRule="auto"/>
        <w:jc w:val="highKashida"/>
        <w:rPr>
          <w:rFonts w:ascii="Simplified Arabic" w:hAnsi="Simplified Arabic" w:cs="Simplified Arabic"/>
          <w:b/>
          <w:bCs/>
          <w:sz w:val="24"/>
          <w:szCs w:val="24"/>
          <w:u w:val="single"/>
          <w:rtl/>
        </w:rPr>
      </w:pPr>
    </w:p>
    <w:p w14:paraId="003DCA13" w14:textId="77777777" w:rsidR="00EA28F7" w:rsidRPr="008248AE" w:rsidRDefault="00EA28F7" w:rsidP="00497C38">
      <w:pPr>
        <w:spacing w:before="120" w:after="120" w:line="360" w:lineRule="auto"/>
        <w:jc w:val="highKashida"/>
        <w:rPr>
          <w:rFonts w:ascii="Simplified Arabic" w:hAnsi="Simplified Arabic" w:cs="Simplified Arabic"/>
          <w:b/>
          <w:bCs/>
          <w:sz w:val="24"/>
          <w:szCs w:val="24"/>
          <w:u w:val="single"/>
          <w:rtl/>
        </w:rPr>
      </w:pPr>
    </w:p>
    <w:p w14:paraId="31AEDE05" w14:textId="77777777" w:rsidR="008E679D" w:rsidRPr="008248AE" w:rsidRDefault="008E679D" w:rsidP="00497C38">
      <w:pPr>
        <w:spacing w:before="120" w:after="120" w:line="360" w:lineRule="auto"/>
        <w:jc w:val="highKashida"/>
        <w:rPr>
          <w:rFonts w:ascii="Simplified Arabic" w:hAnsi="Simplified Arabic" w:cs="Simplified Arabic"/>
          <w:b/>
          <w:bCs/>
          <w:sz w:val="24"/>
          <w:szCs w:val="24"/>
          <w:u w:val="single"/>
          <w:rtl/>
        </w:rPr>
      </w:pPr>
    </w:p>
    <w:p w14:paraId="1C2E5146" w14:textId="7A09131E" w:rsidR="003D0DD4" w:rsidRPr="00C31181" w:rsidRDefault="003D0DD4" w:rsidP="00C31181">
      <w:pPr>
        <w:spacing w:before="120" w:after="120" w:line="360" w:lineRule="auto"/>
        <w:jc w:val="highKashida"/>
        <w:rPr>
          <w:rFonts w:ascii="Simplified Arabic" w:hAnsi="Simplified Arabic" w:cs="Simplified Arabic"/>
          <w:sz w:val="28"/>
          <w:szCs w:val="28"/>
          <w:u w:val="single"/>
          <w:rtl/>
        </w:rPr>
      </w:pPr>
      <w:r w:rsidRPr="00C31181">
        <w:rPr>
          <w:rFonts w:ascii="Simplified Arabic" w:hAnsi="Simplified Arabic" w:cs="Simplified Arabic"/>
          <w:b/>
          <w:bCs/>
          <w:sz w:val="28"/>
          <w:szCs w:val="28"/>
          <w:u w:val="single"/>
          <w:rtl/>
        </w:rPr>
        <w:lastRenderedPageBreak/>
        <w:t>المقدمة</w:t>
      </w:r>
      <w:r w:rsidRPr="00C31181">
        <w:rPr>
          <w:rFonts w:ascii="Simplified Arabic" w:hAnsi="Simplified Arabic" w:cs="Simplified Arabic"/>
          <w:sz w:val="28"/>
          <w:szCs w:val="28"/>
          <w:u w:val="single"/>
          <w:rtl/>
          <w:lang w:bidi="ar-EG"/>
        </w:rPr>
        <w:t>:</w:t>
      </w:r>
    </w:p>
    <w:p w14:paraId="25429AD1" w14:textId="4350CC0B" w:rsidR="003D0DD4" w:rsidRPr="008248AE" w:rsidRDefault="003D0DD4" w:rsidP="00497C38">
      <w:pPr>
        <w:spacing w:before="120" w:after="120" w:line="360" w:lineRule="auto"/>
        <w:jc w:val="highKashida"/>
        <w:rPr>
          <w:rFonts w:ascii="Simplified Arabic" w:hAnsi="Simplified Arabic" w:cs="Simplified Arabic"/>
          <w:sz w:val="24"/>
          <w:szCs w:val="24"/>
          <w:rtl/>
          <w:lang w:bidi="ar-EG"/>
        </w:rPr>
      </w:pPr>
      <w:r w:rsidRPr="008248AE">
        <w:rPr>
          <w:rFonts w:ascii="Simplified Arabic" w:hAnsi="Simplified Arabic" w:cs="Simplified Arabic"/>
          <w:sz w:val="24"/>
          <w:szCs w:val="24"/>
          <w:rtl/>
          <w:lang w:bidi="ar-EG"/>
        </w:rPr>
        <w:t xml:space="preserve">تشمل إدارة الجودة في المشاريع تحديد معايير الجودة المتطلبة للمشروع من خلال وصف المنتج النهائي </w:t>
      </w:r>
      <w:r w:rsidR="00686BBC" w:rsidRPr="008248AE">
        <w:rPr>
          <w:rFonts w:ascii="Simplified Arabic" w:hAnsi="Simplified Arabic" w:cs="Simplified Arabic"/>
          <w:sz w:val="24"/>
          <w:szCs w:val="24"/>
          <w:rtl/>
          <w:lang w:bidi="ar-EG"/>
        </w:rPr>
        <w:t>بدقة ومتابعه العمل</w:t>
      </w:r>
      <w:r w:rsidRPr="008248AE">
        <w:rPr>
          <w:rFonts w:ascii="Simplified Arabic" w:hAnsi="Simplified Arabic" w:cs="Simplified Arabic"/>
          <w:sz w:val="24"/>
          <w:szCs w:val="24"/>
          <w:rtl/>
          <w:lang w:bidi="ar-EG"/>
        </w:rPr>
        <w:t xml:space="preserve"> على انتاج و تصنيع </w:t>
      </w:r>
      <w:r w:rsidR="00686BBC" w:rsidRPr="008248AE">
        <w:rPr>
          <w:rFonts w:ascii="Simplified Arabic" w:hAnsi="Simplified Arabic" w:cs="Simplified Arabic"/>
          <w:sz w:val="24"/>
          <w:szCs w:val="24"/>
          <w:rtl/>
          <w:lang w:bidi="ar-EG"/>
        </w:rPr>
        <w:t>المنتج وفقا</w:t>
      </w:r>
      <w:r w:rsidRPr="008248AE">
        <w:rPr>
          <w:rFonts w:ascii="Simplified Arabic" w:hAnsi="Simplified Arabic" w:cs="Simplified Arabic"/>
          <w:sz w:val="24"/>
          <w:szCs w:val="24"/>
          <w:rtl/>
          <w:lang w:bidi="ar-EG"/>
        </w:rPr>
        <w:t xml:space="preserve"> لهذه المعايير و يلزم من ذلك توفير المواد الخام الجيدة و المعدات الحديثة للعمل في فترة زمنية محددة .</w:t>
      </w:r>
    </w:p>
    <w:p w14:paraId="073A0C89" w14:textId="4894123A" w:rsidR="003D0DD4" w:rsidRPr="008248AE" w:rsidRDefault="003D0DD4" w:rsidP="00497C38">
      <w:pPr>
        <w:spacing w:before="120" w:after="120" w:line="360" w:lineRule="auto"/>
        <w:jc w:val="highKashida"/>
        <w:rPr>
          <w:rFonts w:ascii="Simplified Arabic" w:hAnsi="Simplified Arabic" w:cs="Simplified Arabic"/>
          <w:sz w:val="24"/>
          <w:szCs w:val="24"/>
          <w:rtl/>
          <w:lang w:bidi="ar-EG"/>
        </w:rPr>
      </w:pPr>
      <w:r w:rsidRPr="008248AE">
        <w:rPr>
          <w:rFonts w:ascii="Simplified Arabic" w:hAnsi="Simplified Arabic" w:cs="Simplified Arabic"/>
          <w:sz w:val="24"/>
          <w:szCs w:val="24"/>
          <w:rtl/>
          <w:lang w:bidi="ar-EG"/>
        </w:rPr>
        <w:t xml:space="preserve">لا شك </w:t>
      </w:r>
      <w:r w:rsidRPr="008248AE">
        <w:rPr>
          <w:rFonts w:ascii="Simplified Arabic" w:hAnsi="Simplified Arabic" w:cs="Simplified Arabic"/>
          <w:sz w:val="24"/>
          <w:szCs w:val="24"/>
          <w:rtl/>
        </w:rPr>
        <w:t>لإ</w:t>
      </w:r>
      <w:r w:rsidRPr="008248AE">
        <w:rPr>
          <w:rFonts w:ascii="Simplified Arabic" w:hAnsi="Simplified Arabic" w:cs="Simplified Arabic"/>
          <w:sz w:val="24"/>
          <w:szCs w:val="24"/>
          <w:rtl/>
          <w:lang w:bidi="ar-EG"/>
        </w:rPr>
        <w:t xml:space="preserve">دارة جودة أهمية في </w:t>
      </w:r>
      <w:r w:rsidR="00686BBC" w:rsidRPr="008248AE">
        <w:rPr>
          <w:rFonts w:ascii="Simplified Arabic" w:hAnsi="Simplified Arabic" w:cs="Simplified Arabic"/>
          <w:sz w:val="24"/>
          <w:szCs w:val="24"/>
          <w:rtl/>
          <w:lang w:bidi="ar-EG"/>
        </w:rPr>
        <w:t>نجاح المشاريع</w:t>
      </w:r>
      <w:r w:rsidRPr="008248AE">
        <w:rPr>
          <w:rFonts w:ascii="Simplified Arabic" w:hAnsi="Simplified Arabic" w:cs="Simplified Arabic"/>
          <w:sz w:val="24"/>
          <w:szCs w:val="24"/>
          <w:rtl/>
          <w:lang w:bidi="ar-EG"/>
        </w:rPr>
        <w:t xml:space="preserve"> الهندسية </w:t>
      </w:r>
      <w:r w:rsidR="00686BBC" w:rsidRPr="008248AE">
        <w:rPr>
          <w:rFonts w:ascii="Simplified Arabic" w:hAnsi="Simplified Arabic" w:cs="Simplified Arabic"/>
          <w:sz w:val="24"/>
          <w:szCs w:val="24"/>
          <w:rtl/>
          <w:lang w:bidi="ar-EG"/>
        </w:rPr>
        <w:t>وانجازها</w:t>
      </w:r>
      <w:r w:rsidRPr="008248AE">
        <w:rPr>
          <w:rFonts w:ascii="Simplified Arabic" w:hAnsi="Simplified Arabic" w:cs="Simplified Arabic"/>
          <w:sz w:val="24"/>
          <w:szCs w:val="24"/>
          <w:rtl/>
          <w:lang w:bidi="ar-EG"/>
        </w:rPr>
        <w:t xml:space="preserve"> في الوقت المحددة و بالجودة المطلوبة و تسليم المشاريع للزبائن دون مشاكل في جودة </w:t>
      </w:r>
      <w:r w:rsidR="00686BBC" w:rsidRPr="008248AE">
        <w:rPr>
          <w:rFonts w:ascii="Simplified Arabic" w:hAnsi="Simplified Arabic" w:cs="Simplified Arabic"/>
          <w:sz w:val="24"/>
          <w:szCs w:val="24"/>
          <w:rtl/>
          <w:lang w:bidi="ar-EG"/>
        </w:rPr>
        <w:t>المنتجات.</w:t>
      </w:r>
      <w:r w:rsidRPr="008248AE">
        <w:rPr>
          <w:rFonts w:ascii="Simplified Arabic" w:hAnsi="Simplified Arabic" w:cs="Simplified Arabic"/>
          <w:sz w:val="24"/>
          <w:szCs w:val="24"/>
          <w:rtl/>
          <w:lang w:bidi="ar-EG"/>
        </w:rPr>
        <w:t xml:space="preserve"> </w:t>
      </w:r>
      <w:r w:rsidR="00686BBC" w:rsidRPr="008248AE">
        <w:rPr>
          <w:rFonts w:ascii="Simplified Arabic" w:hAnsi="Simplified Arabic" w:cs="Simplified Arabic"/>
          <w:sz w:val="24"/>
          <w:szCs w:val="24"/>
          <w:rtl/>
          <w:lang w:bidi="ar-EG"/>
        </w:rPr>
        <w:t>وأهمية</w:t>
      </w:r>
      <w:r w:rsidRPr="008248AE">
        <w:rPr>
          <w:rFonts w:ascii="Simplified Arabic" w:hAnsi="Simplified Arabic" w:cs="Simplified Arabic"/>
          <w:sz w:val="24"/>
          <w:szCs w:val="24"/>
          <w:rtl/>
          <w:lang w:bidi="ar-EG"/>
        </w:rPr>
        <w:t xml:space="preserve"> ادارة الجودة تزداد في </w:t>
      </w:r>
      <w:r w:rsidR="00AA5CBC" w:rsidRPr="008248AE">
        <w:rPr>
          <w:rFonts w:ascii="Simplified Arabic" w:hAnsi="Simplified Arabic" w:cs="Simplified Arabic"/>
          <w:sz w:val="24"/>
          <w:szCs w:val="24"/>
          <w:rtl/>
        </w:rPr>
        <w:t>ال</w:t>
      </w:r>
      <w:r w:rsidRPr="008248AE">
        <w:rPr>
          <w:rFonts w:ascii="Simplified Arabic" w:hAnsi="Simplified Arabic" w:cs="Simplified Arabic"/>
          <w:sz w:val="24"/>
          <w:szCs w:val="24"/>
          <w:rtl/>
          <w:lang w:bidi="ar-EG"/>
        </w:rPr>
        <w:t xml:space="preserve">مشاريع </w:t>
      </w:r>
      <w:r w:rsidR="00AA5CBC" w:rsidRPr="008248AE">
        <w:rPr>
          <w:rFonts w:ascii="Simplified Arabic" w:hAnsi="Simplified Arabic" w:cs="Simplified Arabic"/>
          <w:sz w:val="24"/>
          <w:szCs w:val="24"/>
          <w:rtl/>
          <w:lang w:bidi="ar-EG"/>
        </w:rPr>
        <w:t>العاجلة</w:t>
      </w:r>
      <w:r w:rsidRPr="008248AE">
        <w:rPr>
          <w:rFonts w:ascii="Simplified Arabic" w:hAnsi="Simplified Arabic" w:cs="Simplified Arabic"/>
          <w:sz w:val="24"/>
          <w:szCs w:val="24"/>
          <w:rtl/>
          <w:lang w:bidi="ar-EG"/>
        </w:rPr>
        <w:t xml:space="preserve"> حيث تسرع جميع الاعمال بصورة مستمرة لتحقيق الجدول الزمني في </w:t>
      </w:r>
      <w:r w:rsidR="00686BBC" w:rsidRPr="008248AE">
        <w:rPr>
          <w:rFonts w:ascii="Simplified Arabic" w:hAnsi="Simplified Arabic" w:cs="Simplified Arabic"/>
          <w:sz w:val="24"/>
          <w:szCs w:val="24"/>
          <w:rtl/>
          <w:lang w:bidi="ar-EG"/>
        </w:rPr>
        <w:t>للمشروع.</w:t>
      </w:r>
    </w:p>
    <w:p w14:paraId="58FF979E" w14:textId="414BC1B8" w:rsidR="003D0DD4" w:rsidRPr="008248AE" w:rsidRDefault="003D0DD4" w:rsidP="00497C38">
      <w:pPr>
        <w:spacing w:before="120" w:after="120" w:line="360" w:lineRule="auto"/>
        <w:jc w:val="highKashida"/>
        <w:rPr>
          <w:rFonts w:ascii="Simplified Arabic" w:hAnsi="Simplified Arabic" w:cs="Simplified Arabic"/>
          <w:sz w:val="24"/>
          <w:szCs w:val="24"/>
          <w:rtl/>
          <w:lang w:bidi="ar-EG"/>
        </w:rPr>
      </w:pPr>
      <w:r w:rsidRPr="008248AE">
        <w:rPr>
          <w:rFonts w:ascii="Simplified Arabic" w:hAnsi="Simplified Arabic" w:cs="Simplified Arabic"/>
          <w:sz w:val="24"/>
          <w:szCs w:val="24"/>
          <w:rtl/>
          <w:lang w:bidi="ar-EG"/>
        </w:rPr>
        <w:t>عندما تسرع الاعمال في المشروع قد يؤدي ذلك الى ضعف في ادارة الجودة مما قد يتسبب في فشل المشروع او تاخر المشروع لكثرة مشاكل الجودة في المنتجات او إعادة كثير من الاعمال لمخالفة معايير الجودة المطلوبة .و بذا تتأخر التسليمات في المشروع و كثرة النزاعات في المشروع . لذا لابد من التركيز على إدارة الجودة و متطلباتها عندما تسرع عمليات الانتاج في المشروع و تقلل الفترة الزمنية لانجاز المشروع بغرض الحوجة ال</w:t>
      </w:r>
      <w:r w:rsidR="00AA5CBC" w:rsidRPr="008248AE">
        <w:rPr>
          <w:rFonts w:ascii="Simplified Arabic" w:hAnsi="Simplified Arabic" w:cs="Simplified Arabic"/>
          <w:sz w:val="24"/>
          <w:szCs w:val="24"/>
          <w:rtl/>
          <w:lang w:bidi="ar-EG"/>
        </w:rPr>
        <w:t>عاج</w:t>
      </w:r>
      <w:r w:rsidRPr="008248AE">
        <w:rPr>
          <w:rFonts w:ascii="Simplified Arabic" w:hAnsi="Simplified Arabic" w:cs="Simplified Arabic"/>
          <w:sz w:val="24"/>
          <w:szCs w:val="24"/>
          <w:rtl/>
          <w:lang w:bidi="ar-EG"/>
        </w:rPr>
        <w:t xml:space="preserve">لة للمنتجات </w:t>
      </w:r>
      <w:r w:rsidR="00AA5CBC" w:rsidRPr="008248AE">
        <w:rPr>
          <w:rFonts w:ascii="Simplified Arabic" w:hAnsi="Simplified Arabic" w:cs="Simplified Arabic"/>
          <w:sz w:val="24"/>
          <w:szCs w:val="24"/>
          <w:rtl/>
          <w:lang w:bidi="ar-EG"/>
        </w:rPr>
        <w:t xml:space="preserve">من قبل الزبائن </w:t>
      </w:r>
      <w:r w:rsidR="003D3D11" w:rsidRPr="008248AE">
        <w:rPr>
          <w:rFonts w:ascii="Simplified Arabic" w:hAnsi="Simplified Arabic" w:cs="Simplified Arabic"/>
          <w:sz w:val="24"/>
          <w:szCs w:val="24"/>
          <w:rtl/>
          <w:lang w:bidi="ar-EG"/>
        </w:rPr>
        <w:t>أ</w:t>
      </w:r>
      <w:r w:rsidR="00AA5CBC" w:rsidRPr="008248AE">
        <w:rPr>
          <w:rFonts w:ascii="Simplified Arabic" w:hAnsi="Simplified Arabic" w:cs="Simplified Arabic"/>
          <w:sz w:val="24"/>
          <w:szCs w:val="24"/>
          <w:rtl/>
          <w:lang w:bidi="ar-EG"/>
        </w:rPr>
        <w:t>و المعنيين.</w:t>
      </w:r>
    </w:p>
    <w:p w14:paraId="60687CE9" w14:textId="110102A5" w:rsidR="003D0DD4" w:rsidRPr="008248AE" w:rsidRDefault="003D0DD4" w:rsidP="00497C38">
      <w:pPr>
        <w:spacing w:before="120" w:after="120" w:line="360" w:lineRule="auto"/>
        <w:jc w:val="highKashida"/>
        <w:rPr>
          <w:rFonts w:ascii="Simplified Arabic" w:hAnsi="Simplified Arabic" w:cs="Simplified Arabic"/>
          <w:sz w:val="24"/>
          <w:szCs w:val="24"/>
          <w:rtl/>
          <w:lang w:bidi="ar-EG"/>
        </w:rPr>
      </w:pPr>
      <w:r w:rsidRPr="008248AE">
        <w:rPr>
          <w:rFonts w:ascii="Simplified Arabic" w:hAnsi="Simplified Arabic" w:cs="Simplified Arabic"/>
          <w:sz w:val="24"/>
          <w:szCs w:val="24"/>
          <w:rtl/>
          <w:lang w:bidi="ar-EG"/>
        </w:rPr>
        <w:t>التركيز على إدارة الجودة في ظل أعمال المشاريع العاجلة يشكل قيمة عالية في نجاح المشروع و تحقق الأهداف المطلوبة للمشروع و لا يصح تسريع اعمال المشروع مع عدم التركيز في ادارة الجودة .و التركيز في ادارة الجودة يشمل إدارة الأيدي العاملة و توزيعها علي مهام المشروع بعناية كل حسب تخصصه حيث تزداد عدد العمالة يوميا في المشاريع العاجلة و اذا لم يتم ادارتها بطريقة صحيحة سوف يؤدي ذلك الى خلل في جودة الأعمال ثم المنتج .</w:t>
      </w:r>
    </w:p>
    <w:p w14:paraId="1E97C97B" w14:textId="77777777" w:rsidR="00AA5CBC" w:rsidRPr="008248AE" w:rsidRDefault="00AA5CBC" w:rsidP="00497C38">
      <w:pPr>
        <w:spacing w:before="120" w:after="120" w:line="360" w:lineRule="auto"/>
        <w:jc w:val="highKashida"/>
        <w:rPr>
          <w:rFonts w:ascii="Simplified Arabic" w:hAnsi="Simplified Arabic" w:cs="Simplified Arabic"/>
          <w:sz w:val="24"/>
          <w:szCs w:val="24"/>
          <w:rtl/>
          <w:lang w:bidi="ar-EG"/>
        </w:rPr>
      </w:pPr>
      <w:r w:rsidRPr="008248AE">
        <w:rPr>
          <w:rFonts w:ascii="Simplified Arabic" w:hAnsi="Simplified Arabic" w:cs="Simplified Arabic"/>
          <w:sz w:val="24"/>
          <w:szCs w:val="24"/>
          <w:rtl/>
          <w:lang w:bidi="ar-EG"/>
        </w:rPr>
        <w:t>كذلك تشمل إدارة الجودة إدارة مقاولي الباطن ,حيث تتطلب المشاريع العاجلة عدد كبيرا من مقاولي الباطن بعرض تسريع الأعمال و سرعة الانجاز فلابد من فحص أهلية مقاول الباطن و إفاءه متطلبات العمل في المشروع  بالمعايير المطلوبة.</w:t>
      </w:r>
    </w:p>
    <w:p w14:paraId="238CE1CB" w14:textId="1888939C" w:rsidR="003D0DD4" w:rsidRPr="008248AE" w:rsidRDefault="003D0DD4" w:rsidP="00497C38">
      <w:pPr>
        <w:spacing w:before="120" w:after="120" w:line="360" w:lineRule="auto"/>
        <w:jc w:val="highKashida"/>
        <w:rPr>
          <w:rFonts w:ascii="Simplified Arabic" w:hAnsi="Simplified Arabic" w:cs="Simplified Arabic"/>
          <w:sz w:val="24"/>
          <w:szCs w:val="24"/>
          <w:rtl/>
          <w:lang w:bidi="ar-EG"/>
        </w:rPr>
      </w:pPr>
      <w:r w:rsidRPr="008248AE">
        <w:rPr>
          <w:rFonts w:ascii="Simplified Arabic" w:hAnsi="Simplified Arabic" w:cs="Simplified Arabic"/>
          <w:sz w:val="24"/>
          <w:szCs w:val="24"/>
          <w:rtl/>
          <w:lang w:bidi="ar-EG"/>
        </w:rPr>
        <w:lastRenderedPageBreak/>
        <w:t>كذلك تشمل إدارة الجودة إدارة الآليات و المعدات بالمشروع حيث تتدفق اعداد كبيرة من الآليات و المعدات في المشاريع المتساريعة ,لذا لابد من فحص هذه المعدات و الآليات جيدا قبل توزيع</w:t>
      </w:r>
      <w:r w:rsidR="003D3D11" w:rsidRPr="008248AE">
        <w:rPr>
          <w:rFonts w:ascii="Simplified Arabic" w:hAnsi="Simplified Arabic" w:cs="Simplified Arabic"/>
          <w:sz w:val="24"/>
          <w:szCs w:val="24"/>
          <w:rtl/>
          <w:lang w:bidi="ar-EG"/>
        </w:rPr>
        <w:t>ها</w:t>
      </w:r>
      <w:r w:rsidRPr="008248AE">
        <w:rPr>
          <w:rFonts w:ascii="Simplified Arabic" w:hAnsi="Simplified Arabic" w:cs="Simplified Arabic"/>
          <w:sz w:val="24"/>
          <w:szCs w:val="24"/>
          <w:rtl/>
          <w:lang w:bidi="ar-EG"/>
        </w:rPr>
        <w:t xml:space="preserve"> على أعمال المشروع بحيث نضمن سلامتها و معايراتها حتى تنجز الأعمال حسب معايير الجودة المطلوبة .</w:t>
      </w:r>
    </w:p>
    <w:p w14:paraId="6EBEF8D8" w14:textId="77777777" w:rsidR="003D0DD4" w:rsidRPr="008248AE" w:rsidRDefault="003D0DD4" w:rsidP="00497C38">
      <w:pPr>
        <w:spacing w:before="120" w:after="120" w:line="360" w:lineRule="auto"/>
        <w:jc w:val="highKashida"/>
        <w:rPr>
          <w:rFonts w:ascii="Simplified Arabic" w:hAnsi="Simplified Arabic" w:cs="Simplified Arabic"/>
          <w:sz w:val="24"/>
          <w:szCs w:val="24"/>
          <w:rtl/>
          <w:lang w:bidi="ar-EG"/>
        </w:rPr>
      </w:pPr>
      <w:r w:rsidRPr="008248AE">
        <w:rPr>
          <w:rFonts w:ascii="Simplified Arabic" w:hAnsi="Simplified Arabic" w:cs="Simplified Arabic"/>
          <w:sz w:val="24"/>
          <w:szCs w:val="24"/>
          <w:rtl/>
          <w:lang w:bidi="ar-EG"/>
        </w:rPr>
        <w:t xml:space="preserve"> كذلك تشمل إدارة الجودة إدارة المواد الخام التى سوف تورد للمشروع فلابد من فحصها جيدا قبل استلامها من الموردين , فعندما تسرع أعمال توريد المواد الخام تعطي حافز للمورد بتوريد مواد اقل مواصفات و جودة مقارنة بالمواد المطلوبة و قد يتسبب ذلك بخلل في جودة المنتج النهائي للمشروع .</w:t>
      </w:r>
    </w:p>
    <w:p w14:paraId="2ADE8CDD" w14:textId="358368E4" w:rsidR="003D0DD4" w:rsidRPr="008248AE" w:rsidRDefault="003D0DD4" w:rsidP="00497C38">
      <w:pPr>
        <w:spacing w:before="120" w:after="120" w:line="360" w:lineRule="auto"/>
        <w:jc w:val="highKashida"/>
        <w:rPr>
          <w:rFonts w:ascii="Simplified Arabic" w:hAnsi="Simplified Arabic" w:cs="Simplified Arabic"/>
          <w:sz w:val="24"/>
          <w:szCs w:val="24"/>
          <w:rtl/>
          <w:lang w:bidi="ar-EG"/>
        </w:rPr>
      </w:pPr>
      <w:r w:rsidRPr="008248AE">
        <w:rPr>
          <w:rFonts w:ascii="Simplified Arabic" w:hAnsi="Simplified Arabic" w:cs="Simplified Arabic"/>
          <w:sz w:val="24"/>
          <w:szCs w:val="24"/>
          <w:rtl/>
          <w:lang w:bidi="ar-EG"/>
        </w:rPr>
        <w:t>ترتكز أيضا إدارة الجودة في المشاريع العاجلة على إدارة التكامل و التنسيق بين الأعمال حسب الأسبقية حتى لا يتسبب ذلك بخلل في الجودة و المنتجات , حيث قد يؤدي سوء إدارة التكامل و التنسيق  الى تاخر التسليمات أو أعادة الأعمال أو الحاق ضرر ببعض المنتجات المكتملة في المشروع مما يؤثر على جودة المنتج الاخير و رفضه المنتج من قبل العميل و هذا قد يشير الى فشل في اداراة  إدارة المشروع .</w:t>
      </w:r>
    </w:p>
    <w:p w14:paraId="21AC48FE" w14:textId="54630F5D" w:rsidR="00AA5CBC" w:rsidRPr="008248AE" w:rsidRDefault="003D0DD4" w:rsidP="00497C38">
      <w:pPr>
        <w:spacing w:before="120" w:after="120" w:line="360" w:lineRule="auto"/>
        <w:jc w:val="highKashida"/>
        <w:rPr>
          <w:rFonts w:ascii="Simplified Arabic" w:hAnsi="Simplified Arabic" w:cs="Simplified Arabic"/>
          <w:sz w:val="24"/>
          <w:szCs w:val="24"/>
          <w:rtl/>
          <w:lang w:bidi="ar-EG"/>
        </w:rPr>
      </w:pPr>
      <w:r w:rsidRPr="008248AE">
        <w:rPr>
          <w:rFonts w:ascii="Simplified Arabic" w:hAnsi="Simplified Arabic" w:cs="Simplified Arabic"/>
          <w:sz w:val="24"/>
          <w:szCs w:val="24"/>
          <w:rtl/>
          <w:lang w:bidi="ar-EG"/>
        </w:rPr>
        <w:t xml:space="preserve">كذلك تؤثر إدارة السلامة و الصحه المهنية في المشروع على جودة المشروع أو المنتجات حيث يؤدي الخلل في ذلك الى وقوع حوادث </w:t>
      </w:r>
      <w:r w:rsidR="00AA5CBC" w:rsidRPr="008248AE">
        <w:rPr>
          <w:rFonts w:ascii="Simplified Arabic" w:hAnsi="Simplified Arabic" w:cs="Simplified Arabic"/>
          <w:sz w:val="24"/>
          <w:szCs w:val="24"/>
          <w:rtl/>
          <w:lang w:bidi="ar-EG"/>
        </w:rPr>
        <w:t xml:space="preserve">جسيمة قد </w:t>
      </w:r>
      <w:r w:rsidRPr="008248AE">
        <w:rPr>
          <w:rFonts w:ascii="Simplified Arabic" w:hAnsi="Simplified Arabic" w:cs="Simplified Arabic"/>
          <w:sz w:val="24"/>
          <w:szCs w:val="24"/>
          <w:rtl/>
          <w:lang w:bidi="ar-EG"/>
        </w:rPr>
        <w:t>ت</w:t>
      </w:r>
      <w:r w:rsidR="00AA5CBC" w:rsidRPr="008248AE">
        <w:rPr>
          <w:rFonts w:ascii="Simplified Arabic" w:hAnsi="Simplified Arabic" w:cs="Simplified Arabic"/>
          <w:sz w:val="24"/>
          <w:szCs w:val="24"/>
          <w:rtl/>
          <w:lang w:bidi="ar-EG"/>
        </w:rPr>
        <w:t xml:space="preserve">لف في العمالة و المعدات او </w:t>
      </w:r>
      <w:r w:rsidRPr="008248AE">
        <w:rPr>
          <w:rFonts w:ascii="Simplified Arabic" w:hAnsi="Simplified Arabic" w:cs="Simplified Arabic"/>
          <w:sz w:val="24"/>
          <w:szCs w:val="24"/>
          <w:rtl/>
          <w:lang w:bidi="ar-EG"/>
        </w:rPr>
        <w:t xml:space="preserve">منتجات المشروع </w:t>
      </w:r>
      <w:r w:rsidR="00AA5CBC" w:rsidRPr="008248AE">
        <w:rPr>
          <w:rFonts w:ascii="Simplified Arabic" w:hAnsi="Simplified Arabic" w:cs="Simplified Arabic"/>
          <w:sz w:val="24"/>
          <w:szCs w:val="24"/>
          <w:rtl/>
          <w:lang w:bidi="ar-EG"/>
        </w:rPr>
        <w:t>نفسه مما يتسبب</w:t>
      </w:r>
      <w:r w:rsidRPr="008248AE">
        <w:rPr>
          <w:rFonts w:ascii="Simplified Arabic" w:hAnsi="Simplified Arabic" w:cs="Simplified Arabic"/>
          <w:sz w:val="24"/>
          <w:szCs w:val="24"/>
          <w:rtl/>
          <w:lang w:bidi="ar-EG"/>
        </w:rPr>
        <w:t xml:space="preserve"> في تاخر المشروع أو فشله أو تسليم منتجات بها أضرار و زيادة تكاليف إعادة المنتجات أو صيانتها </w:t>
      </w:r>
      <w:r w:rsidR="003D3D11" w:rsidRPr="008248AE">
        <w:rPr>
          <w:rFonts w:ascii="Simplified Arabic" w:hAnsi="Simplified Arabic" w:cs="Simplified Arabic"/>
          <w:sz w:val="24"/>
          <w:szCs w:val="24"/>
          <w:rtl/>
          <w:lang w:bidi="ar-EG"/>
        </w:rPr>
        <w:t xml:space="preserve">.فلابد من إدارة السلامة و الصحة المنهية بعناية في المشاريع العاجلة لضمان عدم حدوث اي حوداث او اصابات في المشروع </w:t>
      </w:r>
      <w:r w:rsidR="0025036B" w:rsidRPr="008248AE">
        <w:rPr>
          <w:rFonts w:ascii="Simplified Arabic" w:hAnsi="Simplified Arabic" w:cs="Simplified Arabic"/>
          <w:sz w:val="24"/>
          <w:szCs w:val="24"/>
          <w:rtl/>
          <w:lang w:bidi="ar-EG"/>
        </w:rPr>
        <w:t>.</w:t>
      </w:r>
    </w:p>
    <w:p w14:paraId="626C64E6" w14:textId="77777777" w:rsidR="00686BBC" w:rsidRDefault="00686BBC" w:rsidP="00497C38">
      <w:pPr>
        <w:spacing w:before="120" w:after="120" w:line="360" w:lineRule="auto"/>
        <w:jc w:val="highKashida"/>
        <w:rPr>
          <w:rFonts w:ascii="Simplified Arabic" w:hAnsi="Simplified Arabic" w:cs="Simplified Arabic"/>
          <w:sz w:val="24"/>
          <w:szCs w:val="24"/>
          <w:rtl/>
          <w:lang w:bidi="ar-EG"/>
        </w:rPr>
      </w:pPr>
    </w:p>
    <w:p w14:paraId="6F043B2C" w14:textId="77777777" w:rsidR="00C31181" w:rsidRDefault="00C31181" w:rsidP="00497C38">
      <w:pPr>
        <w:spacing w:before="120" w:after="120" w:line="360" w:lineRule="auto"/>
        <w:jc w:val="highKashida"/>
        <w:rPr>
          <w:rFonts w:ascii="Simplified Arabic" w:hAnsi="Simplified Arabic" w:cs="Simplified Arabic"/>
          <w:sz w:val="24"/>
          <w:szCs w:val="24"/>
          <w:rtl/>
          <w:lang w:bidi="ar-EG"/>
        </w:rPr>
      </w:pPr>
    </w:p>
    <w:p w14:paraId="105EF01D" w14:textId="77777777" w:rsidR="00C31181" w:rsidRDefault="00C31181" w:rsidP="00497C38">
      <w:pPr>
        <w:spacing w:before="120" w:after="120" w:line="360" w:lineRule="auto"/>
        <w:jc w:val="highKashida"/>
        <w:rPr>
          <w:rFonts w:ascii="Simplified Arabic" w:hAnsi="Simplified Arabic" w:cs="Simplified Arabic"/>
          <w:sz w:val="24"/>
          <w:szCs w:val="24"/>
          <w:rtl/>
          <w:lang w:bidi="ar-EG"/>
        </w:rPr>
      </w:pPr>
    </w:p>
    <w:p w14:paraId="252E3605" w14:textId="77777777" w:rsidR="00C31181" w:rsidRPr="008248AE" w:rsidRDefault="00C31181" w:rsidP="00497C38">
      <w:pPr>
        <w:spacing w:before="120" w:after="120" w:line="360" w:lineRule="auto"/>
        <w:jc w:val="highKashida"/>
        <w:rPr>
          <w:rFonts w:ascii="Simplified Arabic" w:hAnsi="Simplified Arabic" w:cs="Simplified Arabic"/>
          <w:sz w:val="24"/>
          <w:szCs w:val="24"/>
          <w:rtl/>
          <w:lang w:bidi="ar-EG"/>
        </w:rPr>
      </w:pPr>
    </w:p>
    <w:p w14:paraId="3FF632CB" w14:textId="107CC6AA" w:rsidR="003D0DD4" w:rsidRPr="00C31181" w:rsidRDefault="003D0DD4" w:rsidP="00C31181">
      <w:pPr>
        <w:spacing w:before="120" w:after="120" w:line="360" w:lineRule="auto"/>
        <w:jc w:val="highKashida"/>
        <w:rPr>
          <w:rFonts w:ascii="Simplified Arabic" w:hAnsi="Simplified Arabic" w:cs="Simplified Arabic"/>
          <w:sz w:val="28"/>
          <w:szCs w:val="28"/>
          <w:rtl/>
        </w:rPr>
      </w:pPr>
      <w:r w:rsidRPr="00C31181">
        <w:rPr>
          <w:rFonts w:ascii="Simplified Arabic" w:hAnsi="Simplified Arabic" w:cs="Simplified Arabic"/>
          <w:b/>
          <w:bCs/>
          <w:sz w:val="28"/>
          <w:szCs w:val="28"/>
          <w:u w:val="single"/>
          <w:rtl/>
        </w:rPr>
        <w:lastRenderedPageBreak/>
        <w:t>مشكلة الدراسة</w:t>
      </w:r>
      <w:r w:rsidRPr="00C31181">
        <w:rPr>
          <w:rFonts w:ascii="Simplified Arabic" w:hAnsi="Simplified Arabic" w:cs="Simplified Arabic"/>
          <w:sz w:val="28"/>
          <w:szCs w:val="28"/>
          <w:u w:val="single"/>
          <w:rtl/>
          <w:lang w:bidi="ar-EG"/>
        </w:rPr>
        <w:t>:</w:t>
      </w:r>
    </w:p>
    <w:p w14:paraId="630771C2" w14:textId="775153D9" w:rsidR="003D0DD4" w:rsidRPr="008248AE" w:rsidRDefault="003D0DD4" w:rsidP="00497C38">
      <w:pPr>
        <w:spacing w:before="120" w:after="120" w:line="360" w:lineRule="auto"/>
        <w:jc w:val="highKashida"/>
        <w:rPr>
          <w:rFonts w:ascii="Simplified Arabic" w:hAnsi="Simplified Arabic" w:cs="Simplified Arabic"/>
          <w:sz w:val="24"/>
          <w:szCs w:val="24"/>
          <w:rtl/>
          <w:lang w:bidi="ar-EG"/>
        </w:rPr>
      </w:pPr>
      <w:r w:rsidRPr="008248AE">
        <w:rPr>
          <w:rFonts w:ascii="Simplified Arabic" w:hAnsi="Simplified Arabic" w:cs="Simplified Arabic"/>
          <w:sz w:val="24"/>
          <w:szCs w:val="24"/>
          <w:rtl/>
          <w:lang w:bidi="ar-EG"/>
        </w:rPr>
        <w:t xml:space="preserve">استدل الباحث على مشكلة الداراسة من خلال عمله مهندس مشروع في مشاريع الشركة السعودية للكهرباء لا حظ أن بعض المشاريع العاجلة </w:t>
      </w:r>
      <w:r w:rsidR="00AA5CBC" w:rsidRPr="008248AE">
        <w:rPr>
          <w:rFonts w:ascii="Simplified Arabic" w:hAnsi="Simplified Arabic" w:cs="Simplified Arabic"/>
          <w:sz w:val="24"/>
          <w:szCs w:val="24"/>
          <w:rtl/>
          <w:lang w:bidi="ar-EG"/>
        </w:rPr>
        <w:t>تحتاج الى</w:t>
      </w:r>
      <w:r w:rsidRPr="008248AE">
        <w:rPr>
          <w:rFonts w:ascii="Simplified Arabic" w:hAnsi="Simplified Arabic" w:cs="Simplified Arabic"/>
          <w:sz w:val="24"/>
          <w:szCs w:val="24"/>
          <w:rtl/>
          <w:lang w:bidi="ar-EG"/>
        </w:rPr>
        <w:t xml:space="preserve"> التركيز في ادارة الجودة </w:t>
      </w:r>
      <w:r w:rsidR="00AA5CBC" w:rsidRPr="008248AE">
        <w:rPr>
          <w:rFonts w:ascii="Simplified Arabic" w:hAnsi="Simplified Arabic" w:cs="Simplified Arabic"/>
          <w:sz w:val="24"/>
          <w:szCs w:val="24"/>
          <w:rtl/>
          <w:lang w:bidi="ar-EG"/>
        </w:rPr>
        <w:t xml:space="preserve"> </w:t>
      </w:r>
      <w:r w:rsidR="003D3D11" w:rsidRPr="008248AE">
        <w:rPr>
          <w:rFonts w:ascii="Simplified Arabic" w:hAnsi="Simplified Arabic" w:cs="Simplified Arabic"/>
          <w:sz w:val="24"/>
          <w:szCs w:val="24"/>
          <w:rtl/>
          <w:lang w:bidi="ar-EG"/>
        </w:rPr>
        <w:t>من المقاولين المنفذين و هذا الشي قد</w:t>
      </w:r>
      <w:r w:rsidRPr="008248AE">
        <w:rPr>
          <w:rFonts w:ascii="Simplified Arabic" w:hAnsi="Simplified Arabic" w:cs="Simplified Arabic"/>
          <w:sz w:val="24"/>
          <w:szCs w:val="24"/>
          <w:rtl/>
          <w:lang w:bidi="ar-EG"/>
        </w:rPr>
        <w:t xml:space="preserve"> يؤدي الى تأخر المشروع و خلل بالمنتجات قد تسبب في رفض التسليمات من قبل الزبائن و إعادة بعض الأعمال بسبب خلل في الجودة </w:t>
      </w:r>
    </w:p>
    <w:p w14:paraId="2FA3FB6A" w14:textId="6303809A" w:rsidR="003D0DD4" w:rsidRPr="008248AE" w:rsidRDefault="003D0DD4" w:rsidP="00497C38">
      <w:pPr>
        <w:spacing w:before="120" w:after="120" w:line="360" w:lineRule="auto"/>
        <w:jc w:val="highKashida"/>
        <w:rPr>
          <w:rFonts w:ascii="Simplified Arabic" w:hAnsi="Simplified Arabic" w:cs="Simplified Arabic"/>
          <w:sz w:val="24"/>
          <w:szCs w:val="24"/>
          <w:rtl/>
          <w:lang w:bidi="ar-EG"/>
        </w:rPr>
      </w:pPr>
      <w:r w:rsidRPr="008248AE">
        <w:rPr>
          <w:rFonts w:ascii="Simplified Arabic" w:hAnsi="Simplified Arabic" w:cs="Simplified Arabic"/>
          <w:sz w:val="24"/>
          <w:szCs w:val="24"/>
          <w:rtl/>
          <w:lang w:bidi="ar-EG"/>
        </w:rPr>
        <w:t>كل ذلك يؤدي الى فشل المشروع او ظهور كثير من مشاكل الجودة بالمنتجات في المستقل القريب من هنا جاءت هذه الدرا</w:t>
      </w:r>
      <w:r w:rsidR="00220E33" w:rsidRPr="008248AE">
        <w:rPr>
          <w:rFonts w:ascii="Simplified Arabic" w:hAnsi="Simplified Arabic" w:cs="Simplified Arabic"/>
          <w:sz w:val="24"/>
          <w:szCs w:val="24"/>
          <w:rtl/>
          <w:lang w:bidi="ar-EG"/>
        </w:rPr>
        <w:t>س</w:t>
      </w:r>
      <w:r w:rsidRPr="008248AE">
        <w:rPr>
          <w:rFonts w:ascii="Simplified Arabic" w:hAnsi="Simplified Arabic" w:cs="Simplified Arabic"/>
          <w:sz w:val="24"/>
          <w:szCs w:val="24"/>
          <w:rtl/>
          <w:lang w:bidi="ar-EG"/>
        </w:rPr>
        <w:t>ة لتبين أهمية و دور أدارة الجودة في نجاح المشاريع ال</w:t>
      </w:r>
      <w:r w:rsidR="00220E33" w:rsidRPr="008248AE">
        <w:rPr>
          <w:rFonts w:ascii="Simplified Arabic" w:hAnsi="Simplified Arabic" w:cs="Simplified Arabic"/>
          <w:sz w:val="24"/>
          <w:szCs w:val="24"/>
          <w:rtl/>
          <w:lang w:bidi="ar-EG"/>
        </w:rPr>
        <w:t>عاجلة</w:t>
      </w:r>
      <w:r w:rsidRPr="008248AE">
        <w:rPr>
          <w:rFonts w:ascii="Simplified Arabic" w:hAnsi="Simplified Arabic" w:cs="Simplified Arabic"/>
          <w:sz w:val="24"/>
          <w:szCs w:val="24"/>
          <w:rtl/>
          <w:lang w:bidi="ar-EG"/>
        </w:rPr>
        <w:t>.</w:t>
      </w:r>
    </w:p>
    <w:p w14:paraId="40F0E67A" w14:textId="77777777" w:rsidR="003D0DD4" w:rsidRPr="008248AE" w:rsidRDefault="003D0DD4"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كما استدل الباحث على مشكلة الدراسة من خلال دراسات سابقة كدراسة (سميرة عبد السلام , 2009,رسالة ماجستير ) حيث أوضحت الدراسة ان من اسباب تاخر المشاريه الانشائية اسباب تتعلق بالجودة حيث اختيار الخبرات الفنية تلعب لتفادي هذه مشاكل الجودة قبل حدوثها والرفع من كفاءة أداء المشروعات .</w:t>
      </w:r>
    </w:p>
    <w:p w14:paraId="74C6AF68" w14:textId="77777777" w:rsidR="003D0DD4" w:rsidRPr="008248AE" w:rsidRDefault="003D0DD4"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 كذلك استدل الباحث على مشكلة الدراسة من خلال اجراء بعض الدراسات المسحية لبعض المشاريع التي تم تشييدها على انها مشاريع عاجلة فوجدت بها بعض مشاكل الجودة في المنتجات و عيوب تبين عدم التركز في إدارة الجودة .</w:t>
      </w:r>
    </w:p>
    <w:p w14:paraId="054427DD" w14:textId="587EFF0C" w:rsidR="003D0DD4" w:rsidRPr="008248AE" w:rsidRDefault="003D0DD4"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استنادا على ما سبق دعت الحاجة الى دراسة هذه المشكلة و توضح السبل و الطرق المناسبة لإدارة الجودة في المشاريع </w:t>
      </w:r>
      <w:r w:rsidRPr="008248AE">
        <w:rPr>
          <w:rFonts w:ascii="Simplified Arabic" w:hAnsi="Simplified Arabic" w:cs="Simplified Arabic"/>
          <w:sz w:val="24"/>
          <w:szCs w:val="24"/>
          <w:rtl/>
          <w:lang w:bidi="ar-EG"/>
        </w:rPr>
        <w:t>العاجلة</w:t>
      </w:r>
      <w:r w:rsidRPr="008248AE">
        <w:rPr>
          <w:rFonts w:ascii="Simplified Arabic" w:hAnsi="Simplified Arabic" w:cs="Simplified Arabic"/>
          <w:sz w:val="24"/>
          <w:szCs w:val="24"/>
          <w:rtl/>
        </w:rPr>
        <w:t xml:space="preserve"> حتى يتم تنفيذ المشروع بنجاح و تسليمه دون مشاكل في الجودة او عيوب في المنتجات .</w:t>
      </w:r>
    </w:p>
    <w:p w14:paraId="7CAB9A1F" w14:textId="77777777" w:rsidR="0025036B" w:rsidRPr="008248AE" w:rsidRDefault="003D3D11"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حيث تعرض هذه الدراسة المشكلة و أسبابها و تفاصيلها و تسلط الضوء على الطرق و الوسائل التي يجب اخذها في الاعتبار عند العمل في المشاريع العاجلة </w:t>
      </w:r>
      <w:r w:rsidR="00F555CB" w:rsidRPr="008248AE">
        <w:rPr>
          <w:rFonts w:ascii="Simplified Arabic" w:hAnsi="Simplified Arabic" w:cs="Simplified Arabic"/>
          <w:sz w:val="24"/>
          <w:szCs w:val="24"/>
          <w:rtl/>
        </w:rPr>
        <w:t>لضمان نجاح المشروع.</w:t>
      </w:r>
    </w:p>
    <w:p w14:paraId="21486885" w14:textId="77777777" w:rsidR="008248AE" w:rsidRDefault="008248AE" w:rsidP="00497C38">
      <w:pPr>
        <w:spacing w:before="120" w:after="120" w:line="360" w:lineRule="auto"/>
        <w:jc w:val="highKashida"/>
        <w:rPr>
          <w:rFonts w:ascii="Simplified Arabic" w:hAnsi="Simplified Arabic" w:cs="Simplified Arabic"/>
          <w:b/>
          <w:bCs/>
          <w:sz w:val="24"/>
          <w:szCs w:val="24"/>
          <w:u w:val="single"/>
          <w:rtl/>
        </w:rPr>
      </w:pPr>
    </w:p>
    <w:p w14:paraId="71DE7EB2" w14:textId="77777777" w:rsidR="008248AE" w:rsidRDefault="008248AE" w:rsidP="00497C38">
      <w:pPr>
        <w:spacing w:before="120" w:after="120" w:line="360" w:lineRule="auto"/>
        <w:jc w:val="highKashida"/>
        <w:rPr>
          <w:rFonts w:ascii="Simplified Arabic" w:hAnsi="Simplified Arabic" w:cs="Simplified Arabic"/>
          <w:b/>
          <w:bCs/>
          <w:sz w:val="24"/>
          <w:szCs w:val="24"/>
          <w:u w:val="single"/>
          <w:rtl/>
        </w:rPr>
      </w:pPr>
    </w:p>
    <w:p w14:paraId="704BA452" w14:textId="5216A238" w:rsidR="00220E33" w:rsidRPr="00C31181" w:rsidRDefault="00220E33" w:rsidP="00C31181">
      <w:pPr>
        <w:spacing w:before="120" w:after="120" w:line="360" w:lineRule="auto"/>
        <w:jc w:val="highKashida"/>
        <w:rPr>
          <w:rFonts w:ascii="Simplified Arabic" w:hAnsi="Simplified Arabic" w:cs="Simplified Arabic"/>
          <w:sz w:val="28"/>
          <w:szCs w:val="28"/>
        </w:rPr>
      </w:pPr>
      <w:r w:rsidRPr="00C31181">
        <w:rPr>
          <w:rFonts w:ascii="Simplified Arabic" w:hAnsi="Simplified Arabic" w:cs="Simplified Arabic"/>
          <w:b/>
          <w:bCs/>
          <w:sz w:val="28"/>
          <w:szCs w:val="28"/>
          <w:u w:val="single"/>
          <w:rtl/>
        </w:rPr>
        <w:lastRenderedPageBreak/>
        <w:t xml:space="preserve">أهمية </w:t>
      </w:r>
      <w:r w:rsidR="00497C38" w:rsidRPr="00C31181">
        <w:rPr>
          <w:rFonts w:ascii="Simplified Arabic" w:hAnsi="Simplified Arabic" w:cs="Simplified Arabic"/>
          <w:b/>
          <w:bCs/>
          <w:sz w:val="28"/>
          <w:szCs w:val="28"/>
          <w:u w:val="single"/>
          <w:rtl/>
        </w:rPr>
        <w:t>الدراسة</w:t>
      </w:r>
      <w:r w:rsidR="00497C38" w:rsidRPr="00C31181">
        <w:rPr>
          <w:rFonts w:ascii="Simplified Arabic" w:hAnsi="Simplified Arabic" w:cs="Simplified Arabic"/>
          <w:b/>
          <w:bCs/>
          <w:sz w:val="28"/>
          <w:szCs w:val="28"/>
          <w:u w:val="single"/>
        </w:rPr>
        <w:t xml:space="preserve"> </w:t>
      </w:r>
      <w:r w:rsidR="00C31181" w:rsidRPr="00C31181">
        <w:rPr>
          <w:rFonts w:ascii="Simplified Arabic" w:hAnsi="Simplified Arabic" w:cs="Simplified Arabic" w:hint="cs"/>
          <w:b/>
          <w:bCs/>
          <w:sz w:val="28"/>
          <w:szCs w:val="28"/>
          <w:u w:val="single"/>
          <w:rtl/>
        </w:rPr>
        <w:t>:</w:t>
      </w:r>
    </w:p>
    <w:p w14:paraId="20EBD095" w14:textId="77777777" w:rsidR="00220E33" w:rsidRPr="008248AE" w:rsidRDefault="00220E33"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تأتي أهمية هذه الدراسة في التعرف على الوسائل و المعايير المهمة التي تساهم في إدارة و تحقيق جودة المشاريع </w:t>
      </w:r>
      <w:r w:rsidRPr="008248AE">
        <w:rPr>
          <w:rFonts w:ascii="Simplified Arabic" w:hAnsi="Simplified Arabic" w:cs="Simplified Arabic"/>
          <w:sz w:val="24"/>
          <w:szCs w:val="24"/>
          <w:rtl/>
          <w:lang w:bidi="ar-EG"/>
        </w:rPr>
        <w:t>العاجلة</w:t>
      </w:r>
      <w:r w:rsidRPr="008248AE">
        <w:rPr>
          <w:rFonts w:ascii="Simplified Arabic" w:hAnsi="Simplified Arabic" w:cs="Simplified Arabic"/>
          <w:sz w:val="24"/>
          <w:szCs w:val="24"/>
          <w:rtl/>
        </w:rPr>
        <w:t xml:space="preserve"> و كيفية تطبيق هذه المعايير في ظل تسارع اعمال المشروع بغرض الحوجة الملحة لمنتجات المشروع في أقصر فترة زمنية ممكنة .</w:t>
      </w:r>
    </w:p>
    <w:p w14:paraId="11ADA219" w14:textId="0D969FF1" w:rsidR="00220E33" w:rsidRPr="008248AE" w:rsidRDefault="00220E33"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 تمكن اهمية التركيز على إدارة الجودة في انها تساهم في نجاح المشروع و سلامة منتجاته من اي عيوب و خلل رغم تسارع وتيرة الاعمال في المشروع .</w:t>
      </w:r>
    </w:p>
    <w:p w14:paraId="4D3054E0" w14:textId="097CDABB" w:rsidR="00220E33" w:rsidRDefault="00220E33" w:rsidP="00497C38">
      <w:p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 xml:space="preserve">مما زاد الأهمية في هذه الدارسة قلة الدراسات السابقة التى تناولت هذا الموضوع حسب علم الباحث , حيث تتناول معظم الدراسات أهمية الجودة و تطبيقها و الجودة الشاملة على شكل عام و لم تخصص دراسة في المشاريع </w:t>
      </w:r>
      <w:r w:rsidRPr="008248AE">
        <w:rPr>
          <w:rFonts w:ascii="Simplified Arabic" w:hAnsi="Simplified Arabic" w:cs="Simplified Arabic"/>
          <w:sz w:val="24"/>
          <w:szCs w:val="24"/>
          <w:rtl/>
          <w:lang w:bidi="ar-EG"/>
        </w:rPr>
        <w:t>العاجلة</w:t>
      </w:r>
      <w:r w:rsidRPr="008248AE">
        <w:rPr>
          <w:rFonts w:ascii="Simplified Arabic" w:hAnsi="Simplified Arabic" w:cs="Simplified Arabic"/>
          <w:sz w:val="24"/>
          <w:szCs w:val="24"/>
          <w:rtl/>
        </w:rPr>
        <w:t xml:space="preserve"> التى تتاثر فيها معايير الجودة بصورة اكثر في حالة عدم التركيز في ادارة الجودة بدقة اكثر.</w:t>
      </w:r>
    </w:p>
    <w:p w14:paraId="7F41066E" w14:textId="1C263223" w:rsidR="001E2F93" w:rsidRPr="008248AE" w:rsidRDefault="001E2F93" w:rsidP="001E2F93">
      <w:pPr>
        <w:spacing w:before="120" w:after="120" w:line="360" w:lineRule="auto"/>
        <w:jc w:val="highKashida"/>
        <w:rPr>
          <w:rFonts w:ascii="Simplified Arabic" w:hAnsi="Simplified Arabic" w:cs="Simplified Arabic"/>
          <w:sz w:val="24"/>
          <w:szCs w:val="24"/>
          <w:rtl/>
        </w:rPr>
      </w:pPr>
      <w:r>
        <w:rPr>
          <w:rFonts w:ascii="Simplified Arabic" w:hAnsi="Simplified Arabic" w:cs="Simplified Arabic" w:hint="cs"/>
          <w:sz w:val="24"/>
          <w:szCs w:val="24"/>
          <w:rtl/>
        </w:rPr>
        <w:t>تأتي أهمية الدراسة من خلال ملاحظة الباحث قلة أهتمام بعض من المقاولين بالجودة و أهميتها في نحاج المشروع و خاصة في المشاريع العاجلة مما يعرض المشاريع العاجلة لكثير من مشاكل الجودة في المنتجات و مشاكل في التشغيل و زيادة تكاليف صيانة مشاكل الجودة في المشاريع حتى بعد تسليم المشاريع تظل هذه المشاكل تعيق عمل منتجات المشروع بصورة مفيدة تحقق أهداف المشاروع او المنظمة .</w:t>
      </w:r>
    </w:p>
    <w:p w14:paraId="5234ED44" w14:textId="0D601F52" w:rsidR="00220E33" w:rsidRPr="008248AE" w:rsidRDefault="00220E33"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كذلك تأتي الأهمية في هذه الدراسة في توجه العالم نحو إدارة المشاريع الرشيقة التي تسرع فيها الأعمال بصورة أكثر من المشاريع التقليدية , فهي منجهية تسرع في انتاج تسليمات المشروع للعملاء مع معايير عالية للجودة و قابلة للتعديل و التحسين المستمر .</w:t>
      </w:r>
    </w:p>
    <w:p w14:paraId="537F2604" w14:textId="094BB493" w:rsidR="00220E33" w:rsidRPr="008248AE" w:rsidRDefault="00220E33" w:rsidP="00C31181">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و تكمن كذلك أهمية الدارسة في اتجاه العالم الى تطبيق الذكاء الاصطناعي في إدارة </w:t>
      </w:r>
      <w:r w:rsidR="00497C38" w:rsidRPr="008248AE">
        <w:rPr>
          <w:rFonts w:ascii="Simplified Arabic" w:hAnsi="Simplified Arabic" w:cs="Simplified Arabic"/>
          <w:sz w:val="24"/>
          <w:szCs w:val="24"/>
          <w:rtl/>
        </w:rPr>
        <w:t>المشاريع،</w:t>
      </w:r>
      <w:r w:rsidRPr="008248AE">
        <w:rPr>
          <w:rFonts w:ascii="Simplified Arabic" w:hAnsi="Simplified Arabic" w:cs="Simplified Arabic"/>
          <w:sz w:val="24"/>
          <w:szCs w:val="24"/>
          <w:rtl/>
        </w:rPr>
        <w:t>حيث يقوم الذكاء الاصطناعي بتنفيذ المشاريع بصورة  عاجلة أكثر مع مرعاة الجدوة المطلوبة حيث يدخل الذكاء الاصطناعي</w:t>
      </w:r>
      <w:r w:rsidR="00C31181">
        <w:rPr>
          <w:rFonts w:ascii="Simplified Arabic" w:hAnsi="Simplified Arabic" w:cs="Simplified Arabic" w:hint="cs"/>
          <w:sz w:val="24"/>
          <w:szCs w:val="24"/>
          <w:rtl/>
        </w:rPr>
        <w:t xml:space="preserve"> </w:t>
      </w:r>
      <w:r w:rsidRPr="008248AE">
        <w:rPr>
          <w:rFonts w:ascii="Simplified Arabic" w:hAnsi="Simplified Arabic" w:cs="Simplified Arabic"/>
          <w:sz w:val="24"/>
          <w:szCs w:val="24"/>
          <w:rtl/>
        </w:rPr>
        <w:t>إدارة الموارد و الموارد البشرية للمشروع مما يساهم في تسريع اعمال المشروع مع تطبيق معايير الجودة المطلوبة .</w:t>
      </w:r>
    </w:p>
    <w:p w14:paraId="3868907A" w14:textId="37D7D203" w:rsidR="00220E33" w:rsidRPr="00C31181" w:rsidRDefault="00220E33" w:rsidP="00C31181">
      <w:pPr>
        <w:spacing w:before="120" w:after="120" w:line="360" w:lineRule="auto"/>
        <w:jc w:val="highKashida"/>
        <w:rPr>
          <w:rFonts w:ascii="Simplified Arabic" w:hAnsi="Simplified Arabic" w:cs="Simplified Arabic"/>
          <w:sz w:val="28"/>
          <w:szCs w:val="28"/>
          <w:u w:val="single"/>
          <w:rtl/>
        </w:rPr>
      </w:pPr>
      <w:r w:rsidRPr="00C31181">
        <w:rPr>
          <w:rFonts w:ascii="Simplified Arabic" w:hAnsi="Simplified Arabic" w:cs="Simplified Arabic"/>
          <w:b/>
          <w:bCs/>
          <w:sz w:val="28"/>
          <w:szCs w:val="28"/>
          <w:u w:val="single"/>
          <w:rtl/>
        </w:rPr>
        <w:lastRenderedPageBreak/>
        <w:t>أهداف الدراسة</w:t>
      </w:r>
      <w:r w:rsidRPr="00C31181">
        <w:rPr>
          <w:rFonts w:ascii="Simplified Arabic" w:hAnsi="Simplified Arabic" w:cs="Simplified Arabic"/>
          <w:sz w:val="28"/>
          <w:szCs w:val="28"/>
          <w:u w:val="single"/>
          <w:rtl/>
        </w:rPr>
        <w:t>:</w:t>
      </w:r>
    </w:p>
    <w:p w14:paraId="1E7B5E02" w14:textId="168B34D7" w:rsidR="00220E33" w:rsidRPr="008248AE" w:rsidRDefault="00220E33"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تهدف الدارسة الى ان الباحث يريد تسليط الضوء و التركيز على إدارة الجودة في المشاريع </w:t>
      </w:r>
      <w:r w:rsidRPr="008248AE">
        <w:rPr>
          <w:rFonts w:ascii="Simplified Arabic" w:hAnsi="Simplified Arabic" w:cs="Simplified Arabic"/>
          <w:sz w:val="24"/>
          <w:szCs w:val="24"/>
          <w:rtl/>
          <w:lang w:bidi="ar-EG"/>
        </w:rPr>
        <w:t>العاجلة</w:t>
      </w:r>
      <w:r w:rsidRPr="008248AE">
        <w:rPr>
          <w:rFonts w:ascii="Simplified Arabic" w:hAnsi="Simplified Arabic" w:cs="Simplified Arabic"/>
          <w:sz w:val="24"/>
          <w:szCs w:val="24"/>
          <w:rtl/>
        </w:rPr>
        <w:t xml:space="preserve"> ضمن </w:t>
      </w:r>
      <w:r w:rsidR="00C06DCB" w:rsidRPr="008248AE">
        <w:rPr>
          <w:rFonts w:ascii="Simplified Arabic" w:hAnsi="Simplified Arabic" w:cs="Simplified Arabic"/>
          <w:sz w:val="24"/>
          <w:szCs w:val="24"/>
          <w:rtl/>
        </w:rPr>
        <w:t xml:space="preserve"> المقاولين العاملين في </w:t>
      </w:r>
      <w:r w:rsidRPr="008248AE">
        <w:rPr>
          <w:rFonts w:ascii="Simplified Arabic" w:hAnsi="Simplified Arabic" w:cs="Simplified Arabic"/>
          <w:sz w:val="24"/>
          <w:szCs w:val="24"/>
          <w:rtl/>
        </w:rPr>
        <w:t>مشاريع الشركة السعودية للكهرباء حتى يساهم ذلك على نجاح المشروعات وسلامة منتجاتها من الضرر و العيوب و من ذلك اكتشاف وسائل وطرق تساعد على إدارة الجودة بشكل دقيق .</w:t>
      </w:r>
    </w:p>
    <w:p w14:paraId="7DD2235A" w14:textId="77777777" w:rsidR="00220E33" w:rsidRDefault="00220E33"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كذلك تهدف الدراسة الى تطوير إدارة الجودة و قدرات الإدارة العليا في خدمة و تحسين الجودة في المشاريع و الذي ينعكس على خدمة العملاء و المجتمع دون انقطاع و تذبذب .</w:t>
      </w:r>
    </w:p>
    <w:p w14:paraId="005E397E" w14:textId="0DA9C1D9" w:rsidR="001E2F93" w:rsidRPr="008248AE" w:rsidRDefault="001E2F93" w:rsidP="007C73B7">
      <w:pPr>
        <w:spacing w:before="120" w:after="120" w:line="360" w:lineRule="auto"/>
        <w:jc w:val="highKashida"/>
        <w:rPr>
          <w:rFonts w:ascii="Simplified Arabic" w:hAnsi="Simplified Arabic" w:cs="Simplified Arabic"/>
          <w:sz w:val="24"/>
          <w:szCs w:val="24"/>
          <w:rtl/>
        </w:rPr>
      </w:pPr>
      <w:r>
        <w:rPr>
          <w:rFonts w:ascii="Simplified Arabic" w:hAnsi="Simplified Arabic" w:cs="Simplified Arabic" w:hint="cs"/>
          <w:sz w:val="24"/>
          <w:szCs w:val="24"/>
          <w:rtl/>
        </w:rPr>
        <w:t xml:space="preserve">تهدف الدراسة الى الإشارة الى أهمية أدارة الجودة في المشاريع العاجلة و أثر </w:t>
      </w:r>
      <w:r w:rsidR="007C73B7">
        <w:rPr>
          <w:rFonts w:ascii="Simplified Arabic" w:hAnsi="Simplified Arabic" w:cs="Simplified Arabic" w:hint="cs"/>
          <w:sz w:val="24"/>
          <w:szCs w:val="24"/>
          <w:rtl/>
        </w:rPr>
        <w:t>ذ</w:t>
      </w:r>
      <w:r>
        <w:rPr>
          <w:rFonts w:ascii="Simplified Arabic" w:hAnsi="Simplified Arabic" w:cs="Simplified Arabic" w:hint="cs"/>
          <w:sz w:val="24"/>
          <w:szCs w:val="24"/>
          <w:rtl/>
        </w:rPr>
        <w:t xml:space="preserve">لك في نجاح المشروع </w:t>
      </w:r>
      <w:r w:rsidR="007C73B7">
        <w:rPr>
          <w:rFonts w:ascii="Simplified Arabic" w:hAnsi="Simplified Arabic" w:cs="Simplified Arabic" w:hint="cs"/>
          <w:sz w:val="24"/>
          <w:szCs w:val="24"/>
          <w:rtl/>
        </w:rPr>
        <w:t>و في ذلك يشير الباحث الى بذل المزيد من الاهتمام و العناية بإدارة الجودة في المشاريع العاجلة .</w:t>
      </w:r>
    </w:p>
    <w:p w14:paraId="5525184A" w14:textId="475E08BF" w:rsidR="00F925D0" w:rsidRPr="008248AE" w:rsidRDefault="00220E33"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تهدف الدراسة كذلك الى تقديم التوصيات اللازمة لإدارة الجودة في المشاريع </w:t>
      </w:r>
      <w:r w:rsidRPr="008248AE">
        <w:rPr>
          <w:rFonts w:ascii="Simplified Arabic" w:hAnsi="Simplified Arabic" w:cs="Simplified Arabic"/>
          <w:sz w:val="24"/>
          <w:szCs w:val="24"/>
          <w:rtl/>
          <w:lang w:bidi="ar-EG"/>
        </w:rPr>
        <w:t>العاجلة</w:t>
      </w:r>
      <w:r w:rsidRPr="008248AE">
        <w:rPr>
          <w:rFonts w:ascii="Simplified Arabic" w:hAnsi="Simplified Arabic" w:cs="Simplified Arabic"/>
          <w:sz w:val="24"/>
          <w:szCs w:val="24"/>
          <w:rtl/>
        </w:rPr>
        <w:t xml:space="preserve"> للاستفادة منها في انجاح المشاريع كما تفتح هذه الدراسة الباب للباحثين في المستقبل للقيام بمزيد من البحث في هذا الموضوع.</w:t>
      </w:r>
    </w:p>
    <w:p w14:paraId="527C1DA2" w14:textId="1B51E8B0" w:rsidR="00220E33" w:rsidRPr="00C31181" w:rsidRDefault="00220E33" w:rsidP="00C31181">
      <w:pPr>
        <w:spacing w:before="120" w:after="120" w:line="360" w:lineRule="auto"/>
        <w:jc w:val="highKashida"/>
        <w:rPr>
          <w:rFonts w:ascii="Simplified Arabic" w:hAnsi="Simplified Arabic" w:cs="Simplified Arabic"/>
          <w:b/>
          <w:bCs/>
          <w:sz w:val="28"/>
          <w:szCs w:val="28"/>
          <w:u w:val="single"/>
        </w:rPr>
      </w:pPr>
      <w:r w:rsidRPr="00C31181">
        <w:rPr>
          <w:rFonts w:ascii="Simplified Arabic" w:hAnsi="Simplified Arabic" w:cs="Simplified Arabic"/>
          <w:b/>
          <w:bCs/>
          <w:sz w:val="28"/>
          <w:szCs w:val="28"/>
          <w:u w:val="single"/>
          <w:rtl/>
        </w:rPr>
        <w:t xml:space="preserve">تساؤلات الدراسة: </w:t>
      </w:r>
    </w:p>
    <w:p w14:paraId="5E96F31B" w14:textId="30240FF8" w:rsidR="0025036B" w:rsidRPr="008248AE" w:rsidRDefault="00220E33"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ضمن أسئلة هذه </w:t>
      </w:r>
      <w:r w:rsidR="0025036B" w:rsidRPr="008248AE">
        <w:rPr>
          <w:rFonts w:ascii="Simplified Arabic" w:hAnsi="Simplified Arabic" w:cs="Simplified Arabic"/>
          <w:sz w:val="24"/>
          <w:szCs w:val="24"/>
          <w:rtl/>
        </w:rPr>
        <w:t>الدارسة:</w:t>
      </w:r>
    </w:p>
    <w:p w14:paraId="7A02D21F" w14:textId="77777777" w:rsidR="0025036B" w:rsidRPr="008248AE" w:rsidRDefault="00220E33"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 xml:space="preserve"> اولا</w:t>
      </w:r>
      <w:r w:rsidR="0025036B" w:rsidRPr="008248AE">
        <w:rPr>
          <w:rFonts w:ascii="Simplified Arabic" w:hAnsi="Simplified Arabic" w:cs="Simplified Arabic"/>
          <w:b/>
          <w:bCs/>
          <w:sz w:val="24"/>
          <w:szCs w:val="24"/>
          <w:rtl/>
        </w:rPr>
        <w:t>ً</w:t>
      </w:r>
      <w:r w:rsidR="0025036B" w:rsidRPr="008248AE">
        <w:rPr>
          <w:rFonts w:ascii="Simplified Arabic" w:hAnsi="Simplified Arabic" w:cs="Simplified Arabic"/>
          <w:sz w:val="24"/>
          <w:szCs w:val="24"/>
          <w:rtl/>
        </w:rPr>
        <w:t>:</w:t>
      </w:r>
      <w:r w:rsidRPr="008248AE">
        <w:rPr>
          <w:rFonts w:ascii="Simplified Arabic" w:hAnsi="Simplified Arabic" w:cs="Simplified Arabic"/>
          <w:sz w:val="24"/>
          <w:szCs w:val="24"/>
          <w:rtl/>
        </w:rPr>
        <w:t xml:space="preserve"> كيف تساهم إدارة الجودة في نجاح المشاريع </w:t>
      </w:r>
      <w:r w:rsidR="0025036B" w:rsidRPr="008248AE">
        <w:rPr>
          <w:rFonts w:ascii="Simplified Arabic" w:hAnsi="Simplified Arabic" w:cs="Simplified Arabic"/>
          <w:sz w:val="24"/>
          <w:szCs w:val="24"/>
          <w:rtl/>
          <w:lang w:bidi="ar-EG"/>
        </w:rPr>
        <w:t>العاجلة</w:t>
      </w:r>
      <w:r w:rsidR="0025036B" w:rsidRPr="008248AE">
        <w:rPr>
          <w:rFonts w:ascii="Simplified Arabic" w:hAnsi="Simplified Arabic" w:cs="Simplified Arabic"/>
          <w:sz w:val="24"/>
          <w:szCs w:val="24"/>
          <w:rtl/>
        </w:rPr>
        <w:t>؟</w:t>
      </w:r>
      <w:r w:rsidRPr="008248AE">
        <w:rPr>
          <w:rFonts w:ascii="Simplified Arabic" w:hAnsi="Simplified Arabic" w:cs="Simplified Arabic"/>
          <w:sz w:val="24"/>
          <w:szCs w:val="24"/>
          <w:rtl/>
        </w:rPr>
        <w:t xml:space="preserve"> </w:t>
      </w:r>
    </w:p>
    <w:p w14:paraId="7E89C197" w14:textId="579EEB2C" w:rsidR="00220E33" w:rsidRPr="008248AE" w:rsidRDefault="0025036B"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ثانياً:</w:t>
      </w:r>
      <w:r w:rsidRPr="008248AE">
        <w:rPr>
          <w:rFonts w:ascii="Simplified Arabic" w:hAnsi="Simplified Arabic" w:cs="Simplified Arabic"/>
          <w:sz w:val="24"/>
          <w:szCs w:val="24"/>
          <w:rtl/>
        </w:rPr>
        <w:t xml:space="preserve"> كيف</w:t>
      </w:r>
      <w:r w:rsidR="00220E33" w:rsidRPr="008248AE">
        <w:rPr>
          <w:rFonts w:ascii="Simplified Arabic" w:hAnsi="Simplified Arabic" w:cs="Simplified Arabic"/>
          <w:sz w:val="24"/>
          <w:szCs w:val="24"/>
          <w:rtl/>
        </w:rPr>
        <w:t xml:space="preserve"> يؤثر تسريع اعمال المشاريع على جودة منتجات المشروع </w:t>
      </w:r>
      <w:r w:rsidRPr="008248AE">
        <w:rPr>
          <w:rFonts w:ascii="Simplified Arabic" w:hAnsi="Simplified Arabic" w:cs="Simplified Arabic"/>
          <w:sz w:val="24"/>
          <w:szCs w:val="24"/>
          <w:rtl/>
        </w:rPr>
        <w:t>وتسليمها</w:t>
      </w:r>
      <w:r w:rsidR="00220E33" w:rsidRPr="008248AE">
        <w:rPr>
          <w:rFonts w:ascii="Simplified Arabic" w:hAnsi="Simplified Arabic" w:cs="Simplified Arabic"/>
          <w:sz w:val="24"/>
          <w:szCs w:val="24"/>
          <w:rtl/>
        </w:rPr>
        <w:t xml:space="preserve"> الى العملاء في الوقت </w:t>
      </w:r>
      <w:r w:rsidRPr="008248AE">
        <w:rPr>
          <w:rFonts w:ascii="Simplified Arabic" w:hAnsi="Simplified Arabic" w:cs="Simplified Arabic"/>
          <w:sz w:val="24"/>
          <w:szCs w:val="24"/>
          <w:rtl/>
        </w:rPr>
        <w:t>المحددة؟</w:t>
      </w:r>
    </w:p>
    <w:p w14:paraId="1FD03F43" w14:textId="77777777" w:rsidR="0025036B" w:rsidRDefault="0025036B"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ثالثاً:</w:t>
      </w:r>
      <w:r w:rsidRPr="008248AE">
        <w:rPr>
          <w:rFonts w:ascii="Simplified Arabic" w:hAnsi="Simplified Arabic" w:cs="Simplified Arabic"/>
          <w:sz w:val="24"/>
          <w:szCs w:val="24"/>
          <w:rtl/>
        </w:rPr>
        <w:t xml:space="preserve"> ماهي</w:t>
      </w:r>
      <w:r w:rsidR="00220E33" w:rsidRPr="008248AE">
        <w:rPr>
          <w:rFonts w:ascii="Simplified Arabic" w:hAnsi="Simplified Arabic" w:cs="Simplified Arabic"/>
          <w:sz w:val="24"/>
          <w:szCs w:val="24"/>
          <w:rtl/>
        </w:rPr>
        <w:t xml:space="preserve"> العوامل </w:t>
      </w:r>
      <w:r w:rsidRPr="008248AE">
        <w:rPr>
          <w:rFonts w:ascii="Simplified Arabic" w:hAnsi="Simplified Arabic" w:cs="Simplified Arabic"/>
          <w:sz w:val="24"/>
          <w:szCs w:val="24"/>
          <w:rtl/>
        </w:rPr>
        <w:t>والمجالات</w:t>
      </w:r>
      <w:r w:rsidR="00220E33" w:rsidRPr="008248AE">
        <w:rPr>
          <w:rFonts w:ascii="Simplified Arabic" w:hAnsi="Simplified Arabic" w:cs="Simplified Arabic"/>
          <w:sz w:val="24"/>
          <w:szCs w:val="24"/>
          <w:rtl/>
        </w:rPr>
        <w:t xml:space="preserve"> المعرفية التي يجب التركيز في عليها في إدارة الجودة في المشاريع </w:t>
      </w:r>
      <w:r w:rsidRPr="008248AE">
        <w:rPr>
          <w:rFonts w:ascii="Simplified Arabic" w:hAnsi="Simplified Arabic" w:cs="Simplified Arabic"/>
          <w:sz w:val="24"/>
          <w:szCs w:val="24"/>
          <w:rtl/>
          <w:lang w:bidi="ar-EG"/>
        </w:rPr>
        <w:t>العاجلة</w:t>
      </w:r>
      <w:r w:rsidRPr="008248AE">
        <w:rPr>
          <w:rFonts w:ascii="Simplified Arabic" w:hAnsi="Simplified Arabic" w:cs="Simplified Arabic"/>
          <w:sz w:val="24"/>
          <w:szCs w:val="24"/>
          <w:rtl/>
        </w:rPr>
        <w:t>؟</w:t>
      </w:r>
      <w:r w:rsidR="00220E33" w:rsidRPr="008248AE">
        <w:rPr>
          <w:rFonts w:ascii="Simplified Arabic" w:hAnsi="Simplified Arabic" w:cs="Simplified Arabic"/>
          <w:sz w:val="24"/>
          <w:szCs w:val="24"/>
          <w:rtl/>
        </w:rPr>
        <w:t xml:space="preserve"> </w:t>
      </w:r>
    </w:p>
    <w:p w14:paraId="447E474C" w14:textId="77777777" w:rsidR="007C73B7" w:rsidRPr="008248AE" w:rsidRDefault="007C73B7" w:rsidP="00497C38">
      <w:pPr>
        <w:spacing w:before="120" w:after="120" w:line="360" w:lineRule="auto"/>
        <w:jc w:val="highKashida"/>
        <w:rPr>
          <w:rFonts w:ascii="Simplified Arabic" w:hAnsi="Simplified Arabic" w:cs="Simplified Arabic"/>
          <w:sz w:val="24"/>
          <w:szCs w:val="24"/>
          <w:rtl/>
        </w:rPr>
      </w:pPr>
    </w:p>
    <w:p w14:paraId="05D4B3B9" w14:textId="1F2B3303" w:rsidR="00220E33" w:rsidRPr="008248AE" w:rsidRDefault="0025036B"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lastRenderedPageBreak/>
        <w:t>رابعاً:</w:t>
      </w:r>
      <w:r w:rsidRPr="008248AE">
        <w:rPr>
          <w:rFonts w:ascii="Simplified Arabic" w:hAnsi="Simplified Arabic" w:cs="Simplified Arabic"/>
          <w:sz w:val="24"/>
          <w:szCs w:val="24"/>
          <w:rtl/>
        </w:rPr>
        <w:t xml:space="preserve"> ماهي</w:t>
      </w:r>
      <w:r w:rsidR="00220E33" w:rsidRPr="008248AE">
        <w:rPr>
          <w:rFonts w:ascii="Simplified Arabic" w:hAnsi="Simplified Arabic" w:cs="Simplified Arabic"/>
          <w:sz w:val="24"/>
          <w:szCs w:val="24"/>
          <w:rtl/>
        </w:rPr>
        <w:t xml:space="preserve"> المنهية الانسب في ادارة الجودة في المشاريع </w:t>
      </w:r>
      <w:r w:rsidRPr="008248AE">
        <w:rPr>
          <w:rFonts w:ascii="Simplified Arabic" w:hAnsi="Simplified Arabic" w:cs="Simplified Arabic"/>
          <w:sz w:val="24"/>
          <w:szCs w:val="24"/>
          <w:rtl/>
        </w:rPr>
        <w:t>العاجلة؟</w:t>
      </w:r>
    </w:p>
    <w:p w14:paraId="511A115D" w14:textId="51D58670" w:rsidR="0025036B" w:rsidRPr="008248AE" w:rsidRDefault="0025036B"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خامساً:</w:t>
      </w:r>
      <w:r w:rsidRPr="008248AE">
        <w:rPr>
          <w:rFonts w:ascii="Simplified Arabic" w:hAnsi="Simplified Arabic" w:cs="Simplified Arabic"/>
          <w:sz w:val="24"/>
          <w:szCs w:val="24"/>
          <w:rtl/>
        </w:rPr>
        <w:t xml:space="preserve"> </w:t>
      </w:r>
      <w:r w:rsidR="00220E33" w:rsidRPr="008248AE">
        <w:rPr>
          <w:rFonts w:ascii="Simplified Arabic" w:hAnsi="Simplified Arabic" w:cs="Simplified Arabic"/>
          <w:sz w:val="24"/>
          <w:szCs w:val="24"/>
          <w:rtl/>
        </w:rPr>
        <w:t xml:space="preserve">اين تكمن مشاكل </w:t>
      </w:r>
      <w:r w:rsidRPr="008248AE">
        <w:rPr>
          <w:rFonts w:ascii="Simplified Arabic" w:hAnsi="Simplified Arabic" w:cs="Simplified Arabic"/>
          <w:sz w:val="24"/>
          <w:szCs w:val="24"/>
          <w:rtl/>
        </w:rPr>
        <w:t>وعيوب</w:t>
      </w:r>
      <w:r w:rsidR="00220E33" w:rsidRPr="008248AE">
        <w:rPr>
          <w:rFonts w:ascii="Simplified Arabic" w:hAnsi="Simplified Arabic" w:cs="Simplified Arabic"/>
          <w:sz w:val="24"/>
          <w:szCs w:val="24"/>
          <w:rtl/>
        </w:rPr>
        <w:t xml:space="preserve"> الجودة في منتجات المشاريع </w:t>
      </w:r>
      <w:r w:rsidRPr="008248AE">
        <w:rPr>
          <w:rFonts w:ascii="Simplified Arabic" w:hAnsi="Simplified Arabic" w:cs="Simplified Arabic"/>
          <w:sz w:val="24"/>
          <w:szCs w:val="24"/>
          <w:rtl/>
          <w:lang w:bidi="ar-EG"/>
        </w:rPr>
        <w:t>العاجلة</w:t>
      </w:r>
      <w:r w:rsidRPr="008248AE">
        <w:rPr>
          <w:rFonts w:ascii="Simplified Arabic" w:hAnsi="Simplified Arabic" w:cs="Simplified Arabic"/>
          <w:sz w:val="24"/>
          <w:szCs w:val="24"/>
          <w:rtl/>
        </w:rPr>
        <w:t>؟</w:t>
      </w:r>
      <w:r w:rsidR="00220E33" w:rsidRPr="008248AE">
        <w:rPr>
          <w:rFonts w:ascii="Simplified Arabic" w:hAnsi="Simplified Arabic" w:cs="Simplified Arabic"/>
          <w:sz w:val="24"/>
          <w:szCs w:val="24"/>
          <w:rtl/>
        </w:rPr>
        <w:t xml:space="preserve"> </w:t>
      </w:r>
    </w:p>
    <w:p w14:paraId="082C7A17" w14:textId="48C51DFB" w:rsidR="00497C38" w:rsidRPr="008248AE" w:rsidRDefault="0025036B" w:rsidP="008E679D">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سادساً:</w:t>
      </w:r>
      <w:r w:rsidRPr="008248AE">
        <w:rPr>
          <w:rFonts w:ascii="Simplified Arabic" w:hAnsi="Simplified Arabic" w:cs="Simplified Arabic"/>
          <w:sz w:val="24"/>
          <w:szCs w:val="24"/>
          <w:rtl/>
        </w:rPr>
        <w:t xml:space="preserve"> كيف</w:t>
      </w:r>
      <w:r w:rsidR="00220E33" w:rsidRPr="008248AE">
        <w:rPr>
          <w:rFonts w:ascii="Simplified Arabic" w:hAnsi="Simplified Arabic" w:cs="Simplified Arabic"/>
          <w:sz w:val="24"/>
          <w:szCs w:val="24"/>
          <w:rtl/>
        </w:rPr>
        <w:t xml:space="preserve"> يمكن تفادي هذه المشاكل </w:t>
      </w:r>
      <w:r w:rsidRPr="008248AE">
        <w:rPr>
          <w:rFonts w:ascii="Simplified Arabic" w:hAnsi="Simplified Arabic" w:cs="Simplified Arabic"/>
          <w:sz w:val="24"/>
          <w:szCs w:val="24"/>
          <w:rtl/>
        </w:rPr>
        <w:t>والعيوب</w:t>
      </w:r>
      <w:r w:rsidR="00220E33" w:rsidRPr="008248AE">
        <w:rPr>
          <w:rFonts w:ascii="Simplified Arabic" w:hAnsi="Simplified Arabic" w:cs="Simplified Arabic"/>
          <w:sz w:val="24"/>
          <w:szCs w:val="24"/>
          <w:rtl/>
        </w:rPr>
        <w:t xml:space="preserve"> اثناء إدارة المشروع </w:t>
      </w:r>
      <w:r w:rsidR="00B058B7" w:rsidRPr="008248AE">
        <w:rPr>
          <w:rFonts w:ascii="Simplified Arabic" w:hAnsi="Simplified Arabic" w:cs="Simplified Arabic"/>
          <w:sz w:val="24"/>
          <w:szCs w:val="24"/>
          <w:rtl/>
        </w:rPr>
        <w:t xml:space="preserve"> العاجل </w:t>
      </w:r>
      <w:r w:rsidR="00706A70" w:rsidRPr="008248AE">
        <w:rPr>
          <w:rFonts w:ascii="Simplified Arabic" w:hAnsi="Simplified Arabic" w:cs="Simplified Arabic"/>
          <w:sz w:val="24"/>
          <w:szCs w:val="24"/>
          <w:rtl/>
        </w:rPr>
        <w:t>وتنفيذه</w:t>
      </w:r>
      <w:r w:rsidRPr="008248AE">
        <w:rPr>
          <w:rFonts w:ascii="Simplified Arabic" w:hAnsi="Simplified Arabic" w:cs="Simplified Arabic"/>
          <w:sz w:val="24"/>
          <w:szCs w:val="24"/>
          <w:rtl/>
        </w:rPr>
        <w:t>؟</w:t>
      </w:r>
    </w:p>
    <w:p w14:paraId="289DB658" w14:textId="08ABCAFB" w:rsidR="00220E33" w:rsidRPr="00C31181" w:rsidRDefault="00220E33" w:rsidP="00C31181">
      <w:pPr>
        <w:spacing w:before="120" w:after="120" w:line="360" w:lineRule="auto"/>
        <w:jc w:val="highKashida"/>
        <w:rPr>
          <w:rFonts w:ascii="Simplified Arabic" w:hAnsi="Simplified Arabic" w:cs="Simplified Arabic"/>
          <w:b/>
          <w:bCs/>
          <w:sz w:val="28"/>
          <w:szCs w:val="28"/>
          <w:u w:val="single"/>
        </w:rPr>
      </w:pPr>
      <w:r w:rsidRPr="00C31181">
        <w:rPr>
          <w:rFonts w:ascii="Simplified Arabic" w:hAnsi="Simplified Arabic" w:cs="Simplified Arabic"/>
          <w:b/>
          <w:bCs/>
          <w:sz w:val="28"/>
          <w:szCs w:val="28"/>
          <w:u w:val="single"/>
          <w:rtl/>
        </w:rPr>
        <w:t>فروض الدراسة:</w:t>
      </w:r>
    </w:p>
    <w:p w14:paraId="45690D5C" w14:textId="77777777" w:rsidR="00220E33" w:rsidRPr="008248AE" w:rsidRDefault="00220E33" w:rsidP="00497C38">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تسعى هذه الدارسة على التحقق من الفرضية الآتية :-</w:t>
      </w:r>
    </w:p>
    <w:p w14:paraId="6A324F85" w14:textId="2394CBB0" w:rsidR="00220E33" w:rsidRPr="008248AE" w:rsidRDefault="00220E33" w:rsidP="00497C38">
      <w:pPr>
        <w:pStyle w:val="ListParagraph"/>
        <w:numPr>
          <w:ilvl w:val="0"/>
          <w:numId w:val="2"/>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 xml:space="preserve"> ت</w:t>
      </w:r>
      <w:r w:rsidR="0025036B" w:rsidRPr="008248AE">
        <w:rPr>
          <w:rFonts w:ascii="Simplified Arabic" w:hAnsi="Simplified Arabic" w:cs="Simplified Arabic"/>
          <w:sz w:val="24"/>
          <w:szCs w:val="24"/>
          <w:rtl/>
        </w:rPr>
        <w:t>توجد علاقة ذات دلالة إحصائية بين</w:t>
      </w:r>
      <w:r w:rsidRPr="008248AE">
        <w:rPr>
          <w:rFonts w:ascii="Simplified Arabic" w:hAnsi="Simplified Arabic" w:cs="Simplified Arabic"/>
          <w:sz w:val="24"/>
          <w:szCs w:val="24"/>
          <w:rtl/>
        </w:rPr>
        <w:t xml:space="preserve"> إدارة </w:t>
      </w:r>
      <w:r w:rsidR="00422221" w:rsidRPr="008248AE">
        <w:rPr>
          <w:rFonts w:ascii="Simplified Arabic" w:hAnsi="Simplified Arabic" w:cs="Simplified Arabic"/>
          <w:sz w:val="24"/>
          <w:szCs w:val="24"/>
          <w:rtl/>
        </w:rPr>
        <w:t xml:space="preserve">الجودة و نجاح </w:t>
      </w:r>
      <w:r w:rsidRPr="008248AE">
        <w:rPr>
          <w:rFonts w:ascii="Simplified Arabic" w:hAnsi="Simplified Arabic" w:cs="Simplified Arabic"/>
          <w:sz w:val="24"/>
          <w:szCs w:val="24"/>
          <w:rtl/>
        </w:rPr>
        <w:t xml:space="preserve">المشاريع </w:t>
      </w:r>
      <w:r w:rsidRPr="008248AE">
        <w:rPr>
          <w:rFonts w:ascii="Simplified Arabic" w:hAnsi="Simplified Arabic" w:cs="Simplified Arabic"/>
          <w:sz w:val="24"/>
          <w:szCs w:val="24"/>
          <w:rtl/>
          <w:lang w:bidi="ar-EG"/>
        </w:rPr>
        <w:t>العاجلة</w:t>
      </w:r>
      <w:r w:rsidRPr="008248AE">
        <w:rPr>
          <w:rFonts w:ascii="Simplified Arabic" w:hAnsi="Simplified Arabic" w:cs="Simplified Arabic"/>
          <w:sz w:val="24"/>
          <w:szCs w:val="24"/>
          <w:rtl/>
        </w:rPr>
        <w:t xml:space="preserve"> </w:t>
      </w:r>
      <w:r w:rsidR="00422221" w:rsidRPr="008248AE">
        <w:rPr>
          <w:rFonts w:ascii="Simplified Arabic" w:hAnsi="Simplified Arabic" w:cs="Simplified Arabic"/>
          <w:sz w:val="24"/>
          <w:szCs w:val="24"/>
          <w:rtl/>
        </w:rPr>
        <w:t>.</w:t>
      </w:r>
    </w:p>
    <w:p w14:paraId="71D2FC3B" w14:textId="77777777" w:rsidR="008E679D" w:rsidRPr="008248AE" w:rsidRDefault="008E679D" w:rsidP="008E679D">
      <w:pPr>
        <w:pStyle w:val="ListParagraph"/>
        <w:numPr>
          <w:ilvl w:val="0"/>
          <w:numId w:val="2"/>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 xml:space="preserve">الفرض الصفري : لاتوجد علاقة ذات دلالة إحصائية بين إدارة الجودة و نجاح المشاريع </w:t>
      </w:r>
      <w:r w:rsidRPr="008248AE">
        <w:rPr>
          <w:rFonts w:ascii="Simplified Arabic" w:hAnsi="Simplified Arabic" w:cs="Simplified Arabic"/>
          <w:sz w:val="24"/>
          <w:szCs w:val="24"/>
          <w:rtl/>
          <w:lang w:bidi="ar-EG"/>
        </w:rPr>
        <w:t>العاجلة</w:t>
      </w:r>
      <w:r w:rsidRPr="008248AE">
        <w:rPr>
          <w:rFonts w:ascii="Simplified Arabic" w:hAnsi="Simplified Arabic" w:cs="Simplified Arabic"/>
          <w:sz w:val="24"/>
          <w:szCs w:val="24"/>
          <w:rtl/>
        </w:rPr>
        <w:t xml:space="preserve"> .</w:t>
      </w:r>
    </w:p>
    <w:p w14:paraId="27219E00" w14:textId="52820646" w:rsidR="00220E33" w:rsidRPr="008248AE" w:rsidRDefault="008E679D" w:rsidP="00497C38">
      <w:pPr>
        <w:pStyle w:val="ListParagraph"/>
        <w:numPr>
          <w:ilvl w:val="0"/>
          <w:numId w:val="2"/>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ت</w:t>
      </w:r>
      <w:r w:rsidR="00706A70" w:rsidRPr="008248AE">
        <w:rPr>
          <w:rFonts w:ascii="Simplified Arabic" w:hAnsi="Simplified Arabic" w:cs="Simplified Arabic"/>
          <w:sz w:val="24"/>
          <w:szCs w:val="24"/>
          <w:rtl/>
        </w:rPr>
        <w:t>وجد علاقة ذات دلالة إحصائية بين إدارة</w:t>
      </w:r>
      <w:r w:rsidR="00220E33" w:rsidRPr="008248AE">
        <w:rPr>
          <w:rFonts w:ascii="Simplified Arabic" w:hAnsi="Simplified Arabic" w:cs="Simplified Arabic"/>
          <w:sz w:val="24"/>
          <w:szCs w:val="24"/>
          <w:rtl/>
        </w:rPr>
        <w:t xml:space="preserve"> الجودة </w:t>
      </w:r>
      <w:r w:rsidR="00706A70" w:rsidRPr="008248AE">
        <w:rPr>
          <w:rFonts w:ascii="Simplified Arabic" w:hAnsi="Simplified Arabic" w:cs="Simplified Arabic"/>
          <w:sz w:val="24"/>
          <w:szCs w:val="24"/>
          <w:rtl/>
        </w:rPr>
        <w:t>في حال</w:t>
      </w:r>
      <w:r w:rsidR="00220E33" w:rsidRPr="008248AE">
        <w:rPr>
          <w:rFonts w:ascii="Simplified Arabic" w:hAnsi="Simplified Arabic" w:cs="Simplified Arabic"/>
          <w:sz w:val="24"/>
          <w:szCs w:val="24"/>
          <w:rtl/>
        </w:rPr>
        <w:t xml:space="preserve"> تسرع اعمال المشروع وضغط الجدول الزمني في المشروع بغرض انجاز منتجات بأسرع ما يمكن بغرض الحوجة العملاء لها .</w:t>
      </w:r>
    </w:p>
    <w:p w14:paraId="3D874235" w14:textId="4B92491D" w:rsidR="008E679D" w:rsidRPr="008248AE" w:rsidRDefault="008E679D" w:rsidP="00497C38">
      <w:pPr>
        <w:pStyle w:val="ListParagraph"/>
        <w:numPr>
          <w:ilvl w:val="0"/>
          <w:numId w:val="2"/>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توجد علاقة ذات دلالة إحصائية بين إدارة التغيير في المشاريع العاجلة و إدارة الجودة .</w:t>
      </w:r>
    </w:p>
    <w:p w14:paraId="2C6A7DEF" w14:textId="3CEB4AFD" w:rsidR="008E679D" w:rsidRPr="008248AE" w:rsidRDefault="008E679D" w:rsidP="00497C38">
      <w:pPr>
        <w:pStyle w:val="ListParagraph"/>
        <w:numPr>
          <w:ilvl w:val="0"/>
          <w:numId w:val="2"/>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توجد علاقة ذات دلالة إحصائية بين تدريب فريق المشروع العاجل و إدارة الجودة و بالتالي نجاح المشاريع العاجلة .</w:t>
      </w:r>
    </w:p>
    <w:p w14:paraId="58B97513" w14:textId="5F46D0C3" w:rsidR="00A305DD" w:rsidRPr="008248AE" w:rsidRDefault="00A305DD" w:rsidP="00497C38">
      <w:pPr>
        <w:pStyle w:val="ListParagraph"/>
        <w:numPr>
          <w:ilvl w:val="0"/>
          <w:numId w:val="2"/>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إدارة التكامل تتطلب مستوى عالي من التنسيق في المشاريع العاجلة حيث أسبقية الأنشطة مما يساهم في إدارة الجودة .</w:t>
      </w:r>
    </w:p>
    <w:p w14:paraId="75EF758D" w14:textId="1163586A" w:rsidR="008E679D" w:rsidRPr="008248AE" w:rsidRDefault="008E679D" w:rsidP="008E679D">
      <w:pPr>
        <w:pStyle w:val="ListParagraph"/>
        <w:numPr>
          <w:ilvl w:val="0"/>
          <w:numId w:val="2"/>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توجد علاقة ذات دلالة إحصائية بين إدارة السلامة و الصحه المنهية و إدارة جودة  في المشاريع العاجلة .</w:t>
      </w:r>
    </w:p>
    <w:p w14:paraId="4E05F9FF" w14:textId="06AE531A" w:rsidR="008E679D" w:rsidRPr="008248AE" w:rsidRDefault="008E679D" w:rsidP="008E679D">
      <w:pPr>
        <w:pStyle w:val="ListParagraph"/>
        <w:numPr>
          <w:ilvl w:val="0"/>
          <w:numId w:val="2"/>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يساعد تطبيق نظام إدارة المشاريع الرشيقة في نجاح المشاريع العاجلة .</w:t>
      </w:r>
    </w:p>
    <w:p w14:paraId="68B6BDF9" w14:textId="594A64D4" w:rsidR="008E679D" w:rsidRPr="008248AE" w:rsidRDefault="008E679D" w:rsidP="008E679D">
      <w:pPr>
        <w:pStyle w:val="ListParagraph"/>
        <w:numPr>
          <w:ilvl w:val="0"/>
          <w:numId w:val="2"/>
        </w:num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تطبيق نظام الدكاء الاصطناعي يساهم في نجاح إدارة الجودة في المشاريع العاجلة .</w:t>
      </w:r>
    </w:p>
    <w:p w14:paraId="6E62D528" w14:textId="77777777" w:rsidR="00E02378" w:rsidRDefault="00E02378" w:rsidP="007E0296">
      <w:pPr>
        <w:spacing w:before="120" w:after="120" w:line="360" w:lineRule="auto"/>
        <w:jc w:val="highKashida"/>
        <w:rPr>
          <w:rFonts w:ascii="Simplified Arabic" w:hAnsi="Simplified Arabic" w:cs="Simplified Arabic"/>
          <w:sz w:val="24"/>
          <w:szCs w:val="24"/>
          <w:rtl/>
        </w:rPr>
      </w:pPr>
    </w:p>
    <w:p w14:paraId="4196AF83" w14:textId="77777777" w:rsidR="00C31181" w:rsidRDefault="00C31181" w:rsidP="007E0296">
      <w:pPr>
        <w:spacing w:before="120" w:after="120" w:line="360" w:lineRule="auto"/>
        <w:jc w:val="highKashida"/>
        <w:rPr>
          <w:rFonts w:ascii="Simplified Arabic" w:hAnsi="Simplified Arabic" w:cs="Simplified Arabic"/>
          <w:sz w:val="24"/>
          <w:szCs w:val="24"/>
          <w:rtl/>
        </w:rPr>
      </w:pPr>
    </w:p>
    <w:p w14:paraId="382A7D78" w14:textId="205C3499" w:rsidR="00C31181" w:rsidRPr="00C31181" w:rsidRDefault="00774135" w:rsidP="00C31181">
      <w:pPr>
        <w:jc w:val="highKashida"/>
        <w:rPr>
          <w:rFonts w:ascii="Simplified Arabic" w:hAnsi="Simplified Arabic" w:cs="Simplified Arabic"/>
          <w:b/>
          <w:bCs/>
          <w:sz w:val="28"/>
          <w:szCs w:val="28"/>
          <w:u w:val="single"/>
          <w:rtl/>
        </w:rPr>
      </w:pPr>
      <w:r w:rsidRPr="00C31181">
        <w:rPr>
          <w:rFonts w:ascii="Simplified Arabic" w:hAnsi="Simplified Arabic" w:cs="Simplified Arabic"/>
          <w:b/>
          <w:bCs/>
          <w:sz w:val="28"/>
          <w:szCs w:val="28"/>
          <w:u w:val="single"/>
          <w:rtl/>
        </w:rPr>
        <w:lastRenderedPageBreak/>
        <w:t>حدود البحث</w:t>
      </w:r>
      <w:r w:rsidR="00C31181" w:rsidRPr="00C31181">
        <w:rPr>
          <w:rFonts w:ascii="Simplified Arabic" w:hAnsi="Simplified Arabic" w:cs="Simplified Arabic" w:hint="cs"/>
          <w:b/>
          <w:bCs/>
          <w:sz w:val="28"/>
          <w:szCs w:val="28"/>
          <w:u w:val="single"/>
          <w:rtl/>
        </w:rPr>
        <w:t>:</w:t>
      </w:r>
    </w:p>
    <w:p w14:paraId="3613E5ED" w14:textId="511C2422" w:rsidR="00774135" w:rsidRPr="008248AE" w:rsidRDefault="00774135" w:rsidP="00C31181">
      <w:pPr>
        <w:jc w:val="highKashida"/>
        <w:rPr>
          <w:rFonts w:ascii="Simplified Arabic" w:hAnsi="Simplified Arabic" w:cs="Simplified Arabic"/>
          <w:sz w:val="24"/>
          <w:szCs w:val="24"/>
          <w:rtl/>
        </w:rPr>
      </w:pPr>
      <w:r w:rsidRPr="008248AE">
        <w:rPr>
          <w:rFonts w:ascii="Simplified Arabic" w:hAnsi="Simplified Arabic" w:cs="Simplified Arabic"/>
          <w:sz w:val="24"/>
          <w:szCs w:val="24"/>
        </w:rPr>
        <w:t xml:space="preserve">  </w:t>
      </w:r>
      <w:r w:rsidRPr="008248AE">
        <w:rPr>
          <w:rFonts w:ascii="Simplified Arabic" w:hAnsi="Simplified Arabic" w:cs="Simplified Arabic"/>
          <w:sz w:val="24"/>
          <w:szCs w:val="24"/>
          <w:rtl/>
        </w:rPr>
        <w:t xml:space="preserve">تنحصر حدود الدراسة لهذا البحث فيما يلي: - </w:t>
      </w:r>
    </w:p>
    <w:p w14:paraId="34687DC7" w14:textId="77777777" w:rsidR="00774135" w:rsidRPr="008248AE" w:rsidRDefault="00774135" w:rsidP="00774135">
      <w:pPr>
        <w:bidi w:val="0"/>
        <w:jc w:val="right"/>
        <w:rPr>
          <w:rFonts w:ascii="Simplified Arabic" w:hAnsi="Simplified Arabic" w:cs="Simplified Arabic"/>
          <w:sz w:val="24"/>
          <w:szCs w:val="24"/>
          <w:rtl/>
        </w:rPr>
      </w:pPr>
      <w:r w:rsidRPr="008248AE">
        <w:rPr>
          <w:rFonts w:ascii="Simplified Arabic" w:hAnsi="Simplified Arabic" w:cs="Simplified Arabic"/>
          <w:sz w:val="24"/>
          <w:szCs w:val="24"/>
          <w:rtl/>
        </w:rPr>
        <w:t xml:space="preserve">الحدود الزمانية: تم تطبيق الدراسة الفصل الثاني من عام 2024  /2025. </w:t>
      </w:r>
    </w:p>
    <w:p w14:paraId="27AE1C7A" w14:textId="77777777" w:rsidR="00774135" w:rsidRPr="008248AE" w:rsidRDefault="00774135" w:rsidP="00774135">
      <w:pPr>
        <w:rPr>
          <w:rFonts w:ascii="Simplified Arabic" w:hAnsi="Simplified Arabic" w:cs="Simplified Arabic"/>
          <w:sz w:val="24"/>
          <w:szCs w:val="24"/>
          <w:rtl/>
        </w:rPr>
      </w:pPr>
      <w:r w:rsidRPr="008248AE">
        <w:rPr>
          <w:rFonts w:ascii="Simplified Arabic" w:hAnsi="Simplified Arabic" w:cs="Simplified Arabic"/>
          <w:sz w:val="24"/>
          <w:szCs w:val="24"/>
          <w:rtl/>
        </w:rPr>
        <w:t>الحدود المكانية: تم تطبيق الدراسة على 3 شركات كبرى مقاولين تنفيذ و 3 شركات أخرى مقاولين اشراف و استشارات و شركة عميل  لمشاريع  الشركة الكهرباء السعودية في المنطقة الشرقية بالمملكة العربية السعودية .</w:t>
      </w:r>
    </w:p>
    <w:p w14:paraId="5D873E59" w14:textId="77777777" w:rsidR="00774135" w:rsidRPr="008248AE" w:rsidRDefault="00774135" w:rsidP="00774135">
      <w:pPr>
        <w:rPr>
          <w:rFonts w:ascii="Simplified Arabic" w:hAnsi="Simplified Arabic" w:cs="Simplified Arabic"/>
          <w:sz w:val="24"/>
          <w:szCs w:val="24"/>
          <w:rtl/>
        </w:rPr>
      </w:pPr>
      <w:r w:rsidRPr="008248AE">
        <w:rPr>
          <w:rFonts w:ascii="Simplified Arabic" w:hAnsi="Simplified Arabic" w:cs="Simplified Arabic"/>
          <w:sz w:val="24"/>
          <w:szCs w:val="24"/>
          <w:rtl/>
        </w:rPr>
        <w:t>الحدود الموضوعية: تم دراسة أثر  إدارة الجودة على نجاح المشاريع العاجلة من خلال تطبيق معايير الدراسة على الشركات الهندسية التابعة للشركة السعودية للكهرباء .</w:t>
      </w:r>
    </w:p>
    <w:p w14:paraId="4E0DAC34" w14:textId="77777777" w:rsidR="00774135" w:rsidRPr="008248AE" w:rsidRDefault="00774135" w:rsidP="007E0296">
      <w:pPr>
        <w:spacing w:before="120" w:after="120" w:line="360" w:lineRule="auto"/>
        <w:jc w:val="highKashida"/>
        <w:rPr>
          <w:rFonts w:ascii="Simplified Arabic" w:hAnsi="Simplified Arabic" w:cs="Simplified Arabic"/>
          <w:sz w:val="24"/>
          <w:szCs w:val="24"/>
          <w:rtl/>
        </w:rPr>
      </w:pPr>
    </w:p>
    <w:p w14:paraId="47556C6F" w14:textId="77777777" w:rsidR="007E0296" w:rsidRPr="008248AE" w:rsidRDefault="007E0296" w:rsidP="007E0296">
      <w:pPr>
        <w:spacing w:before="120" w:after="120" w:line="360" w:lineRule="auto"/>
        <w:jc w:val="highKashida"/>
        <w:rPr>
          <w:rFonts w:ascii="Simplified Arabic" w:hAnsi="Simplified Arabic" w:cs="Simplified Arabic"/>
          <w:sz w:val="24"/>
          <w:szCs w:val="24"/>
          <w:rtl/>
        </w:rPr>
      </w:pPr>
    </w:p>
    <w:p w14:paraId="7CE4EA95" w14:textId="77777777" w:rsidR="007E0296" w:rsidRPr="008248AE" w:rsidRDefault="007E0296" w:rsidP="007E0296">
      <w:pPr>
        <w:spacing w:before="120" w:after="120" w:line="360" w:lineRule="auto"/>
        <w:jc w:val="highKashida"/>
        <w:rPr>
          <w:rFonts w:ascii="Simplified Arabic" w:hAnsi="Simplified Arabic" w:cs="Simplified Arabic"/>
          <w:sz w:val="24"/>
          <w:szCs w:val="24"/>
          <w:rtl/>
        </w:rPr>
      </w:pPr>
    </w:p>
    <w:p w14:paraId="5869B4B7" w14:textId="77777777" w:rsidR="007E0296" w:rsidRPr="008248AE" w:rsidRDefault="007E0296" w:rsidP="007E0296">
      <w:pPr>
        <w:spacing w:before="120" w:after="120" w:line="360" w:lineRule="auto"/>
        <w:jc w:val="highKashida"/>
        <w:rPr>
          <w:rFonts w:ascii="Simplified Arabic" w:hAnsi="Simplified Arabic" w:cs="Simplified Arabic"/>
          <w:sz w:val="24"/>
          <w:szCs w:val="24"/>
          <w:rtl/>
        </w:rPr>
      </w:pPr>
    </w:p>
    <w:p w14:paraId="36B87E2A" w14:textId="77777777" w:rsidR="007E0296" w:rsidRPr="008248AE" w:rsidRDefault="007E0296" w:rsidP="007E0296">
      <w:pPr>
        <w:spacing w:before="120" w:after="120" w:line="360" w:lineRule="auto"/>
        <w:jc w:val="highKashida"/>
        <w:rPr>
          <w:rFonts w:ascii="Simplified Arabic" w:hAnsi="Simplified Arabic" w:cs="Simplified Arabic"/>
          <w:sz w:val="24"/>
          <w:szCs w:val="24"/>
          <w:rtl/>
        </w:rPr>
      </w:pPr>
    </w:p>
    <w:p w14:paraId="189BF9B8" w14:textId="77777777" w:rsidR="00882701" w:rsidRPr="008248AE" w:rsidRDefault="00882701" w:rsidP="00944323">
      <w:pPr>
        <w:pStyle w:val="ListParagraph"/>
        <w:spacing w:before="120" w:after="120" w:line="360" w:lineRule="auto"/>
        <w:rPr>
          <w:rFonts w:ascii="Simplified Arabic" w:hAnsi="Simplified Arabic" w:cs="Simplified Arabic"/>
          <w:sz w:val="24"/>
          <w:szCs w:val="24"/>
          <w:rtl/>
        </w:rPr>
      </w:pPr>
    </w:p>
    <w:p w14:paraId="37C55849" w14:textId="77777777" w:rsidR="00882701" w:rsidRPr="008248AE" w:rsidRDefault="00882701" w:rsidP="00944323">
      <w:pPr>
        <w:pStyle w:val="ListParagraph"/>
        <w:spacing w:before="120" w:after="120" w:line="360" w:lineRule="auto"/>
        <w:rPr>
          <w:rFonts w:ascii="Simplified Arabic" w:hAnsi="Simplified Arabic" w:cs="Simplified Arabic"/>
          <w:sz w:val="24"/>
          <w:szCs w:val="24"/>
          <w:rtl/>
        </w:rPr>
      </w:pPr>
    </w:p>
    <w:p w14:paraId="1AAB82E1" w14:textId="77777777" w:rsidR="00882701" w:rsidRPr="008248AE" w:rsidRDefault="00882701" w:rsidP="00944323">
      <w:pPr>
        <w:pStyle w:val="ListParagraph"/>
        <w:spacing w:before="120" w:after="120" w:line="360" w:lineRule="auto"/>
        <w:rPr>
          <w:rFonts w:ascii="Simplified Arabic" w:hAnsi="Simplified Arabic" w:cs="Simplified Arabic"/>
          <w:sz w:val="24"/>
          <w:szCs w:val="24"/>
          <w:rtl/>
        </w:rPr>
      </w:pPr>
    </w:p>
    <w:p w14:paraId="6C8DFF9E" w14:textId="77777777" w:rsidR="00882701" w:rsidRPr="008248AE" w:rsidRDefault="00882701" w:rsidP="00944323">
      <w:pPr>
        <w:pStyle w:val="ListParagraph"/>
        <w:spacing w:before="120" w:after="120" w:line="360" w:lineRule="auto"/>
        <w:rPr>
          <w:rFonts w:ascii="Simplified Arabic" w:hAnsi="Simplified Arabic" w:cs="Simplified Arabic"/>
          <w:sz w:val="24"/>
          <w:szCs w:val="24"/>
          <w:rtl/>
        </w:rPr>
      </w:pPr>
    </w:p>
    <w:p w14:paraId="35E2EF5F" w14:textId="77777777" w:rsidR="00882701" w:rsidRPr="008248AE" w:rsidRDefault="00882701" w:rsidP="00944323">
      <w:pPr>
        <w:pStyle w:val="ListParagraph"/>
        <w:spacing w:before="120" w:after="120" w:line="360" w:lineRule="auto"/>
        <w:rPr>
          <w:rFonts w:ascii="Simplified Arabic" w:hAnsi="Simplified Arabic" w:cs="Simplified Arabic"/>
          <w:sz w:val="24"/>
          <w:szCs w:val="24"/>
          <w:rtl/>
        </w:rPr>
      </w:pPr>
    </w:p>
    <w:p w14:paraId="244BCE11" w14:textId="77777777" w:rsidR="00882701" w:rsidRPr="008248AE" w:rsidRDefault="00882701" w:rsidP="00944323">
      <w:pPr>
        <w:pStyle w:val="ListParagraph"/>
        <w:spacing w:before="120" w:after="120" w:line="360" w:lineRule="auto"/>
        <w:rPr>
          <w:rFonts w:ascii="Simplified Arabic" w:hAnsi="Simplified Arabic" w:cs="Simplified Arabic"/>
          <w:sz w:val="24"/>
          <w:szCs w:val="24"/>
          <w:rtl/>
        </w:rPr>
      </w:pPr>
    </w:p>
    <w:p w14:paraId="5EFFF2AB" w14:textId="77777777" w:rsidR="00882701" w:rsidRPr="008248AE" w:rsidRDefault="00882701" w:rsidP="00944323">
      <w:pPr>
        <w:pStyle w:val="ListParagraph"/>
        <w:spacing w:before="120" w:after="120" w:line="360" w:lineRule="auto"/>
        <w:rPr>
          <w:rFonts w:ascii="Simplified Arabic" w:hAnsi="Simplified Arabic" w:cs="Simplified Arabic"/>
          <w:sz w:val="24"/>
          <w:szCs w:val="24"/>
          <w:rtl/>
        </w:rPr>
      </w:pPr>
    </w:p>
    <w:p w14:paraId="156C6BC4" w14:textId="77777777" w:rsidR="00882701" w:rsidRPr="008248AE" w:rsidRDefault="00882701" w:rsidP="00944323">
      <w:pPr>
        <w:spacing w:before="120" w:after="120" w:line="360" w:lineRule="auto"/>
        <w:rPr>
          <w:rFonts w:ascii="Simplified Arabic" w:hAnsi="Simplified Arabic" w:cs="Simplified Arabic"/>
          <w:sz w:val="24"/>
          <w:szCs w:val="24"/>
        </w:rPr>
      </w:pPr>
    </w:p>
    <w:p w14:paraId="60984176" w14:textId="77777777" w:rsidR="00E02378" w:rsidRPr="008248AE" w:rsidRDefault="00E02378" w:rsidP="00944323">
      <w:pPr>
        <w:spacing w:before="120" w:after="120" w:line="360" w:lineRule="auto"/>
        <w:rPr>
          <w:rFonts w:ascii="Simplified Arabic" w:hAnsi="Simplified Arabic" w:cs="Simplified Arabic"/>
          <w:sz w:val="24"/>
          <w:szCs w:val="24"/>
        </w:rPr>
      </w:pPr>
    </w:p>
    <w:p w14:paraId="4C14354A" w14:textId="77777777" w:rsidR="00E02378" w:rsidRPr="008248AE" w:rsidRDefault="00E02378" w:rsidP="00944323">
      <w:pPr>
        <w:spacing w:before="120" w:after="120" w:line="360" w:lineRule="auto"/>
        <w:rPr>
          <w:rFonts w:ascii="Simplified Arabic" w:hAnsi="Simplified Arabic" w:cs="Simplified Arabic"/>
          <w:sz w:val="24"/>
          <w:szCs w:val="24"/>
        </w:rPr>
      </w:pPr>
    </w:p>
    <w:p w14:paraId="3E4D4787" w14:textId="77777777" w:rsidR="00E02378" w:rsidRPr="008248AE" w:rsidRDefault="00E02378" w:rsidP="00944323">
      <w:pPr>
        <w:spacing w:before="120" w:after="120" w:line="360" w:lineRule="auto"/>
        <w:rPr>
          <w:rFonts w:ascii="Simplified Arabic" w:hAnsi="Simplified Arabic" w:cs="Simplified Arabic"/>
          <w:sz w:val="24"/>
          <w:szCs w:val="24"/>
          <w:rtl/>
        </w:rPr>
      </w:pPr>
    </w:p>
    <w:p w14:paraId="0BA4674A" w14:textId="77777777" w:rsidR="00944323" w:rsidRPr="008248AE" w:rsidRDefault="00944323" w:rsidP="00944323">
      <w:pPr>
        <w:pStyle w:val="ListParagraph"/>
        <w:spacing w:before="120" w:after="120" w:line="360" w:lineRule="auto"/>
        <w:rPr>
          <w:rFonts w:ascii="Simplified Arabic" w:hAnsi="Simplified Arabic" w:cs="Simplified Arabic"/>
          <w:sz w:val="24"/>
          <w:szCs w:val="24"/>
        </w:rPr>
      </w:pPr>
    </w:p>
    <w:p w14:paraId="290D1395" w14:textId="77777777" w:rsidR="00E02378" w:rsidRPr="008248AE" w:rsidRDefault="00E02378" w:rsidP="00944323">
      <w:pPr>
        <w:pStyle w:val="ListParagraph"/>
        <w:spacing w:before="120" w:after="120" w:line="360" w:lineRule="auto"/>
        <w:rPr>
          <w:rFonts w:ascii="Simplified Arabic" w:hAnsi="Simplified Arabic" w:cs="Simplified Arabic"/>
          <w:sz w:val="24"/>
          <w:szCs w:val="24"/>
        </w:rPr>
      </w:pPr>
    </w:p>
    <w:p w14:paraId="75B4F9D7" w14:textId="77777777" w:rsidR="00E02378" w:rsidRDefault="00E02378" w:rsidP="00944323">
      <w:pPr>
        <w:pStyle w:val="ListParagraph"/>
        <w:spacing w:before="120" w:after="120" w:line="360" w:lineRule="auto"/>
        <w:rPr>
          <w:rFonts w:ascii="Simplified Arabic" w:hAnsi="Simplified Arabic" w:cs="Simplified Arabic"/>
          <w:sz w:val="24"/>
          <w:szCs w:val="24"/>
          <w:rtl/>
        </w:rPr>
      </w:pPr>
    </w:p>
    <w:p w14:paraId="5AEE333A" w14:textId="77777777" w:rsidR="00C31181" w:rsidRPr="008248AE" w:rsidRDefault="00C31181" w:rsidP="00944323">
      <w:pPr>
        <w:pStyle w:val="ListParagraph"/>
        <w:spacing w:before="120" w:after="120" w:line="360" w:lineRule="auto"/>
        <w:rPr>
          <w:rFonts w:ascii="Simplified Arabic" w:hAnsi="Simplified Arabic" w:cs="Simplified Arabic"/>
          <w:sz w:val="24"/>
          <w:szCs w:val="24"/>
        </w:rPr>
      </w:pPr>
    </w:p>
    <w:p w14:paraId="3AE1AE95" w14:textId="77777777" w:rsidR="00E02378" w:rsidRPr="008248AE" w:rsidRDefault="00E02378" w:rsidP="00944323">
      <w:pPr>
        <w:pStyle w:val="ListParagraph"/>
        <w:spacing w:before="120" w:after="120" w:line="360" w:lineRule="auto"/>
        <w:rPr>
          <w:rFonts w:ascii="Simplified Arabic" w:hAnsi="Simplified Arabic" w:cs="Simplified Arabic"/>
          <w:sz w:val="24"/>
          <w:szCs w:val="24"/>
        </w:rPr>
      </w:pPr>
    </w:p>
    <w:p w14:paraId="7EF35F2B" w14:textId="77777777" w:rsidR="00E02378" w:rsidRPr="008248AE" w:rsidRDefault="00E02378" w:rsidP="00944323">
      <w:pPr>
        <w:pStyle w:val="ListParagraph"/>
        <w:spacing w:before="120" w:after="120" w:line="360" w:lineRule="auto"/>
        <w:rPr>
          <w:rFonts w:ascii="Simplified Arabic" w:hAnsi="Simplified Arabic" w:cs="Simplified Arabic"/>
          <w:sz w:val="24"/>
          <w:szCs w:val="24"/>
        </w:rPr>
      </w:pPr>
    </w:p>
    <w:p w14:paraId="5996FB0B" w14:textId="77777777" w:rsidR="00E02378" w:rsidRPr="008248AE" w:rsidRDefault="00E02378" w:rsidP="00944323">
      <w:pPr>
        <w:pStyle w:val="ListParagraph"/>
        <w:spacing w:before="120" w:after="120" w:line="360" w:lineRule="auto"/>
        <w:rPr>
          <w:rFonts w:ascii="Simplified Arabic" w:hAnsi="Simplified Arabic" w:cs="Simplified Arabic"/>
          <w:sz w:val="24"/>
          <w:szCs w:val="24"/>
        </w:rPr>
      </w:pPr>
    </w:p>
    <w:p w14:paraId="2AB3A3C8" w14:textId="1854D38D" w:rsidR="00F925D0" w:rsidRPr="00C31181" w:rsidRDefault="00F925D0" w:rsidP="00944323">
      <w:pPr>
        <w:pStyle w:val="ListParagraph"/>
        <w:spacing w:before="120" w:after="120" w:line="360" w:lineRule="auto"/>
        <w:ind w:left="468" w:firstLine="252"/>
        <w:jc w:val="center"/>
        <w:rPr>
          <w:rFonts w:ascii="Simplified Arabic" w:hAnsi="Simplified Arabic" w:cs="Simplified Arabic"/>
          <w:sz w:val="28"/>
          <w:szCs w:val="28"/>
          <w:rtl/>
        </w:rPr>
      </w:pPr>
      <w:r w:rsidRPr="00C31181">
        <w:rPr>
          <w:rFonts w:ascii="Simplified Arabic" w:hAnsi="Simplified Arabic" w:cs="Simplified Arabic"/>
          <w:b/>
          <w:bCs/>
          <w:sz w:val="28"/>
          <w:szCs w:val="28"/>
          <w:u w:val="single"/>
          <w:rtl/>
        </w:rPr>
        <w:t>الفصل الثاني</w:t>
      </w:r>
    </w:p>
    <w:p w14:paraId="365E42E9" w14:textId="7C7F7BE1" w:rsidR="00944323" w:rsidRPr="00C31181" w:rsidRDefault="00A80BB7" w:rsidP="00944323">
      <w:pPr>
        <w:ind w:left="468" w:firstLine="252"/>
        <w:jc w:val="center"/>
        <w:rPr>
          <w:rFonts w:ascii="Simplified Arabic" w:hAnsi="Simplified Arabic" w:cs="Simplified Arabic"/>
          <w:b/>
          <w:bCs/>
          <w:sz w:val="28"/>
          <w:szCs w:val="28"/>
          <w:u w:val="single"/>
          <w:rtl/>
        </w:rPr>
      </w:pPr>
      <w:r w:rsidRPr="00C31181">
        <w:rPr>
          <w:rFonts w:ascii="Simplified Arabic" w:hAnsi="Simplified Arabic" w:cs="Simplified Arabic"/>
          <w:b/>
          <w:bCs/>
          <w:sz w:val="28"/>
          <w:szCs w:val="28"/>
          <w:u w:val="single"/>
          <w:rtl/>
        </w:rPr>
        <w:t xml:space="preserve">الإطار النظري و </w:t>
      </w:r>
      <w:r w:rsidR="00F925D0" w:rsidRPr="00C31181">
        <w:rPr>
          <w:rFonts w:ascii="Simplified Arabic" w:hAnsi="Simplified Arabic" w:cs="Simplified Arabic"/>
          <w:b/>
          <w:bCs/>
          <w:sz w:val="28"/>
          <w:szCs w:val="28"/>
          <w:u w:val="single"/>
          <w:rtl/>
        </w:rPr>
        <w:t>الدراسات السابقة</w:t>
      </w:r>
    </w:p>
    <w:p w14:paraId="0406BBDB" w14:textId="77777777" w:rsidR="00422221" w:rsidRPr="008248AE" w:rsidRDefault="00422221" w:rsidP="001E39EF">
      <w:pPr>
        <w:rPr>
          <w:rFonts w:ascii="Simplified Arabic" w:hAnsi="Simplified Arabic" w:cs="Simplified Arabic"/>
          <w:b/>
          <w:bCs/>
          <w:sz w:val="24"/>
          <w:szCs w:val="24"/>
          <w:u w:val="single"/>
        </w:rPr>
      </w:pPr>
    </w:p>
    <w:p w14:paraId="35BDD23F" w14:textId="77777777" w:rsidR="00E02378" w:rsidRPr="008248AE" w:rsidRDefault="00E02378" w:rsidP="001E39EF">
      <w:pPr>
        <w:rPr>
          <w:rFonts w:ascii="Simplified Arabic" w:hAnsi="Simplified Arabic" w:cs="Simplified Arabic"/>
          <w:b/>
          <w:bCs/>
          <w:sz w:val="24"/>
          <w:szCs w:val="24"/>
          <w:u w:val="single"/>
        </w:rPr>
      </w:pPr>
    </w:p>
    <w:p w14:paraId="4E378A4F" w14:textId="77777777" w:rsidR="00E02378" w:rsidRPr="008248AE" w:rsidRDefault="00E02378" w:rsidP="001E39EF">
      <w:pPr>
        <w:rPr>
          <w:rFonts w:ascii="Simplified Arabic" w:hAnsi="Simplified Arabic" w:cs="Simplified Arabic"/>
          <w:b/>
          <w:bCs/>
          <w:sz w:val="24"/>
          <w:szCs w:val="24"/>
          <w:u w:val="single"/>
        </w:rPr>
      </w:pPr>
    </w:p>
    <w:p w14:paraId="43C1E738" w14:textId="77777777" w:rsidR="00E02378" w:rsidRPr="008248AE" w:rsidRDefault="00E02378" w:rsidP="001E39EF">
      <w:pPr>
        <w:rPr>
          <w:rFonts w:ascii="Simplified Arabic" w:hAnsi="Simplified Arabic" w:cs="Simplified Arabic"/>
          <w:b/>
          <w:bCs/>
          <w:sz w:val="24"/>
          <w:szCs w:val="24"/>
          <w:u w:val="single"/>
        </w:rPr>
      </w:pPr>
    </w:p>
    <w:p w14:paraId="00D0261D" w14:textId="77777777" w:rsidR="00E02378" w:rsidRPr="008248AE" w:rsidRDefault="00E02378" w:rsidP="001E39EF">
      <w:pPr>
        <w:rPr>
          <w:rFonts w:ascii="Simplified Arabic" w:hAnsi="Simplified Arabic" w:cs="Simplified Arabic"/>
          <w:b/>
          <w:bCs/>
          <w:sz w:val="24"/>
          <w:szCs w:val="24"/>
          <w:u w:val="single"/>
        </w:rPr>
      </w:pPr>
    </w:p>
    <w:p w14:paraId="4C52E70C" w14:textId="77777777" w:rsidR="00E02378" w:rsidRPr="008248AE" w:rsidRDefault="00E02378" w:rsidP="001E39EF">
      <w:pPr>
        <w:rPr>
          <w:rFonts w:ascii="Simplified Arabic" w:hAnsi="Simplified Arabic" w:cs="Simplified Arabic"/>
          <w:b/>
          <w:bCs/>
          <w:sz w:val="24"/>
          <w:szCs w:val="24"/>
          <w:u w:val="single"/>
        </w:rPr>
      </w:pPr>
    </w:p>
    <w:p w14:paraId="2376A043" w14:textId="77777777" w:rsidR="00E02378" w:rsidRDefault="00E02378" w:rsidP="001E39EF">
      <w:pPr>
        <w:rPr>
          <w:rFonts w:ascii="Simplified Arabic" w:hAnsi="Simplified Arabic" w:cs="Simplified Arabic"/>
          <w:b/>
          <w:bCs/>
          <w:sz w:val="24"/>
          <w:szCs w:val="24"/>
          <w:u w:val="single"/>
          <w:rtl/>
        </w:rPr>
      </w:pPr>
    </w:p>
    <w:p w14:paraId="53101B5C" w14:textId="77777777" w:rsidR="00C31181" w:rsidRDefault="00C31181" w:rsidP="001E39EF">
      <w:pPr>
        <w:rPr>
          <w:rFonts w:ascii="Simplified Arabic" w:hAnsi="Simplified Arabic" w:cs="Simplified Arabic"/>
          <w:b/>
          <w:bCs/>
          <w:sz w:val="24"/>
          <w:szCs w:val="24"/>
          <w:u w:val="single"/>
          <w:rtl/>
        </w:rPr>
      </w:pPr>
    </w:p>
    <w:p w14:paraId="2BF677CF" w14:textId="77777777" w:rsidR="00C31181" w:rsidRPr="008248AE" w:rsidRDefault="00C31181" w:rsidP="001E39EF">
      <w:pPr>
        <w:rPr>
          <w:rFonts w:ascii="Simplified Arabic" w:hAnsi="Simplified Arabic" w:cs="Simplified Arabic"/>
          <w:b/>
          <w:bCs/>
          <w:sz w:val="24"/>
          <w:szCs w:val="24"/>
          <w:u w:val="single"/>
        </w:rPr>
      </w:pPr>
    </w:p>
    <w:p w14:paraId="1CAE70C5" w14:textId="77777777" w:rsidR="00E02378" w:rsidRPr="008248AE" w:rsidRDefault="00E02378" w:rsidP="001E39EF">
      <w:pPr>
        <w:rPr>
          <w:rFonts w:ascii="Simplified Arabic" w:hAnsi="Simplified Arabic" w:cs="Simplified Arabic"/>
          <w:b/>
          <w:bCs/>
          <w:sz w:val="24"/>
          <w:szCs w:val="24"/>
          <w:u w:val="single"/>
        </w:rPr>
      </w:pPr>
    </w:p>
    <w:p w14:paraId="2198B056" w14:textId="77777777" w:rsidR="00E02378" w:rsidRPr="008248AE" w:rsidRDefault="00E02378" w:rsidP="001E39EF">
      <w:pPr>
        <w:rPr>
          <w:rFonts w:ascii="Simplified Arabic" w:hAnsi="Simplified Arabic" w:cs="Simplified Arabic"/>
          <w:b/>
          <w:bCs/>
          <w:sz w:val="24"/>
          <w:szCs w:val="24"/>
          <w:u w:val="single"/>
        </w:rPr>
      </w:pPr>
    </w:p>
    <w:p w14:paraId="6B28E43F" w14:textId="77777777" w:rsidR="00E02378" w:rsidRPr="008248AE" w:rsidRDefault="00E02378" w:rsidP="001E39EF">
      <w:pPr>
        <w:rPr>
          <w:rFonts w:ascii="Simplified Arabic" w:hAnsi="Simplified Arabic" w:cs="Simplified Arabic"/>
          <w:b/>
          <w:bCs/>
          <w:sz w:val="24"/>
          <w:szCs w:val="24"/>
          <w:u w:val="single"/>
        </w:rPr>
      </w:pPr>
    </w:p>
    <w:p w14:paraId="1AC924F3" w14:textId="77777777" w:rsidR="00E02378" w:rsidRPr="008248AE" w:rsidRDefault="00E02378" w:rsidP="001E39EF">
      <w:pPr>
        <w:rPr>
          <w:rFonts w:ascii="Simplified Arabic" w:hAnsi="Simplified Arabic" w:cs="Simplified Arabic"/>
          <w:b/>
          <w:bCs/>
          <w:sz w:val="24"/>
          <w:szCs w:val="24"/>
          <w:u w:val="single"/>
        </w:rPr>
      </w:pPr>
    </w:p>
    <w:p w14:paraId="319B2CA9" w14:textId="77777777" w:rsidR="00E02378" w:rsidRPr="008248AE" w:rsidRDefault="00E02378" w:rsidP="001E39EF">
      <w:pPr>
        <w:rPr>
          <w:rFonts w:ascii="Simplified Arabic" w:hAnsi="Simplified Arabic" w:cs="Simplified Arabic"/>
          <w:b/>
          <w:bCs/>
          <w:sz w:val="24"/>
          <w:szCs w:val="24"/>
          <w:u w:val="single"/>
          <w:rtl/>
        </w:rPr>
      </w:pPr>
    </w:p>
    <w:p w14:paraId="059ADA2E" w14:textId="77777777" w:rsidR="00257AFC" w:rsidRPr="008248AE" w:rsidRDefault="00257AFC" w:rsidP="001E39EF">
      <w:pPr>
        <w:rPr>
          <w:rFonts w:ascii="Simplified Arabic" w:hAnsi="Simplified Arabic" w:cs="Simplified Arabic"/>
          <w:b/>
          <w:bCs/>
          <w:sz w:val="24"/>
          <w:szCs w:val="24"/>
          <w:u w:val="single"/>
          <w:rtl/>
        </w:rPr>
      </w:pPr>
    </w:p>
    <w:p w14:paraId="2DB1B620" w14:textId="713A220D" w:rsidR="00A80BB7" w:rsidRPr="008248AE" w:rsidRDefault="00A80BB7" w:rsidP="00A80BB7">
      <w:pPr>
        <w:pStyle w:val="ListParagraph"/>
        <w:numPr>
          <w:ilvl w:val="0"/>
          <w:numId w:val="35"/>
        </w:numPr>
        <w:spacing w:before="120" w:after="120" w:line="360" w:lineRule="auto"/>
        <w:rPr>
          <w:rFonts w:ascii="Simplified Arabic" w:hAnsi="Simplified Arabic" w:cs="Simplified Arabic"/>
          <w:b/>
          <w:bCs/>
          <w:sz w:val="24"/>
          <w:szCs w:val="24"/>
          <w:rtl/>
        </w:rPr>
      </w:pPr>
      <w:r w:rsidRPr="008248AE">
        <w:rPr>
          <w:rFonts w:ascii="Simplified Arabic" w:hAnsi="Simplified Arabic" w:cs="Simplified Arabic"/>
          <w:b/>
          <w:bCs/>
          <w:sz w:val="24"/>
          <w:szCs w:val="24"/>
          <w:rtl/>
        </w:rPr>
        <w:t>الإطار النظري:</w:t>
      </w:r>
    </w:p>
    <w:p w14:paraId="15A4BB26" w14:textId="4D63D80F" w:rsidR="00A80BB7" w:rsidRPr="008248AE" w:rsidRDefault="00A80BB7" w:rsidP="005E5C11">
      <w:pPr>
        <w:pStyle w:val="ListParagraph"/>
        <w:numPr>
          <w:ilvl w:val="1"/>
          <w:numId w:val="36"/>
        </w:numPr>
        <w:spacing w:before="120" w:after="120" w:line="360" w:lineRule="auto"/>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t>المبحث الأول</w:t>
      </w:r>
      <w:r w:rsidR="005E5C11" w:rsidRPr="008248AE">
        <w:rPr>
          <w:rFonts w:ascii="Simplified Arabic" w:hAnsi="Simplified Arabic" w:cs="Simplified Arabic"/>
          <w:b/>
          <w:bCs/>
          <w:sz w:val="24"/>
          <w:szCs w:val="24"/>
          <w:rtl/>
        </w:rPr>
        <w:t xml:space="preserve"> : يغطي هذا المبحث</w:t>
      </w:r>
      <w:r w:rsidRPr="008248AE">
        <w:rPr>
          <w:rFonts w:ascii="Simplified Arabic" w:hAnsi="Simplified Arabic" w:cs="Simplified Arabic"/>
          <w:b/>
          <w:bCs/>
          <w:sz w:val="24"/>
          <w:szCs w:val="24"/>
          <w:rtl/>
        </w:rPr>
        <w:t xml:space="preserve"> الإطاري النظري لدراسة معيار إدارة المشاريع (</w:t>
      </w:r>
      <w:r w:rsidRPr="008248AE">
        <w:rPr>
          <w:rFonts w:ascii="Simplified Arabic" w:hAnsi="Simplified Arabic" w:cs="Simplified Arabic"/>
          <w:b/>
          <w:bCs/>
          <w:sz w:val="24"/>
          <w:szCs w:val="24"/>
        </w:rPr>
        <w:t>The Standard for Project Management</w:t>
      </w:r>
      <w:r w:rsidRPr="008248AE">
        <w:rPr>
          <w:rFonts w:ascii="Simplified Arabic" w:hAnsi="Simplified Arabic" w:cs="Simplified Arabic"/>
          <w:b/>
          <w:bCs/>
          <w:sz w:val="24"/>
          <w:szCs w:val="24"/>
          <w:rtl/>
        </w:rPr>
        <w:t>) الذي يجب التركز عليه لادارة الجودة في المشاريع العاجلة كالآتي: -</w:t>
      </w:r>
    </w:p>
    <w:p w14:paraId="70881F56" w14:textId="2E617B7F" w:rsidR="00A80BB7" w:rsidRPr="008248AE" w:rsidRDefault="00A80BB7" w:rsidP="005E5C11">
      <w:pPr>
        <w:pStyle w:val="ListParagraph"/>
        <w:numPr>
          <w:ilvl w:val="2"/>
          <w:numId w:val="40"/>
        </w:numPr>
        <w:spacing w:before="120" w:after="120" w:line="360" w:lineRule="auto"/>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t>مبادئ إدارة المشروع (</w:t>
      </w:r>
      <w:r w:rsidRPr="008248AE">
        <w:rPr>
          <w:rFonts w:ascii="Simplified Arabic" w:hAnsi="Simplified Arabic" w:cs="Simplified Arabic"/>
          <w:b/>
          <w:bCs/>
          <w:sz w:val="24"/>
          <w:szCs w:val="24"/>
        </w:rPr>
        <w:t>Project Management Principles</w:t>
      </w:r>
      <w:r w:rsidRPr="008248AE">
        <w:rPr>
          <w:rFonts w:ascii="Simplified Arabic" w:hAnsi="Simplified Arabic" w:cs="Simplified Arabic"/>
          <w:b/>
          <w:bCs/>
          <w:sz w:val="24"/>
          <w:szCs w:val="24"/>
          <w:rtl/>
        </w:rPr>
        <w:t>):</w:t>
      </w:r>
    </w:p>
    <w:p w14:paraId="31271E21"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تستمر إدارة المشاريع كحرفة وكمجال بحثي بالنمو والتطور، و كاستجابة لكون إدارة المشاريع باتت تطبق في الصناعات الحديثة، و البلدان المتطورة و التطبيقات المتنوعة، إذ أصبح الطلب على إدارة المشاريع مستمرا" بتبدلاته، وهذه التغيرات تبدل من الطريقة التي يتم من خلالها تلقي مفهوم إدارة المشاريع، و من المفهوم السائد عما يعنيه أن تمارس إدارة المشاريع و كذلك الطريقة التي يتم تمثيل هذا الحقل من المعرفة.</w:t>
      </w:r>
    </w:p>
    <w:p w14:paraId="44BBA371"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ومن الناحية الأدبية توفر معايير إدارة المشاريع أساسا لفهم إدارة المشاريع وكيف تقوم بتمكين النتائج المرجوة. وتنطبق هذه المعايير بغض النظر عن الصناعة، أو الموقع، أو الحجم، أو منهج التسليم.</w:t>
      </w:r>
    </w:p>
    <w:p w14:paraId="6D79FC84"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وتلك المبادئ تعكس الاخلاقيات والتي ترتبط بالمهمة وهي أربع قيم تحديدها باعتبارها الأكثر أهمية لمجتمع إدارة المشاريع وهي المسئولية والانصاف والاحترام والأمانة، ولقد حدد الباحث بعض المبادئ التي ثؤثر على ادارة الجودة في المشاريع العاجلة كالاتي: -</w:t>
      </w:r>
    </w:p>
    <w:p w14:paraId="7BD94551" w14:textId="3B77E93F" w:rsidR="00A80BB7" w:rsidRPr="008248AE" w:rsidRDefault="00A80BB7" w:rsidP="005E5C11">
      <w:pPr>
        <w:pStyle w:val="ListParagraph"/>
        <w:numPr>
          <w:ilvl w:val="0"/>
          <w:numId w:val="41"/>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القوامة:</w:t>
      </w:r>
    </w:p>
    <w:p w14:paraId="59452DE2" w14:textId="77777777" w:rsidR="00A80BB7" w:rsidRPr="008248AE" w:rsidRDefault="00A80BB7" w:rsidP="00A80BB7">
      <w:pPr>
        <w:pStyle w:val="ListParagraph"/>
        <w:spacing w:before="120" w:after="120" w:line="360" w:lineRule="auto"/>
        <w:ind w:left="81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القوامة تشمل النزاهة والاهتمام والامتثال والامانة وهي تؤثر على ادارة جودة المشروع و لا سيما في المشاريع العاجلة حيث لابد ان تنفذ اعمال المشروع بنزاهه و اهتمام و </w:t>
      </w:r>
      <w:r w:rsidRPr="008248AE">
        <w:rPr>
          <w:rFonts w:ascii="Simplified Arabic" w:hAnsi="Simplified Arabic" w:cs="Simplified Arabic"/>
          <w:sz w:val="24"/>
          <w:szCs w:val="24"/>
          <w:rtl/>
        </w:rPr>
        <w:lastRenderedPageBreak/>
        <w:t>مصداقة و امتثال لمتطلبات الجودة داخل الشركة و المشروع و البيئة الخارجية للمشروع.</w:t>
      </w:r>
    </w:p>
    <w:p w14:paraId="4DFE21E0" w14:textId="088CCA73" w:rsidR="00A80BB7" w:rsidRPr="008248AE" w:rsidRDefault="00A80BB7" w:rsidP="005E5C11">
      <w:pPr>
        <w:pStyle w:val="ListParagraph"/>
        <w:numPr>
          <w:ilvl w:val="0"/>
          <w:numId w:val="41"/>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 xml:space="preserve">الفريق </w:t>
      </w:r>
      <w:r w:rsidR="005E5C11" w:rsidRPr="008248AE">
        <w:rPr>
          <w:rFonts w:ascii="Simplified Arabic" w:hAnsi="Simplified Arabic" w:cs="Simplified Arabic"/>
          <w:sz w:val="24"/>
          <w:szCs w:val="24"/>
          <w:rtl/>
        </w:rPr>
        <w:t>:</w:t>
      </w:r>
    </w:p>
    <w:p w14:paraId="296661FF" w14:textId="77777777" w:rsidR="00A80BB7" w:rsidRPr="008248AE" w:rsidRDefault="00A80BB7" w:rsidP="00F7011A">
      <w:p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 xml:space="preserve">   إن اختيار فريق المشروع من ذوي الكفاءة العالية والخبرة والمهارات الذاتية له دور في نجاح إدارة الجودة، وتكون الحاجة لذلك اشد في المشاريع العاجلة حيث يكون الفريق بيئة عمل تعاونية متعددة الثقافات تساعد على انجاز اعمال المشروع بكل تعاون وتفاهم وتعزيز التواصل والتعاون المشترك بين أعضاء الفريق لتحقيق معايير الجودة المطلوبة ولا سيما في المشاريع العاجلة.</w:t>
      </w:r>
    </w:p>
    <w:p w14:paraId="57CA4263" w14:textId="58D0BA2A" w:rsidR="00A80BB7" w:rsidRPr="008248AE" w:rsidRDefault="00A80BB7" w:rsidP="00F7011A">
      <w:pPr>
        <w:spacing w:before="120" w:after="120" w:line="360" w:lineRule="auto"/>
        <w:jc w:val="highKashida"/>
        <w:rPr>
          <w:rFonts w:ascii="Simplified Arabic" w:hAnsi="Simplified Arabic" w:cs="Simplified Arabic"/>
          <w:i/>
          <w:iCs/>
          <w:sz w:val="24"/>
          <w:szCs w:val="24"/>
          <w:rtl/>
        </w:rPr>
      </w:pPr>
      <w:r w:rsidRPr="008248AE">
        <w:rPr>
          <w:rFonts w:ascii="Simplified Arabic" w:hAnsi="Simplified Arabic" w:cs="Simplified Arabic"/>
          <w:sz w:val="24"/>
          <w:szCs w:val="24"/>
          <w:rtl/>
        </w:rPr>
        <w:t xml:space="preserve">وتتعدد أنواع هياكل فريق المشروع، ولكن في الغالب يتولى مدير المشروع مهمة إدارة فريق المشروع والإشراف عليه، إلى جانب مسؤولية تخطيط المشاريع وجدولتها وميزانيتها </w:t>
      </w:r>
      <w:r w:rsidRPr="008248AE">
        <w:rPr>
          <w:rFonts w:ascii="Simplified Arabic" w:hAnsi="Simplified Arabic" w:cs="Simplified Arabic"/>
          <w:i/>
          <w:iCs/>
          <w:sz w:val="24"/>
          <w:szCs w:val="24"/>
          <w:rtl/>
        </w:rPr>
        <w:t>وتتبعها.</w:t>
      </w:r>
    </w:p>
    <w:p w14:paraId="0561A623" w14:textId="77777777" w:rsidR="00A80BB7" w:rsidRPr="008248AE" w:rsidRDefault="00A80BB7" w:rsidP="00F7011A">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noProof/>
          <w:sz w:val="24"/>
          <w:szCs w:val="24"/>
          <w:rtl/>
          <w:lang w:val="en-GB" w:eastAsia="en-GB"/>
        </w:rPr>
        <mc:AlternateContent>
          <mc:Choice Requires="wps">
            <w:drawing>
              <wp:anchor distT="45720" distB="45720" distL="114300" distR="114300" simplePos="0" relativeHeight="251679744" behindDoc="0" locked="0" layoutInCell="1" allowOverlap="1" wp14:anchorId="3F0FBE7C" wp14:editId="5A0B7123">
                <wp:simplePos x="0" y="0"/>
                <wp:positionH relativeFrom="column">
                  <wp:posOffset>1123523</wp:posOffset>
                </wp:positionH>
                <wp:positionV relativeFrom="paragraph">
                  <wp:posOffset>2662593</wp:posOffset>
                </wp:positionV>
                <wp:extent cx="781050" cy="352425"/>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781050" cy="352425"/>
                        </a:xfrm>
                        <a:prstGeom prst="rect">
                          <a:avLst/>
                        </a:prstGeom>
                        <a:noFill/>
                        <a:ln w="9525">
                          <a:noFill/>
                          <a:miter lim="800000"/>
                          <a:headEnd/>
                          <a:tailEnd/>
                        </a:ln>
                      </wps:spPr>
                      <wps:txbx>
                        <w:txbxContent>
                          <w:p w14:paraId="278A9967" w14:textId="7C87B55E" w:rsidR="009205B4" w:rsidRPr="00E406CF" w:rsidRDefault="009205B4" w:rsidP="00A80BB7">
                            <w:pPr>
                              <w:jc w:val="center"/>
                              <w:rPr>
                                <w:rFonts w:ascii="Sakkal Majalla" w:hAnsi="Sakkal Majalla" w:cs="Sakkal Majalla"/>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0FBE7C" id="_x0000_t202" coordsize="21600,21600" o:spt="202" path="m,l,21600r21600,l21600,xe">
                <v:stroke joinstyle="miter"/>
                <v:path gradientshapeok="t" o:connecttype="rect"/>
              </v:shapetype>
              <v:shape id="مربع نص 2" o:spid="_x0000_s1026" type="#_x0000_t202" style="position:absolute;left:0;text-align:left;margin-left:88.45pt;margin-top:209.65pt;width:61.5pt;height:27.75pt;flip:x;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" filled="f" stroked="f">
                <v:textbox>
                  <w:txbxContent>
                    <w:p w14:paraId="278A9967" w14:textId="7C87B55E" w:rsidR="009205B4" w:rsidRPr="00E406CF" w:rsidRDefault="009205B4" w:rsidP="00A80BB7">
                      <w:pPr>
                        <w:jc w:val="center"/>
                        <w:rPr>
                          <w:rFonts w:ascii="Sakkal Majalla" w:hAnsi="Sakkal Majalla" w:cs="Sakkal Majalla"/>
                          <w:b/>
                          <w:bCs/>
                          <w:sz w:val="28"/>
                          <w:szCs w:val="28"/>
                        </w:rPr>
                      </w:pPr>
                    </w:p>
                  </w:txbxContent>
                </v:textbox>
              </v:shape>
            </w:pict>
          </mc:Fallback>
        </mc:AlternateContent>
      </w:r>
      <w:r w:rsidRPr="008248AE">
        <w:rPr>
          <w:rFonts w:ascii="Simplified Arabic" w:hAnsi="Simplified Arabic" w:cs="Simplified Arabic"/>
          <w:sz w:val="24"/>
          <w:szCs w:val="24"/>
          <w:rtl/>
        </w:rPr>
        <w:t>وتُعرف الهياكل التنظيمية لإدارة المشاريع بأنها وسائل تقسيم مجموعات الموظفين، وفي الغالب يكون الهيكل تسلسلًا هرميًا يحدد المواقف المختلفة ويسرد المهام المطلوبة لإكمال مشروع ما.</w:t>
      </w:r>
    </w:p>
    <w:p w14:paraId="4C86E23D" w14:textId="60A2338F" w:rsidR="00A80BB7" w:rsidRPr="008248AE" w:rsidRDefault="00A80BB7" w:rsidP="00E02378">
      <w:pPr>
        <w:pStyle w:val="ListParagraph"/>
        <w:numPr>
          <w:ilvl w:val="0"/>
          <w:numId w:val="16"/>
        </w:num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أصحاب المصلحة في المشروع</w:t>
      </w:r>
    </w:p>
    <w:p w14:paraId="6DA214DA" w14:textId="77777777" w:rsidR="00A80BB7" w:rsidRPr="008248AE" w:rsidRDefault="00A80BB7" w:rsidP="00A80BB7">
      <w:pPr>
        <w:spacing w:before="120" w:after="120" w:line="360" w:lineRule="auto"/>
        <w:ind w:left="72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أصحاب المصلحة في المشروع هم المتعاونين في المشروع بالمساهمة فيه أو بتمويله، ويجب ضمان رضا هؤلاء الأعضاء لتحقيق النجاح في المشروع.</w:t>
      </w:r>
    </w:p>
    <w:p w14:paraId="7E06CF1A" w14:textId="77777777" w:rsidR="00A80BB7" w:rsidRPr="008248AE" w:rsidRDefault="00A80BB7" w:rsidP="00A80BB7">
      <w:pPr>
        <w:spacing w:before="120" w:after="120" w:line="360" w:lineRule="auto"/>
        <w:ind w:left="72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وقد يكون أصحاب المصلحة موظفين داخليين مثل راعي المشروع وإدارة المشروع، أو يكونوا مساهمين خارجيين مثل العملاء والمقاولين من الباطن والحكومة والموردين.</w:t>
      </w:r>
    </w:p>
    <w:p w14:paraId="66440577" w14:textId="77777777" w:rsidR="00A80BB7" w:rsidRPr="008248AE" w:rsidRDefault="00A80BB7" w:rsidP="00A80BB7">
      <w:pPr>
        <w:spacing w:before="120" w:after="120" w:line="360" w:lineRule="auto"/>
        <w:ind w:left="72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وتتمثل مهامهم في:</w:t>
      </w:r>
    </w:p>
    <w:p w14:paraId="5A928B28" w14:textId="77777777" w:rsidR="00A80BB7" w:rsidRPr="008248AE" w:rsidRDefault="00A80BB7" w:rsidP="00A80BB7">
      <w:pPr>
        <w:pStyle w:val="ListParagraph"/>
        <w:numPr>
          <w:ilvl w:val="0"/>
          <w:numId w:val="12"/>
        </w:num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تحديد مخاطر المشروع.</w:t>
      </w:r>
    </w:p>
    <w:p w14:paraId="42F17112" w14:textId="77777777" w:rsidR="00A80BB7" w:rsidRPr="008248AE" w:rsidRDefault="00A80BB7" w:rsidP="00A80BB7">
      <w:pPr>
        <w:pStyle w:val="ListParagraph"/>
        <w:numPr>
          <w:ilvl w:val="0"/>
          <w:numId w:val="12"/>
        </w:num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تقديم الخبرة الفنية.</w:t>
      </w:r>
    </w:p>
    <w:p w14:paraId="438B9CD3" w14:textId="77777777" w:rsidR="00A80BB7" w:rsidRPr="008248AE" w:rsidRDefault="00A80BB7" w:rsidP="00A80BB7">
      <w:pPr>
        <w:pStyle w:val="ListParagraph"/>
        <w:numPr>
          <w:ilvl w:val="0"/>
          <w:numId w:val="12"/>
        </w:num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الاعتراف بقيود المشروع.</w:t>
      </w:r>
    </w:p>
    <w:p w14:paraId="25666E0B" w14:textId="1D11E962" w:rsidR="00495BC2" w:rsidRPr="008248AE" w:rsidRDefault="00A80BB7" w:rsidP="00485772">
      <w:pPr>
        <w:spacing w:before="120" w:after="120" w:line="360" w:lineRule="auto"/>
        <w:jc w:val="highKashida"/>
        <w:rPr>
          <w:rFonts w:ascii="Simplified Arabic" w:hAnsi="Simplified Arabic" w:cs="Simplified Arabic"/>
          <w:sz w:val="24"/>
          <w:szCs w:val="24"/>
          <w:rtl/>
          <w:lang w:val="en-GB"/>
        </w:rPr>
      </w:pPr>
      <w:r w:rsidRPr="008248AE">
        <w:rPr>
          <w:rFonts w:ascii="Simplified Arabic" w:hAnsi="Simplified Arabic" w:cs="Simplified Arabic"/>
          <w:sz w:val="24"/>
          <w:szCs w:val="24"/>
          <w:rtl/>
          <w:lang w:val="en-GB"/>
        </w:rPr>
        <w:lastRenderedPageBreak/>
        <w:t>الاشراك المستمر لأصحاب المصلحة مهمة جدا في المشاريع العاجلة و خاصة العملاء بحيث تجمع منهم المتطلبات في وقت مبكرة و كذلك أي تغييرات محتملة على المنتج النهائي حيث تؤثر أي متغيرات متاخرة على جودة المنتج النهائي .</w:t>
      </w:r>
    </w:p>
    <w:p w14:paraId="58E5D8A1" w14:textId="77777777" w:rsidR="00A80BB7" w:rsidRPr="008248AE" w:rsidRDefault="00A80BB7" w:rsidP="001A329F">
      <w:pPr>
        <w:pStyle w:val="ListParagraph"/>
        <w:numPr>
          <w:ilvl w:val="0"/>
          <w:numId w:val="41"/>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الجودة:</w:t>
      </w:r>
    </w:p>
    <w:p w14:paraId="04B48789"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تعددت تعاريف الجودة وتطورت سواء منها ما أقرته جهات رسمية أم ما كان يعبر عن خبرات وأراء وافتراضات لباحثين مستقلين. إلا أنها تشترك في معناها العام الذي أصبح جوهراً لصياغة مفهوم الجودة فيما يعرف الآن بأنظمة ضمان الجودة. ففي المملكة المتحدة كانت هيئة القياس البريطانية قد عرفت الجودة بشكل عام على أنها «مجموعة المعالم والخصائص لمنتج أو خدمة من شأنها أن تلبي متطلبات العملاء»، بينما كانت مؤسسة البحوث البريطانية قد عرفت الجودة في مجال التشييد من عام 1978 بشكل أكثر تفصيلا على أنها «مجموع صفات البناية التي تلبي المتطلبات بما في ذلك الطريقة التي تترابط وتتوازن وتتكامل بها هذه الصفات بأنواعها الشكلية والوظيفية والجمالية سواء للبناية ذاتها أو مع محيطها المجاور»</w:t>
      </w:r>
    </w:p>
    <w:p w14:paraId="1CC04D97" w14:textId="63BC3B6D"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أما في الولايات المتحدة الأمريكية فقد تم تعريف الجودة تعريفا تسلسليا من قبل جماعة التشييد التابعة لجامعة تكساس حيث تم تعريف الجودة بشكل مختصر ومباشر على أنها «مطابقة المتطلبات»، وتم تعريف المتطلبات على أنها «الخصائص المثبتة تعاقديا لمنتج أو عملية أو خدمة » وعرفت الخصائص على أنها «الصفات الفيزيائية والكيميائية كالأبعاد ودرجة الحرارة والضغط وأية مواصفات تستخدم لتعريف طبيعة منتج أو عملية أو خدمة». وبالرغم من وجود الأرضية المشتركة لعموم تعاريف الجودة إلا أن مفهوم الجودة لا يزال يحتاج إلى المزيد من دقة الوصف. ذلك لأن للجودة جوانب لا موضوعية تستند على الحكم الشخصي في تقويم صفات المنتج أو الخدمة ومدى تلبيتها لمتطلبات المستهلك ورغباته. ومهما حاولت التعاريف النظرية</w:t>
      </w:r>
      <w:r w:rsidR="00854EAB" w:rsidRPr="008248AE">
        <w:rPr>
          <w:rFonts w:ascii="Simplified Arabic" w:hAnsi="Simplified Arabic" w:cs="Simplified Arabic"/>
          <w:sz w:val="24"/>
          <w:szCs w:val="24"/>
          <w:rtl/>
        </w:rPr>
        <w:t>.</w:t>
      </w:r>
    </w:p>
    <w:p w14:paraId="186D63E3"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للجودة في قطاع التشييد من أن تجعلها أمراً موضوعياً (كمياً) تبقى الجودة من الناحية العملية ذات جوانب لا موضوعية بسبب عدم خضوع العوامل اللازمة لتشخيصها الى وسائل قياس محددة ومنها عوامل الأداء الوظيفي</w:t>
      </w:r>
    </w:p>
    <w:p w14:paraId="379DC0A0"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والجودة "</w:t>
      </w:r>
      <w:r w:rsidRPr="008248AE">
        <w:rPr>
          <w:rFonts w:ascii="Simplified Arabic" w:eastAsiaTheme="minorHAnsi" w:hAnsi="Simplified Arabic" w:cs="Simplified Arabic"/>
          <w:kern w:val="2"/>
          <w14:ligatures w14:val="standardContextual"/>
        </w:rPr>
        <w:t>Quality</w:t>
      </w:r>
      <w:r w:rsidRPr="008248AE">
        <w:rPr>
          <w:rFonts w:ascii="Simplified Arabic" w:eastAsiaTheme="minorHAnsi" w:hAnsi="Simplified Arabic" w:cs="Simplified Arabic"/>
          <w:kern w:val="2"/>
          <w:rtl/>
          <w14:ligatures w14:val="standardContextual"/>
        </w:rPr>
        <w:t xml:space="preserve"> "مشتقة من الكلمة اللاتينية "</w:t>
      </w:r>
      <w:r w:rsidRPr="008248AE">
        <w:rPr>
          <w:rFonts w:ascii="Simplified Arabic" w:eastAsiaTheme="minorHAnsi" w:hAnsi="Simplified Arabic" w:cs="Simplified Arabic"/>
          <w:kern w:val="2"/>
          <w14:ligatures w14:val="standardContextual"/>
        </w:rPr>
        <w:t>Qualities</w:t>
      </w:r>
      <w:r w:rsidRPr="008248AE">
        <w:rPr>
          <w:rFonts w:ascii="Simplified Arabic" w:eastAsiaTheme="minorHAnsi" w:hAnsi="Simplified Arabic" w:cs="Simplified Arabic"/>
          <w:kern w:val="2"/>
          <w:rtl/>
          <w14:ligatures w14:val="standardContextual"/>
        </w:rPr>
        <w:t xml:space="preserve"> "والتي تعني جوهر الشيء أو</w:t>
      </w:r>
      <w:r w:rsidRPr="008248AE">
        <w:rPr>
          <w:rFonts w:ascii="Simplified Arabic" w:hAnsi="Simplified Arabic" w:cs="Simplified Arabic"/>
          <w:rtl/>
        </w:rPr>
        <w:t xml:space="preserve"> </w:t>
      </w:r>
      <w:r w:rsidRPr="008248AE">
        <w:rPr>
          <w:rFonts w:ascii="Simplified Arabic" w:eastAsiaTheme="minorHAnsi" w:hAnsi="Simplified Arabic" w:cs="Simplified Arabic"/>
          <w:kern w:val="2"/>
          <w:rtl/>
          <w14:ligatures w14:val="standardContextual"/>
        </w:rPr>
        <w:t>الشخص أو درجة صلاحه، وأن توضيح معنى كلمة الجودة يعد أمرا معقدا إلى حد ما، إذ أن الجودة تعني أشياء مختلفة لأشخاص مختلفين، فكل شخص لديه رأي مختلف عن معني الجودة، كما أن مفهوم الجودة متغير مع الزمن، فالأفكار حول الجودة في القرن الماضي تختلف عنها اليوم. وللجودة تعاريف متعددة نذكر منها: الجودة هي الملائمة للاستعمال أو الغرض والجودة</w:t>
      </w:r>
    </w:p>
    <w:p w14:paraId="39F386B4"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 xml:space="preserve">هي المطابقة للمتطلبات والمواصفات أو الجودة هي ارضاء الزبون. ولذلك فإن جودة أعمال الإنشاء والتشييد تعني ضرورة أن تتوفر في هذه الأعمال بشكل رئيسي عوامل الأمان والمتانة وإمكانية الاستخدام بحيث تكون ملائمة للغرض منها وأن تنال ثقة مست دميها ور اهم وبشكل يرتبط بالرأي الخاص للزبون أو المستخدم وفقا لحاجته وغرضه منها. </w:t>
      </w:r>
    </w:p>
    <w:p w14:paraId="0459A38A" w14:textId="77777777" w:rsidR="00A80BB7" w:rsidRPr="008248AE" w:rsidRDefault="00A80BB7" w:rsidP="00A80BB7">
      <w:pPr>
        <w:pStyle w:val="NormalWeb"/>
        <w:shd w:val="clear" w:color="auto" w:fill="FFFFFF"/>
        <w:bidi/>
        <w:spacing w:before="120" w:after="120" w:line="360" w:lineRule="auto"/>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 xml:space="preserve">الجودة في التشييد يمكن أن يرتبط بشكل أساسي بالجوانب والمفاهيم الرئيسية الآتية: </w:t>
      </w:r>
    </w:p>
    <w:p w14:paraId="7DE39409" w14:textId="5663BB5D" w:rsidR="00A80BB7" w:rsidRPr="008248AE" w:rsidRDefault="00A80BB7" w:rsidP="00A80BB7">
      <w:pPr>
        <w:pStyle w:val="NormalWeb"/>
        <w:shd w:val="clear" w:color="auto" w:fill="FFFFFF"/>
        <w:bidi/>
        <w:spacing w:line="360" w:lineRule="auto"/>
        <w:jc w:val="highKashida"/>
        <w:rPr>
          <w:rFonts w:ascii="Simplified Arabic" w:eastAsiaTheme="minorHAnsi" w:hAnsi="Simplified Arabic" w:cs="Simplified Arabic"/>
          <w:b/>
          <w:bCs/>
          <w:kern w:val="2"/>
          <w:rtl/>
          <w14:ligatures w14:val="standardContextual"/>
        </w:rPr>
      </w:pPr>
      <w:r w:rsidRPr="008248AE">
        <w:rPr>
          <w:rFonts w:ascii="Simplified Arabic" w:eastAsiaTheme="minorHAnsi" w:hAnsi="Simplified Arabic" w:cs="Simplified Arabic"/>
          <w:b/>
          <w:bCs/>
          <w:kern w:val="2"/>
          <w:rtl/>
          <w14:ligatures w14:val="standardContextual"/>
        </w:rPr>
        <w:t>جودة التصميم</w:t>
      </w:r>
      <w:r w:rsidR="00C31181">
        <w:rPr>
          <w:rFonts w:ascii="Simplified Arabic" w:eastAsiaTheme="minorHAnsi" w:hAnsi="Simplified Arabic" w:cs="Simplified Arabic" w:hint="cs"/>
          <w:b/>
          <w:bCs/>
          <w:kern w:val="2"/>
          <w:rtl/>
          <w14:ligatures w14:val="standardContextual"/>
        </w:rPr>
        <w:t>:</w:t>
      </w:r>
    </w:p>
    <w:p w14:paraId="1EB3123C" w14:textId="77777777" w:rsidR="00A80BB7" w:rsidRPr="008248AE" w:rsidRDefault="00A80BB7" w:rsidP="00A80BB7">
      <w:pPr>
        <w:pStyle w:val="NormalWeb"/>
        <w:shd w:val="clear" w:color="auto" w:fill="FFFFFF"/>
        <w:bidi/>
        <w:spacing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وتعزى إلى تلك الأنشطة التي تؤكد على أن المنتجات الجديدة مصممة بحيث تفي بطلبات العميل</w:t>
      </w:r>
      <w:r w:rsidRPr="008248AE">
        <w:rPr>
          <w:rFonts w:ascii="Simplified Arabic" w:hAnsi="Simplified Arabic" w:cs="Simplified Arabic"/>
          <w:rtl/>
        </w:rPr>
        <w:t xml:space="preserve"> </w:t>
      </w:r>
      <w:r w:rsidRPr="008248AE">
        <w:rPr>
          <w:rFonts w:ascii="Simplified Arabic" w:eastAsiaTheme="minorHAnsi" w:hAnsi="Simplified Arabic" w:cs="Simplified Arabic"/>
          <w:kern w:val="2"/>
          <w:rtl/>
          <w14:ligatures w14:val="standardContextual"/>
        </w:rPr>
        <w:t xml:space="preserve">وتوقعاته ويمكن الحصول عليها عمليا، . وجوده التصميم أولاً مسئولية البحث والتطوير، وهندسة الإنتاج، وبحوث التسويق، وغيرها من المجموعات المرتبطة. وتتعلق جودة التصميم بتحديد مواصفات الإنتاج الأساسية للسلعة مثل القوة والمقاومة والعمر الافتراضي، ومستوى الأداء وغيرها، يضاف إلى ذلك ما يجب أن يتوافر في التصميم من البساطة والقدر المناسب </w:t>
      </w:r>
      <w:r w:rsidRPr="008248AE">
        <w:rPr>
          <w:rFonts w:ascii="Simplified Arabic" w:eastAsiaTheme="minorHAnsi" w:hAnsi="Simplified Arabic" w:cs="Simplified Arabic"/>
          <w:kern w:val="2"/>
          <w:rtl/>
          <w14:ligatures w14:val="standardContextual"/>
        </w:rPr>
        <w:lastRenderedPageBreak/>
        <w:t>من التكلفة على أن تكون متفقة مع ما يفضله العميل بالإضافة إلى ما يتطلب السوق من الجانبين للوصول إلى مستوى الأداء المنشود.</w:t>
      </w:r>
    </w:p>
    <w:p w14:paraId="56CF501A" w14:textId="4B17CC1B"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b/>
          <w:bCs/>
          <w:kern w:val="2"/>
          <w:rtl/>
          <w14:ligatures w14:val="standardContextual"/>
        </w:rPr>
      </w:pPr>
      <w:r w:rsidRPr="008248AE">
        <w:rPr>
          <w:rFonts w:ascii="Simplified Arabic" w:eastAsiaTheme="minorHAnsi" w:hAnsi="Simplified Arabic" w:cs="Simplified Arabic"/>
          <w:b/>
          <w:bCs/>
          <w:kern w:val="2"/>
          <w:rtl/>
          <w14:ligatures w14:val="standardContextual"/>
        </w:rPr>
        <w:t>تخطيط الجودة</w:t>
      </w:r>
      <w:r w:rsidR="00C31181">
        <w:rPr>
          <w:rFonts w:ascii="Simplified Arabic" w:eastAsiaTheme="minorHAnsi" w:hAnsi="Simplified Arabic" w:cs="Simplified Arabic" w:hint="cs"/>
          <w:b/>
          <w:bCs/>
          <w:kern w:val="2"/>
          <w:rtl/>
          <w14:ligatures w14:val="standardContextual"/>
        </w:rPr>
        <w:t>:</w:t>
      </w:r>
    </w:p>
    <w:p w14:paraId="6A40DA26"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هو تطبيق لخطة محكمة وإجراءات محددة تعد وتنفذ من قبل المقاول، ويعتمدها ويتابع تطبيقها والتقيد بها إدارة الإشراف في الموقع، والهدف من هذه الخطة مراقبة تنفية أعمال المشروع للتحكم بمستوي الجودة المطلوب حسب وثائق العقد والمتطلبات الهندسية القياسية للأعمال التي ينفذها المقاول الرئيس أو المقاولون من الباطن، وذلك لتجنب أي خلل في التنفيذ أو تدن في الجودة قد يتسبب في إعادة التنفيذ وما يترتب على ذلك من تأثير وزيادة في النفقات وخلافه من سلسلة طويلة من المشكلات.</w:t>
      </w:r>
    </w:p>
    <w:p w14:paraId="54FDC270" w14:textId="6AFE022B"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b/>
          <w:bCs/>
          <w:kern w:val="2"/>
          <w:rtl/>
          <w14:ligatures w14:val="standardContextual"/>
        </w:rPr>
      </w:pPr>
      <w:r w:rsidRPr="008248AE">
        <w:rPr>
          <w:rFonts w:ascii="Simplified Arabic" w:eastAsiaTheme="minorHAnsi" w:hAnsi="Simplified Arabic" w:cs="Simplified Arabic"/>
          <w:b/>
          <w:bCs/>
          <w:kern w:val="2"/>
          <w:rtl/>
          <w14:ligatures w14:val="standardContextual"/>
        </w:rPr>
        <w:t>أهمية الجودة الشاملة</w:t>
      </w:r>
      <w:r w:rsidR="00C31181">
        <w:rPr>
          <w:rFonts w:ascii="Simplified Arabic" w:eastAsiaTheme="minorHAnsi" w:hAnsi="Simplified Arabic" w:cs="Simplified Arabic" w:hint="cs"/>
          <w:b/>
          <w:bCs/>
          <w:kern w:val="2"/>
          <w:rtl/>
          <w14:ligatures w14:val="standardContextual"/>
        </w:rPr>
        <w:t>:</w:t>
      </w:r>
    </w:p>
    <w:p w14:paraId="26192C57"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يُعتبر تعزيز مراقبة الجودة أمرًا بالغ الأهمية في إدارة مشروعات البناء والتشييد، فعملية البناء تشتمل على تعقيدات عديدة، وتتطلب استثمارات مالية وجهودًا كبيرة، بالإضافة إلى الحاجة الملحة للدقة الشديدة والاهتمام بأدق التفاصيل لضمان تحقيق النتائج المرجوة. ومع ذلك، فإن العديد من مشاريع البناء تواجه تحديات فيما يتعلق بالجودة، حيث يمكن لأي خطأ صغير أن يتسبب في مشاكل كبيرة وعواقب وخيمة لاحقًا، مما يستلزم إجراءات إصلاحية تؤثر سلبًا على تقدم المشروع</w:t>
      </w:r>
      <w:r w:rsidRPr="008248AE">
        <w:rPr>
          <w:rFonts w:ascii="Simplified Arabic" w:eastAsiaTheme="minorHAnsi" w:hAnsi="Simplified Arabic" w:cs="Simplified Arabic"/>
          <w:kern w:val="2"/>
          <w14:ligatures w14:val="standardContextual"/>
        </w:rPr>
        <w:t>.</w:t>
      </w:r>
    </w:p>
    <w:p w14:paraId="2EC6BD6E"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لذا، يأتي دور مراقبة الجودة على رأس أولويات فريق إدارة المشروع. فتهدف عملية مراقبة جودة البناء إلى متابعة وتحليل جميع عمليات البناء، والتأكد من التزامها بالمعايير والأسس العالمية المعترف بها. تتمثل أهداف هذه العملية في تحسين جودة البناء، وزيادة كفاءته، وتقليل الأخطاء والمشكلات التي قد تنشأ في المستقبل</w:t>
      </w:r>
      <w:r w:rsidRPr="008248AE">
        <w:rPr>
          <w:rFonts w:ascii="Simplified Arabic" w:eastAsiaTheme="minorHAnsi" w:hAnsi="Simplified Arabic" w:cs="Simplified Arabic"/>
          <w:kern w:val="2"/>
          <w14:ligatures w14:val="standardContextual"/>
        </w:rPr>
        <w:t>.</w:t>
      </w:r>
    </w:p>
    <w:p w14:paraId="195DE4CD"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 xml:space="preserve">باستخدام أدوات متنوعة وتقنيات متقدمة، يتم رصد وتقييم جودة العمل في الموقع، بدءًا من مرحلة التخطيط وصولًا إلى التنفيذ والتسليم. تشمل هذه العمليات فحص المواد المستخدمة، </w:t>
      </w:r>
      <w:r w:rsidRPr="008248AE">
        <w:rPr>
          <w:rFonts w:ascii="Simplified Arabic" w:eastAsiaTheme="minorHAnsi" w:hAnsi="Simplified Arabic" w:cs="Simplified Arabic"/>
          <w:kern w:val="2"/>
          <w:rtl/>
          <w14:ligatures w14:val="standardContextual"/>
        </w:rPr>
        <w:lastRenderedPageBreak/>
        <w:t>واختبارات الجودة، ومراقبة العمالة والإشراف على الأنشطة المختلفة. بواسطة تحليل البيانات واستخدام أدوات الإحصاء والمعايرة، يمكن لفريق مراقبة الجودة تحديد النقاط القوية والضعف في عملية البناء، واتخاذ التدابير اللازمة لتحسين الجودة والتحكم في العمليات</w:t>
      </w:r>
      <w:r w:rsidRPr="008248AE">
        <w:rPr>
          <w:rFonts w:ascii="Simplified Arabic" w:eastAsiaTheme="minorHAnsi" w:hAnsi="Simplified Arabic" w:cs="Simplified Arabic"/>
          <w:kern w:val="2"/>
          <w14:ligatures w14:val="standardContextual"/>
        </w:rPr>
        <w:t>.</w:t>
      </w:r>
    </w:p>
    <w:p w14:paraId="421F5D05"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عن طريق تعزيز مراقبة الجودة في مشاريع البناء والتشييد، يمكن تحقيق نتائج أفضل، وتقليل المخاطر، وتحقيق رضا العملاء والجودة الشاملة للمشروع. إنها استثمار ضروري لضمان تنفيذ عمليات البناء بكفاءة عالية وتحقيق المعايير المطلوبة في الصناعة.</w:t>
      </w:r>
    </w:p>
    <w:p w14:paraId="48406CC5"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ي أي مشروع بناء، يعتبر تعريف مفهوم مراقبة جودة البناء وفهم أهميته أمرًا حيويًا. تهدف مراقبة جودة البناء في الموقع إلى ضمان تحقيق جودة عالية وسلامة البناء عن طريق اتخاذ الإجراءات واستخدام التقنيات المناسبة. تشمل مراقبة جودة البناء في الموقع مراقبة دقيقة لجميع مراحل البناء، بدءًا من التخطيط والتصميم وصولًا إلى الانتهاء وتسليم المشروع النهائي</w:t>
      </w:r>
      <w:r w:rsidRPr="008248AE">
        <w:rPr>
          <w:rFonts w:ascii="Simplified Arabic" w:eastAsiaTheme="minorHAnsi" w:hAnsi="Simplified Arabic" w:cs="Simplified Arabic"/>
          <w:kern w:val="2"/>
          <w14:ligatures w14:val="standardContextual"/>
        </w:rPr>
        <w:t>.</w:t>
      </w:r>
    </w:p>
    <w:p w14:paraId="6A99A73E"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وتتضمن عملية مراقبة جودة البناء في الموقع العديد من الإجراءات والأدوات المختلفة، مثل مراقبة الأساسات والهيكل الأساسي والجدران والسقوف والمنشآت الخارجية. يتم أيضًا مراقبة الأدوات والمواد المستخدمة في البناء للتأكد من جودتها والتطابق مع المواصفات المطلوبة</w:t>
      </w:r>
      <w:r w:rsidRPr="008248AE">
        <w:rPr>
          <w:rFonts w:ascii="Simplified Arabic" w:eastAsiaTheme="minorHAnsi" w:hAnsi="Simplified Arabic" w:cs="Simplified Arabic"/>
          <w:kern w:val="2"/>
          <w14:ligatures w14:val="standardContextual"/>
        </w:rPr>
        <w:t>.</w:t>
      </w:r>
    </w:p>
    <w:p w14:paraId="23B1E206"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بالإضافة إلى ذلك، تشمل عملية مراقبة جودة البناء في الموقع إجراءات السلامة التي تتضمن فحص المعدات والأدوات المستخدمة في البناء لضمان امتثالها لمعايير الأمان والسلامة. كما يتم مراقبة مخاطر العمل في الموقع واتخاذ التدابير اللازمة لتقليل هذه المخاطر</w:t>
      </w:r>
    </w:p>
    <w:p w14:paraId="7A38B440"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kern w:val="2"/>
          <w:rtl/>
          <w14:ligatures w14:val="standardContextual"/>
        </w:rPr>
        <w:t xml:space="preserve">وتأتي أهمية الجودة الشاملة من خلال حرص منظمات الأعمال على تقديم منتوج أو خدمات ذات خصائص وسمات مميزة عن قريناتها من المنظمات الأخرى في قطاع الصناعي أوفي البيئة التي تتواجد فيها وربما يدفع طموح منظمات الأعمال إلى التميز على النطاق الدولي وهو هدف مشروع، ولكنه يحتاج إلى مقومات. فالجودة الشاملة تكمن في أن المنظمة تقدم المنتج أو الخدمة التي تحقق أهداف الزبون الذي يسعى للحصول على الأداء الأفضل وبالتالي نيل رضاه وقبوله للمنتج أو الخدمة، ويترتب على ذلك اتساع الحصة السوقية للمنظمة كلما زاد عدد الزبائن </w:t>
      </w:r>
      <w:r w:rsidRPr="008248AE">
        <w:rPr>
          <w:rFonts w:ascii="Simplified Arabic" w:eastAsiaTheme="minorHAnsi" w:hAnsi="Simplified Arabic" w:cs="Simplified Arabic"/>
          <w:kern w:val="2"/>
          <w:rtl/>
          <w14:ligatures w14:val="standardContextual"/>
        </w:rPr>
        <w:lastRenderedPageBreak/>
        <w:t>نتيجة الإقبال على المنتج أو الخدمة الذي يتميز بخصائص متميزة عن باقي منتجات المنظمات الأخرى وينعكس ذلك على زيادة المبيعات والإيرادات وبالتالي يؤدي إلى ازدياد الأرباح وارتفاع العائد على الرأس المال كما ينعكس بالآثار الإيجابية على القيمة السوقية للأسهم.</w:t>
      </w:r>
    </w:p>
    <w:p w14:paraId="6C6804AB"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hAnsi="Simplified Arabic" w:cs="Simplified Arabic"/>
          <w:noProof/>
          <w:lang w:val="en-GB" w:eastAsia="en-GB"/>
        </w:rPr>
        <w:drawing>
          <wp:anchor distT="0" distB="0" distL="114300" distR="114300" simplePos="0" relativeHeight="251680768" behindDoc="0" locked="0" layoutInCell="1" allowOverlap="1" wp14:anchorId="0400409B" wp14:editId="18BB3B93">
            <wp:simplePos x="0" y="0"/>
            <wp:positionH relativeFrom="column">
              <wp:posOffset>-129311</wp:posOffset>
            </wp:positionH>
            <wp:positionV relativeFrom="paragraph">
              <wp:posOffset>136550</wp:posOffset>
            </wp:positionV>
            <wp:extent cx="5394077" cy="3160166"/>
            <wp:effectExtent l="0" t="0" r="0" b="2540"/>
            <wp:wrapNone/>
            <wp:docPr id="182437392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373926" name=""/>
                    <pic:cNvPicPr/>
                  </pic:nvPicPr>
                  <pic:blipFill rotWithShape="1">
                    <a:blip r:embed="rId9">
                      <a:extLst>
                        <a:ext uri="{28A0092B-C50C-407E-A947-70E740481C1C}">
                          <a14:useLocalDpi xmlns:a14="http://schemas.microsoft.com/office/drawing/2010/main" val="0"/>
                        </a:ext>
                      </a:extLst>
                    </a:blip>
                    <a:srcRect l="14218" t="25053" r="34128" b="21116"/>
                    <a:stretch/>
                  </pic:blipFill>
                  <pic:spPr bwMode="auto">
                    <a:xfrm>
                      <a:off x="0" y="0"/>
                      <a:ext cx="5394077" cy="31601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87F30E"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p>
    <w:p w14:paraId="13843F53"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p>
    <w:p w14:paraId="537E0188"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p>
    <w:p w14:paraId="240DA8F5"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p>
    <w:p w14:paraId="3B177DB8"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p>
    <w:p w14:paraId="0F3ED6F6"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p>
    <w:p w14:paraId="78C94A0B"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r w:rsidRPr="008248AE">
        <w:rPr>
          <w:rFonts w:ascii="Simplified Arabic" w:eastAsiaTheme="minorHAnsi" w:hAnsi="Simplified Arabic" w:cs="Simplified Arabic"/>
          <w:noProof/>
          <w:kern w:val="2"/>
          <w:rtl/>
          <w:lang w:val="en-GB" w:eastAsia="en-GB"/>
          <w14:ligatures w14:val="standardContextual"/>
        </w:rPr>
        <mc:AlternateContent>
          <mc:Choice Requires="wps">
            <w:drawing>
              <wp:anchor distT="45720" distB="45720" distL="114300" distR="114300" simplePos="0" relativeHeight="251681792" behindDoc="0" locked="0" layoutInCell="1" allowOverlap="1" wp14:anchorId="61E931E5" wp14:editId="4A2C0092">
                <wp:simplePos x="0" y="0"/>
                <wp:positionH relativeFrom="column">
                  <wp:posOffset>2075180</wp:posOffset>
                </wp:positionH>
                <wp:positionV relativeFrom="paragraph">
                  <wp:posOffset>306895</wp:posOffset>
                </wp:positionV>
                <wp:extent cx="1192378" cy="373075"/>
                <wp:effectExtent l="0" t="0" r="0" b="0"/>
                <wp:wrapNone/>
                <wp:docPr id="1620490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92378" cy="373075"/>
                        </a:xfrm>
                        <a:prstGeom prst="rect">
                          <a:avLst/>
                        </a:prstGeom>
                        <a:noFill/>
                        <a:ln w="9525">
                          <a:noFill/>
                          <a:miter lim="800000"/>
                          <a:headEnd/>
                          <a:tailEnd/>
                        </a:ln>
                      </wps:spPr>
                      <wps:txbx>
                        <w:txbxContent>
                          <w:p w14:paraId="0B2BCF93" w14:textId="77777777" w:rsidR="009205B4" w:rsidRPr="00C31181" w:rsidRDefault="009205B4" w:rsidP="00A80BB7">
                            <w:pPr>
                              <w:jc w:val="center"/>
                              <w:rPr>
                                <w:rFonts w:ascii="Simplified Arabic" w:hAnsi="Simplified Arabic" w:cs="Simplified Arabic"/>
                                <w:b/>
                                <w:bCs/>
                                <w:sz w:val="28"/>
                                <w:szCs w:val="28"/>
                              </w:rPr>
                            </w:pPr>
                            <w:r w:rsidRPr="00C31181">
                              <w:rPr>
                                <w:rFonts w:ascii="Simplified Arabic" w:hAnsi="Simplified Arabic" w:cs="Simplified Arabic"/>
                                <w:b/>
                                <w:bCs/>
                                <w:sz w:val="28"/>
                                <w:szCs w:val="28"/>
                                <w:rtl/>
                              </w:rPr>
                              <w:t>شكل رقم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E931E5" id="_x0000_s1027" type="#_x0000_t202" style="position:absolute;left:0;text-align:left;margin-left:163.4pt;margin-top:24.15pt;width:93.9pt;height:29.4pt;flip:x;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" filled="f" stroked="f">
                <v:textbox>
                  <w:txbxContent>
                    <w:p w14:paraId="0B2BCF93" w14:textId="77777777" w:rsidR="009205B4" w:rsidRPr="00C31181" w:rsidRDefault="009205B4" w:rsidP="00A80BB7">
                      <w:pPr>
                        <w:jc w:val="center"/>
                        <w:rPr>
                          <w:rFonts w:ascii="Simplified Arabic" w:hAnsi="Simplified Arabic" w:cs="Simplified Arabic"/>
                          <w:b/>
                          <w:bCs/>
                          <w:sz w:val="28"/>
                          <w:szCs w:val="28"/>
                        </w:rPr>
                      </w:pPr>
                      <w:r w:rsidRPr="00C31181">
                        <w:rPr>
                          <w:rFonts w:ascii="Simplified Arabic" w:hAnsi="Simplified Arabic" w:cs="Simplified Arabic"/>
                          <w:b/>
                          <w:bCs/>
                          <w:sz w:val="28"/>
                          <w:szCs w:val="28"/>
                          <w:rtl/>
                        </w:rPr>
                        <w:t>شكل رقم 3</w:t>
                      </w:r>
                    </w:p>
                  </w:txbxContent>
                </v:textbox>
              </v:shape>
            </w:pict>
          </mc:Fallback>
        </mc:AlternateContent>
      </w:r>
    </w:p>
    <w:p w14:paraId="5D2A8E6A"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rtl/>
          <w14:ligatures w14:val="standardContextual"/>
        </w:rPr>
      </w:pPr>
    </w:p>
    <w:p w14:paraId="44A6739D" w14:textId="77777777" w:rsidR="00A80BB7" w:rsidRPr="008248AE" w:rsidRDefault="00A80BB7" w:rsidP="00A80BB7">
      <w:pPr>
        <w:pStyle w:val="NormalWeb"/>
        <w:shd w:val="clear" w:color="auto" w:fill="FFFFFF"/>
        <w:bidi/>
        <w:spacing w:before="120" w:beforeAutospacing="0" w:after="120" w:afterAutospacing="0" w:line="360" w:lineRule="auto"/>
        <w:jc w:val="highKashida"/>
        <w:rPr>
          <w:rFonts w:ascii="Simplified Arabic" w:eastAsiaTheme="minorHAnsi" w:hAnsi="Simplified Arabic" w:cs="Simplified Arabic"/>
          <w:kern w:val="2"/>
          <w14:ligatures w14:val="standardContextual"/>
        </w:rPr>
      </w:pPr>
      <w:r w:rsidRPr="008248AE">
        <w:rPr>
          <w:rFonts w:ascii="Simplified Arabic" w:eastAsiaTheme="minorHAnsi" w:hAnsi="Simplified Arabic" w:cs="Simplified Arabic"/>
          <w:kern w:val="2"/>
          <w:rtl/>
          <w14:ligatures w14:val="standardContextual"/>
        </w:rPr>
        <w:t xml:space="preserve">وإدارة الجودة في المشاريع تتعلق بضمان أن المشروع لا يفي فقط بالمتطلبات المحددة، بل يتجاوزها أيضًا إنها عملية مستمرة تبدأ من مرحلة التخطيط وتمتد عبر جميع مراحل المشروع. و تأتي أهمية الجودة خاصة في المشاريع العاجلة في الآتي: -   </w:t>
      </w:r>
    </w:p>
    <w:p w14:paraId="40AE3895" w14:textId="77777777" w:rsidR="00A80BB7" w:rsidRPr="008248AE" w:rsidRDefault="00A80BB7" w:rsidP="00A80BB7">
      <w:pPr>
        <w:pStyle w:val="ListParagraph"/>
        <w:numPr>
          <w:ilvl w:val="0"/>
          <w:numId w:val="10"/>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تحسين رضا العملاء:</w:t>
      </w:r>
    </w:p>
    <w:p w14:paraId="76BD913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تزايد الاهتمام بالعميل في الآونة الأخيرة وذلك بعد ازدياد حدة المنافسة بين الشركات، فقد أدى التنافس الحاد بين هذه الشركات الى ضرورة التركيز على اشباع حاجات ورغبات العميل وذلك محاولة لإرضائه وإسعاده.</w:t>
      </w:r>
    </w:p>
    <w:p w14:paraId="6178795D"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وتسعى المنظمات الناجحة دائماً للارتقاء بمستوى خدماتها المقدمة إلى العملاء وذلك من أجل الاحتفاظ بهم واستمرار تعاملهم مع المنظمة وحثهم على الولاء للمنظمة وللمنتجات التي يقومون بشرائها، بالإضافة إلى محاولة جذب عملاء جدد الى المنظمة.</w:t>
      </w:r>
    </w:p>
    <w:p w14:paraId="65D4E031"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ويمكن التعبير عن الرضا بانه مستوى من إحساس الفرد الناتج عن المقارنة بين أداء المنتج كما يدركه العميل وبين توقعات هذا العميل. وبعبارة أخرى يمكننا القول ان رضا العميل هو مؤشر للفرق بين الأداء والتوقعات. وبالتالي فان هناك ثلاثة مستويات من الرضا / عدم الرضا يمكن ان تتحقق من خلال مقارنة الأداء المدرك من قبل العميل بتوقعاته:</w:t>
      </w:r>
    </w:p>
    <w:p w14:paraId="32A997DC"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1- أداء المنتج أقل من توقعاته </w:t>
      </w:r>
      <w:r w:rsidRPr="008248AE">
        <w:rPr>
          <w:rFonts w:ascii="Simplified Arabic" w:hAnsi="Simplified Arabic" w:cs="Simplified Arabic"/>
          <w:sz w:val="24"/>
          <w:szCs w:val="24"/>
        </w:rPr>
        <w:t>=</w:t>
      </w:r>
      <w:r w:rsidRPr="008248AE">
        <w:rPr>
          <w:rFonts w:ascii="Simplified Arabic" w:hAnsi="Simplified Arabic" w:cs="Simplified Arabic"/>
          <w:sz w:val="24"/>
          <w:szCs w:val="24"/>
          <w:rtl/>
        </w:rPr>
        <w:t xml:space="preserve"> العميل غير راضي.</w:t>
      </w:r>
    </w:p>
    <w:p w14:paraId="2F33A78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2- أداء المنتج يساوي توقعاته </w:t>
      </w:r>
      <w:r w:rsidRPr="008248AE">
        <w:rPr>
          <w:rFonts w:ascii="Simplified Arabic" w:hAnsi="Simplified Arabic" w:cs="Simplified Arabic"/>
          <w:sz w:val="24"/>
          <w:szCs w:val="24"/>
        </w:rPr>
        <w:t>=</w:t>
      </w:r>
      <w:r w:rsidRPr="008248AE">
        <w:rPr>
          <w:rFonts w:ascii="Simplified Arabic" w:hAnsi="Simplified Arabic" w:cs="Simplified Arabic"/>
          <w:sz w:val="24"/>
          <w:szCs w:val="24"/>
          <w:rtl/>
        </w:rPr>
        <w:t xml:space="preserve"> العميل راضي.</w:t>
      </w:r>
    </w:p>
    <w:p w14:paraId="6BAE4F90"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3- أداء المنتج أكبر من توقعاته = العميل سعيد.</w:t>
      </w:r>
    </w:p>
    <w:p w14:paraId="192F34A3"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وينبغي ملاحظة ان العميل يبني توقعاته دائماً على أساس تجاربه السابقة مع المنظمة بالإضافة الى الكلمة المتناقلة بين الناس، فضلاً عن المعلومات والعروض التي تقدمها المنظمات البائعة الى عملائها من خلال الدعاية والإعلان في الصحف، والمجلات، والتلفزيون، وغيرها.</w:t>
      </w:r>
    </w:p>
    <w:p w14:paraId="4303054A"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والتنبؤ بحاجات العميل ورغباته وتوقعاته ومحاولة تلبيتها يحتاج إلى جهود واعية والى استخدام أساليب علمية مدروسة بعيدا عن العشوائية والحدس، فتلبية حاجات ورغبات وتوقعات العميل، سواء العميل الجديد الذي يشتري المنتج لأول مرة أو العميل القديم المداوم الذي يكرر الشراء، تحتل مركز الصدارة في أولويات إدارة المنظمة وذلك لما لها من تأثير على زيادة الأرباح وتحسين مستوى الرفاء الاجتماعي للمجتمع.</w:t>
      </w:r>
    </w:p>
    <w:p w14:paraId="65EECAF0"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وتسعى الإدارة في المنظمات التي لديها توجه بالعميل الى الاحتفاظ بالعملاء الحاليين بالإضافة الى محاولة جذب واستقطاب عملاء جدد. وبطبيعة الحال يمكن القول بأن مهمة الاحتفاظ بالعملاء الحاليين تعتبر أصعب من جذب واستقطاب عملاء جدد، وذلك ما توصلت إليه الكثير من الدراسات في هذا المجال.</w:t>
      </w:r>
    </w:p>
    <w:p w14:paraId="14EC37FA" w14:textId="77777777" w:rsidR="00A80BB7" w:rsidRPr="008248AE" w:rsidRDefault="00A80BB7" w:rsidP="00A80BB7">
      <w:pPr>
        <w:shd w:val="clear" w:color="auto" w:fill="FFFFFF"/>
        <w:bidi w:val="0"/>
        <w:spacing w:before="120" w:after="120" w:line="360" w:lineRule="auto"/>
        <w:jc w:val="right"/>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وعندما يتم تنفيذ معايير الجودة بفعالية، يتم تقليل العيوب والأخطاء، مما يؤدي إلى تقديم منتج أو خدمة تلبي توقعات العملاء.</w:t>
      </w:r>
    </w:p>
    <w:p w14:paraId="48551527" w14:textId="77777777" w:rsidR="00A80BB7" w:rsidRPr="008248AE" w:rsidRDefault="00A80BB7" w:rsidP="00A80BB7">
      <w:pPr>
        <w:pStyle w:val="ListParagraph"/>
        <w:numPr>
          <w:ilvl w:val="0"/>
          <w:numId w:val="10"/>
        </w:numPr>
        <w:shd w:val="clear" w:color="auto" w:fill="FFFFFF"/>
        <w:spacing w:before="120" w:after="120" w:line="360" w:lineRule="auto"/>
        <w:rPr>
          <w:rFonts w:ascii="Simplified Arabic" w:hAnsi="Simplified Arabic" w:cs="Simplified Arabic"/>
          <w:sz w:val="24"/>
          <w:szCs w:val="24"/>
        </w:rPr>
      </w:pPr>
      <w:r w:rsidRPr="008248AE">
        <w:rPr>
          <w:rFonts w:ascii="Simplified Arabic" w:hAnsi="Simplified Arabic" w:cs="Simplified Arabic"/>
          <w:sz w:val="24"/>
          <w:szCs w:val="24"/>
          <w:rtl/>
        </w:rPr>
        <w:t>تقليل التكاليف:</w:t>
      </w:r>
    </w:p>
    <w:p w14:paraId="03196020" w14:textId="77777777" w:rsidR="00A80BB7" w:rsidRPr="008248AE" w:rsidRDefault="00A80BB7" w:rsidP="00A80BB7">
      <w:pPr>
        <w:shd w:val="clear" w:color="auto" w:fill="FFFFFF"/>
        <w:bidi w:val="0"/>
        <w:spacing w:before="120" w:after="120" w:line="360" w:lineRule="auto"/>
        <w:ind w:left="-120"/>
        <w:jc w:val="right"/>
        <w:rPr>
          <w:rFonts w:ascii="Simplified Arabic" w:hAnsi="Simplified Arabic" w:cs="Simplified Arabic"/>
          <w:sz w:val="24"/>
          <w:szCs w:val="24"/>
        </w:rPr>
      </w:pPr>
      <w:r w:rsidRPr="008248AE">
        <w:rPr>
          <w:rFonts w:ascii="Simplified Arabic" w:hAnsi="Simplified Arabic" w:cs="Simplified Arabic"/>
          <w:sz w:val="24"/>
          <w:szCs w:val="24"/>
          <w:rtl/>
        </w:rPr>
        <w:t>على الرغم من أن تنفيذ معايير الجودة قد يتطلب استثمارات أولية، إلا أن الفوائد المترتبة على تقليل العيوب وإعادة العمل يمكن أن تؤدي إلى توفير كبير في التكاليف.</w:t>
      </w:r>
    </w:p>
    <w:p w14:paraId="7F894EC3" w14:textId="77777777" w:rsidR="00A80BB7" w:rsidRPr="008248AE" w:rsidRDefault="00A80BB7" w:rsidP="00A80BB7">
      <w:pPr>
        <w:pStyle w:val="ListParagraph"/>
        <w:numPr>
          <w:ilvl w:val="0"/>
          <w:numId w:val="10"/>
        </w:numPr>
        <w:shd w:val="clear" w:color="auto" w:fill="FFFFFF"/>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تحسين الكفاءة التشغيلية:</w:t>
      </w:r>
    </w:p>
    <w:p w14:paraId="519F9650" w14:textId="77777777" w:rsidR="00A80BB7" w:rsidRPr="008248AE" w:rsidRDefault="00A80BB7" w:rsidP="00A80BB7">
      <w:pPr>
        <w:shd w:val="clear" w:color="auto" w:fill="FFFFFF"/>
        <w:bidi w:val="0"/>
        <w:spacing w:before="120" w:after="120" w:line="360" w:lineRule="auto"/>
        <w:ind w:left="360"/>
        <w:jc w:val="right"/>
        <w:rPr>
          <w:rFonts w:ascii="Simplified Arabic" w:hAnsi="Simplified Arabic" w:cs="Simplified Arabic"/>
          <w:sz w:val="24"/>
          <w:szCs w:val="24"/>
        </w:rPr>
      </w:pPr>
      <w:r w:rsidRPr="008248AE">
        <w:rPr>
          <w:rFonts w:ascii="Simplified Arabic" w:hAnsi="Simplified Arabic" w:cs="Simplified Arabic"/>
          <w:sz w:val="24"/>
          <w:szCs w:val="24"/>
        </w:rPr>
        <w:t>.</w:t>
      </w:r>
      <w:r w:rsidRPr="008248AE">
        <w:rPr>
          <w:rFonts w:ascii="Simplified Arabic" w:hAnsi="Simplified Arabic" w:cs="Simplified Arabic"/>
          <w:sz w:val="24"/>
          <w:szCs w:val="24"/>
          <w:rtl/>
        </w:rPr>
        <w:t xml:space="preserve"> من خلال تحديد وتحليل العمليات التي تؤثر على الجودة، يمكن للفرق تحديد المجالات التي تحتاج إلى تحسين، مما يعزز الكفاءة العامة للمشروع.:</w:t>
      </w:r>
    </w:p>
    <w:p w14:paraId="72565533" w14:textId="77777777" w:rsidR="00A80BB7" w:rsidRPr="008248AE" w:rsidRDefault="00A80BB7" w:rsidP="001A329F">
      <w:pPr>
        <w:pStyle w:val="ListParagraph"/>
        <w:numPr>
          <w:ilvl w:val="0"/>
          <w:numId w:val="41"/>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التعقيد:</w:t>
      </w:r>
    </w:p>
    <w:p w14:paraId="750F7312"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Pr>
      </w:pPr>
      <w:r w:rsidRPr="008248AE">
        <w:rPr>
          <w:rFonts w:ascii="Simplified Arabic" w:hAnsi="Simplified Arabic" w:cs="Simplified Arabic"/>
          <w:sz w:val="24"/>
          <w:szCs w:val="24"/>
          <w:rtl/>
        </w:rPr>
        <w:t>تقليل المخاطر من خلال تحديد المشكلات المحتملة في وقت مبكر واتخاذ الإجراءات التصحيحية المناسبة، يمكن تقليل التعقيد في المشروع وزيادة عدد المعنيين في المشروع يزيد من تعقيد المشروع مما يؤثر على إدارة الجودة حيث تطلب الجودة جمع المطلوب من جميع المعنيين ويكون &gt;لك أكثر تعقيدا في المشاريع العاجلة.</w:t>
      </w:r>
    </w:p>
    <w:p w14:paraId="6CBE68F4" w14:textId="77777777" w:rsidR="00A80BB7" w:rsidRPr="008248AE" w:rsidRDefault="00A80BB7" w:rsidP="001A329F">
      <w:pPr>
        <w:pStyle w:val="ListParagraph"/>
        <w:numPr>
          <w:ilvl w:val="0"/>
          <w:numId w:val="41"/>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القيادة:</w:t>
      </w:r>
    </w:p>
    <w:p w14:paraId="5FCD5CBD"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مدير إدارة المشاريع (</w:t>
      </w:r>
      <w:r w:rsidRPr="008248AE">
        <w:rPr>
          <w:rFonts w:ascii="Simplified Arabic" w:hAnsi="Simplified Arabic" w:cs="Simplified Arabic"/>
          <w:sz w:val="24"/>
          <w:szCs w:val="24"/>
        </w:rPr>
        <w:t>Project Manager</w:t>
      </w:r>
      <w:r w:rsidRPr="008248AE">
        <w:rPr>
          <w:rFonts w:ascii="Simplified Arabic" w:hAnsi="Simplified Arabic" w:cs="Simplified Arabic"/>
          <w:sz w:val="24"/>
          <w:szCs w:val="24"/>
          <w:rtl/>
        </w:rPr>
        <w:t>) هو المسؤول عن تخطيط وإدارة المشاريع بشكل شامل. وظيفته تتضمن توجيه الجهود والموارد نحو تحقيق أهداف المشروع بنجاح، سواء كان ذلك في القطاع العام أو القطاع الخاص. يمكن تقديم تعريف لمدير إدارة المشاريع على النحو التالي:</w:t>
      </w:r>
    </w:p>
    <w:p w14:paraId="646BA17D"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مدير إدارة المشاريع هو أيضًا المحترف المسؤول عن تخطيط، تنفيذ، ومراقبة المشاريع من أجل تحقيق أهداف محددة. يقوم بتنظيم الموارد والأنشطة ويضمن التقدم السلس للمشروع بمراقبة الجداول الزمنية والميزانيات والجودة.</w:t>
      </w:r>
    </w:p>
    <w:p w14:paraId="101F28A8"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 xml:space="preserve">وهو يتفاعل مع فرق العمل وأصحاب المصلحة المعنيين بالمشروع ويضمن تواصل وتعاون فعال. كمدير للمشروع، فإنه يتعامل مع مختلف التحديات والمخاطر التي يمكن أن تواجه المشروع ويتخذ الإجراءات اللازمة للتعامل معها. يتعامل مدير إدارة المشاريع مع مجموعة </w:t>
      </w:r>
      <w:r w:rsidRPr="008248AE">
        <w:rPr>
          <w:rFonts w:ascii="Simplified Arabic" w:hAnsi="Simplified Arabic" w:cs="Simplified Arabic"/>
          <w:noProof/>
          <w:sz w:val="24"/>
          <w:szCs w:val="24"/>
          <w:lang w:val="en-GB" w:eastAsia="en-GB"/>
        </w:rPr>
        <mc:AlternateContent>
          <mc:Choice Requires="wps">
            <w:drawing>
              <wp:anchor distT="0" distB="0" distL="114300" distR="114300" simplePos="0" relativeHeight="251685888" behindDoc="0" locked="0" layoutInCell="1" allowOverlap="1" wp14:anchorId="151ECDD6" wp14:editId="59CB5AB0">
                <wp:simplePos x="0" y="0"/>
                <wp:positionH relativeFrom="column">
                  <wp:posOffset>4210590</wp:posOffset>
                </wp:positionH>
                <wp:positionV relativeFrom="paragraph">
                  <wp:posOffset>730439</wp:posOffset>
                </wp:positionV>
                <wp:extent cx="1257300" cy="514350"/>
                <wp:effectExtent l="0" t="0" r="0" b="0"/>
                <wp:wrapNone/>
                <wp:docPr id="1536947677" name="مستطيل 4"/>
                <wp:cNvGraphicFramePr/>
                <a:graphic xmlns:a="http://schemas.openxmlformats.org/drawingml/2006/main">
                  <a:graphicData uri="http://schemas.microsoft.com/office/word/2010/wordprocessingShape">
                    <wps:wsp>
                      <wps:cNvSpPr/>
                      <wps:spPr>
                        <a:xfrm>
                          <a:off x="0" y="0"/>
                          <a:ext cx="1257300" cy="5143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C39177E" id="مستطيل 4" o:spid="_x0000_s1026" style="position:absolute;margin-left:331.55pt;margin-top:57.5pt;width:99pt;height:40.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" fillcolor="white [3201]" stroked="f" strokeweight="1pt"/>
            </w:pict>
          </mc:Fallback>
        </mc:AlternateContent>
      </w:r>
      <w:r w:rsidRPr="008248AE">
        <w:rPr>
          <w:rFonts w:ascii="Simplified Arabic" w:hAnsi="Simplified Arabic" w:cs="Simplified Arabic"/>
          <w:noProof/>
          <w:sz w:val="24"/>
          <w:szCs w:val="24"/>
          <w:lang w:val="en-GB" w:eastAsia="en-GB"/>
        </w:rPr>
        <w:drawing>
          <wp:anchor distT="0" distB="0" distL="114300" distR="114300" simplePos="0" relativeHeight="251682816" behindDoc="0" locked="0" layoutInCell="1" allowOverlap="1" wp14:anchorId="69630ADF" wp14:editId="17A4ED4C">
            <wp:simplePos x="0" y="0"/>
            <wp:positionH relativeFrom="column">
              <wp:posOffset>602207</wp:posOffset>
            </wp:positionH>
            <wp:positionV relativeFrom="paragraph">
              <wp:posOffset>730534</wp:posOffset>
            </wp:positionV>
            <wp:extent cx="4191000" cy="4048125"/>
            <wp:effectExtent l="0" t="0" r="0" b="9525"/>
            <wp:wrapNone/>
            <wp:docPr id="91272976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4191000" cy="4048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248AE">
        <w:rPr>
          <w:rFonts w:ascii="Simplified Arabic" w:hAnsi="Simplified Arabic" w:cs="Simplified Arabic"/>
          <w:sz w:val="24"/>
          <w:szCs w:val="24"/>
          <w:rtl/>
        </w:rPr>
        <w:t>متنوعة من المشاريع، ويتمتع بالمهارات اللازمة لتحقيق نجاحها بفعالية.</w:t>
      </w:r>
    </w:p>
    <w:p w14:paraId="16676C42"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p>
    <w:p w14:paraId="18B0CE6F"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p>
    <w:p w14:paraId="51EC437A"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p>
    <w:p w14:paraId="6FE58046"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p>
    <w:p w14:paraId="5276FF48"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p>
    <w:p w14:paraId="3A2C3EC1"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p>
    <w:p w14:paraId="4E704489"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tl/>
        </w:rPr>
      </w:pPr>
    </w:p>
    <w:p w14:paraId="44020E1E"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Pr>
      </w:pPr>
      <w:r w:rsidRPr="008248AE">
        <w:rPr>
          <w:rFonts w:ascii="Simplified Arabic" w:hAnsi="Simplified Arabic" w:cs="Simplified Arabic"/>
          <w:noProof/>
          <w:sz w:val="24"/>
          <w:szCs w:val="24"/>
          <w:lang w:val="en-GB" w:eastAsia="en-GB"/>
        </w:rPr>
        <mc:AlternateContent>
          <mc:Choice Requires="wps">
            <w:drawing>
              <wp:anchor distT="0" distB="0" distL="114300" distR="114300" simplePos="0" relativeHeight="251683840" behindDoc="0" locked="0" layoutInCell="1" allowOverlap="1" wp14:anchorId="2D303FBF" wp14:editId="2F0A52A3">
                <wp:simplePos x="0" y="0"/>
                <wp:positionH relativeFrom="column">
                  <wp:posOffset>3433549</wp:posOffset>
                </wp:positionH>
                <wp:positionV relativeFrom="paragraph">
                  <wp:posOffset>208602</wp:posOffset>
                </wp:positionV>
                <wp:extent cx="1257300" cy="514350"/>
                <wp:effectExtent l="0" t="0" r="0" b="0"/>
                <wp:wrapNone/>
                <wp:docPr id="1955075650" name="مستطيل 4"/>
                <wp:cNvGraphicFramePr/>
                <a:graphic xmlns:a="http://schemas.openxmlformats.org/drawingml/2006/main">
                  <a:graphicData uri="http://schemas.microsoft.com/office/word/2010/wordprocessingShape">
                    <wps:wsp>
                      <wps:cNvSpPr/>
                      <wps:spPr>
                        <a:xfrm>
                          <a:off x="0" y="0"/>
                          <a:ext cx="1257300" cy="5143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160A39" id="مستطيل 4" o:spid="_x0000_s1026" style="position:absolute;margin-left:270.35pt;margin-top:16.45pt;width:99pt;height:40.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" fillcolor="white [3201]" stroked="f" strokeweight="1pt"/>
            </w:pict>
          </mc:Fallback>
        </mc:AlternateContent>
      </w:r>
    </w:p>
    <w:p w14:paraId="1DE46047"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Pr>
      </w:pPr>
      <w:r w:rsidRPr="008248AE">
        <w:rPr>
          <w:rFonts w:ascii="Simplified Arabic" w:hAnsi="Simplified Arabic" w:cs="Simplified Arabic"/>
          <w:noProof/>
          <w:sz w:val="24"/>
          <w:szCs w:val="24"/>
          <w:lang w:val="en-GB" w:eastAsia="en-GB"/>
        </w:rPr>
        <mc:AlternateContent>
          <mc:Choice Requires="wps">
            <w:drawing>
              <wp:anchor distT="0" distB="0" distL="114300" distR="114300" simplePos="0" relativeHeight="251684864" behindDoc="0" locked="0" layoutInCell="1" allowOverlap="1" wp14:anchorId="3A10FF4C" wp14:editId="391ED669">
                <wp:simplePos x="0" y="0"/>
                <wp:positionH relativeFrom="column">
                  <wp:posOffset>2123790</wp:posOffset>
                </wp:positionH>
                <wp:positionV relativeFrom="paragraph">
                  <wp:posOffset>166313</wp:posOffset>
                </wp:positionV>
                <wp:extent cx="1257300" cy="342900"/>
                <wp:effectExtent l="0" t="0" r="19050" b="19050"/>
                <wp:wrapNone/>
                <wp:docPr id="659135459" name="مستطيل 4"/>
                <wp:cNvGraphicFramePr/>
                <a:graphic xmlns:a="http://schemas.openxmlformats.org/drawingml/2006/main">
                  <a:graphicData uri="http://schemas.microsoft.com/office/word/2010/wordprocessingShape">
                    <wps:wsp>
                      <wps:cNvSpPr/>
                      <wps:spPr>
                        <a:xfrm>
                          <a:off x="0" y="0"/>
                          <a:ext cx="1257300" cy="342900"/>
                        </a:xfrm>
                        <a:prstGeom prst="rect">
                          <a:avLst/>
                        </a:prstGeom>
                        <a:ln/>
                      </wps:spPr>
                      <wps:style>
                        <a:lnRef idx="2">
                          <a:schemeClr val="dk1"/>
                        </a:lnRef>
                        <a:fillRef idx="1">
                          <a:schemeClr val="lt1"/>
                        </a:fillRef>
                        <a:effectRef idx="0">
                          <a:schemeClr val="dk1"/>
                        </a:effectRef>
                        <a:fontRef idx="minor">
                          <a:schemeClr val="dk1"/>
                        </a:fontRef>
                      </wps:style>
                      <wps:txbx>
                        <w:txbxContent>
                          <w:p w14:paraId="2AC6F4FF" w14:textId="77777777" w:rsidR="009205B4" w:rsidRPr="00C31181" w:rsidRDefault="009205B4" w:rsidP="00A80BB7">
                            <w:pPr>
                              <w:jc w:val="center"/>
                              <w:rPr>
                                <w:rFonts w:ascii="Simplified Arabic" w:hAnsi="Simplified Arabic" w:cs="Simplified Arabic"/>
                                <w:b/>
                                <w:bCs/>
                                <w:sz w:val="28"/>
                                <w:szCs w:val="28"/>
                                <w:rtl/>
                              </w:rPr>
                            </w:pPr>
                            <w:r w:rsidRPr="00C31181">
                              <w:rPr>
                                <w:rFonts w:ascii="Simplified Arabic" w:hAnsi="Simplified Arabic" w:cs="Simplified Arabic"/>
                                <w:b/>
                                <w:bCs/>
                                <w:sz w:val="28"/>
                                <w:szCs w:val="28"/>
                                <w:rtl/>
                              </w:rPr>
                              <w:t>شكل رقم 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0FF4C" id="مستطيل 4" o:spid="_x0000_s1028" style="position:absolute;left:0;text-align:left;margin-left:167.25pt;margin-top:13.1pt;width:99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" fillcolor="white [3201]" strokecolor="black [3200]" strokeweight="1pt">
                <v:textbox>
                  <w:txbxContent>
                    <w:p w14:paraId="2AC6F4FF" w14:textId="77777777" w:rsidR="009205B4" w:rsidRPr="00C31181" w:rsidRDefault="009205B4" w:rsidP="00A80BB7">
                      <w:pPr>
                        <w:jc w:val="center"/>
                        <w:rPr>
                          <w:rFonts w:ascii="Simplified Arabic" w:hAnsi="Simplified Arabic" w:cs="Simplified Arabic"/>
                          <w:b/>
                          <w:bCs/>
                          <w:sz w:val="28"/>
                          <w:szCs w:val="28"/>
                          <w:rtl/>
                        </w:rPr>
                      </w:pPr>
                      <w:r w:rsidRPr="00C31181">
                        <w:rPr>
                          <w:rFonts w:ascii="Simplified Arabic" w:hAnsi="Simplified Arabic" w:cs="Simplified Arabic"/>
                          <w:b/>
                          <w:bCs/>
                          <w:sz w:val="28"/>
                          <w:szCs w:val="28"/>
                          <w:rtl/>
                        </w:rPr>
                        <w:t>شكل رقم 4</w:t>
                      </w:r>
                    </w:p>
                  </w:txbxContent>
                </v:textbox>
              </v:rect>
            </w:pict>
          </mc:Fallback>
        </mc:AlternateContent>
      </w:r>
    </w:p>
    <w:p w14:paraId="5D4E534A" w14:textId="77777777" w:rsidR="00A80BB7" w:rsidRPr="008248AE" w:rsidRDefault="00A80BB7" w:rsidP="00A80BB7">
      <w:pPr>
        <w:spacing w:before="120" w:after="120" w:line="360" w:lineRule="auto"/>
        <w:ind w:left="450"/>
        <w:jc w:val="highKashida"/>
        <w:rPr>
          <w:rFonts w:ascii="Simplified Arabic" w:hAnsi="Simplified Arabic" w:cs="Simplified Arabic"/>
          <w:sz w:val="24"/>
          <w:szCs w:val="24"/>
        </w:rPr>
      </w:pPr>
    </w:p>
    <w:p w14:paraId="20DE335F"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وتلعب القيادة دورًا حيويًا في إدارة الجودة في المشاريع. يمكن تلخيص تأثير القيادة على إدارة الجودة في النقاط التالية:</w:t>
      </w:r>
    </w:p>
    <w:p w14:paraId="07659629" w14:textId="77777777" w:rsidR="00A80BB7" w:rsidRPr="008248AE" w:rsidRDefault="00A80BB7" w:rsidP="00A80BB7">
      <w:pPr>
        <w:pStyle w:val="ListParagraph"/>
        <w:numPr>
          <w:ilvl w:val="0"/>
          <w:numId w:val="10"/>
        </w:num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تحديد الرؤية والأهداف:</w:t>
      </w:r>
    </w:p>
    <w:p w14:paraId="5F3E63C8" w14:textId="77777777" w:rsidR="00A80BB7" w:rsidRPr="008248AE" w:rsidRDefault="00A80BB7" w:rsidP="00A80BB7">
      <w:pPr>
        <w:shd w:val="clear" w:color="auto" w:fill="FFFFFF"/>
        <w:spacing w:before="120" w:after="120" w:line="360" w:lineRule="auto"/>
        <w:ind w:left="-12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القادة يحددون الرؤية والأهداف الاستراتيجية للمشروع، مما يساعد على توجيه الفريق نحو تحقيق معايير الجودة المطلوبة.</w:t>
      </w:r>
    </w:p>
    <w:p w14:paraId="7786D508" w14:textId="77777777" w:rsidR="00A80BB7" w:rsidRPr="008248AE" w:rsidRDefault="00A80BB7" w:rsidP="00A80BB7">
      <w:pPr>
        <w:pStyle w:val="ListParagraph"/>
        <w:numPr>
          <w:ilvl w:val="0"/>
          <w:numId w:val="18"/>
        </w:num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تخطيط المشروع</w:t>
      </w:r>
    </w:p>
    <w:p w14:paraId="0AA78AE5"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lastRenderedPageBreak/>
        <w:t>يتولى مدير المشروع مهمة وضع خطة المشروع بعد تقييمه أوضاع المؤسسة بدقة، واضعًا في اعتباره عوامل هامة أبرزها الإجراءات الواجب اتخاذها لإنجاح المشروع، تقييم الموارد المتاحة التي يحتاج إليها الفريق، تحديد أعضاء الفريق لإتمام المشروع، وضع جداول زمنية للمشروع تتضمن تاريخ بدايته ونهايته.</w:t>
      </w:r>
    </w:p>
    <w:p w14:paraId="588837C0" w14:textId="77777777" w:rsidR="00A80BB7" w:rsidRPr="008248AE" w:rsidRDefault="00A80BB7" w:rsidP="00A80BB7">
      <w:pPr>
        <w:pStyle w:val="ListParagraph"/>
        <w:numPr>
          <w:ilvl w:val="0"/>
          <w:numId w:val="10"/>
        </w:numPr>
        <w:shd w:val="clear" w:color="auto" w:fill="FFFFFF"/>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تحفيز الفريق:</w:t>
      </w:r>
    </w:p>
    <w:p w14:paraId="7CCFA24E"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القادة الفعّالون يحفزون أعضاء الفريق ويشجعونهم على الالتزام بمعايير الجودة العالية، مما يؤدي إلى تحسين الأداء العام للمشروع.</w:t>
      </w:r>
    </w:p>
    <w:p w14:paraId="44927735"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تحفيز فريق العمل ليس مجرد مسألة ترفيهية أو اجتماعية، بل هو عامل أساسي في تحقيق النجاح في أي مؤسسة. إذا كان فريق العمل متحفزًا وملتزمًا، سيكون لديك أداء استثنائي ونتائج مذهلة. فيما يلي نظرة عامة على أهم طرق واستراتيجيات تحفيز فريق العمل.</w:t>
      </w:r>
    </w:p>
    <w:p w14:paraId="41F4033F"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أهمية تحفيز فريق العمل:</w:t>
      </w:r>
    </w:p>
    <w:p w14:paraId="492D5D4E"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تحفيز فريق العمل يؤثر بشكل مباشر على أداء الفريق وإنتاجيته. إلقاء نظرة على بعض الأسباب المهمة لأهمية التحفيز:</w:t>
      </w:r>
    </w:p>
    <w:p w14:paraId="6C6155DF"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زيادة الإنتاجية: عندما يشعر أفراد الفريق بالتحفيز، يكونون أكثر إنتاجية واجتهادًا في أداء مهامهم.</w:t>
      </w:r>
    </w:p>
    <w:p w14:paraId="6D28325D"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تعزيز روح الفريق: يساهم التحفيز في تعزيز التفاعل الإيجابي بين أفراد الفريق وبناء روح الفريق.</w:t>
      </w:r>
    </w:p>
    <w:p w14:paraId="3A20F86C"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تحسين الأداء: يساعد التحفيز على تحسين مستوى الأداء الشخصي والجماعي.</w:t>
      </w:r>
    </w:p>
    <w:p w14:paraId="1DE70A99"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جذب واحتفاظ المواهب: الفرق المتحفزة تكون مغنية للاحتفاظ بأفراد موهوبين وجلب المواهب الجديدة.</w:t>
      </w:r>
    </w:p>
    <w:p w14:paraId="3B82018E" w14:textId="77777777" w:rsidR="007C73B7" w:rsidRDefault="007C73B7" w:rsidP="00A80BB7">
      <w:pPr>
        <w:shd w:val="clear" w:color="auto" w:fill="FFFFFF"/>
        <w:spacing w:before="120" w:after="120" w:line="360" w:lineRule="auto"/>
        <w:jc w:val="highKashida"/>
        <w:rPr>
          <w:rFonts w:ascii="Simplified Arabic" w:hAnsi="Simplified Arabic" w:cs="Simplified Arabic"/>
          <w:sz w:val="24"/>
          <w:szCs w:val="24"/>
          <w:u w:val="single"/>
          <w:rtl/>
        </w:rPr>
      </w:pPr>
    </w:p>
    <w:p w14:paraId="438E4E5F"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lastRenderedPageBreak/>
        <w:t>كيفية تحفيز فريق العمل بفعالية:</w:t>
      </w:r>
    </w:p>
    <w:p w14:paraId="45617498"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تحقيق التحفيز الفعّال يتطلب استراتيجيات وأساليب محددة. هنا بعض الطرق الرئيسية لتحفيز فريق العمل:</w:t>
      </w:r>
    </w:p>
    <w:p w14:paraId="46C2BC2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1. تحديد الأهداف الواضحة:</w:t>
      </w:r>
    </w:p>
    <w:p w14:paraId="37B89183"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تحفيز الفريق يبدأ بتحديد أهداف واضحة وقابلة للقياس. عندما يعرف الفريق ما يجب عليه تحقيقه، يصبح من السهل توجيه جهوده نحو تحقيق هذه الأهداف.</w:t>
      </w:r>
    </w:p>
    <w:p w14:paraId="3EB31FAA"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2. تقديم المكافآت والمزايا:</w:t>
      </w:r>
    </w:p>
    <w:p w14:paraId="78D284C3"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يمكن استخدام المكافآت المالية أو غير المالية لتحفيز أداء الفريق. يجب أن تكون هذه المكافآت عادلة وملهمة.</w:t>
      </w:r>
    </w:p>
    <w:p w14:paraId="3F3C1C09"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3. توفير فرص التطوير المهني:</w:t>
      </w:r>
    </w:p>
    <w:p w14:paraId="000C4E07"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يشعر أفراد الفريق بالتحفيز عندما يرون أن لديهم فرصًا لتطوير مهاراتهم والنمو المهني.</w:t>
      </w:r>
    </w:p>
    <w:p w14:paraId="731A245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4. تعزيز التواصل والتعاون:</w:t>
      </w:r>
    </w:p>
    <w:p w14:paraId="4CF096CA"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تشجيع التواصل الجيد والتعاون بين أفراد الفريق يعزز من روح الفريق ويزيد من تحفيزهم.</w:t>
      </w:r>
    </w:p>
    <w:p w14:paraId="44D596A1"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5. تقديم التقدير والاعتراف:</w:t>
      </w:r>
    </w:p>
    <w:p w14:paraId="510070C2"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يجب تقديم التقدير والاعتراف لأفراد الفريق عند تحقيقهم أهدافًا ملموسة أو تقديم أداء متميز.</w:t>
      </w:r>
    </w:p>
    <w:p w14:paraId="18F2AD41"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أساليب تحفيز الأفراد:</w:t>
      </w:r>
    </w:p>
    <w:p w14:paraId="30ED43DF"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تحفيز أفراد الفريق يتطلب معرفة احتياجاتهم وتطلعاتهم الشخصية. إليك بعض الطرق لتحفيز الأفراد بشكل فعال:</w:t>
      </w:r>
    </w:p>
    <w:p w14:paraId="195190C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تقديم تقدير شخصي:</w:t>
      </w:r>
    </w:p>
    <w:p w14:paraId="692B5F01"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يمكن تحفيز الأفراد عن طريق تقديم تقدير شخصي لإنجازاتهم وجهودهم الفردية.</w:t>
      </w:r>
    </w:p>
    <w:p w14:paraId="3FE8A538"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 توفير تدريب مستمر:</w:t>
      </w:r>
    </w:p>
    <w:p w14:paraId="5B1738D9"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يشعر الأفراد بالتحفيز عندما يتاح لهم فرص التعلم والتطوير المستمر.</w:t>
      </w:r>
    </w:p>
    <w:p w14:paraId="24ECBF11"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تشجيع الابتكار والإبداع:</w:t>
      </w:r>
    </w:p>
    <w:p w14:paraId="296AA7AC"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يمكن تحفيز الأفراد من خلال إشراكهم في عمليات ابتكارية وتشجيعهم على الاقتراحات الجديدة.</w:t>
      </w:r>
    </w:p>
    <w:p w14:paraId="7BAF49AC"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أساليب تحفيز الفريق ككل:</w:t>
      </w:r>
    </w:p>
    <w:p w14:paraId="0EAA43AC"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تحفيز الفريق ككل يستند إلى تعزيز التفاعل والروح الجماعية. إليك بعض الأساليب:</w:t>
      </w:r>
    </w:p>
    <w:p w14:paraId="34F2DE73"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تحديد رؤية واضحة:</w:t>
      </w:r>
    </w:p>
    <w:p w14:paraId="644CA7C2"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يجب على الفريق أن يفهم ويتبنى رؤية مشتركة لتحقيق النجاح.</w:t>
      </w:r>
    </w:p>
    <w:p w14:paraId="6BCCB057"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توزيع المسؤوليات بشكل عادل:</w:t>
      </w:r>
    </w:p>
    <w:p w14:paraId="2695E4E8"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يجب أن يكون توزيع المسؤوليات في الفريق عادلًا ومنصفًا.</w:t>
      </w:r>
    </w:p>
    <w:p w14:paraId="5F7B4FF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تعزيز التعاون:</w:t>
      </w:r>
    </w:p>
    <w:p w14:paraId="18B71BE9"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يجب تشجيع التعاون بين أفراد الفريق وتوجيههم نحو تحقيق الأهداف المشتركة.</w:t>
      </w:r>
    </w:p>
    <w:p w14:paraId="43B66C12"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والحوافز هي بالتحديد العوامل التي تهدف إلى إثارة القوى الكامنة في الفرد و التي تحدد نمط السلوك أو التصرف المطلوب عن طريق إشباع كافة احتياجاته الإنسانية، هذا و تعتبر الحاجات الإنسانية المصدر الأساسي لدوافع الأفراد، و المحدد الرئيسي لسلوكهم في المنظمة،</w:t>
      </w:r>
    </w:p>
    <w:p w14:paraId="485CD1BE"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وبما أن الدوافع تنبع من داخل الفرد فإن الحوافز عوامل خارجية تجذب إليها الفرد باعتبارها وسيلة لإشباع حاجاته التي تحركه، أي بمعنى أخر فإن الحوافز هي مجموعة العوامل التي تعمل على التأثير على سلوك الفرد من خلال إشباع حاجاته ورغباته.</w:t>
      </w:r>
    </w:p>
    <w:p w14:paraId="2BE752BF"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و في تعريف أخر نجد أن الحوافز هي: كل شيء يخفف من الحاجة و يقلل من مفعول الدافع، وفي مجال العمل هي كل ما يتلقاه الفرد من عوائد مادية و معنوية مقابل أدائه للعمل(رواتب، مكافآت، ترقيات، تقدير و غيرها ...).</w:t>
      </w:r>
    </w:p>
    <w:p w14:paraId="0CBF16D8" w14:textId="77777777" w:rsidR="00A80BB7" w:rsidRPr="00C31181" w:rsidRDefault="00A80BB7" w:rsidP="00A80BB7">
      <w:pPr>
        <w:shd w:val="clear" w:color="auto" w:fill="FFFFFF"/>
        <w:spacing w:before="120" w:after="120" w:line="360" w:lineRule="auto"/>
        <w:jc w:val="highKashida"/>
        <w:rPr>
          <w:rFonts w:ascii="Simplified Arabic" w:hAnsi="Simplified Arabic" w:cs="Simplified Arabic"/>
          <w:b/>
          <w:bCs/>
          <w:sz w:val="24"/>
          <w:szCs w:val="24"/>
          <w:u w:val="single"/>
          <w:rtl/>
        </w:rPr>
      </w:pPr>
      <w:r w:rsidRPr="00C31181">
        <w:rPr>
          <w:rFonts w:ascii="Simplified Arabic" w:hAnsi="Simplified Arabic" w:cs="Simplified Arabic"/>
          <w:b/>
          <w:bCs/>
          <w:sz w:val="24"/>
          <w:szCs w:val="24"/>
          <w:u w:val="single"/>
          <w:rtl/>
        </w:rPr>
        <w:t>شروط النظام الجيد للحوافز:</w:t>
      </w:r>
    </w:p>
    <w:p w14:paraId="19DC160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هناك عدة مبادئ وشروط تأخذها بعين الاعتبار أدارة الموارد البشرية في المنظمة عند تصميم وتنفيذ وتحديد أنظمة الحوافز، نوجزها كالتالي:</w:t>
      </w:r>
    </w:p>
    <w:p w14:paraId="2B455E1D"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1- البساطة والوضوح والاختصار في الوضع وصياغة بنود النظام وحساباته.</w:t>
      </w:r>
    </w:p>
    <w:p w14:paraId="1F383D07"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2-التحديد في أنواع السلوك والتصرف الذي من خلاله يتم التحفيز.</w:t>
      </w:r>
    </w:p>
    <w:p w14:paraId="4B89FBC0"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3- إمكانية تحقيق النظام وتحقيق التصرفات التي سيتم تحفيزها أمرا واردا.</w:t>
      </w:r>
    </w:p>
    <w:p w14:paraId="078BD629"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4- أن تكون التصرفات والسلوك التي سيتم تحفيزها أو الأهداف والعوائد قابلة للقياس بسهولة.</w:t>
      </w:r>
    </w:p>
    <w:p w14:paraId="1AA39B78"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5- · أن يتم وضع معايير لأداء السلوك محددة أو مؤشرات الانجاز والأهداف يمكن تحقيقها وقابلة للقياس.</w:t>
      </w:r>
    </w:p>
    <w:p w14:paraId="1190036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6- ربط الحوافز بالأداء وذلك من خلال شعور الأفراد بأن مجهودهم يؤدي إلى الحصول على تحفيزات.</w:t>
      </w:r>
    </w:p>
    <w:p w14:paraId="5CDEE107"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7- التفاوت في الحصول على نفس القدر من الحوافز للعاملين وأن يكون ذلك على أساس مقدار أداء الفرد.</w:t>
      </w:r>
    </w:p>
    <w:p w14:paraId="6D6BB13E"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8- العدالة في منح الحوافز على الأفراد وأن يكون مناسبا لأدائهم دون التفرقة بينهم.</w:t>
      </w:r>
    </w:p>
    <w:p w14:paraId="577B8059"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9- يجب أن يضمن نظام الحوافز دخلا لا يقل عما كان يحصل عليه العامل قبل تطبيقه.</w:t>
      </w:r>
    </w:p>
    <w:p w14:paraId="37F7B4AB"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10- السيطرة الكاملة على الأعمال التي يقوم </w:t>
      </w:r>
      <w:r w:rsidRPr="008248AE">
        <w:rPr>
          <w:rFonts w:ascii="Simplified Arabic" w:hAnsi="Simplified Arabic" w:cs="Simplified Arabic"/>
          <w:sz w:val="24"/>
          <w:szCs w:val="24"/>
        </w:rPr>
        <w:t>I</w:t>
      </w:r>
      <w:r w:rsidRPr="008248AE">
        <w:rPr>
          <w:rFonts w:ascii="Simplified Arabic" w:hAnsi="Simplified Arabic" w:cs="Simplified Arabic"/>
          <w:sz w:val="24"/>
          <w:szCs w:val="24"/>
          <w:rtl/>
        </w:rPr>
        <w:t>ا الأفراد وذلك للتمكن من تقييمهم على الأداء.</w:t>
      </w:r>
    </w:p>
    <w:p w14:paraId="34DAD1E6"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11- أن يشمل نظام الحوافز كل أنواع الإجادة في الأداء من حيث الزيادة في الكمية والجودة وتقديم أفكار جديدة.</w:t>
      </w:r>
    </w:p>
    <w:p w14:paraId="49B32CDC"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12- ضرورة مشاركة العاملين في وضع نظام الحوافز، والقناعة به والتحمس له والمحافظة عليه.</w:t>
      </w:r>
    </w:p>
    <w:p w14:paraId="79CCD89F"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13- التنويع في الحوافز المادية والمعنوية حتى تكون مثيرة ومرضية لكافة الاحتياجات.</w:t>
      </w:r>
    </w:p>
    <w:p w14:paraId="429F50C2"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14- يجب أن يكون النظام منفعة في شكل زيادة إيرادات وإنفاقا استثماريا، وإلا أصبحت نفقات جارية.</w:t>
      </w:r>
    </w:p>
    <w:p w14:paraId="74EA0C33"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15- يجب أن يشمل النظام كل العاملين في المنظمة.</w:t>
      </w:r>
    </w:p>
    <w:p w14:paraId="51E2E5AE"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16- يجب أن تكون الحوافز ملموسة ذات التأثير الإيجابي.</w:t>
      </w:r>
    </w:p>
    <w:p w14:paraId="08922672"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17- الاستقلالية والمرونة في تطبيق النظام حتى بتفهمه العاملون.</w:t>
      </w:r>
    </w:p>
    <w:p w14:paraId="69D99BE8"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18- العلانية في تطبيق نظام الحوافز، مما يزيد من ثقة العاملين فيه وعدم جموح التوقعات بالنسبة للحوافز.</w:t>
      </w:r>
    </w:p>
    <w:p w14:paraId="5C3F11D5"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19- إعطاء الدفعة القوية لنظام الحوافز عند بداية تطبيقه من خلال عقد حفلات تنويع الحوافز والجوائز.</w:t>
      </w:r>
    </w:p>
    <w:p w14:paraId="7A9C1090"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20- تدريب المشرفين والملاحظين على إجراءات النظام والرد على التساؤلات التي تدور حوله وكيفية مساندته.</w:t>
      </w:r>
    </w:p>
    <w:p w14:paraId="50344BA3"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21- يجب أن يكون هناك نظام سليم ودقيق وموضوعي لتسجيل أنماط وأنواع ومستويات الأداء ودون تحيز.</w:t>
      </w:r>
    </w:p>
    <w:p w14:paraId="014698A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22- كلما تم إشراك المنزل في الحوافز كلما كان أفضل، للترويج للنظام وضمان تسويقه لقاعدة الرضا.</w:t>
      </w:r>
    </w:p>
    <w:p w14:paraId="0C5A78B0"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23- بداية قوية: إعطاء الدفعة الأولى القوية لنظام الحوافز من خلال استخدام وبرامج دعائية واسعة مع العمال.</w:t>
      </w:r>
    </w:p>
    <w:p w14:paraId="112141CA" w14:textId="4740B85D" w:rsidR="00A80BB7" w:rsidRPr="008248AE" w:rsidRDefault="00A80BB7" w:rsidP="00854EAB">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24- نهاية قوية: ويتم ذلك بتنويع الجوائز في الحفلات الخاصة بشكل تمثيلي قوي.</w:t>
      </w:r>
    </w:p>
    <w:p w14:paraId="43E5A704" w14:textId="77777777" w:rsidR="00A80BB7" w:rsidRPr="008248AE" w:rsidRDefault="00A80BB7" w:rsidP="00A80BB7">
      <w:pPr>
        <w:pStyle w:val="ListParagraph"/>
        <w:numPr>
          <w:ilvl w:val="0"/>
          <w:numId w:val="10"/>
        </w:numPr>
        <w:shd w:val="clear" w:color="auto" w:fill="FFFFFF"/>
        <w:spacing w:before="120" w:after="120" w:line="360" w:lineRule="auto"/>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lastRenderedPageBreak/>
        <w:t>اتخاذ القرارات:</w:t>
      </w:r>
    </w:p>
    <w:p w14:paraId="5C452CFA" w14:textId="77777777" w:rsidR="00A80BB7" w:rsidRPr="008248AE" w:rsidRDefault="00A80BB7" w:rsidP="00A80BB7">
      <w:pPr>
        <w:pStyle w:val="ListParagraph"/>
        <w:shd w:val="clear" w:color="auto" w:fill="FFFFFF"/>
        <w:spacing w:before="120" w:after="120" w:line="360" w:lineRule="auto"/>
        <w:ind w:left="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القادة يتخذون قرارات مستنيرة بناءً على البيانات والتحليلات، مما يساهم في تحسين جودة العمليات والمنتجات.</w:t>
      </w:r>
    </w:p>
    <w:p w14:paraId="64DB5B91"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وتعتبر القيادة العقل والقلب النابض لكل المنظمات، والحديث عنيا قديم قدم التاريخ حيث تعددت الاتجاهات والأطر النظرسية عبر مراحل تطورها فالبعض اتجه إلى تعريفيا عمى أنيا مجموعة من الصفات الشخصية وآخرون اعتبروا أن القيادة هي القدرة على التأثير في نشاطات الجماعة المنظمة بهدف تحقيق الأهداف التي تسعى إليها. وتكون القيادة داخل مؤسسة وتحكم فيها العلاقات الإدارية حسب موقع كل فرد من الجماعة التنظيمية داخل الإدارة،</w:t>
      </w:r>
    </w:p>
    <w:p w14:paraId="4E54C75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وعليه فإن القيادة الإدارية تلعب دورا حاسما في عملية اتخاذ القرار داخل المؤسسة، فالقادة الفعليون ليسوا فقط يحددون الرؤية والأهداف الإستراتيجية، بل يؤثرون أيضا على كيفية اتخاذ القرارات وتنفيذها في المؤسسة حيث أن القادة الإداريون يسهمون في تشجيع ثقافة اتخاذ القرار داخل المؤسسة من خلال وضع المعايير والممارسات المناسبة، ويمكن للقادة أن يعززوا مستوى التفكير القراري بين الموظفين ويشجعوا على المشاركة الفعلية في هذه العملية بوجود بيئة تشجع على اتخاذ القرارات، ويمكن للمرؤوسين أن يكونوا أكثر إبداعا ومبادرة مما يؤدي في النهاية إلى تحسين أداء المؤسسة وعلاوة على ذلك يتحمل القادة المسؤولية في توجي عملية اتخاذ القرارات نحو تحقيق الأهداف الإستراتيجية للمؤسسة وتخاذ القرارات الصعبة عند الضرورة. بحيث لا يمكن معرفة مدى تأثير القيادة على عملية اتخاذ القرار داخل المؤسسة إلا من خلال الدخول إلى الإدارة ومعرفة مختلف جوانبها.</w:t>
      </w:r>
    </w:p>
    <w:p w14:paraId="256FD2CF"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والقرار في اللغة: القرارة: المستقر والثابت المطمئن من الأرض، ما قر فيه أي حصل فيو السكن أو السكون.، وقد ورد في القواميس العربية أن القرار هو ما قد يبنى عميه الرأي من الحكم في مسألة ما أما من الناحية الاصطلاحية فيهناك عدة تعاريف أهمها أن القرار هو عملية عقلانية رشيدة تتبلور في اختيار بين بدائل متعددة ذات موصفات تتناسب مع الإمكانيات المتاحة والأهداف المطلوبة..</w:t>
      </w:r>
    </w:p>
    <w:p w14:paraId="4DF71B40"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وتعد عملية اتخاذ القرار، عملية فكرية، نفسية، سلوكية، معقدة تتضمن السعي لجمع أكبر عدد ممكن من المعلومات المتعلقة بالبدائل الممكنة للحل، ثم اختيار البديل المناسب ضمن استراتيجيات مناسبة لموصول إلى الهدف المرغوب.</w:t>
      </w:r>
    </w:p>
    <w:p w14:paraId="1BDD4E1A"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ويعرف يونغ اتخاذ القرار بانه عملية إدراك تشمل الظواهر الفردية والاجتماعية ويستند إلى حقائق وقيم، تؤدي إلى اختيار بديل واحد، من بين البدائل الكثيرة تؤدي إلى الوصول إلى حل.</w:t>
      </w:r>
    </w:p>
    <w:p w14:paraId="140A0BD9"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بينما يعرفها سيمون بانها عملية بحث عن حل وسط، ويعني ذلك أنو ال يوجد بديل قادر على تحقيق الهدف تحقيقا تاما غير البديل الذي تم اختياره، ويكون عادة أفضل البدائل في حدود الظروف السائدة.</w:t>
      </w:r>
      <w:r w:rsidRPr="008248AE">
        <w:rPr>
          <w:rFonts w:ascii="Simplified Arabic" w:hAnsi="Simplified Arabic" w:cs="Simplified Arabic"/>
          <w:sz w:val="24"/>
          <w:szCs w:val="24"/>
          <w:rtl/>
        </w:rPr>
        <w:cr/>
        <w:t>إن اتخاذ القرار ما هو أكثر من اختيار ما تفعله اذ انه ينطوي على الالتزام المنطقي والعاطفي ميما كان هذا الالتزام بسيطا. وأول عمليات اتخاذ القرار تكون توضيح المشكلة المراد حلها، وهناك أنواع عديدة لكل من هذه المشاكل والقرارات: الفنية، وادارية، وشخصية، والمالية. وبالطبع فإن القرار الواحد غالبا ما ينطوي على المشاكل في أي جانب من هذه الجوانب.</w:t>
      </w:r>
    </w:p>
    <w:p w14:paraId="6075337C" w14:textId="77777777" w:rsidR="00A80BB7" w:rsidRPr="008248AE" w:rsidRDefault="00A80BB7" w:rsidP="00A80BB7">
      <w:pPr>
        <w:shd w:val="clear" w:color="auto" w:fill="FFFFFF"/>
        <w:spacing w:before="120" w:after="120" w:line="360" w:lineRule="auto"/>
        <w:rPr>
          <w:rFonts w:ascii="Simplified Arabic" w:hAnsi="Simplified Arabic" w:cs="Simplified Arabic"/>
          <w:sz w:val="24"/>
          <w:szCs w:val="24"/>
          <w:rtl/>
        </w:rPr>
      </w:pPr>
      <w:r w:rsidRPr="008248AE">
        <w:rPr>
          <w:rFonts w:ascii="Simplified Arabic" w:hAnsi="Simplified Arabic" w:cs="Simplified Arabic"/>
          <w:sz w:val="24"/>
          <w:szCs w:val="24"/>
          <w:rtl/>
        </w:rPr>
        <w:t>وعملية اتخاذ القرار هي العملية التي يقوم فيها الشخص بتحليل الوضع والخيارات المتاحة، من ثم اختيار الأفضل بناء على الأهداف التي يرغب في تحقيقها أو المشكلة المراد حلها.</w:t>
      </w:r>
    </w:p>
    <w:p w14:paraId="0B4509F8" w14:textId="588180E8" w:rsidR="00A80BB7" w:rsidRPr="00C31181" w:rsidRDefault="00A80BB7" w:rsidP="00A80BB7">
      <w:pPr>
        <w:shd w:val="clear" w:color="auto" w:fill="FFFFFF"/>
        <w:spacing w:before="120" w:after="120" w:line="360" w:lineRule="auto"/>
        <w:jc w:val="highKashida"/>
        <w:rPr>
          <w:rFonts w:ascii="Simplified Arabic" w:hAnsi="Simplified Arabic" w:cs="Simplified Arabic"/>
          <w:b/>
          <w:bCs/>
          <w:sz w:val="24"/>
          <w:szCs w:val="24"/>
          <w:u w:val="single"/>
          <w:rtl/>
        </w:rPr>
      </w:pPr>
      <w:r w:rsidRPr="00C31181">
        <w:rPr>
          <w:rFonts w:ascii="Simplified Arabic" w:hAnsi="Simplified Arabic" w:cs="Simplified Arabic"/>
          <w:b/>
          <w:bCs/>
          <w:sz w:val="24"/>
          <w:szCs w:val="24"/>
          <w:u w:val="single"/>
          <w:rtl/>
        </w:rPr>
        <w:t>نظريات اتخاذ القرار</w:t>
      </w:r>
      <w:r w:rsidR="00C31181">
        <w:rPr>
          <w:rFonts w:ascii="Simplified Arabic" w:hAnsi="Simplified Arabic" w:cs="Simplified Arabic" w:hint="cs"/>
          <w:b/>
          <w:bCs/>
          <w:sz w:val="24"/>
          <w:szCs w:val="24"/>
          <w:u w:val="single"/>
          <w:rtl/>
        </w:rPr>
        <w:t>:</w:t>
      </w:r>
    </w:p>
    <w:p w14:paraId="729C3479"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تتباين الاتجاهات النظرية في اتخاذ القرار وفق الإطار الفكري لمتخذ القرار في تحديده للمشكلة والبدائل المختلفة ومعالجتها، ويرجع الاهتمام بهذه النظريات إلى عام 1955-1954 عند انعقاد المؤتمر القومي لأساتذة الإدارة التعليمية، ومن أهم نظريات اتخاذ القرار:</w:t>
      </w:r>
    </w:p>
    <w:p w14:paraId="6D960DCD"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1- النظرية التقليدية (الكلاسيكية): اعتمد الفكر التقليدي في عملية اتخاذ القرار على منطلقات تنبع من نموذج الرجل الاقتصادي الذي يستند في اتخاذ القرارات العقلانية والترشيد، والتي تقوم على فكرة أساسية مفادها أن الفرد يستهدف في اتخاذ القرارات تحقيق الربح مما يعني ضرورة </w:t>
      </w:r>
      <w:r w:rsidRPr="008248AE">
        <w:rPr>
          <w:rFonts w:ascii="Simplified Arabic" w:hAnsi="Simplified Arabic" w:cs="Simplified Arabic"/>
          <w:sz w:val="24"/>
          <w:szCs w:val="24"/>
          <w:rtl/>
        </w:rPr>
        <w:lastRenderedPageBreak/>
        <w:t>اختيار البديل الأفضل لمعالجة المشكلة، وتعتمد هذه النظرية على قابلية الفرد على تحديد المشكلة بشكل دقيق وحصر جميع البدائل الممكنة للمعالجة بشكل عقلاني.</w:t>
      </w:r>
    </w:p>
    <w:p w14:paraId="309C577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2- النظرية السلوكية: انطوى الفكر التقليدي على العديد من المواقف الافتراضية التي تعتمد المنطقية أو العقلانية (الرشد) في اتخاذ القرار ومعالجة المشكلات الاجتماعية والاقتصادية، ونظرا لكون الإنسان يمتلك قدرات عقلية وخبرات محدودة في استقراء وتحميل البدائل المتاحة لمعالجة المشكلات القائمة فإن ذلك ينتج من منطقية التصرف الإنساني إزاء المشكلات، ولذا فقد تبلورت المنطلقات السلوكية في النظر لمسألة اتخاذ القرار.</w:t>
      </w:r>
    </w:p>
    <w:p w14:paraId="78D3B8DB"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3- النظرية الحديثة: من رواد هذا الفكر هيربرت سايمون حيث يرى أن السلوك الإداري هو نتيجة لعمليات اتخاذ القرار التي تجرى في التنظيم وبالتالي فإن فهم ذلك السلوك والتنبؤ به يقتضيان دراسة كيف نتخذ القرارات ومعرفة المؤشرات التي تحددها، وقد قسم سايمون صور الرشد في القرارات إلى ستة أنواع:</w:t>
      </w:r>
    </w:p>
    <w:p w14:paraId="6D67A0D8" w14:textId="77777777" w:rsidR="00A80BB7" w:rsidRPr="008248AE" w:rsidRDefault="00A80BB7" w:rsidP="00A80BB7">
      <w:pPr>
        <w:pStyle w:val="ListParagraph"/>
        <w:numPr>
          <w:ilvl w:val="0"/>
          <w:numId w:val="19"/>
        </w:num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القرار الرشيد موضوعيا: وهو ذلك القرار الصحيح الذي يهدف إلى تعظيم قيمة معينة في موقف معين.</w:t>
      </w:r>
    </w:p>
    <w:p w14:paraId="3B925EE7" w14:textId="77777777" w:rsidR="00A80BB7" w:rsidRPr="008248AE" w:rsidRDefault="00A80BB7" w:rsidP="00A80BB7">
      <w:pPr>
        <w:pStyle w:val="ListParagraph"/>
        <w:numPr>
          <w:ilvl w:val="0"/>
          <w:numId w:val="19"/>
        </w:num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القرار الرشيد شكليا: ذلك القرار الذي يعظم طريقة التوصل إلى قيمة معينة في إطار المعرفة والمعلومات.</w:t>
      </w:r>
    </w:p>
    <w:p w14:paraId="794F9510" w14:textId="77777777" w:rsidR="00A80BB7" w:rsidRPr="008248AE" w:rsidRDefault="00A80BB7" w:rsidP="00A80BB7">
      <w:pPr>
        <w:pStyle w:val="ListParagraph"/>
        <w:numPr>
          <w:ilvl w:val="0"/>
          <w:numId w:val="19"/>
        </w:numPr>
        <w:shd w:val="clear" w:color="auto" w:fill="FFFFFF"/>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القرار الرشيد بطريقة واعية: ذلك القرار الذي يقوم على عملية واعية لتطوير الوسائل لتلائم الغايات المرجوة.</w:t>
      </w:r>
    </w:p>
    <w:p w14:paraId="7D167C26"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t>أهمية اتخاذ القرار:</w:t>
      </w:r>
    </w:p>
    <w:p w14:paraId="62A5A906"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تعتبر عملية اتخاذ القرار جوهر العملية الإدارية بأكملها فهي المحور الذي تدور حوله كل الجوانب اللازمة للتنظيم الإداري، فالعملية الإدارية وصناعة واتخاذ القرار مترادفان فالمدير لا يستطيع ممارسة أعماله دون اللجوء إلى اتخاذ سلسلة من القرارات.</w:t>
      </w:r>
    </w:p>
    <w:p w14:paraId="085248B0"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 وتبرز أهمية صناعة القرار من خلال ارتباطها الوثيق بالأفراد والجماعات و المؤسسات فالقرارات تؤثر وتتأثر بالأفراد والجماعات بالإضافة إلى زيادة الحاجة لعملية اتخاذ القرار في المنظمات كلما ازداد حجم المنظمة وتشعبت مهماتها، فالقرار الناجح هو ما تسعى إليه المنظمات.</w:t>
      </w:r>
    </w:p>
    <w:p w14:paraId="57BB44EE"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تعمق المنظمات المختلفة أهمية كبيرة على عمليات اتخاذ القرارات بسبب الحقيقة التي تقول ان القرار الخاطئ له تكلفة وتكتسب هذه العملية أهمية متزايدة بسبب التطورات التي أدخلت على طرق جمع المعلومات وتحليلها وتصنيفها وتخزينها حتى أنها أصبحت حديث الساعة في القاعات والدروس، والمؤتمرات العالمية وبرنامج التدريب في دول متعددة كما جذبت هذه العملية اهتمام العديد من الأطراف في ميادين عملية متعددة كالهندسة والطب والمحاسبة والرياضيات والإحصاء....</w:t>
      </w:r>
    </w:p>
    <w:p w14:paraId="465032C1"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الكل ينظر إلى اتخاذ القرارات من زاويته لاستخدامها للوصول إلى حلول للمشاكل التي تواجهها.</w:t>
      </w:r>
    </w:p>
    <w:p w14:paraId="0DB7FD38"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ترتبط عملية اتخاذ القرارات ارتباطا مباشرا بوظائف الإدارة كالتخطيط، التنظيم، التوجيه، الرقابة فهي عملية تتم في كل مستوى من المستويات التنظيمية كما يتم في كل نشاط من أنشطة المنظمات.</w:t>
      </w:r>
    </w:p>
    <w:p w14:paraId="6679FE6B"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المدير العام والمشرف على العمال ومديري الإدارات سواء في الإنتاج أو التسويق أو غيره تتطلب منهم اتخاذ القرارات.</w:t>
      </w:r>
    </w:p>
    <w:p w14:paraId="71224E19" w14:textId="77777777" w:rsidR="00A80BB7"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عملية اتخاذ القرار بهذا الشمول تمثل الإدارة الرئيسية التي يستخدمها المديرون في التخطيط، والتنظيم، والتوجيه، والرقابة حتى أن هذا الشمول دفع بعض الكتاب إلى القول ان الإدارة ما هي إلا عملية اتخاذ القرارات.</w:t>
      </w:r>
    </w:p>
    <w:p w14:paraId="0582815A" w14:textId="77777777" w:rsidR="007C73B7" w:rsidRDefault="007C73B7" w:rsidP="00A80BB7">
      <w:pPr>
        <w:shd w:val="clear" w:color="auto" w:fill="FFFFFF"/>
        <w:spacing w:before="120" w:after="120" w:line="360" w:lineRule="auto"/>
        <w:jc w:val="highKashida"/>
        <w:rPr>
          <w:rFonts w:ascii="Simplified Arabic" w:hAnsi="Simplified Arabic" w:cs="Simplified Arabic"/>
          <w:sz w:val="24"/>
          <w:szCs w:val="24"/>
          <w:rtl/>
        </w:rPr>
      </w:pPr>
    </w:p>
    <w:p w14:paraId="7AA90839" w14:textId="77777777" w:rsidR="007C73B7" w:rsidRPr="008248AE" w:rsidRDefault="007C73B7" w:rsidP="00A80BB7">
      <w:pPr>
        <w:shd w:val="clear" w:color="auto" w:fill="FFFFFF"/>
        <w:spacing w:before="120" w:after="120" w:line="360" w:lineRule="auto"/>
        <w:jc w:val="highKashida"/>
        <w:rPr>
          <w:rFonts w:ascii="Simplified Arabic" w:hAnsi="Simplified Arabic" w:cs="Simplified Arabic"/>
          <w:sz w:val="24"/>
          <w:szCs w:val="24"/>
          <w:rtl/>
        </w:rPr>
      </w:pPr>
    </w:p>
    <w:p w14:paraId="3F6B6C35" w14:textId="77777777" w:rsidR="00A80BB7" w:rsidRPr="00C31181" w:rsidRDefault="00A80BB7" w:rsidP="00A80BB7">
      <w:pPr>
        <w:pStyle w:val="ListParagraph"/>
        <w:numPr>
          <w:ilvl w:val="0"/>
          <w:numId w:val="10"/>
        </w:numPr>
        <w:shd w:val="clear" w:color="auto" w:fill="FFFFFF"/>
        <w:spacing w:before="120" w:after="120" w:line="360" w:lineRule="auto"/>
        <w:jc w:val="highKashida"/>
        <w:rPr>
          <w:rFonts w:ascii="Simplified Arabic" w:hAnsi="Simplified Arabic" w:cs="Simplified Arabic"/>
          <w:b/>
          <w:bCs/>
          <w:sz w:val="24"/>
          <w:szCs w:val="24"/>
          <w:u w:val="single"/>
        </w:rPr>
      </w:pPr>
      <w:r w:rsidRPr="00C31181">
        <w:rPr>
          <w:rFonts w:ascii="Simplified Arabic" w:hAnsi="Simplified Arabic" w:cs="Simplified Arabic"/>
          <w:b/>
          <w:bCs/>
          <w:sz w:val="24"/>
          <w:szCs w:val="24"/>
          <w:u w:val="single"/>
          <w:rtl/>
        </w:rPr>
        <w:lastRenderedPageBreak/>
        <w:t>التدريب والتطوير:</w:t>
      </w:r>
    </w:p>
    <w:p w14:paraId="1722FC4E"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القادة يحرصون على توفير التدريب والتطوير المستمر لأعضاء الفريق، مما يعزز من مهاراتهم وقدراتهم على تحقيق الجودة المطلوبة وتزداد الحاجة الى التدريب في المشاريع العاجلة.</w:t>
      </w:r>
    </w:p>
    <w:p w14:paraId="34360804"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وللتدريب أهمية كبيرة في حياة الفرد فهو يكسبه المعلومات والمهارات اللازمة لشغل الوظائف المختلفة كما أنه يعمل على تغيير سلوك الفرد العامل نحو الأفضل، ويكسبه الثقة بنفسه وبالتالي يؤدي إلى نجاح الفرد في ممارسة عمله، ونجاح المنظمة التي يعمل فيها. </w:t>
      </w:r>
    </w:p>
    <w:p w14:paraId="17DE4677"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ويمكن أن نقول إن التدريب له أهمية كبيرة جدا أياً كان حجمها، أو مجال عملها أو مستواها أو نوع المنتج الذي تقدمه سواء (سلعة أو خدمة).</w:t>
      </w:r>
    </w:p>
    <w:p w14:paraId="454201DF" w14:textId="77777777" w:rsidR="00A80BB7" w:rsidRPr="00C31181" w:rsidRDefault="00A80BB7" w:rsidP="00A80BB7">
      <w:pPr>
        <w:shd w:val="clear" w:color="auto" w:fill="FFFFFF"/>
        <w:spacing w:before="120" w:after="120" w:line="360" w:lineRule="auto"/>
        <w:jc w:val="highKashida"/>
        <w:rPr>
          <w:rFonts w:ascii="Simplified Arabic" w:hAnsi="Simplified Arabic" w:cs="Simplified Arabic"/>
          <w:b/>
          <w:bCs/>
          <w:sz w:val="24"/>
          <w:szCs w:val="24"/>
          <w:u w:val="single"/>
          <w:rtl/>
        </w:rPr>
      </w:pPr>
      <w:r w:rsidRPr="00C31181">
        <w:rPr>
          <w:rFonts w:ascii="Simplified Arabic" w:hAnsi="Simplified Arabic" w:cs="Simplified Arabic"/>
          <w:b/>
          <w:bCs/>
          <w:sz w:val="24"/>
          <w:szCs w:val="24"/>
          <w:u w:val="single"/>
          <w:rtl/>
        </w:rPr>
        <w:t>فوائد تدريب الموظفين</w:t>
      </w:r>
    </w:p>
    <w:p w14:paraId="104E9C29"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تعد فوائد تدريب الموظفين للشركات والمؤسسات عديدة ومتعددة، حيث يساهم التدريب في تحقيق نجاح المؤسسة وتحسين أدائها. في هذا القسم، سنتطرق إلى بعض الفوائد الرئيسية لتدريب الموظفين:</w:t>
      </w:r>
    </w:p>
    <w:p w14:paraId="32C983B2" w14:textId="77777777" w:rsidR="00A80BB7" w:rsidRPr="008248AE" w:rsidRDefault="00A80BB7" w:rsidP="00A80BB7">
      <w:pPr>
        <w:pStyle w:val="ListParagraph"/>
        <w:numPr>
          <w:ilvl w:val="0"/>
          <w:numId w:val="20"/>
        </w:num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تطوير مهارات الموظفين</w:t>
      </w:r>
    </w:p>
    <w:p w14:paraId="77CE2358"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يعد تطوير وتحسين مهارات الموظفين أحد الفوائد الرئيسية لتدريبهم. فالتدريب المكثف يساهم في تعزيز مهاراتهم الفنية والتقنية المرتبطة بوظائفهم، وبالتالي يمكنهم أداء الأعمال بكفاءة وفعالية أكبر. كما يساهم التدريب في تنمية مهارات التواصل والقيادة وحل المشكلات لدى الموظفين، مما يجعلهم أكثر كفاءة في أداء مهامهم وتحقيق الأهداف المشتركة.</w:t>
      </w:r>
    </w:p>
    <w:p w14:paraId="3A2EE573" w14:textId="77777777" w:rsidR="00A80BB7" w:rsidRPr="008248AE" w:rsidRDefault="00A80BB7" w:rsidP="00A80BB7">
      <w:pPr>
        <w:pStyle w:val="ListParagraph"/>
        <w:numPr>
          <w:ilvl w:val="0"/>
          <w:numId w:val="20"/>
        </w:num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زيادة الإنتاجية والجودة في العمل</w:t>
      </w:r>
    </w:p>
    <w:p w14:paraId="342537A2"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يعتبر التدريب الجيد للموظفين عاملًا محفزًا لزيادة الإنتاجية وتحسين جودة العمل. فعندما يتم تدريب الموظفين على طرق العمل الفعالة واكتساب المهارات اللازمة، يصبحون قادرين على تنفيذ المهام بكفاءة وسرعة أكبر. كما يؤدي التدريب إلى زيادة الوعي بأهمية الجودة في العمل </w:t>
      </w:r>
      <w:r w:rsidRPr="008248AE">
        <w:rPr>
          <w:rFonts w:ascii="Simplified Arabic" w:hAnsi="Simplified Arabic" w:cs="Simplified Arabic"/>
          <w:sz w:val="24"/>
          <w:szCs w:val="24"/>
          <w:rtl/>
        </w:rPr>
        <w:lastRenderedPageBreak/>
        <w:t>وتطبيق أفضل الممارسات، مما يساهم في تحسين جودة المنتجات والخدمات التي يقدمها الموظفون وزيادة رضى العملاء.</w:t>
      </w:r>
    </w:p>
    <w:p w14:paraId="12D406F0"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وعند تحديد احتياجات التدريب، يجب اختيار الطرق المناسبة لتنفيذ البرنامج التدريبي. يمكن استخدام مجموعة متنوعة من الأساليب والأدوات التدريبية مثل الورش العمل، التدريب عبر الإنترنت، الدروس القائمة على الفيديو والتوجيه الفردي. يجب اختيار الأساليب التدريبية التي تتناسب مع احتياجات الفريق وتفضيلاتهم وتوفر الفرصة للمشاركة الفاعلة وتطبيق المفاهيم المكتسبة في بيئة العمل الحقيقية.</w:t>
      </w:r>
    </w:p>
    <w:p w14:paraId="6B1AEACB"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وبهذا نجد أنه باختيار طرق تدريب مناسبة ومختلفة، يمكن تعزيز فعالية البرنامج التدريبي وتمكين الموظفين من اكتساب المهارات والمعرفة بشكل أفضل. كما يساهم التنوع في الأساليب التدريبية في ارتفاع مستوى التفاعل والمشاركة وتشجيع التعلم المستمر لدى الموظفين.</w:t>
      </w:r>
    </w:p>
    <w:p w14:paraId="02AE6423"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وبالتالي فإن اختيار أنسب طرق التدريب وتصميم برنامج تدريب يلبي احتياجات الموظفين، يمكن للشركات والمؤسسات تعزيز الأداء العام وتحقيق نتائج أكثر كفاءة وجودة في العمل.</w:t>
      </w:r>
    </w:p>
    <w:p w14:paraId="774445E3"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كما انه من المهم أن يتم توفير بيئة تعليمية مناسبة للموظفين خلال فترة التدريب. يجب توفير الموارد اللازمة مثل الفصول الدراسية المجهزة، والتكنولوجيا اللازمة للتدريب عبر الإنترنت، والمواد التعليمية. كما يجب توفير الدعم الفني والمرشدين المؤهلين ذوي الخبرة لمساعدة الموظفين في استيعاب المعلومات وتطبيقها.</w:t>
      </w:r>
    </w:p>
    <w:p w14:paraId="113A17FF"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بالإضافة إلى ذلك، يجب توفير فرص التفاعل والتعاون بين المشاركين في البرنامج التدريبي. يمكن تحقيق ذلك من خلال إجراء مناقشات جماعية وتنظيم فرق عمل مشتركة. كما يمكن توفير فرص التطبيق العملي للمفاهيم المكتسبة من خلال المشاركة في مشاريع عمل وتحديات واقعية.</w:t>
      </w:r>
    </w:p>
    <w:p w14:paraId="7CB745DC"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وبعد انتهاء برنامج التدريب، يجب إجراء تقييم لنتائجه لقياس فعالية البرنامج وتقييم تحقيق الأهداف المرجوة. يمكن استخدام مجموعة متنوعة من أدوات التقييم مثل الاختبارات، </w:t>
      </w:r>
      <w:r w:rsidRPr="008248AE">
        <w:rPr>
          <w:rFonts w:ascii="Simplified Arabic" w:hAnsi="Simplified Arabic" w:cs="Simplified Arabic"/>
          <w:sz w:val="24"/>
          <w:szCs w:val="24"/>
          <w:rtl/>
        </w:rPr>
        <w:lastRenderedPageBreak/>
        <w:t>والاستطلاعات، وملاحظات المشاركين لتحديد مدى استيعاب المعلومات وتطبيقها في بيئة العمل.</w:t>
      </w:r>
    </w:p>
    <w:p w14:paraId="1DFFF9EB" w14:textId="77777777" w:rsidR="00A80BB7" w:rsidRPr="008248AE" w:rsidRDefault="00A80BB7" w:rsidP="00A80BB7">
      <w:pPr>
        <w:shd w:val="clear" w:color="auto" w:fill="FFFFFF"/>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وبناءً على نتائج التقييم، يمكن تحديد مستوى تحسين أداء الموظفين بعد البرنامج التدريب، وتوجيه الجهود للتحسين المستقبلي للبرامج التدريبية. كما يساهم التقييم في تحديد نقاط القوة والضعف في برنامج التدريب وتحسينه للمستقبل.</w:t>
      </w:r>
    </w:p>
    <w:p w14:paraId="00235C8E" w14:textId="77777777" w:rsidR="00A80BB7" w:rsidRPr="008248AE" w:rsidRDefault="00A80BB7" w:rsidP="00495BC2">
      <w:pPr>
        <w:pStyle w:val="ListParagraph"/>
        <w:numPr>
          <w:ilvl w:val="0"/>
          <w:numId w:val="41"/>
        </w:numPr>
        <w:shd w:val="clear" w:color="auto" w:fill="FFFFFF"/>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التغيير:</w:t>
      </w:r>
    </w:p>
    <w:p w14:paraId="67A25F31" w14:textId="3C7FBAE4" w:rsidR="00A80BB7" w:rsidRPr="008248AE" w:rsidRDefault="00A80BB7" w:rsidP="007C73B7">
      <w:pPr>
        <w:spacing w:before="120" w:after="120" w:line="360" w:lineRule="auto"/>
        <w:rPr>
          <w:rFonts w:ascii="Simplified Arabic" w:hAnsi="Simplified Arabic" w:cs="Simplified Arabic"/>
          <w:sz w:val="24"/>
          <w:szCs w:val="24"/>
          <w:rtl/>
        </w:rPr>
      </w:pPr>
      <w:r w:rsidRPr="008248AE">
        <w:rPr>
          <w:rFonts w:ascii="Simplified Arabic" w:hAnsi="Simplified Arabic" w:cs="Simplified Arabic"/>
          <w:sz w:val="24"/>
          <w:szCs w:val="24"/>
          <w:rtl/>
        </w:rPr>
        <w:t>من أكبر التحديات التي تواجه إدارة الجودة في المشاريع العاجلة هي التغيير الذي قد يأتي من المعنيين علي المنتج النهائي للمشروع بعد ان يتم فريق المشروع جزءا كبيرا من المنتج ل</w:t>
      </w:r>
      <w:r w:rsidR="007C73B7">
        <w:rPr>
          <w:rFonts w:ascii="Simplified Arabic" w:hAnsi="Simplified Arabic" w:cs="Simplified Arabic" w:hint="cs"/>
          <w:sz w:val="24"/>
          <w:szCs w:val="24"/>
          <w:rtl/>
        </w:rPr>
        <w:t>ذ</w:t>
      </w:r>
      <w:r w:rsidRPr="008248AE">
        <w:rPr>
          <w:rFonts w:ascii="Simplified Arabic" w:hAnsi="Simplified Arabic" w:cs="Simplified Arabic"/>
          <w:sz w:val="24"/>
          <w:szCs w:val="24"/>
          <w:rtl/>
        </w:rPr>
        <w:t>ا لابد من إدارة التغيير بفعالية عالية جدا لتجتب التغيير السلبي او المتأخر.</w:t>
      </w:r>
      <w:r w:rsidR="00495BC2" w:rsidRPr="008248AE">
        <w:rPr>
          <w:rFonts w:ascii="Simplified Arabic" w:hAnsi="Simplified Arabic" w:cs="Simplified Arabic"/>
          <w:sz w:val="24"/>
          <w:szCs w:val="24"/>
          <w:rtl/>
        </w:rPr>
        <w:br/>
        <w:t xml:space="preserve">                 </w:t>
      </w:r>
    </w:p>
    <w:p w14:paraId="39B58567" w14:textId="59806155" w:rsidR="00495BC2" w:rsidRDefault="00495BC2" w:rsidP="00495BC2">
      <w:pPr>
        <w:pStyle w:val="ListParagraph"/>
        <w:numPr>
          <w:ilvl w:val="0"/>
          <w:numId w:val="41"/>
        </w:numPr>
        <w:spacing w:before="120" w:after="120" w:line="360" w:lineRule="auto"/>
        <w:rPr>
          <w:rFonts w:ascii="Simplified Arabic" w:hAnsi="Simplified Arabic" w:cs="Simplified Arabic"/>
          <w:sz w:val="24"/>
          <w:szCs w:val="24"/>
        </w:rPr>
      </w:pPr>
      <w:r w:rsidRPr="008248AE">
        <w:rPr>
          <w:rFonts w:ascii="Simplified Arabic" w:hAnsi="Simplified Arabic" w:cs="Simplified Arabic"/>
          <w:sz w:val="24"/>
          <w:szCs w:val="24"/>
          <w:rtl/>
        </w:rPr>
        <w:t>المخاطرة :</w:t>
      </w:r>
    </w:p>
    <w:p w14:paraId="55D1EE70" w14:textId="578A1AFB" w:rsidR="007C73B7" w:rsidRPr="007C73B7" w:rsidRDefault="007C73B7" w:rsidP="00506B8D">
      <w:pPr>
        <w:spacing w:before="120" w:after="120"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لا شك أن المخاطر هي من اكبر المهددات لنجاح المشاريع الهندسية لذا تسعى الشركات و المنظمات الى تطبيق إدارة المخاطر بصورة جيدة و فعالة حيث </w:t>
      </w:r>
      <w:r w:rsidRPr="007C73B7">
        <w:rPr>
          <w:rFonts w:ascii="Simplified Arabic" w:hAnsi="Simplified Arabic" w:cs="Simplified Arabic"/>
          <w:sz w:val="24"/>
          <w:szCs w:val="24"/>
          <w:rtl/>
        </w:rPr>
        <w:t xml:space="preserve"> تساعد المنظمات على تحديد المخاطر المحتملة وتقييمها وتصنيفها حسب ألولوية، كما تساعدها على اتخاذ القرارات الصائبة والتحضير للتعامل مع المخاطر المتوقعة والغير متوقعة. ومن خ</w:t>
      </w:r>
      <w:r w:rsidR="00506B8D">
        <w:rPr>
          <w:rFonts w:ascii="Simplified Arabic" w:hAnsi="Simplified Arabic" w:cs="Simplified Arabic" w:hint="cs"/>
          <w:sz w:val="24"/>
          <w:szCs w:val="24"/>
          <w:rtl/>
        </w:rPr>
        <w:t>لا</w:t>
      </w:r>
      <w:r w:rsidRPr="007C73B7">
        <w:rPr>
          <w:rFonts w:ascii="Simplified Arabic" w:hAnsi="Simplified Arabic" w:cs="Simplified Arabic"/>
          <w:sz w:val="24"/>
          <w:szCs w:val="24"/>
          <w:rtl/>
        </w:rPr>
        <w:t xml:space="preserve">ل اتخاذ </w:t>
      </w:r>
      <w:r w:rsidR="00506B8D">
        <w:rPr>
          <w:rFonts w:ascii="Simplified Arabic" w:hAnsi="Simplified Arabic" w:cs="Simplified Arabic" w:hint="cs"/>
          <w:sz w:val="24"/>
          <w:szCs w:val="24"/>
          <w:rtl/>
        </w:rPr>
        <w:t>الا</w:t>
      </w:r>
      <w:r w:rsidRPr="007C73B7">
        <w:rPr>
          <w:rFonts w:ascii="Simplified Arabic" w:hAnsi="Simplified Arabic" w:cs="Simplified Arabic"/>
          <w:sz w:val="24"/>
          <w:szCs w:val="24"/>
          <w:rtl/>
        </w:rPr>
        <w:t xml:space="preserve">جراءات الوقائية المناسبة، يمكن للمنظمات تقليل تأثير المخاطر وتفادي </w:t>
      </w:r>
      <w:r w:rsidR="00506B8D">
        <w:rPr>
          <w:rFonts w:ascii="Simplified Arabic" w:hAnsi="Simplified Arabic" w:cs="Simplified Arabic" w:hint="cs"/>
          <w:sz w:val="24"/>
          <w:szCs w:val="24"/>
          <w:rtl/>
        </w:rPr>
        <w:t>ا</w:t>
      </w:r>
      <w:r w:rsidRPr="007C73B7">
        <w:rPr>
          <w:rFonts w:ascii="Simplified Arabic" w:hAnsi="Simplified Arabic" w:cs="Simplified Arabic"/>
          <w:sz w:val="24"/>
          <w:szCs w:val="24"/>
          <w:rtl/>
        </w:rPr>
        <w:t>لخسائر</w:t>
      </w:r>
      <w:r w:rsidR="00506B8D">
        <w:rPr>
          <w:rFonts w:ascii="Simplified Arabic" w:hAnsi="Simplified Arabic" w:cs="Simplified Arabic" w:hint="cs"/>
          <w:sz w:val="24"/>
          <w:szCs w:val="24"/>
          <w:rtl/>
        </w:rPr>
        <w:t>.</w:t>
      </w:r>
    </w:p>
    <w:p w14:paraId="73511145" w14:textId="20F95942" w:rsidR="00495BC2" w:rsidRDefault="00506B8D" w:rsidP="00506B8D">
      <w:pPr>
        <w:spacing w:before="120" w:after="120"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تزداد ثاتير المخاطر في المشاريع العاجلة بصورة عامة و هنا نتطرق الى المخاطر التي تؤثر على الجودة في المشاريع العاجلة و من هذه </w:t>
      </w:r>
      <w:r w:rsidR="009205B4">
        <w:rPr>
          <w:rFonts w:ascii="Simplified Arabic" w:hAnsi="Simplified Arabic" w:cs="Simplified Arabic" w:hint="cs"/>
          <w:sz w:val="24"/>
          <w:szCs w:val="24"/>
          <w:rtl/>
        </w:rPr>
        <w:t>المخاطر الاتي :</w:t>
      </w:r>
    </w:p>
    <w:p w14:paraId="18E20854" w14:textId="65F58600" w:rsidR="009205B4" w:rsidRDefault="009205B4" w:rsidP="009205B4">
      <w:pPr>
        <w:pStyle w:val="ListParagraph"/>
        <w:numPr>
          <w:ilvl w:val="0"/>
          <w:numId w:val="48"/>
        </w:numPr>
        <w:spacing w:before="120" w:after="120" w:line="360" w:lineRule="auto"/>
        <w:rPr>
          <w:rFonts w:ascii="Simplified Arabic" w:hAnsi="Simplified Arabic" w:cs="Simplified Arabic"/>
          <w:sz w:val="24"/>
          <w:szCs w:val="24"/>
        </w:rPr>
      </w:pPr>
      <w:r>
        <w:rPr>
          <w:rFonts w:ascii="Simplified Arabic" w:hAnsi="Simplified Arabic" w:cs="Simplified Arabic" w:hint="cs"/>
          <w:sz w:val="24"/>
          <w:szCs w:val="24"/>
          <w:rtl/>
        </w:rPr>
        <w:t xml:space="preserve">المخاطر التقنية : ترتبط المخاطر التقنية في المشاريع الهندسية بمرحلة التصميم في المقام الأول حيث لابد من مراجعة و تقييم دقيق لعملية التصميم و تحديد نقاط الضعف و المشاكل التي قد تظهر في المستقبل و تسبب ضرر بالمشروع او المنتج النهائي و من خلال هذا التقييم التدقيق يمكن للمصممين اتخاذ إجراءات استباقية لمنع وقوع </w:t>
      </w:r>
      <w:r w:rsidR="0054350E">
        <w:rPr>
          <w:rFonts w:ascii="Simplified Arabic" w:hAnsi="Simplified Arabic" w:cs="Simplified Arabic" w:hint="cs"/>
          <w:sz w:val="24"/>
          <w:szCs w:val="24"/>
          <w:rtl/>
        </w:rPr>
        <w:t>ال</w:t>
      </w:r>
      <w:r>
        <w:rPr>
          <w:rFonts w:ascii="Simplified Arabic" w:hAnsi="Simplified Arabic" w:cs="Simplified Arabic" w:hint="cs"/>
          <w:sz w:val="24"/>
          <w:szCs w:val="24"/>
          <w:rtl/>
        </w:rPr>
        <w:t>هذه المخاطر او التقليل من اثرها على المشروع في حال وقوعها .</w:t>
      </w:r>
    </w:p>
    <w:p w14:paraId="3DD33DED" w14:textId="223242DD" w:rsidR="009205B4" w:rsidRDefault="009205B4" w:rsidP="0054350E">
      <w:pPr>
        <w:pStyle w:val="ListParagraph"/>
        <w:spacing w:before="120" w:after="120" w:line="360"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كذلك ترتبط المخاطر التقنية بمرحلة </w:t>
      </w:r>
      <w:r w:rsidR="004A393C">
        <w:rPr>
          <w:rFonts w:ascii="Simplified Arabic" w:hAnsi="Simplified Arabic" w:cs="Simplified Arabic" w:hint="cs"/>
          <w:sz w:val="24"/>
          <w:szCs w:val="24"/>
          <w:rtl/>
        </w:rPr>
        <w:t xml:space="preserve">التنفيذ </w:t>
      </w:r>
      <w:r w:rsidR="00A11963">
        <w:rPr>
          <w:rFonts w:ascii="Simplified Arabic" w:hAnsi="Simplified Arabic" w:cs="Simplified Arabic" w:hint="cs"/>
          <w:sz w:val="24"/>
          <w:szCs w:val="24"/>
          <w:rtl/>
        </w:rPr>
        <w:t xml:space="preserve">في المشاريع </w:t>
      </w:r>
      <w:r w:rsidR="0054350E">
        <w:rPr>
          <w:rFonts w:ascii="Simplified Arabic" w:hAnsi="Simplified Arabic" w:cs="Simplified Arabic" w:hint="cs"/>
          <w:sz w:val="24"/>
          <w:szCs w:val="24"/>
          <w:rtl/>
        </w:rPr>
        <w:t xml:space="preserve">باحتمال وقوع حوداث تؤدي الى التلف في بعض أعمال المشروع او المنتج مما يؤثر على الجودة .و تأتي المخاطر من مناحية فشل احد الاختبارات المنتج و اخراج منتج غير مطابق لموصفات العميل و احتمالية حدوث هذه المخاطر عالية في المشاريع العاجلة . </w:t>
      </w:r>
    </w:p>
    <w:p w14:paraId="7D3BEB87" w14:textId="4F051A54" w:rsidR="0054350E" w:rsidRDefault="0054350E" w:rsidP="0054350E">
      <w:pPr>
        <w:pStyle w:val="ListParagraph"/>
        <w:numPr>
          <w:ilvl w:val="0"/>
          <w:numId w:val="48"/>
        </w:numPr>
        <w:spacing w:before="120" w:after="120" w:line="360" w:lineRule="auto"/>
        <w:rPr>
          <w:rFonts w:ascii="Simplified Arabic" w:hAnsi="Simplified Arabic" w:cs="Simplified Arabic"/>
          <w:sz w:val="24"/>
          <w:szCs w:val="24"/>
        </w:rPr>
      </w:pPr>
      <w:r>
        <w:rPr>
          <w:rFonts w:ascii="Simplified Arabic" w:hAnsi="Simplified Arabic" w:cs="Simplified Arabic" w:hint="cs"/>
          <w:sz w:val="24"/>
          <w:szCs w:val="24"/>
          <w:rtl/>
        </w:rPr>
        <w:t xml:space="preserve">المخاطر المالية : تشمل عدم التيقن المتعلق بتخصيص الميزانية و تقدير التكلفة و قد يحدث ذلك في المشاريع العاجلة حيث قد تتعرض لتجاوز الميزانية ما يرفع احتمالية تقليل الجودة على المنتجات او المواد مما يؤثر على </w:t>
      </w:r>
      <w:r w:rsidR="0064410E">
        <w:rPr>
          <w:rFonts w:ascii="Simplified Arabic" w:hAnsi="Simplified Arabic" w:cs="Simplified Arabic" w:hint="cs"/>
          <w:sz w:val="24"/>
          <w:szCs w:val="24"/>
          <w:rtl/>
        </w:rPr>
        <w:t>المشروع .</w:t>
      </w:r>
    </w:p>
    <w:p w14:paraId="1F191618" w14:textId="265717E0" w:rsidR="0064410E" w:rsidRDefault="0064410E" w:rsidP="0054350E">
      <w:pPr>
        <w:pStyle w:val="ListParagraph"/>
        <w:numPr>
          <w:ilvl w:val="0"/>
          <w:numId w:val="48"/>
        </w:numPr>
        <w:spacing w:before="120" w:after="120" w:line="360" w:lineRule="auto"/>
        <w:rPr>
          <w:rFonts w:ascii="Simplified Arabic" w:hAnsi="Simplified Arabic" w:cs="Simplified Arabic"/>
          <w:sz w:val="24"/>
          <w:szCs w:val="24"/>
        </w:rPr>
      </w:pPr>
      <w:r>
        <w:rPr>
          <w:rFonts w:ascii="Simplified Arabic" w:hAnsi="Simplified Arabic" w:cs="Simplified Arabic" w:hint="cs"/>
          <w:sz w:val="24"/>
          <w:szCs w:val="24"/>
          <w:rtl/>
        </w:rPr>
        <w:t xml:space="preserve">المخاطر البيئية </w:t>
      </w:r>
    </w:p>
    <w:p w14:paraId="11CFF457" w14:textId="77777777" w:rsidR="0064410E" w:rsidRDefault="0064410E" w:rsidP="0064410E">
      <w:pPr>
        <w:spacing w:before="120" w:after="120" w:line="360" w:lineRule="auto"/>
        <w:rPr>
          <w:rFonts w:ascii="Simplified Arabic" w:hAnsi="Simplified Arabic" w:cs="Simplified Arabic"/>
          <w:sz w:val="24"/>
          <w:szCs w:val="24"/>
          <w:rtl/>
        </w:rPr>
      </w:pPr>
    </w:p>
    <w:p w14:paraId="55118867" w14:textId="77777777" w:rsidR="0064410E" w:rsidRDefault="0064410E" w:rsidP="0064410E">
      <w:pPr>
        <w:spacing w:before="120" w:after="120" w:line="360" w:lineRule="auto"/>
        <w:rPr>
          <w:rFonts w:ascii="Simplified Arabic" w:hAnsi="Simplified Arabic" w:cs="Simplified Arabic"/>
          <w:sz w:val="24"/>
          <w:szCs w:val="24"/>
          <w:rtl/>
        </w:rPr>
      </w:pPr>
    </w:p>
    <w:p w14:paraId="1CAAC8C9" w14:textId="77777777" w:rsidR="0064410E" w:rsidRDefault="0064410E" w:rsidP="0064410E">
      <w:pPr>
        <w:spacing w:before="120" w:after="120" w:line="360" w:lineRule="auto"/>
        <w:rPr>
          <w:rFonts w:ascii="Simplified Arabic" w:hAnsi="Simplified Arabic" w:cs="Simplified Arabic"/>
          <w:sz w:val="24"/>
          <w:szCs w:val="24"/>
          <w:rtl/>
        </w:rPr>
      </w:pPr>
    </w:p>
    <w:p w14:paraId="5EE59A0A" w14:textId="77777777" w:rsidR="0064410E" w:rsidRDefault="0064410E" w:rsidP="0064410E">
      <w:pPr>
        <w:spacing w:before="120" w:after="120" w:line="360" w:lineRule="auto"/>
        <w:rPr>
          <w:rFonts w:ascii="Simplified Arabic" w:hAnsi="Simplified Arabic" w:cs="Simplified Arabic"/>
          <w:sz w:val="24"/>
          <w:szCs w:val="24"/>
          <w:rtl/>
        </w:rPr>
      </w:pPr>
    </w:p>
    <w:p w14:paraId="2953555D" w14:textId="77777777" w:rsidR="0064410E" w:rsidRDefault="0064410E" w:rsidP="0064410E">
      <w:pPr>
        <w:spacing w:before="120" w:after="120" w:line="360" w:lineRule="auto"/>
        <w:rPr>
          <w:rFonts w:ascii="Simplified Arabic" w:hAnsi="Simplified Arabic" w:cs="Simplified Arabic"/>
          <w:sz w:val="24"/>
          <w:szCs w:val="24"/>
          <w:rtl/>
        </w:rPr>
      </w:pPr>
    </w:p>
    <w:p w14:paraId="7CFEA18E" w14:textId="77777777" w:rsidR="0064410E" w:rsidRDefault="0064410E" w:rsidP="0064410E">
      <w:pPr>
        <w:spacing w:before="120" w:after="120" w:line="360" w:lineRule="auto"/>
        <w:rPr>
          <w:rFonts w:ascii="Simplified Arabic" w:hAnsi="Simplified Arabic" w:cs="Simplified Arabic"/>
          <w:sz w:val="24"/>
          <w:szCs w:val="24"/>
          <w:rtl/>
        </w:rPr>
      </w:pPr>
    </w:p>
    <w:p w14:paraId="4F88BD72" w14:textId="77777777" w:rsidR="0064410E" w:rsidRDefault="0064410E" w:rsidP="0064410E">
      <w:pPr>
        <w:spacing w:before="120" w:after="120" w:line="360" w:lineRule="auto"/>
        <w:rPr>
          <w:rFonts w:ascii="Simplified Arabic" w:hAnsi="Simplified Arabic" w:cs="Simplified Arabic"/>
          <w:sz w:val="24"/>
          <w:szCs w:val="24"/>
          <w:rtl/>
        </w:rPr>
      </w:pPr>
    </w:p>
    <w:p w14:paraId="4BD897CE" w14:textId="77777777" w:rsidR="0064410E" w:rsidRDefault="0064410E" w:rsidP="0064410E">
      <w:pPr>
        <w:spacing w:before="120" w:after="120" w:line="360" w:lineRule="auto"/>
        <w:rPr>
          <w:rFonts w:ascii="Simplified Arabic" w:hAnsi="Simplified Arabic" w:cs="Simplified Arabic"/>
          <w:sz w:val="24"/>
          <w:szCs w:val="24"/>
          <w:rtl/>
        </w:rPr>
      </w:pPr>
    </w:p>
    <w:p w14:paraId="4F44880F" w14:textId="77777777" w:rsidR="0064410E" w:rsidRDefault="0064410E" w:rsidP="0064410E">
      <w:pPr>
        <w:spacing w:before="120" w:after="120" w:line="360" w:lineRule="auto"/>
        <w:rPr>
          <w:rFonts w:ascii="Simplified Arabic" w:hAnsi="Simplified Arabic" w:cs="Simplified Arabic"/>
          <w:sz w:val="24"/>
          <w:szCs w:val="24"/>
          <w:rtl/>
        </w:rPr>
      </w:pPr>
    </w:p>
    <w:p w14:paraId="13249991" w14:textId="77777777" w:rsidR="0064410E" w:rsidRDefault="0064410E" w:rsidP="0064410E">
      <w:pPr>
        <w:spacing w:before="120" w:after="120" w:line="360" w:lineRule="auto"/>
        <w:rPr>
          <w:rFonts w:ascii="Simplified Arabic" w:hAnsi="Simplified Arabic" w:cs="Simplified Arabic"/>
          <w:sz w:val="24"/>
          <w:szCs w:val="24"/>
          <w:rtl/>
        </w:rPr>
      </w:pPr>
    </w:p>
    <w:p w14:paraId="7E241BA6" w14:textId="77777777" w:rsidR="0064410E" w:rsidRDefault="0064410E" w:rsidP="0064410E">
      <w:pPr>
        <w:spacing w:before="120" w:after="120" w:line="360" w:lineRule="auto"/>
        <w:rPr>
          <w:rFonts w:ascii="Simplified Arabic" w:hAnsi="Simplified Arabic" w:cs="Simplified Arabic"/>
          <w:sz w:val="24"/>
          <w:szCs w:val="24"/>
          <w:rtl/>
        </w:rPr>
      </w:pPr>
    </w:p>
    <w:p w14:paraId="4A45B68D" w14:textId="77777777" w:rsidR="0064410E" w:rsidRDefault="0064410E" w:rsidP="0064410E">
      <w:pPr>
        <w:spacing w:before="120" w:after="120" w:line="360" w:lineRule="auto"/>
        <w:rPr>
          <w:rFonts w:ascii="Simplified Arabic" w:hAnsi="Simplified Arabic" w:cs="Simplified Arabic"/>
          <w:sz w:val="24"/>
          <w:szCs w:val="24"/>
          <w:rtl/>
        </w:rPr>
      </w:pPr>
    </w:p>
    <w:p w14:paraId="6F7913D0" w14:textId="77777777" w:rsidR="0064410E" w:rsidRDefault="0064410E" w:rsidP="0064410E">
      <w:pPr>
        <w:spacing w:before="120" w:after="120" w:line="360" w:lineRule="auto"/>
        <w:rPr>
          <w:rFonts w:ascii="Simplified Arabic" w:hAnsi="Simplified Arabic" w:cs="Simplified Arabic"/>
          <w:sz w:val="24"/>
          <w:szCs w:val="24"/>
          <w:rtl/>
        </w:rPr>
      </w:pPr>
    </w:p>
    <w:p w14:paraId="12FA158A" w14:textId="77777777" w:rsidR="0064410E" w:rsidRPr="0064410E" w:rsidRDefault="0064410E" w:rsidP="0064410E">
      <w:pPr>
        <w:spacing w:before="120" w:after="120" w:line="360" w:lineRule="auto"/>
        <w:rPr>
          <w:rFonts w:ascii="Simplified Arabic" w:hAnsi="Simplified Arabic" w:cs="Simplified Arabic"/>
          <w:sz w:val="24"/>
          <w:szCs w:val="24"/>
          <w:rtl/>
        </w:rPr>
      </w:pPr>
    </w:p>
    <w:p w14:paraId="5B2AD010" w14:textId="6268E5CB" w:rsidR="00A80BB7" w:rsidRPr="008248AE" w:rsidRDefault="00A80BB7" w:rsidP="00BB1128">
      <w:pPr>
        <w:pStyle w:val="ListParagraph"/>
        <w:numPr>
          <w:ilvl w:val="1"/>
          <w:numId w:val="36"/>
        </w:numPr>
        <w:spacing w:before="120" w:after="120" w:line="360" w:lineRule="auto"/>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t>المبحث الثاني</w:t>
      </w:r>
      <w:r w:rsidR="00BB1128" w:rsidRPr="008248AE">
        <w:rPr>
          <w:rFonts w:ascii="Simplified Arabic" w:hAnsi="Simplified Arabic" w:cs="Simplified Arabic"/>
          <w:b/>
          <w:bCs/>
          <w:sz w:val="24"/>
          <w:szCs w:val="24"/>
        </w:rPr>
        <w:t xml:space="preserve">: </w:t>
      </w:r>
      <w:r w:rsidRPr="008248AE">
        <w:rPr>
          <w:rFonts w:ascii="Simplified Arabic" w:hAnsi="Simplified Arabic" w:cs="Simplified Arabic"/>
          <w:b/>
          <w:bCs/>
          <w:sz w:val="24"/>
          <w:szCs w:val="24"/>
          <w:rtl/>
        </w:rPr>
        <w:t xml:space="preserve"> </w:t>
      </w:r>
      <w:r w:rsidR="00BB1128" w:rsidRPr="008248AE">
        <w:rPr>
          <w:rFonts w:ascii="Simplified Arabic" w:hAnsi="Simplified Arabic" w:cs="Simplified Arabic"/>
          <w:b/>
          <w:bCs/>
          <w:sz w:val="24"/>
          <w:szCs w:val="24"/>
          <w:rtl/>
        </w:rPr>
        <w:t xml:space="preserve">يغطي هذا المبحث </w:t>
      </w:r>
      <w:r w:rsidRPr="008248AE">
        <w:rPr>
          <w:rFonts w:ascii="Simplified Arabic" w:hAnsi="Simplified Arabic" w:cs="Simplified Arabic"/>
          <w:b/>
          <w:bCs/>
          <w:sz w:val="24"/>
          <w:szCs w:val="24"/>
          <w:rtl/>
        </w:rPr>
        <w:t>الإطار النظري لدراسة المجالات أداء المشروع التي يجب التركيز عليها لإدارة الجودة في المشاريع العاجلة وهي كالآتي: -</w:t>
      </w:r>
    </w:p>
    <w:p w14:paraId="147CE84E" w14:textId="2BF1E511" w:rsidR="00A80BB7" w:rsidRPr="008248AE" w:rsidRDefault="00A80BB7" w:rsidP="00BB1128">
      <w:pPr>
        <w:pStyle w:val="ListParagraph"/>
        <w:numPr>
          <w:ilvl w:val="2"/>
          <w:numId w:val="43"/>
        </w:numPr>
        <w:spacing w:before="120" w:after="120" w:line="360" w:lineRule="auto"/>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t>مجال أداء المعنيون (</w:t>
      </w:r>
      <w:r w:rsidRPr="008248AE">
        <w:rPr>
          <w:rFonts w:ascii="Simplified Arabic" w:hAnsi="Simplified Arabic" w:cs="Simplified Arabic"/>
          <w:b/>
          <w:bCs/>
          <w:sz w:val="24"/>
          <w:szCs w:val="24"/>
          <w:lang w:val="en-GB"/>
        </w:rPr>
        <w:t>Stakeholders performance Domain</w:t>
      </w:r>
      <w:r w:rsidRPr="008248AE">
        <w:rPr>
          <w:rFonts w:ascii="Simplified Arabic" w:hAnsi="Simplified Arabic" w:cs="Simplified Arabic"/>
          <w:b/>
          <w:bCs/>
          <w:sz w:val="24"/>
          <w:szCs w:val="24"/>
          <w:rtl/>
        </w:rPr>
        <w:t>):</w:t>
      </w:r>
    </w:p>
    <w:p w14:paraId="16E8C0CB"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المعنيون هم كل شخص أو منظمة أو مجموعة قد تؤثر أو تتأثر او ترى أنها ستتأثر بأي قرار أو نشاط أو نتيجة المشروع.</w:t>
      </w:r>
    </w:p>
    <w:p w14:paraId="7A38F805"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ويمثل المعنيون الأفراد أو المجموعات أو المنظمات التي قد تؤثر، أو تتأثر، أو ترى أنها ستتأثر بقرار، أو نشاط، أو نتيجة تخص محفظة مشاريع أو برنامج أو مشروع، كما يؤثر المعنيون أيضا بشكل مباشر أو غير مباشر على المشروع، أو أدائه، أو نتائجه بطريقة إيجابية،أو سلبية.</w:t>
      </w:r>
    </w:p>
    <w:p w14:paraId="768FD492"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وهنا نجد أن التفاعل الفعال مع أصحاب المصلحة يساهم في انجاح نتائج المشروع، وتتضمن مشاركة أصحاب المصلحة تنفيذ استراتيجيات وإجراءات لتعزيز الإنتاجية، وشراك أصحاب المصلحة في اتخاذ القرارات المتعلقة بالمشروع والتنفيذ.</w:t>
      </w:r>
    </w:p>
    <w:p w14:paraId="06DACF84"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ويمكن للمعنيين التأثير على العديد من جوانب المشروع، بما في ذلك على سبيل المثال لا الحصر، ما يلي:</w:t>
      </w:r>
    </w:p>
    <w:p w14:paraId="1357B2C7" w14:textId="29E7BC0E" w:rsidR="00A80BB7" w:rsidRPr="008248AE" w:rsidRDefault="00BB1128" w:rsidP="00A80BB7">
      <w:pPr>
        <w:spacing w:before="120" w:after="120" w:line="360" w:lineRule="auto"/>
        <w:ind w:left="360"/>
        <w:jc w:val="highKashida"/>
        <w:rPr>
          <w:rFonts w:ascii="Simplified Arabic" w:hAnsi="Simplified Arabic" w:cs="Simplified Arabic"/>
          <w:sz w:val="24"/>
          <w:szCs w:val="24"/>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w:t>
      </w:r>
      <w:r w:rsidR="00A80BB7" w:rsidRPr="008248AE">
        <w:rPr>
          <w:rFonts w:ascii="Simplified Arabic" w:hAnsi="Simplified Arabic" w:cs="Simplified Arabic"/>
          <w:sz w:val="24"/>
          <w:szCs w:val="24"/>
          <w:rtl/>
        </w:rPr>
        <w:t xml:space="preserve"> النطاق/ المتطلبات، من خلال الكشف عن الحاجة إلى إضافة، أو تعديل، أو إلغاء عناصر النطاق و/أو متطلبات المشروع.</w:t>
      </w:r>
    </w:p>
    <w:p w14:paraId="26723C22" w14:textId="3A263569" w:rsidR="00A80BB7" w:rsidRPr="008248AE" w:rsidRDefault="00BB1128"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00A80BB7" w:rsidRPr="008248AE">
        <w:rPr>
          <w:rFonts w:ascii="Simplified Arabic" w:hAnsi="Simplified Arabic" w:cs="Simplified Arabic"/>
          <w:sz w:val="24"/>
          <w:szCs w:val="24"/>
          <w:rtl/>
        </w:rPr>
        <w:t xml:space="preserve"> </w:t>
      </w:r>
      <w:r w:rsidRPr="008248AE">
        <w:rPr>
          <w:rFonts w:ascii="Simplified Arabic" w:hAnsi="Simplified Arabic" w:cs="Simplified Arabic"/>
          <w:sz w:val="24"/>
          <w:szCs w:val="24"/>
          <w:rtl/>
        </w:rPr>
        <w:t xml:space="preserve"> </w:t>
      </w:r>
      <w:r w:rsidR="00A80BB7" w:rsidRPr="008248AE">
        <w:rPr>
          <w:rFonts w:ascii="Simplified Arabic" w:hAnsi="Simplified Arabic" w:cs="Simplified Arabic"/>
          <w:sz w:val="24"/>
          <w:szCs w:val="24"/>
          <w:rtl/>
        </w:rPr>
        <w:t>الجدول الزمني، من خلال تقديم أفكار لتسريع التسليم أو عن طريق إبطاء أو إيقاف تسليم أنشطة المشروع</w:t>
      </w:r>
    </w:p>
    <w:p w14:paraId="0779B4E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الرئيسية.</w:t>
      </w:r>
    </w:p>
    <w:p w14:paraId="631DBF82" w14:textId="117AAA92" w:rsidR="00A80BB7" w:rsidRPr="008248AE" w:rsidRDefault="00BB1128" w:rsidP="00BB1128">
      <w:pPr>
        <w:spacing w:before="120" w:after="120" w:line="360" w:lineRule="auto"/>
        <w:ind w:left="360"/>
        <w:jc w:val="highKashida"/>
        <w:rPr>
          <w:rFonts w:ascii="Simplified Arabic" w:hAnsi="Simplified Arabic" w:cs="Simplified Arabic"/>
          <w:sz w:val="24"/>
          <w:szCs w:val="24"/>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w:t>
      </w:r>
      <w:r w:rsidR="00A80BB7" w:rsidRPr="008248AE">
        <w:rPr>
          <w:rFonts w:ascii="Simplified Arabic" w:hAnsi="Simplified Arabic" w:cs="Simplified Arabic"/>
          <w:sz w:val="24"/>
          <w:szCs w:val="24"/>
          <w:rtl/>
        </w:rPr>
        <w:t xml:space="preserve"> التكلفة، من خلال المساعدة في تقليل أو إلغاء النفقات المخطط لها أو إضافة الخطوات، أو المتطلبات، أو القيود التي تزيد التكلفة أو تتطلب موارد إضافية.</w:t>
      </w:r>
    </w:p>
    <w:p w14:paraId="0748C3E8" w14:textId="43AE5188" w:rsidR="00A80BB7" w:rsidRPr="008248AE" w:rsidRDefault="00BB1128"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 xml:space="preserve">   </w:t>
      </w:r>
      <w:r w:rsidR="00A80BB7"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w:t>
      </w:r>
      <w:r w:rsidR="00A80BB7" w:rsidRPr="008248AE">
        <w:rPr>
          <w:rFonts w:ascii="Simplified Arabic" w:hAnsi="Simplified Arabic" w:cs="Simplified Arabic"/>
          <w:sz w:val="24"/>
          <w:szCs w:val="24"/>
          <w:rtl/>
        </w:rPr>
        <w:t xml:space="preserve"> فريق المشروع، من خلال تقييد أو تمكين الوصول إلى الأشخاص ذوي المهارات، والمعرفة، والخبرة اللازمة لتحقيق النتائج المرغوبة، وتعزيز ثقافة التعلم.</w:t>
      </w:r>
    </w:p>
    <w:p w14:paraId="0D90616B" w14:textId="175C1C17" w:rsidR="00A80BB7" w:rsidRPr="008248AE" w:rsidRDefault="00BB1128"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00A80BB7" w:rsidRPr="008248AE">
        <w:rPr>
          <w:rFonts w:ascii="Simplified Arabic" w:hAnsi="Simplified Arabic" w:cs="Simplified Arabic"/>
          <w:sz w:val="24"/>
          <w:szCs w:val="24"/>
          <w:rtl/>
        </w:rPr>
        <w:t xml:space="preserve"> </w:t>
      </w:r>
      <w:r w:rsidRPr="008248AE">
        <w:rPr>
          <w:rFonts w:ascii="Simplified Arabic" w:hAnsi="Simplified Arabic" w:cs="Simplified Arabic"/>
          <w:sz w:val="24"/>
          <w:szCs w:val="24"/>
          <w:rtl/>
        </w:rPr>
        <w:t xml:space="preserve"> </w:t>
      </w:r>
      <w:r w:rsidR="00A80BB7" w:rsidRPr="008248AE">
        <w:rPr>
          <w:rFonts w:ascii="Simplified Arabic" w:hAnsi="Simplified Arabic" w:cs="Simplified Arabic"/>
          <w:sz w:val="24"/>
          <w:szCs w:val="24"/>
          <w:rtl/>
        </w:rPr>
        <w:t>الخطط، من خلال توفير المعلومات للخطط أو من خلال الدعوة للتغييرات في الأنشطة والعمل المتفق عليهم.</w:t>
      </w:r>
    </w:p>
    <w:p w14:paraId="76F5F9F1" w14:textId="769D9B4F" w:rsidR="00A80BB7" w:rsidRPr="008248AE" w:rsidRDefault="00BB1128" w:rsidP="00A80BB7">
      <w:pPr>
        <w:spacing w:before="120" w:after="120" w:line="360" w:lineRule="auto"/>
        <w:ind w:left="360"/>
        <w:jc w:val="highKashida"/>
        <w:rPr>
          <w:rFonts w:ascii="Simplified Arabic" w:hAnsi="Simplified Arabic" w:cs="Simplified Arabic"/>
          <w:sz w:val="24"/>
          <w:szCs w:val="24"/>
          <w:rtl/>
        </w:rPr>
      </w:pPr>
      <w:bookmarkStart w:id="1" w:name="_Hlk187962535"/>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00A80BB7" w:rsidRPr="008248AE">
        <w:rPr>
          <w:rFonts w:ascii="Simplified Arabic" w:hAnsi="Simplified Arabic" w:cs="Simplified Arabic"/>
          <w:sz w:val="24"/>
          <w:szCs w:val="24"/>
          <w:rtl/>
        </w:rPr>
        <w:t xml:space="preserve"> </w:t>
      </w:r>
      <w:bookmarkEnd w:id="1"/>
      <w:r w:rsidRPr="008248AE">
        <w:rPr>
          <w:rFonts w:ascii="Simplified Arabic" w:hAnsi="Simplified Arabic" w:cs="Simplified Arabic"/>
          <w:sz w:val="24"/>
          <w:szCs w:val="24"/>
          <w:rtl/>
        </w:rPr>
        <w:t xml:space="preserve"> </w:t>
      </w:r>
      <w:r w:rsidR="00A80BB7" w:rsidRPr="008248AE">
        <w:rPr>
          <w:rFonts w:ascii="Simplified Arabic" w:hAnsi="Simplified Arabic" w:cs="Simplified Arabic"/>
          <w:sz w:val="24"/>
          <w:szCs w:val="24"/>
          <w:rtl/>
        </w:rPr>
        <w:t>النتائج، من خلال تمكين أو عرقلة العمل المطلوب لتحقيق النتائج المرغوبة.</w:t>
      </w:r>
    </w:p>
    <w:p w14:paraId="55829BF8" w14:textId="39E0FBF3" w:rsidR="00A80BB7" w:rsidRPr="008248AE" w:rsidRDefault="00BB1128"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w:t>
      </w:r>
      <w:r w:rsidR="00A80BB7" w:rsidRPr="008248AE">
        <w:rPr>
          <w:rFonts w:ascii="Simplified Arabic" w:hAnsi="Simplified Arabic" w:cs="Simplified Arabic"/>
          <w:sz w:val="24"/>
          <w:szCs w:val="24"/>
          <w:rtl/>
        </w:rPr>
        <w:t>الثقافة، من خلال إنشاء أو التأثير في - أو حتى تعريف - مستوى وطبيعة مشاركة فريق المشروع والمنظمة على نطاق أوسع.</w:t>
      </w:r>
    </w:p>
    <w:p w14:paraId="0EA65808" w14:textId="3DAC156E" w:rsidR="00A80BB7" w:rsidRPr="008248AE" w:rsidRDefault="00BB1128" w:rsidP="00BB1128">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w:t>
      </w:r>
      <w:r w:rsidR="00A80BB7" w:rsidRPr="008248AE">
        <w:rPr>
          <w:rFonts w:ascii="Simplified Arabic" w:hAnsi="Simplified Arabic" w:cs="Simplified Arabic"/>
          <w:sz w:val="24"/>
          <w:szCs w:val="24"/>
          <w:rtl/>
        </w:rPr>
        <w:t>ّتحقيق المنافع، من خلال إنشاء وتحديد الأهداف طويلة الأمد بحيث يسلم المشروع القيمة المستهدفة التي تم تحديدها.</w:t>
      </w:r>
    </w:p>
    <w:p w14:paraId="1E8BE3B4" w14:textId="0DBEEB31" w:rsidR="00A80BB7" w:rsidRPr="008248AE" w:rsidRDefault="00BB1128"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00A80BB7" w:rsidRPr="008248AE">
        <w:rPr>
          <w:rFonts w:ascii="Simplified Arabic" w:hAnsi="Simplified Arabic" w:cs="Simplified Arabic"/>
          <w:sz w:val="24"/>
          <w:szCs w:val="24"/>
          <w:rtl/>
        </w:rPr>
        <w:t xml:space="preserve"> المخاطر، من خلال تعريف الحدود الفاصلة للمخاطر الخاصة بالمشروع، وكذلك المشاركة في أنشطة إدارة المخاطر اللاحقة.</w:t>
      </w:r>
    </w:p>
    <w:p w14:paraId="77AB3E17" w14:textId="70515C30" w:rsidR="00A80BB7" w:rsidRPr="008248AE" w:rsidRDefault="00BB1128"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00A80BB7" w:rsidRPr="008248AE">
        <w:rPr>
          <w:rFonts w:ascii="Simplified Arabic" w:hAnsi="Simplified Arabic" w:cs="Simplified Arabic"/>
          <w:sz w:val="24"/>
          <w:szCs w:val="24"/>
          <w:rtl/>
        </w:rPr>
        <w:t xml:space="preserve"> الجودة، من خلال تحديد متطلبات الجودة والمطالبة بها. </w:t>
      </w:r>
    </w:p>
    <w:p w14:paraId="7F79E00D" w14:textId="7C4A8FC6" w:rsidR="00A80BB7" w:rsidRPr="008248AE" w:rsidRDefault="00BB1128"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00A80BB7" w:rsidRPr="008248AE">
        <w:rPr>
          <w:rFonts w:ascii="Simplified Arabic" w:hAnsi="Simplified Arabic" w:cs="Simplified Arabic"/>
          <w:sz w:val="24"/>
          <w:szCs w:val="24"/>
          <w:rtl/>
        </w:rPr>
        <w:t xml:space="preserve"> النجاح من خلال تعريف عوامل النجاح والمشاركة في تقييم النجاح.</w:t>
      </w:r>
    </w:p>
    <w:p w14:paraId="019561EA" w14:textId="77777777" w:rsidR="00A80BB7" w:rsidRPr="008248AE" w:rsidRDefault="00A80BB7"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وقد يأتي المعنيون ويذهبون على مدار دورة حياة المشروع. بالإضافة إلى ذلك، قد تتغير درجة اهتمام المعنيين، أو تأثيرهم، أو أثرهم بمرور الوقت. </w:t>
      </w:r>
    </w:p>
    <w:p w14:paraId="5ADA05FA" w14:textId="77777777" w:rsidR="00A80BB7" w:rsidRPr="008248AE" w:rsidRDefault="00A80BB7"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إن المعنيين، وخاصة أولئك الذين لديهم درجة عالية من التأثير والذين لديهم وجهة نظر غير داعمة أو محايدة حول المشروع، يحتاجون إلى المشاركة بشكل فعال حتى يتم فهم مصالحهم ومخاوفهم وحقوقهم. ويمكن لفريق المشروع بعد ذلك معاجلة هذه المخاوف من خلال المشاركة الفعالة والدعم المؤدي إلى احتمال تحقيق نتيجة ناجحة للمشروع.</w:t>
      </w:r>
    </w:p>
    <w:p w14:paraId="79243BF5" w14:textId="77777777" w:rsidR="00A80BB7" w:rsidRPr="008248AE" w:rsidRDefault="00A80BB7"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وفرق المشروع هي مجموعة من المعنيين. تقوم هذه المجموعة من المعنيين بإشراك المعنيين الآخرين لفهم اهتمامهم واحتياجاتهم وآرائهم ودراستها، والتواصل بشأنها، والاستجابة لها.</w:t>
      </w:r>
    </w:p>
    <w:p w14:paraId="7E1D2022" w14:textId="77777777" w:rsidR="00A80BB7" w:rsidRPr="008248AE" w:rsidRDefault="00A80BB7"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 xml:space="preserve">وتشمل المشاركة والتواصل الفعال والكفء لتحديد كيف ومتى وكم مرة وتحت أي ظروف يريد المعنيون - وينبغي – أن يتم إشراكهم. </w:t>
      </w:r>
    </w:p>
    <w:p w14:paraId="3E66BB8D" w14:textId="77777777" w:rsidR="00A80BB7" w:rsidRPr="008248AE" w:rsidRDefault="00A80BB7"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والتواصل هو جزء أساسي من المشاركة؛ ومع ذلك، تتعمق المشاركة بشكل أكبر لتشمل الوعي بأفكار الآخرين، واستيعاب وجهات النظر الأخرى، والتشكيل الجماعي للحل المشترك. وتشمل المشاركة بناء علاقات متينة والحفاظ عليها من خلال التواصل المتكرر ثنائي الاتجاه، كما تشجع التعاون من خلال الاجتماعات التفاعلية، والاجتماعات وجهاً لوجه، والحوار غير الرسمي، وأنشطة تبادل المعرفة.</w:t>
      </w:r>
    </w:p>
    <w:p w14:paraId="0635EC2A" w14:textId="77777777" w:rsidR="00A80BB7" w:rsidRPr="008248AE" w:rsidRDefault="00A80BB7"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وتعتمد مشاركة المعنيين بشكل كبير على مهارات التعامل مع الآخرين، بما في ذلك الأخذ بزمام المبادرة، والنزاهة، والصدق، والتعاون، والاحترام، والتعاطف، والثقة. ويمكن أن تساعد هذه المهارات والمواقف الجميع على التكيف مع العمل ومع بعضهم البعض، مما يزيد من احتمالية النجاح.</w:t>
      </w:r>
    </w:p>
    <w:p w14:paraId="5DB1B5DD" w14:textId="77777777" w:rsidR="00A80BB7" w:rsidRPr="008248AE" w:rsidRDefault="00A80BB7"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كما تساعد المشاركة فرق المشروع على اكتشاف المعلومات، والبيانات، والآراء، وجمعها، وتقييمها. وهذا ينشئ فهماً مشتركاً وتوافقا، مما يتيح تحقيق نتائج المشروع. بالإضافة إلى ذلك، تساعد هذه الأنشطة فريق المشروع على تفصيل المشروع لتحديد الظروف المتغيرة، وتعديلها، والاستجابة لها.</w:t>
      </w:r>
    </w:p>
    <w:p w14:paraId="059AB861" w14:textId="77777777" w:rsidR="00A80BB7" w:rsidRDefault="00A80BB7" w:rsidP="00A80BB7">
      <w:pPr>
        <w:spacing w:before="120" w:after="120" w:line="360" w:lineRule="auto"/>
        <w:ind w:left="360"/>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كما تقوم فرق المشروع بإشراك المعنيين الآخرين بشكل فعال على مدار المشروع لتقليل الآثار السلبية المحتملة وزيادة الآثار الإيجابية. كما تتيح مشاركات المعنيين فرصا لتحقيق أداء ونتائج أقوى للمشروع بالإضافة إلى زيادة رضا المعنيين. وأخيراً، يساعد إشراك المعنيين الآخرين فريق المشروع على إيجاد حلول قد تكون أكثر قبولاً لمجموعة أوسع من المعنيين.</w:t>
      </w:r>
    </w:p>
    <w:p w14:paraId="2A5D8AA1" w14:textId="77777777" w:rsidR="00C31181" w:rsidRDefault="00C31181" w:rsidP="00A80BB7">
      <w:pPr>
        <w:spacing w:before="120" w:after="120" w:line="360" w:lineRule="auto"/>
        <w:ind w:left="360"/>
        <w:jc w:val="highKashida"/>
        <w:rPr>
          <w:rFonts w:ascii="Simplified Arabic" w:hAnsi="Simplified Arabic" w:cs="Simplified Arabic"/>
          <w:sz w:val="24"/>
          <w:szCs w:val="24"/>
          <w:rtl/>
        </w:rPr>
      </w:pPr>
    </w:p>
    <w:p w14:paraId="619BFDC1" w14:textId="77777777" w:rsidR="00C31181" w:rsidRDefault="00C31181" w:rsidP="00A80BB7">
      <w:pPr>
        <w:spacing w:before="120" w:after="120" w:line="360" w:lineRule="auto"/>
        <w:ind w:left="360"/>
        <w:jc w:val="highKashida"/>
        <w:rPr>
          <w:rFonts w:ascii="Simplified Arabic" w:hAnsi="Simplified Arabic" w:cs="Simplified Arabic"/>
          <w:sz w:val="24"/>
          <w:szCs w:val="24"/>
          <w:rtl/>
        </w:rPr>
      </w:pPr>
    </w:p>
    <w:p w14:paraId="3862C8F4" w14:textId="77777777" w:rsidR="00C31181" w:rsidRPr="008248AE" w:rsidRDefault="00C31181" w:rsidP="00A80BB7">
      <w:pPr>
        <w:spacing w:before="120" w:after="120" w:line="360" w:lineRule="auto"/>
        <w:ind w:left="360"/>
        <w:jc w:val="highKashida"/>
        <w:rPr>
          <w:rFonts w:ascii="Simplified Arabic" w:hAnsi="Simplified Arabic" w:cs="Simplified Arabic"/>
          <w:sz w:val="24"/>
          <w:szCs w:val="24"/>
        </w:rPr>
      </w:pPr>
    </w:p>
    <w:p w14:paraId="1BA01398" w14:textId="2E1051F8" w:rsidR="00A80BB7" w:rsidRPr="008248AE" w:rsidRDefault="00A80BB7" w:rsidP="00BB1128">
      <w:pPr>
        <w:pStyle w:val="ListParagraph"/>
        <w:numPr>
          <w:ilvl w:val="2"/>
          <w:numId w:val="43"/>
        </w:numPr>
        <w:spacing w:before="120" w:after="120" w:line="360" w:lineRule="auto"/>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lastRenderedPageBreak/>
        <w:t xml:space="preserve">مجال أداء الفريق </w:t>
      </w:r>
      <w:r w:rsidRPr="008248AE">
        <w:rPr>
          <w:rFonts w:ascii="Simplified Arabic" w:hAnsi="Simplified Arabic" w:cs="Simplified Arabic"/>
          <w:b/>
          <w:bCs/>
          <w:sz w:val="24"/>
          <w:szCs w:val="24"/>
        </w:rPr>
        <w:t>Team performance Domain</w:t>
      </w:r>
      <w:r w:rsidRPr="008248AE">
        <w:rPr>
          <w:rFonts w:ascii="Simplified Arabic" w:hAnsi="Simplified Arabic" w:cs="Simplified Arabic"/>
          <w:b/>
          <w:bCs/>
          <w:sz w:val="24"/>
          <w:szCs w:val="24"/>
          <w:lang w:val="en-GB"/>
        </w:rPr>
        <w:t>)</w:t>
      </w:r>
      <w:r w:rsidRPr="008248AE">
        <w:rPr>
          <w:rFonts w:ascii="Simplified Arabic" w:hAnsi="Simplified Arabic" w:cs="Simplified Arabic"/>
          <w:b/>
          <w:bCs/>
          <w:sz w:val="24"/>
          <w:szCs w:val="24"/>
          <w:rtl/>
        </w:rPr>
        <w:t>):</w:t>
      </w:r>
    </w:p>
    <w:p w14:paraId="671C641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إن بناء وإدارة فريق العمل يحتاج مهارات قيادية كالتفاوض وتحفيز الآخرين وحل النـزاعات وتوزيع المصادر والإبقاء على أهداف المجموعة ومعنوياتها، وأيضاً يتطلب مهارات كالنقد البنّاء والتواصل وتحمل المسؤولية.</w:t>
      </w:r>
    </w:p>
    <w:p w14:paraId="4738B733"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تنتهج الشركة أنظمة تعتمد أسلوب المجموعات في عملياتها، وهنا يصبح موضوع تنمية مهارات إدارية فعالة ضمن فريق العمل أمراً حيوياً يجعل لزاما على الإدارة أن تبتكر نظاما لمراقبة الأداء الإداري بين أفراد الفريق، وعند تحديد نقاط الضعف يجب المباشرة باتخاذ الإجراءات العلاجية عن طريق برامج التدريب وخطط التطوير الذاتي، وعند الفشل بعلاج هذه المشاكل يجب النظر بإعادة تشكيل عضوية فريق المشروع.</w:t>
      </w:r>
    </w:p>
    <w:p w14:paraId="65D8E82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وفريق العمل هو مجموعة من الأفراد يشتركون في أداء عمل موحد ، ويتحمل كل فرد منهم مسؤوليات ومهام جزئية معينة في هذا العمل ، ولدى أفراد الفريق التعاطف والانتماء الذي يساعدهم على سهولة الأداء والرضا عن هذا العمل ، والفريق يعني وجود نوع من التفاعل والتداخل بين الأعضاء يتوقف على طبيعة المهمة الموكلة إليه لأدائها وكذلك مقدرة كل فرد من أفراد الفريق على إنجازها ، ولا تستطيع مجموعة من الأفراد أن تعمل كفريق إلا بعد أن يحدث التعارف بين أعضائها ويتم تحديد الأدوار لكل عضو فيها داخل نطاق عمل الفريق وفي اتجاه تحقيق الهدف . ومن الضروري أيضاً أن يكون كل فرد من أفراد الفريق مؤهلاً للقيام بالعمل الذي يتحمل مسئوليته، بجانب توافر الرغبة للمشاركة والتعاون مع بقية الأعضاء للسعي لتحقيق الهدف .</w:t>
      </w:r>
    </w:p>
    <w:p w14:paraId="4D4E3A91"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ويمكن أن يؤدي الوضوح بشأن الأدوار والمسؤوليات إلى تحسين ثقافات الفريق. داخل فرق المشروع، قد يتم تفويض مهام محددة للأفراد أو يتولى اختيارها أعضاء فريق المشروع أنفسهم. ويتضمن ذلك السلطة، والمساءلة، والمسؤولية المتعلقة بالمهام:</w:t>
      </w:r>
    </w:p>
    <w:p w14:paraId="4D299AD3" w14:textId="73319DDD" w:rsidR="00A80BB7"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00A80BB7" w:rsidRPr="008248AE">
        <w:rPr>
          <w:rFonts w:ascii="Simplified Arabic" w:hAnsi="Simplified Arabic" w:cs="Simplified Arabic"/>
          <w:sz w:val="24"/>
          <w:szCs w:val="24"/>
          <w:rtl/>
        </w:rPr>
        <w:t xml:space="preserve"> السلطة. هو وضع امتلاك الحق، في سياق معني، في اتخاذ القرارات ذات الصلة، أو إنشاء، أو تحسين الإجراءات، أو استخدام موارد المشروع، أو إنفاق الأموال، </w:t>
      </w:r>
      <w:r w:rsidR="00A80BB7" w:rsidRPr="008248AE">
        <w:rPr>
          <w:rFonts w:ascii="Simplified Arabic" w:hAnsi="Simplified Arabic" w:cs="Simplified Arabic"/>
          <w:sz w:val="24"/>
          <w:szCs w:val="24"/>
          <w:rtl/>
        </w:rPr>
        <w:lastRenderedPageBreak/>
        <w:t>أو منح الموافقاتـ وتمنح السلطة من كيان إلى آخر، سواء تم ذلك بشكل صريح أو ضمني.</w:t>
      </w:r>
    </w:p>
    <w:p w14:paraId="50257BCD" w14:textId="29D8F0F3" w:rsidR="00A80BB7"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00A80BB7" w:rsidRPr="008248AE">
        <w:rPr>
          <w:rFonts w:ascii="Simplified Arabic" w:hAnsi="Simplified Arabic" w:cs="Simplified Arabic"/>
          <w:sz w:val="24"/>
          <w:szCs w:val="24"/>
          <w:rtl/>
        </w:rPr>
        <w:t xml:space="preserve"> المساءلة. هو الوضع الذي تكون فيه مسؤولا عن نتيجة. لا يتم تشارك المساءلة.</w:t>
      </w:r>
    </w:p>
    <w:p w14:paraId="490B3792" w14:textId="3D3D6E07" w:rsidR="00A80BB7"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w:t>
      </w:r>
      <w:r w:rsidR="00A80BB7" w:rsidRPr="008248AE">
        <w:rPr>
          <w:rFonts w:ascii="Cambria Math" w:hAnsi="Cambria Math" w:cs="Cambria Math" w:hint="cs"/>
          <w:sz w:val="24"/>
          <w:szCs w:val="24"/>
          <w:rtl/>
        </w:rPr>
        <w:t>◀</w:t>
      </w:r>
      <w:r w:rsidR="00A80BB7" w:rsidRPr="008248AE">
        <w:rPr>
          <w:rFonts w:ascii="Simplified Arabic" w:hAnsi="Simplified Arabic" w:cs="Simplified Arabic"/>
          <w:sz w:val="24"/>
          <w:szCs w:val="24"/>
          <w:rtl/>
        </w:rPr>
        <w:t xml:space="preserve"> المسؤولية. هو الوضع الذي تكون فيه ملتزماً بفعل شيء ما أو حقيقة، ويمكن تشارك المسؤولية، وبغض النظر عمن يتحمل المسائلة أو المسؤولية عن عمل مشروع معين، فإن فريق المشروع التعاوني يأخذ الملكية الجماعية لنتائج المشروع.</w:t>
      </w:r>
    </w:p>
    <w:p w14:paraId="4E5FBC8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ويمكن لفريق المشروع المتنوع إثراء بيئة المشروع من خلال الجمع بين وجهات النظر المختلفة، ويمكن أن يتكون فريق المشروع من موظفين داخليين بالمنظمة، أو مساهمين متعاقدين، أو متطوعين، أو أطراف أخرى خارجية، بالإضافة إلى ذلك، ينضم بعض أعضاء فريق المشروع إلى المشروع على أساس قصير الأمد للعمل على تسليم محدد، بينما يتم تعيين أعضاء آخرين في المشروع على أساس طويل الأمد. ويمكن أن يمثل دمج هؤلاء الأفراد مع فريق المشروع تحديا لجميع المشاركين. تسمح ثقافة الاحترام لدى الفريق بالاختلافات ونجد سبلا للاستفادة منهم بشكل منتج، مما بشجع الإدارة الفعالة للخلافات.</w:t>
      </w:r>
    </w:p>
    <w:p w14:paraId="49D11EE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كما تعزز بيئة فريق المشروع التعاوني التبادل الحر للمعلومات والمعرفة الفردية. وهذا بدوره يزيد التعلم المشترك والتنمية الفردية مع تحقيق النتائج. تتيح بيئة فريق المشروع التعاوني للجميع المساهمة بأفضل جهودهم لتحقيق النتائج المرغوبة للمنظمة. وسوف تستفيد المنظمة بدورها من التسليمات والنتائج التي تحترم وتعزز قيمها الأساسية، ومبادئها، وثقافتها.</w:t>
      </w:r>
    </w:p>
    <w:p w14:paraId="769B47C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إن أكثر الفرق نجاحاً وإنتاجية هي التي تتكون من مجموعة أفراد تربطهم علاقات عمل في موقع واحد في منظمة واحدة، ويضيف البعض إلى ذلك المستوى الاجتماعي المتقارب بين أعضاء هذا الفريق أو عدم وجود تفاوتات كبيرة بينهم في مستوى المعيشة، </w:t>
      </w:r>
      <w:r w:rsidRPr="008248AE">
        <w:rPr>
          <w:rFonts w:ascii="Simplified Arabic" w:hAnsi="Simplified Arabic" w:cs="Simplified Arabic"/>
          <w:sz w:val="24"/>
          <w:szCs w:val="24"/>
          <w:rtl/>
        </w:rPr>
        <w:lastRenderedPageBreak/>
        <w:t xml:space="preserve">ويصبح من الأهمية عند التفكير في بناء الفريق التحرك في ظل القوانين والقواعد المحددة للعمل، وليس معنى ذلك عدم السعي لاستخدام كل الوسائل الممكنة للنجاح في هذه المهمة. </w:t>
      </w:r>
    </w:p>
    <w:p w14:paraId="3E1E730B"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وشعور عضو الفريق على سبيل المثال بحرية الدخول في عضوية الفريق أو الخروج منها عامل هام يجعل وجوده في الفريق بناء على رغبته مما يزيد حبه للعمل مع بقية أعضاء الفريق والحرص على الانتماء إليهم، إلا أن ذلك قد لا يكون ممكناً في كل الأحوال التنظيمية، ولكن يجب التقليل شعور الإجبار على عضوية الفريق وصعوبة أو استحالة الانسحاب.</w:t>
      </w:r>
    </w:p>
    <w:p w14:paraId="3130324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ومن العوامل الهامة التي تساعد على التكوين الجيد للفريق في البداية هو جعل الأعضاء المرشحين لتكوين الفريق يختارون بعضهم، ويمكن أن يكون ذلك بشكل استشاري أو مشاركة بعضهم في الاختيار، ومن الطبيعي أن يكون ذلك بشكل متقن من جانب، ومن جانب آخر استخدام مهارات المدير أو المشرف في التوجيه والشرح للأعضاء على أهمية ضم الكفاءات والخبرات المناسبة حتى يسهل على الفريق أداء مهامه.</w:t>
      </w:r>
    </w:p>
    <w:p w14:paraId="2106B4DA"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وحتى عند انسحاب عضو سواء من نفسه أو بتوصية القائد، فعلى القائد أن يوضح أن ذلك لا ينقص من قدرات العضو غير المناسبة للعمل مع هذا الفريق، والتي يمكن أن تناسب العمل مع فريق آخر بصورة تجعله أكثر فاعلية.</w:t>
      </w:r>
    </w:p>
    <w:p w14:paraId="1954D2DC" w14:textId="77777777" w:rsidR="00A80BB7" w:rsidRDefault="00A80BB7" w:rsidP="00A80BB7">
      <w:pPr>
        <w:pStyle w:val="ListParagraph"/>
        <w:spacing w:before="120" w:after="120" w:line="360" w:lineRule="auto"/>
        <w:jc w:val="highKashida"/>
        <w:rPr>
          <w:rFonts w:ascii="Simplified Arabic" w:hAnsi="Simplified Arabic" w:cs="Simplified Arabic"/>
          <w:sz w:val="24"/>
          <w:szCs w:val="24"/>
          <w:rtl/>
        </w:rPr>
      </w:pPr>
    </w:p>
    <w:p w14:paraId="72D7BA4D" w14:textId="3BF79683" w:rsidR="00A80BB7" w:rsidRPr="00C31181" w:rsidRDefault="00A80BB7" w:rsidP="00A80BB7">
      <w:pPr>
        <w:pStyle w:val="ListParagraph"/>
        <w:spacing w:before="120" w:after="120" w:line="360" w:lineRule="auto"/>
        <w:rPr>
          <w:rFonts w:ascii="Simplified Arabic" w:hAnsi="Simplified Arabic" w:cs="Simplified Arabic"/>
          <w:b/>
          <w:bCs/>
          <w:sz w:val="24"/>
          <w:szCs w:val="24"/>
          <w:u w:val="single"/>
          <w:rtl/>
        </w:rPr>
      </w:pPr>
      <w:r w:rsidRPr="00C31181">
        <w:rPr>
          <w:rFonts w:ascii="Simplified Arabic" w:hAnsi="Simplified Arabic" w:cs="Simplified Arabic"/>
          <w:b/>
          <w:bCs/>
          <w:sz w:val="24"/>
          <w:szCs w:val="24"/>
          <w:u w:val="single"/>
          <w:rtl/>
        </w:rPr>
        <w:t>خصائص فريق العمل والعوامل المؤثرة على أدائه</w:t>
      </w:r>
      <w:r w:rsidR="00C31181">
        <w:rPr>
          <w:rFonts w:ascii="Simplified Arabic" w:hAnsi="Simplified Arabic" w:cs="Simplified Arabic" w:hint="cs"/>
          <w:b/>
          <w:bCs/>
          <w:sz w:val="24"/>
          <w:szCs w:val="24"/>
          <w:u w:val="single"/>
          <w:rtl/>
        </w:rPr>
        <w:t>:</w:t>
      </w:r>
    </w:p>
    <w:p w14:paraId="591314C1"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Simplified Arabic" w:hAnsi="Simplified Arabic" w:cs="Simplified Arabic"/>
          <w:sz w:val="24"/>
          <w:szCs w:val="24"/>
          <w:rtl/>
        </w:rPr>
        <w:t>إن الاعتماد على أسلوب الفرق في الإدارة يعد أحد أساسيات نجاح العمل في المنظمات بشكل عام ، ومن هنا كان لا بد لهذه الفرق أن تتمتع بعدد من المواصفات والخصائص التي ترقى بمستوى تعاونه ونجاحه في القيام بجميع المهام الموكلة له على وجهٍ كامل ومميز ، وبالتالي يمكننا التعرف على عدد من الخصائص التي يتحلى بها فريق العمل الفعّال ومن بينها :</w:t>
      </w:r>
    </w:p>
    <w:p w14:paraId="4C1028D3" w14:textId="77777777" w:rsidR="00A80BB7" w:rsidRPr="008248AE" w:rsidRDefault="00A80BB7" w:rsidP="00A80BB7">
      <w:pPr>
        <w:pStyle w:val="ListParagraph"/>
        <w:spacing w:before="120" w:after="120" w:line="360" w:lineRule="auto"/>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lastRenderedPageBreak/>
        <w:t>مواصفات الفريق الفعّال:</w:t>
      </w:r>
    </w:p>
    <w:p w14:paraId="22FAF208"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بجب أن يراعى الفريق التغيير الذي يمكن أن يحدث لبعض الأعضاء عند تغيير البيئة التي كان يعمل بها .</w:t>
      </w:r>
    </w:p>
    <w:p w14:paraId="1023EC69"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أعضاء الفريق يستمعون وينصتون ويستوضحون ما يقال لهم ويظهرون اهتماماتهم لأقوال وأفعال وإحساس الآخرين.</w:t>
      </w:r>
    </w:p>
    <w:p w14:paraId="4D3120E8"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استثمار الاختلاف في الرأي بين أعضاء الفريق للوصول إلى أفضل المقترحات أو الحلول، حيث يشجع ذلك على انطلاق العضو نحو الابتكار.</w:t>
      </w:r>
    </w:p>
    <w:p w14:paraId="70C836ED"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أعضاء الفريق يتشاركون في الإحساس بأهمية الهدف الذي يعملون من أجل تحقيقه على مستوى الفريق أو على مستوى المنظمة وتوفر الرغبة لديهم لتحقيق ذلك.</w:t>
      </w:r>
    </w:p>
    <w:p w14:paraId="4BF00959"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وعي أعضاء الفريق بطبيعة عملهم، والاهتمام بالعمليات التي تحقق النتيجة المطلوبة، وفي نفس الوقت اختيار القواعد التي يعمل بها الفريق.</w:t>
      </w:r>
    </w:p>
    <w:p w14:paraId="52A380DC"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التحديد الدقيق لموارد الفريق واستخدامها طبقا للحاجة إليها والوقت المعطى لهم، ويمكن لأعضاء الفريق الاستعانة بالخبرات التي تخدم تحقيق الهدف.</w:t>
      </w:r>
    </w:p>
    <w:p w14:paraId="6593567B"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يتعامل الفريق مع الاختلافات ويركز عليها حتى يصل إلى حلول مناسبة أو يجد طريقاً آخر لعلاجها بحيث لا نعمل على تخفيض فاعلية الأفراد في المشاركة في نشاط الفريق.</w:t>
      </w:r>
    </w:p>
    <w:p w14:paraId="60698F5D"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توازن الأدوار ومشاركة كل أعضاء الفريق في تسهيل تنفيذ المهام وشعور أعضاء الفريق بأهميتهم في الفريق.</w:t>
      </w:r>
    </w:p>
    <w:p w14:paraId="4CADC517"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العمل على تشجيع المخاطرة والابتكار، حيث يجب التعامل مع الأخطاء التي يرتكبها بعض الأعضاء على أنها مادة للتعليم أكثر منها أسبابا لتوقيع الجزاء.</w:t>
      </w:r>
    </w:p>
    <w:p w14:paraId="416EE92F"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يدخر الفريق جهده في اتجاه حل المشكلات أكثر من السماح لها بزيادة الصراعات وخلق موضوعات أو مجالات للتنافس الممر بين الأفراد أعضاء الفريق.</w:t>
      </w:r>
    </w:p>
    <w:p w14:paraId="56F48425"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أعضاء الفريق يجتمعون كل فترة زمنية معينة لتقييم أداء الفريق.</w:t>
      </w:r>
    </w:p>
    <w:p w14:paraId="7D7E51A2"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r w:rsidRPr="008248AE">
        <w:rPr>
          <w:rFonts w:ascii="Cambria Math" w:hAnsi="Cambria Math" w:cs="Cambria Math" w:hint="cs"/>
          <w:sz w:val="24"/>
          <w:szCs w:val="24"/>
          <w:rtl/>
        </w:rPr>
        <w:lastRenderedPageBreak/>
        <w:t>◀</w:t>
      </w:r>
      <w:r w:rsidRPr="008248AE">
        <w:rPr>
          <w:rFonts w:ascii="Simplified Arabic" w:hAnsi="Simplified Arabic" w:cs="Simplified Arabic"/>
          <w:sz w:val="24"/>
          <w:szCs w:val="24"/>
          <w:rtl/>
        </w:rPr>
        <w:t xml:space="preserve"> الفريق يشجع ويجذب الأعضاء الأكثر نشاطاً، واضعين في الاعتبار أنهم مصادر تطويره وظيفيا وشخصيا.</w:t>
      </w:r>
    </w:p>
    <w:p w14:paraId="720EBE0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Cambria Math" w:hAnsi="Cambria Math" w:cs="Cambria Math" w:hint="cs"/>
          <w:sz w:val="24"/>
          <w:szCs w:val="24"/>
          <w:rtl/>
        </w:rPr>
        <w:t>◀</w:t>
      </w:r>
      <w:r w:rsidRPr="008248AE">
        <w:rPr>
          <w:rFonts w:ascii="Simplified Arabic" w:hAnsi="Simplified Arabic" w:cs="Simplified Arabic"/>
          <w:sz w:val="24"/>
          <w:szCs w:val="24"/>
          <w:rtl/>
        </w:rPr>
        <w:t xml:space="preserve"> تطوير مناخ الثقة أهم العناصر على الإطلاق الذي يسهل تحقيق العناصر السابقة.</w:t>
      </w:r>
    </w:p>
    <w:p w14:paraId="3A9C9D8F" w14:textId="77777777" w:rsidR="00A80BB7" w:rsidRPr="008248AE" w:rsidRDefault="00A80BB7" w:rsidP="00A80BB7">
      <w:pPr>
        <w:pStyle w:val="ListParagraph"/>
        <w:spacing w:before="120" w:after="120" w:line="360" w:lineRule="auto"/>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قواعد نظام عمل الفريق</w:t>
      </w:r>
    </w:p>
    <w:p w14:paraId="2555456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إن حفظ نظام العمل يتطلب اتباع عدد من القواعد الخاصة بالسلوك داخل مكان العمل مهارة من جانب المشرفين والمديرين، وينجح بعض المشرفين في تنمية الرغبة في إتباع القواعد المطلوبة دون حاجة إلى استخدام سلطتهم وتوقيع الجزاءات ، بينما لا ينجح غيرهم من المشرفين بدون الاستخدام المتكرر للعقاب والتهديد وهناك نوع آخر من المشرفين الذين يسمحون بأن يخالف أعضاء فريقهم القواعد دون خوف من العقاب .</w:t>
      </w:r>
    </w:p>
    <w:p w14:paraId="53543AB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إن وجود لوائح ونظم تحكم وتضبط سلوك أفراد الفريق يعتبر مدخل هام لبناء الفريق، وهناك بعض من القواعد العامة التي يتم تحديدها من خلال القوانين العامة واللوائح الخاصة بالمنظمة، ويساعد ذلك على سهولة ضبط إيقاع كل عضو في العمل مع الآخرين.</w:t>
      </w:r>
    </w:p>
    <w:p w14:paraId="615D3E1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والواجب عدم اللجوء للعقاب وتوقيع الجزاء قبل استنفاد كافة الوسائل الأخرى، حيث يجب محاولة معرفة مشكلات الفرد أولاً ومحاولة المساعدة في اتجاه التغلب عليها، وقد لا يكون هنالك مفر من العقاب إذا كان هنالك تأكد لدى الفريق بعدالة القواعد الموضوعة للنظام فإنهم يحترمونها ولا يخالفونها، وذلك ليس خوفاً من العقاب، ولكن لأن الفرد العادي يؤمن بأداء عمله بالطريقة الملائمة والمرتبطة بالقواعد المعقولة العادلة.</w:t>
      </w:r>
    </w:p>
    <w:p w14:paraId="512400B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ومن هذا المنطلق فإنه على إدارة الفريق خلق الجو المناسب الذي يشعر فيه العاملون بعدالة النظم الموضوعة وإتباعها طواعية، وفي هذه الحالة يستطيع الفريق كمجموعة أن يضغط على المخالفين من أجل دفعهم لمراعاة هذه القواعد الموضوعة، ويقلل من حاجة الإدارة إلى استخدام أسلوب توقيع العقاب.</w:t>
      </w:r>
    </w:p>
    <w:p w14:paraId="6D3CA98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lastRenderedPageBreak/>
        <w:t>وهذا لا ينفي أهمية أن تشمل القواعد التي تحكم عمل الفريق الجزاءات والعقوبات التي تصبح ضرورية إذا كان بعض الأفراد لا يراعون النظام دون ضغط أو خوف من العقاب.</w:t>
      </w:r>
    </w:p>
    <w:p w14:paraId="4B405E3C" w14:textId="1001C30E" w:rsidR="00A80BB7" w:rsidRPr="008248AE" w:rsidRDefault="00A80BB7" w:rsidP="00BB1128">
      <w:pPr>
        <w:pStyle w:val="ListParagraph"/>
        <w:numPr>
          <w:ilvl w:val="2"/>
          <w:numId w:val="43"/>
        </w:numPr>
        <w:spacing w:before="120" w:after="120" w:line="360" w:lineRule="auto"/>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t>منهج التطوير ومجال أداء دورة الحياة (</w:t>
      </w:r>
      <w:r w:rsidRPr="008248AE">
        <w:rPr>
          <w:rFonts w:ascii="Simplified Arabic" w:hAnsi="Simplified Arabic" w:cs="Simplified Arabic"/>
          <w:b/>
          <w:bCs/>
          <w:sz w:val="24"/>
          <w:szCs w:val="24"/>
          <w:lang w:val="en-GB"/>
        </w:rPr>
        <w:t xml:space="preserve">Development and approach life cycle Domain </w:t>
      </w:r>
      <w:r w:rsidRPr="008248AE">
        <w:rPr>
          <w:rFonts w:ascii="Simplified Arabic" w:hAnsi="Simplified Arabic" w:cs="Simplified Arabic"/>
          <w:b/>
          <w:bCs/>
          <w:sz w:val="24"/>
          <w:szCs w:val="24"/>
          <w:rtl/>
        </w:rPr>
        <w:t>):</w:t>
      </w:r>
    </w:p>
    <w:p w14:paraId="7F6BF4A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تعتبر دورة حياة المشاريع من الجوانب الأساسية والحيوية في ميدان إدارة المشاريع. فهي ليست مجرد سلسلة من المراحل التقليدية، بل هي رحلة استثنائية يخوضها المشروع من مرحلة الفكرة وحتى لحظة إنجازه. إدارة المشاريع تتطلب نهجاً شاملاً يحدد الاتجاه، وينظم الجهود، ويتيح التحكم الفعّال. إنّ دورة حياة المشروع تمثل الخارطة التوجيهية التي توفر هيكلًا زمنيًا ومنهجيًا لإنجاز المهام بكفاءة.</w:t>
      </w:r>
    </w:p>
    <w:p w14:paraId="6B95376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سواء في مجال الأعمال، أو في مجال التكنولوجيا، أو حتى في المشاريع الفنية، تظهر دورة حياة المشروع كأداة أساسية لضمان تحقيق الأهداف وتلبية التوقعات.</w:t>
      </w:r>
    </w:p>
    <w:p w14:paraId="567B6620"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ودورة حياة المشروع هي سلسلة من المراحل التي يمر بها أي مشروع من لحظة انطلاقه إلى انتهائه. إنها طريقة أساسية وضرورية لتحقيق أهداف المشروع بكفاءة وفعالية. تعتبر هذه الدورة خارطة طريق تمكن مديري المشاريع من التخطيط والتنفيذ ومراقبة المشاريع بطريقة منظمة. تتألف عادةً من عدة مراحل، بما في ذلك البداية، التخطيط، التنفيذ، المراقبة والمراجعة، والإغلاق.</w:t>
      </w:r>
    </w:p>
    <w:p w14:paraId="5709AF4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تختلف تفاصيل دورة حياة المشروع بناءً على عدة عوامل، مثل نوع المشروع وحجمه وتعقيده. هناك أساليب ونماذج متنوعة لدورة حياة المشروع، مثل النموذج الشلالي التقليدي، ونموذج أجايل، والنموذج التأقلمي، والنموذج المختلط. كل نموذج يمكن أن يحتوي على مراحل إضافية أو تفاصيل مختلفة. إدارة المشاريع، كعلم حقيقي، يعتبر أحد العوامل الرئيسية لنجاح المشاريع، ولذلك يجب على كل من يعمل في مجال الأعمال، سواء كانت إدارة المشاريع مجال دراسته الرئيسي أو اعتمد على دورات تعليمية، أن يتقن </w:t>
      </w:r>
      <w:r w:rsidRPr="008248AE">
        <w:rPr>
          <w:rFonts w:ascii="Simplified Arabic" w:hAnsi="Simplified Arabic" w:cs="Simplified Arabic"/>
          <w:sz w:val="24"/>
          <w:szCs w:val="24"/>
          <w:rtl/>
        </w:rPr>
        <w:lastRenderedPageBreak/>
        <w:t>هذا المجال لضمان بداية قوية وفعّالة لمشروعه. الغرض من دورة حياة المشروع هو إنشاء إطار عمل سهل المتابعة لتوجيه المشاريع.</w:t>
      </w:r>
    </w:p>
    <w:p w14:paraId="2995B52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ودورة حياة المشروع تتألف عادة من عدة مراحل تهدف إلى تنظيم وإدارة جميع جوانب المشروع من بدايته إلى انتهائه. الأنماط والمناهج قد تختلف، ولكن العناصر الأساسية عادة ما تتكون من البداية، التخطيط، التنفيذ، المراقبة والمراجعة، والإغلاق. إليك توضيح لكل مرحلة:</w:t>
      </w:r>
    </w:p>
    <w:p w14:paraId="6F53266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1. البداية:</w:t>
      </w:r>
    </w:p>
    <w:p w14:paraId="63F62991"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في مرحلة انطلاق المشروع، يمكنك تحديد الحاجة من المشروع أو المشكلة التي تعمل على حلها أو الفرصة، وكذلك يمكن استخدام طرق العصف الذهني لتحديد كيف يمكن لفريقك تلبية تلك الحاجة أو حل المشكلة أو استغلال الفرصة. يمكنك خلال هذه الخطوة تحديد هدف المشروع وتقييم إمكانية تنفيذه، بالإضافة إلى تحديد الإنجازات الرئيسية المتوقعة. يجب أن يكون مديرو المشاريع قادرين على تسويق قيمة المشروع لقادة الأعمال على مستوى استراتيجي منذ بداية التخطيط الاستراتيجي، بدلاً من اتخاذ القرارات الفعلية.</w:t>
      </w:r>
    </w:p>
    <w:p w14:paraId="75A5972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وقد تشمل خطوات مرحلة بدء المشروع ما يلي:</w:t>
      </w:r>
    </w:p>
    <w:p w14:paraId="6CA5DB6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تحديد هدف المشروع وتحديد نطاقه.</w:t>
      </w:r>
    </w:p>
    <w:p w14:paraId="31DF365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تحليل الفرص والتحديات.</w:t>
      </w:r>
    </w:p>
    <w:p w14:paraId="5B358B4A"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تعيين الفريق وتوضيح الأدوار والمسؤوليات.</w:t>
      </w:r>
    </w:p>
    <w:p w14:paraId="302D793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5B90ED74" w14:textId="77777777" w:rsidR="00A80BB7" w:rsidRDefault="00A80BB7" w:rsidP="00A80BB7">
      <w:pPr>
        <w:pStyle w:val="ListParagraph"/>
        <w:spacing w:before="120" w:after="120" w:line="360" w:lineRule="auto"/>
        <w:jc w:val="highKashida"/>
        <w:rPr>
          <w:rFonts w:ascii="Simplified Arabic" w:hAnsi="Simplified Arabic" w:cs="Simplified Arabic"/>
          <w:sz w:val="24"/>
          <w:szCs w:val="24"/>
          <w:rtl/>
        </w:rPr>
      </w:pPr>
    </w:p>
    <w:p w14:paraId="1E3EBACE" w14:textId="77777777" w:rsidR="003355E3" w:rsidRDefault="003355E3" w:rsidP="00A80BB7">
      <w:pPr>
        <w:pStyle w:val="ListParagraph"/>
        <w:spacing w:before="120" w:after="120" w:line="360" w:lineRule="auto"/>
        <w:jc w:val="highKashida"/>
        <w:rPr>
          <w:rFonts w:ascii="Simplified Arabic" w:hAnsi="Simplified Arabic" w:cs="Simplified Arabic"/>
          <w:sz w:val="24"/>
          <w:szCs w:val="24"/>
          <w:rtl/>
        </w:rPr>
      </w:pPr>
    </w:p>
    <w:p w14:paraId="67912775" w14:textId="77777777" w:rsidR="003355E3" w:rsidRPr="008248AE" w:rsidRDefault="003355E3" w:rsidP="00A80BB7">
      <w:pPr>
        <w:pStyle w:val="ListParagraph"/>
        <w:spacing w:before="120" w:after="120" w:line="360" w:lineRule="auto"/>
        <w:jc w:val="highKashida"/>
        <w:rPr>
          <w:rFonts w:ascii="Simplified Arabic" w:hAnsi="Simplified Arabic" w:cs="Simplified Arabic"/>
          <w:sz w:val="24"/>
          <w:szCs w:val="24"/>
          <w:rtl/>
        </w:rPr>
      </w:pPr>
    </w:p>
    <w:p w14:paraId="61F2623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2AAFBBF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lastRenderedPageBreak/>
        <w:t>2. التخطيط:</w:t>
      </w:r>
    </w:p>
    <w:p w14:paraId="32CACB9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بعد أن تتم الموافقة على المشروع تنتقل إلى مرحلة التخطيط، في هذه المرحلة تقوم بتقسيم المشروع الأكبر إلى مهام أصغر، وبناء فريقك، وإعداد جدول زمني لإنجاز المهام، خلال هذه المرحلة، تقوم بإنشاء أهداف أصغر ضمن المشروع الأكبر، مع التأكد من إمكانية تحقيق كل منها ضمن الإطار الزمني، ويجب أن يكون للأهداف الصغيرة إمكانية كبيرة للنجاح.</w:t>
      </w:r>
    </w:p>
    <w:p w14:paraId="28F1706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وقد تشمل خطوات مرحلة التخطيط ما يلي:</w:t>
      </w:r>
    </w:p>
    <w:p w14:paraId="517194E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وضع خطة مفصلة للمشروع، بما في ذلك الموارد والجداول الزمنية.</w:t>
      </w:r>
    </w:p>
    <w:p w14:paraId="0D6B37D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تحليل المخاطر وتطوير استراتيجيات للتعامل معها.</w:t>
      </w:r>
    </w:p>
    <w:p w14:paraId="6549201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تحديد المعايير لقياس أداء المشروع.</w:t>
      </w:r>
    </w:p>
    <w:p w14:paraId="41612A63"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3. التنفيذ:</w:t>
      </w:r>
    </w:p>
    <w:p w14:paraId="47A3E07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بعد ان حصلت الموافقة على تنفيذ المشروع، وتم الانتهاء من عملية التخطيط والعمل على اختيار أعضاء الفريق الذي سيقوم بتنفيذ المشروع، الان تبدأ العمل، العمل الأن هو تنفيذ خطة العمل، وتتمثل مهمة مدير المشروع في هذه المرحلة من دورة حياة إدارة المشروع في الحفاظ على سير العمل في المسار الصحيح، وتنظيم أعضاء الفريق وإدارة الجداول الزمنية، والتأكد من إنجاز العمل وفقا للخطة الأصلية.</w:t>
      </w:r>
    </w:p>
    <w:p w14:paraId="74E83B61"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وقد تشمل خطوات مرحلة التنفيذ ما يلي:</w:t>
      </w:r>
    </w:p>
    <w:p w14:paraId="0C3AF0E0"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تنفيذ الخطة المطروحة وتقديم المنتج أو الخدمة.</w:t>
      </w:r>
    </w:p>
    <w:p w14:paraId="4C3785E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إدارة الموارد والتواصل بين أعضاء الفريق.</w:t>
      </w:r>
    </w:p>
    <w:p w14:paraId="091A036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تتبع التقدم وضمان التنفيذ حسب الجدول الزمني.</w:t>
      </w:r>
    </w:p>
    <w:p w14:paraId="46008D1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4. المراقبة والمراجعة:</w:t>
      </w:r>
    </w:p>
    <w:p w14:paraId="1E32421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في مرحلة المراقبة والمراجعة، يتم تنفيذ نظام منهجي لتقييم أداء المشروع وضبط العمليات. يتم رصد التقدم ومقارنته بالخطة الأصلية، مع التركيز على تحديد ومعالجة </w:t>
      </w:r>
      <w:r w:rsidRPr="008248AE">
        <w:rPr>
          <w:rFonts w:ascii="Simplified Arabic" w:hAnsi="Simplified Arabic" w:cs="Simplified Arabic"/>
          <w:sz w:val="24"/>
          <w:szCs w:val="24"/>
          <w:rtl/>
        </w:rPr>
        <w:lastRenderedPageBreak/>
        <w:t>أي تباينات. يشمل ذلك تحديث الجداول الزمنية وإدارة المخاطر وتحسين العمليات. يقوم مدير المشروع بإصدار تقارير دورية توضح حالة المشروع والتحديات المحتملة، مما يمكن الفريق من اتخاذ الإجراءات اللازمة. بالإضافة إلى ذلك، يتم إجراء مراجعات دورية للتأكد من تحقيق الأهداف وضمان استمرارية التحسين في أداء المشروع، مما يسهم في تحقيق نجاحه والتعلم من التجارب السابقة.</w:t>
      </w:r>
    </w:p>
    <w:p w14:paraId="091E3AC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وقد تشمل خطوات مرحلة المراقبة والمراجعة ما يلي:</w:t>
      </w:r>
    </w:p>
    <w:p w14:paraId="67C2D17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رصد أداء المشروع ومقارنته بالخطة.</w:t>
      </w:r>
    </w:p>
    <w:p w14:paraId="37EBB4C0"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التعامل مع التحديات وتعديل الخطة إذا لزم الأمر.</w:t>
      </w:r>
    </w:p>
    <w:p w14:paraId="68820BC1"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إصدار تقارير دورية لإدارة المشروع والفرق المعنية.</w:t>
      </w:r>
    </w:p>
    <w:p w14:paraId="6009DB6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5. الإغلاق:</w:t>
      </w:r>
    </w:p>
    <w:p w14:paraId="7533EF83"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بعد تنفيذ الخطة ضمن مرحلة العمل تبدأ بعدها مرحلة الانتهاء، في مرحلة الانتهاء، تقوم بتوفير النتائج النهائية وإطلاق موارد المشروع وتحديد نجاح المشروع، انتهاء المرحلة التنفيذية لا تعني أن العمل الرئيسي للمشروع قد انتهى، هذا لا يعني أن مهمة مدير المشروع قد أنجزت، فلا تزال هناك أشياء مهمة يجب القيام بها، بما في ذلك تقييم ما حدث وما الأمور التي لم تعمل بشكل صحيح في المشروع، تقييم النتائج والاخطاء.</w:t>
      </w:r>
    </w:p>
    <w:p w14:paraId="64786BA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وقد تشمل خطوات مرحلة الإغلاق ما يلي:</w:t>
      </w:r>
    </w:p>
    <w:p w14:paraId="7AC6B14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تقييم أداء المشروع وتحليل الدروس المستفادة.</w:t>
      </w:r>
    </w:p>
    <w:p w14:paraId="338B887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إتمام العقود والالتزامات المالية.</w:t>
      </w:r>
    </w:p>
    <w:p w14:paraId="0AFF4CB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إصدار تقرير نهائي وتوثيق الخبرات المكتسبة.</w:t>
      </w:r>
    </w:p>
    <w:p w14:paraId="7F2F029C" w14:textId="77777777" w:rsidR="00A80BB7" w:rsidRPr="008248AE" w:rsidRDefault="00A80BB7" w:rsidP="00A80BB7">
      <w:pPr>
        <w:pStyle w:val="ListParagraph"/>
        <w:spacing w:before="120" w:after="120" w:line="360" w:lineRule="auto"/>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t>أهمية دورة حياة المشاريع</w:t>
      </w:r>
    </w:p>
    <w:p w14:paraId="49841DB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دورة حياة المشروع تحمل أهمية كبيرة في إدارة المشاريع وتحقيق أهدافها بكفاءة وفعالية. إليك بعض أهميتها:</w:t>
      </w:r>
    </w:p>
    <w:p w14:paraId="6C75103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61FB9E7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0CFB1393"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1. تنظيم العمل:</w:t>
      </w:r>
    </w:p>
    <w:p w14:paraId="172AA7C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توفر دورة حياة المشروع هيكلًا زمنيًا وتسلسليًا لتنظيم أنشطة المشروع من بدايته حتى الانتهاء، مما يساعد على تجنب الفوضى وضمان تقديم المنتج أو الخدمة بشكل منظم.</w:t>
      </w:r>
    </w:p>
    <w:p w14:paraId="5A741C31"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تمتد دورة حياة المشروع من مرحلة التخطيط الأولية إلى إنجاز المشروع، ووجود هيكل زمني محدد يساعد على توجيه وتحديد أنشطة التخطيط بشكل أفضل، حيث يتم تحديد أهداف المشروع، وتحديد المهام، وتخصيص الموارد، حتى الوصول لمرحلة مراقبة التنفيذ ونهاية المشروع، ويتم كل ذلك بشكل أكثر فعالية عند وجود دورة حياة واضحة.</w:t>
      </w:r>
    </w:p>
    <w:p w14:paraId="336A70E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2. توضيح الأهداف:</w:t>
      </w:r>
    </w:p>
    <w:p w14:paraId="1579ED0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تساعد في توضيح وتحديد أهداف المشروع من خلال مراحل محددة، مما يسهم في فهم أفضل للمشروع وتحديد التوقعات.</w:t>
      </w:r>
    </w:p>
    <w:p w14:paraId="0186748B"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3. إدارة المخاطر:</w:t>
      </w:r>
    </w:p>
    <w:p w14:paraId="1E31B3EB"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توفر فرصة لتحليل وإدارة المخاطر على مراحل مختلفة، مما يسمح بالتصدي للتحديات المحتملة وتقليل تأثيرها على تقدم المشروع. كما أنها تساعد في تحديد المخاطر المحتملة في مراحل مبكرة، مما يمكن من اتخاذ إجراءات وقائية لتقليل تأثيرها، كما تمكن من رصد الانحرافات عن الخطة المحددة واتخاذ تدابير تصحيحية فورية لضمان استمرارية التقدم باتجاه الأهداف.</w:t>
      </w:r>
    </w:p>
    <w:p w14:paraId="73CFF36B"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4. تقييم الأداء:</w:t>
      </w:r>
    </w:p>
    <w:p w14:paraId="0BBA4C4B"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تمكن من مراقبة وتقييم أداء المشروع بانتظام، والتحقق من مدى تحقيق الأهداف والالتزام بالجداول الزمنية والميزانيات.</w:t>
      </w:r>
    </w:p>
    <w:p w14:paraId="050D913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5. تحسين العمليات:</w:t>
      </w:r>
    </w:p>
    <w:p w14:paraId="7488DF1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تتيح فرصة لتحسين العمليات عبر تعلم الدروس المستفادة من مشاريع سابقة، مما يعزز تحسين أداء المشاريع المستقبلية.</w:t>
      </w:r>
    </w:p>
    <w:p w14:paraId="41E47091"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73BF4F7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7. تعزيز التواصل:</w:t>
      </w:r>
    </w:p>
    <w:p w14:paraId="0D57FAB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تعزز التواصل بين أعضاء الفريق والشركاء المعنيين، مما يعزز التفاهم والتعاون الفعال في سياق المشروع. توفير هيكل واضح لعملية التواصل بين أعضاء الفريق المختلفين، مما يجعل عملية التواصل أكثر فعالية وشفافية.</w:t>
      </w:r>
    </w:p>
    <w:p w14:paraId="033B308E" w14:textId="77777777" w:rsidR="00A80BB7" w:rsidRPr="008248AE" w:rsidRDefault="00A80BB7" w:rsidP="00A80BB7">
      <w:pPr>
        <w:pStyle w:val="ListParagraph"/>
        <w:spacing w:before="120" w:after="120" w:line="360" w:lineRule="auto"/>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t>منهجيات إدارة المشاريع</w:t>
      </w:r>
    </w:p>
    <w:p w14:paraId="10C26FC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هناك عدة منهجيات لإدارة المشاريع، وكل منها يقدم إطارًا لتخطيط وتنفيذ ومراقبة المشاريع. إليك بعض المنهجيات المعروفة:</w:t>
      </w:r>
    </w:p>
    <w:p w14:paraId="0E472E5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 xml:space="preserve">1. نموذج الشلال ( </w:t>
      </w:r>
      <w:r w:rsidRPr="008248AE">
        <w:rPr>
          <w:rFonts w:ascii="Simplified Arabic" w:hAnsi="Simplified Arabic" w:cs="Simplified Arabic"/>
          <w:sz w:val="24"/>
          <w:szCs w:val="24"/>
          <w:u w:val="single"/>
        </w:rPr>
        <w:t>Waterfall Model</w:t>
      </w:r>
      <w:r w:rsidRPr="008248AE">
        <w:rPr>
          <w:rFonts w:ascii="Simplified Arabic" w:hAnsi="Simplified Arabic" w:cs="Simplified Arabic"/>
          <w:sz w:val="24"/>
          <w:szCs w:val="24"/>
          <w:u w:val="single"/>
          <w:rtl/>
        </w:rPr>
        <w:t xml:space="preserve"> ):</w:t>
      </w:r>
    </w:p>
    <w:p w14:paraId="5BC9928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هو نهج خطي ومتسلسل لدورة حياة تطوير المشاريع، والذي يتم استخدامه بشكل شائع في هندسة البرمجيات بشكل خاص وتطوير المنتجات بشكل عام. وقد تم تقديم هذا النهج للمرة الأولى في عام 1970 من قبل د. وينستون دبليو . ويعمل نهج الشلال من خلال التّقدم المُتسلسل والمنطقي للخطوات، بحيث يتم تحديد أهداف مُحددة لكل مرحلة من مراحل تطوير المشروع ويجب العمل على تحقيقها في كل مرحلة، ثم الانتقال إلى المرحلة التالية، ولا يمكن إعادة النظر في أي من المراحل السابقة بعد الانتهاء منها والبدء في المرحلة التالية. وذلك تماماً مثل تدفق المياه في الشلال، فالمياه تتقدّم بتسلسل محدد ولا يُمكن تغير أو عكس مسارها لتعود إلى أي نقطة قد سبق لها المرور بها.</w:t>
      </w:r>
    </w:p>
    <w:p w14:paraId="5F0807FB"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أهم مميزات نموذج الشلال</w:t>
      </w:r>
    </w:p>
    <w:p w14:paraId="52272371"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يتبع نهجًا خطيًا وتسلسليًا لتنفيذ المشروع.</w:t>
      </w:r>
    </w:p>
    <w:p w14:paraId="4287782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يتم تقسيم المشروع إلى مراحل ثابتة مثل التحليل، والتصميم، والتنفيذ، والاختبار.</w:t>
      </w:r>
    </w:p>
    <w:p w14:paraId="621A0CD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مناسب للمشاريع التي يمكن تحديد متطلباتها مبكرًا.</w:t>
      </w:r>
    </w:p>
    <w:p w14:paraId="1C6AB02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خطوات عمل نموذج الشلال</w:t>
      </w:r>
    </w:p>
    <w:p w14:paraId="43F4962B"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جمع المتطلبات: هي المرحلة التي يتم فيها تحديد المشكلة وتوثيق المتطلبات المحتملة، مع تحديد المواعيد والمبادئ التوجيهية للمشروع، دون تحديد عمليات محددة.</w:t>
      </w:r>
    </w:p>
    <w:p w14:paraId="1931CCD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التحليل: يشمل تحليل المشكلة ومتطلبات النظام، وتحديد مواصفات النظام لحل المشكلة، وتحديد قواعد العمل وإعداد دراسة الجدوى الاقتصادية والتقنية.</w:t>
      </w:r>
    </w:p>
    <w:p w14:paraId="268BDFB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التصميم: يتضمن دراسة متطلبات النظام وإعداد تصميم للنظام المطلوب، مع تحديد متطلبات التصميم الفني وهيكل النظام.</w:t>
      </w:r>
    </w:p>
    <w:p w14:paraId="5F12759A"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التنفيذ: يشمل تنفيذ أو تطوير كل جزء من النظام بشكل مستقل، وضمان تشغيل كل وحدة بشكل صحيح، ثم التأكد من تكامل جميع الوحدات.</w:t>
      </w:r>
    </w:p>
    <w:p w14:paraId="6236740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الاختبار: يتم دمج جميع الوحدات واختبار النظام ككل للتحقق من تكامله وخلوه من الأخطاء والعيوب.</w:t>
      </w:r>
    </w:p>
    <w:p w14:paraId="5E0E1DA3"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تطبيق النظام أو نشره: بعد اختبار النظام، يتم طرحه في الأسواق أو نشره للاستخدام بعد التأكد من مطابقته للمواصفات.</w:t>
      </w:r>
    </w:p>
    <w:p w14:paraId="5E93E20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الصيانة: تهدف إلى توفير الدعم والصيانة للنظام بعد بدء العميل باستخدامه لضمان استمرارية عمله.</w:t>
      </w:r>
    </w:p>
    <w:p w14:paraId="6A535BB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 xml:space="preserve">2. نموذج </w:t>
      </w:r>
      <w:r w:rsidRPr="008248AE">
        <w:rPr>
          <w:rFonts w:ascii="Simplified Arabic" w:hAnsi="Simplified Arabic" w:cs="Simplified Arabic"/>
          <w:sz w:val="24"/>
          <w:szCs w:val="24"/>
          <w:u w:val="single"/>
        </w:rPr>
        <w:t>Agile</w:t>
      </w:r>
      <w:r w:rsidRPr="008248AE">
        <w:rPr>
          <w:rFonts w:ascii="Simplified Arabic" w:hAnsi="Simplified Arabic" w:cs="Simplified Arabic"/>
          <w:sz w:val="24"/>
          <w:szCs w:val="24"/>
          <w:u w:val="single"/>
          <w:rtl/>
        </w:rPr>
        <w:t xml:space="preserve"> :</w:t>
      </w:r>
    </w:p>
    <w:p w14:paraId="1AF283A1"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اجايل هي منهجية (طريقة) لإدارة المشاريع البرمجية والغير برمجية تركز على بناء المنتج على عدة مراحل وبفترات زمنية قصيرة، وتوّلد كل مرحلة منتجاً متميزً عن سابقه بخصائص إضافية. ويعتبرهذا المنتج (المرحلي) منتجاً حقيقياً يستطيع الزبون (العميل) التفاعل معه، والغاية من ذلك تقريب المنتج للزبون(العميل)لقياس رضاه بمراحل تطور منتجه، ويتم تطبيق الأجايل بطرق عدة منها الـ </w:t>
      </w:r>
      <w:r w:rsidRPr="008248AE">
        <w:rPr>
          <w:rFonts w:ascii="Simplified Arabic" w:hAnsi="Simplified Arabic" w:cs="Simplified Arabic"/>
          <w:sz w:val="24"/>
          <w:szCs w:val="24"/>
        </w:rPr>
        <w:t>Scrum</w:t>
      </w:r>
      <w:r w:rsidRPr="008248AE">
        <w:rPr>
          <w:rFonts w:ascii="Simplified Arabic" w:hAnsi="Simplified Arabic" w:cs="Simplified Arabic"/>
          <w:sz w:val="24"/>
          <w:szCs w:val="24"/>
          <w:rtl/>
        </w:rPr>
        <w:t xml:space="preserve"> والـ </w:t>
      </w:r>
      <w:r w:rsidRPr="008248AE">
        <w:rPr>
          <w:rFonts w:ascii="Simplified Arabic" w:hAnsi="Simplified Arabic" w:cs="Simplified Arabic"/>
          <w:sz w:val="24"/>
          <w:szCs w:val="24"/>
        </w:rPr>
        <w:t>Kanban</w:t>
      </w:r>
    </w:p>
    <w:p w14:paraId="64B06C8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أهم مميزات نموذج </w:t>
      </w:r>
      <w:r w:rsidRPr="008248AE">
        <w:rPr>
          <w:rFonts w:ascii="Simplified Arabic" w:hAnsi="Simplified Arabic" w:cs="Simplified Arabic"/>
          <w:sz w:val="24"/>
          <w:szCs w:val="24"/>
        </w:rPr>
        <w:t>Agile</w:t>
      </w:r>
    </w:p>
    <w:p w14:paraId="5F40B4A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يركز على التفاعل والتعاون المستمر بين أفراد الفريق والعملاء.</w:t>
      </w:r>
    </w:p>
    <w:p w14:paraId="50609383"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 يتبع نهجًا تكراريًا حيث يتم تقسيم المشروع إلى سلسلة من المهام التي يتم تحسينها بشكل تدريجي.</w:t>
      </w:r>
    </w:p>
    <w:p w14:paraId="2407DEA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مناسب للمشاريع التي تتطلب تكيفًا مستمرًا للتغييرات.</w:t>
      </w:r>
    </w:p>
    <w:p w14:paraId="5CF6AE1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خطوات عمل نموذج أجايل:</w:t>
      </w:r>
    </w:p>
    <w:p w14:paraId="7E81DCB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1. تخطيط المشروع: قبل أن يبدأ العمل في المشروع، يجب على فريق العمل تحديد الهدف النهائي للمشروع؛ ويجب أن يكون الهدف واسعًا نسبيًا لمراعاة التنقيحات والتحسينات طوال العملية.</w:t>
      </w:r>
    </w:p>
    <w:p w14:paraId="56FCED9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2. إنشاء خارطة طريق المشروع: تتكون خارطة طريق المشروع من جميع الميزات المضمنة في المنتج النهائي؛ وهذه ليست قائمة من الخطوات، ولكنها قائمة بالعناصر التي يمكن إكمالها في وقت واحد إلى حد ما.</w:t>
      </w:r>
    </w:p>
    <w:p w14:paraId="40345C3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3. إنشاء خطة إطلاق: بعد إنشاء خارطة طريق المشروع، قم بإنشاء خطة إطلاق؛ وخطة إطلاق هي جدول زمني يوضح موعد تسليم النماذج الأولية أو عناصر المنتج إلى العميل لمراجعتها؛ ومن المتوقع أن تتم مراجعة أجزاء فردية من إجمالي المشروع بشكل متكرر وتحديث المشروع الكلي حسب الحاجة.</w:t>
      </w:r>
    </w:p>
    <w:p w14:paraId="33C20B43"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4. تخطيط الأسبرنت </w:t>
      </w:r>
      <w:r w:rsidRPr="008248AE">
        <w:rPr>
          <w:rFonts w:ascii="Simplified Arabic" w:hAnsi="Simplified Arabic" w:cs="Simplified Arabic"/>
          <w:sz w:val="24"/>
          <w:szCs w:val="24"/>
        </w:rPr>
        <w:t>Sprint planning</w:t>
      </w:r>
      <w:r w:rsidRPr="008248AE">
        <w:rPr>
          <w:rFonts w:ascii="Simplified Arabic" w:hAnsi="Simplified Arabic" w:cs="Simplified Arabic"/>
          <w:sz w:val="24"/>
          <w:szCs w:val="24"/>
          <w:rtl/>
        </w:rPr>
        <w:t xml:space="preserve"> : الأسبرنت </w:t>
      </w:r>
      <w:r w:rsidRPr="008248AE">
        <w:rPr>
          <w:rFonts w:ascii="Simplified Arabic" w:hAnsi="Simplified Arabic" w:cs="Simplified Arabic"/>
          <w:sz w:val="24"/>
          <w:szCs w:val="24"/>
        </w:rPr>
        <w:t>Sprint</w:t>
      </w:r>
      <w:r w:rsidRPr="008248AE">
        <w:rPr>
          <w:rFonts w:ascii="Simplified Arabic" w:hAnsi="Simplified Arabic" w:cs="Simplified Arabic"/>
          <w:sz w:val="24"/>
          <w:szCs w:val="24"/>
          <w:rtl/>
        </w:rPr>
        <w:t xml:space="preserve"> هو فترة زمنية لا تزيد عن شهر وهي تختلف من مشروع لآخر فمن الممكن ان تكون أسبوعية او كل اسبوعين او حتي شهرية، ويتم تقسيم المشروع الذي يتبع منهجية الأجايل </w:t>
      </w:r>
      <w:r w:rsidRPr="008248AE">
        <w:rPr>
          <w:rFonts w:ascii="Simplified Arabic" w:hAnsi="Simplified Arabic" w:cs="Simplified Arabic"/>
          <w:sz w:val="24"/>
          <w:szCs w:val="24"/>
        </w:rPr>
        <w:t>Agile</w:t>
      </w:r>
      <w:r w:rsidRPr="008248AE">
        <w:rPr>
          <w:rFonts w:ascii="Simplified Arabic" w:hAnsi="Simplified Arabic" w:cs="Simplified Arabic"/>
          <w:sz w:val="24"/>
          <w:szCs w:val="24"/>
          <w:rtl/>
        </w:rPr>
        <w:t xml:space="preserve"> إلى أكثر من أسبرنت </w:t>
      </w:r>
      <w:r w:rsidRPr="008248AE">
        <w:rPr>
          <w:rFonts w:ascii="Simplified Arabic" w:hAnsi="Simplified Arabic" w:cs="Simplified Arabic"/>
          <w:sz w:val="24"/>
          <w:szCs w:val="24"/>
        </w:rPr>
        <w:t>Sprint</w:t>
      </w:r>
      <w:r w:rsidRPr="008248AE">
        <w:rPr>
          <w:rFonts w:ascii="Simplified Arabic" w:hAnsi="Simplified Arabic" w:cs="Simplified Arabic"/>
          <w:sz w:val="24"/>
          <w:szCs w:val="24"/>
          <w:rtl/>
        </w:rPr>
        <w:t xml:space="preserve"> ، وكل أسبرنت </w:t>
      </w:r>
      <w:r w:rsidRPr="008248AE">
        <w:rPr>
          <w:rFonts w:ascii="Simplified Arabic" w:hAnsi="Simplified Arabic" w:cs="Simplified Arabic"/>
          <w:sz w:val="24"/>
          <w:szCs w:val="24"/>
        </w:rPr>
        <w:t>Sprint</w:t>
      </w:r>
      <w:r w:rsidRPr="008248AE">
        <w:rPr>
          <w:rFonts w:ascii="Simplified Arabic" w:hAnsi="Simplified Arabic" w:cs="Simplified Arabic"/>
          <w:sz w:val="24"/>
          <w:szCs w:val="24"/>
          <w:rtl/>
        </w:rPr>
        <w:t xml:space="preserve"> بتم الإنتهاء منه يأخذ المشروع أقرب إلى الاكتمال.</w:t>
      </w:r>
    </w:p>
    <w:p w14:paraId="3636D10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ويجب أن يكون تخطيط كل اسبرنت </w:t>
      </w:r>
      <w:r w:rsidRPr="008248AE">
        <w:rPr>
          <w:rFonts w:ascii="Simplified Arabic" w:hAnsi="Simplified Arabic" w:cs="Simplified Arabic"/>
          <w:sz w:val="24"/>
          <w:szCs w:val="24"/>
        </w:rPr>
        <w:t>Sprint</w:t>
      </w:r>
      <w:r w:rsidRPr="008248AE">
        <w:rPr>
          <w:rFonts w:ascii="Simplified Arabic" w:hAnsi="Simplified Arabic" w:cs="Simplified Arabic"/>
          <w:sz w:val="24"/>
          <w:szCs w:val="24"/>
          <w:rtl/>
        </w:rPr>
        <w:t xml:space="preserve"> مفصلاً؛ ويجب أن يعرف كل عضو في فريق العمل ما يتوقع منهم تحقيقه خلال كل يوم من أيام الأسبرنت </w:t>
      </w:r>
      <w:r w:rsidRPr="008248AE">
        <w:rPr>
          <w:rFonts w:ascii="Simplified Arabic" w:hAnsi="Simplified Arabic" w:cs="Simplified Arabic"/>
          <w:sz w:val="24"/>
          <w:szCs w:val="24"/>
        </w:rPr>
        <w:t>Sprint</w:t>
      </w:r>
      <w:r w:rsidRPr="008248AE">
        <w:rPr>
          <w:rFonts w:ascii="Simplified Arabic" w:hAnsi="Simplified Arabic" w:cs="Simplified Arabic"/>
          <w:sz w:val="24"/>
          <w:szCs w:val="24"/>
          <w:rtl/>
        </w:rPr>
        <w:t xml:space="preserve"> .</w:t>
      </w:r>
    </w:p>
    <w:p w14:paraId="6FFE8CA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 xml:space="preserve">5 . اجتماعات يومية: يجب أن يبدأ كل يوم عمل خلال الأسبرنت </w:t>
      </w:r>
      <w:r w:rsidRPr="008248AE">
        <w:rPr>
          <w:rFonts w:ascii="Simplified Arabic" w:hAnsi="Simplified Arabic" w:cs="Simplified Arabic"/>
          <w:sz w:val="24"/>
          <w:szCs w:val="24"/>
        </w:rPr>
        <w:t>Sprint</w:t>
      </w:r>
      <w:r w:rsidRPr="008248AE">
        <w:rPr>
          <w:rFonts w:ascii="Simplified Arabic" w:hAnsi="Simplified Arabic" w:cs="Simplified Arabic"/>
          <w:sz w:val="24"/>
          <w:szCs w:val="24"/>
          <w:rtl/>
        </w:rPr>
        <w:t xml:space="preserve"> باجتماع؛ وهنا، سيشارك أعضاء فريق العمل النجاحات والتحديات من اليوم السابق بالإضافة إلى تأكيد المهام والأهداف ليوم العمل هذا.</w:t>
      </w:r>
    </w:p>
    <w:p w14:paraId="1367C87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6. مراجعة الأسبرنت </w:t>
      </w:r>
      <w:r w:rsidRPr="008248AE">
        <w:rPr>
          <w:rFonts w:ascii="Simplified Arabic" w:hAnsi="Simplified Arabic" w:cs="Simplified Arabic"/>
          <w:sz w:val="24"/>
          <w:szCs w:val="24"/>
        </w:rPr>
        <w:t>Sprint</w:t>
      </w:r>
      <w:r w:rsidRPr="008248AE">
        <w:rPr>
          <w:rFonts w:ascii="Simplified Arabic" w:hAnsi="Simplified Arabic" w:cs="Simplified Arabic"/>
          <w:sz w:val="24"/>
          <w:szCs w:val="24"/>
          <w:rtl/>
        </w:rPr>
        <w:t xml:space="preserve"> وأثر رجعي :مراجعة الأسبرنت </w:t>
      </w:r>
      <w:r w:rsidRPr="008248AE">
        <w:rPr>
          <w:rFonts w:ascii="Simplified Arabic" w:hAnsi="Simplified Arabic" w:cs="Simplified Arabic"/>
          <w:sz w:val="24"/>
          <w:szCs w:val="24"/>
        </w:rPr>
        <w:t>sprint review</w:t>
      </w:r>
      <w:r w:rsidRPr="008248AE">
        <w:rPr>
          <w:rFonts w:ascii="Simplified Arabic" w:hAnsi="Simplified Arabic" w:cs="Simplified Arabic"/>
          <w:sz w:val="24"/>
          <w:szCs w:val="24"/>
          <w:rtl/>
        </w:rPr>
        <w:t xml:space="preserve"> هو تقديم جزء المنتج الذي تم الإنتهاء منه للعميل؛ وخلال هذا الاجتماع مع العميل، سيتلقى فريق العمل التغذية الراجعة ويستعد لتعديل الجزء من المنتج الذي تم تقديمه للعميل أو تعديل الهدف طويل المدى وفقًا لتوجيهات العميل.</w:t>
      </w:r>
    </w:p>
    <w:p w14:paraId="0F81CA8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وبعد مراجعة الأسبرنت </w:t>
      </w:r>
      <w:r w:rsidRPr="008248AE">
        <w:rPr>
          <w:rFonts w:ascii="Simplified Arabic" w:hAnsi="Simplified Arabic" w:cs="Simplified Arabic"/>
          <w:sz w:val="24"/>
          <w:szCs w:val="24"/>
        </w:rPr>
        <w:t>sprint review</w:t>
      </w:r>
      <w:r w:rsidRPr="008248AE">
        <w:rPr>
          <w:rFonts w:ascii="Simplified Arabic" w:hAnsi="Simplified Arabic" w:cs="Simplified Arabic"/>
          <w:sz w:val="24"/>
          <w:szCs w:val="24"/>
          <w:rtl/>
        </w:rPr>
        <w:t xml:space="preserve"> ، سيجتمع فريق العمل بشكل منفصل عن العميل لتحليل النتائج المحققة؛ وهنا، ستتم معالجة وتحسين مشكلات مثل عدم توازن عبء العمل وعدم الالتزام بالمواعيد النهائية وعدم التواصل الفعال لكي يتم تجنبها في الأسبرنت </w:t>
      </w:r>
      <w:r w:rsidRPr="008248AE">
        <w:rPr>
          <w:rFonts w:ascii="Simplified Arabic" w:hAnsi="Simplified Arabic" w:cs="Simplified Arabic"/>
          <w:sz w:val="24"/>
          <w:szCs w:val="24"/>
        </w:rPr>
        <w:t>Sprint</w:t>
      </w:r>
      <w:r w:rsidRPr="008248AE">
        <w:rPr>
          <w:rFonts w:ascii="Simplified Arabic" w:hAnsi="Simplified Arabic" w:cs="Simplified Arabic"/>
          <w:sz w:val="24"/>
          <w:szCs w:val="24"/>
          <w:rtl/>
        </w:rPr>
        <w:t xml:space="preserve"> المقبل.</w:t>
      </w:r>
    </w:p>
    <w:p w14:paraId="014291D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 xml:space="preserve">3.المنهجية التكيفية </w:t>
      </w:r>
      <w:r w:rsidRPr="008248AE">
        <w:rPr>
          <w:rFonts w:ascii="Simplified Arabic" w:hAnsi="Simplified Arabic" w:cs="Simplified Arabic"/>
          <w:sz w:val="24"/>
          <w:szCs w:val="24"/>
          <w:u w:val="single"/>
        </w:rPr>
        <w:t>Adaptive</w:t>
      </w:r>
    </w:p>
    <w:p w14:paraId="71E1391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المنهجية التكيفية، أو " </w:t>
      </w:r>
      <w:r w:rsidRPr="008248AE">
        <w:rPr>
          <w:rFonts w:ascii="Simplified Arabic" w:hAnsi="Simplified Arabic" w:cs="Simplified Arabic"/>
          <w:sz w:val="24"/>
          <w:szCs w:val="24"/>
        </w:rPr>
        <w:t>Adaptive</w:t>
      </w:r>
      <w:r w:rsidRPr="008248AE">
        <w:rPr>
          <w:rFonts w:ascii="Simplified Arabic" w:hAnsi="Simplified Arabic" w:cs="Simplified Arabic"/>
          <w:sz w:val="24"/>
          <w:szCs w:val="24"/>
          <w:rtl/>
        </w:rPr>
        <w:t xml:space="preserve"> "، تشير إلى أسلوب في إدارة المشاريع يتيح التكيف والتغيير خلال تنفيذ المشروع بناءً على التحولات في المتطلبات أو البيئة. تعتبر المنهجية التكيفية استجابةً للحاجة إلى مرونة في تعامل المشاريع مع التغيرات المتكررة والمتوقعة.</w:t>
      </w:r>
    </w:p>
    <w:p w14:paraId="68594290"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تركز على التفاعل المستمر مع العملاء والتغيير المرن لتحقيق أهداف المشروع. تتيح هذه المنهجية للفرق تكرار التسليمات بشكل دوري (مثل تسليم البرمجيات) والتكيف بناءً على ردود الفعل الفورية، مما يسمح بتحسينات مستمرة وتحسين الجودة.</w:t>
      </w:r>
    </w:p>
    <w:p w14:paraId="435B6DB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في المنهجيات التكيفية، تتم معالجة المتطلبات والتغييرات بشكل تدريجي أثناء تقدم المشروع بدلاً من الانتظار حتى نهاية المشروع. هذا يتيح للمشروعين التكيف مع التحولات في المشهد وضمان تلبية الاحتياجات المتغيرة للعملاء.</w:t>
      </w:r>
    </w:p>
    <w:p w14:paraId="258C284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هذا النهج يساعد فريق إدارة المشروع على الاستجابة السريعة والمتقنة بفعالية لأي تغييرات غير متوقعة دون التأثير سلبًا على تقدم المشروع</w:t>
      </w:r>
    </w:p>
    <w:p w14:paraId="0CF1BA6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كل منهجية لها ميزاتها واستخداماتها الملائمة، ويتوقف اختيار المنهجية المناسبة على نوع المشروع ومتطلباته الفريدة.</w:t>
      </w:r>
    </w:p>
    <w:p w14:paraId="3088EB5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 xml:space="preserve">4.المنهجية المختلطة ( </w:t>
      </w:r>
      <w:r w:rsidRPr="008248AE">
        <w:rPr>
          <w:rFonts w:ascii="Simplified Arabic" w:hAnsi="Simplified Arabic" w:cs="Simplified Arabic"/>
          <w:sz w:val="24"/>
          <w:szCs w:val="24"/>
          <w:u w:val="single"/>
        </w:rPr>
        <w:t>Hybrid</w:t>
      </w:r>
      <w:r w:rsidRPr="008248AE">
        <w:rPr>
          <w:rFonts w:ascii="Simplified Arabic" w:hAnsi="Simplified Arabic" w:cs="Simplified Arabic"/>
          <w:sz w:val="24"/>
          <w:szCs w:val="24"/>
          <w:u w:val="single"/>
          <w:rtl/>
        </w:rPr>
        <w:t xml:space="preserve"> )</w:t>
      </w:r>
    </w:p>
    <w:p w14:paraId="0FBA48D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المنهجية المختلطة ( </w:t>
      </w:r>
      <w:r w:rsidRPr="008248AE">
        <w:rPr>
          <w:rFonts w:ascii="Simplified Arabic" w:hAnsi="Simplified Arabic" w:cs="Simplified Arabic"/>
          <w:sz w:val="24"/>
          <w:szCs w:val="24"/>
        </w:rPr>
        <w:t>Hybrid</w:t>
      </w:r>
      <w:r w:rsidRPr="008248AE">
        <w:rPr>
          <w:rFonts w:ascii="Simplified Arabic" w:hAnsi="Simplified Arabic" w:cs="Simplified Arabic"/>
          <w:sz w:val="24"/>
          <w:szCs w:val="24"/>
          <w:rtl/>
        </w:rPr>
        <w:t xml:space="preserve"> ) تمثل نهجًا في إدارة المشاريع يجمع بين عناصر من مختلف المنهجيات والطرق الأخرى. تم تطوير المنهجية المختلطة لتلبية احتياجات المشاريع التي قد تكون معقدة وتتطلب تنوعًا في الأدوات والتقنيات.</w:t>
      </w:r>
    </w:p>
    <w:p w14:paraId="78895C2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في المنهجية المختلطة، يمكن أن يتم استخدام عناصر من منهجيات مختلفة مثل </w:t>
      </w:r>
      <w:r w:rsidRPr="008248AE">
        <w:rPr>
          <w:rFonts w:ascii="Simplified Arabic" w:hAnsi="Simplified Arabic" w:cs="Simplified Arabic"/>
          <w:sz w:val="24"/>
          <w:szCs w:val="24"/>
        </w:rPr>
        <w:t>Agile</w:t>
      </w:r>
      <w:r w:rsidRPr="008248AE">
        <w:rPr>
          <w:rFonts w:ascii="Simplified Arabic" w:hAnsi="Simplified Arabic" w:cs="Simplified Arabic"/>
          <w:sz w:val="24"/>
          <w:szCs w:val="24"/>
          <w:rtl/>
        </w:rPr>
        <w:t xml:space="preserve"> و</w:t>
      </w:r>
      <w:r w:rsidRPr="008248AE">
        <w:rPr>
          <w:rFonts w:ascii="Simplified Arabic" w:hAnsi="Simplified Arabic" w:cs="Simplified Arabic"/>
          <w:sz w:val="24"/>
          <w:szCs w:val="24"/>
        </w:rPr>
        <w:t>Waterfall</w:t>
      </w:r>
      <w:r w:rsidRPr="008248AE">
        <w:rPr>
          <w:rFonts w:ascii="Simplified Arabic" w:hAnsi="Simplified Arabic" w:cs="Simplified Arabic"/>
          <w:sz w:val="24"/>
          <w:szCs w:val="24"/>
          <w:rtl/>
        </w:rPr>
        <w:t xml:space="preserve"> في نفس المشروع. على سبيل المثال، يمكن استخدام نهج </w:t>
      </w:r>
      <w:r w:rsidRPr="008248AE">
        <w:rPr>
          <w:rFonts w:ascii="Simplified Arabic" w:hAnsi="Simplified Arabic" w:cs="Simplified Arabic"/>
          <w:sz w:val="24"/>
          <w:szCs w:val="24"/>
        </w:rPr>
        <w:t>Agile</w:t>
      </w:r>
      <w:r w:rsidRPr="008248AE">
        <w:rPr>
          <w:rFonts w:ascii="Simplified Arabic" w:hAnsi="Simplified Arabic" w:cs="Simplified Arabic"/>
          <w:sz w:val="24"/>
          <w:szCs w:val="24"/>
          <w:rtl/>
        </w:rPr>
        <w:t xml:space="preserve"> في مرحلة تطوير البرمجيات، في حين يمكن استخدام </w:t>
      </w:r>
      <w:r w:rsidRPr="008248AE">
        <w:rPr>
          <w:rFonts w:ascii="Simplified Arabic" w:hAnsi="Simplified Arabic" w:cs="Simplified Arabic"/>
          <w:sz w:val="24"/>
          <w:szCs w:val="24"/>
        </w:rPr>
        <w:t>Waterfall</w:t>
      </w:r>
      <w:r w:rsidRPr="008248AE">
        <w:rPr>
          <w:rFonts w:ascii="Simplified Arabic" w:hAnsi="Simplified Arabic" w:cs="Simplified Arabic"/>
          <w:sz w:val="24"/>
          <w:szCs w:val="24"/>
          <w:rtl/>
        </w:rPr>
        <w:t xml:space="preserve"> في مرحلة تحديد المتطلبات.</w:t>
      </w:r>
    </w:p>
    <w:p w14:paraId="48A26F7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وتعتبر المنهجية المختلطة نموذج يقدم حلاً مخصصًا لكل مشروع على حدا، مما يتيح للمؤسسات استغلال مزايا المنهجيات المختلفة، واختيار الأصلح من كل منهج لصناعة منهجية متفردة لمشروع محدد، ويمكن لمديري المشروعات ضبط التوازن بين المراحل المنظمة والدورات التكرارية وفقًا لمتطلبات المشروع الفريدة.</w:t>
      </w:r>
    </w:p>
    <w:p w14:paraId="1A9BBDF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المنهجية المختلطة تتيح للفرق التحكم في العمليات وتكييفها وفقًا لظروف المشروع بشكل فعال، مما يعزز فرص نجاحها في تلبية تحديات المشروع بشكل شامل.</w:t>
      </w:r>
    </w:p>
    <w:p w14:paraId="63D479DC" w14:textId="041F4039" w:rsidR="00A80BB7" w:rsidRPr="008248AE" w:rsidRDefault="00A80BB7" w:rsidP="00BB1128">
      <w:pPr>
        <w:pStyle w:val="ListParagraph"/>
        <w:numPr>
          <w:ilvl w:val="2"/>
          <w:numId w:val="43"/>
        </w:numPr>
        <w:spacing w:before="120" w:after="120" w:line="360" w:lineRule="auto"/>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t xml:space="preserve">مجال أداء عمل المشروع </w:t>
      </w:r>
      <w:r w:rsidRPr="008248AE">
        <w:rPr>
          <w:rFonts w:ascii="Simplified Arabic" w:hAnsi="Simplified Arabic" w:cs="Simplified Arabic"/>
          <w:b/>
          <w:bCs/>
          <w:sz w:val="24"/>
          <w:szCs w:val="24"/>
          <w:lang w:val="en-GB"/>
        </w:rPr>
        <w:t>(Project work performance Domain)</w:t>
      </w:r>
      <w:r w:rsidRPr="008248AE">
        <w:rPr>
          <w:rFonts w:ascii="Simplified Arabic" w:hAnsi="Simplified Arabic" w:cs="Simplified Arabic"/>
          <w:b/>
          <w:bCs/>
          <w:sz w:val="24"/>
          <w:szCs w:val="24"/>
          <w:rtl/>
          <w:lang w:val="en-GB"/>
        </w:rPr>
        <w:t>:</w:t>
      </w:r>
    </w:p>
    <w:p w14:paraId="6953DCCA"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يمكن النظر الى إدارة العمليات على انها مجموعة من الخطوات التي يمكن من خلالها تحويل المدخلات إلى مخرجات، وفي إدارة العمليات تعمل الجودة الشاملة على الاعتقاد القائم على أن الجودة الكلية للمنتج يمكن تعزيزها من خلال تحسين جودة العمليات التي ترتبط بشكل مباشر او غير مباشر بالمنتج.</w:t>
      </w:r>
    </w:p>
    <w:p w14:paraId="514A127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lastRenderedPageBreak/>
        <w:t>وفي قطاع الإنشاءات فان إدارة العاليات تركز على العمليات الإنشائية بحيث تعمل كما هو مخطط لها بدون (أعطال، فقدان وشح الموارد، فقدان المعدات) بحيث يؤدي ذلك إلى تخفيض أعمال اعادة الإنشاء وتجنب الهدر الناجم عن الأخطاء المرتبطة بالعمليات المنفذة.</w:t>
      </w:r>
    </w:p>
    <w:p w14:paraId="21B42ED6" w14:textId="5F15A6B7" w:rsidR="00A80BB7" w:rsidRPr="008248AE" w:rsidRDefault="00A80BB7" w:rsidP="00BB1128">
      <w:pPr>
        <w:pStyle w:val="ListParagraph"/>
        <w:numPr>
          <w:ilvl w:val="2"/>
          <w:numId w:val="43"/>
        </w:numPr>
        <w:spacing w:before="120" w:after="120" w:line="360" w:lineRule="auto"/>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t>مجال أداء التسليم (</w:t>
      </w:r>
      <w:r w:rsidRPr="008248AE">
        <w:rPr>
          <w:rFonts w:ascii="Simplified Arabic" w:hAnsi="Simplified Arabic" w:cs="Simplified Arabic"/>
          <w:b/>
          <w:bCs/>
          <w:sz w:val="24"/>
          <w:szCs w:val="24"/>
          <w:lang w:val="en-GB"/>
        </w:rPr>
        <w:t>Delivery performance Domain</w:t>
      </w:r>
      <w:r w:rsidRPr="008248AE">
        <w:rPr>
          <w:rFonts w:ascii="Simplified Arabic" w:hAnsi="Simplified Arabic" w:cs="Simplified Arabic"/>
          <w:b/>
          <w:bCs/>
          <w:sz w:val="24"/>
          <w:szCs w:val="24"/>
          <w:rtl/>
          <w:lang w:val="en-GB"/>
        </w:rPr>
        <w:t>):</w:t>
      </w:r>
    </w:p>
    <w:p w14:paraId="18759106"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إن تسليمات المشروع، وهي المخرجات الملموسة وغير الملموسة التي تحدد نجاح المشروع، هي حجر الزاوية لتحقيق أهدافك. إن الإدارة الفعالة لتسليمات المشروع هي فن تخطيط وتنظيم وتتبع وتسليم هذه العناصر الحاسمة طوال دورة حياة المشروع. فهو يضمن أن كل خطوة، بدءًا من الفكرة وحتى الاكتمال، تساهم في تحقيق نتيجة محددة جيدًا، وتلبية توقعات أصحاب المصلحة ودفع نجاح المشروع.</w:t>
      </w:r>
    </w:p>
    <w:p w14:paraId="71495F61"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ويتعمق هذا الدليل في تعقيدات إدارة مخرجات المشروع، ويزودك بالمعرفة والاستراتيجيات اللازمة للتنقل في هذا الجانب الحاسم. سنستكشف الأنواع المختلفة من التسليمات، وكيفية تحديد نطاقها وإدارته، والأدوات والتقنيات الأساسية لضمان تسليمها في الوقت المناسب وبجودة عالية. من خلال إتقان فن إدارة تسليمات المشروع، ستكون في طريقك لتسليم المشاريع ليس فقط في الوقت المحدد وفي حدود الميزانية، ولكن أيضًا تتجاوز التوقعات وتقدم قيمة حقيقية.</w:t>
      </w:r>
    </w:p>
    <w:p w14:paraId="26DD0207"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وتتطلب تسليمات المشروع، وهي المخرجات الملموسة وغير الملموسة التي تحدد نجاح المشروع، اهتمامًا دقيقًا طوال دورة حياة المشروع بأكملها. إن إتقان فن إدارة مخرجات المشروع ينطوي على نهج شامل، يشمل كل مرحلة من التخطيط الدقيق إلى التنفيذ السلس والإكمال الناجح.</w:t>
      </w:r>
    </w:p>
    <w:p w14:paraId="07A38EB4" w14:textId="77777777" w:rsidR="00A80BB7" w:rsidRPr="008248AE" w:rsidRDefault="00A80BB7" w:rsidP="00A80BB7">
      <w:pPr>
        <w:pStyle w:val="ListParagraph"/>
        <w:numPr>
          <w:ilvl w:val="0"/>
          <w:numId w:val="24"/>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مرحلة التخطيط:</w:t>
      </w:r>
    </w:p>
    <w:p w14:paraId="28A63FCC"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lastRenderedPageBreak/>
        <w:t>وضع الأساس:</w:t>
      </w:r>
      <w:r w:rsidRPr="008248AE">
        <w:rPr>
          <w:rFonts w:ascii="Simplified Arabic" w:hAnsi="Simplified Arabic" w:cs="Simplified Arabic"/>
          <w:sz w:val="24"/>
          <w:szCs w:val="24"/>
          <w:rtl/>
        </w:rPr>
        <w:t xml:space="preserve"> خلال مرحلة التخطيط، إنشاء فهم واضح لأهداف المشروع وغاياته. وهذا يمهد الطريق لتحديد تسليمات محددة وقابلة للقياس وقابلة للتحقيق وذات صلة ومحددة بالوقت (</w:t>
      </w:r>
      <w:r w:rsidRPr="008248AE">
        <w:rPr>
          <w:rFonts w:ascii="Simplified Arabic" w:hAnsi="Simplified Arabic" w:cs="Simplified Arabic"/>
          <w:sz w:val="24"/>
          <w:szCs w:val="24"/>
        </w:rPr>
        <w:t>SMART</w:t>
      </w:r>
      <w:r w:rsidRPr="008248AE">
        <w:rPr>
          <w:rFonts w:ascii="Simplified Arabic" w:hAnsi="Simplified Arabic" w:cs="Simplified Arabic"/>
          <w:sz w:val="24"/>
          <w:szCs w:val="24"/>
          <w:rtl/>
        </w:rPr>
        <w:t>) والتي تتوافق مع الرؤية الشاملة لمشروعك.</w:t>
      </w:r>
    </w:p>
    <w:p w14:paraId="0CEA35A0"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التعاون:</w:t>
      </w:r>
      <w:r w:rsidRPr="008248AE">
        <w:rPr>
          <w:rFonts w:ascii="Simplified Arabic" w:hAnsi="Simplified Arabic" w:cs="Simplified Arabic"/>
          <w:sz w:val="24"/>
          <w:szCs w:val="24"/>
          <w:rtl/>
        </w:rPr>
        <w:t xml:space="preserve"> إشراك أصحاب المصلحة وأعضاء الفريق في عملية التخطيط. يعزز هذا النهج التعاوني الفهم المشترك للنواتج وأهميتها والمساهمات الفردية، مما يؤدي إلى زيادة الملكية والمساءلة.</w:t>
      </w:r>
    </w:p>
    <w:p w14:paraId="1017FDAA"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الاستفادة من أدوات إدارة المشروع:</w:t>
      </w:r>
      <w:r w:rsidRPr="008248AE">
        <w:rPr>
          <w:rFonts w:ascii="Simplified Arabic" w:hAnsi="Simplified Arabic" w:cs="Simplified Arabic"/>
          <w:sz w:val="24"/>
          <w:szCs w:val="24"/>
          <w:rtl/>
        </w:rPr>
        <w:t xml:space="preserve"> </w:t>
      </w:r>
    </w:p>
    <w:p w14:paraId="036B21A0"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استفد من برامج إدارة المشروعات مثل </w:t>
      </w:r>
      <w:r w:rsidRPr="008248AE">
        <w:rPr>
          <w:rFonts w:ascii="Simplified Arabic" w:hAnsi="Simplified Arabic" w:cs="Simplified Arabic"/>
          <w:sz w:val="24"/>
          <w:szCs w:val="24"/>
        </w:rPr>
        <w:t>Asana</w:t>
      </w:r>
      <w:r w:rsidRPr="008248AE">
        <w:rPr>
          <w:rFonts w:ascii="Simplified Arabic" w:hAnsi="Simplified Arabic" w:cs="Simplified Arabic"/>
          <w:sz w:val="24"/>
          <w:szCs w:val="24"/>
          <w:rtl/>
        </w:rPr>
        <w:t xml:space="preserve"> أو </w:t>
      </w:r>
      <w:r w:rsidRPr="008248AE">
        <w:rPr>
          <w:rFonts w:ascii="Simplified Arabic" w:hAnsi="Simplified Arabic" w:cs="Simplified Arabic"/>
          <w:sz w:val="24"/>
          <w:szCs w:val="24"/>
        </w:rPr>
        <w:t>Trello</w:t>
      </w:r>
      <w:r w:rsidRPr="008248AE">
        <w:rPr>
          <w:rFonts w:ascii="Simplified Arabic" w:hAnsi="Simplified Arabic" w:cs="Simplified Arabic"/>
          <w:sz w:val="24"/>
          <w:szCs w:val="24"/>
          <w:rtl/>
        </w:rPr>
        <w:t xml:space="preserve"> أو </w:t>
      </w:r>
      <w:r w:rsidRPr="008248AE">
        <w:rPr>
          <w:rFonts w:ascii="Simplified Arabic" w:hAnsi="Simplified Arabic" w:cs="Simplified Arabic"/>
          <w:sz w:val="24"/>
          <w:szCs w:val="24"/>
        </w:rPr>
        <w:t>Monday.com</w:t>
      </w:r>
      <w:r w:rsidRPr="008248AE">
        <w:rPr>
          <w:rFonts w:ascii="Simplified Arabic" w:hAnsi="Simplified Arabic" w:cs="Simplified Arabic"/>
          <w:sz w:val="24"/>
          <w:szCs w:val="24"/>
          <w:rtl/>
        </w:rPr>
        <w:t xml:space="preserve"> لإنشاء خطة مشروع مفصلة تحدد التسليمات والجداول الزمنية والتبعيات وتخصيص الموارد. تحافظ خارطة الطريق المرئية هذه على توافق الجميع وتسهل التنفيذ الفعال.</w:t>
      </w:r>
    </w:p>
    <w:p w14:paraId="50E62D5D"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p>
    <w:p w14:paraId="29672998" w14:textId="77777777" w:rsidR="00A80BB7" w:rsidRPr="008248AE" w:rsidRDefault="00A80BB7" w:rsidP="00A80BB7">
      <w:pPr>
        <w:pStyle w:val="ListParagraph"/>
        <w:numPr>
          <w:ilvl w:val="0"/>
          <w:numId w:val="24"/>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مرحلة التنفيذ:</w:t>
      </w:r>
    </w:p>
    <w:p w14:paraId="75B379C4"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التواصل هو المفتاح:</w:t>
      </w:r>
      <w:r w:rsidRPr="008248AE">
        <w:rPr>
          <w:rFonts w:ascii="Simplified Arabic" w:hAnsi="Simplified Arabic" w:cs="Simplified Arabic"/>
          <w:sz w:val="24"/>
          <w:szCs w:val="24"/>
          <w:rtl/>
        </w:rPr>
        <w:t xml:space="preserve"> إنشاء قنوات اتصال واضحة والحفاظ على التواصل المنتظم مع أصحاب المصلحة وأعضاء الفريق. استخدم أدوات إدارة المشروع ومنصات الاجتماعات وقنوات الاتصال لضمان إعلام الجميع وتحديثهم ومواءمتهم بشأن التقدم الذي يمكن تحقيقه.</w:t>
      </w:r>
    </w:p>
    <w:p w14:paraId="01535456"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 xml:space="preserve">استخدام مبادئ </w:t>
      </w:r>
      <w:r w:rsidRPr="008248AE">
        <w:rPr>
          <w:rFonts w:ascii="Simplified Arabic" w:hAnsi="Simplified Arabic" w:cs="Simplified Arabic"/>
          <w:b/>
          <w:bCs/>
          <w:sz w:val="24"/>
          <w:szCs w:val="24"/>
        </w:rPr>
        <w:t>Agile</w:t>
      </w:r>
      <w:r w:rsidRPr="008248AE">
        <w:rPr>
          <w:rFonts w:ascii="Simplified Arabic" w:hAnsi="Simplified Arabic" w:cs="Simplified Arabic"/>
          <w:b/>
          <w:bCs/>
          <w:sz w:val="24"/>
          <w:szCs w:val="24"/>
          <w:rtl/>
        </w:rPr>
        <w:t>:</w:t>
      </w:r>
      <w:r w:rsidRPr="008248AE">
        <w:rPr>
          <w:rFonts w:ascii="Simplified Arabic" w:hAnsi="Simplified Arabic" w:cs="Simplified Arabic"/>
          <w:sz w:val="24"/>
          <w:szCs w:val="24"/>
          <w:rtl/>
        </w:rPr>
        <w:t xml:space="preserve"> اعتماد نهج </w:t>
      </w:r>
      <w:r w:rsidRPr="008248AE">
        <w:rPr>
          <w:rFonts w:ascii="Simplified Arabic" w:hAnsi="Simplified Arabic" w:cs="Simplified Arabic"/>
          <w:sz w:val="24"/>
          <w:szCs w:val="24"/>
        </w:rPr>
        <w:t>Agile</w:t>
      </w:r>
      <w:r w:rsidRPr="008248AE">
        <w:rPr>
          <w:rFonts w:ascii="Simplified Arabic" w:hAnsi="Simplified Arabic" w:cs="Simplified Arabic"/>
          <w:sz w:val="24"/>
          <w:szCs w:val="24"/>
          <w:rtl/>
        </w:rPr>
        <w:t xml:space="preserve"> لإدارة المتطلبات المتغيرة أو التحديات غير المتوقعة. قم بتقسيم التسليمات الكبيرة إلى مهام أصغر يمكن التحكم فيها، مما يسمح بإجراء تعديلات مرنة والتحسين المستمر طوال مرحلة التنفيذ.</w:t>
      </w:r>
    </w:p>
    <w:p w14:paraId="74D70BBB"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مراقبة الجودة أمر بالغ الأهمية:</w:t>
      </w:r>
      <w:r w:rsidRPr="008248AE">
        <w:rPr>
          <w:rFonts w:ascii="Simplified Arabic" w:hAnsi="Simplified Arabic" w:cs="Simplified Arabic"/>
          <w:sz w:val="24"/>
          <w:szCs w:val="24"/>
          <w:rtl/>
        </w:rPr>
        <w:t xml:space="preserve"> تنفيذ تدابير مراقبة الجودة لضمان تلبية النتائج للمعايير المعمول بها. وقد يتضمن ذلك مراجعات النظراء، أو اختبار التعليمات البرمجية، أو انتقادات التصميم، مما يضمن مخرجات عالية الجودة تلبي توقعات أصحاب المصلحة.</w:t>
      </w:r>
    </w:p>
    <w:p w14:paraId="78E9F061" w14:textId="77777777" w:rsidR="00A80BB7" w:rsidRPr="008248AE" w:rsidRDefault="00A80BB7" w:rsidP="00A80BB7">
      <w:pPr>
        <w:pStyle w:val="ListParagraph"/>
        <w:numPr>
          <w:ilvl w:val="0"/>
          <w:numId w:val="24"/>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lastRenderedPageBreak/>
        <w:t>مرحلة الإكمال والمراجعة:</w:t>
      </w:r>
    </w:p>
    <w:p w14:paraId="41B7B0C0"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التسليم:</w:t>
      </w:r>
      <w:r w:rsidRPr="008248AE">
        <w:rPr>
          <w:rFonts w:ascii="Simplified Arabic" w:hAnsi="Simplified Arabic" w:cs="Simplified Arabic"/>
          <w:sz w:val="24"/>
          <w:szCs w:val="24"/>
          <w:rtl/>
        </w:rPr>
        <w:t xml:space="preserve"> عند الانتهاء، تأكد من أن التسليمات تلبي جميع المعايير المتفق عليها ويتم تسليمها من خلال القنوات المخصصة ضمن الإطار الزمني المحدد.</w:t>
      </w:r>
    </w:p>
    <w:p w14:paraId="3F0484CD"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b/>
          <w:bCs/>
          <w:sz w:val="24"/>
          <w:szCs w:val="24"/>
          <w:rtl/>
        </w:rPr>
        <w:t>إجراء مراجعة للمشروع:</w:t>
      </w:r>
      <w:r w:rsidRPr="008248AE">
        <w:rPr>
          <w:rFonts w:ascii="Simplified Arabic" w:hAnsi="Simplified Arabic" w:cs="Simplified Arabic"/>
          <w:sz w:val="24"/>
          <w:szCs w:val="24"/>
          <w:rtl/>
        </w:rPr>
        <w:t xml:space="preserve"> بمجرد اكتمال المشروع، قم بإجراء مراجعة شاملة لتقييم فعالية استراتيجية إدارة التسليمات الخاصة بك. تحديد مجالات التحسين، وتوثيق الدروس المستفادة، وتطبيق هذه الأفكار على المشاريع المستقبلية من أجل التحسين المستمر.</w:t>
      </w:r>
    </w:p>
    <w:p w14:paraId="2B677827" w14:textId="77777777" w:rsidR="00A80BB7" w:rsidRPr="008248AE" w:rsidRDefault="00A80BB7" w:rsidP="00A80BB7">
      <w:p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من خلال إتقان هذه المراحل الحاسمة وتنفيذ أفضل الممارسات، ستحول إدارة تسليمات المشروع من عملية تكتيكية إلى ممارسة بارعة تدفع نجاح المشروع وتعزز ثقافة الكفاءة والتعاون والتحسين المستمر. وهنا نذكر أن الإدارة الفعالة لتسليمات المشروع هي رحلة مستمرة، وتتطلب التكيف والتحسين المستمر بناءً على الاحتياجات الفريدة لمشروعك وديناميكية فريقك.</w:t>
      </w:r>
    </w:p>
    <w:p w14:paraId="3B79352D" w14:textId="77777777" w:rsidR="00A80BB7" w:rsidRPr="008248AE" w:rsidRDefault="00A80BB7" w:rsidP="00BB1128">
      <w:pPr>
        <w:pStyle w:val="ListParagraph"/>
        <w:numPr>
          <w:ilvl w:val="0"/>
          <w:numId w:val="43"/>
        </w:numPr>
        <w:spacing w:before="120" w:after="120" w:line="360" w:lineRule="auto"/>
        <w:rPr>
          <w:rFonts w:ascii="Simplified Arabic" w:hAnsi="Simplified Arabic" w:cs="Simplified Arabic"/>
          <w:sz w:val="24"/>
          <w:szCs w:val="24"/>
        </w:rPr>
      </w:pPr>
      <w:r w:rsidRPr="008248AE">
        <w:rPr>
          <w:rFonts w:ascii="Simplified Arabic" w:hAnsi="Simplified Arabic" w:cs="Simplified Arabic"/>
          <w:sz w:val="24"/>
          <w:szCs w:val="24"/>
          <w:rtl/>
        </w:rPr>
        <w:t>مجال أداء القياس (</w:t>
      </w:r>
      <w:r w:rsidRPr="008248AE">
        <w:rPr>
          <w:rFonts w:ascii="Simplified Arabic" w:hAnsi="Simplified Arabic" w:cs="Simplified Arabic"/>
          <w:sz w:val="24"/>
          <w:szCs w:val="24"/>
          <w:lang w:val="en-GB"/>
        </w:rPr>
        <w:t>Measurement performance Domain</w:t>
      </w:r>
      <w:r w:rsidRPr="008248AE">
        <w:rPr>
          <w:rFonts w:ascii="Simplified Arabic" w:hAnsi="Simplified Arabic" w:cs="Simplified Arabic"/>
          <w:sz w:val="24"/>
          <w:szCs w:val="24"/>
          <w:rtl/>
        </w:rPr>
        <w:t>):</w:t>
      </w:r>
    </w:p>
    <w:p w14:paraId="33F9E45A"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تعتبر مؤشرات الأداء الرئيسية الأداة التي يتم استخدامها لقياس الأداء، وهي مجموعة من القيم القابلة للقياس التي تساعد الشركات على تقييم نجاحها في تحقيق أهداف محددة. تُستخدم المؤسسات مؤشرات قياس الأداء لمراقبة التقدم وتقديم ملاحظات حول الأداء بمرور الوقت. غالبًا ما يتم استخدامها في أنظمة إدارة الأداء لمساعدة الأفراد والفرق والمؤسسات على مواءمة جهودهم مع الأهداف والغايات الاستراتيجية.</w:t>
      </w:r>
    </w:p>
    <w:p w14:paraId="14BA24D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ويتم تحديد مؤشرات الأداء من خلال تحديد الأهداف والغايات المحددة التي تريد المنشأة تحقيقها، ثم اختيار المقاييس ذات الصلة لقياس التقدم المحرز نحو تلك الأهداف، والتي عادة ما تتضمن عملية تحديد مؤشرات الأداء الخطوات التالية:</w:t>
      </w:r>
    </w:p>
    <w:p w14:paraId="1CCDB496" w14:textId="77777777" w:rsidR="009403DB" w:rsidRDefault="009403DB" w:rsidP="00A80BB7">
      <w:pPr>
        <w:pStyle w:val="ListParagraph"/>
        <w:spacing w:before="120" w:after="120" w:line="360" w:lineRule="auto"/>
        <w:jc w:val="highKashida"/>
        <w:rPr>
          <w:rFonts w:ascii="Simplified Arabic" w:hAnsi="Simplified Arabic" w:cs="Simplified Arabic"/>
          <w:sz w:val="24"/>
          <w:szCs w:val="24"/>
          <w:u w:val="single"/>
          <w:rtl/>
        </w:rPr>
      </w:pPr>
    </w:p>
    <w:p w14:paraId="1A95939E" w14:textId="77777777" w:rsidR="009403DB" w:rsidRDefault="009403DB" w:rsidP="00A80BB7">
      <w:pPr>
        <w:pStyle w:val="ListParagraph"/>
        <w:spacing w:before="120" w:after="120" w:line="360" w:lineRule="auto"/>
        <w:jc w:val="highKashida"/>
        <w:rPr>
          <w:rFonts w:ascii="Simplified Arabic" w:hAnsi="Simplified Arabic" w:cs="Simplified Arabic"/>
          <w:sz w:val="24"/>
          <w:szCs w:val="24"/>
          <w:u w:val="single"/>
          <w:rtl/>
        </w:rPr>
      </w:pPr>
    </w:p>
    <w:p w14:paraId="774CE5EB" w14:textId="77777777" w:rsidR="009403DB" w:rsidRDefault="009403DB" w:rsidP="00A80BB7">
      <w:pPr>
        <w:pStyle w:val="ListParagraph"/>
        <w:spacing w:before="120" w:after="120" w:line="360" w:lineRule="auto"/>
        <w:jc w:val="highKashida"/>
        <w:rPr>
          <w:rFonts w:ascii="Simplified Arabic" w:hAnsi="Simplified Arabic" w:cs="Simplified Arabic"/>
          <w:sz w:val="24"/>
          <w:szCs w:val="24"/>
          <w:u w:val="single"/>
          <w:rtl/>
        </w:rPr>
      </w:pPr>
    </w:p>
    <w:p w14:paraId="4424254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lastRenderedPageBreak/>
        <w:t>تحديد الأهداف والغايات</w:t>
      </w:r>
    </w:p>
    <w:p w14:paraId="39B6A7C0"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الخطوة الأولى تحديد الأهداف والغايات المحددة التي تريد المنظمة أو الفرد تحقيقها. يمكن أن يشمل ذلك أشياء مثل زيادة المبيعات، أو تحسين رضا العملاء، أو تقليل التكاليف، أو زيادة الإنتاجية.</w:t>
      </w:r>
    </w:p>
    <w:p w14:paraId="2F4E48D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تحديد مجالات التركيز الرئيسية</w:t>
      </w:r>
    </w:p>
    <w:p w14:paraId="694E3780"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بمجرد تحديد الأهداف والغايات، فإن الخطوة التالية هي تحديد مجالات التركيز الرئيسية التي تعتبر حاسمة لتحقيق تلك الأهداف. على سبيل المثال، إذا كان الهدف هو تحسين رضا العملاء فقد تشمل مجالات التركيز الرئيسية وقت الاستجابة ومعدل الدقة، وتعليقات العملاء بشكل عام.</w:t>
      </w:r>
    </w:p>
    <w:p w14:paraId="78B414F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تحديد المقاييس</w:t>
      </w:r>
    </w:p>
    <w:p w14:paraId="2F9473E3"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مع تحديد المجالات الرئيسية للتركيز، فإن الخطوة التي تليها هى تحديد مقاييس مُحددة سيتم استخدامها لقياس التقدم نحو الأهداف. يجب أن تكون هذه المقاييس ذات صلة وذات مغزى وقابلة للقياس. على سبيل المثال، قد يكون مقياس وقت الاستجابة هو متوسط </w:t>
      </w:r>
      <w:r w:rsidRPr="008248AE">
        <w:rPr>
          <w:rFonts w:ascii="Times New Roman" w:hAnsi="Times New Roman" w:cs="Times New Roman" w:hint="cs"/>
          <w:sz w:val="24"/>
          <w:szCs w:val="24"/>
          <w:rtl/>
        </w:rPr>
        <w:t>​​</w:t>
      </w:r>
      <w:r w:rsidRPr="008248AE">
        <w:rPr>
          <w:rFonts w:ascii="Simplified Arabic" w:hAnsi="Simplified Arabic" w:cs="Simplified Arabic"/>
          <w:sz w:val="24"/>
          <w:szCs w:val="24"/>
          <w:rtl/>
        </w:rPr>
        <w:t>وقت الاستجابة الأولى، بينما قد يكون مقياس معدل الدقة هو النسبة المئوية للمشكلات التي تم حلها في المكالمة الأولى.</w:t>
      </w:r>
    </w:p>
    <w:p w14:paraId="6D2E9B90"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إنشاء المعايير</w:t>
      </w:r>
    </w:p>
    <w:p w14:paraId="3012C3D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بمجرد تحديد المقاييس، يجب إنشاء المعايير، ويتضمن ذلك تحديد مستوى الأداء المقبول أو المرغوب فيه لكل مقياس. يمكن أن تستند المعايير على معايير الصناعة أو أداء المنشأة السابق أو عوامل أخرى ذات صلة.</w:t>
      </w:r>
    </w:p>
    <w:p w14:paraId="5AEF275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مراقبة وقياس الأداء</w:t>
      </w:r>
    </w:p>
    <w:p w14:paraId="23C4ABC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الخطوة الأخيرة هى مراقبة وقياس الأداء مقابل المقاييس والمعايير المحددة. يتضمن ذلك جمع البيانات وتحليلها وإعداد التقارير عن التقدم المحرز نحو الأهداف. إذا كان الأداء لا يفي بالمعايير المحددة، فقد يلزم إجراء تعديلات لتحسين الأداء.</w:t>
      </w:r>
    </w:p>
    <w:p w14:paraId="4AFE476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وهناك عدة أنواع من مؤشرات قياس الأداء، ويعتمد اختيار مؤشرات الأداء الرئيسية على أهداف وغايات العمل، بالإضافة إلى مجالات الأداء المحددة التي يجب مراقبتها وتحسينها، وتضم هذه المؤشرات:</w:t>
      </w:r>
    </w:p>
    <w:p w14:paraId="18064C6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مؤشرات الأداء الرئيسية للجودة</w:t>
      </w:r>
    </w:p>
    <w:p w14:paraId="44ACF8C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تقيس هذه المؤشرات جودة المنتجات أو الخدمات التي تقدمها شركة ما، مثل معدل العيوب وشكاوى العملاء ومطالبات الضمان.</w:t>
      </w:r>
    </w:p>
    <w:p w14:paraId="3AD0FEC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مؤشرات الأداء الرئيسية للاستدامة</w:t>
      </w:r>
    </w:p>
    <w:p w14:paraId="7ECBD8C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تقيس مؤشرات أداء الاستدامة تأثير الأعمال على البيئة، مثل استهلاك الطاقة وانبعاثات غازات الاحتباس الحراري وتقليل النفايات.</w:t>
      </w:r>
    </w:p>
    <w:p w14:paraId="6D4785F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مؤشرات الأداء الرئيسية لسلسلة التوريد</w:t>
      </w:r>
    </w:p>
    <w:p w14:paraId="6BEAEF0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تقيس هذه المؤشرات كفاءة وفعالية سلسلة التوريد الخاصة بالأعمال، مثل معدل التسليم في الوقت المحدد وتكاليف نقل المخزون وأداء الموردين.</w:t>
      </w:r>
    </w:p>
    <w:p w14:paraId="2EE0D67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مؤشرات الأداء الرئيسية للابتكار</w:t>
      </w:r>
    </w:p>
    <w:p w14:paraId="0290042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تقيس مؤشرات الأداء الرئيسية هذه قدرة الشركة على الابتكار وإنشاء منتجات أو خدمات جديدة؛ مثل الإنفاق على البحث والتطوير، وعدد براءات الاختراع المودعة، والنسبة المئوية للإيرادات من المنتجات الجديدة.</w:t>
      </w:r>
    </w:p>
    <w:p w14:paraId="69FCD24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مؤشرات الأداء الرئيسية للصحة والسلامة</w:t>
      </w:r>
    </w:p>
    <w:p w14:paraId="231B631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تقيس هذه المؤشرات صحة وسلامة الموظفين والعملاء، مثل معدل الحوادث، ومعدل تكرار الإصابة بالوقت الضائع، وحوادث النجاة الوشيكة.</w:t>
      </w:r>
    </w:p>
    <w:p w14:paraId="6CB4E81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مؤشرات الأداء الرئيسية لتكنولوجيا المعلومات</w:t>
      </w:r>
    </w:p>
    <w:p w14:paraId="7338441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تقيس فعالية أنظمة وعمليات تكنولوجيا المعلومات، مثل وقت التشغيل ووقت استجابة النظام ورضا العملاء عن دعم تكنولوجيا المعلومات.</w:t>
      </w:r>
    </w:p>
    <w:p w14:paraId="50993E3C"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كما أن هناك مجالات أداء أخرى يرى الباحث أنها لا تختلف فيها إدارة الجودة عن إدارة المشاريع التقليدية (المشاريع غير العاجلة) مثل مجال التخطيط و عدم اليقين .</w:t>
      </w:r>
    </w:p>
    <w:p w14:paraId="21F564D5" w14:textId="25B4BB2F" w:rsidR="00A80BB7" w:rsidRPr="008248AE" w:rsidRDefault="00A80BB7" w:rsidP="00BB1128">
      <w:pPr>
        <w:pStyle w:val="ListParagraph"/>
        <w:numPr>
          <w:ilvl w:val="1"/>
          <w:numId w:val="36"/>
        </w:numPr>
        <w:spacing w:before="120" w:after="120" w:line="360" w:lineRule="auto"/>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t>المبحث الثالث الإطاري النظري لهذه الدراسة بعض المجالات المهمة والتطبيقات التي تؤثر في إدارة جودة المشاريع العاجلة كما يلي:</w:t>
      </w:r>
    </w:p>
    <w:p w14:paraId="5E29FB78" w14:textId="57C44571" w:rsidR="00A80BB7" w:rsidRPr="008248AE" w:rsidRDefault="00A80BB7" w:rsidP="00BB1128">
      <w:pPr>
        <w:pStyle w:val="ListParagraph"/>
        <w:numPr>
          <w:ilvl w:val="2"/>
          <w:numId w:val="44"/>
        </w:numPr>
        <w:spacing w:before="120" w:after="120" w:line="360" w:lineRule="auto"/>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t>إدارة السلامة والصحة المهنية في المشروع (</w:t>
      </w:r>
      <w:r w:rsidRPr="008248AE">
        <w:rPr>
          <w:rFonts w:ascii="Simplified Arabic" w:hAnsi="Simplified Arabic" w:cs="Simplified Arabic"/>
          <w:b/>
          <w:bCs/>
          <w:sz w:val="24"/>
          <w:szCs w:val="24"/>
        </w:rPr>
        <w:t>Occupational health &amp; safety management)</w:t>
      </w:r>
      <w:r w:rsidRPr="008248AE">
        <w:rPr>
          <w:rFonts w:ascii="Simplified Arabic" w:hAnsi="Simplified Arabic" w:cs="Simplified Arabic"/>
          <w:b/>
          <w:bCs/>
          <w:sz w:val="24"/>
          <w:szCs w:val="24"/>
          <w:rtl/>
        </w:rPr>
        <w:t>:</w:t>
      </w:r>
    </w:p>
    <w:p w14:paraId="0BA11E5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الصحة والسلامة في العمل هي مهمة شاقة للعديد من المديرين وأصحاب الأعمال. الصحة والسلامة ليست مجرد مسألة امتثال للتشريع، ولكن ينبغي اعتبارها سمة مهمة في كل عملية تجارية تهدف إلى الحد من الخسائر المرتبطة بالحوادث، وسوء الحالة الصحية، وغياب المرض، إلخ.  </w:t>
      </w:r>
    </w:p>
    <w:p w14:paraId="3F167B40"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وهناك توجه متزايد لمعظم الشركات نحو نهج الجودة الموجهة لأنشطة أعمالهم، والتي تبين أن الصحة والسلامة هي جزء لا يتجزأ من هذا النهج. </w:t>
      </w:r>
    </w:p>
    <w:p w14:paraId="5C83193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 إن الحوادث، وسوء الحالة الصحية، وغياب المرض، والحوادث التي تسبب الضرر هي "سعر عدم المطابقة" - وهو إجراء مهم في إدارة الجودة. ومما لا شك فيه أن الحوادث والمرض تمثل خسائر كبيرة لأي شركة. </w:t>
      </w:r>
    </w:p>
    <w:p w14:paraId="2C6A6FE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وأثبتت الاحصائيات العالمية أن أكثر حوادث العمل خطورة وينجم عنها وفيات عديدة هي تلك التي تقع أثناء الاعمال الانشائية وعلى الاخص أثناء العمل على ارتفاعات عالية دون اتخاذ وسائل الوقاية ونظام العمل الآمن. </w:t>
      </w:r>
    </w:p>
    <w:p w14:paraId="0A54ABF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لذا كان لزاماً في المشروعات الانشائية المختلفة إعداد خطة للسلامة والصحة المهنية والبيئة قبل الشروع في تنفيذ …هذه المشروعات توضح سياسة الشركة المنفذة للمشروع في مجال السلامة والبيئة طوال مدة التنفيذ وحتى الانتهاء من المشروع وتسليمه للجهة المالكة.</w:t>
      </w:r>
    </w:p>
    <w:p w14:paraId="6D57016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وتعد عملية تقييم المخاطر القوية أمرًا بالغ الأهمية لتحديد المخاطر المحتملة وتنفيذ تدابير الرقابة الفعالة. ابحث عن استراتيجية منهجية شاملة تتضمن تحديد المخاطر وتحليلها وإجراءات التحكم. يجب أن تتمتع المؤسسة بالخبرة في تقييم المخاطر الخاصة بمشاريع المقاولات وأن تكون قادرة على تكييف نهجها مع المتطلبات الفريدة لمشروعك. يساعد التقييم الشامل للمخاطر في تخفيفها وخلق بيئة عمل أكثر أمانًا.</w:t>
      </w:r>
    </w:p>
    <w:p w14:paraId="3DDD5C8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كما يعد التدريب على السلامة عنصرًا حيويًا في أي مشروع مقاولات. قم بتقييم برامج التدريب على السلامة الخاصة بالمؤسسة للتأكد من توافقها مع احتياجات مشروعك. ابحث عن البرامج التي تغطي مجموعة واسعة من المواضيع، بما في ذلك التعرف على المخاطر، والاستجابة لحالات الطوارئ، واستخدام معدات الحماية الشخصية (</w:t>
      </w:r>
      <w:r w:rsidRPr="008248AE">
        <w:rPr>
          <w:rFonts w:ascii="Simplified Arabic" w:hAnsi="Simplified Arabic" w:cs="Simplified Arabic"/>
          <w:sz w:val="24"/>
          <w:szCs w:val="24"/>
        </w:rPr>
        <w:t>PPE</w:t>
      </w:r>
      <w:r w:rsidRPr="008248AE">
        <w:rPr>
          <w:rFonts w:ascii="Simplified Arabic" w:hAnsi="Simplified Arabic" w:cs="Simplified Arabic"/>
          <w:sz w:val="24"/>
          <w:szCs w:val="24"/>
          <w:rtl/>
        </w:rPr>
        <w:t>)، والامتثال للوائح ذات الصلة.</w:t>
      </w:r>
    </w:p>
    <w:p w14:paraId="703382FA"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أيضاً يجب أن تقوم المؤسسة بتوظيف مدربين ذوي خبرة يمكنهم تقديم دورات تدريبية غنية بالمعلومات ومصممة خصيصًا لتلبية المتطلبات المحددة لمشروعك. ضع في اعتبارك مدى توفر خيارات التدريب عبر الإنترنت، والتي يمكن أن توفر المرونة والراحة للعمال.</w:t>
      </w:r>
    </w:p>
    <w:p w14:paraId="0334AC2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وتشمل السلامة والصحة المهنية (</w:t>
      </w:r>
      <w:r w:rsidRPr="008248AE">
        <w:rPr>
          <w:rFonts w:ascii="Simplified Arabic" w:hAnsi="Simplified Arabic" w:cs="Simplified Arabic"/>
          <w:sz w:val="24"/>
          <w:szCs w:val="24"/>
        </w:rPr>
        <w:t>OSH</w:t>
      </w:r>
      <w:r w:rsidRPr="008248AE">
        <w:rPr>
          <w:rFonts w:ascii="Simplified Arabic" w:hAnsi="Simplified Arabic" w:cs="Simplified Arabic"/>
          <w:sz w:val="24"/>
          <w:szCs w:val="24"/>
          <w:rtl/>
        </w:rPr>
        <w:t>) السياسات والإجراءات والممارسات التي تهدف إلى حماية العمال من المخاطر في مكان العمل. ويتضمن تحديد المخاطر وتقييمها والتخفيف من حدتها لضمان بيئة عمل آمنة وصحية. ومن خلال إعطاء الأولوية للسلامة والصحة المهنية، يمكن للشركات الصغيرة والمتوسطة أن تمنع الحوادث والإصابات والأمراض، وتعزز ثقافة الرفاهية والإنتاجية.</w:t>
      </w:r>
    </w:p>
    <w:p w14:paraId="16BD2D6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ويعد الامتثال للمعايير التنظيمية أمرًا بالغ الأهمية بالنسبة للشركات الصغيرة والمتوسطة لتجنب التداعيات والعقوبات القانونية. تلزم اللوائح الوطنية والدولية الشركات بالالتزام بمتطلبات محددة للسلامة والصحة المهنية مصممة خصيصًا لصناعتها ونطاقها </w:t>
      </w:r>
      <w:r w:rsidRPr="008248AE">
        <w:rPr>
          <w:rFonts w:ascii="Simplified Arabic" w:hAnsi="Simplified Arabic" w:cs="Simplified Arabic"/>
          <w:sz w:val="24"/>
          <w:szCs w:val="24"/>
          <w:rtl/>
        </w:rPr>
        <w:lastRenderedPageBreak/>
        <w:t>التشغيلي. ومن خلال تطوير سياسات قوية تتماشى مع الأطر التنظيمية، تثبت الشركات الصغيرة والمتوسطة التزامها برفاهية الموظفين والممارسات التجارية الأخلاقية.</w:t>
      </w:r>
    </w:p>
    <w:p w14:paraId="7283D56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كما يعد إجراء تقييمات منتظمة للمخاطر أمرًا أساسيًا في تحديد المخاطر المحتملة وتنفيذ تدابير الرقابة المناسبة. يجب على الشركات الصغيرة والمتوسطة تقييم المخاطر في مكان العمل بشكل استباقي، بما في ذلك العوامل الفيزيائية، والكيميائية، والبيولوجية والمريحة. ومن خلال معالجة هذه المخاطر بشكل منهجي، تقلل الشركات من احتمالية وقوع الحوادث وتعزز بيئة عمل أكثر أمانًا لموظفيها.</w:t>
      </w:r>
    </w:p>
    <w:p w14:paraId="469FEE5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في المشاريع العاجلة هناك أدوار مهمة للسلامة و الصحة المهنية تؤثر في جودة المشروع و منتجاته و من ذلك يشعر العامل أو الموظف أنه يعمل في بيئة آمنة لا يوجد بها أي مخاطر تهدد صحته أو حياته حتى يكون قادر على العمل والإنتاج بأفضل شكل ممكن، لذلك من واجب الشركات والمصانع الحفاظ على سلامة الموظفين والعاملين في مكان العمل وتطبيق إجراءات وقائية لحمايتهم، وذلك من خلال: </w:t>
      </w:r>
    </w:p>
    <w:p w14:paraId="0086A851" w14:textId="77777777" w:rsidR="00A80BB7" w:rsidRPr="008248AE" w:rsidRDefault="00A80BB7" w:rsidP="00A80BB7">
      <w:pPr>
        <w:pStyle w:val="ListParagraph"/>
        <w:numPr>
          <w:ilvl w:val="0"/>
          <w:numId w:val="26"/>
        </w:num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الحفاظ على سلامة المكان وخلوة من المخاطر نتيجة لتسريع الأعمال في المشروع عدم المحافظة على المكان قد يؤدي الى إصابات و حوداث تؤثر على فريق العمل مما ينعكس على الجودة .</w:t>
      </w:r>
    </w:p>
    <w:p w14:paraId="48F3EDD0" w14:textId="77777777" w:rsidR="00A80BB7" w:rsidRPr="008248AE" w:rsidRDefault="00A80BB7" w:rsidP="00A80BB7">
      <w:pPr>
        <w:pStyle w:val="ListParagraph"/>
        <w:numPr>
          <w:ilvl w:val="0"/>
          <w:numId w:val="26"/>
        </w:numPr>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سلامة المعدات وخلوها من مسببات الإصابات أو الحوادث و في المشاريع العاجلة يكون الحاجة الى معدات و آليات تزداد يوميا فلابد من فريق السلامة في المشروع من فحص و تدقيق على المعدات جيدا و ضمان صلاحيتها للعمل و ذلك لتجنب أي حوداث قد تضر ببعض المنتجات الجاهزة للتسليم و تحت التنفيذ.</w:t>
      </w:r>
    </w:p>
    <w:p w14:paraId="50F71BDB" w14:textId="77777777" w:rsidR="00A80BB7" w:rsidRPr="008248AE" w:rsidRDefault="00A80BB7" w:rsidP="00A80BB7">
      <w:pPr>
        <w:pStyle w:val="ListParagraph"/>
        <w:numPr>
          <w:ilvl w:val="0"/>
          <w:numId w:val="26"/>
        </w:numPr>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 xml:space="preserve">سلامة الطريقة التي يؤدي بها الموظف عمله وكذلك لابد من استمرار توجيه العمالة بالمشاريع العاجلة بصورة مست مرة من ناحية استخدام أدوات الحماية </w:t>
      </w:r>
      <w:r w:rsidRPr="008248AE">
        <w:rPr>
          <w:rFonts w:ascii="Simplified Arabic" w:hAnsi="Simplified Arabic" w:cs="Simplified Arabic"/>
          <w:sz w:val="24"/>
          <w:szCs w:val="24"/>
          <w:rtl/>
        </w:rPr>
        <w:lastRenderedPageBreak/>
        <w:t>الشخصية (</w:t>
      </w:r>
      <w:r w:rsidRPr="008248AE">
        <w:rPr>
          <w:rFonts w:ascii="Simplified Arabic" w:hAnsi="Simplified Arabic" w:cs="Simplified Arabic"/>
          <w:sz w:val="24"/>
          <w:szCs w:val="24"/>
          <w:lang w:val="en-GB"/>
        </w:rPr>
        <w:t>PPE</w:t>
      </w:r>
      <w:r w:rsidRPr="008248AE">
        <w:rPr>
          <w:rFonts w:ascii="Simplified Arabic" w:hAnsi="Simplified Arabic" w:cs="Simplified Arabic"/>
          <w:sz w:val="24"/>
          <w:szCs w:val="24"/>
          <w:rtl/>
          <w:lang w:val="en-GB"/>
        </w:rPr>
        <w:t>) و الطريقة الآمنة لاداء الأعمال</w:t>
      </w:r>
      <w:r w:rsidRPr="008248AE">
        <w:rPr>
          <w:rFonts w:ascii="Simplified Arabic" w:hAnsi="Simplified Arabic" w:cs="Simplified Arabic"/>
          <w:sz w:val="24"/>
          <w:szCs w:val="24"/>
          <w:lang w:val="en-GB"/>
        </w:rPr>
        <w:t xml:space="preserve">  Job safe Practice (JSP)  </w:t>
      </w:r>
      <w:r w:rsidRPr="008248AE">
        <w:rPr>
          <w:rFonts w:ascii="Simplified Arabic" w:hAnsi="Simplified Arabic" w:cs="Simplified Arabic"/>
          <w:sz w:val="24"/>
          <w:szCs w:val="24"/>
          <w:rtl/>
          <w:lang w:val="en-GB"/>
        </w:rPr>
        <w:t xml:space="preserve"> .</w:t>
      </w:r>
    </w:p>
    <w:p w14:paraId="32F476F4" w14:textId="15A1994C" w:rsidR="00A80BB7" w:rsidRPr="008248AE" w:rsidRDefault="00A80BB7" w:rsidP="00BB1128">
      <w:pPr>
        <w:pStyle w:val="ListParagraph"/>
        <w:numPr>
          <w:ilvl w:val="2"/>
          <w:numId w:val="44"/>
        </w:numPr>
        <w:spacing w:before="120" w:after="120" w:line="360" w:lineRule="auto"/>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t xml:space="preserve">تطبيق نظام إدارة المشاريع الرشيقة </w:t>
      </w:r>
    </w:p>
    <w:p w14:paraId="678432A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لقد غيرت إدارة المشاريع الرشيقة الطريقة التي يتم بها تنفيذ المشاريع، حيث توفر نهجًا مرنًا وتكراريًا يمكّن الفِرَق من التكيّف مع التغييرات في المتطلبات وتقديم القيمة بشكل مستمر. على مدى العقدين الماضيين، اكتسبت منهجيات العمل السريع شهرة كبيرة، واعتمدت العديد من المؤسسات عليها لتعزيز نسب نجاح المشاريع. في هذه المقالة، سنستكشف المبادئ الأساسية وأفضل الممارسات لإدارة المشاريع السريعة التي ثبت نجاحها في تحقيق أهداف المشروع ورضا العملاء و لا سينا في المشاريع العاجلة فهي في امس الحاجة لتطبيق نظام المشاريع الرشيقة خاصة في الأجزاء التي فيها غموض من النطاق حيث يمكن عمل نموذج للمنتج و عرضه على العمل و من ثم عمل التعديلات المطلوبة لتحسين جودة المنتج و سرعة الإنتاج.</w:t>
      </w:r>
    </w:p>
    <w:p w14:paraId="5598EDF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قد يكون تطبيق نظام المشاريع الرشيقة ليس في كل المشاريع العاجلة و لكن ممكن ذلك في بعض المراحل كما ذكر أعلاه.</w:t>
      </w:r>
    </w:p>
    <w:p w14:paraId="66EEE643"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الشكل أدناه يبن نظام المشاريع الرشقية و كيف يساهم ذلك في تحسين جودة المنتج مع سرعة الاداء و الإنتاج .</w:t>
      </w:r>
    </w:p>
    <w:p w14:paraId="760492F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noProof/>
          <w:sz w:val="24"/>
          <w:szCs w:val="24"/>
          <w:lang w:val="en-GB" w:eastAsia="en-GB"/>
        </w:rPr>
        <w:drawing>
          <wp:inline distT="0" distB="0" distL="0" distR="0" wp14:anchorId="6F143EC7" wp14:editId="76B940D1">
            <wp:extent cx="5402580" cy="26543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13673" cy="2659750"/>
                    </a:xfrm>
                    <a:prstGeom prst="rect">
                      <a:avLst/>
                    </a:prstGeom>
                    <a:noFill/>
                    <a:ln>
                      <a:noFill/>
                    </a:ln>
                  </pic:spPr>
                </pic:pic>
              </a:graphicData>
            </a:graphic>
          </wp:inline>
        </w:drawing>
      </w:r>
    </w:p>
    <w:p w14:paraId="05F29F50" w14:textId="6FCFB747" w:rsidR="00A80BB7" w:rsidRPr="008248AE" w:rsidRDefault="009403DB" w:rsidP="00A80BB7">
      <w:pPr>
        <w:pStyle w:val="ListParagraph"/>
        <w:spacing w:before="120" w:after="120" w:line="360" w:lineRule="auto"/>
        <w:jc w:val="highKashida"/>
        <w:rPr>
          <w:rFonts w:ascii="Simplified Arabic" w:hAnsi="Simplified Arabic" w:cs="Simplified Arabic"/>
          <w:sz w:val="24"/>
          <w:szCs w:val="24"/>
          <w:u w:val="single"/>
          <w:rtl/>
        </w:rPr>
      </w:pPr>
      <w:r w:rsidRPr="009403DB">
        <w:rPr>
          <w:rFonts w:ascii="Simplified Arabic" w:hAnsi="Simplified Arabic" w:cs="Simplified Arabic" w:hint="cs"/>
          <w:sz w:val="24"/>
          <w:szCs w:val="24"/>
          <w:rtl/>
        </w:rPr>
        <w:lastRenderedPageBreak/>
        <w:t>1.3.2.1</w:t>
      </w:r>
      <w:r>
        <w:rPr>
          <w:rFonts w:ascii="Simplified Arabic" w:hAnsi="Simplified Arabic" w:cs="Simplified Arabic" w:hint="cs"/>
          <w:sz w:val="24"/>
          <w:szCs w:val="24"/>
          <w:u w:val="single"/>
          <w:rtl/>
        </w:rPr>
        <w:t xml:space="preserve">- </w:t>
      </w:r>
      <w:r w:rsidR="00A80BB7" w:rsidRPr="008248AE">
        <w:rPr>
          <w:rFonts w:ascii="Simplified Arabic" w:hAnsi="Simplified Arabic" w:cs="Simplified Arabic"/>
          <w:sz w:val="24"/>
          <w:szCs w:val="24"/>
          <w:u w:val="single"/>
          <w:rtl/>
        </w:rPr>
        <w:t xml:space="preserve">فوائد منهجيات </w:t>
      </w:r>
      <w:r w:rsidR="00A80BB7" w:rsidRPr="008248AE">
        <w:rPr>
          <w:rFonts w:ascii="Simplified Arabic" w:hAnsi="Simplified Arabic" w:cs="Simplified Arabic"/>
          <w:sz w:val="24"/>
          <w:szCs w:val="24"/>
          <w:u w:val="single"/>
        </w:rPr>
        <w:t>Agile</w:t>
      </w:r>
      <w:r w:rsidR="00A80BB7" w:rsidRPr="008248AE">
        <w:rPr>
          <w:rFonts w:ascii="Simplified Arabic" w:hAnsi="Simplified Arabic" w:cs="Simplified Arabic"/>
          <w:sz w:val="24"/>
          <w:szCs w:val="24"/>
          <w:u w:val="single"/>
          <w:rtl/>
        </w:rPr>
        <w:t>:-</w:t>
      </w:r>
    </w:p>
    <w:p w14:paraId="47D683DF" w14:textId="77777777" w:rsidR="00A80BB7" w:rsidRPr="008248AE" w:rsidRDefault="00A80BB7" w:rsidP="00A80BB7">
      <w:pPr>
        <w:pStyle w:val="ListParagraph"/>
        <w:numPr>
          <w:ilvl w:val="0"/>
          <w:numId w:val="25"/>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زيادة المرونة:</w:t>
      </w:r>
    </w:p>
    <w:p w14:paraId="0B8DEA9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تمكن منهجيات </w:t>
      </w:r>
      <w:r w:rsidRPr="008248AE">
        <w:rPr>
          <w:rFonts w:ascii="Simplified Arabic" w:hAnsi="Simplified Arabic" w:cs="Simplified Arabic"/>
          <w:sz w:val="24"/>
          <w:szCs w:val="24"/>
        </w:rPr>
        <w:t>Agile</w:t>
      </w:r>
      <w:r w:rsidRPr="008248AE">
        <w:rPr>
          <w:rFonts w:ascii="Simplified Arabic" w:hAnsi="Simplified Arabic" w:cs="Simplified Arabic"/>
          <w:sz w:val="24"/>
          <w:szCs w:val="24"/>
          <w:rtl/>
        </w:rPr>
        <w:t xml:space="preserve"> فرق المشروع من الاستجابة بسرعة للمتطلبات المتغيرة والظروف السوقية واحتياجات العملاء. يسمح الدورات التطوير التكرارية بالحصول على ردود فعل منتظمة، مما يضمن توافق تسليم المشروع مع التوقعات المتطورة.</w:t>
      </w:r>
    </w:p>
    <w:p w14:paraId="5E6E5263" w14:textId="77777777" w:rsidR="00A80BB7" w:rsidRPr="008248AE" w:rsidRDefault="00A80BB7" w:rsidP="00A80BB7">
      <w:pPr>
        <w:pStyle w:val="ListParagraph"/>
        <w:numPr>
          <w:ilvl w:val="0"/>
          <w:numId w:val="25"/>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زيادة مشاركة أصحاب المصلحة:</w:t>
      </w:r>
    </w:p>
    <w:p w14:paraId="495B9980"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تعزز منهجيات </w:t>
      </w:r>
      <w:r w:rsidRPr="008248AE">
        <w:rPr>
          <w:rFonts w:ascii="Simplified Arabic" w:hAnsi="Simplified Arabic" w:cs="Simplified Arabic"/>
          <w:sz w:val="24"/>
          <w:szCs w:val="24"/>
        </w:rPr>
        <w:t>Agile</w:t>
      </w:r>
      <w:r w:rsidRPr="008248AE">
        <w:rPr>
          <w:rFonts w:ascii="Simplified Arabic" w:hAnsi="Simplified Arabic" w:cs="Simplified Arabic"/>
          <w:sz w:val="24"/>
          <w:szCs w:val="24"/>
          <w:rtl/>
        </w:rPr>
        <w:t xml:space="preserve"> التعاون الوثيق بين فرق المشروع وأصحاب المصلحة والعملاء. تعزز حلقات الردود الفعل المنتظمة والمشاركة المستمرة لأصحاب المصلحة الشفافية والمسؤولية المشتركة، مما يؤدي إلى زيادة رضا العملاء.</w:t>
      </w:r>
    </w:p>
    <w:p w14:paraId="5A1C8ECD" w14:textId="77777777" w:rsidR="00A80BB7" w:rsidRPr="008248AE" w:rsidRDefault="00A80BB7" w:rsidP="00A80BB7">
      <w:pPr>
        <w:pStyle w:val="ListParagraph"/>
        <w:numPr>
          <w:ilvl w:val="0"/>
          <w:numId w:val="25"/>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تحسين الجودة وتقليل المخاطر:</w:t>
      </w:r>
    </w:p>
    <w:p w14:paraId="149F3D5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من خلال تقسيم المشاريع إلى إصدارات صغيرة وقابلة للإدارة، تؤكد منهجيات </w:t>
      </w:r>
      <w:r w:rsidRPr="008248AE">
        <w:rPr>
          <w:rFonts w:ascii="Simplified Arabic" w:hAnsi="Simplified Arabic" w:cs="Simplified Arabic"/>
          <w:sz w:val="24"/>
          <w:szCs w:val="24"/>
        </w:rPr>
        <w:t>Agile</w:t>
      </w:r>
      <w:r w:rsidRPr="008248AE">
        <w:rPr>
          <w:rFonts w:ascii="Simplified Arabic" w:hAnsi="Simplified Arabic" w:cs="Simplified Arabic"/>
          <w:sz w:val="24"/>
          <w:szCs w:val="24"/>
          <w:rtl/>
        </w:rPr>
        <w:t xml:space="preserve"> على الاختبار والتفتيش والتكيف المستمر. تسمح حلقات الردود الفعل المتكررة بتحديد المخاطر والتخفيف منها في وقت مبكر، مما يضمن تسليم منتجات عالية الجودة.</w:t>
      </w:r>
    </w:p>
    <w:p w14:paraId="3C021265" w14:textId="77777777" w:rsidR="00A80BB7" w:rsidRPr="008248AE" w:rsidRDefault="00A80BB7" w:rsidP="00A80BB7">
      <w:pPr>
        <w:pStyle w:val="ListParagraph"/>
        <w:numPr>
          <w:ilvl w:val="0"/>
          <w:numId w:val="25"/>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زمن أسرع للوصول إلى السوق:</w:t>
      </w:r>
    </w:p>
    <w:p w14:paraId="36887EF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تعزز منهجيات </w:t>
      </w:r>
      <w:r w:rsidRPr="008248AE">
        <w:rPr>
          <w:rFonts w:ascii="Simplified Arabic" w:hAnsi="Simplified Arabic" w:cs="Simplified Arabic"/>
          <w:sz w:val="24"/>
          <w:szCs w:val="24"/>
        </w:rPr>
        <w:t>Agile</w:t>
      </w:r>
      <w:r w:rsidRPr="008248AE">
        <w:rPr>
          <w:rFonts w:ascii="Simplified Arabic" w:hAnsi="Simplified Arabic" w:cs="Simplified Arabic"/>
          <w:sz w:val="24"/>
          <w:szCs w:val="24"/>
          <w:rtl/>
        </w:rPr>
        <w:t xml:space="preserve"> التسليم التدريجي، مما يتيح لفرق المشروع إطلاق ميزات أو منتجات قيمة بشكل مبكر ومتكرر. يتيح هذا النهج التكراري للمؤسسات الحصول على ميزة تنافسية من خلال وصول عروضها إلى السوق بشكل أسرع.</w:t>
      </w:r>
    </w:p>
    <w:p w14:paraId="2D7B8E24" w14:textId="0C17582B" w:rsidR="00A80BB7" w:rsidRPr="008248AE" w:rsidRDefault="009403DB" w:rsidP="00A80BB7">
      <w:pPr>
        <w:pStyle w:val="ListParagraph"/>
        <w:spacing w:before="120" w:after="120" w:line="360" w:lineRule="auto"/>
        <w:jc w:val="highKashida"/>
        <w:rPr>
          <w:rFonts w:ascii="Simplified Arabic" w:hAnsi="Simplified Arabic" w:cs="Simplified Arabic"/>
          <w:sz w:val="24"/>
          <w:szCs w:val="24"/>
          <w:u w:val="single"/>
          <w:rtl/>
        </w:rPr>
      </w:pPr>
      <w:r w:rsidRPr="009403DB">
        <w:rPr>
          <w:rFonts w:ascii="Simplified Arabic" w:hAnsi="Simplified Arabic" w:cs="Simplified Arabic" w:hint="cs"/>
          <w:sz w:val="24"/>
          <w:szCs w:val="24"/>
          <w:rtl/>
        </w:rPr>
        <w:t>1.3.1.2</w:t>
      </w:r>
      <w:r>
        <w:rPr>
          <w:rFonts w:ascii="Simplified Arabic" w:hAnsi="Simplified Arabic" w:cs="Simplified Arabic" w:hint="cs"/>
          <w:sz w:val="24"/>
          <w:szCs w:val="24"/>
          <w:u w:val="single"/>
          <w:rtl/>
        </w:rPr>
        <w:t xml:space="preserve">- </w:t>
      </w:r>
      <w:r w:rsidR="00A80BB7" w:rsidRPr="008248AE">
        <w:rPr>
          <w:rFonts w:ascii="Simplified Arabic" w:hAnsi="Simplified Arabic" w:cs="Simplified Arabic"/>
          <w:sz w:val="24"/>
          <w:szCs w:val="24"/>
          <w:u w:val="single"/>
          <w:rtl/>
        </w:rPr>
        <w:t xml:space="preserve">المبادئ الرئيسية لمنهجيات </w:t>
      </w:r>
      <w:r w:rsidR="00A80BB7" w:rsidRPr="008248AE">
        <w:rPr>
          <w:rFonts w:ascii="Simplified Arabic" w:hAnsi="Simplified Arabic" w:cs="Simplified Arabic"/>
          <w:sz w:val="24"/>
          <w:szCs w:val="24"/>
          <w:u w:val="single"/>
        </w:rPr>
        <w:t>Agile</w:t>
      </w:r>
    </w:p>
    <w:p w14:paraId="7808CEB2" w14:textId="77777777" w:rsidR="00A80BB7" w:rsidRPr="008248AE" w:rsidRDefault="00A80BB7" w:rsidP="00A80BB7">
      <w:pPr>
        <w:pStyle w:val="ListParagraph"/>
        <w:numPr>
          <w:ilvl w:val="0"/>
          <w:numId w:val="18"/>
        </w:numPr>
        <w:spacing w:before="120" w:after="120" w:line="360" w:lineRule="auto"/>
        <w:ind w:left="894" w:firstLine="141"/>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اعتماد التخطيط التكراري:</w:t>
      </w:r>
    </w:p>
    <w:p w14:paraId="04EE77C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أحد المبادئ الأساسية لإدارة المشاريع السريعة هو التخطيط التكراري. تعتمد طرق إدارة المشاريع التقليدية في كثير من الأحيان على التخطيط الأولي، حيث يتم تعريف المتطلبات ونطاق المشروع بتفصيل في بداية المشروع. ومع ذلك، في العمل السريع، يكون التخطيط نشاطًا مستمرًا يحدث في فترات زمنية قصيرة أو “سبرنتات”. تتعاون </w:t>
      </w:r>
      <w:r w:rsidRPr="008248AE">
        <w:rPr>
          <w:rFonts w:ascii="Simplified Arabic" w:hAnsi="Simplified Arabic" w:cs="Simplified Arabic"/>
          <w:sz w:val="24"/>
          <w:szCs w:val="24"/>
          <w:rtl/>
        </w:rPr>
        <w:lastRenderedPageBreak/>
        <w:t>الفِرَق بشكل وثيق مع أصحاب المصلحة لتحديد الأولويات وتنقيح المتطلبات تدريجيًا، والتكيّف مع الظروف المتغيرة وجمع الملاحظات على طول الطريق.</w:t>
      </w:r>
    </w:p>
    <w:p w14:paraId="4B75E38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أفضل الممارسات:</w:t>
      </w:r>
    </w:p>
    <w:p w14:paraId="04A6DB3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 عقد جلسات تخطيط منتظمة مع الفِرَق وأصحاب المصلحة لضمان التوافق حول الأهداف والأولويات.</w:t>
      </w:r>
    </w:p>
    <w:p w14:paraId="103545D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 تقسيم المشروع إلى وحدات عمل صغيرة وقابلة للإدارة (قصص المستخدم، المهام) يمكن إكمالها في سبرنت واحد.</w:t>
      </w:r>
    </w:p>
    <w:p w14:paraId="66C4458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ج. مراجعة وضبط متطلبات المشروع بشكل مستمر بناءً على الأفكار الناشئة والملاحظات.</w:t>
      </w:r>
    </w:p>
    <w:p w14:paraId="12AC4DBF" w14:textId="77777777" w:rsidR="00A80BB7" w:rsidRPr="008248AE" w:rsidRDefault="00A80BB7" w:rsidP="00A80BB7">
      <w:pPr>
        <w:pStyle w:val="ListParagraph"/>
        <w:numPr>
          <w:ilvl w:val="0"/>
          <w:numId w:val="18"/>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تعزيز التعاون والاتصال:</w:t>
      </w:r>
    </w:p>
    <w:p w14:paraId="772F5BF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تؤكد منهجيات العمل السريعة على أهمية التعاون والتواصل الفعال بين أعضاء الفِرَق وأصحاب المصلحة. تعمل الفِرَق المتعددة التخصصات معًا بطريقة تنظيمية ذاتية، مما يشجع على الشفافية واتخاذ القرارات الجماعية. يعزز هذا النهج التفاهم المشترك لأهداف المشروع ويمكّن الفِرَق من التعامل مع المشاكل بشكل سريع، مما يؤدي إلى بيئة عمل تعاونية ومثمرة.</w:t>
      </w:r>
    </w:p>
    <w:p w14:paraId="6EE8332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أفضل الممارسات:</w:t>
      </w:r>
    </w:p>
    <w:p w14:paraId="5CFF34F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 تشجيع الاجتماعات وجهًا لوجه أو الاجتماعات الافتراضية لتسهيل الحوار المفتوح وتبادل المعلومات.</w:t>
      </w:r>
    </w:p>
    <w:p w14:paraId="459F9A7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 استخدام أدوات التعاون وبرامج إدارة المشاريع لتعزيز الاتصال والرؤية.</w:t>
      </w:r>
    </w:p>
    <w:p w14:paraId="16F55339" w14:textId="77777777" w:rsidR="00A80BB7"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ج. إنشاء نقاط فحص منتظمة واجتماعات لمراجعة أداء الفِرَق وتحديد المجالات التي يمكن تحسينها.</w:t>
      </w:r>
    </w:p>
    <w:p w14:paraId="769E32AC" w14:textId="77777777" w:rsidR="009403DB" w:rsidRDefault="009403DB" w:rsidP="00A80BB7">
      <w:pPr>
        <w:pStyle w:val="ListParagraph"/>
        <w:spacing w:before="120" w:after="120" w:line="360" w:lineRule="auto"/>
        <w:jc w:val="highKashida"/>
        <w:rPr>
          <w:rFonts w:ascii="Simplified Arabic" w:hAnsi="Simplified Arabic" w:cs="Simplified Arabic"/>
          <w:sz w:val="24"/>
          <w:szCs w:val="24"/>
          <w:rtl/>
        </w:rPr>
      </w:pPr>
    </w:p>
    <w:p w14:paraId="2E0AF482" w14:textId="77777777" w:rsidR="009403DB" w:rsidRPr="008248AE" w:rsidRDefault="009403DB" w:rsidP="00A80BB7">
      <w:pPr>
        <w:pStyle w:val="ListParagraph"/>
        <w:spacing w:before="120" w:after="120" w:line="360" w:lineRule="auto"/>
        <w:jc w:val="highKashida"/>
        <w:rPr>
          <w:rFonts w:ascii="Simplified Arabic" w:hAnsi="Simplified Arabic" w:cs="Simplified Arabic"/>
          <w:sz w:val="24"/>
          <w:szCs w:val="24"/>
          <w:rtl/>
        </w:rPr>
      </w:pPr>
    </w:p>
    <w:p w14:paraId="5C866794" w14:textId="77777777" w:rsidR="00A80BB7" w:rsidRPr="008248AE" w:rsidRDefault="00A80BB7" w:rsidP="00A80BB7">
      <w:pPr>
        <w:pStyle w:val="ListParagraph"/>
        <w:numPr>
          <w:ilvl w:val="0"/>
          <w:numId w:val="18"/>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lastRenderedPageBreak/>
        <w:t>التركيز على تقديم القيمة:</w:t>
      </w:r>
    </w:p>
    <w:p w14:paraId="2B40899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تركز إدارة المشاريع السريعة على تقديم القيمة للعملاء بشكل مبكر ومتكرر. بدلاً من الانتظار حتى نهاية المشروع لإصدار منتج كامل، تهدف الفِرَق السريعة إلى تقديم قيمة تدريجية من خلال سبرنتات متكررة. يسمح هذا النهج بالتحقق السريع من الافتراضات، ويقلل من المخاطر، ويمكّن الفِرَق من جمع الملاحظات القيمة من المستخدمين، وإجراء التعديلات اللازمة على طول الطريق.</w:t>
      </w:r>
    </w:p>
    <w:p w14:paraId="65EBEE4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أفضل الممارسات:</w:t>
      </w:r>
    </w:p>
    <w:p w14:paraId="2720F40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 تحديد المنتج الأدنى الممكن (</w:t>
      </w:r>
      <w:r w:rsidRPr="008248AE">
        <w:rPr>
          <w:rFonts w:ascii="Simplified Arabic" w:hAnsi="Simplified Arabic" w:cs="Simplified Arabic"/>
          <w:sz w:val="24"/>
          <w:szCs w:val="24"/>
        </w:rPr>
        <w:t>MVP</w:t>
      </w:r>
      <w:r w:rsidRPr="008248AE">
        <w:rPr>
          <w:rFonts w:ascii="Simplified Arabic" w:hAnsi="Simplified Arabic" w:cs="Simplified Arabic"/>
          <w:sz w:val="24"/>
          <w:szCs w:val="24"/>
          <w:rtl/>
        </w:rPr>
        <w:t>) أو مجموعة من المخرجات التي توفر قيمة للعميل في أقرب فرصة ممكنة.</w:t>
      </w:r>
    </w:p>
    <w:p w14:paraId="363DBEE1"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 تنفيذ عمليات التكامل والنشر المستمر لضمان إصدارات منتظمة وملاحظات العملاء.</w:t>
      </w:r>
    </w:p>
    <w:p w14:paraId="79D0828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ج. التواصل بانتظام مع أصحاب المصلحة لجمع الملاحظات والتحقق من الافتراضات، والسماح بإجراء التعديلات اللازمة عند الاقتضاء.</w:t>
      </w:r>
    </w:p>
    <w:p w14:paraId="4F2C1EC7" w14:textId="77777777" w:rsidR="00A80BB7" w:rsidRPr="008248AE" w:rsidRDefault="00A80BB7" w:rsidP="00A80BB7">
      <w:pPr>
        <w:pStyle w:val="ListParagraph"/>
        <w:numPr>
          <w:ilvl w:val="0"/>
          <w:numId w:val="18"/>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تمكين الفِرَق المنظمة ذاتيًا:</w:t>
      </w:r>
    </w:p>
    <w:p w14:paraId="6AA598E0"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تشجع إدارة المشاريع السريعة على تشكيل فِرَق ذاتية التنظيم تتمتع بالاستقلالية في اتخاذ القرارات والتكيّف مع التغيرات في الظروف. من خلال تمكين الفِرَق من تحمل المسؤولية عن عملها، يمكن للمؤسسات الاستفادة من الذكاء الجماعي والإبداع لأعضاءها، مما يؤدي إلى مستويات أعلى من التشجيع والإنتاجية.</w:t>
      </w:r>
    </w:p>
    <w:p w14:paraId="6DE6A86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أفضل الممارسات:</w:t>
      </w:r>
    </w:p>
    <w:p w14:paraId="44D69DBB"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 تشجيع أعضاء الفِرَق على التعاون ومشاركة المعرفة وتحمل المسؤولية عن المهام المخصصة لهم.</w:t>
      </w:r>
    </w:p>
    <w:p w14:paraId="786DD89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 توفير بيئة داعمة تعزز التجربة والتخاطر.</w:t>
      </w:r>
    </w:p>
    <w:p w14:paraId="291AE18A"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ج. تمكين تطوير المهارات المتعددة التخصصات وتشجيع أعضاء الفِرَق على تولي أدوار مختلفة، مما يعزز القدرة على التكيّف والمرونة.</w:t>
      </w:r>
    </w:p>
    <w:p w14:paraId="074B261B" w14:textId="77777777" w:rsidR="00A80BB7" w:rsidRPr="008248AE" w:rsidRDefault="00A80BB7" w:rsidP="00A80BB7">
      <w:pPr>
        <w:pStyle w:val="ListParagraph"/>
        <w:numPr>
          <w:ilvl w:val="0"/>
          <w:numId w:val="18"/>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التحسين المستمر من خلال جلسات المراجعة:</w:t>
      </w:r>
    </w:p>
    <w:p w14:paraId="69018B6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تعتمد إدارة المشاريع السريعة على التحسين المستمر. تسمح جلسات المراجعة الدورية للفِرَق بالتفكير في أدائها، وتحديد المجالات التي يمكن تحسينها، وتنفيذ التغييرات لتعزيز فعاليتها. من خلال تعزيز ثقافة التعلم والتكيّف، يمكن للمؤسسات ضمان تطور المشاريع وتحقيق أفضل النتائج الممكنة.</w:t>
      </w:r>
    </w:p>
    <w:p w14:paraId="7B4E1E6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أفضل الممارسات:</w:t>
      </w:r>
    </w:p>
    <w:p w14:paraId="7EF208E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أ. إجراء جلسات المراجعة في نهاية كل سبرنت للتفكير في ما تم تحقيقه، وتحديد المجالات التي تحتاج إلى تحسين، وتحديد الإجراءات للسبرنت القادم.</w:t>
      </w:r>
    </w:p>
    <w:p w14:paraId="264D30F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 تشجيع النقاشات المفتوحة والصريحة، مع التركيز على تقديم الملاحظات البناءة بدلاً من اللوم والانتقاد.</w:t>
      </w:r>
    </w:p>
    <w:p w14:paraId="7A5BFE2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ج. تتبع وقياس المؤشرات الأساسية للأداء لرصد التقدم وتعزيز التحسينات على مر الزمن.</w:t>
      </w:r>
    </w:p>
    <w:p w14:paraId="3631B4CC" w14:textId="77777777" w:rsidR="00A80BB7" w:rsidRPr="008248AE" w:rsidRDefault="00A80BB7" w:rsidP="00A80BB7">
      <w:pPr>
        <w:spacing w:before="120" w:after="120" w:line="360" w:lineRule="auto"/>
        <w:jc w:val="highKashida"/>
        <w:rPr>
          <w:rFonts w:ascii="Simplified Arabic" w:hAnsi="Simplified Arabic" w:cs="Simplified Arabic"/>
          <w:sz w:val="24"/>
          <w:szCs w:val="24"/>
          <w:rtl/>
        </w:rPr>
      </w:pPr>
    </w:p>
    <w:p w14:paraId="6DC77389" w14:textId="77777777" w:rsidR="00BB1128" w:rsidRDefault="00BB1128" w:rsidP="00A80BB7">
      <w:pPr>
        <w:spacing w:before="120" w:after="120" w:line="360" w:lineRule="auto"/>
        <w:jc w:val="highKashida"/>
        <w:rPr>
          <w:rFonts w:ascii="Simplified Arabic" w:hAnsi="Simplified Arabic" w:cs="Simplified Arabic"/>
          <w:sz w:val="24"/>
          <w:szCs w:val="24"/>
          <w:rtl/>
        </w:rPr>
      </w:pPr>
    </w:p>
    <w:p w14:paraId="7552FB29" w14:textId="77777777" w:rsidR="009403DB" w:rsidRDefault="009403DB" w:rsidP="00A80BB7">
      <w:pPr>
        <w:spacing w:before="120" w:after="120" w:line="360" w:lineRule="auto"/>
        <w:jc w:val="highKashida"/>
        <w:rPr>
          <w:rFonts w:ascii="Simplified Arabic" w:hAnsi="Simplified Arabic" w:cs="Simplified Arabic"/>
          <w:sz w:val="24"/>
          <w:szCs w:val="24"/>
          <w:rtl/>
        </w:rPr>
      </w:pPr>
    </w:p>
    <w:p w14:paraId="0B7A4F3B" w14:textId="77777777" w:rsidR="009403DB" w:rsidRDefault="009403DB" w:rsidP="00A80BB7">
      <w:pPr>
        <w:spacing w:before="120" w:after="120" w:line="360" w:lineRule="auto"/>
        <w:jc w:val="highKashida"/>
        <w:rPr>
          <w:rFonts w:ascii="Simplified Arabic" w:hAnsi="Simplified Arabic" w:cs="Simplified Arabic"/>
          <w:sz w:val="24"/>
          <w:szCs w:val="24"/>
          <w:rtl/>
        </w:rPr>
      </w:pPr>
    </w:p>
    <w:p w14:paraId="6E3E3D4F" w14:textId="77777777" w:rsidR="009403DB" w:rsidRDefault="009403DB" w:rsidP="00A80BB7">
      <w:pPr>
        <w:spacing w:before="120" w:after="120" w:line="360" w:lineRule="auto"/>
        <w:jc w:val="highKashida"/>
        <w:rPr>
          <w:rFonts w:ascii="Simplified Arabic" w:hAnsi="Simplified Arabic" w:cs="Simplified Arabic"/>
          <w:sz w:val="24"/>
          <w:szCs w:val="24"/>
          <w:rtl/>
        </w:rPr>
      </w:pPr>
    </w:p>
    <w:p w14:paraId="64C2E659" w14:textId="77777777" w:rsidR="009403DB" w:rsidRDefault="009403DB" w:rsidP="00A80BB7">
      <w:pPr>
        <w:spacing w:before="120" w:after="120" w:line="360" w:lineRule="auto"/>
        <w:jc w:val="highKashida"/>
        <w:rPr>
          <w:rFonts w:ascii="Simplified Arabic" w:hAnsi="Simplified Arabic" w:cs="Simplified Arabic"/>
          <w:sz w:val="24"/>
          <w:szCs w:val="24"/>
          <w:rtl/>
        </w:rPr>
      </w:pPr>
    </w:p>
    <w:p w14:paraId="240BDED8" w14:textId="77777777" w:rsidR="009403DB" w:rsidRPr="008248AE" w:rsidRDefault="009403DB" w:rsidP="00A80BB7">
      <w:pPr>
        <w:spacing w:before="120" w:after="120" w:line="360" w:lineRule="auto"/>
        <w:jc w:val="highKashida"/>
        <w:rPr>
          <w:rFonts w:ascii="Simplified Arabic" w:hAnsi="Simplified Arabic" w:cs="Simplified Arabic"/>
          <w:sz w:val="24"/>
          <w:szCs w:val="24"/>
          <w:rtl/>
        </w:rPr>
      </w:pPr>
    </w:p>
    <w:p w14:paraId="17A838CC" w14:textId="77777777" w:rsidR="00BB1128" w:rsidRPr="008248AE" w:rsidRDefault="00BB1128" w:rsidP="00A80BB7">
      <w:pPr>
        <w:spacing w:before="120" w:after="120" w:line="360" w:lineRule="auto"/>
        <w:jc w:val="highKashida"/>
        <w:rPr>
          <w:rFonts w:ascii="Simplified Arabic" w:hAnsi="Simplified Arabic" w:cs="Simplified Arabic"/>
          <w:sz w:val="24"/>
          <w:szCs w:val="24"/>
        </w:rPr>
      </w:pPr>
    </w:p>
    <w:p w14:paraId="2BF1CA8E" w14:textId="6CA0BEDF" w:rsidR="00A80BB7" w:rsidRPr="008248AE" w:rsidRDefault="00A80BB7" w:rsidP="00BB1128">
      <w:pPr>
        <w:pStyle w:val="ListParagraph"/>
        <w:numPr>
          <w:ilvl w:val="2"/>
          <w:numId w:val="44"/>
        </w:numPr>
        <w:spacing w:before="120" w:after="120" w:line="360" w:lineRule="auto"/>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lastRenderedPageBreak/>
        <w:t>تطبيق الذكاء الاصطناعي في إدارة وتنفيذ المشاريع العاجلة:</w:t>
      </w:r>
    </w:p>
    <w:p w14:paraId="75F4784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تشهد تقنيات الذكاء الاصطناعي تطوراً متسارعاً، وتعتبر هذه التطورات ذاهبة إلى إحداث تحول جذري في مجال إدارة المشاريع. يعزز الذكاء الاصطناعي القدرة على تحليل كميات هائلة من البيانات بسرعة ودقة، مما يمكن مديري المشاريع من اتخاذ قرارات أفضل وأكثر تفصيلاً. تتيح تقنيات التعلم الآلي والتحليل البياني العميق استخدام البيانات التاريخية لتوقع المشاكل المحتملة وتوجيه الجهود نحو الحلول الفعالة. بفضل الذكاء الاصطناعي، يمكن أيضًا تحسين عمليات التخطيط وإدارة الموارد، حيث يمكن تحسين توزيع العمل وتحديد الأولويات بشكل أكثر ذكاء. يسهم الاستفادة من هذه التقنيات في تقليل الخطأ البشري، وبالتالي، تعزيز كفاءة تنفيذ المشاريع وتحسين أدائها. بصفة عامة، يمثل تطبيق الذكاء الاصطناعي في إدارة المشاريع خطوة إيجابية نحو تحقيق الاستدامة والنجاح في هذا المجال المتطور.</w:t>
      </w:r>
    </w:p>
    <w:p w14:paraId="3EB6718A"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واستخدام الذكاء الاصطناعي في إدارة المشاريع يفتح أمام المؤسسات فرصًا هائلة لتحسين الكفاءة واتخاذ قرارات أفضل. لتحقيق أفضل النتائج، يُفضل اتباع بعض الممارسات الجيدة:</w:t>
      </w:r>
    </w:p>
    <w:p w14:paraId="782E94D2" w14:textId="77777777" w:rsidR="00A80BB7" w:rsidRPr="008248AE" w:rsidRDefault="00A80BB7" w:rsidP="00A80BB7">
      <w:pPr>
        <w:pStyle w:val="ListParagraph"/>
        <w:numPr>
          <w:ilvl w:val="0"/>
          <w:numId w:val="24"/>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تحليل احتياجات المشروع بعناية:</w:t>
      </w:r>
    </w:p>
    <w:p w14:paraId="2E102664"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تحليل احتياجات المشروع بعناية يعتبر خطوة حاسمة قبل بدء أي تنفيذ لنظام ذكاء اصطناعي. يتطلب هذا التحليل فهمًا دقيقًا لمتطلبات العمل والتحديات التي يواجهها المشروع. يجب تحديد المجالات الرئيسية التي يمكن للذكاء الاصطناعي أن يُضيف قيمة مُضافة فيها، سواء كان ذلك من خلال تحسين الكفاءة العامة، تحليل البيانات بشكل فعال، أو تقديم حلول مبتكرة للتحديات المعقدة. هذا التحليل المستفيض يساعد في توجيه الجهود وتحديد الأهداف التي يجب تحقيقها بواسطة تكنولوجيا الذكاء الاصطناعي لضمان نجاح المشروع وتحقيق أقصى قدر من الفائدة.</w:t>
      </w:r>
    </w:p>
    <w:p w14:paraId="3C9D8599" w14:textId="77777777" w:rsidR="00A80BB7" w:rsidRPr="008248AE" w:rsidRDefault="00A80BB7" w:rsidP="00A80BB7">
      <w:pPr>
        <w:pStyle w:val="ListParagraph"/>
        <w:numPr>
          <w:ilvl w:val="0"/>
          <w:numId w:val="24"/>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تكامل الذكاء الاصطناعي في مراحل المشروع:</w:t>
      </w:r>
    </w:p>
    <w:p w14:paraId="021B0C10"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في عملية تطوير نظام ذكاء اصطناعي، يعتبر اختيار التقنيات المناسبة أمرًا حيويًا لتحقيق أهداف المشروع بكفاءة بفضل خاصية التكامل بنقرة واحدة، يمكن تحسين أداء النظام من خلال استخدام تقنيات حديثة مثل تعلم الآلة، التي تمكن من تدريب النماذج على البيانات وتحسين الأداء التنبؤي بشكل فعّال. يمكن أيضًا استخدام معالجة اللغة الطبيعية لتمكين النظام من التفاعل بفعالية مع اللغة البشرية. في الحالات التي تتطلب فهمًا أعمق وتعقيدًا، يمكن النظر في استخدام الشبكات العصبية الاصطناعية لمعالجة البيانات بشكل أكثر تعقيدًا وتعلم التفاصيل المعقدة. يتيح اختيار هذه التقنيات المتقدمة تحسين أداء النظام وتوفير حلاً فعالًا لتحقيق أهداف المشروع بشكل مستدام ومبتكر.</w:t>
      </w:r>
    </w:p>
    <w:p w14:paraId="62AA6E3E" w14:textId="77777777" w:rsidR="00A80BB7" w:rsidRPr="008248AE" w:rsidRDefault="00A80BB7" w:rsidP="00A80BB7">
      <w:pPr>
        <w:pStyle w:val="ListParagraph"/>
        <w:numPr>
          <w:ilvl w:val="0"/>
          <w:numId w:val="24"/>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تدريب الفريق:</w:t>
      </w:r>
    </w:p>
    <w:p w14:paraId="3F5435B7"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تدريب الفريق يعد جزءًا أساسيًا من نجاح مشروع تطوير نظام ذكاء اصطناعي. يجب توفير التدريب اللازم لأفراد الفريق لضمان فهمهم العميق لكيفية استخدام وتفاعلهم مع أدوات الذكاء الاصطناعي. يشمل ذلك توفير دورات تدريبية حول تصميم وتطوير نماذج الذكاء الاصطناعي، وكيفية استخدامها في سياق المشروع.</w:t>
      </w:r>
    </w:p>
    <w:p w14:paraId="1C9D7B4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بالإضافة إلى ذلك، يُشجع على تكامل الخبرات البشرية مع الذكاء الاصطناعي. يتيح التدريب تعزيز التفاهم بين أعضاء الفريق حول كيفية استغلال الذكاء الاصطناعي بشكل أفضل لتعزيز القدرات البشرية. يمكن للتكامل الفعّال بين الإنسان والتكنولوجيا تحقيق نتائج أكثر فاعلية وتكاملًا، مما يساعد في تحسين أداء الفريق وتحقيق أهداف المشروع بشكل أفضل.</w:t>
      </w:r>
    </w:p>
    <w:p w14:paraId="608E5B48" w14:textId="77777777" w:rsidR="00A80BB7" w:rsidRPr="008248AE" w:rsidRDefault="00A80BB7" w:rsidP="00A80BB7">
      <w:pPr>
        <w:pStyle w:val="ListParagraph"/>
        <w:numPr>
          <w:ilvl w:val="0"/>
          <w:numId w:val="24"/>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ضبط النماذج والخوارزميات:</w:t>
      </w:r>
    </w:p>
    <w:p w14:paraId="5050BDD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يجب أن يكون هناك التزام دائم بمراقبة وتحسين أداء النماذج لضمان تكاملها بشكل فعال مع تطور بيانات المشروع. يشمل ذلك مراقبة الأداء وتقييم النماذج بانتظام، وضبط المعلمات والمتغيرات المتعلقة بالخوارزميات.</w:t>
      </w:r>
    </w:p>
    <w:p w14:paraId="44907F8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متابعة التغييرات في بيانات المشروع أمر حيوي، حيث يتغير البيئة والظروف بشكل مستمر. يجب أن يتم تكييف الخوارزميات وضبط النماذج وفقًا لهذه التغييرات لضمان استمرارية الأداء الفعّال. يمكن أن تشمل هذه التغييرات تحسينات في جودة البيانات، أو زيادة في حجم البيانات المتاحة، ويجب أن يكون هناك آليات محددة لتكامل التحسينات بشكل فوري.</w:t>
      </w:r>
    </w:p>
    <w:p w14:paraId="767A543B"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باستمرارية ضبط النماذج والخوارزميات، يمكن تحسين الأداء بمرور الوقت وتحقيق نتائج أفضل وأكثر دقة، مما يعزز فعالية النظام ويضمن تكييفه مع تطورات متغيرة البيئة.</w:t>
      </w:r>
    </w:p>
    <w:p w14:paraId="4DFE5FFB" w14:textId="77777777" w:rsidR="00A80BB7" w:rsidRPr="008248AE" w:rsidRDefault="00A80BB7" w:rsidP="00A80BB7">
      <w:pPr>
        <w:pStyle w:val="ListParagraph"/>
        <w:numPr>
          <w:ilvl w:val="0"/>
          <w:numId w:val="24"/>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تأمين البيانات:</w:t>
      </w:r>
    </w:p>
    <w:p w14:paraId="32B5067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من خلال ضمان سرية وأمان البيانات المستخدمة في تدريب وتشغيل نماذج الذكاء الاصطناعي، يمكن تجنب المخاطر المحتملة لتسرب المعلومات أو الاختراق. باعتماد إجراءات أمان صارمة، مثل تشفير البيانات وإدارة صلاحيات الوصول بحذر، يمكن تعزيز حماية البيانات والتأكد من أن الوصول إليها مقصور على الأفراد المصرح لهم فقط. يعتبر تحديث نظم الأمان وتدريب الفريق على أفضل الممارسات جزءًا أساسيًا من استراتيجية تأمين البيانات للحفاظ على استقرار وأمان النظام.</w:t>
      </w:r>
    </w:p>
    <w:p w14:paraId="65C5B462" w14:textId="77777777" w:rsidR="00A80BB7" w:rsidRPr="008248AE" w:rsidRDefault="00A80BB7" w:rsidP="00A80BB7">
      <w:pPr>
        <w:pStyle w:val="ListParagraph"/>
        <w:numPr>
          <w:ilvl w:val="0"/>
          <w:numId w:val="24"/>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تقييم فعالية الحلول:</w:t>
      </w:r>
    </w:p>
    <w:p w14:paraId="6CA5F36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من خلال تحديد مؤشرات الأداء الرئيسية، يمكننا قياس التأثير الحقيقي لتلك الحلول. يتضمن هذا التقييم تحليل دقة النماذج، وقياس زمن الاستجابة، واستهلاك الموارد. يتم تقييم النتائج بانتظام، مما يتيح للفريق فرصة لتعديل الاستراتيجيات وتحسين النظام بناءً على التحديثات في بيانات المشروع وتطلعات المستخدمين. هذا الدور الدوري في تقييم الفعالية يسهم في تحقيق تكامل فعّال بين التكنولوجيا وأهداف المشروع، ويضمن استمرار تحسين الأداء وتحقيق أفضل النتائج.</w:t>
      </w:r>
    </w:p>
    <w:p w14:paraId="3578CF61" w14:textId="77777777" w:rsidR="00A80BB7" w:rsidRPr="008248AE" w:rsidRDefault="00A80BB7" w:rsidP="00A80BB7">
      <w:pPr>
        <w:pStyle w:val="ListParagraph"/>
        <w:numPr>
          <w:ilvl w:val="0"/>
          <w:numId w:val="24"/>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توجيه التفاعل والتحسين المستمر:</w:t>
      </w:r>
    </w:p>
    <w:p w14:paraId="76B87EF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خاصية التنبيهات والإشعارات تلعب دورًا حيويًا في توجيه التفاعل وتحسين النظام باستمرار. عند تضمين نظام تنبيهات فعّال، يمكن تلقي المستخدمين إشعارات حول أي تحسينات جديدة أو تغييرات في النظام. هذا يسهم في تشجيع التفاعل الفعّال، حيث يتمكن المستخدمون من توجيه تعليقاتهم وملاحظاتهم بشكل فوري.</w:t>
      </w:r>
    </w:p>
    <w:p w14:paraId="1EECF6C6"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بالإضافة إلى ذلك، يمكن استخدام التنبيهات لإعلام المستخدمين بوجود تحديثات أو تحسينات يمكنها تحسين تجربتهم. يعمل هذا النوع من التواصل على تعزيز الوعي وتشجيع المشاركة المستمرة، مما يضمن استمرار تطوير النظام بما يتناسب مع احتياجات وتوقعات المستخدمين.</w:t>
      </w:r>
    </w:p>
    <w:p w14:paraId="03C3C068" w14:textId="77777777" w:rsidR="00A80BB7" w:rsidRPr="008248AE" w:rsidRDefault="00A80BB7" w:rsidP="00A80BB7">
      <w:pPr>
        <w:pStyle w:val="ListParagraph"/>
        <w:numPr>
          <w:ilvl w:val="0"/>
          <w:numId w:val="24"/>
        </w:numPr>
        <w:spacing w:before="120" w:after="120" w:line="360" w:lineRule="auto"/>
        <w:jc w:val="highKashida"/>
        <w:rPr>
          <w:rFonts w:ascii="Simplified Arabic" w:hAnsi="Simplified Arabic" w:cs="Simplified Arabic"/>
          <w:sz w:val="24"/>
          <w:szCs w:val="24"/>
          <w:u w:val="single"/>
          <w:rtl/>
        </w:rPr>
      </w:pPr>
      <w:r w:rsidRPr="008248AE">
        <w:rPr>
          <w:rFonts w:ascii="Simplified Arabic" w:hAnsi="Simplified Arabic" w:cs="Simplified Arabic"/>
          <w:sz w:val="24"/>
          <w:szCs w:val="24"/>
          <w:u w:val="single"/>
          <w:rtl/>
        </w:rPr>
        <w:t>التواصل الفعّال:</w:t>
      </w:r>
    </w:p>
    <w:p w14:paraId="07B90B49"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التفاعل مع أعضاء الفريق والمعنيين بشكل فعّال. عبر وسائل الاتصال مثل الدردشة الكتابية، يمكن تحقيق تواصل سريع ومستمر. تشجيع التفاعل وتبادل الأفكار يسهم في جمع آراء متنوعة وفهم أفضل لتقدم المشروع. يمكن تنظيم جلسات دورية للمناقشة والتحليل لضمان توجيه الجهود بشكل صحيح وتحقيق تحسينات مستدامة. يمكن للدردشة الكتابية أن تكون وسيلة فعّالة لتبادل الأفكار بشكل فوري وإزالة أية عوائق تواجه تقدم المشروع.</w:t>
      </w:r>
    </w:p>
    <w:p w14:paraId="60F29728"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Pr>
      </w:pPr>
      <w:r w:rsidRPr="008248AE">
        <w:rPr>
          <w:rFonts w:ascii="Simplified Arabic" w:hAnsi="Simplified Arabic" w:cs="Simplified Arabic"/>
          <w:sz w:val="24"/>
          <w:szCs w:val="24"/>
          <w:rtl/>
        </w:rPr>
        <w:t>باستمرارية التواصل، يتسنى للفريق تفهم التحديات والفرص، وبالتالي يمكن تعديل الاستراتيجيات بشكل أكثر فاعلية، مما يضمن تحقيق نتائج إيجابية وتطوير مشروع الذكاء الاصطناعي بشكل مستدام.</w:t>
      </w:r>
    </w:p>
    <w:p w14:paraId="559DB6B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1E786F5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0D55228C"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161B0D9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26E4D3DD"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33A08ABF"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ويرى الباحث أن إدارة المشاريع السريعة ظهرت كنهج فعّال لتقديم المشاريع الناجحة في ساحة الأعمال السريعة التغير. من خلال اعتماد المبادئ الأساسية وتنفيذ أفضل الممارسات المناقشة في هذه المقالة، يمكن لمديري المشاريع والفِرَق أن يتنقلوا في العقبات ويعززوا التعاون ويتكيّفوا مع احتياجات العملاء المتغيرة. يتطلب انتقال المؤسسة من الطريقة التقليدية إلى الطريقة السريعة أو الرشيقة التزاما وتعلما مستمرًا واستعدادًا لاستقبال التغيير. من خلال ذلك، يمكن للمؤسسات زيادة نسب نجاح المشاريع، وتعزيز رضا العملاء، وتحقيق النمو المستدام.</w:t>
      </w:r>
    </w:p>
    <w:p w14:paraId="30F7837A"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227B9ABE"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2B979E7C" w14:textId="77777777" w:rsidR="00BB1128"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p>
    <w:p w14:paraId="72A7D39C" w14:textId="77777777" w:rsidR="00BB1128"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p>
    <w:p w14:paraId="2B6DFC56" w14:textId="77777777" w:rsidR="00BB1128"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p>
    <w:p w14:paraId="3576420A" w14:textId="77777777" w:rsidR="00BB1128"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p>
    <w:p w14:paraId="14D04876" w14:textId="77777777" w:rsidR="00BB1128"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p>
    <w:p w14:paraId="15788DA5" w14:textId="77777777" w:rsidR="00BB1128"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p>
    <w:p w14:paraId="4CDE9DF3" w14:textId="77777777" w:rsidR="00BB1128"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p>
    <w:p w14:paraId="135E5729" w14:textId="77777777" w:rsidR="00BB1128"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p>
    <w:p w14:paraId="2542783E" w14:textId="77777777" w:rsidR="00BB1128"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p>
    <w:p w14:paraId="020BACC8" w14:textId="77777777" w:rsidR="00BB1128" w:rsidRPr="008248AE" w:rsidRDefault="00BB1128" w:rsidP="00A80BB7">
      <w:pPr>
        <w:pStyle w:val="ListParagraph"/>
        <w:spacing w:before="120" w:after="120" w:line="360" w:lineRule="auto"/>
        <w:jc w:val="highKashida"/>
        <w:rPr>
          <w:rFonts w:ascii="Simplified Arabic" w:hAnsi="Simplified Arabic" w:cs="Simplified Arabic"/>
          <w:sz w:val="24"/>
          <w:szCs w:val="24"/>
          <w:rtl/>
        </w:rPr>
      </w:pPr>
    </w:p>
    <w:p w14:paraId="7AEC2012"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4F974375" w14:textId="77777777" w:rsidR="00A80BB7" w:rsidRPr="008248AE" w:rsidRDefault="00A80BB7" w:rsidP="00A80BB7">
      <w:pPr>
        <w:pStyle w:val="ListParagraph"/>
        <w:spacing w:before="120" w:after="120" w:line="360" w:lineRule="auto"/>
        <w:jc w:val="highKashida"/>
        <w:rPr>
          <w:rFonts w:ascii="Simplified Arabic" w:hAnsi="Simplified Arabic" w:cs="Simplified Arabic"/>
          <w:sz w:val="24"/>
          <w:szCs w:val="24"/>
          <w:rtl/>
        </w:rPr>
      </w:pPr>
    </w:p>
    <w:p w14:paraId="7903AF26" w14:textId="77777777" w:rsidR="00A80BB7" w:rsidRPr="008248AE" w:rsidRDefault="00A80BB7" w:rsidP="00A80BB7">
      <w:pPr>
        <w:pStyle w:val="ListParagraph"/>
        <w:spacing w:before="120" w:after="120" w:line="360" w:lineRule="auto"/>
        <w:rPr>
          <w:rFonts w:ascii="Simplified Arabic" w:hAnsi="Simplified Arabic" w:cs="Simplified Arabic"/>
          <w:sz w:val="24"/>
          <w:szCs w:val="24"/>
          <w:rtl/>
        </w:rPr>
      </w:pPr>
    </w:p>
    <w:p w14:paraId="20B0D56E" w14:textId="77777777" w:rsidR="00257AFC" w:rsidRPr="008248AE" w:rsidRDefault="00257AFC" w:rsidP="001E39EF">
      <w:pPr>
        <w:rPr>
          <w:rFonts w:ascii="Simplified Arabic" w:hAnsi="Simplified Arabic" w:cs="Simplified Arabic"/>
          <w:b/>
          <w:bCs/>
          <w:sz w:val="24"/>
          <w:szCs w:val="24"/>
          <w:u w:val="single"/>
          <w:rtl/>
        </w:rPr>
      </w:pPr>
    </w:p>
    <w:p w14:paraId="79DCD2A9" w14:textId="198A5524" w:rsidR="00A80BB7" w:rsidRPr="008248AE" w:rsidRDefault="00A80BB7" w:rsidP="00BB1128">
      <w:pPr>
        <w:pStyle w:val="ListParagraph"/>
        <w:numPr>
          <w:ilvl w:val="0"/>
          <w:numId w:val="45"/>
        </w:numPr>
        <w:rPr>
          <w:rFonts w:ascii="Simplified Arabic" w:hAnsi="Simplified Arabic" w:cs="Simplified Arabic"/>
          <w:b/>
          <w:bCs/>
          <w:sz w:val="24"/>
          <w:szCs w:val="24"/>
          <w:u w:val="single"/>
          <w:rtl/>
        </w:rPr>
      </w:pPr>
      <w:r w:rsidRPr="008248AE">
        <w:rPr>
          <w:rFonts w:ascii="Simplified Arabic" w:hAnsi="Simplified Arabic" w:cs="Simplified Arabic"/>
          <w:b/>
          <w:bCs/>
          <w:sz w:val="24"/>
          <w:szCs w:val="24"/>
          <w:rtl/>
        </w:rPr>
        <w:lastRenderedPageBreak/>
        <w:t xml:space="preserve">الدراسات السابقة: </w:t>
      </w:r>
      <w:r w:rsidRPr="008248AE">
        <w:rPr>
          <w:rFonts w:ascii="Simplified Arabic" w:hAnsi="Simplified Arabic" w:cs="Simplified Arabic"/>
          <w:b/>
          <w:bCs/>
          <w:sz w:val="24"/>
          <w:szCs w:val="24"/>
        </w:rPr>
        <w:t>(Previous studies)</w:t>
      </w:r>
      <w:r w:rsidRPr="008248AE">
        <w:rPr>
          <w:rFonts w:ascii="Simplified Arabic" w:hAnsi="Simplified Arabic" w:cs="Simplified Arabic"/>
          <w:b/>
          <w:bCs/>
          <w:sz w:val="24"/>
          <w:szCs w:val="24"/>
          <w:rtl/>
        </w:rPr>
        <w:t>:-</w:t>
      </w:r>
    </w:p>
    <w:p w14:paraId="2A544E06" w14:textId="77777777" w:rsidR="00422221" w:rsidRPr="008248AE" w:rsidRDefault="00422221" w:rsidP="001E39EF">
      <w:pPr>
        <w:rPr>
          <w:rFonts w:ascii="Simplified Arabic" w:hAnsi="Simplified Arabic" w:cs="Simplified Arabic"/>
          <w:b/>
          <w:bCs/>
          <w:sz w:val="24"/>
          <w:szCs w:val="24"/>
          <w:u w:val="single"/>
          <w:rtl/>
        </w:rPr>
      </w:pPr>
    </w:p>
    <w:p w14:paraId="363260E8" w14:textId="4A7FA046" w:rsidR="00F925D0" w:rsidRPr="008248AE" w:rsidRDefault="00F925D0" w:rsidP="001E39EF">
      <w:pPr>
        <w:rPr>
          <w:rFonts w:ascii="Simplified Arabic" w:hAnsi="Simplified Arabic" w:cs="Simplified Arabic"/>
          <w:b/>
          <w:bCs/>
          <w:sz w:val="24"/>
          <w:szCs w:val="24"/>
          <w:u w:val="single"/>
          <w:rtl/>
        </w:rPr>
      </w:pPr>
      <w:r w:rsidRPr="008248AE">
        <w:rPr>
          <w:rFonts w:ascii="Simplified Arabic" w:hAnsi="Simplified Arabic" w:cs="Simplified Arabic"/>
          <w:b/>
          <w:bCs/>
          <w:sz w:val="24"/>
          <w:szCs w:val="24"/>
          <w:u w:val="single"/>
          <w:rtl/>
        </w:rPr>
        <w:t>-مقدمة</w:t>
      </w:r>
    </w:p>
    <w:p w14:paraId="51CEBCE6" w14:textId="119DB038" w:rsidR="00F925D0" w:rsidRPr="008248AE" w:rsidRDefault="00047F82" w:rsidP="00A518A3">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هناك دراسات </w:t>
      </w:r>
      <w:r w:rsidR="00A80E06" w:rsidRPr="008248AE">
        <w:rPr>
          <w:rFonts w:ascii="Simplified Arabic" w:hAnsi="Simplified Arabic" w:cs="Simplified Arabic"/>
          <w:sz w:val="24"/>
          <w:szCs w:val="24"/>
          <w:rtl/>
        </w:rPr>
        <w:t xml:space="preserve">سابقة تناولت إدارة الجودة في المشاريع الهندسية </w:t>
      </w:r>
      <w:r w:rsidR="00882701" w:rsidRPr="008248AE">
        <w:rPr>
          <w:rFonts w:ascii="Simplified Arabic" w:hAnsi="Simplified Arabic" w:cs="Simplified Arabic"/>
          <w:sz w:val="24"/>
          <w:szCs w:val="24"/>
          <w:rtl/>
        </w:rPr>
        <w:t>وتأثيرها</w:t>
      </w:r>
      <w:r w:rsidR="00A80E06" w:rsidRPr="008248AE">
        <w:rPr>
          <w:rFonts w:ascii="Simplified Arabic" w:hAnsi="Simplified Arabic" w:cs="Simplified Arabic"/>
          <w:sz w:val="24"/>
          <w:szCs w:val="24"/>
          <w:rtl/>
        </w:rPr>
        <w:t xml:space="preserve"> على نجاح </w:t>
      </w:r>
      <w:r w:rsidR="00882701" w:rsidRPr="008248AE">
        <w:rPr>
          <w:rFonts w:ascii="Simplified Arabic" w:hAnsi="Simplified Arabic" w:cs="Simplified Arabic"/>
          <w:sz w:val="24"/>
          <w:szCs w:val="24"/>
          <w:rtl/>
        </w:rPr>
        <w:t>المشاريع وربطت</w:t>
      </w:r>
      <w:r w:rsidR="00CC447A" w:rsidRPr="008248AE">
        <w:rPr>
          <w:rFonts w:ascii="Simplified Arabic" w:hAnsi="Simplified Arabic" w:cs="Simplified Arabic"/>
          <w:sz w:val="24"/>
          <w:szCs w:val="24"/>
          <w:rtl/>
        </w:rPr>
        <w:t xml:space="preserve"> هذه الدراسات بين نجاح المشروع و ادارة الجودة فيه و حدد تلك الدراسات عوامل نجاح المشاريع حيث تأتي الجودة ضمن تلك </w:t>
      </w:r>
      <w:r w:rsidR="00882701" w:rsidRPr="008248AE">
        <w:rPr>
          <w:rFonts w:ascii="Simplified Arabic" w:hAnsi="Simplified Arabic" w:cs="Simplified Arabic"/>
          <w:sz w:val="24"/>
          <w:szCs w:val="24"/>
          <w:rtl/>
        </w:rPr>
        <w:t>العوامل.</w:t>
      </w:r>
    </w:p>
    <w:p w14:paraId="07083905" w14:textId="2462A34C" w:rsidR="00CC447A" w:rsidRPr="008248AE" w:rsidRDefault="00CC447A" w:rsidP="00A518A3">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وهناك دراسات تناولت </w:t>
      </w:r>
      <w:r w:rsidR="00DC39B4" w:rsidRPr="008248AE">
        <w:rPr>
          <w:rFonts w:ascii="Simplified Arabic" w:hAnsi="Simplified Arabic" w:cs="Simplified Arabic"/>
          <w:sz w:val="24"/>
          <w:szCs w:val="24"/>
          <w:rtl/>
        </w:rPr>
        <w:t xml:space="preserve">قدرات الشركات </w:t>
      </w:r>
      <w:r w:rsidR="00140B8A" w:rsidRPr="008248AE">
        <w:rPr>
          <w:rFonts w:ascii="Simplified Arabic" w:hAnsi="Simplified Arabic" w:cs="Simplified Arabic"/>
          <w:sz w:val="24"/>
          <w:szCs w:val="24"/>
          <w:rtl/>
        </w:rPr>
        <w:t>والمنظمات</w:t>
      </w:r>
      <w:r w:rsidR="00DC39B4" w:rsidRPr="008248AE">
        <w:rPr>
          <w:rFonts w:ascii="Simplified Arabic" w:hAnsi="Simplified Arabic" w:cs="Simplified Arabic"/>
          <w:sz w:val="24"/>
          <w:szCs w:val="24"/>
          <w:rtl/>
        </w:rPr>
        <w:t xml:space="preserve"> في تطبيق الجودة الشاملة في المشاريع مما يساهم في نجاح المشاريع </w:t>
      </w:r>
      <w:r w:rsidR="00140B8A" w:rsidRPr="008248AE">
        <w:rPr>
          <w:rFonts w:ascii="Simplified Arabic" w:hAnsi="Simplified Arabic" w:cs="Simplified Arabic"/>
          <w:sz w:val="24"/>
          <w:szCs w:val="24"/>
          <w:rtl/>
        </w:rPr>
        <w:t>واستدامة</w:t>
      </w:r>
      <w:r w:rsidR="00DC39B4" w:rsidRPr="008248AE">
        <w:rPr>
          <w:rFonts w:ascii="Simplified Arabic" w:hAnsi="Simplified Arabic" w:cs="Simplified Arabic"/>
          <w:sz w:val="24"/>
          <w:szCs w:val="24"/>
          <w:rtl/>
        </w:rPr>
        <w:t xml:space="preserve"> منتجها </w:t>
      </w:r>
      <w:r w:rsidR="00140B8A" w:rsidRPr="008248AE">
        <w:rPr>
          <w:rFonts w:ascii="Simplified Arabic" w:hAnsi="Simplified Arabic" w:cs="Simplified Arabic"/>
          <w:sz w:val="24"/>
          <w:szCs w:val="24"/>
          <w:rtl/>
        </w:rPr>
        <w:t>النهائية</w:t>
      </w:r>
      <w:r w:rsidR="00DC39B4" w:rsidRPr="008248AE">
        <w:rPr>
          <w:rFonts w:ascii="Simplified Arabic" w:hAnsi="Simplified Arabic" w:cs="Simplified Arabic"/>
          <w:sz w:val="24"/>
          <w:szCs w:val="24"/>
          <w:rtl/>
        </w:rPr>
        <w:t xml:space="preserve"> </w:t>
      </w:r>
      <w:r w:rsidR="00140B8A" w:rsidRPr="008248AE">
        <w:rPr>
          <w:rFonts w:ascii="Simplified Arabic" w:hAnsi="Simplified Arabic" w:cs="Simplified Arabic"/>
          <w:sz w:val="24"/>
          <w:szCs w:val="24"/>
          <w:rtl/>
        </w:rPr>
        <w:t>واستمرار</w:t>
      </w:r>
      <w:r w:rsidR="00DC39B4" w:rsidRPr="008248AE">
        <w:rPr>
          <w:rFonts w:ascii="Simplified Arabic" w:hAnsi="Simplified Arabic" w:cs="Simplified Arabic"/>
          <w:sz w:val="24"/>
          <w:szCs w:val="24"/>
          <w:rtl/>
        </w:rPr>
        <w:t xml:space="preserve"> دورة المنتج حتى تحقق المنفعة المرجوة من تلك </w:t>
      </w:r>
      <w:r w:rsidR="00882701" w:rsidRPr="008248AE">
        <w:rPr>
          <w:rFonts w:ascii="Simplified Arabic" w:hAnsi="Simplified Arabic" w:cs="Simplified Arabic"/>
          <w:sz w:val="24"/>
          <w:szCs w:val="24"/>
          <w:rtl/>
        </w:rPr>
        <w:t>المشاريع.</w:t>
      </w:r>
    </w:p>
    <w:p w14:paraId="414E43CD" w14:textId="311CDB07" w:rsidR="004747CD" w:rsidRPr="008248AE" w:rsidRDefault="004747CD" w:rsidP="00A518A3">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من الدراسات السابقة تبين ان هناك ارتباط وثيق بين إدارة الجودة ونجاح المشاريع لذا تفردت هذه الدراسة بربط إدارة الجودة بن</w:t>
      </w:r>
      <w:r w:rsidR="00140B8A" w:rsidRPr="008248AE">
        <w:rPr>
          <w:rFonts w:ascii="Simplified Arabic" w:hAnsi="Simplified Arabic" w:cs="Simplified Arabic"/>
          <w:sz w:val="24"/>
          <w:szCs w:val="24"/>
          <w:rtl/>
        </w:rPr>
        <w:t>ج</w:t>
      </w:r>
      <w:r w:rsidRPr="008248AE">
        <w:rPr>
          <w:rFonts w:ascii="Simplified Arabic" w:hAnsi="Simplified Arabic" w:cs="Simplified Arabic"/>
          <w:sz w:val="24"/>
          <w:szCs w:val="24"/>
          <w:rtl/>
        </w:rPr>
        <w:t>ا</w:t>
      </w:r>
      <w:r w:rsidR="00140B8A" w:rsidRPr="008248AE">
        <w:rPr>
          <w:rFonts w:ascii="Simplified Arabic" w:hAnsi="Simplified Arabic" w:cs="Simplified Arabic"/>
          <w:sz w:val="24"/>
          <w:szCs w:val="24"/>
          <w:rtl/>
        </w:rPr>
        <w:t>ح</w:t>
      </w:r>
      <w:r w:rsidRPr="008248AE">
        <w:rPr>
          <w:rFonts w:ascii="Simplified Arabic" w:hAnsi="Simplified Arabic" w:cs="Simplified Arabic"/>
          <w:sz w:val="24"/>
          <w:szCs w:val="24"/>
          <w:rtl/>
        </w:rPr>
        <w:t xml:space="preserve"> المشاريع الهندسية العاجلة</w:t>
      </w:r>
      <w:r w:rsidR="00140B8A" w:rsidRPr="008248AE">
        <w:rPr>
          <w:rFonts w:ascii="Simplified Arabic" w:hAnsi="Simplified Arabic" w:cs="Simplified Arabic"/>
          <w:sz w:val="24"/>
          <w:szCs w:val="24"/>
          <w:rtl/>
        </w:rPr>
        <w:t xml:space="preserve">، </w:t>
      </w:r>
      <w:r w:rsidRPr="008248AE">
        <w:rPr>
          <w:rFonts w:ascii="Simplified Arabic" w:hAnsi="Simplified Arabic" w:cs="Simplified Arabic"/>
          <w:sz w:val="24"/>
          <w:szCs w:val="24"/>
          <w:rtl/>
        </w:rPr>
        <w:t>حيث تتأثر الجودة بشكل كبير عندما تسرع الأعمال.</w:t>
      </w:r>
    </w:p>
    <w:p w14:paraId="23CF24C2" w14:textId="5B9323D1" w:rsidR="004747CD" w:rsidRPr="008248AE" w:rsidRDefault="004747CD" w:rsidP="00A518A3">
      <w:pPr>
        <w:jc w:val="highKashida"/>
        <w:rPr>
          <w:rFonts w:ascii="Simplified Arabic" w:hAnsi="Simplified Arabic" w:cs="Simplified Arabic"/>
          <w:sz w:val="24"/>
          <w:szCs w:val="24"/>
        </w:rPr>
      </w:pPr>
      <w:r w:rsidRPr="008248AE">
        <w:rPr>
          <w:rFonts w:ascii="Simplified Arabic" w:hAnsi="Simplified Arabic" w:cs="Simplified Arabic"/>
          <w:sz w:val="24"/>
          <w:szCs w:val="24"/>
          <w:rtl/>
        </w:rPr>
        <w:t xml:space="preserve"> بقدر ما تفردت هذه الدرسة بالمتغير التابع وهو نجاح المشاريع العاجلة الا أنها تشترك مع الدراسات السابقة على المتغير </w:t>
      </w:r>
      <w:r w:rsidR="00882701" w:rsidRPr="008248AE">
        <w:rPr>
          <w:rFonts w:ascii="Simplified Arabic" w:hAnsi="Simplified Arabic" w:cs="Simplified Arabic"/>
          <w:sz w:val="24"/>
          <w:szCs w:val="24"/>
          <w:rtl/>
        </w:rPr>
        <w:t>المستقل و</w:t>
      </w:r>
      <w:r w:rsidRPr="008248AE">
        <w:rPr>
          <w:rFonts w:ascii="Simplified Arabic" w:hAnsi="Simplified Arabic" w:cs="Simplified Arabic"/>
          <w:sz w:val="24"/>
          <w:szCs w:val="24"/>
          <w:rtl/>
        </w:rPr>
        <w:t xml:space="preserve">هو إدارة الجودة </w:t>
      </w:r>
      <w:r w:rsidR="00650332" w:rsidRPr="008248AE">
        <w:rPr>
          <w:rFonts w:ascii="Simplified Arabic" w:hAnsi="Simplified Arabic" w:cs="Simplified Arabic"/>
          <w:sz w:val="24"/>
          <w:szCs w:val="24"/>
          <w:rtl/>
        </w:rPr>
        <w:t>وكذلك المتغيرات الوسيطة والمعدلة والتي قد تؤثر على المتغير المستقل إيجاباً أو سلباً.</w:t>
      </w:r>
    </w:p>
    <w:p w14:paraId="0B1D8047" w14:textId="4F670733" w:rsidR="00A518A3" w:rsidRPr="008248AE" w:rsidRDefault="00BB1128" w:rsidP="0047355C">
      <w:pPr>
        <w:rPr>
          <w:rFonts w:ascii="Simplified Arabic" w:hAnsi="Simplified Arabic" w:cs="Simplified Arabic"/>
          <w:sz w:val="24"/>
          <w:szCs w:val="24"/>
          <w:rtl/>
        </w:rPr>
      </w:pPr>
      <w:r w:rsidRPr="008248AE">
        <w:rPr>
          <w:rFonts w:ascii="Simplified Arabic" w:hAnsi="Simplified Arabic" w:cs="Simplified Arabic"/>
          <w:sz w:val="24"/>
          <w:szCs w:val="24"/>
          <w:rtl/>
        </w:rPr>
        <w:t xml:space="preserve">           </w:t>
      </w:r>
      <w:r w:rsidR="00A518A3" w:rsidRPr="008248AE">
        <w:rPr>
          <w:rFonts w:ascii="Simplified Arabic" w:hAnsi="Simplified Arabic" w:cs="Simplified Arabic"/>
          <w:sz w:val="24"/>
          <w:szCs w:val="24"/>
          <w:rtl/>
        </w:rPr>
        <w:t xml:space="preserve"> </w:t>
      </w:r>
      <w:r w:rsidRPr="008248AE">
        <w:rPr>
          <w:rFonts w:ascii="Simplified Arabic" w:hAnsi="Simplified Arabic" w:cs="Simplified Arabic"/>
          <w:sz w:val="24"/>
          <w:szCs w:val="24"/>
          <w:rtl/>
        </w:rPr>
        <w:t xml:space="preserve">     2.1-  </w:t>
      </w:r>
      <w:r w:rsidR="00A518A3" w:rsidRPr="008248AE">
        <w:rPr>
          <w:rFonts w:ascii="Simplified Arabic" w:hAnsi="Simplified Arabic" w:cs="Simplified Arabic"/>
          <w:sz w:val="24"/>
          <w:szCs w:val="24"/>
          <w:rtl/>
        </w:rPr>
        <w:t>الدراسات العربية:</w:t>
      </w:r>
    </w:p>
    <w:p w14:paraId="337E2F5D" w14:textId="03BD3DFB" w:rsidR="00650332" w:rsidRPr="008248AE" w:rsidRDefault="001946F0" w:rsidP="003D6D42">
      <w:pPr>
        <w:pStyle w:val="ListParagraph"/>
        <w:numPr>
          <w:ilvl w:val="0"/>
          <w:numId w:val="23"/>
        </w:numPr>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t>دراسة الدبيسي عبد الغفور- 2000م بعنوان: "أوامر التغيير في إنشاءات المباني الكبيرة".</w:t>
      </w:r>
    </w:p>
    <w:p w14:paraId="02586BC7" w14:textId="53A81A66" w:rsidR="00F925D0" w:rsidRPr="008248AE" w:rsidRDefault="001946F0" w:rsidP="003D6D42">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تمت هذه الدراسة بالمملكة العربية السعودية وهي دراسة علمية لنيل درجة الماجستير في إدارة المشاريع الإنشائية جامعة الملك فهد للبترول والمعادن بالظهران، وتهدف هذه الدراسة إلى دراسة أسباب ونتائج أوامر التغيير، وكذلك الطرق الإدارية للحد من تأثيرات أوامر التغيير في إنشاءات المباني الكبيرة، وكذلك الطرق الإدارية للحد من تأثيرات أوامر التغيير.</w:t>
      </w:r>
    </w:p>
    <w:p w14:paraId="5D395A55" w14:textId="5939C6F3" w:rsidR="003D6D42" w:rsidRDefault="001946F0" w:rsidP="00944323">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ومن أهم نتائج هذه الدراسة أنها قامت بتصنيف أثر ملامح تأثير أوامر التغيير على كل من تكاليف ونطاق وجودة المشروع من خلال وجهة نظر عينة البحث من مديري مشاريع ومهندسين، والتعرف بصورة أكثر تفصيلاً على الم</w:t>
      </w:r>
      <w:r w:rsidR="003D6D42" w:rsidRPr="008248AE">
        <w:rPr>
          <w:rFonts w:ascii="Simplified Arabic" w:hAnsi="Simplified Arabic" w:cs="Simplified Arabic"/>
          <w:sz w:val="24"/>
          <w:szCs w:val="24"/>
          <w:rtl/>
        </w:rPr>
        <w:t>ؤ</w:t>
      </w:r>
      <w:r w:rsidRPr="008248AE">
        <w:rPr>
          <w:rFonts w:ascii="Simplified Arabic" w:hAnsi="Simplified Arabic" w:cs="Simplified Arabic"/>
          <w:sz w:val="24"/>
          <w:szCs w:val="24"/>
          <w:rtl/>
        </w:rPr>
        <w:t>ثرات التي ت</w:t>
      </w:r>
      <w:r w:rsidR="003D6D42" w:rsidRPr="008248AE">
        <w:rPr>
          <w:rFonts w:ascii="Simplified Arabic" w:hAnsi="Simplified Arabic" w:cs="Simplified Arabic"/>
          <w:sz w:val="24"/>
          <w:szCs w:val="24"/>
          <w:rtl/>
        </w:rPr>
        <w:t>ؤث</w:t>
      </w:r>
      <w:r w:rsidRPr="008248AE">
        <w:rPr>
          <w:rFonts w:ascii="Simplified Arabic" w:hAnsi="Simplified Arabic" w:cs="Simplified Arabic"/>
          <w:sz w:val="24"/>
          <w:szCs w:val="24"/>
          <w:rtl/>
        </w:rPr>
        <w:t>ر على عدم سير المشروع</w:t>
      </w:r>
      <w:r w:rsidR="003D6D42" w:rsidRPr="008248AE">
        <w:rPr>
          <w:rFonts w:ascii="Simplified Arabic" w:hAnsi="Simplified Arabic" w:cs="Simplified Arabic"/>
          <w:sz w:val="24"/>
          <w:szCs w:val="24"/>
          <w:rtl/>
        </w:rPr>
        <w:t xml:space="preserve"> </w:t>
      </w:r>
      <w:r w:rsidRPr="008248AE">
        <w:rPr>
          <w:rFonts w:ascii="Simplified Arabic" w:hAnsi="Simplified Arabic" w:cs="Simplified Arabic"/>
          <w:sz w:val="24"/>
          <w:szCs w:val="24"/>
          <w:rtl/>
        </w:rPr>
        <w:t>بطريقة مجدولة ومنتظمة زمنيا طبقا للتكاليف المرصودة</w:t>
      </w:r>
      <w:r w:rsidR="003D6D42" w:rsidRPr="008248AE">
        <w:rPr>
          <w:rFonts w:ascii="Simplified Arabic" w:hAnsi="Simplified Arabic" w:cs="Simplified Arabic"/>
          <w:sz w:val="24"/>
          <w:szCs w:val="24"/>
          <w:rtl/>
        </w:rPr>
        <w:t>.</w:t>
      </w:r>
    </w:p>
    <w:p w14:paraId="7670B744" w14:textId="77777777" w:rsidR="009403DB" w:rsidRPr="008248AE" w:rsidRDefault="009403DB" w:rsidP="00944323">
      <w:pPr>
        <w:jc w:val="highKashida"/>
        <w:rPr>
          <w:rFonts w:ascii="Simplified Arabic" w:hAnsi="Simplified Arabic" w:cs="Simplified Arabic"/>
          <w:sz w:val="24"/>
          <w:szCs w:val="24"/>
          <w:rtl/>
        </w:rPr>
      </w:pPr>
    </w:p>
    <w:p w14:paraId="41C45DA0" w14:textId="08937B9E" w:rsidR="003D6D42" w:rsidRPr="008248AE" w:rsidRDefault="003D6D42" w:rsidP="003D6D42">
      <w:pPr>
        <w:pStyle w:val="ListParagraph"/>
        <w:numPr>
          <w:ilvl w:val="0"/>
          <w:numId w:val="23"/>
        </w:numPr>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lastRenderedPageBreak/>
        <w:t>دراسة (نصر الدين، م. قصي صالح، د. محمد جلالي- 2006م (بعنوان: "إدارة الجودة في مشاريع التشييد في سورية"</w:t>
      </w:r>
    </w:p>
    <w:p w14:paraId="3B1C3E62" w14:textId="26095BCD" w:rsidR="00F925D0" w:rsidRPr="008248AE" w:rsidRDefault="003D6D42" w:rsidP="003D6D42">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تمت هذه الدراسة في سوريا ونشرت في مجلة دمشق للعلوم الهندسية المجلد الثاني والعشرون عام 2006 م، بهدف دراسة واقع إدارة الجودة في مشاريع التشييد في سوريا، وتقييم هذا الواقع في ضوء الاتجاهات العالمية، وفي ضوء الأسس العلمية لإدارة الجودة في صناعة التشييد، وذلك للوصول إلى مجموعة من المقترحات والتوصيات التي تهدف إلى الارتقاء بهذه الصناعة إلى مستوى أفضل.</w:t>
      </w:r>
    </w:p>
    <w:p w14:paraId="56600693" w14:textId="1A73B6E7" w:rsidR="003D6D42" w:rsidRPr="008248AE" w:rsidRDefault="003D6D42" w:rsidP="003D6D42">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وخلصت الدراسة الى مجموعة من النتائج منها التأكيد على تنفية المراحل الأساسية لمشروع التشييد بشكل سلي-الاهتمام بإعداد دراسة للمشروع سواء كانت أولية أو تفصيلية و ضرورة تدقيقها من قبل جهة أخرى.</w:t>
      </w:r>
    </w:p>
    <w:p w14:paraId="00FCBFAA" w14:textId="0FBCCCDB" w:rsidR="003D6D42" w:rsidRPr="008248AE" w:rsidRDefault="003D6D42" w:rsidP="003D6D42">
      <w:pPr>
        <w:pStyle w:val="ListParagraph"/>
        <w:numPr>
          <w:ilvl w:val="0"/>
          <w:numId w:val="23"/>
        </w:numPr>
        <w:rPr>
          <w:rFonts w:ascii="Simplified Arabic" w:hAnsi="Simplified Arabic" w:cs="Simplified Arabic"/>
          <w:b/>
          <w:bCs/>
          <w:sz w:val="24"/>
          <w:szCs w:val="24"/>
          <w:rtl/>
        </w:rPr>
      </w:pPr>
      <w:r w:rsidRPr="008248AE">
        <w:rPr>
          <w:rFonts w:ascii="Simplified Arabic" w:hAnsi="Simplified Arabic" w:cs="Simplified Arabic"/>
          <w:b/>
          <w:bCs/>
          <w:sz w:val="24"/>
          <w:szCs w:val="24"/>
          <w:rtl/>
        </w:rPr>
        <w:t>دراسة احمد مصطفى 2009م (بعنوان: "فهم طبيعة التأخر الزمني في المشاريع الإنشائية في ليبيا باستخدام طريقة سيجما6 ").</w:t>
      </w:r>
    </w:p>
    <w:p w14:paraId="0C7335BD" w14:textId="5367D9C3" w:rsidR="00F925D0" w:rsidRPr="008248AE" w:rsidRDefault="006F2DB5" w:rsidP="006F2DB5">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تستعرض هذه الدراسة مسحا ميدانيا لتحديد وتقييم أهم العوامل المتكررة التي تسبب التأخير في المشاريع الإنشائية، وقد توصل الباحث الى ان اغلب المشاكل تتركز في مرحلة التعريف بمنهجية سيجما، والتي تعرف بمرحلة تخطيط المشروع وذلك بنسبة 28%، تليها مرحلة القياس بنسبة20%، تليها مرحلة التحليل بنسبة 19%، تليها مرحلة الضبط والرقابة بنسبة 18%، واخيرا وجدت مشاكل التأخيرات لعدم متابعة عمليات التحسين بنسبة 15%.</w:t>
      </w:r>
    </w:p>
    <w:p w14:paraId="439FF3C1" w14:textId="2971102F" w:rsidR="006F2DB5" w:rsidRPr="008248AE" w:rsidRDefault="006F2DB5" w:rsidP="006F2DB5">
      <w:pPr>
        <w:pStyle w:val="ListParagraph"/>
        <w:numPr>
          <w:ilvl w:val="0"/>
          <w:numId w:val="23"/>
        </w:numPr>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t>دراسة السابك (2015) والتي تحمل عنوان (العوامل الحرجة التي تؤثر على تطبيق إدارة الجودة الشاملة في قطاع الإنشاءات في الإمارات العربية المتحدة).</w:t>
      </w:r>
    </w:p>
    <w:p w14:paraId="2751C512" w14:textId="18923E1C" w:rsidR="0093148C" w:rsidRPr="008248AE" w:rsidRDefault="006F2DB5" w:rsidP="00944323">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حيث هدفت لدراسة العوامل الحرجة التي تؤثر على تطبيق إدارة الجودة الشاملة في قطاع الإنشاءات في دوله الإمارات العربية المتحدة من خلال استطلاع اراء (60) شخص يعملون في قطاع الإنشاءات في مستوى الإدارة العليا والإدارة المتوسطة لبيان العوامل الحرجة في إدارة الجودة الشاملة وتأثيراها على ا</w:t>
      </w:r>
      <w:r w:rsidR="0093148C" w:rsidRPr="008248AE">
        <w:rPr>
          <w:rFonts w:ascii="Simplified Arabic" w:hAnsi="Simplified Arabic" w:cs="Simplified Arabic"/>
          <w:sz w:val="24"/>
          <w:szCs w:val="24"/>
          <w:rtl/>
        </w:rPr>
        <w:t>ل</w:t>
      </w:r>
      <w:r w:rsidRPr="008248AE">
        <w:rPr>
          <w:rFonts w:ascii="Simplified Arabic" w:hAnsi="Simplified Arabic" w:cs="Simplified Arabic"/>
          <w:sz w:val="24"/>
          <w:szCs w:val="24"/>
          <w:rtl/>
        </w:rPr>
        <w:t>مثلث الحديدي ا</w:t>
      </w:r>
      <w:r w:rsidR="0093148C" w:rsidRPr="008248AE">
        <w:rPr>
          <w:rFonts w:ascii="Simplified Arabic" w:hAnsi="Simplified Arabic" w:cs="Simplified Arabic"/>
          <w:sz w:val="24"/>
          <w:szCs w:val="24"/>
          <w:rtl/>
        </w:rPr>
        <w:t>لم</w:t>
      </w:r>
      <w:r w:rsidRPr="008248AE">
        <w:rPr>
          <w:rFonts w:ascii="Simplified Arabic" w:hAnsi="Simplified Arabic" w:cs="Simplified Arabic"/>
          <w:sz w:val="24"/>
          <w:szCs w:val="24"/>
          <w:rtl/>
        </w:rPr>
        <w:t>ت</w:t>
      </w:r>
      <w:r w:rsidR="0093148C" w:rsidRPr="008248AE">
        <w:rPr>
          <w:rFonts w:ascii="Simplified Arabic" w:hAnsi="Simplified Arabic" w:cs="Simplified Arabic"/>
          <w:sz w:val="24"/>
          <w:szCs w:val="24"/>
          <w:rtl/>
        </w:rPr>
        <w:t>م</w:t>
      </w:r>
      <w:r w:rsidRPr="008248AE">
        <w:rPr>
          <w:rFonts w:ascii="Simplified Arabic" w:hAnsi="Simplified Arabic" w:cs="Simplified Arabic"/>
          <w:sz w:val="24"/>
          <w:szCs w:val="24"/>
          <w:rtl/>
        </w:rPr>
        <w:t>ثل</w:t>
      </w:r>
      <w:r w:rsidR="0093148C" w:rsidRPr="008248AE">
        <w:rPr>
          <w:rFonts w:ascii="Simplified Arabic" w:hAnsi="Simplified Arabic" w:cs="Simplified Arabic"/>
          <w:sz w:val="24"/>
          <w:szCs w:val="24"/>
          <w:rtl/>
        </w:rPr>
        <w:t xml:space="preserve"> في (الوقت، والكلفة،</w:t>
      </w:r>
      <w:r w:rsidRPr="008248AE">
        <w:rPr>
          <w:rFonts w:ascii="Simplified Arabic" w:hAnsi="Simplified Arabic" w:cs="Simplified Arabic"/>
          <w:sz w:val="24"/>
          <w:szCs w:val="24"/>
          <w:rtl/>
        </w:rPr>
        <w:t xml:space="preserve"> </w:t>
      </w:r>
      <w:r w:rsidR="0093148C" w:rsidRPr="008248AE">
        <w:rPr>
          <w:rFonts w:ascii="Simplified Arabic" w:hAnsi="Simplified Arabic" w:cs="Simplified Arabic"/>
          <w:sz w:val="24"/>
          <w:szCs w:val="24"/>
          <w:rtl/>
        </w:rPr>
        <w:t>و</w:t>
      </w:r>
      <w:r w:rsidRPr="008248AE">
        <w:rPr>
          <w:rFonts w:ascii="Simplified Arabic" w:hAnsi="Simplified Arabic" w:cs="Simplified Arabic"/>
          <w:sz w:val="24"/>
          <w:szCs w:val="24"/>
          <w:rtl/>
        </w:rPr>
        <w:t>الجودة</w:t>
      </w:r>
      <w:r w:rsidR="0093148C" w:rsidRPr="008248AE">
        <w:rPr>
          <w:rFonts w:ascii="Simplified Arabic" w:hAnsi="Simplified Arabic" w:cs="Simplified Arabic"/>
          <w:sz w:val="24"/>
          <w:szCs w:val="24"/>
          <w:rtl/>
        </w:rPr>
        <w:t>)</w:t>
      </w:r>
      <w:r w:rsidRPr="008248AE">
        <w:rPr>
          <w:rFonts w:ascii="Simplified Arabic" w:hAnsi="Simplified Arabic" w:cs="Simplified Arabic"/>
          <w:sz w:val="24"/>
          <w:szCs w:val="24"/>
          <w:rtl/>
        </w:rPr>
        <w:t xml:space="preserve"> حيث اظهرت النتائج أن التزام ودعم ال</w:t>
      </w:r>
      <w:r w:rsidR="0093148C" w:rsidRPr="008248AE">
        <w:rPr>
          <w:rFonts w:ascii="Simplified Arabic" w:hAnsi="Simplified Arabic" w:cs="Simplified Arabic"/>
          <w:sz w:val="24"/>
          <w:szCs w:val="24"/>
          <w:rtl/>
        </w:rPr>
        <w:t>إ</w:t>
      </w:r>
      <w:r w:rsidRPr="008248AE">
        <w:rPr>
          <w:rFonts w:ascii="Simplified Arabic" w:hAnsi="Simplified Arabic" w:cs="Simplified Arabic"/>
          <w:sz w:val="24"/>
          <w:szCs w:val="24"/>
          <w:rtl/>
        </w:rPr>
        <w:t>دارة العليا يعتبر</w:t>
      </w:r>
      <w:r w:rsidR="0093148C" w:rsidRPr="008248AE">
        <w:rPr>
          <w:rFonts w:ascii="Simplified Arabic" w:hAnsi="Simplified Arabic" w:cs="Simplified Arabic"/>
          <w:sz w:val="24"/>
          <w:szCs w:val="24"/>
          <w:rtl/>
        </w:rPr>
        <w:t xml:space="preserve"> </w:t>
      </w:r>
      <w:r w:rsidRPr="008248AE">
        <w:rPr>
          <w:rFonts w:ascii="Simplified Arabic" w:hAnsi="Simplified Arabic" w:cs="Simplified Arabic"/>
          <w:sz w:val="24"/>
          <w:szCs w:val="24"/>
          <w:rtl/>
        </w:rPr>
        <w:t>من اهم العوامل لتطبيق إدارة</w:t>
      </w:r>
      <w:r w:rsidR="0093148C" w:rsidRPr="008248AE">
        <w:rPr>
          <w:rFonts w:ascii="Simplified Arabic" w:hAnsi="Simplified Arabic" w:cs="Simplified Arabic"/>
          <w:sz w:val="24"/>
          <w:szCs w:val="24"/>
          <w:rtl/>
        </w:rPr>
        <w:t xml:space="preserve"> الجودة الشاملة وان الكلفة هي الأكثر تأثراً في حال تطبيقها.</w:t>
      </w:r>
      <w:r w:rsidR="0093148C" w:rsidRPr="008248AE">
        <w:rPr>
          <w:rFonts w:ascii="Simplified Arabic" w:hAnsi="Simplified Arabic" w:cs="Simplified Arabic"/>
          <w:sz w:val="24"/>
          <w:szCs w:val="24"/>
          <w:rtl/>
        </w:rPr>
        <w:cr/>
      </w:r>
    </w:p>
    <w:p w14:paraId="739FBB8D" w14:textId="77777777" w:rsidR="00BB1128" w:rsidRPr="008248AE" w:rsidRDefault="00BB1128" w:rsidP="00944323">
      <w:pPr>
        <w:jc w:val="highKashida"/>
        <w:rPr>
          <w:rFonts w:ascii="Simplified Arabic" w:hAnsi="Simplified Arabic" w:cs="Simplified Arabic"/>
          <w:sz w:val="24"/>
          <w:szCs w:val="24"/>
          <w:rtl/>
        </w:rPr>
      </w:pPr>
    </w:p>
    <w:p w14:paraId="51EAFBE5" w14:textId="77777777" w:rsidR="00BB1128" w:rsidRPr="008248AE" w:rsidRDefault="00BB1128" w:rsidP="00944323">
      <w:pPr>
        <w:jc w:val="highKashida"/>
        <w:rPr>
          <w:rFonts w:ascii="Simplified Arabic" w:hAnsi="Simplified Arabic" w:cs="Simplified Arabic"/>
          <w:sz w:val="24"/>
          <w:szCs w:val="24"/>
          <w:rtl/>
        </w:rPr>
      </w:pPr>
    </w:p>
    <w:p w14:paraId="3ECE5AC8" w14:textId="77777777" w:rsidR="00BB1128" w:rsidRPr="008248AE" w:rsidRDefault="00BB1128" w:rsidP="00944323">
      <w:pPr>
        <w:jc w:val="highKashida"/>
        <w:rPr>
          <w:rFonts w:ascii="Simplified Arabic" w:hAnsi="Simplified Arabic" w:cs="Simplified Arabic"/>
          <w:sz w:val="24"/>
          <w:szCs w:val="24"/>
          <w:rtl/>
        </w:rPr>
      </w:pPr>
    </w:p>
    <w:p w14:paraId="76023AEF" w14:textId="0334A832" w:rsidR="00944323" w:rsidRPr="008248AE" w:rsidRDefault="00944323" w:rsidP="00944323">
      <w:pPr>
        <w:jc w:val="highKashida"/>
        <w:rPr>
          <w:rFonts w:ascii="Simplified Arabic" w:hAnsi="Simplified Arabic" w:cs="Simplified Arabic"/>
          <w:sz w:val="24"/>
          <w:szCs w:val="24"/>
          <w:rtl/>
        </w:rPr>
      </w:pPr>
    </w:p>
    <w:p w14:paraId="260B83C9" w14:textId="1E3BB51C" w:rsidR="0093148C" w:rsidRPr="008248AE" w:rsidRDefault="00BB1128" w:rsidP="0093148C">
      <w:pPr>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t xml:space="preserve">             2.2-  </w:t>
      </w:r>
      <w:r w:rsidR="0093148C" w:rsidRPr="008248AE">
        <w:rPr>
          <w:rFonts w:ascii="Simplified Arabic" w:hAnsi="Simplified Arabic" w:cs="Simplified Arabic"/>
          <w:b/>
          <w:bCs/>
          <w:sz w:val="24"/>
          <w:szCs w:val="24"/>
          <w:rtl/>
        </w:rPr>
        <w:t>الدراسات الأجنبية</w:t>
      </w:r>
      <w:r w:rsidR="00A80BB7" w:rsidRPr="008248AE">
        <w:rPr>
          <w:rFonts w:ascii="Simplified Arabic" w:hAnsi="Simplified Arabic" w:cs="Simplified Arabic"/>
          <w:b/>
          <w:bCs/>
          <w:sz w:val="24"/>
          <w:szCs w:val="24"/>
          <w:rtl/>
        </w:rPr>
        <w:t>:-</w:t>
      </w:r>
    </w:p>
    <w:p w14:paraId="3E5C28C8" w14:textId="715D939B" w:rsidR="0093148C" w:rsidRPr="008248AE" w:rsidRDefault="0093148C" w:rsidP="0093148C">
      <w:pPr>
        <w:pStyle w:val="ListParagraph"/>
        <w:numPr>
          <w:ilvl w:val="0"/>
          <w:numId w:val="23"/>
        </w:numPr>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t xml:space="preserve">دراسة </w:t>
      </w:r>
      <w:r w:rsidRPr="008248AE">
        <w:rPr>
          <w:rFonts w:ascii="Simplified Arabic" w:hAnsi="Simplified Arabic" w:cs="Simplified Arabic"/>
          <w:b/>
          <w:bCs/>
          <w:sz w:val="24"/>
          <w:szCs w:val="24"/>
        </w:rPr>
        <w:t>Ambili &amp; Jose</w:t>
      </w:r>
      <w:r w:rsidRPr="008248AE">
        <w:rPr>
          <w:rFonts w:ascii="Simplified Arabic" w:hAnsi="Simplified Arabic" w:cs="Simplified Arabic"/>
          <w:b/>
          <w:bCs/>
          <w:sz w:val="24"/>
          <w:szCs w:val="24"/>
          <w:rtl/>
        </w:rPr>
        <w:t xml:space="preserve"> – 2017م، بعنوان (العوامل الحرجة التي تؤثر على أداء الجودة في المشاريع الانشائية).</w:t>
      </w:r>
    </w:p>
    <w:p w14:paraId="57AA8039" w14:textId="36C57FED" w:rsidR="00F925D0" w:rsidRPr="008248AE" w:rsidRDefault="0093148C" w:rsidP="0093148C">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حيث هدفت لدراسة العوامل الحرجة التي تؤثر على أداء الجودة في المشاريع الإنشائية في الهند اعتمادا على دراسات تناولت هذا الموضوع من خلال توزيع استبانة خاصه أعدت لهذه الغاية.</w:t>
      </w:r>
    </w:p>
    <w:p w14:paraId="368A5538" w14:textId="62845C58" w:rsidR="0093148C" w:rsidRPr="008248AE" w:rsidRDefault="0093148C" w:rsidP="00720525">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وخلصت الدراسة لوجود (75) عامل تؤثر على أداء الجودة للمشاريع الإنشائية منها (45) عامل يؤثر بشكل إيجابي على الجودة و(21) عامل تؤثر بشكل سلبي على الجودة في حين أن هناك (14) عامل محايد. ومن ضمن العوامل التي تؤثر إيجابيا على أداء الجودة (توفير المواد ذات الجودة، قدرات مدير المشروع، القيادة، تفويض الصالحيات، فرق العمل، التغذية الراجعة، اختيار المنفذ</w:t>
      </w:r>
      <w:r w:rsidR="00720525" w:rsidRPr="008248AE">
        <w:rPr>
          <w:rFonts w:ascii="Simplified Arabic" w:hAnsi="Simplified Arabic" w:cs="Simplified Arabic"/>
          <w:sz w:val="24"/>
          <w:szCs w:val="24"/>
          <w:rtl/>
        </w:rPr>
        <w:t>،</w:t>
      </w:r>
      <w:r w:rsidRPr="008248AE">
        <w:rPr>
          <w:rFonts w:ascii="Simplified Arabic" w:hAnsi="Simplified Arabic" w:cs="Simplified Arabic"/>
          <w:sz w:val="24"/>
          <w:szCs w:val="24"/>
          <w:rtl/>
        </w:rPr>
        <w:t xml:space="preserve"> </w:t>
      </w:r>
      <w:r w:rsidR="00720525" w:rsidRPr="008248AE">
        <w:rPr>
          <w:rFonts w:ascii="Simplified Arabic" w:hAnsi="Simplified Arabic" w:cs="Simplified Arabic"/>
          <w:sz w:val="24"/>
          <w:szCs w:val="24"/>
          <w:rtl/>
        </w:rPr>
        <w:t>اختيار</w:t>
      </w:r>
      <w:r w:rsidRPr="008248AE">
        <w:rPr>
          <w:rFonts w:ascii="Simplified Arabic" w:hAnsi="Simplified Arabic" w:cs="Simplified Arabic"/>
          <w:sz w:val="24"/>
          <w:szCs w:val="24"/>
          <w:rtl/>
        </w:rPr>
        <w:t xml:space="preserve"> </w:t>
      </w:r>
      <w:r w:rsidR="00720525" w:rsidRPr="008248AE">
        <w:rPr>
          <w:rFonts w:ascii="Simplified Arabic" w:hAnsi="Simplified Arabic" w:cs="Simplified Arabic"/>
          <w:sz w:val="24"/>
          <w:szCs w:val="24"/>
          <w:rtl/>
        </w:rPr>
        <w:t>المصمم،</w:t>
      </w:r>
      <w:r w:rsidRPr="008248AE">
        <w:rPr>
          <w:rFonts w:ascii="Simplified Arabic" w:hAnsi="Simplified Arabic" w:cs="Simplified Arabic"/>
          <w:sz w:val="24"/>
          <w:szCs w:val="24"/>
          <w:rtl/>
        </w:rPr>
        <w:t xml:space="preserve"> </w:t>
      </w:r>
      <w:r w:rsidR="00720525" w:rsidRPr="008248AE">
        <w:rPr>
          <w:rFonts w:ascii="Simplified Arabic" w:hAnsi="Simplified Arabic" w:cs="Simplified Arabic"/>
          <w:sz w:val="24"/>
          <w:szCs w:val="24"/>
          <w:rtl/>
        </w:rPr>
        <w:t>اعتماد</w:t>
      </w:r>
      <w:r w:rsidRPr="008248AE">
        <w:rPr>
          <w:rFonts w:ascii="Simplified Arabic" w:hAnsi="Simplified Arabic" w:cs="Simplified Arabic"/>
          <w:sz w:val="24"/>
          <w:szCs w:val="24"/>
          <w:rtl/>
        </w:rPr>
        <w:t xml:space="preserve"> انظ</w:t>
      </w:r>
      <w:r w:rsidR="00720525" w:rsidRPr="008248AE">
        <w:rPr>
          <w:rFonts w:ascii="Simplified Arabic" w:hAnsi="Simplified Arabic" w:cs="Simplified Arabic"/>
          <w:sz w:val="24"/>
          <w:szCs w:val="24"/>
          <w:rtl/>
        </w:rPr>
        <w:t>م</w:t>
      </w:r>
      <w:r w:rsidRPr="008248AE">
        <w:rPr>
          <w:rFonts w:ascii="Simplified Arabic" w:hAnsi="Simplified Arabic" w:cs="Simplified Arabic"/>
          <w:sz w:val="24"/>
          <w:szCs w:val="24"/>
          <w:rtl/>
        </w:rPr>
        <w:t>ة ذكيه لضبط الجودة</w:t>
      </w:r>
      <w:r w:rsidR="00720525" w:rsidRPr="008248AE">
        <w:rPr>
          <w:rFonts w:ascii="Simplified Arabic" w:hAnsi="Simplified Arabic" w:cs="Simplified Arabic"/>
          <w:sz w:val="24"/>
          <w:szCs w:val="24"/>
          <w:rtl/>
        </w:rPr>
        <w:t xml:space="preserve">، </w:t>
      </w:r>
      <w:r w:rsidRPr="008248AE">
        <w:rPr>
          <w:rFonts w:ascii="Simplified Arabic" w:hAnsi="Simplified Arabic" w:cs="Simplified Arabic"/>
          <w:sz w:val="24"/>
          <w:szCs w:val="24"/>
          <w:rtl/>
        </w:rPr>
        <w:t>صيانة ا</w:t>
      </w:r>
      <w:r w:rsidR="00720525" w:rsidRPr="008248AE">
        <w:rPr>
          <w:rFonts w:ascii="Simplified Arabic" w:hAnsi="Simplified Arabic" w:cs="Simplified Arabic"/>
          <w:sz w:val="24"/>
          <w:szCs w:val="24"/>
          <w:rtl/>
        </w:rPr>
        <w:t>لم</w:t>
      </w:r>
      <w:r w:rsidRPr="008248AE">
        <w:rPr>
          <w:rFonts w:ascii="Simplified Arabic" w:hAnsi="Simplified Arabic" w:cs="Simplified Arabic"/>
          <w:sz w:val="24"/>
          <w:szCs w:val="24"/>
          <w:rtl/>
        </w:rPr>
        <w:t>عدات</w:t>
      </w:r>
      <w:r w:rsidR="00720525" w:rsidRPr="008248AE">
        <w:rPr>
          <w:rFonts w:ascii="Simplified Arabic" w:hAnsi="Simplified Arabic" w:cs="Simplified Arabic"/>
          <w:sz w:val="24"/>
          <w:szCs w:val="24"/>
          <w:rtl/>
        </w:rPr>
        <w:t>،</w:t>
      </w:r>
      <w:r w:rsidRPr="008248AE">
        <w:rPr>
          <w:rFonts w:ascii="Simplified Arabic" w:hAnsi="Simplified Arabic" w:cs="Simplified Arabic"/>
          <w:sz w:val="24"/>
          <w:szCs w:val="24"/>
          <w:rtl/>
        </w:rPr>
        <w:t xml:space="preserve"> </w:t>
      </w:r>
      <w:r w:rsidR="00720525" w:rsidRPr="008248AE">
        <w:rPr>
          <w:rFonts w:ascii="Simplified Arabic" w:hAnsi="Simplified Arabic" w:cs="Simplified Arabic"/>
          <w:sz w:val="24"/>
          <w:szCs w:val="24"/>
          <w:rtl/>
        </w:rPr>
        <w:t>اعتماد</w:t>
      </w:r>
      <w:r w:rsidRPr="008248AE">
        <w:rPr>
          <w:rFonts w:ascii="Simplified Arabic" w:hAnsi="Simplified Arabic" w:cs="Simplified Arabic"/>
          <w:sz w:val="24"/>
          <w:szCs w:val="24"/>
          <w:rtl/>
        </w:rPr>
        <w:t xml:space="preserve"> أحدث التقنيات في موقع الع</w:t>
      </w:r>
      <w:r w:rsidR="00720525" w:rsidRPr="008248AE">
        <w:rPr>
          <w:rFonts w:ascii="Simplified Arabic" w:hAnsi="Simplified Arabic" w:cs="Simplified Arabic"/>
          <w:sz w:val="24"/>
          <w:szCs w:val="24"/>
          <w:rtl/>
        </w:rPr>
        <w:t>م</w:t>
      </w:r>
      <w:r w:rsidRPr="008248AE">
        <w:rPr>
          <w:rFonts w:ascii="Simplified Arabic" w:hAnsi="Simplified Arabic" w:cs="Simplified Arabic"/>
          <w:sz w:val="24"/>
          <w:szCs w:val="24"/>
          <w:rtl/>
        </w:rPr>
        <w:t>ل</w:t>
      </w:r>
      <w:r w:rsidR="00720525" w:rsidRPr="008248AE">
        <w:rPr>
          <w:rFonts w:ascii="Simplified Arabic" w:hAnsi="Simplified Arabic" w:cs="Simplified Arabic"/>
          <w:sz w:val="24"/>
          <w:szCs w:val="24"/>
          <w:rtl/>
        </w:rPr>
        <w:t>).</w:t>
      </w:r>
    </w:p>
    <w:p w14:paraId="0808A9C7" w14:textId="287E4EB9" w:rsidR="00720525" w:rsidRPr="008248AE" w:rsidRDefault="00720525" w:rsidP="00720525">
      <w:pPr>
        <w:pStyle w:val="ListParagraph"/>
        <w:numPr>
          <w:ilvl w:val="0"/>
          <w:numId w:val="23"/>
        </w:numPr>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t xml:space="preserve">دراسة </w:t>
      </w:r>
      <w:r w:rsidRPr="008248AE">
        <w:rPr>
          <w:rFonts w:ascii="Simplified Arabic" w:hAnsi="Simplified Arabic" w:cs="Simplified Arabic"/>
          <w:b/>
          <w:bCs/>
          <w:sz w:val="24"/>
          <w:szCs w:val="24"/>
        </w:rPr>
        <w:t>Mubeena &amp; Raja</w:t>
      </w:r>
      <w:r w:rsidRPr="008248AE">
        <w:rPr>
          <w:rFonts w:ascii="Simplified Arabic" w:hAnsi="Simplified Arabic" w:cs="Simplified Arabic"/>
          <w:b/>
          <w:bCs/>
          <w:sz w:val="24"/>
          <w:szCs w:val="24"/>
          <w:rtl/>
        </w:rPr>
        <w:t xml:space="preserve"> – 2017م، بعنوان (تقييم إدارة الجودة الشاملة في صناعة البناء والتشييد).</w:t>
      </w:r>
    </w:p>
    <w:p w14:paraId="380C6950" w14:textId="5A049863" w:rsidR="00720525" w:rsidRPr="008248AE" w:rsidRDefault="00720525" w:rsidP="00720525">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حيث هدفت الدراسة لتقييم اثار استخدام إدارة الجودة الشاملة في قطاع الإنشاءات في الهند من خلال تحليل عدد من الدراسات التي اجريت حول هذا الموضوع وخلصت الدراسة الى انه للقيام بالعمل بشكل صحيح، وتجنب الخسارة الناجمة عن اعادته وللحد من الفاقد في الموارد فلا بد من التركيز على إدارة العمليات لجعلها قادرة على مواجهه التحديات التي يواجهها قطاع الإنشاءات والمتمثلة بنقص الوعي بأهمية إدارة الجودة الشاملة، وعدم شمول الموردين بخطط التطوير والتحسين وعدم رضا العاملين والتعبير عن ذلك بتأخيرهم القيام ببعض الأعمال المطلوبة</w:t>
      </w:r>
      <w:r w:rsidR="00BB6BBF" w:rsidRPr="008248AE">
        <w:rPr>
          <w:rFonts w:ascii="Simplified Arabic" w:hAnsi="Simplified Arabic" w:cs="Simplified Arabic"/>
          <w:sz w:val="24"/>
          <w:szCs w:val="24"/>
          <w:rtl/>
        </w:rPr>
        <w:t>.</w:t>
      </w:r>
    </w:p>
    <w:p w14:paraId="0B049021" w14:textId="38567D57" w:rsidR="00BB6BBF" w:rsidRPr="008248AE" w:rsidRDefault="00BB6BBF" w:rsidP="00BB6BBF">
      <w:pPr>
        <w:pStyle w:val="ListParagraph"/>
        <w:numPr>
          <w:ilvl w:val="0"/>
          <w:numId w:val="23"/>
        </w:numPr>
        <w:jc w:val="highKashida"/>
        <w:rPr>
          <w:rFonts w:ascii="Simplified Arabic" w:hAnsi="Simplified Arabic" w:cs="Simplified Arabic"/>
          <w:b/>
          <w:bCs/>
          <w:sz w:val="24"/>
          <w:szCs w:val="24"/>
        </w:rPr>
      </w:pPr>
      <w:r w:rsidRPr="008248AE">
        <w:rPr>
          <w:rFonts w:ascii="Simplified Arabic" w:hAnsi="Simplified Arabic" w:cs="Simplified Arabic"/>
          <w:b/>
          <w:bCs/>
          <w:sz w:val="24"/>
          <w:szCs w:val="24"/>
          <w:rtl/>
        </w:rPr>
        <w:t>دراسة (</w:t>
      </w:r>
      <w:r w:rsidRPr="008248AE">
        <w:rPr>
          <w:rFonts w:ascii="Simplified Arabic" w:hAnsi="Simplified Arabic" w:cs="Simplified Arabic"/>
          <w:b/>
          <w:bCs/>
          <w:sz w:val="24"/>
          <w:szCs w:val="24"/>
        </w:rPr>
        <w:t>Unegbu et, al 2022</w:t>
      </w:r>
      <w:r w:rsidRPr="008248AE">
        <w:rPr>
          <w:rFonts w:ascii="Simplified Arabic" w:hAnsi="Simplified Arabic" w:cs="Simplified Arabic"/>
          <w:b/>
          <w:bCs/>
          <w:sz w:val="24"/>
          <w:szCs w:val="24"/>
          <w:rtl/>
        </w:rPr>
        <w:t xml:space="preserve">) بعنوان: تأثير مجالات المعرفة الخاصة بإدارة المشروع على أداء </w:t>
      </w:r>
      <w:r w:rsidR="001C1E0E" w:rsidRPr="008248AE">
        <w:rPr>
          <w:rFonts w:ascii="Simplified Arabic" w:hAnsi="Simplified Arabic" w:cs="Simplified Arabic"/>
          <w:b/>
          <w:bCs/>
          <w:sz w:val="24"/>
          <w:szCs w:val="24"/>
          <w:rtl/>
        </w:rPr>
        <w:t>العاملين</w:t>
      </w:r>
      <w:r w:rsidRPr="008248AE">
        <w:rPr>
          <w:rFonts w:ascii="Simplified Arabic" w:hAnsi="Simplified Arabic" w:cs="Simplified Arabic"/>
          <w:b/>
          <w:bCs/>
          <w:sz w:val="24"/>
          <w:szCs w:val="24"/>
          <w:rtl/>
        </w:rPr>
        <w:t xml:space="preserve"> الرئيسيين في مشاريع البناء والتشييد.</w:t>
      </w:r>
    </w:p>
    <w:p w14:paraId="6A8A1F7F" w14:textId="3DCF13C3" w:rsidR="00BB6BBF" w:rsidRPr="008248AE" w:rsidRDefault="00BB6BBF" w:rsidP="001C1E0E">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 xml:space="preserve">ارتبط مشروع البناء النموذجي </w:t>
      </w:r>
      <w:r w:rsidR="001C1E0E" w:rsidRPr="008248AE">
        <w:rPr>
          <w:rFonts w:ascii="Simplified Arabic" w:hAnsi="Simplified Arabic" w:cs="Simplified Arabic"/>
          <w:sz w:val="24"/>
          <w:szCs w:val="24"/>
          <w:rtl/>
        </w:rPr>
        <w:t>بالعاملين</w:t>
      </w:r>
      <w:r w:rsidRPr="008248AE">
        <w:rPr>
          <w:rFonts w:ascii="Simplified Arabic" w:hAnsi="Simplified Arabic" w:cs="Simplified Arabic"/>
          <w:sz w:val="24"/>
          <w:szCs w:val="24"/>
          <w:rtl/>
        </w:rPr>
        <w:t xml:space="preserve"> الرئيسيين الذين يحتاجون إلى مدخلات لتحسين فعالية إدارة المشروع، حيث يتأثر أداء المشروع لهؤلاء </w:t>
      </w:r>
      <w:r w:rsidR="001C1E0E" w:rsidRPr="008248AE">
        <w:rPr>
          <w:rFonts w:ascii="Simplified Arabic" w:hAnsi="Simplified Arabic" w:cs="Simplified Arabic"/>
          <w:sz w:val="24"/>
          <w:szCs w:val="24"/>
          <w:rtl/>
        </w:rPr>
        <w:t>العاملين</w:t>
      </w:r>
      <w:r w:rsidRPr="008248AE">
        <w:rPr>
          <w:rFonts w:ascii="Simplified Arabic" w:hAnsi="Simplified Arabic" w:cs="Simplified Arabic"/>
          <w:sz w:val="24"/>
          <w:szCs w:val="24"/>
          <w:rtl/>
        </w:rPr>
        <w:t xml:space="preserve"> الرئيسيين بعدد من العوامل الديناميكية التي </w:t>
      </w:r>
      <w:r w:rsidR="001C1E0E" w:rsidRPr="008248AE">
        <w:rPr>
          <w:rFonts w:ascii="Simplified Arabic" w:hAnsi="Simplified Arabic" w:cs="Simplified Arabic"/>
          <w:sz w:val="24"/>
          <w:szCs w:val="24"/>
          <w:rtl/>
        </w:rPr>
        <w:t>ق</w:t>
      </w:r>
      <w:r w:rsidRPr="008248AE">
        <w:rPr>
          <w:rFonts w:ascii="Simplified Arabic" w:hAnsi="Simplified Arabic" w:cs="Simplified Arabic"/>
          <w:sz w:val="24"/>
          <w:szCs w:val="24"/>
          <w:rtl/>
        </w:rPr>
        <w:t xml:space="preserve">د تكون ملموسة أو غير ملموسة، ولقد قيمت هذه الدراسة تأثير المجالات المعرفية لإدارة المشروع على أداء </w:t>
      </w:r>
      <w:r w:rsidR="001C1E0E" w:rsidRPr="008248AE">
        <w:rPr>
          <w:rFonts w:ascii="Simplified Arabic" w:hAnsi="Simplified Arabic" w:cs="Simplified Arabic"/>
          <w:sz w:val="24"/>
          <w:szCs w:val="24"/>
          <w:rtl/>
        </w:rPr>
        <w:t xml:space="preserve">العاملين </w:t>
      </w:r>
      <w:r w:rsidRPr="008248AE">
        <w:rPr>
          <w:rFonts w:ascii="Simplified Arabic" w:hAnsi="Simplified Arabic" w:cs="Simplified Arabic"/>
          <w:sz w:val="24"/>
          <w:szCs w:val="24"/>
          <w:rtl/>
        </w:rPr>
        <w:t>الرئيسيين في صناعة البناء والتشييد في نيجيريا</w:t>
      </w:r>
      <w:r w:rsidR="001C1E0E" w:rsidRPr="008248AE">
        <w:rPr>
          <w:rFonts w:ascii="Simplified Arabic" w:hAnsi="Simplified Arabic" w:cs="Simplified Arabic"/>
          <w:sz w:val="24"/>
          <w:szCs w:val="24"/>
          <w:rtl/>
        </w:rPr>
        <w:t>.</w:t>
      </w:r>
    </w:p>
    <w:p w14:paraId="70AD58B6" w14:textId="22C53369" w:rsidR="001C1E0E" w:rsidRPr="008248AE" w:rsidRDefault="001C1E0E" w:rsidP="001C1E0E">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lastRenderedPageBreak/>
        <w:t xml:space="preserve">ولقد أشارت نتائج الدراسة إلى أن المهارة في تطبيق الأدوات والتقنيات والأساليب الواردة في المجالات المعرفية لإدارة المشروع كما هو منصوص عليه في دليل </w:t>
      </w:r>
      <w:r w:rsidRPr="008248AE">
        <w:rPr>
          <w:rFonts w:ascii="Simplified Arabic" w:hAnsi="Simplified Arabic" w:cs="Simplified Arabic"/>
          <w:sz w:val="24"/>
          <w:szCs w:val="24"/>
        </w:rPr>
        <w:t>PMBOK</w:t>
      </w:r>
      <w:r w:rsidRPr="008248AE">
        <w:rPr>
          <w:rFonts w:ascii="Simplified Arabic" w:hAnsi="Simplified Arabic" w:cs="Simplified Arabic"/>
          <w:sz w:val="24"/>
          <w:szCs w:val="24"/>
          <w:rtl/>
        </w:rPr>
        <w:t xml:space="preserve"> تؤثر بشكل إيجابي على أداء العميل والمستشار والمقاولين ومدير المشروع في إدارة مشاريع البنا والتشييد</w:t>
      </w:r>
    </w:p>
    <w:p w14:paraId="0416E662" w14:textId="0E4DF03C" w:rsidR="007E0296" w:rsidRPr="008248AE" w:rsidRDefault="007E0296" w:rsidP="007E0296">
      <w:pPr>
        <w:jc w:val="highKashida"/>
        <w:rPr>
          <w:rFonts w:ascii="Simplified Arabic" w:hAnsi="Simplified Arabic" w:cs="Simplified Arabic"/>
          <w:b/>
          <w:bCs/>
          <w:sz w:val="24"/>
          <w:szCs w:val="24"/>
          <w:rtl/>
        </w:rPr>
      </w:pPr>
      <w:r w:rsidRPr="008248AE">
        <w:rPr>
          <w:rFonts w:ascii="Simplified Arabic" w:hAnsi="Simplified Arabic" w:cs="Simplified Arabic"/>
          <w:b/>
          <w:bCs/>
          <w:sz w:val="24"/>
          <w:szCs w:val="24"/>
          <w:rtl/>
        </w:rPr>
        <w:t>تعليق الباحث</w:t>
      </w:r>
    </w:p>
    <w:p w14:paraId="7E699A11" w14:textId="1999AE08" w:rsidR="007E0296" w:rsidRPr="008248AE" w:rsidRDefault="007E0296" w:rsidP="000D0AB0">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مما سبق يتبين وجود دراسات عديدة كانت قد تناولت أثر تطبيق إدارة الجودة الشاملة على أداء المشاريع سواء كانت مشاريع إنشائية او غيرها، لكن لتمييز هذه الدراسة عن غيرها من الدراسات فقد تم اختيار أبعاد المتغير المستقل (إدارة الجودة) والمتكونة من (إدارة العمليات، التزام الإدارة، إدارة الموردين، تمكين العاملين، التركيز على العميل،</w:t>
      </w:r>
      <w:r w:rsidR="000D0AB0" w:rsidRPr="008248AE">
        <w:rPr>
          <w:rFonts w:ascii="Simplified Arabic" w:hAnsi="Simplified Arabic" w:cs="Simplified Arabic"/>
          <w:sz w:val="24"/>
          <w:szCs w:val="24"/>
          <w:rtl/>
        </w:rPr>
        <w:t xml:space="preserve"> التحسين </w:t>
      </w:r>
      <w:r w:rsidRPr="008248AE">
        <w:rPr>
          <w:rFonts w:ascii="Simplified Arabic" w:hAnsi="Simplified Arabic" w:cs="Simplified Arabic"/>
          <w:sz w:val="24"/>
          <w:szCs w:val="24"/>
          <w:rtl/>
        </w:rPr>
        <w:t>مست</w:t>
      </w:r>
      <w:r w:rsidR="000D0AB0" w:rsidRPr="008248AE">
        <w:rPr>
          <w:rFonts w:ascii="Simplified Arabic" w:hAnsi="Simplified Arabic" w:cs="Simplified Arabic"/>
          <w:sz w:val="24"/>
          <w:szCs w:val="24"/>
          <w:rtl/>
        </w:rPr>
        <w:t>مر) و كيف تتاثر الجودة في المشاريع العاجلة و ذلك يختلف عن المشاريع الطبيعية .</w:t>
      </w:r>
    </w:p>
    <w:p w14:paraId="34C9B177" w14:textId="3783976C" w:rsidR="000D0AB0" w:rsidRPr="008248AE" w:rsidRDefault="000D0AB0" w:rsidP="000D0AB0">
      <w:pPr>
        <w:jc w:val="highKashida"/>
        <w:rPr>
          <w:rFonts w:ascii="Simplified Arabic" w:hAnsi="Simplified Arabic" w:cs="Simplified Arabic"/>
          <w:sz w:val="24"/>
          <w:szCs w:val="24"/>
          <w:rtl/>
        </w:rPr>
      </w:pPr>
      <w:r w:rsidRPr="008248AE">
        <w:rPr>
          <w:rFonts w:ascii="Simplified Arabic" w:hAnsi="Simplified Arabic" w:cs="Simplified Arabic"/>
          <w:sz w:val="24"/>
          <w:szCs w:val="24"/>
          <w:rtl/>
        </w:rPr>
        <w:t>تبين هذه الدراسة كيفية إدارة الجودة عندما تسرع الأعمال في المشاريع بغرض الحاجة العاجلة للمنتج ز</w:t>
      </w:r>
    </w:p>
    <w:p w14:paraId="396065E4" w14:textId="362E2D63" w:rsidR="00944323" w:rsidRPr="008248AE" w:rsidRDefault="007E0296" w:rsidP="0071676C">
      <w:pPr>
        <w:rPr>
          <w:rFonts w:ascii="Simplified Arabic" w:hAnsi="Simplified Arabic" w:cs="Simplified Arabic"/>
          <w:sz w:val="24"/>
          <w:szCs w:val="24"/>
          <w:rtl/>
        </w:rPr>
      </w:pPr>
      <w:r w:rsidRPr="008248AE">
        <w:rPr>
          <w:rFonts w:ascii="Simplified Arabic" w:hAnsi="Simplified Arabic" w:cs="Simplified Arabic"/>
          <w:sz w:val="24"/>
          <w:szCs w:val="24"/>
          <w:rtl/>
        </w:rPr>
        <w:t xml:space="preserve">ولقد تميزت هذه الدراسة بإسقاطها على المشاريع </w:t>
      </w:r>
      <w:r w:rsidR="0071676C" w:rsidRPr="008248AE">
        <w:rPr>
          <w:rFonts w:ascii="Simplified Arabic" w:hAnsi="Simplified Arabic" w:cs="Simplified Arabic"/>
          <w:sz w:val="24"/>
          <w:szCs w:val="24"/>
          <w:rtl/>
        </w:rPr>
        <w:t xml:space="preserve">الإنشائية </w:t>
      </w:r>
      <w:r w:rsidR="000D0AB0" w:rsidRPr="008248AE">
        <w:rPr>
          <w:rFonts w:ascii="Simplified Arabic" w:hAnsi="Simplified Arabic" w:cs="Simplified Arabic"/>
          <w:sz w:val="24"/>
          <w:szCs w:val="24"/>
          <w:rtl/>
        </w:rPr>
        <w:t xml:space="preserve"> العاجلة </w:t>
      </w:r>
      <w:r w:rsidR="0071676C" w:rsidRPr="008248AE">
        <w:rPr>
          <w:rFonts w:ascii="Simplified Arabic" w:hAnsi="Simplified Arabic" w:cs="Simplified Arabic"/>
          <w:sz w:val="24"/>
          <w:szCs w:val="24"/>
          <w:rtl/>
        </w:rPr>
        <w:t>للدور</w:t>
      </w:r>
      <w:r w:rsidRPr="008248AE">
        <w:rPr>
          <w:rFonts w:ascii="Simplified Arabic" w:hAnsi="Simplified Arabic" w:cs="Simplified Arabic"/>
          <w:sz w:val="24"/>
          <w:szCs w:val="24"/>
          <w:rtl/>
        </w:rPr>
        <w:t xml:space="preserve"> الهام الذي تلعبه، والبحث عن كل ما من شأنه أن يحسن من كفاءة المشاريع وجودتها مع الحفاظ على تحقيق الجدول </w:t>
      </w:r>
      <w:r w:rsidR="001E39EF" w:rsidRPr="008248AE">
        <w:rPr>
          <w:rFonts w:ascii="Simplified Arabic" w:hAnsi="Simplified Arabic" w:cs="Simplified Arabic"/>
          <w:sz w:val="24"/>
          <w:szCs w:val="24"/>
          <w:rtl/>
        </w:rPr>
        <w:t>الزمني لتتمكن</w:t>
      </w:r>
      <w:r w:rsidRPr="008248AE">
        <w:rPr>
          <w:rFonts w:ascii="Simplified Arabic" w:hAnsi="Simplified Arabic" w:cs="Simplified Arabic"/>
          <w:sz w:val="24"/>
          <w:szCs w:val="24"/>
          <w:rtl/>
        </w:rPr>
        <w:t xml:space="preserve"> من البقاء والاستمرار ناهيك عن دورها في خدمة الاقتصاد الوطني من خلال عملها في القطاع الإنشائي</w:t>
      </w:r>
      <w:r w:rsidR="0071676C" w:rsidRPr="008248AE">
        <w:rPr>
          <w:rFonts w:ascii="Simplified Arabic" w:hAnsi="Simplified Arabic" w:cs="Simplified Arabic"/>
          <w:sz w:val="24"/>
          <w:szCs w:val="24"/>
          <w:rtl/>
        </w:rPr>
        <w:t>.</w:t>
      </w:r>
    </w:p>
    <w:p w14:paraId="46F32342" w14:textId="77777777" w:rsidR="001C1E0E" w:rsidRPr="008248AE" w:rsidRDefault="001C1E0E" w:rsidP="0071676C">
      <w:pPr>
        <w:rPr>
          <w:rFonts w:ascii="Simplified Arabic" w:hAnsi="Simplified Arabic" w:cs="Simplified Arabic"/>
          <w:sz w:val="24"/>
          <w:szCs w:val="24"/>
          <w:rtl/>
        </w:rPr>
      </w:pPr>
    </w:p>
    <w:p w14:paraId="24852FBF" w14:textId="77777777" w:rsidR="001C1E0E" w:rsidRDefault="001C1E0E" w:rsidP="0071676C">
      <w:pPr>
        <w:rPr>
          <w:rFonts w:ascii="Sakkal Majalla" w:hAnsi="Sakkal Majalla" w:cs="Sakkal Majalla"/>
          <w:sz w:val="28"/>
          <w:szCs w:val="28"/>
          <w:rtl/>
        </w:rPr>
      </w:pPr>
    </w:p>
    <w:p w14:paraId="30FCEEC8" w14:textId="77777777" w:rsidR="001C1E0E" w:rsidRDefault="001C1E0E" w:rsidP="0071676C">
      <w:pPr>
        <w:rPr>
          <w:rFonts w:ascii="Sakkal Majalla" w:hAnsi="Sakkal Majalla" w:cs="Sakkal Majalla"/>
          <w:sz w:val="28"/>
          <w:szCs w:val="28"/>
          <w:rtl/>
        </w:rPr>
      </w:pPr>
    </w:p>
    <w:p w14:paraId="152D6F98" w14:textId="77777777" w:rsidR="001C1E0E" w:rsidRDefault="001C1E0E" w:rsidP="0071676C">
      <w:pPr>
        <w:rPr>
          <w:rFonts w:ascii="Sakkal Majalla" w:hAnsi="Sakkal Majalla" w:cs="Sakkal Majalla"/>
          <w:sz w:val="28"/>
          <w:szCs w:val="28"/>
          <w:rtl/>
        </w:rPr>
      </w:pPr>
    </w:p>
    <w:p w14:paraId="37DCF64D" w14:textId="77777777" w:rsidR="001C1E0E" w:rsidRPr="001E2F93" w:rsidRDefault="001C1E0E" w:rsidP="0071676C">
      <w:pPr>
        <w:rPr>
          <w:rFonts w:ascii="Sakkal Majalla" w:hAnsi="Sakkal Majalla" w:cs="Sakkal Majalla"/>
          <w:sz w:val="28"/>
          <w:szCs w:val="28"/>
          <w:lang w:val="en-GB"/>
        </w:rPr>
      </w:pPr>
    </w:p>
    <w:p w14:paraId="1A92D1B4" w14:textId="77777777" w:rsidR="001C1E0E" w:rsidRDefault="001C1E0E" w:rsidP="0071676C">
      <w:pPr>
        <w:rPr>
          <w:rFonts w:ascii="Sakkal Majalla" w:hAnsi="Sakkal Majalla" w:cs="Sakkal Majalla"/>
          <w:sz w:val="28"/>
          <w:szCs w:val="28"/>
          <w:rtl/>
        </w:rPr>
      </w:pPr>
    </w:p>
    <w:p w14:paraId="0C1D320C" w14:textId="77777777" w:rsidR="001C1E0E" w:rsidRDefault="001C1E0E" w:rsidP="0071676C">
      <w:pPr>
        <w:rPr>
          <w:rFonts w:ascii="Sakkal Majalla" w:hAnsi="Sakkal Majalla" w:cs="Sakkal Majalla"/>
          <w:sz w:val="28"/>
          <w:szCs w:val="28"/>
          <w:rtl/>
        </w:rPr>
      </w:pPr>
    </w:p>
    <w:p w14:paraId="786E6264" w14:textId="77777777" w:rsidR="001C1E0E" w:rsidRDefault="001C1E0E" w:rsidP="0071676C">
      <w:pPr>
        <w:rPr>
          <w:rFonts w:ascii="Sakkal Majalla" w:hAnsi="Sakkal Majalla" w:cs="Sakkal Majalla"/>
          <w:sz w:val="28"/>
          <w:szCs w:val="28"/>
          <w:rtl/>
        </w:rPr>
      </w:pPr>
    </w:p>
    <w:p w14:paraId="434ED878" w14:textId="77777777" w:rsidR="001C1E0E" w:rsidRDefault="001C1E0E" w:rsidP="0071676C">
      <w:pPr>
        <w:rPr>
          <w:rFonts w:ascii="Sakkal Majalla" w:hAnsi="Sakkal Majalla" w:cs="Sakkal Majalla"/>
          <w:sz w:val="28"/>
          <w:szCs w:val="28"/>
          <w:rtl/>
        </w:rPr>
      </w:pPr>
    </w:p>
    <w:p w14:paraId="3E4E9882" w14:textId="77777777" w:rsidR="001C1E0E" w:rsidRDefault="001C1E0E" w:rsidP="0071676C">
      <w:pPr>
        <w:rPr>
          <w:rFonts w:ascii="Sakkal Majalla" w:hAnsi="Sakkal Majalla" w:cs="Sakkal Majalla"/>
          <w:sz w:val="28"/>
          <w:szCs w:val="28"/>
          <w:rtl/>
        </w:rPr>
      </w:pPr>
    </w:p>
    <w:p w14:paraId="19C194B9" w14:textId="77777777" w:rsidR="001C1E0E" w:rsidRDefault="001C1E0E" w:rsidP="0071676C">
      <w:pPr>
        <w:rPr>
          <w:rFonts w:ascii="Sakkal Majalla" w:hAnsi="Sakkal Majalla" w:cs="Sakkal Majalla"/>
          <w:sz w:val="28"/>
          <w:szCs w:val="28"/>
          <w:rtl/>
        </w:rPr>
      </w:pPr>
    </w:p>
    <w:p w14:paraId="0CBCE619" w14:textId="77777777" w:rsidR="001C1E0E" w:rsidRDefault="001C1E0E" w:rsidP="0071676C">
      <w:pPr>
        <w:rPr>
          <w:rFonts w:ascii="Sakkal Majalla" w:hAnsi="Sakkal Majalla" w:cs="Sakkal Majalla"/>
          <w:sz w:val="28"/>
          <w:szCs w:val="28"/>
          <w:rtl/>
        </w:rPr>
      </w:pPr>
    </w:p>
    <w:p w14:paraId="7037AA5A" w14:textId="77777777" w:rsidR="001C1E0E" w:rsidRDefault="001C1E0E" w:rsidP="0071676C">
      <w:pPr>
        <w:rPr>
          <w:rFonts w:ascii="Sakkal Majalla" w:hAnsi="Sakkal Majalla" w:cs="Sakkal Majalla"/>
          <w:sz w:val="28"/>
          <w:szCs w:val="28"/>
          <w:rtl/>
        </w:rPr>
      </w:pPr>
    </w:p>
    <w:p w14:paraId="6BDFF5B6" w14:textId="77777777" w:rsidR="001C1E0E" w:rsidRDefault="001C1E0E" w:rsidP="0071676C">
      <w:pPr>
        <w:rPr>
          <w:rFonts w:ascii="Sakkal Majalla" w:hAnsi="Sakkal Majalla" w:cs="Sakkal Majalla"/>
          <w:sz w:val="28"/>
          <w:szCs w:val="28"/>
          <w:rtl/>
        </w:rPr>
      </w:pPr>
    </w:p>
    <w:p w14:paraId="1E8E7681" w14:textId="77777777" w:rsidR="001C1E0E" w:rsidRDefault="001C1E0E" w:rsidP="0071676C">
      <w:pPr>
        <w:rPr>
          <w:rFonts w:ascii="Sakkal Majalla" w:hAnsi="Sakkal Majalla" w:cs="Sakkal Majalla"/>
          <w:sz w:val="28"/>
          <w:szCs w:val="28"/>
          <w:rtl/>
        </w:rPr>
      </w:pPr>
    </w:p>
    <w:p w14:paraId="6D4FAFFC" w14:textId="77777777" w:rsidR="001C1E0E" w:rsidRPr="0071676C" w:rsidRDefault="001C1E0E" w:rsidP="0071676C">
      <w:pPr>
        <w:rPr>
          <w:rFonts w:ascii="Sakkal Majalla" w:hAnsi="Sakkal Majalla" w:cs="Sakkal Majalla"/>
          <w:sz w:val="28"/>
          <w:szCs w:val="28"/>
          <w:rtl/>
        </w:rPr>
      </w:pPr>
    </w:p>
    <w:p w14:paraId="35849D80" w14:textId="77777777" w:rsidR="00422221" w:rsidRDefault="00422221" w:rsidP="00944323">
      <w:pPr>
        <w:jc w:val="center"/>
        <w:rPr>
          <w:rFonts w:ascii="Sakkal Majalla" w:hAnsi="Sakkal Majalla" w:cs="Sakkal Majalla"/>
          <w:b/>
          <w:bCs/>
          <w:sz w:val="48"/>
          <w:szCs w:val="48"/>
          <w:u w:val="single"/>
          <w:rtl/>
        </w:rPr>
      </w:pPr>
    </w:p>
    <w:p w14:paraId="0B892C87" w14:textId="77777777" w:rsidR="00BA567C" w:rsidRDefault="00BA567C" w:rsidP="00BA567C">
      <w:pPr>
        <w:rPr>
          <w:rFonts w:ascii="Sakkal Majalla" w:hAnsi="Sakkal Majalla" w:cs="Sakkal Majalla"/>
          <w:sz w:val="28"/>
          <w:szCs w:val="28"/>
          <w:u w:val="single"/>
          <w:rtl/>
        </w:rPr>
      </w:pPr>
    </w:p>
    <w:p w14:paraId="6E52896B" w14:textId="115730CE" w:rsidR="009125CE" w:rsidRPr="009125CE" w:rsidRDefault="009125CE" w:rsidP="009125CE">
      <w:pPr>
        <w:jc w:val="center"/>
        <w:rPr>
          <w:rFonts w:ascii="Sakkal Majalla" w:hAnsi="Sakkal Majalla" w:cs="Sakkal Majalla"/>
          <w:b/>
          <w:bCs/>
          <w:sz w:val="28"/>
          <w:szCs w:val="28"/>
        </w:rPr>
      </w:pPr>
    </w:p>
    <w:sectPr w:rsidR="009125CE" w:rsidRPr="009125CE" w:rsidSect="00686BB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7ACA1A" w14:textId="77777777" w:rsidR="00662103" w:rsidRDefault="00662103" w:rsidP="009125CE">
      <w:pPr>
        <w:spacing w:after="0" w:line="240" w:lineRule="auto"/>
      </w:pPr>
      <w:r>
        <w:separator/>
      </w:r>
    </w:p>
  </w:endnote>
  <w:endnote w:type="continuationSeparator" w:id="0">
    <w:p w14:paraId="48C78515" w14:textId="77777777" w:rsidR="00662103" w:rsidRDefault="0066210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Black">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3306808"/>
      <w:docPartObj>
        <w:docPartGallery w:val="Page Numbers (Bottom of Page)"/>
        <w:docPartUnique/>
      </w:docPartObj>
    </w:sdtPr>
    <w:sdtEndPr>
      <w:rPr>
        <w:noProof/>
      </w:rPr>
    </w:sdtEndPr>
    <w:sdtContent>
      <w:p w14:paraId="25DDC17D" w14:textId="15306AFB" w:rsidR="009205B4" w:rsidRDefault="009205B4">
        <w:pPr>
          <w:pStyle w:val="Footer"/>
          <w:jc w:val="center"/>
        </w:pPr>
        <w:r>
          <w:fldChar w:fldCharType="begin"/>
        </w:r>
        <w:r>
          <w:instrText xml:space="preserve"> PAGE   \* MERGEFORMAT </w:instrText>
        </w:r>
        <w:r>
          <w:fldChar w:fldCharType="separate"/>
        </w:r>
        <w:r w:rsidR="006A04EC">
          <w:rPr>
            <w:noProof/>
            <w:rtl/>
          </w:rPr>
          <w:t>3</w:t>
        </w:r>
        <w:r>
          <w:rPr>
            <w:noProof/>
          </w:rPr>
          <w:fldChar w:fldCharType="end"/>
        </w:r>
      </w:p>
    </w:sdtContent>
  </w:sdt>
  <w:p w14:paraId="225E3104" w14:textId="524F9870" w:rsidR="009205B4" w:rsidRDefault="009205B4" w:rsidP="000520AE">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678297" w14:textId="77777777" w:rsidR="00662103" w:rsidRDefault="00662103" w:rsidP="009125CE">
      <w:pPr>
        <w:spacing w:after="0" w:line="240" w:lineRule="auto"/>
      </w:pPr>
      <w:r>
        <w:separator/>
      </w:r>
    </w:p>
  </w:footnote>
  <w:footnote w:type="continuationSeparator" w:id="0">
    <w:p w14:paraId="133E26AE" w14:textId="77777777" w:rsidR="00662103" w:rsidRDefault="0066210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pt;height:11.2pt" o:bullet="t">
        <v:imagedata r:id="rId1" o:title="msoF77E"/>
      </v:shape>
    </w:pict>
  </w:numPicBullet>
  <w:numPicBullet w:numPicBulletId="1">
    <w:pict>
      <v:shape id="_x0000_i1029" type="#_x0000_t75" style="width:11.2pt;height:11.2pt" o:bullet="t">
        <v:imagedata r:id="rId2" o:title="mso7BF9"/>
      </v:shape>
    </w:pict>
  </w:numPicBullet>
  <w:abstractNum w:abstractNumId="0" w15:restartNumberingAfterBreak="0">
    <w:nsid w:val="036970EC"/>
    <w:multiLevelType w:val="multilevel"/>
    <w:tmpl w:val="9CB6976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3036" w:hanging="1956"/>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840F7"/>
    <w:multiLevelType w:val="multilevel"/>
    <w:tmpl w:val="2870A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40729"/>
    <w:multiLevelType w:val="hybridMultilevel"/>
    <w:tmpl w:val="875C707E"/>
    <w:lvl w:ilvl="0" w:tplc="683C41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4D07AE"/>
    <w:multiLevelType w:val="hybridMultilevel"/>
    <w:tmpl w:val="06B4612C"/>
    <w:lvl w:ilvl="0" w:tplc="43EC47BA">
      <w:start w:val="1"/>
      <w:numFmt w:val="decimal"/>
      <w:lvlText w:val="%1."/>
      <w:lvlJc w:val="left"/>
      <w:pPr>
        <w:ind w:left="516" w:hanging="360"/>
      </w:pPr>
      <w:rPr>
        <w:rFonts w:eastAsia="Times New Roman" w:cs="Times New Roman" w:hint="default"/>
        <w:b w:val="0"/>
      </w:rPr>
    </w:lvl>
    <w:lvl w:ilvl="1" w:tplc="08090019" w:tentative="1">
      <w:start w:val="1"/>
      <w:numFmt w:val="lowerLetter"/>
      <w:lvlText w:val="%2."/>
      <w:lvlJc w:val="left"/>
      <w:pPr>
        <w:ind w:left="1236" w:hanging="360"/>
      </w:pPr>
    </w:lvl>
    <w:lvl w:ilvl="2" w:tplc="0809001B" w:tentative="1">
      <w:start w:val="1"/>
      <w:numFmt w:val="lowerRoman"/>
      <w:lvlText w:val="%3."/>
      <w:lvlJc w:val="right"/>
      <w:pPr>
        <w:ind w:left="1956" w:hanging="180"/>
      </w:pPr>
    </w:lvl>
    <w:lvl w:ilvl="3" w:tplc="0809000F" w:tentative="1">
      <w:start w:val="1"/>
      <w:numFmt w:val="decimal"/>
      <w:lvlText w:val="%4."/>
      <w:lvlJc w:val="left"/>
      <w:pPr>
        <w:ind w:left="2676" w:hanging="360"/>
      </w:pPr>
    </w:lvl>
    <w:lvl w:ilvl="4" w:tplc="08090019" w:tentative="1">
      <w:start w:val="1"/>
      <w:numFmt w:val="lowerLetter"/>
      <w:lvlText w:val="%5."/>
      <w:lvlJc w:val="left"/>
      <w:pPr>
        <w:ind w:left="3396" w:hanging="360"/>
      </w:pPr>
    </w:lvl>
    <w:lvl w:ilvl="5" w:tplc="0809001B" w:tentative="1">
      <w:start w:val="1"/>
      <w:numFmt w:val="lowerRoman"/>
      <w:lvlText w:val="%6."/>
      <w:lvlJc w:val="right"/>
      <w:pPr>
        <w:ind w:left="4116" w:hanging="180"/>
      </w:pPr>
    </w:lvl>
    <w:lvl w:ilvl="6" w:tplc="0809000F" w:tentative="1">
      <w:start w:val="1"/>
      <w:numFmt w:val="decimal"/>
      <w:lvlText w:val="%7."/>
      <w:lvlJc w:val="left"/>
      <w:pPr>
        <w:ind w:left="4836" w:hanging="360"/>
      </w:pPr>
    </w:lvl>
    <w:lvl w:ilvl="7" w:tplc="08090019" w:tentative="1">
      <w:start w:val="1"/>
      <w:numFmt w:val="lowerLetter"/>
      <w:lvlText w:val="%8."/>
      <w:lvlJc w:val="left"/>
      <w:pPr>
        <w:ind w:left="5556" w:hanging="360"/>
      </w:pPr>
    </w:lvl>
    <w:lvl w:ilvl="8" w:tplc="0809001B" w:tentative="1">
      <w:start w:val="1"/>
      <w:numFmt w:val="lowerRoman"/>
      <w:lvlText w:val="%9."/>
      <w:lvlJc w:val="right"/>
      <w:pPr>
        <w:ind w:left="6276" w:hanging="180"/>
      </w:pPr>
    </w:lvl>
  </w:abstractNum>
  <w:abstractNum w:abstractNumId="4" w15:restartNumberingAfterBreak="0">
    <w:nsid w:val="0C913695"/>
    <w:multiLevelType w:val="hybridMultilevel"/>
    <w:tmpl w:val="582AC886"/>
    <w:lvl w:ilvl="0" w:tplc="04090001">
      <w:start w:val="1"/>
      <w:numFmt w:val="bullet"/>
      <w:lvlText w:val=""/>
      <w:lvlJc w:val="left"/>
      <w:pPr>
        <w:ind w:left="600" w:hanging="360"/>
      </w:pPr>
      <w:rPr>
        <w:rFonts w:ascii="Symbol" w:hAnsi="Symbol"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5" w15:restartNumberingAfterBreak="0">
    <w:nsid w:val="0CB10E5F"/>
    <w:multiLevelType w:val="hybridMultilevel"/>
    <w:tmpl w:val="E6F0398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09D7B47"/>
    <w:multiLevelType w:val="hybridMultilevel"/>
    <w:tmpl w:val="02EA1C7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3C1727"/>
    <w:multiLevelType w:val="hybridMultilevel"/>
    <w:tmpl w:val="825812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C22498"/>
    <w:multiLevelType w:val="hybridMultilevel"/>
    <w:tmpl w:val="81A61D6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4B92286"/>
    <w:multiLevelType w:val="hybridMultilevel"/>
    <w:tmpl w:val="A3EE7D02"/>
    <w:lvl w:ilvl="0" w:tplc="04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5924977"/>
    <w:multiLevelType w:val="hybridMultilevel"/>
    <w:tmpl w:val="B916261E"/>
    <w:lvl w:ilvl="0" w:tplc="889AF13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1E616F"/>
    <w:multiLevelType w:val="hybridMultilevel"/>
    <w:tmpl w:val="CE6A5D04"/>
    <w:lvl w:ilvl="0" w:tplc="CEBE0B9C">
      <w:start w:val="1"/>
      <w:numFmt w:val="bullet"/>
      <w:lvlText w:val="o"/>
      <w:lvlJc w:val="left"/>
      <w:pPr>
        <w:ind w:left="785" w:hanging="360"/>
      </w:pPr>
      <w:rPr>
        <w:rFonts w:ascii="Courier New" w:hAnsi="Courier New" w:cs="Courier New" w:hint="default"/>
        <w:lang w:bidi="ar-SA"/>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2" w15:restartNumberingAfterBreak="0">
    <w:nsid w:val="1C2206F2"/>
    <w:multiLevelType w:val="hybridMultilevel"/>
    <w:tmpl w:val="FD8C92A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5C3AC9"/>
    <w:multiLevelType w:val="hybridMultilevel"/>
    <w:tmpl w:val="9860184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FA82DE9"/>
    <w:multiLevelType w:val="multilevel"/>
    <w:tmpl w:val="E1784AE8"/>
    <w:lvl w:ilvl="0">
      <w:start w:val="1"/>
      <w:numFmt w:val="decimal"/>
      <w:lvlText w:val="%1."/>
      <w:lvlJc w:val="left"/>
      <w:pPr>
        <w:ind w:left="492" w:hanging="492"/>
      </w:pPr>
      <w:rPr>
        <w:rFonts w:hint="default"/>
      </w:rPr>
    </w:lvl>
    <w:lvl w:ilvl="1">
      <w:start w:val="3"/>
      <w:numFmt w:val="decimal"/>
      <w:lvlText w:val="%1.%2."/>
      <w:lvlJc w:val="left"/>
      <w:pPr>
        <w:ind w:left="852" w:hanging="49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00E7428"/>
    <w:multiLevelType w:val="hybridMultilevel"/>
    <w:tmpl w:val="E98E6ED8"/>
    <w:lvl w:ilvl="0" w:tplc="47E462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087078"/>
    <w:multiLevelType w:val="hybridMultilevel"/>
    <w:tmpl w:val="6ED66A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306F5E"/>
    <w:multiLevelType w:val="multilevel"/>
    <w:tmpl w:val="84227A48"/>
    <w:lvl w:ilvl="0">
      <w:start w:val="1"/>
      <w:numFmt w:val="decimal"/>
      <w:lvlText w:val="%1."/>
      <w:lvlJc w:val="left"/>
      <w:pPr>
        <w:ind w:left="360" w:hanging="360"/>
      </w:pPr>
      <w:rPr>
        <w:rFonts w:hint="default"/>
      </w:rPr>
    </w:lvl>
    <w:lvl w:ilvl="1">
      <w:start w:val="1"/>
      <w:numFmt w:val="decimal"/>
      <w:lvlText w:val="%1.%2-"/>
      <w:lvlJc w:val="left"/>
      <w:pPr>
        <w:ind w:left="1836" w:hanging="720"/>
      </w:pPr>
      <w:rPr>
        <w:rFonts w:hint="default"/>
      </w:rPr>
    </w:lvl>
    <w:lvl w:ilvl="2">
      <w:start w:val="1"/>
      <w:numFmt w:val="decimal"/>
      <w:lvlText w:val="%1.%2-%3."/>
      <w:lvlJc w:val="left"/>
      <w:pPr>
        <w:ind w:left="2952" w:hanging="720"/>
      </w:pPr>
      <w:rPr>
        <w:rFonts w:hint="default"/>
      </w:rPr>
    </w:lvl>
    <w:lvl w:ilvl="3">
      <w:start w:val="1"/>
      <w:numFmt w:val="decimal"/>
      <w:lvlText w:val="%1.%2-%3.%4."/>
      <w:lvlJc w:val="left"/>
      <w:pPr>
        <w:ind w:left="4428" w:hanging="1080"/>
      </w:pPr>
      <w:rPr>
        <w:rFonts w:hint="default"/>
      </w:rPr>
    </w:lvl>
    <w:lvl w:ilvl="4">
      <w:start w:val="1"/>
      <w:numFmt w:val="decimal"/>
      <w:lvlText w:val="%1.%2-%3.%4.%5."/>
      <w:lvlJc w:val="left"/>
      <w:pPr>
        <w:ind w:left="5544" w:hanging="1080"/>
      </w:pPr>
      <w:rPr>
        <w:rFonts w:hint="default"/>
      </w:rPr>
    </w:lvl>
    <w:lvl w:ilvl="5">
      <w:start w:val="1"/>
      <w:numFmt w:val="decimal"/>
      <w:lvlText w:val="%1.%2-%3.%4.%5.%6."/>
      <w:lvlJc w:val="left"/>
      <w:pPr>
        <w:ind w:left="7020" w:hanging="1440"/>
      </w:pPr>
      <w:rPr>
        <w:rFonts w:hint="default"/>
      </w:rPr>
    </w:lvl>
    <w:lvl w:ilvl="6">
      <w:start w:val="1"/>
      <w:numFmt w:val="decimal"/>
      <w:lvlText w:val="%1.%2-%3.%4.%5.%6.%7."/>
      <w:lvlJc w:val="left"/>
      <w:pPr>
        <w:ind w:left="8136" w:hanging="1440"/>
      </w:pPr>
      <w:rPr>
        <w:rFonts w:hint="default"/>
      </w:rPr>
    </w:lvl>
    <w:lvl w:ilvl="7">
      <w:start w:val="1"/>
      <w:numFmt w:val="decimal"/>
      <w:lvlText w:val="%1.%2-%3.%4.%5.%6.%7.%8."/>
      <w:lvlJc w:val="left"/>
      <w:pPr>
        <w:ind w:left="9612" w:hanging="1800"/>
      </w:pPr>
      <w:rPr>
        <w:rFonts w:hint="default"/>
      </w:rPr>
    </w:lvl>
    <w:lvl w:ilvl="8">
      <w:start w:val="1"/>
      <w:numFmt w:val="decimal"/>
      <w:lvlText w:val="%1.%2-%3.%4.%5.%6.%7.%8.%9."/>
      <w:lvlJc w:val="left"/>
      <w:pPr>
        <w:ind w:left="10728" w:hanging="1800"/>
      </w:pPr>
      <w:rPr>
        <w:rFonts w:hint="default"/>
      </w:rPr>
    </w:lvl>
  </w:abstractNum>
  <w:abstractNum w:abstractNumId="18" w15:restartNumberingAfterBreak="0">
    <w:nsid w:val="22A60553"/>
    <w:multiLevelType w:val="hybridMultilevel"/>
    <w:tmpl w:val="14C8A37A"/>
    <w:lvl w:ilvl="0" w:tplc="2F9A9AFE">
      <w:start w:val="1"/>
      <w:numFmt w:val="decimal"/>
      <w:lvlText w:val="%1-"/>
      <w:lvlJc w:val="left"/>
      <w:pPr>
        <w:ind w:left="1069" w:hanging="360"/>
      </w:pPr>
      <w:rPr>
        <w:rFonts w:hint="default"/>
        <w:lang w:bidi="ar-SA"/>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9" w15:restartNumberingAfterBreak="0">
    <w:nsid w:val="234B23CF"/>
    <w:multiLevelType w:val="multilevel"/>
    <w:tmpl w:val="BDE8DC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1B5B68"/>
    <w:multiLevelType w:val="hybridMultilevel"/>
    <w:tmpl w:val="F8543B18"/>
    <w:lvl w:ilvl="0" w:tplc="D996D3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9C345FB"/>
    <w:multiLevelType w:val="multilevel"/>
    <w:tmpl w:val="BF20B51E"/>
    <w:lvl w:ilvl="0">
      <w:start w:val="1"/>
      <w:numFmt w:val="decimal"/>
      <w:lvlText w:val="%1."/>
      <w:lvlJc w:val="left"/>
      <w:pPr>
        <w:ind w:left="396" w:hanging="396"/>
      </w:pPr>
      <w:rPr>
        <w:rFonts w:hint="default"/>
      </w:rPr>
    </w:lvl>
    <w:lvl w:ilvl="1">
      <w:start w:val="1"/>
      <w:numFmt w:val="decimal"/>
      <w:lvlText w:val="%1.%2."/>
      <w:lvlJc w:val="left"/>
      <w:pPr>
        <w:ind w:left="552" w:hanging="396"/>
      </w:pPr>
      <w:rPr>
        <w:rFonts w:hint="default"/>
      </w:rPr>
    </w:lvl>
    <w:lvl w:ilvl="2">
      <w:start w:val="1"/>
      <w:numFmt w:val="decimal"/>
      <w:lvlText w:val="%1.%2.%3-"/>
      <w:lvlJc w:val="left"/>
      <w:pPr>
        <w:ind w:left="1032" w:hanging="720"/>
      </w:pPr>
      <w:rPr>
        <w:rFonts w:hint="default"/>
      </w:rPr>
    </w:lvl>
    <w:lvl w:ilvl="3">
      <w:start w:val="1"/>
      <w:numFmt w:val="decimal"/>
      <w:lvlText w:val="%1.%2.%3-%4."/>
      <w:lvlJc w:val="left"/>
      <w:pPr>
        <w:ind w:left="1548" w:hanging="1080"/>
      </w:pPr>
      <w:rPr>
        <w:rFonts w:hint="default"/>
      </w:rPr>
    </w:lvl>
    <w:lvl w:ilvl="4">
      <w:start w:val="1"/>
      <w:numFmt w:val="decimal"/>
      <w:lvlText w:val="%1.%2.%3-%4.%5."/>
      <w:lvlJc w:val="left"/>
      <w:pPr>
        <w:ind w:left="1704" w:hanging="1080"/>
      </w:pPr>
      <w:rPr>
        <w:rFonts w:hint="default"/>
      </w:rPr>
    </w:lvl>
    <w:lvl w:ilvl="5">
      <w:start w:val="1"/>
      <w:numFmt w:val="decimal"/>
      <w:lvlText w:val="%1.%2.%3-%4.%5.%6."/>
      <w:lvlJc w:val="left"/>
      <w:pPr>
        <w:ind w:left="2220" w:hanging="1440"/>
      </w:pPr>
      <w:rPr>
        <w:rFonts w:hint="default"/>
      </w:rPr>
    </w:lvl>
    <w:lvl w:ilvl="6">
      <w:start w:val="1"/>
      <w:numFmt w:val="decimal"/>
      <w:lvlText w:val="%1.%2.%3-%4.%5.%6.%7."/>
      <w:lvlJc w:val="left"/>
      <w:pPr>
        <w:ind w:left="2376" w:hanging="1440"/>
      </w:pPr>
      <w:rPr>
        <w:rFonts w:hint="default"/>
      </w:rPr>
    </w:lvl>
    <w:lvl w:ilvl="7">
      <w:start w:val="1"/>
      <w:numFmt w:val="decimal"/>
      <w:lvlText w:val="%1.%2.%3-%4.%5.%6.%7.%8."/>
      <w:lvlJc w:val="left"/>
      <w:pPr>
        <w:ind w:left="2892" w:hanging="1800"/>
      </w:pPr>
      <w:rPr>
        <w:rFonts w:hint="default"/>
      </w:rPr>
    </w:lvl>
    <w:lvl w:ilvl="8">
      <w:start w:val="1"/>
      <w:numFmt w:val="decimal"/>
      <w:lvlText w:val="%1.%2.%3-%4.%5.%6.%7.%8.%9."/>
      <w:lvlJc w:val="left"/>
      <w:pPr>
        <w:ind w:left="3048" w:hanging="1800"/>
      </w:pPr>
      <w:rPr>
        <w:rFonts w:hint="default"/>
      </w:rPr>
    </w:lvl>
  </w:abstractNum>
  <w:abstractNum w:abstractNumId="22" w15:restartNumberingAfterBreak="0">
    <w:nsid w:val="2B2F5D38"/>
    <w:multiLevelType w:val="multilevel"/>
    <w:tmpl w:val="0BBA63EE"/>
    <w:lvl w:ilvl="0">
      <w:start w:val="1"/>
      <w:numFmt w:val="decimal"/>
      <w:lvlText w:val="%1."/>
      <w:lvlJc w:val="left"/>
      <w:pPr>
        <w:ind w:left="360" w:hanging="360"/>
      </w:pPr>
      <w:rPr>
        <w:rFonts w:hint="default"/>
      </w:rPr>
    </w:lvl>
    <w:lvl w:ilvl="1">
      <w:start w:val="1"/>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23" w15:restartNumberingAfterBreak="0">
    <w:nsid w:val="2D8C0096"/>
    <w:multiLevelType w:val="hybridMultilevel"/>
    <w:tmpl w:val="4E069120"/>
    <w:lvl w:ilvl="0" w:tplc="04090007">
      <w:start w:val="1"/>
      <w:numFmt w:val="bullet"/>
      <w:lvlText w:val=""/>
      <w:lvlPicBulletId w:val="1"/>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4" w15:restartNumberingAfterBreak="0">
    <w:nsid w:val="34CD6081"/>
    <w:multiLevelType w:val="hybridMultilevel"/>
    <w:tmpl w:val="0796636C"/>
    <w:lvl w:ilvl="0" w:tplc="04090007">
      <w:start w:val="1"/>
      <w:numFmt w:val="bullet"/>
      <w:lvlText w:val=""/>
      <w:lvlPicBulletId w:val="1"/>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40234C6F"/>
    <w:multiLevelType w:val="multilevel"/>
    <w:tmpl w:val="FBA6A26E"/>
    <w:lvl w:ilvl="0">
      <w:start w:val="1"/>
      <w:numFmt w:val="decimal"/>
      <w:lvlText w:val="%1."/>
      <w:lvlJc w:val="left"/>
      <w:pPr>
        <w:ind w:left="360" w:hanging="360"/>
      </w:pPr>
      <w:rPr>
        <w:rFonts w:hint="default"/>
      </w:rPr>
    </w:lvl>
    <w:lvl w:ilvl="1">
      <w:start w:val="1"/>
      <w:numFmt w:val="decimal"/>
      <w:lvlText w:val="%1.%2-"/>
      <w:lvlJc w:val="left"/>
      <w:pPr>
        <w:ind w:left="1584" w:hanging="72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26" w15:restartNumberingAfterBreak="0">
    <w:nsid w:val="457257D3"/>
    <w:multiLevelType w:val="multilevel"/>
    <w:tmpl w:val="0992772C"/>
    <w:lvl w:ilvl="0">
      <w:start w:val="1"/>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54453359"/>
    <w:multiLevelType w:val="hybridMultilevel"/>
    <w:tmpl w:val="BB5C4A2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5793E45"/>
    <w:multiLevelType w:val="hybridMultilevel"/>
    <w:tmpl w:val="DA86EC8C"/>
    <w:lvl w:ilvl="0" w:tplc="33FEE474">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B25256"/>
    <w:multiLevelType w:val="multilevel"/>
    <w:tmpl w:val="C32041E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092B86"/>
    <w:multiLevelType w:val="hybridMultilevel"/>
    <w:tmpl w:val="B8F63276"/>
    <w:lvl w:ilvl="0" w:tplc="C98CBD80">
      <w:start w:val="1"/>
      <w:numFmt w:val="decimal"/>
      <w:lvlText w:val="%1-"/>
      <w:lvlJc w:val="left"/>
      <w:pPr>
        <w:ind w:left="927" w:hanging="360"/>
      </w:pPr>
      <w:rPr>
        <w:rFonts w:hint="default"/>
      </w:rPr>
    </w:lvl>
    <w:lvl w:ilvl="1" w:tplc="04090019" w:tentative="1">
      <w:start w:val="1"/>
      <w:numFmt w:val="lowerLetter"/>
      <w:lvlText w:val="%2."/>
      <w:lvlJc w:val="left"/>
      <w:pPr>
        <w:ind w:left="1197" w:hanging="360"/>
      </w:pPr>
    </w:lvl>
    <w:lvl w:ilvl="2" w:tplc="0409001B" w:tentative="1">
      <w:start w:val="1"/>
      <w:numFmt w:val="lowerRoman"/>
      <w:lvlText w:val="%3."/>
      <w:lvlJc w:val="right"/>
      <w:pPr>
        <w:ind w:left="1917" w:hanging="180"/>
      </w:pPr>
    </w:lvl>
    <w:lvl w:ilvl="3" w:tplc="0409000F" w:tentative="1">
      <w:start w:val="1"/>
      <w:numFmt w:val="decimal"/>
      <w:lvlText w:val="%4."/>
      <w:lvlJc w:val="left"/>
      <w:pPr>
        <w:ind w:left="2637" w:hanging="360"/>
      </w:pPr>
    </w:lvl>
    <w:lvl w:ilvl="4" w:tplc="04090019" w:tentative="1">
      <w:start w:val="1"/>
      <w:numFmt w:val="lowerLetter"/>
      <w:lvlText w:val="%5."/>
      <w:lvlJc w:val="left"/>
      <w:pPr>
        <w:ind w:left="3357" w:hanging="360"/>
      </w:pPr>
    </w:lvl>
    <w:lvl w:ilvl="5" w:tplc="0409001B" w:tentative="1">
      <w:start w:val="1"/>
      <w:numFmt w:val="lowerRoman"/>
      <w:lvlText w:val="%6."/>
      <w:lvlJc w:val="right"/>
      <w:pPr>
        <w:ind w:left="4077" w:hanging="180"/>
      </w:pPr>
    </w:lvl>
    <w:lvl w:ilvl="6" w:tplc="0409000F" w:tentative="1">
      <w:start w:val="1"/>
      <w:numFmt w:val="decimal"/>
      <w:lvlText w:val="%7."/>
      <w:lvlJc w:val="left"/>
      <w:pPr>
        <w:ind w:left="4797" w:hanging="360"/>
      </w:pPr>
    </w:lvl>
    <w:lvl w:ilvl="7" w:tplc="04090019" w:tentative="1">
      <w:start w:val="1"/>
      <w:numFmt w:val="lowerLetter"/>
      <w:lvlText w:val="%8."/>
      <w:lvlJc w:val="left"/>
      <w:pPr>
        <w:ind w:left="5517" w:hanging="360"/>
      </w:pPr>
    </w:lvl>
    <w:lvl w:ilvl="8" w:tplc="0409001B" w:tentative="1">
      <w:start w:val="1"/>
      <w:numFmt w:val="lowerRoman"/>
      <w:lvlText w:val="%9."/>
      <w:lvlJc w:val="right"/>
      <w:pPr>
        <w:ind w:left="6237" w:hanging="180"/>
      </w:pPr>
    </w:lvl>
  </w:abstractNum>
  <w:abstractNum w:abstractNumId="31" w15:restartNumberingAfterBreak="0">
    <w:nsid w:val="5C8638F2"/>
    <w:multiLevelType w:val="multilevel"/>
    <w:tmpl w:val="ABB61830"/>
    <w:lvl w:ilvl="0">
      <w:start w:val="2"/>
      <w:numFmt w:val="decimal"/>
      <w:lvlText w:val="%1."/>
      <w:lvlJc w:val="left"/>
      <w:pPr>
        <w:ind w:left="360" w:hanging="360"/>
      </w:pPr>
      <w:rPr>
        <w:rFonts w:hint="default"/>
      </w:rPr>
    </w:lvl>
    <w:lvl w:ilvl="1">
      <w:start w:val="1"/>
      <w:numFmt w:val="decimal"/>
      <w:lvlText w:val="%1.%2-"/>
      <w:lvlJc w:val="left"/>
      <w:pPr>
        <w:ind w:left="1530" w:hanging="7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32" w15:restartNumberingAfterBreak="0">
    <w:nsid w:val="5E6F0E79"/>
    <w:multiLevelType w:val="hybridMultilevel"/>
    <w:tmpl w:val="C3B81AF2"/>
    <w:lvl w:ilvl="0" w:tplc="BFE43070">
      <w:start w:val="2"/>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60474EC3"/>
    <w:multiLevelType w:val="hybridMultilevel"/>
    <w:tmpl w:val="9A22A99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4" w15:restartNumberingAfterBreak="0">
    <w:nsid w:val="62982012"/>
    <w:multiLevelType w:val="hybridMultilevel"/>
    <w:tmpl w:val="12CA34A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8FC4C83"/>
    <w:multiLevelType w:val="multilevel"/>
    <w:tmpl w:val="F2F8DA00"/>
    <w:lvl w:ilvl="0">
      <w:start w:val="1"/>
      <w:numFmt w:val="decimal"/>
      <w:lvlText w:val="%1."/>
      <w:lvlJc w:val="left"/>
      <w:pPr>
        <w:ind w:left="396" w:hanging="396"/>
      </w:pPr>
      <w:rPr>
        <w:rFonts w:hint="default"/>
      </w:rPr>
    </w:lvl>
    <w:lvl w:ilvl="1">
      <w:start w:val="1"/>
      <w:numFmt w:val="decimal"/>
      <w:lvlText w:val="%1.%2."/>
      <w:lvlJc w:val="left"/>
      <w:pPr>
        <w:ind w:left="594" w:hanging="396"/>
      </w:pPr>
      <w:rPr>
        <w:rFonts w:hint="default"/>
      </w:rPr>
    </w:lvl>
    <w:lvl w:ilvl="2">
      <w:start w:val="1"/>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36" w15:restartNumberingAfterBreak="0">
    <w:nsid w:val="6AF03BDB"/>
    <w:multiLevelType w:val="hybridMultilevel"/>
    <w:tmpl w:val="8AFA2CDE"/>
    <w:lvl w:ilvl="0" w:tplc="993C02B0">
      <w:start w:val="2"/>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CA55DB"/>
    <w:multiLevelType w:val="multilevel"/>
    <w:tmpl w:val="020E4FA8"/>
    <w:lvl w:ilvl="0">
      <w:start w:val="1"/>
      <w:numFmt w:val="decimal"/>
      <w:lvlText w:val="%1."/>
      <w:lvlJc w:val="left"/>
      <w:pPr>
        <w:ind w:left="492" w:hanging="492"/>
      </w:pPr>
      <w:rPr>
        <w:rFonts w:hint="default"/>
      </w:rPr>
    </w:lvl>
    <w:lvl w:ilvl="1">
      <w:start w:val="1"/>
      <w:numFmt w:val="decimal"/>
      <w:lvlText w:val="%1.%2."/>
      <w:lvlJc w:val="left"/>
      <w:pPr>
        <w:ind w:left="1008" w:hanging="492"/>
      </w:pPr>
      <w:rPr>
        <w:rFonts w:hint="default"/>
      </w:rPr>
    </w:lvl>
    <w:lvl w:ilvl="2">
      <w:start w:val="1"/>
      <w:numFmt w:val="decimal"/>
      <w:lvlText w:val="%1.%2.%3-"/>
      <w:lvlJc w:val="left"/>
      <w:pPr>
        <w:ind w:left="1752" w:hanging="720"/>
      </w:pPr>
      <w:rPr>
        <w:rFonts w:hint="default"/>
      </w:rPr>
    </w:lvl>
    <w:lvl w:ilvl="3">
      <w:start w:val="1"/>
      <w:numFmt w:val="decimal"/>
      <w:lvlText w:val="%1.%2.%3-%4."/>
      <w:lvlJc w:val="left"/>
      <w:pPr>
        <w:ind w:left="2628" w:hanging="1080"/>
      </w:pPr>
      <w:rPr>
        <w:rFonts w:hint="default"/>
      </w:rPr>
    </w:lvl>
    <w:lvl w:ilvl="4">
      <w:start w:val="1"/>
      <w:numFmt w:val="decimal"/>
      <w:lvlText w:val="%1.%2.%3-%4.%5."/>
      <w:lvlJc w:val="left"/>
      <w:pPr>
        <w:ind w:left="3144" w:hanging="1080"/>
      </w:pPr>
      <w:rPr>
        <w:rFonts w:hint="default"/>
      </w:rPr>
    </w:lvl>
    <w:lvl w:ilvl="5">
      <w:start w:val="1"/>
      <w:numFmt w:val="decimal"/>
      <w:lvlText w:val="%1.%2.%3-%4.%5.%6."/>
      <w:lvlJc w:val="left"/>
      <w:pPr>
        <w:ind w:left="4020" w:hanging="1440"/>
      </w:pPr>
      <w:rPr>
        <w:rFonts w:hint="default"/>
      </w:rPr>
    </w:lvl>
    <w:lvl w:ilvl="6">
      <w:start w:val="1"/>
      <w:numFmt w:val="decimal"/>
      <w:lvlText w:val="%1.%2.%3-%4.%5.%6.%7."/>
      <w:lvlJc w:val="left"/>
      <w:pPr>
        <w:ind w:left="4536" w:hanging="1440"/>
      </w:pPr>
      <w:rPr>
        <w:rFonts w:hint="default"/>
      </w:rPr>
    </w:lvl>
    <w:lvl w:ilvl="7">
      <w:start w:val="1"/>
      <w:numFmt w:val="decimal"/>
      <w:lvlText w:val="%1.%2.%3-%4.%5.%6.%7.%8."/>
      <w:lvlJc w:val="left"/>
      <w:pPr>
        <w:ind w:left="5412" w:hanging="1800"/>
      </w:pPr>
      <w:rPr>
        <w:rFonts w:hint="default"/>
      </w:rPr>
    </w:lvl>
    <w:lvl w:ilvl="8">
      <w:start w:val="1"/>
      <w:numFmt w:val="decimal"/>
      <w:lvlText w:val="%1.%2.%3-%4.%5.%6.%7.%8.%9."/>
      <w:lvlJc w:val="left"/>
      <w:pPr>
        <w:ind w:left="5928" w:hanging="1800"/>
      </w:pPr>
      <w:rPr>
        <w:rFonts w:hint="default"/>
      </w:rPr>
    </w:lvl>
  </w:abstractNum>
  <w:abstractNum w:abstractNumId="38" w15:restartNumberingAfterBreak="0">
    <w:nsid w:val="73EE408B"/>
    <w:multiLevelType w:val="hybridMultilevel"/>
    <w:tmpl w:val="54FA6866"/>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39" w15:restartNumberingAfterBreak="0">
    <w:nsid w:val="745D5A5B"/>
    <w:multiLevelType w:val="hybridMultilevel"/>
    <w:tmpl w:val="D570E9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F36B37"/>
    <w:multiLevelType w:val="hybridMultilevel"/>
    <w:tmpl w:val="6A863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7B4541"/>
    <w:multiLevelType w:val="hybridMultilevel"/>
    <w:tmpl w:val="8C76F2BA"/>
    <w:lvl w:ilvl="0" w:tplc="A8C410B0">
      <w:numFmt w:val="bullet"/>
      <w:lvlText w:val="-"/>
      <w:lvlJc w:val="left"/>
      <w:pPr>
        <w:ind w:left="720" w:hanging="360"/>
      </w:pPr>
      <w:rPr>
        <w:rFonts w:ascii="Sakkal Majalla" w:eastAsiaTheme="minorHAnsi" w:hAnsi="Sakkal Majalla" w:cs="Sakkal Majalla" w:hint="default"/>
        <w:b/>
        <w:sz w:val="28"/>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A90075"/>
    <w:multiLevelType w:val="hybridMultilevel"/>
    <w:tmpl w:val="960A9F92"/>
    <w:lvl w:ilvl="0" w:tplc="8C0AC770">
      <w:start w:val="1"/>
      <w:numFmt w:val="lowerLetter"/>
      <w:lvlText w:val="%1-"/>
      <w:lvlJc w:val="left"/>
      <w:pPr>
        <w:ind w:left="2508" w:hanging="360"/>
      </w:pPr>
      <w:rPr>
        <w:rFonts w:hint="default"/>
        <w:i w:val="0"/>
      </w:rPr>
    </w:lvl>
    <w:lvl w:ilvl="1" w:tplc="08090019" w:tentative="1">
      <w:start w:val="1"/>
      <w:numFmt w:val="lowerLetter"/>
      <w:lvlText w:val="%2."/>
      <w:lvlJc w:val="left"/>
      <w:pPr>
        <w:ind w:left="3228" w:hanging="360"/>
      </w:pPr>
    </w:lvl>
    <w:lvl w:ilvl="2" w:tplc="0809001B" w:tentative="1">
      <w:start w:val="1"/>
      <w:numFmt w:val="lowerRoman"/>
      <w:lvlText w:val="%3."/>
      <w:lvlJc w:val="right"/>
      <w:pPr>
        <w:ind w:left="3948" w:hanging="180"/>
      </w:pPr>
    </w:lvl>
    <w:lvl w:ilvl="3" w:tplc="0809000F" w:tentative="1">
      <w:start w:val="1"/>
      <w:numFmt w:val="decimal"/>
      <w:lvlText w:val="%4."/>
      <w:lvlJc w:val="left"/>
      <w:pPr>
        <w:ind w:left="4668" w:hanging="360"/>
      </w:pPr>
    </w:lvl>
    <w:lvl w:ilvl="4" w:tplc="08090019" w:tentative="1">
      <w:start w:val="1"/>
      <w:numFmt w:val="lowerLetter"/>
      <w:lvlText w:val="%5."/>
      <w:lvlJc w:val="left"/>
      <w:pPr>
        <w:ind w:left="5388" w:hanging="360"/>
      </w:pPr>
    </w:lvl>
    <w:lvl w:ilvl="5" w:tplc="0809001B" w:tentative="1">
      <w:start w:val="1"/>
      <w:numFmt w:val="lowerRoman"/>
      <w:lvlText w:val="%6."/>
      <w:lvlJc w:val="right"/>
      <w:pPr>
        <w:ind w:left="6108" w:hanging="180"/>
      </w:pPr>
    </w:lvl>
    <w:lvl w:ilvl="6" w:tplc="0809000F" w:tentative="1">
      <w:start w:val="1"/>
      <w:numFmt w:val="decimal"/>
      <w:lvlText w:val="%7."/>
      <w:lvlJc w:val="left"/>
      <w:pPr>
        <w:ind w:left="6828" w:hanging="360"/>
      </w:pPr>
    </w:lvl>
    <w:lvl w:ilvl="7" w:tplc="08090019" w:tentative="1">
      <w:start w:val="1"/>
      <w:numFmt w:val="lowerLetter"/>
      <w:lvlText w:val="%8."/>
      <w:lvlJc w:val="left"/>
      <w:pPr>
        <w:ind w:left="7548" w:hanging="360"/>
      </w:pPr>
    </w:lvl>
    <w:lvl w:ilvl="8" w:tplc="0809001B" w:tentative="1">
      <w:start w:val="1"/>
      <w:numFmt w:val="lowerRoman"/>
      <w:lvlText w:val="%9."/>
      <w:lvlJc w:val="right"/>
      <w:pPr>
        <w:ind w:left="8268" w:hanging="180"/>
      </w:pPr>
    </w:lvl>
  </w:abstractNum>
  <w:abstractNum w:abstractNumId="43" w15:restartNumberingAfterBreak="0">
    <w:nsid w:val="79EC26B6"/>
    <w:multiLevelType w:val="multilevel"/>
    <w:tmpl w:val="948EA85C"/>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A696C36"/>
    <w:multiLevelType w:val="hybridMultilevel"/>
    <w:tmpl w:val="62526C10"/>
    <w:lvl w:ilvl="0" w:tplc="47E462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8E5843"/>
    <w:multiLevelType w:val="hybridMultilevel"/>
    <w:tmpl w:val="646284D4"/>
    <w:lvl w:ilvl="0" w:tplc="3D72A60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6" w15:restartNumberingAfterBreak="0">
    <w:nsid w:val="7E9D1AEF"/>
    <w:multiLevelType w:val="hybridMultilevel"/>
    <w:tmpl w:val="321A827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FB6500F"/>
    <w:multiLevelType w:val="hybridMultilevel"/>
    <w:tmpl w:val="075C9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10"/>
  </w:num>
  <w:num w:numId="3">
    <w:abstractNumId w:val="28"/>
  </w:num>
  <w:num w:numId="4">
    <w:abstractNumId w:val="11"/>
  </w:num>
  <w:num w:numId="5">
    <w:abstractNumId w:val="30"/>
  </w:num>
  <w:num w:numId="6">
    <w:abstractNumId w:val="15"/>
  </w:num>
  <w:num w:numId="7">
    <w:abstractNumId w:val="33"/>
  </w:num>
  <w:num w:numId="8">
    <w:abstractNumId w:val="44"/>
  </w:num>
  <w:num w:numId="9">
    <w:abstractNumId w:val="19"/>
  </w:num>
  <w:num w:numId="10">
    <w:abstractNumId w:val="0"/>
  </w:num>
  <w:num w:numId="11">
    <w:abstractNumId w:val="1"/>
  </w:num>
  <w:num w:numId="12">
    <w:abstractNumId w:val="13"/>
  </w:num>
  <w:num w:numId="13">
    <w:abstractNumId w:val="46"/>
  </w:num>
  <w:num w:numId="14">
    <w:abstractNumId w:val="8"/>
  </w:num>
  <w:num w:numId="15">
    <w:abstractNumId w:val="38"/>
  </w:num>
  <w:num w:numId="16">
    <w:abstractNumId w:val="23"/>
  </w:num>
  <w:num w:numId="17">
    <w:abstractNumId w:val="6"/>
  </w:num>
  <w:num w:numId="18">
    <w:abstractNumId w:val="4"/>
  </w:num>
  <w:num w:numId="19">
    <w:abstractNumId w:val="39"/>
  </w:num>
  <w:num w:numId="20">
    <w:abstractNumId w:val="16"/>
  </w:num>
  <w:num w:numId="21">
    <w:abstractNumId w:val="47"/>
  </w:num>
  <w:num w:numId="22">
    <w:abstractNumId w:val="34"/>
  </w:num>
  <w:num w:numId="23">
    <w:abstractNumId w:val="27"/>
  </w:num>
  <w:num w:numId="24">
    <w:abstractNumId w:val="7"/>
  </w:num>
  <w:num w:numId="25">
    <w:abstractNumId w:val="5"/>
  </w:num>
  <w:num w:numId="26">
    <w:abstractNumId w:val="9"/>
  </w:num>
  <w:num w:numId="27">
    <w:abstractNumId w:val="31"/>
  </w:num>
  <w:num w:numId="28">
    <w:abstractNumId w:val="3"/>
  </w:num>
  <w:num w:numId="29">
    <w:abstractNumId w:val="20"/>
  </w:num>
  <w:num w:numId="30">
    <w:abstractNumId w:val="2"/>
  </w:num>
  <w:num w:numId="31">
    <w:abstractNumId w:val="26"/>
  </w:num>
  <w:num w:numId="32">
    <w:abstractNumId w:val="32"/>
  </w:num>
  <w:num w:numId="33">
    <w:abstractNumId w:val="18"/>
  </w:num>
  <w:num w:numId="34">
    <w:abstractNumId w:val="25"/>
  </w:num>
  <w:num w:numId="35">
    <w:abstractNumId w:val="40"/>
  </w:num>
  <w:num w:numId="36">
    <w:abstractNumId w:val="22"/>
  </w:num>
  <w:num w:numId="37">
    <w:abstractNumId w:val="35"/>
  </w:num>
  <w:num w:numId="38">
    <w:abstractNumId w:val="17"/>
  </w:num>
  <w:num w:numId="39">
    <w:abstractNumId w:val="21"/>
  </w:num>
  <w:num w:numId="40">
    <w:abstractNumId w:val="37"/>
  </w:num>
  <w:num w:numId="41">
    <w:abstractNumId w:val="24"/>
  </w:num>
  <w:num w:numId="42">
    <w:abstractNumId w:val="42"/>
  </w:num>
  <w:num w:numId="43">
    <w:abstractNumId w:val="43"/>
  </w:num>
  <w:num w:numId="44">
    <w:abstractNumId w:val="14"/>
  </w:num>
  <w:num w:numId="45">
    <w:abstractNumId w:val="36"/>
  </w:num>
  <w:num w:numId="46">
    <w:abstractNumId w:val="45"/>
  </w:num>
  <w:num w:numId="47">
    <w:abstractNumId w:val="29"/>
  </w:num>
  <w:num w:numId="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6695"/>
    <w:rsid w:val="00011FBE"/>
    <w:rsid w:val="00033DC1"/>
    <w:rsid w:val="00043A4B"/>
    <w:rsid w:val="000464D7"/>
    <w:rsid w:val="00047F82"/>
    <w:rsid w:val="000520AE"/>
    <w:rsid w:val="00072E55"/>
    <w:rsid w:val="00090F21"/>
    <w:rsid w:val="000A17E3"/>
    <w:rsid w:val="000A54D8"/>
    <w:rsid w:val="000A66DD"/>
    <w:rsid w:val="000B7AC6"/>
    <w:rsid w:val="000D0424"/>
    <w:rsid w:val="000D0AB0"/>
    <w:rsid w:val="000F44B4"/>
    <w:rsid w:val="000F7AA0"/>
    <w:rsid w:val="00101E13"/>
    <w:rsid w:val="00104AB9"/>
    <w:rsid w:val="00112EEA"/>
    <w:rsid w:val="00123E35"/>
    <w:rsid w:val="00140B2C"/>
    <w:rsid w:val="00140B8A"/>
    <w:rsid w:val="00160FC0"/>
    <w:rsid w:val="0017769E"/>
    <w:rsid w:val="001902DB"/>
    <w:rsid w:val="001946F0"/>
    <w:rsid w:val="001A329F"/>
    <w:rsid w:val="001B786B"/>
    <w:rsid w:val="001C13D7"/>
    <w:rsid w:val="001C1E0E"/>
    <w:rsid w:val="001C2162"/>
    <w:rsid w:val="001C3D8E"/>
    <w:rsid w:val="001D2B92"/>
    <w:rsid w:val="001E02CD"/>
    <w:rsid w:val="001E2F93"/>
    <w:rsid w:val="001E39EF"/>
    <w:rsid w:val="001F3A9F"/>
    <w:rsid w:val="00205430"/>
    <w:rsid w:val="00205E97"/>
    <w:rsid w:val="00220E33"/>
    <w:rsid w:val="0022566D"/>
    <w:rsid w:val="002317FF"/>
    <w:rsid w:val="0025036B"/>
    <w:rsid w:val="00257AFC"/>
    <w:rsid w:val="002611B9"/>
    <w:rsid w:val="0027019D"/>
    <w:rsid w:val="002704E5"/>
    <w:rsid w:val="00275D1E"/>
    <w:rsid w:val="0027660A"/>
    <w:rsid w:val="0028690A"/>
    <w:rsid w:val="0028709A"/>
    <w:rsid w:val="002A13A6"/>
    <w:rsid w:val="002C6615"/>
    <w:rsid w:val="002F64F7"/>
    <w:rsid w:val="002F6FD3"/>
    <w:rsid w:val="00317B61"/>
    <w:rsid w:val="003212D7"/>
    <w:rsid w:val="003230B6"/>
    <w:rsid w:val="00327E0A"/>
    <w:rsid w:val="00330D26"/>
    <w:rsid w:val="003355E3"/>
    <w:rsid w:val="00341DB0"/>
    <w:rsid w:val="00347DA9"/>
    <w:rsid w:val="003553F3"/>
    <w:rsid w:val="003556EC"/>
    <w:rsid w:val="00390B85"/>
    <w:rsid w:val="003A4E09"/>
    <w:rsid w:val="003A795A"/>
    <w:rsid w:val="003C3EEA"/>
    <w:rsid w:val="003D0DD4"/>
    <w:rsid w:val="003D3D11"/>
    <w:rsid w:val="003D56A2"/>
    <w:rsid w:val="003D6D42"/>
    <w:rsid w:val="003E69BE"/>
    <w:rsid w:val="00416337"/>
    <w:rsid w:val="004163C7"/>
    <w:rsid w:val="00422221"/>
    <w:rsid w:val="00443300"/>
    <w:rsid w:val="00445603"/>
    <w:rsid w:val="00446745"/>
    <w:rsid w:val="00450A2C"/>
    <w:rsid w:val="00465021"/>
    <w:rsid w:val="004655F2"/>
    <w:rsid w:val="0047355C"/>
    <w:rsid w:val="004747CD"/>
    <w:rsid w:val="00485140"/>
    <w:rsid w:val="00485772"/>
    <w:rsid w:val="0049497C"/>
    <w:rsid w:val="00495BC2"/>
    <w:rsid w:val="00497C38"/>
    <w:rsid w:val="004A393C"/>
    <w:rsid w:val="004B0C85"/>
    <w:rsid w:val="004B2BFD"/>
    <w:rsid w:val="004C2736"/>
    <w:rsid w:val="00503672"/>
    <w:rsid w:val="005066A4"/>
    <w:rsid w:val="0050699B"/>
    <w:rsid w:val="00506B8D"/>
    <w:rsid w:val="00510FE9"/>
    <w:rsid w:val="005242F4"/>
    <w:rsid w:val="0054350E"/>
    <w:rsid w:val="00546063"/>
    <w:rsid w:val="00552D96"/>
    <w:rsid w:val="00566476"/>
    <w:rsid w:val="00570B2D"/>
    <w:rsid w:val="00596AF2"/>
    <w:rsid w:val="005B3E8A"/>
    <w:rsid w:val="005C4B39"/>
    <w:rsid w:val="005E2333"/>
    <w:rsid w:val="005E5C11"/>
    <w:rsid w:val="005F0DAE"/>
    <w:rsid w:val="005F6496"/>
    <w:rsid w:val="00610EFA"/>
    <w:rsid w:val="006135AF"/>
    <w:rsid w:val="0061427B"/>
    <w:rsid w:val="006143CE"/>
    <w:rsid w:val="006310F0"/>
    <w:rsid w:val="0064410E"/>
    <w:rsid w:val="00650332"/>
    <w:rsid w:val="00662103"/>
    <w:rsid w:val="006624A1"/>
    <w:rsid w:val="00677D1D"/>
    <w:rsid w:val="00686BBC"/>
    <w:rsid w:val="006878B6"/>
    <w:rsid w:val="006948DE"/>
    <w:rsid w:val="006A04EC"/>
    <w:rsid w:val="006B7A7A"/>
    <w:rsid w:val="006F0915"/>
    <w:rsid w:val="006F2DB5"/>
    <w:rsid w:val="006F48CD"/>
    <w:rsid w:val="007046D0"/>
    <w:rsid w:val="00706A70"/>
    <w:rsid w:val="0071676C"/>
    <w:rsid w:val="00720525"/>
    <w:rsid w:val="0073415F"/>
    <w:rsid w:val="00742576"/>
    <w:rsid w:val="007425C4"/>
    <w:rsid w:val="00744D98"/>
    <w:rsid w:val="00755F93"/>
    <w:rsid w:val="007617C7"/>
    <w:rsid w:val="00767797"/>
    <w:rsid w:val="00774135"/>
    <w:rsid w:val="00774302"/>
    <w:rsid w:val="0078011C"/>
    <w:rsid w:val="0078343C"/>
    <w:rsid w:val="00784510"/>
    <w:rsid w:val="007A1C42"/>
    <w:rsid w:val="007B0E54"/>
    <w:rsid w:val="007C5103"/>
    <w:rsid w:val="007C6DE9"/>
    <w:rsid w:val="007C73B7"/>
    <w:rsid w:val="007E0296"/>
    <w:rsid w:val="007E3A20"/>
    <w:rsid w:val="00802F72"/>
    <w:rsid w:val="0082059C"/>
    <w:rsid w:val="008248AE"/>
    <w:rsid w:val="008300B4"/>
    <w:rsid w:val="00836E52"/>
    <w:rsid w:val="0085146B"/>
    <w:rsid w:val="008534D8"/>
    <w:rsid w:val="00854EAB"/>
    <w:rsid w:val="008569D4"/>
    <w:rsid w:val="00856A64"/>
    <w:rsid w:val="00877AAC"/>
    <w:rsid w:val="00882701"/>
    <w:rsid w:val="00890178"/>
    <w:rsid w:val="00896FE4"/>
    <w:rsid w:val="00897C72"/>
    <w:rsid w:val="008B73BB"/>
    <w:rsid w:val="008E2E56"/>
    <w:rsid w:val="008E679D"/>
    <w:rsid w:val="008F1EAE"/>
    <w:rsid w:val="009125CE"/>
    <w:rsid w:val="00915826"/>
    <w:rsid w:val="009205B4"/>
    <w:rsid w:val="00930B57"/>
    <w:rsid w:val="0093148C"/>
    <w:rsid w:val="009403DB"/>
    <w:rsid w:val="00941F74"/>
    <w:rsid w:val="00944323"/>
    <w:rsid w:val="00946F5F"/>
    <w:rsid w:val="0095688D"/>
    <w:rsid w:val="0097130A"/>
    <w:rsid w:val="00990910"/>
    <w:rsid w:val="00991BD1"/>
    <w:rsid w:val="00993C42"/>
    <w:rsid w:val="009B1767"/>
    <w:rsid w:val="009B6888"/>
    <w:rsid w:val="009C0161"/>
    <w:rsid w:val="009C4E15"/>
    <w:rsid w:val="009C52B4"/>
    <w:rsid w:val="009D0671"/>
    <w:rsid w:val="009D108D"/>
    <w:rsid w:val="009D273D"/>
    <w:rsid w:val="009E1436"/>
    <w:rsid w:val="009E1AFF"/>
    <w:rsid w:val="009E5668"/>
    <w:rsid w:val="009F79E0"/>
    <w:rsid w:val="00A00BAD"/>
    <w:rsid w:val="00A02C1F"/>
    <w:rsid w:val="00A046F2"/>
    <w:rsid w:val="00A11963"/>
    <w:rsid w:val="00A305DD"/>
    <w:rsid w:val="00A401F5"/>
    <w:rsid w:val="00A518A3"/>
    <w:rsid w:val="00A53DC3"/>
    <w:rsid w:val="00A70FB8"/>
    <w:rsid w:val="00A762F4"/>
    <w:rsid w:val="00A80BB7"/>
    <w:rsid w:val="00A80E06"/>
    <w:rsid w:val="00AA0625"/>
    <w:rsid w:val="00AA0B81"/>
    <w:rsid w:val="00AA5CBC"/>
    <w:rsid w:val="00AA79E9"/>
    <w:rsid w:val="00AB0A70"/>
    <w:rsid w:val="00AB2213"/>
    <w:rsid w:val="00AB4793"/>
    <w:rsid w:val="00AB6554"/>
    <w:rsid w:val="00AC6FCC"/>
    <w:rsid w:val="00AD08C9"/>
    <w:rsid w:val="00AD76D5"/>
    <w:rsid w:val="00AF2999"/>
    <w:rsid w:val="00B01F9B"/>
    <w:rsid w:val="00B058B7"/>
    <w:rsid w:val="00B06B57"/>
    <w:rsid w:val="00B1076E"/>
    <w:rsid w:val="00B24C9A"/>
    <w:rsid w:val="00B4235A"/>
    <w:rsid w:val="00B42C0D"/>
    <w:rsid w:val="00B63B0F"/>
    <w:rsid w:val="00B7678A"/>
    <w:rsid w:val="00B9494E"/>
    <w:rsid w:val="00BA0377"/>
    <w:rsid w:val="00BA0FEA"/>
    <w:rsid w:val="00BA567C"/>
    <w:rsid w:val="00BA5866"/>
    <w:rsid w:val="00BB1128"/>
    <w:rsid w:val="00BB6BBF"/>
    <w:rsid w:val="00BC094B"/>
    <w:rsid w:val="00BC1983"/>
    <w:rsid w:val="00BD1156"/>
    <w:rsid w:val="00BD1E89"/>
    <w:rsid w:val="00BD288A"/>
    <w:rsid w:val="00BE23AC"/>
    <w:rsid w:val="00BE3EC0"/>
    <w:rsid w:val="00BE7A9A"/>
    <w:rsid w:val="00C06DCB"/>
    <w:rsid w:val="00C1517A"/>
    <w:rsid w:val="00C31181"/>
    <w:rsid w:val="00C42573"/>
    <w:rsid w:val="00C721BE"/>
    <w:rsid w:val="00C72744"/>
    <w:rsid w:val="00C916BD"/>
    <w:rsid w:val="00C97696"/>
    <w:rsid w:val="00CB26C4"/>
    <w:rsid w:val="00CB2A44"/>
    <w:rsid w:val="00CC447A"/>
    <w:rsid w:val="00CC471A"/>
    <w:rsid w:val="00CC5D00"/>
    <w:rsid w:val="00CE553F"/>
    <w:rsid w:val="00CF121C"/>
    <w:rsid w:val="00CF7A81"/>
    <w:rsid w:val="00D04F62"/>
    <w:rsid w:val="00D1028E"/>
    <w:rsid w:val="00D204EE"/>
    <w:rsid w:val="00D22171"/>
    <w:rsid w:val="00D303A6"/>
    <w:rsid w:val="00D30B60"/>
    <w:rsid w:val="00D31F90"/>
    <w:rsid w:val="00D453D8"/>
    <w:rsid w:val="00D52480"/>
    <w:rsid w:val="00D6709F"/>
    <w:rsid w:val="00D747F7"/>
    <w:rsid w:val="00DA3852"/>
    <w:rsid w:val="00DB4237"/>
    <w:rsid w:val="00DB4F20"/>
    <w:rsid w:val="00DC39B4"/>
    <w:rsid w:val="00DE0725"/>
    <w:rsid w:val="00DE6943"/>
    <w:rsid w:val="00E02378"/>
    <w:rsid w:val="00E15EA4"/>
    <w:rsid w:val="00E25B8D"/>
    <w:rsid w:val="00E30FAF"/>
    <w:rsid w:val="00E312A2"/>
    <w:rsid w:val="00E31D6C"/>
    <w:rsid w:val="00E32D8E"/>
    <w:rsid w:val="00E406CF"/>
    <w:rsid w:val="00E42D9B"/>
    <w:rsid w:val="00E5613F"/>
    <w:rsid w:val="00E63A2F"/>
    <w:rsid w:val="00E76700"/>
    <w:rsid w:val="00E80FD9"/>
    <w:rsid w:val="00E87032"/>
    <w:rsid w:val="00E90DAB"/>
    <w:rsid w:val="00E92EA4"/>
    <w:rsid w:val="00E9453C"/>
    <w:rsid w:val="00E96191"/>
    <w:rsid w:val="00EA28F7"/>
    <w:rsid w:val="00EA5634"/>
    <w:rsid w:val="00EC02F8"/>
    <w:rsid w:val="00ED06D4"/>
    <w:rsid w:val="00ED745A"/>
    <w:rsid w:val="00EF32F2"/>
    <w:rsid w:val="00F15088"/>
    <w:rsid w:val="00F15BAF"/>
    <w:rsid w:val="00F171BA"/>
    <w:rsid w:val="00F322F5"/>
    <w:rsid w:val="00F33D71"/>
    <w:rsid w:val="00F40C7C"/>
    <w:rsid w:val="00F546CE"/>
    <w:rsid w:val="00F555CB"/>
    <w:rsid w:val="00F55B86"/>
    <w:rsid w:val="00F7011A"/>
    <w:rsid w:val="00F75EC6"/>
    <w:rsid w:val="00F85934"/>
    <w:rsid w:val="00F925D0"/>
    <w:rsid w:val="00F938C9"/>
    <w:rsid w:val="00F948FF"/>
    <w:rsid w:val="00FA1A20"/>
    <w:rsid w:val="00FB1933"/>
    <w:rsid w:val="00FC3F76"/>
    <w:rsid w:val="00FE10B4"/>
    <w:rsid w:val="00FE21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EB0737A-7273-41B8-A970-00965E303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3">
    <w:name w:val="heading 3"/>
    <w:basedOn w:val="Normal"/>
    <w:link w:val="Heading3Char"/>
    <w:uiPriority w:val="9"/>
    <w:qFormat/>
    <w:rsid w:val="007425C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D0DD4"/>
    <w:pPr>
      <w:ind w:left="720"/>
      <w:contextualSpacing/>
    </w:pPr>
  </w:style>
  <w:style w:type="paragraph" w:styleId="NormalWeb">
    <w:name w:val="Normal (Web)"/>
    <w:basedOn w:val="Normal"/>
    <w:uiPriority w:val="99"/>
    <w:unhideWhenUsed/>
    <w:rsid w:val="00220E3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7425C4"/>
    <w:rPr>
      <w:rFonts w:ascii="Times New Roman" w:eastAsia="Times New Roman" w:hAnsi="Times New Roman" w:cs="Times New Roman"/>
      <w:b/>
      <w:bCs/>
      <w:kern w:val="0"/>
      <w:sz w:val="27"/>
      <w:szCs w:val="27"/>
      <w:lang w:val="en-GB" w:eastAsia="en-GB"/>
      <w14:ligatures w14:val="none"/>
    </w:rPr>
  </w:style>
  <w:style w:type="character" w:styleId="Strong">
    <w:name w:val="Strong"/>
    <w:basedOn w:val="DefaultParagraphFont"/>
    <w:uiPriority w:val="22"/>
    <w:qFormat/>
    <w:rsid w:val="007425C4"/>
    <w:rPr>
      <w:b/>
      <w:bCs/>
    </w:rPr>
  </w:style>
  <w:style w:type="character" w:styleId="Hyperlink">
    <w:name w:val="Hyperlink"/>
    <w:basedOn w:val="DefaultParagraphFont"/>
    <w:uiPriority w:val="99"/>
    <w:unhideWhenUsed/>
    <w:rsid w:val="00650332"/>
    <w:rPr>
      <w:color w:val="0563C1" w:themeColor="hyperlink"/>
      <w:u w:val="single"/>
    </w:rPr>
  </w:style>
  <w:style w:type="table" w:styleId="TableGrid">
    <w:name w:val="Table Grid"/>
    <w:basedOn w:val="TableNormal"/>
    <w:uiPriority w:val="39"/>
    <w:rsid w:val="00686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8395696">
      <w:bodyDiv w:val="1"/>
      <w:marLeft w:val="0"/>
      <w:marRight w:val="0"/>
      <w:marTop w:val="0"/>
      <w:marBottom w:val="0"/>
      <w:divBdr>
        <w:top w:val="none" w:sz="0" w:space="0" w:color="auto"/>
        <w:left w:val="none" w:sz="0" w:space="0" w:color="auto"/>
        <w:bottom w:val="none" w:sz="0" w:space="0" w:color="auto"/>
        <w:right w:val="none" w:sz="0" w:space="0" w:color="auto"/>
      </w:divBdr>
      <w:divsChild>
        <w:div w:id="126313988">
          <w:marLeft w:val="0"/>
          <w:marRight w:val="0"/>
          <w:marTop w:val="0"/>
          <w:marBottom w:val="0"/>
          <w:divBdr>
            <w:top w:val="none" w:sz="0" w:space="0" w:color="auto"/>
            <w:left w:val="none" w:sz="0" w:space="0" w:color="auto"/>
            <w:bottom w:val="none" w:sz="0" w:space="0" w:color="auto"/>
            <w:right w:val="none" w:sz="0" w:space="0" w:color="auto"/>
          </w:divBdr>
        </w:div>
        <w:div w:id="745498313">
          <w:marLeft w:val="0"/>
          <w:marRight w:val="0"/>
          <w:marTop w:val="0"/>
          <w:marBottom w:val="0"/>
          <w:divBdr>
            <w:top w:val="none" w:sz="0" w:space="0" w:color="auto"/>
            <w:left w:val="none" w:sz="0" w:space="0" w:color="auto"/>
            <w:bottom w:val="none" w:sz="0" w:space="0" w:color="auto"/>
            <w:right w:val="none" w:sz="0" w:space="0" w:color="auto"/>
          </w:divBdr>
        </w:div>
        <w:div w:id="974681446">
          <w:marLeft w:val="0"/>
          <w:marRight w:val="0"/>
          <w:marTop w:val="0"/>
          <w:marBottom w:val="0"/>
          <w:divBdr>
            <w:top w:val="none" w:sz="0" w:space="0" w:color="auto"/>
            <w:left w:val="none" w:sz="0" w:space="0" w:color="auto"/>
            <w:bottom w:val="none" w:sz="0" w:space="0" w:color="auto"/>
            <w:right w:val="none" w:sz="0" w:space="0" w:color="auto"/>
          </w:divBdr>
        </w:div>
        <w:div w:id="1131753291">
          <w:marLeft w:val="0"/>
          <w:marRight w:val="0"/>
          <w:marTop w:val="0"/>
          <w:marBottom w:val="0"/>
          <w:divBdr>
            <w:top w:val="none" w:sz="0" w:space="0" w:color="auto"/>
            <w:left w:val="none" w:sz="0" w:space="0" w:color="auto"/>
            <w:bottom w:val="none" w:sz="0" w:space="0" w:color="auto"/>
            <w:right w:val="none" w:sz="0" w:space="0" w:color="auto"/>
          </w:divBdr>
        </w:div>
        <w:div w:id="1225724390">
          <w:marLeft w:val="0"/>
          <w:marRight w:val="0"/>
          <w:marTop w:val="0"/>
          <w:marBottom w:val="0"/>
          <w:divBdr>
            <w:top w:val="none" w:sz="0" w:space="0" w:color="auto"/>
            <w:left w:val="none" w:sz="0" w:space="0" w:color="auto"/>
            <w:bottom w:val="none" w:sz="0" w:space="0" w:color="auto"/>
            <w:right w:val="none" w:sz="0" w:space="0" w:color="auto"/>
          </w:divBdr>
        </w:div>
      </w:divsChild>
    </w:div>
    <w:div w:id="1669938215">
      <w:bodyDiv w:val="1"/>
      <w:marLeft w:val="0"/>
      <w:marRight w:val="0"/>
      <w:marTop w:val="0"/>
      <w:marBottom w:val="0"/>
      <w:divBdr>
        <w:top w:val="none" w:sz="0" w:space="0" w:color="auto"/>
        <w:left w:val="none" w:sz="0" w:space="0" w:color="auto"/>
        <w:bottom w:val="none" w:sz="0" w:space="0" w:color="auto"/>
        <w:right w:val="none" w:sz="0" w:space="0" w:color="auto"/>
      </w:divBdr>
      <w:divsChild>
        <w:div w:id="498694122">
          <w:marLeft w:val="0"/>
          <w:marRight w:val="0"/>
          <w:marTop w:val="0"/>
          <w:marBottom w:val="0"/>
          <w:divBdr>
            <w:top w:val="none" w:sz="0" w:space="0" w:color="auto"/>
            <w:left w:val="none" w:sz="0" w:space="0" w:color="auto"/>
            <w:bottom w:val="none" w:sz="0" w:space="0" w:color="auto"/>
            <w:right w:val="none" w:sz="0" w:space="0" w:color="auto"/>
          </w:divBdr>
        </w:div>
        <w:div w:id="838734047">
          <w:marLeft w:val="0"/>
          <w:marRight w:val="0"/>
          <w:marTop w:val="0"/>
          <w:marBottom w:val="0"/>
          <w:divBdr>
            <w:top w:val="none" w:sz="0" w:space="0" w:color="auto"/>
            <w:left w:val="none" w:sz="0" w:space="0" w:color="auto"/>
            <w:bottom w:val="none" w:sz="0" w:space="0" w:color="auto"/>
            <w:right w:val="none" w:sz="0" w:space="0" w:color="auto"/>
          </w:divBdr>
        </w:div>
        <w:div w:id="1138108017">
          <w:marLeft w:val="0"/>
          <w:marRight w:val="0"/>
          <w:marTop w:val="0"/>
          <w:marBottom w:val="0"/>
          <w:divBdr>
            <w:top w:val="none" w:sz="0" w:space="0" w:color="auto"/>
            <w:left w:val="none" w:sz="0" w:space="0" w:color="auto"/>
            <w:bottom w:val="none" w:sz="0" w:space="0" w:color="auto"/>
            <w:right w:val="none" w:sz="0" w:space="0" w:color="auto"/>
          </w:divBdr>
        </w:div>
        <w:div w:id="1400788559">
          <w:marLeft w:val="0"/>
          <w:marRight w:val="0"/>
          <w:marTop w:val="0"/>
          <w:marBottom w:val="0"/>
          <w:divBdr>
            <w:top w:val="none" w:sz="0" w:space="0" w:color="auto"/>
            <w:left w:val="none" w:sz="0" w:space="0" w:color="auto"/>
            <w:bottom w:val="none" w:sz="0" w:space="0" w:color="auto"/>
            <w:right w:val="none" w:sz="0" w:space="0" w:color="auto"/>
          </w:divBdr>
        </w:div>
        <w:div w:id="204578906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74</Pages>
  <Words>13652</Words>
  <Characters>77817</Characters>
  <Application>Microsoft Office Word</Application>
  <DocSecurity>0</DocSecurity>
  <Lines>648</Lines>
  <Paragraphs>182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91287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dcterms:created xsi:type="dcterms:W3CDTF">2025-03-10T14:00:00Z</dcterms:created>
  <dcterms:modified xsi:type="dcterms:W3CDTF">2025-03-10T14:00:00Z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