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before="100" w:beforeAutospacing="true" w:after="100" w:afterAutospacing="true" w:lineRule="auto" w:line="360"/>
        <w:jc w:val="both"/>
        <w:rPr>
          <w:rFonts w:ascii="Sakkal Majalla" w:cs="Sakkal Majalla" w:hAnsi="Sakkal Majalla"/>
          <w:b/>
          <w:bCs/>
          <w:sz w:val="36"/>
          <w:szCs w:val="36"/>
          <w:lang w:bidi="ar-EG"/>
        </w:rPr>
      </w:pPr>
      <w:r>
        <w:rPr>
          <w:rFonts w:ascii="Sakkal Majalla" w:cs="Sakkal Majalla" w:hAnsi="Sakkal Majalla"/>
          <w:b/>
          <w:bCs/>
          <w:noProof/>
          <w:sz w:val="36"/>
          <w:szCs w:val="36"/>
        </w:rPr>
        <w:drawing>
          <wp:anchor distT="0" distB="0" distL="114300" distR="114300" simplePos="false" relativeHeight="2" behindDoc="false" locked="false" layoutInCell="true" allowOverlap="true">
            <wp:simplePos x="0" y="0"/>
            <wp:positionH relativeFrom="margin">
              <wp:posOffset>381000</wp:posOffset>
            </wp:positionH>
            <wp:positionV relativeFrom="margin">
              <wp:posOffset>-171450</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36"/>
          <w:szCs w:val="36"/>
          <w:rtl/>
          <w:lang w:bidi="ar-EG"/>
        </w:rPr>
        <w:t xml:space="preserve">جامعة </w:t>
      </w:r>
      <w:r>
        <w:rPr>
          <w:rFonts w:ascii="Sakkal Majalla" w:cs="Sakkal Majalla" w:hAnsi="Sakkal Majalla"/>
          <w:b/>
          <w:bCs/>
          <w:sz w:val="36"/>
          <w:szCs w:val="36"/>
          <w:rtl/>
          <w:lang w:bidi="ar-EG"/>
        </w:rPr>
        <w:t>ميدأوشن</w:t>
      </w:r>
      <w:r>
        <w:rPr>
          <w:rFonts w:ascii="Sakkal Majalla" w:cs="Sakkal Majalla" w:hAnsi="Sakkal Majalla"/>
          <w:b/>
          <w:bCs/>
          <w:sz w:val="36"/>
          <w:szCs w:val="36"/>
          <w:rtl/>
          <w:lang w:bidi="ar-EG"/>
        </w:rPr>
        <w:t xml:space="preserve"> </w:t>
      </w:r>
    </w:p>
    <w:p>
      <w:pPr>
        <w:pStyle w:val="style0"/>
        <w:spacing w:before="100" w:beforeAutospacing="true" w:after="100" w:afterAutospacing="true" w:lineRule="auto" w:line="360"/>
        <w:jc w:val="both"/>
        <w:rPr>
          <w:rFonts w:ascii="Sakkal Majalla" w:cs="Sakkal Majalla" w:hAnsi="Sakkal Majalla"/>
          <w:b/>
          <w:bCs/>
          <w:sz w:val="36"/>
          <w:szCs w:val="36"/>
          <w:rtl/>
          <w:lang w:bidi="ar-EG"/>
        </w:rPr>
      </w:pPr>
      <w:r>
        <w:rPr>
          <w:rFonts w:ascii="Sakkal Majalla" w:cs="Sakkal Majalla" w:hAnsi="Sakkal Majalla"/>
          <w:b/>
          <w:bCs/>
          <w:sz w:val="36"/>
          <w:szCs w:val="36"/>
          <w:lang w:bidi="ar-EG"/>
        </w:rPr>
        <w:t xml:space="preserve">    </w:t>
      </w:r>
      <w:r>
        <w:rPr>
          <w:rFonts w:ascii="Sakkal Majalla" w:cs="Sakkal Majalla" w:hAnsi="Sakkal Majalla"/>
          <w:b/>
          <w:bCs/>
          <w:sz w:val="36"/>
          <w:szCs w:val="36"/>
          <w:rtl/>
          <w:lang w:bidi="ar-EG"/>
        </w:rPr>
        <w:t xml:space="preserve">كلية الإدارة </w:t>
      </w:r>
    </w:p>
    <w:p>
      <w:pPr>
        <w:pStyle w:val="style0"/>
        <w:spacing w:before="100" w:beforeAutospacing="true" w:after="100" w:afterAutospacing="true" w:lineRule="auto" w:line="360"/>
        <w:jc w:val="both"/>
        <w:rPr>
          <w:rFonts w:ascii="Sakkal Majalla" w:cs="Sakkal Majalla" w:hAnsi="Sakkal Majalla"/>
          <w:sz w:val="36"/>
          <w:szCs w:val="36"/>
          <w:rtl/>
          <w:lang w:bidi="ar-EG"/>
        </w:rPr>
      </w:pPr>
      <w:r>
        <w:rPr>
          <w:rFonts w:ascii="Sakkal Majalla" w:cs="Sakkal Majalla" w:hAnsi="Sakkal Majalla"/>
          <w:b/>
          <w:bCs/>
          <w:sz w:val="36"/>
          <w:szCs w:val="36"/>
          <w:rtl/>
          <w:lang w:bidi="ar-EG"/>
        </w:rPr>
        <w:t>تخصص</w:t>
      </w:r>
      <w:r>
        <w:rPr>
          <w:rFonts w:ascii="Sakkal Majalla" w:cs="Sakkal Majalla" w:hAnsi="Sakkal Majalla"/>
          <w:b/>
          <w:bCs/>
          <w:sz w:val="36"/>
          <w:szCs w:val="36"/>
          <w:rtl/>
          <w:lang w:bidi="ar-EG"/>
        </w:rPr>
        <w:t xml:space="preserve"> إدارة </w:t>
      </w:r>
      <w:r>
        <w:rPr>
          <w:rFonts w:ascii="Sakkal Majalla" w:cs="Sakkal Majalla" w:hAnsi="Sakkal Majalla" w:hint="cs"/>
          <w:b/>
          <w:bCs/>
          <w:sz w:val="36"/>
          <w:szCs w:val="36"/>
          <w:rtl/>
          <w:lang w:bidi="ar-EG"/>
        </w:rPr>
        <w:t>أعمال</w:t>
      </w:r>
      <w:r>
        <w:rPr>
          <w:rFonts w:ascii="Sakkal Majalla" w:cs="Sakkal Majalla" w:hAnsi="Sakkal Majalla"/>
          <w:b/>
          <w:bCs/>
          <w:sz w:val="36"/>
          <w:szCs w:val="36"/>
          <w:rtl/>
          <w:lang w:bidi="ar-EG"/>
        </w:rPr>
        <w:t xml:space="preserve"> </w:t>
      </w:r>
      <w:r>
        <w:rPr>
          <w:rFonts w:ascii="Sakkal Majalla" w:cs="Sakkal Majalla" w:hAnsi="Sakkal Majalla"/>
          <w:b/>
          <w:bCs/>
          <w:sz w:val="36"/>
          <w:szCs w:val="36"/>
          <w:rtl/>
          <w:lang w:bidi="ar-EG"/>
        </w:rPr>
        <w:t xml:space="preserve"> </w:t>
      </w:r>
    </w:p>
    <w:p>
      <w:pPr>
        <w:pStyle w:val="style0"/>
        <w:spacing w:before="100" w:beforeAutospacing="true" w:after="100" w:afterAutospacing="true" w:lineRule="auto" w:line="360"/>
        <w:jc w:val="both"/>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40"/>
          <w:szCs w:val="40"/>
          <w:rtl/>
          <w:lang w:bidi="ar-EG"/>
        </w:rPr>
      </w:pPr>
      <w:r>
        <w:rPr>
          <w:rFonts w:ascii="Sakkal Majalla" w:cs="Sakkal Majalla" w:hAnsi="Sakkal Majalla" w:hint="cs"/>
          <w:b/>
          <w:bCs/>
          <w:sz w:val="40"/>
          <w:szCs w:val="40"/>
          <w:rtl/>
          <w:lang w:bidi="ar-EG"/>
        </w:rPr>
        <w:t xml:space="preserve">جودة التطبيق الخاص بخدمات الرعاية الصحية وأثرها على رضا المستخدمين دراسة تطبيقية على </w:t>
      </w:r>
      <w:bookmarkStart w:id="0" w:name="_Hlk180027603"/>
      <w:r>
        <w:rPr>
          <w:rFonts w:ascii="Sakkal Majalla" w:cs="Sakkal Majalla" w:hAnsi="Sakkal Majalla" w:hint="cs"/>
          <w:b/>
          <w:bCs/>
          <w:sz w:val="40"/>
          <w:szCs w:val="40"/>
          <w:rtl/>
          <w:lang w:bidi="ar-EG"/>
        </w:rPr>
        <w:t xml:space="preserve">مدينة الملك </w:t>
      </w:r>
      <w:r>
        <w:rPr>
          <w:rFonts w:ascii="Sakkal Majalla" w:cs="Sakkal Majalla" w:hAnsi="Sakkal Majalla" w:hint="cs"/>
          <w:b/>
          <w:bCs/>
          <w:sz w:val="40"/>
          <w:szCs w:val="40"/>
          <w:rtl/>
          <w:lang w:bidi="ar-EG"/>
        </w:rPr>
        <w:t>عبدالعزيز</w:t>
      </w:r>
      <w:r>
        <w:rPr>
          <w:rFonts w:ascii="Sakkal Majalla" w:cs="Sakkal Majalla" w:hAnsi="Sakkal Majalla" w:hint="cs"/>
          <w:b/>
          <w:bCs/>
          <w:sz w:val="40"/>
          <w:szCs w:val="40"/>
          <w:rtl/>
          <w:lang w:bidi="ar-EG"/>
        </w:rPr>
        <w:t xml:space="preserve"> الطبية للحرس الوطني بالرياض</w:t>
      </w:r>
    </w:p>
    <w:bookmarkEnd w:id="0"/>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إعداد الطالب/</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32"/>
          <w:szCs w:val="32"/>
          <w:rtl/>
          <w:lang w:bidi="ar-EG"/>
        </w:rPr>
        <w:t xml:space="preserve">محمد </w:t>
      </w:r>
      <w:r>
        <w:rPr>
          <w:rFonts w:ascii="Sakkal Majalla" w:cs="Sakkal Majalla" w:hAnsi="Sakkal Majalla"/>
          <w:b/>
          <w:bCs/>
          <w:sz w:val="32"/>
          <w:szCs w:val="32"/>
          <w:rtl/>
          <w:lang w:bidi="ar-EG"/>
        </w:rPr>
        <w:t>يثيم</w:t>
      </w:r>
      <w:r>
        <w:rPr>
          <w:rFonts w:ascii="Sakkal Majalla" w:cs="Sakkal Majalla" w:hAnsi="Sakkal Majalla"/>
          <w:b/>
          <w:bCs/>
          <w:sz w:val="32"/>
          <w:szCs w:val="32"/>
          <w:rtl/>
          <w:lang w:bidi="ar-EG"/>
        </w:rPr>
        <w:t xml:space="preserve"> العنزي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241001326</w:t>
      </w:r>
    </w:p>
    <w:p>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hint="cs"/>
          <w:b/>
          <w:bCs/>
          <w:sz w:val="32"/>
          <w:szCs w:val="32"/>
          <w:rtl/>
          <w:lang w:bidi="ar-EG"/>
        </w:rPr>
        <w:t>إشراف/</w:t>
      </w:r>
    </w:p>
    <w:p>
      <w:pPr>
        <w:pStyle w:val="style0"/>
        <w:spacing w:lineRule="auto" w:line="360"/>
        <w:jc w:val="center"/>
        <w:rPr>
          <w:rFonts w:ascii="Sakkal Majalla" w:cs="Sakkal Majalla" w:eastAsia="Calibri" w:hAnsi="Sakkal Majalla"/>
          <w:b/>
          <w:bCs/>
          <w:kern w:val="0"/>
          <w:sz w:val="40"/>
          <w:szCs w:val="40"/>
          <w:rtl/>
          <w:lang w:bidi="ar-EG"/>
          <w14:ligatures xmlns:w14="http://schemas.microsoft.com/office/word/2010/wordml" w14:val="none"/>
        </w:rPr>
      </w:pPr>
      <w:r>
        <w:rPr>
          <w:rFonts w:ascii="Sakkal Majalla" w:cs="Sakkal Majalla" w:eastAsia="Calibri" w:hAnsi="Sakkal Majalla"/>
          <w:b/>
          <w:bCs/>
          <w:kern w:val="0"/>
          <w:sz w:val="40"/>
          <w:szCs w:val="40"/>
          <w:rtl/>
          <w:lang w:bidi="ar-EG"/>
          <w14:ligatures xmlns:w14="http://schemas.microsoft.com/office/word/2010/wordml" w14:val="none"/>
        </w:rPr>
        <w:t xml:space="preserve">د. أسماء أبو عنزة                       </w:t>
      </w:r>
      <w:r>
        <w:rPr>
          <w:rFonts w:ascii="Sakkal Majalla" w:cs="Sakkal Majalla" w:eastAsia="Calibri" w:hAnsi="Sakkal Majalla"/>
          <w:b/>
          <w:bCs/>
          <w:kern w:val="0"/>
          <w:sz w:val="40"/>
          <w:szCs w:val="40"/>
          <w:rtl/>
          <w:lang w:bidi="ar-EG"/>
          <w14:ligatures xmlns:w14="http://schemas.microsoft.com/office/word/2010/wordml" w14:val="none"/>
        </w:rPr>
        <w:t>د .</w:t>
      </w:r>
      <w:r>
        <w:rPr>
          <w:rFonts w:ascii="Sakkal Majalla" w:cs="Sakkal Majalla" w:eastAsia="Calibri" w:hAnsi="Sakkal Majalla"/>
          <w:b/>
          <w:bCs/>
          <w:kern w:val="0"/>
          <w:sz w:val="40"/>
          <w:szCs w:val="40"/>
          <w:rtl/>
          <w:lang w:bidi="ar-EG"/>
          <w14:ligatures xmlns:w14="http://schemas.microsoft.com/office/word/2010/wordml" w14:val="none"/>
        </w:rPr>
        <w:t xml:space="preserve">     انجي حسن نشأت              </w:t>
      </w:r>
    </w:p>
    <w:p>
      <w:pPr>
        <w:pStyle w:val="style0"/>
        <w:spacing w:lineRule="auto" w:line="360"/>
        <w:jc w:val="center"/>
        <w:rPr>
          <w:rFonts w:ascii="Sakkal Majalla" w:cs="Sakkal Majalla" w:eastAsia="Calibri" w:hAnsi="Sakkal Majalla"/>
          <w:b/>
          <w:bCs/>
          <w:kern w:val="0"/>
          <w:sz w:val="40"/>
          <w:szCs w:val="40"/>
          <w:rtl/>
          <w:lang w:bidi="ar-EG"/>
          <w14:ligatures xmlns:w14="http://schemas.microsoft.com/office/word/2010/wordml" w14:val="none"/>
        </w:rPr>
      </w:pPr>
      <w:r>
        <w:rPr>
          <w:rFonts w:ascii="Sakkal Majalla" w:cs="Sakkal Majalla" w:eastAsia="Calibri" w:hAnsi="Sakkal Majalla"/>
          <w:b/>
          <w:bCs/>
          <w:kern w:val="0"/>
          <w:sz w:val="40"/>
          <w:szCs w:val="40"/>
          <w:rtl/>
          <w:lang w:bidi="ar-EG"/>
          <w14:ligatures xmlns:w14="http://schemas.microsoft.com/office/word/2010/wordml" w14:val="none"/>
        </w:rPr>
        <w:t>العام الدراسي:</w:t>
      </w:r>
    </w:p>
    <w:p>
      <w:pPr>
        <w:pStyle w:val="style0"/>
        <w:spacing w:lineRule="auto" w:line="360"/>
        <w:jc w:val="center"/>
        <w:rPr>
          <w:rFonts w:ascii="Sakkal Majalla" w:cs="Sakkal Majalla" w:hAnsi="Sakkal Majalla"/>
          <w:b/>
          <w:bCs/>
          <w:sz w:val="32"/>
          <w:szCs w:val="32"/>
          <w:rtl/>
          <w:lang w:bidi="ar-EG"/>
        </w:rPr>
      </w:pPr>
      <w:r>
        <w:rPr>
          <w:rFonts w:ascii="Sakkal Majalla" w:cs="Sakkal Majalla" w:eastAsia="Calibri" w:hAnsi="Sakkal Majalla"/>
          <w:b/>
          <w:bCs/>
          <w:kern w:val="0"/>
          <w:sz w:val="40"/>
          <w:szCs w:val="40"/>
          <w:rtl/>
          <w:lang w:bidi="ar-EG"/>
          <w14:ligatures xmlns:w14="http://schemas.microsoft.com/office/word/2010/wordml" w14:val="none"/>
        </w:rPr>
        <w:t>1446 – 2024</w:t>
      </w:r>
    </w:p>
    <w:bookmarkStart w:id="1" w:name="_Toc180029209"/>
    <w:bookmarkStart w:id="2" w:name="_Toc169790487"/>
    <w:bookmarkStart w:id="3" w:name="_Toc170717396"/>
    <w:p>
      <w:pPr>
        <w:pStyle w:val="style0"/>
        <w:spacing w:before="100" w:beforeAutospacing="true" w:after="100" w:afterAutospacing="true" w:lineRule="auto" w:line="360"/>
        <w:jc w:val="center"/>
        <w:outlineLvl w:val="0"/>
        <w:rPr>
          <w:rFonts w:ascii="Sakkal Majalla" w:cs="Sakkal Majalla" w:hAnsi="Sakkal Majalla"/>
          <w:b/>
          <w:bCs/>
          <w:sz w:val="40"/>
          <w:szCs w:val="40"/>
          <w:rtl/>
        </w:rPr>
      </w:pPr>
      <w:r>
        <w:rPr>
          <w:rFonts w:ascii="Sakkal Majalla" w:cs="Sakkal Majalla" w:hAnsi="Sakkal Majalla" w:hint="cs"/>
          <w:b/>
          <w:bCs/>
          <w:sz w:val="40"/>
          <w:szCs w:val="40"/>
          <w:rtl/>
        </w:rPr>
        <w:t>الفصل الأول: الإطار العام للدراسة</w:t>
      </w:r>
      <w:bookmarkEnd w:id="1"/>
    </w:p>
    <w:bookmarkStart w:id="4" w:name="_Toc180029210"/>
    <w:p>
      <w:pPr>
        <w:pStyle w:val="style0"/>
        <w:spacing w:before="100" w:beforeAutospacing="true" w:after="100" w:afterAutospacing="true" w:lineRule="auto" w:line="36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1.1 </w:t>
      </w:r>
      <w:r>
        <w:rPr>
          <w:rFonts w:ascii="Sakkal Majalla" w:cs="Sakkal Majalla" w:hAnsi="Sakkal Majalla"/>
          <w:b/>
          <w:bCs/>
          <w:sz w:val="36"/>
          <w:szCs w:val="36"/>
          <w:rtl/>
        </w:rPr>
        <w:t>مقدمة</w:t>
      </w:r>
      <w:r>
        <w:rPr>
          <w:rFonts w:ascii="Sakkal Majalla" w:cs="Sakkal Majalla" w:hAnsi="Sakkal Majalla"/>
          <w:b/>
          <w:bCs/>
          <w:sz w:val="36"/>
          <w:szCs w:val="36"/>
          <w:rtl/>
        </w:rPr>
        <w:t>:</w:t>
      </w:r>
      <w:bookmarkEnd w:id="2"/>
      <w:bookmarkEnd w:id="3"/>
      <w:bookmarkEnd w:id="4"/>
    </w:p>
    <w:bookmarkStart w:id="5" w:name="_Toc169790488"/>
    <w:bookmarkStart w:id="6" w:name="_Toc170717397"/>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في السنوات الأخيرة، شهد مجال الرعاية الصحية تطورات هائلة في مجال التكنولوجيا الرقمية. ظهور تطبيقات الرعاية الصحية قد غير بشكل جذري الطريقة التي تُقدم بها هذه الخدمات للمرضى والمستخدمين. هذه التطبيقات تمثل ثورة في كيفية تفاعل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مع</w:t>
      </w:r>
      <w:r>
        <w:rPr>
          <w:rFonts w:ascii="Sakkal Majalla" w:cs="Sakkal Majalla" w:hAnsi="Sakkal Majalla" w:hint="cs"/>
          <w:sz w:val="28"/>
          <w:szCs w:val="28"/>
          <w:rtl/>
          <w:lang w:bidi="ar-EG"/>
        </w:rPr>
        <w:t xml:space="preserve"> مقدمي الرعاية الصحية وإدارة احتياجاتهم الطبية. جودة تطبيقات الرعاية الصحية تلعب دورًا حيويًا في تحسين تجربة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وتعزيز</w:t>
      </w:r>
      <w:r>
        <w:rPr>
          <w:rFonts w:ascii="Sakkal Majalla" w:cs="Sakkal Majalla" w:hAnsi="Sakkal Majalla" w:hint="cs"/>
          <w:sz w:val="28"/>
          <w:szCs w:val="28"/>
          <w:rtl/>
          <w:lang w:bidi="ar-EG"/>
        </w:rPr>
        <w:t xml:space="preserve"> النتائج الصحية. التطبيقات الجيدة توفر مجموعة متنوعة من الميزات والوظائف المصممة لتلبية احتياجات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بشكل</w:t>
      </w:r>
      <w:r>
        <w:rPr>
          <w:rFonts w:ascii="Sakkal Majalla" w:cs="Sakkal Majalla" w:hAnsi="Sakkal Majalla" w:hint="cs"/>
          <w:sz w:val="28"/>
          <w:szCs w:val="28"/>
          <w:rtl/>
          <w:lang w:bidi="ar-EG"/>
        </w:rPr>
        <w:t xml:space="preserve"> فعال. على سبيل المثال، ميزات حجز المواعيد والاتصال المباشر بالأطباء، ومتابعة الحالة الصحية، وإدارة الوصفات الدوائية، وغيرها من الأدوات التي تسهل على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إدارة</w:t>
      </w:r>
      <w:r>
        <w:rPr>
          <w:rFonts w:ascii="Sakkal Majalla" w:cs="Sakkal Majalla" w:hAnsi="Sakkal Majalla" w:hint="cs"/>
          <w:sz w:val="28"/>
          <w:szCs w:val="28"/>
          <w:rtl/>
          <w:lang w:bidi="ar-EG"/>
        </w:rPr>
        <w:t xml:space="preserve"> رعايتهم الصحية بشكل أفضل. (</w:t>
      </w:r>
      <w:r>
        <w:rPr>
          <w:rFonts w:ascii="Sakkal Majalla" w:cs="Sakkal Majalla" w:hAnsi="Sakkal Majalla" w:hint="cs"/>
          <w:sz w:val="28"/>
          <w:szCs w:val="28"/>
          <w:lang w:bidi="ar-EG"/>
        </w:rPr>
        <w:t>Al-</w:t>
      </w:r>
      <w:r>
        <w:rPr>
          <w:rFonts w:ascii="Sakkal Majalla" w:cs="Sakkal Majalla" w:hAnsi="Sakkal Majalla" w:hint="cs"/>
          <w:sz w:val="28"/>
          <w:szCs w:val="28"/>
          <w:lang w:bidi="ar-EG"/>
        </w:rPr>
        <w:t>Saoub</w:t>
      </w:r>
      <w:r>
        <w:rPr>
          <w:rFonts w:ascii="Sakkal Majalla" w:cs="Sakkal Majalla" w:hAnsi="Sakkal Majalla" w:hint="cs"/>
          <w:sz w:val="28"/>
          <w:szCs w:val="28"/>
          <w:lang w:bidi="ar-EG"/>
        </w:rPr>
        <w:t>, 2021</w:t>
      </w:r>
      <w:r>
        <w:rPr>
          <w:rFonts w:ascii="Sakkal Majalla" w:cs="Sakkal Majalla" w:hAnsi="Sakkal Majalla" w:hint="cs"/>
          <w:sz w:val="28"/>
          <w:szCs w:val="28"/>
          <w:rtl/>
          <w:lang w:bidi="ar-EG"/>
        </w:rPr>
        <w:t>).</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جودة التطبيقات تؤثر على مستوى رضا </w:t>
      </w:r>
      <w:r>
        <w:rPr>
          <w:rFonts w:ascii="Sakkal Majalla" w:cs="Sakkal Majalla" w:hAnsi="Sakkal Majalla" w:hint="cs"/>
          <w:sz w:val="28"/>
          <w:szCs w:val="28"/>
          <w:rtl/>
          <w:lang w:bidi="ar-EG"/>
        </w:rPr>
        <w:t>المستخدمين  والمشاركة</w:t>
      </w:r>
      <w:r>
        <w:rPr>
          <w:rFonts w:ascii="Sakkal Majalla" w:cs="Sakkal Majalla" w:hAnsi="Sakkal Majalla" w:hint="cs"/>
          <w:sz w:val="28"/>
          <w:szCs w:val="28"/>
          <w:rtl/>
          <w:lang w:bidi="ar-EG"/>
        </w:rPr>
        <w:t xml:space="preserve"> في الرعاية الصحية. تصميم واجهة المستخدم سهلة الاستخدام وتوفير معلومات موثوقة وذات صلة يعزز من ثقة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بالتطبيق</w:t>
      </w:r>
      <w:r>
        <w:rPr>
          <w:rFonts w:ascii="Sakkal Majalla" w:cs="Sakkal Majalla" w:hAnsi="Sakkal Majalla" w:hint="cs"/>
          <w:sz w:val="28"/>
          <w:szCs w:val="28"/>
          <w:rtl/>
          <w:lang w:bidi="ar-EG"/>
        </w:rPr>
        <w:t xml:space="preserve"> والرعاية التي يتلقونها. هذا بدوره يؤدي إلى زيادة التفاعل والالتزام من قبل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في</w:t>
      </w:r>
      <w:r>
        <w:rPr>
          <w:rFonts w:ascii="Sakkal Majalla" w:cs="Sakkal Majalla" w:hAnsi="Sakkal Majalla" w:hint="cs"/>
          <w:sz w:val="28"/>
          <w:szCs w:val="28"/>
          <w:rtl/>
          <w:lang w:bidi="ar-EG"/>
        </w:rPr>
        <w:t xml:space="preserve"> إدارة صحتهم. من منظور مقدمي الرعاية الصحية، التطبيقات عالية الجودة توفر أدوات قوية لتحسين الكفاءة والإنتاجية. على سبيل المثال، ميزات تبادل المعلومات الطبية بين الأطباء </w:t>
      </w:r>
      <w:r>
        <w:rPr>
          <w:rFonts w:ascii="Sakkal Majalla" w:cs="Sakkal Majalla" w:hAnsi="Sakkal Majalla" w:hint="cs"/>
          <w:sz w:val="28"/>
          <w:szCs w:val="28"/>
          <w:rtl/>
          <w:lang w:bidi="ar-EG"/>
        </w:rPr>
        <w:t>و</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w:t>
      </w:r>
      <w:r>
        <w:rPr>
          <w:rFonts w:ascii="Sakkal Majalla" w:cs="Sakkal Majalla" w:hAnsi="Sakkal Majalla" w:hint="cs"/>
          <w:sz w:val="28"/>
          <w:szCs w:val="28"/>
          <w:rtl/>
          <w:lang w:bidi="ar-EG"/>
        </w:rPr>
        <w:t xml:space="preserve"> وتسهيل عمليات التشخيص والعلاج، وتحليل البيانات الصحية لاتخاذ قرارات مستنيرة. كل هذه الميزات تساعد في تعزيز جودة الرعاية المقدمة للمرضى. (أحمد، 2021).</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تُعد جودة تطبيقات الرعاية الصحية محورية لتحقيق نتائج صحية أفضل، وزيادة رضا </w:t>
      </w:r>
      <w:r>
        <w:rPr>
          <w:rFonts w:ascii="Sakkal Majalla" w:cs="Sakkal Majalla" w:hAnsi="Sakkal Majalla" w:hint="cs"/>
          <w:sz w:val="28"/>
          <w:szCs w:val="28"/>
          <w:rtl/>
          <w:lang w:bidi="ar-EG"/>
        </w:rPr>
        <w:t>المستخدمين ،</w:t>
      </w:r>
      <w:r>
        <w:rPr>
          <w:rFonts w:ascii="Sakkal Majalla" w:cs="Sakkal Majalla" w:hAnsi="Sakkal Majalla" w:hint="cs"/>
          <w:sz w:val="28"/>
          <w:szCs w:val="28"/>
          <w:rtl/>
          <w:lang w:bidi="ar-EG"/>
        </w:rPr>
        <w:t xml:space="preserve"> وتحسين كفاءة وفعالية نظام الرعاية الصحية ككل. الاستثمار في تطوير تطبيقات رعاية صحية عالية الجودة هو استثمار في مستقبل أكثر صحة وعافية لجميع المواطنين. رضا المستخدمين هو محور أساسي في نجاح تطبيقات الرعاية الصحية. في نهاية المطاف، هذه التطبيقات مصممة لخدمة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والمستخدمين</w:t>
      </w:r>
      <w:r>
        <w:rPr>
          <w:rFonts w:ascii="Sakkal Majalla" w:cs="Sakkal Majalla" w:hAnsi="Sakkal Majalla" w:hint="cs"/>
          <w:sz w:val="28"/>
          <w:szCs w:val="28"/>
          <w:rtl/>
          <w:lang w:bidi="ar-EG"/>
        </w:rPr>
        <w:t xml:space="preserve"> النهائيين، لذلك فإن رضاهم عن التجربة هو المحرك الرئيسي لتحقيق النجاح. (</w:t>
      </w:r>
      <w:r>
        <w:rPr>
          <w:rFonts w:ascii="Sakkal Majalla" w:cs="Sakkal Majalla" w:hAnsi="Sakkal Majalla" w:hint="cs"/>
          <w:sz w:val="28"/>
          <w:szCs w:val="28"/>
          <w:rtl/>
          <w:lang w:bidi="ar-EG"/>
        </w:rPr>
        <w:t>عبدالحميد</w:t>
      </w:r>
      <w:r>
        <w:rPr>
          <w:rFonts w:ascii="Sakkal Majalla" w:cs="Sakkal Majalla" w:hAnsi="Sakkal Majalla" w:hint="cs"/>
          <w:sz w:val="28"/>
          <w:szCs w:val="28"/>
          <w:rtl/>
          <w:lang w:bidi="ar-EG"/>
        </w:rPr>
        <w:t>، 2020).</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تجربة المستخدم السلسة والمريحة هي الأساس لتحقيق رضا عالٍ. يجب أن تكون واجهة المستخدم سهلة الاستخدام وقابلة للتنقل بسلاسة، مما يسمح للمرضى بإدارة احتياجاتهم الصحية بطريقة فعالة وكفؤة. الوصول السريع إلى المعلومات الصحية الموثوقة والخدمات الرئيسية مثل حجز المواعيد والاتصال بالأطباء يُعد أمرًا حاسمًا لزيادة ثقة المستخدمين في التطبيق. يجب أن تتميز هذه التطبيقات بالموثوقية والأمان في التعامل مع البيانات الحساسة للمرضى. فالخصوصية والأمن هما أمران بالغا الأهمية لتحقيق الرضا على المدى الطويل. عندما يشعر المستخدمون بأن بياناتهم الطبية محمية بشكل صحيح، فإنهم سيشعرون بالراحة في استخدام التطبيق وتفويض مقدمي الرعاية الصحية بالوصول إلى سجلاتهم. كما يجب أن تتضمن التطبيقات ميزات تعزز مشاركة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وتفاعلهم</w:t>
      </w:r>
      <w:r>
        <w:rPr>
          <w:rFonts w:ascii="Sakkal Majalla" w:cs="Sakkal Majalla" w:hAnsi="Sakkal Majalla" w:hint="cs"/>
          <w:sz w:val="28"/>
          <w:szCs w:val="28"/>
          <w:rtl/>
          <w:lang w:bidi="ar-EG"/>
        </w:rPr>
        <w:t xml:space="preserve"> مع الرعاية الصحية. على سبيل المثال، القدرة على متابعة حالتهم الصحية وتتبع نتائج العلاج تساعد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على</w:t>
      </w:r>
      <w:r>
        <w:rPr>
          <w:rFonts w:ascii="Sakkal Majalla" w:cs="Sakkal Majalla" w:hAnsi="Sakkal Majalla" w:hint="cs"/>
          <w:sz w:val="28"/>
          <w:szCs w:val="28"/>
          <w:rtl/>
          <w:lang w:bidi="ar-EG"/>
        </w:rPr>
        <w:t xml:space="preserve"> الاضطلاع بدور أكثر نشاطًا في إدارة صحتهم. هذا التفاعل المتزايد يعزز من رضا </w:t>
      </w:r>
      <w:r>
        <w:rPr>
          <w:rFonts w:ascii="Sakkal Majalla" w:cs="Sakkal Majalla" w:hAnsi="Sakkal Majalla" w:hint="cs"/>
          <w:sz w:val="28"/>
          <w:szCs w:val="28"/>
          <w:rtl/>
          <w:lang w:bidi="ar-EG"/>
        </w:rPr>
        <w:t>المستخدمين  ويحفزهم</w:t>
      </w:r>
      <w:r>
        <w:rPr>
          <w:rFonts w:ascii="Sakkal Majalla" w:cs="Sakkal Majalla" w:hAnsi="Sakkal Majalla" w:hint="cs"/>
          <w:sz w:val="28"/>
          <w:szCs w:val="28"/>
          <w:rtl/>
          <w:lang w:bidi="ar-EG"/>
        </w:rPr>
        <w:t xml:space="preserve"> على الالتزام على المدى الطويل. (غواري، 2021).</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رضا المستخدمين هو المحرك الأساسي لنجاح تطبيقات الرعاية الصحية. من خلال التركيز على تجربة المستخدم الإيجابية، وتعزيز الثقة والأمان، وتشجيع المشاركة النشطة، يمكن لمطوري هذه التطبيقات بناء قاعدة مستخدمين مخلصة ومنخرطة بشكل فعال في الرعاية الصحية الخاصة بهم. جودة التطبيقات الرقمية المخصصة لخدمات الرعاية الصحية لها تأثير مباشر وكبير على رضا المستخدمين وقبولهم لهذه التقنيات. في سياق مدينة الملك </w:t>
      </w:r>
      <w:r>
        <w:rPr>
          <w:rFonts w:ascii="Sakkal Majalla" w:cs="Sakkal Majalla" w:hAnsi="Sakkal Majalla" w:hint="cs"/>
          <w:sz w:val="28"/>
          <w:szCs w:val="28"/>
          <w:rtl/>
          <w:lang w:bidi="ar-EG"/>
        </w:rPr>
        <w:t>عبدالعزيز</w:t>
      </w:r>
      <w:r>
        <w:rPr>
          <w:rFonts w:ascii="Sakkal Majalla" w:cs="Sakkal Majalla" w:hAnsi="Sakkal Majalla" w:hint="cs"/>
          <w:sz w:val="28"/>
          <w:szCs w:val="28"/>
          <w:rtl/>
          <w:lang w:bidi="ar-EG"/>
        </w:rPr>
        <w:t xml:space="preserve"> الطبية للحرس الوطني بالرياض، نجد أن هذا الموضوع يكتسب أهمية بالغة، حيث تعتمد المنشأة بشكل متزايد على التطبيقات الرقمية لتقديم خدماتها الصحية للمراجعين. (عينوس، 2022).</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إن جودة التطبيق من حيث سهولة الاستخدام والتصميم الجذاب والوظائف الفعالة تلعب دورًا محوريًا في تعزيز رضا </w:t>
      </w:r>
      <w:r>
        <w:rPr>
          <w:rFonts w:ascii="Sakkal Majalla" w:cs="Sakkal Majalla" w:hAnsi="Sakkal Majalla" w:hint="cs"/>
          <w:sz w:val="28"/>
          <w:szCs w:val="28"/>
          <w:rtl/>
          <w:lang w:bidi="ar-EG"/>
        </w:rPr>
        <w:t>المستخدمين  وزيادة</w:t>
      </w:r>
      <w:r>
        <w:rPr>
          <w:rFonts w:ascii="Sakkal Majalla" w:cs="Sakkal Majalla" w:hAnsi="Sakkal Majalla" w:hint="cs"/>
          <w:sz w:val="28"/>
          <w:szCs w:val="28"/>
          <w:rtl/>
          <w:lang w:bidi="ar-EG"/>
        </w:rPr>
        <w:t xml:space="preserve"> مشاركتهم في الرعاية الصحية المقدمة لهم. عندما يكون التطبيق سهل الملاحة ويوفر الوصول السريع إلى المعلومات والخدمات الأساسية، فإن ذلك ينعكس إيجابًا على تجربة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وشعورهم</w:t>
      </w:r>
      <w:r>
        <w:rPr>
          <w:rFonts w:ascii="Sakkal Majalla" w:cs="Sakkal Majalla" w:hAnsi="Sakkal Majalla" w:hint="cs"/>
          <w:sz w:val="28"/>
          <w:szCs w:val="28"/>
          <w:rtl/>
          <w:lang w:bidi="ar-EG"/>
        </w:rPr>
        <w:t xml:space="preserve"> بالرضا والارتياح. إن توفير ميزات متقدمة في التطبيق مثل القدرة على حجز المواعيد، والاتصال بالأطباء، ومتابعة نتائج الفحوصات، يساهم بشكل كبير في تعزيز انخراط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في</w:t>
      </w:r>
      <w:r>
        <w:rPr>
          <w:rFonts w:ascii="Sakkal Majalla" w:cs="Sakkal Majalla" w:hAnsi="Sakkal Majalla" w:hint="cs"/>
          <w:sz w:val="28"/>
          <w:szCs w:val="28"/>
          <w:rtl/>
          <w:lang w:bidi="ar-EG"/>
        </w:rPr>
        <w:t xml:space="preserve"> رعايتهم الصحية. عندما يشعر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أن</w:t>
      </w:r>
      <w:r>
        <w:rPr>
          <w:rFonts w:ascii="Sakkal Majalla" w:cs="Sakkal Majalla" w:hAnsi="Sakkal Majalla" w:hint="cs"/>
          <w:sz w:val="28"/>
          <w:szCs w:val="28"/>
          <w:rtl/>
          <w:lang w:bidi="ar-EG"/>
        </w:rPr>
        <w:t xml:space="preserve"> التطبيق يوفر لهم أدوات فعالة لإدارة صحتهم، فإنهم يكونون أكثر ارتياحًا وثقة في استخدامه. (غازي، 2023).</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يجب أن يتمتع التطبيق بمستويات عالية من الأمان والخصوصية لمعالجة البيانات الطبية الحساسة للمرضى. فالثقة في سلامة المعلومات الشخصية والطبية هي عامل رئيسي في قبول واستخدام التطبيقات الرقمية في مجال الرعاية الصحية. عندما يكون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مطمئنين</w:t>
      </w:r>
      <w:r>
        <w:rPr>
          <w:rFonts w:ascii="Sakkal Majalla" w:cs="Sakkal Majalla" w:hAnsi="Sakkal Majalla" w:hint="cs"/>
          <w:sz w:val="28"/>
          <w:szCs w:val="28"/>
          <w:rtl/>
          <w:lang w:bidi="ar-EG"/>
        </w:rPr>
        <w:t xml:space="preserve"> إلى حماية بياناتهم، فإنهم يشعرون بالراحة في المشاركة بشكل أكبر مع التطبيق. في إطار مدينة الملك عبدالعزيز الطبية للحرس الوطني بالرياض، تم تطوير تطبيق رقمي متكامل لخدمة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والمراجعين</w:t>
      </w:r>
      <w:r>
        <w:rPr>
          <w:rFonts w:ascii="Sakkal Majalla" w:cs="Sakkal Majalla" w:hAnsi="Sakkal Majalla" w:hint="cs"/>
          <w:sz w:val="28"/>
          <w:szCs w:val="28"/>
          <w:rtl/>
          <w:lang w:bidi="ar-EG"/>
        </w:rPr>
        <w:t xml:space="preserve">. وقد أظهرت الدراسات التطبيقية في هذا السياق أن جودة هذا التطبيق وملاءمته للمستخدمين كان له أثر إيجابي كبير على رضا </w:t>
      </w:r>
      <w:r>
        <w:rPr>
          <w:rFonts w:ascii="Sakkal Majalla" w:cs="Sakkal Majalla" w:hAnsi="Sakkal Majalla" w:hint="cs"/>
          <w:sz w:val="28"/>
          <w:szCs w:val="28"/>
          <w:rtl/>
          <w:lang w:bidi="ar-EG"/>
        </w:rPr>
        <w:t>المستخدمين  واستخدامهم</w:t>
      </w:r>
      <w:r>
        <w:rPr>
          <w:rFonts w:ascii="Sakkal Majalla" w:cs="Sakkal Majalla" w:hAnsi="Sakkal Majalla" w:hint="cs"/>
          <w:sz w:val="28"/>
          <w:szCs w:val="28"/>
          <w:rtl/>
          <w:lang w:bidi="ar-EG"/>
        </w:rPr>
        <w:t xml:space="preserve"> المتزايد له. بالإضافة إلى ذلك، فإن التغذية المرتدة من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حول</w:t>
      </w:r>
      <w:r>
        <w:rPr>
          <w:rFonts w:ascii="Sakkal Majalla" w:cs="Sakkal Majalla" w:hAnsi="Sakkal Majalla" w:hint="cs"/>
          <w:sz w:val="28"/>
          <w:szCs w:val="28"/>
          <w:rtl/>
          <w:lang w:bidi="ar-EG"/>
        </w:rPr>
        <w:t xml:space="preserve"> التطبيق ساعدت في تحسين الخدمات الرقمية وجعلها أكثر استجابة لاحتياجات المستخدمين. (غواري، 2021).</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إن جودة التطبيقات الرقمية المخصصة للرعاية الصحية هي عامل حاسم في تعزيز رضا </w:t>
      </w:r>
      <w:r>
        <w:rPr>
          <w:rFonts w:ascii="Sakkal Majalla" w:cs="Sakkal Majalla" w:hAnsi="Sakkal Majalla" w:hint="cs"/>
          <w:sz w:val="28"/>
          <w:szCs w:val="28"/>
          <w:rtl/>
          <w:lang w:bidi="ar-EG"/>
        </w:rPr>
        <w:t>المستخدمين  وانخراطهم</w:t>
      </w:r>
      <w:r>
        <w:rPr>
          <w:rFonts w:ascii="Sakkal Majalla" w:cs="Sakkal Majalla" w:hAnsi="Sakkal Majalla" w:hint="cs"/>
          <w:sz w:val="28"/>
          <w:szCs w:val="28"/>
          <w:rtl/>
          <w:lang w:bidi="ar-EG"/>
        </w:rPr>
        <w:t xml:space="preserve"> في إدارة صحتهم. في سياق مدينة الملك عبدالعزيز الطبية للحرس الوطني بالرياض، نجد أن التركيز على تطوير تطبيق رقمي متميز من حيث سهولة الاستخدام والوظائف المتقدمة والأمان والخصوصية قد أسهم بشكل ملموس في تحسين تجربة </w:t>
      </w:r>
      <w:r>
        <w:rPr>
          <w:rFonts w:ascii="Sakkal Majalla" w:cs="Sakkal Majalla" w:hAnsi="Sakkal Majalla" w:hint="cs"/>
          <w:sz w:val="28"/>
          <w:szCs w:val="28"/>
          <w:rtl/>
          <w:lang w:bidi="ar-EG"/>
        </w:rPr>
        <w:t xml:space="preserve">المستخدم </w:t>
      </w:r>
      <w:r>
        <w:rPr>
          <w:rFonts w:ascii="Sakkal Majalla" w:cs="Sakkal Majalla" w:hAnsi="Sakkal Majalla" w:hint="cs"/>
          <w:sz w:val="28"/>
          <w:szCs w:val="28"/>
          <w:rtl/>
          <w:lang w:bidi="ar-EG"/>
        </w:rPr>
        <w:t xml:space="preserve"> وزيادة</w:t>
      </w:r>
      <w:r>
        <w:rPr>
          <w:rFonts w:ascii="Sakkal Majalla" w:cs="Sakkal Majalla" w:hAnsi="Sakkal Majalla" w:hint="cs"/>
          <w:sz w:val="28"/>
          <w:szCs w:val="28"/>
          <w:rtl/>
          <w:lang w:bidi="ar-EG"/>
        </w:rPr>
        <w:t xml:space="preserve"> مستويات الرضا لديهم. (</w:t>
      </w:r>
      <w:r>
        <w:rPr>
          <w:rFonts w:ascii="Sakkal Majalla" w:cs="Sakkal Majalla" w:hAnsi="Sakkal Majalla" w:hint="cs"/>
          <w:sz w:val="28"/>
          <w:szCs w:val="28"/>
          <w:lang w:bidi="ar-EG"/>
        </w:rPr>
        <w:t>Al-</w:t>
      </w:r>
      <w:r>
        <w:rPr>
          <w:rFonts w:ascii="Sakkal Majalla" w:cs="Sakkal Majalla" w:hAnsi="Sakkal Majalla" w:hint="cs"/>
          <w:sz w:val="28"/>
          <w:szCs w:val="28"/>
          <w:lang w:bidi="ar-EG"/>
        </w:rPr>
        <w:t>Saoub</w:t>
      </w:r>
      <w:r>
        <w:rPr>
          <w:rFonts w:ascii="Sakkal Majalla" w:cs="Sakkal Majalla" w:hAnsi="Sakkal Majalla" w:hint="cs"/>
          <w:sz w:val="28"/>
          <w:szCs w:val="28"/>
          <w:lang w:bidi="ar-EG"/>
        </w:rPr>
        <w:t>, 2021</w:t>
      </w:r>
      <w:r>
        <w:rPr>
          <w:rFonts w:ascii="Sakkal Majalla" w:cs="Sakkal Majalla" w:hAnsi="Sakkal Majalla" w:hint="cs"/>
          <w:sz w:val="28"/>
          <w:szCs w:val="28"/>
          <w:rtl/>
          <w:lang w:bidi="ar-EG"/>
        </w:rPr>
        <w:t>).</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لذا جاءت هذه الدراسة لتسلط الضوء على </w:t>
      </w:r>
      <w:bookmarkStart w:id="7" w:name="_Hlk171792313"/>
      <w:r>
        <w:rPr>
          <w:rFonts w:ascii="Sakkal Majalla" w:cs="Sakkal Majalla" w:hAnsi="Sakkal Majalla" w:hint="cs"/>
          <w:sz w:val="28"/>
          <w:szCs w:val="28"/>
          <w:rtl/>
          <w:lang w:bidi="ar-EG"/>
        </w:rPr>
        <w:t xml:space="preserve">جودة التطبيق الخاص بخدمات الرعاية الصحية وأبعادها (الملموسية – الاعتمادية – الاستجابة – الأمان – التعاطف) وأثرها على رضا المستخدمين بمختلف أبعاده دراسة تطبيقية على مدينة الملك </w:t>
      </w:r>
      <w:r>
        <w:rPr>
          <w:rFonts w:ascii="Sakkal Majalla" w:cs="Sakkal Majalla" w:hAnsi="Sakkal Majalla" w:hint="cs"/>
          <w:sz w:val="28"/>
          <w:szCs w:val="28"/>
          <w:rtl/>
          <w:lang w:bidi="ar-EG"/>
        </w:rPr>
        <w:t>عبدالعزيز</w:t>
      </w:r>
      <w:r>
        <w:rPr>
          <w:rFonts w:ascii="Sakkal Majalla" w:cs="Sakkal Majalla" w:hAnsi="Sakkal Majalla" w:hint="cs"/>
          <w:sz w:val="28"/>
          <w:szCs w:val="28"/>
          <w:rtl/>
          <w:lang w:bidi="ar-EG"/>
        </w:rPr>
        <w:t xml:space="preserve"> الطبية للحرس الوطني بالرياض.</w:t>
      </w:r>
      <w:bookmarkEnd w:id="7"/>
    </w:p>
    <w:p>
      <w:pPr>
        <w:pStyle w:val="style0"/>
        <w:spacing w:lineRule="auto" w:line="360"/>
        <w:ind w:firstLine="720"/>
        <w:jc w:val="both"/>
        <w:rPr>
          <w:rFonts w:ascii="Sakkal Majalla" w:cs="Sakkal Majalla" w:hAnsi="Sakkal Majalla"/>
          <w:sz w:val="28"/>
          <w:szCs w:val="28"/>
          <w:rtl/>
          <w:lang w:bidi="ar-EG"/>
        </w:rPr>
      </w:pPr>
    </w:p>
    <w:p>
      <w:pPr>
        <w:pStyle w:val="style0"/>
        <w:spacing w:lineRule="auto" w:line="360"/>
        <w:ind w:firstLine="720"/>
        <w:jc w:val="both"/>
        <w:rPr>
          <w:rFonts w:ascii="Sakkal Majalla" w:cs="Sakkal Majalla" w:hAnsi="Sakkal Majalla"/>
          <w:sz w:val="28"/>
          <w:szCs w:val="28"/>
          <w:rtl/>
          <w:lang w:bidi="ar-EG"/>
        </w:rPr>
      </w:pPr>
    </w:p>
    <w:bookmarkStart w:id="8" w:name="_Toc180029211"/>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2.1 </w:t>
      </w:r>
      <w:r>
        <w:rPr>
          <w:rFonts w:ascii="Sakkal Majalla" w:cs="Sakkal Majalla" w:hAnsi="Sakkal Majalla"/>
          <w:b/>
          <w:bCs/>
          <w:sz w:val="36"/>
          <w:szCs w:val="36"/>
          <w:rtl/>
        </w:rPr>
        <w:t>مشكلة الدراسة</w:t>
      </w:r>
      <w:r>
        <w:rPr>
          <w:rFonts w:ascii="Sakkal Majalla" w:cs="Sakkal Majalla" w:hAnsi="Sakkal Majalla"/>
          <w:b/>
          <w:bCs/>
          <w:sz w:val="36"/>
          <w:szCs w:val="36"/>
          <w:rtl/>
        </w:rPr>
        <w:t>:</w:t>
      </w:r>
      <w:bookmarkStart w:id="9" w:name="_Toc169790489"/>
      <w:bookmarkEnd w:id="5"/>
      <w:bookmarkEnd w:id="6"/>
      <w:bookmarkEnd w:id="8"/>
    </w:p>
    <w:bookmarkStart w:id="10" w:name="_Toc170717398"/>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sz w:val="28"/>
          <w:szCs w:val="28"/>
          <w:rtl/>
          <w:lang w:bidi="ar-EG"/>
        </w:rPr>
        <w:t>في ظل التطور التكنولوجي المتسارع والاعتماد المتزايد على التطبيقات الذكية في مختلف المجالات، أصبحت جودة التطبيقات المخصصة لخدمات الرعاية الصحية أمرًا بالغ الأهمية. هذه التطبيقات تلعب دورًا حيويًا في تحسين سهولة الوصول إلى الرعاية الصحية وتحسين تجربة المستخدمين. ومع ذلك، هناك مخاوف متزايدة بشأن مدى رضا المستخدمين عن جودة هذه التطبيقات وتأثيرها على تلقي الخدمات الصحية.</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تكمن المشكلة البحثية الرئيسية في تقييم جودة التطبيق الخاص بخدمات الرعاية الصحية في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 وأثره على رضا المستخدمين. على الرغم من التزام المؤسسات الصحية بتطوير تطبيقات ذكية لتسهيل وصول </w:t>
      </w:r>
      <w:r>
        <w:rPr>
          <w:rFonts w:ascii="Sakkal Majalla" w:cs="Sakkal Majalla" w:hAnsi="Sakkal Majalla"/>
          <w:sz w:val="28"/>
          <w:szCs w:val="28"/>
          <w:rtl/>
          <w:lang w:bidi="ar-EG"/>
        </w:rPr>
        <w:t xml:space="preserve">المستخدم </w:t>
      </w:r>
      <w:r>
        <w:rPr>
          <w:rFonts w:ascii="Sakkal Majalla" w:cs="Sakkal Majalla" w:hAnsi="Sakkal Majalla"/>
          <w:sz w:val="28"/>
          <w:szCs w:val="28"/>
          <w:rtl/>
          <w:lang w:bidi="ar-EG"/>
        </w:rPr>
        <w:t xml:space="preserve"> إلى</w:t>
      </w:r>
      <w:r>
        <w:rPr>
          <w:rFonts w:ascii="Sakkal Majalla" w:cs="Sakkal Majalla" w:hAnsi="Sakkal Majalla"/>
          <w:sz w:val="28"/>
          <w:szCs w:val="28"/>
          <w:rtl/>
          <w:lang w:bidi="ar-EG"/>
        </w:rPr>
        <w:t xml:space="preserve"> الخدمات الطبية، لا يزال هناك شكاوى متكررة من المستخدمين بشأن واجهة المستخدم، سهولة الاستخدام، وتوفر الميزات الأساسية. هذا الأمر قد يؤثر سلبًا على رضا المستخدمين عن الخدمات الصحية المقدمة.</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sz w:val="28"/>
          <w:szCs w:val="28"/>
          <w:rtl/>
          <w:lang w:bidi="ar-EG"/>
        </w:rPr>
        <w:t>وتتمثل مشكلة الدراسة في تسل</w:t>
      </w:r>
      <w:r>
        <w:rPr>
          <w:rFonts w:ascii="Sakkal Majalla" w:cs="Sakkal Majalla" w:hAnsi="Sakkal Majalla" w:hint="cs"/>
          <w:sz w:val="28"/>
          <w:szCs w:val="28"/>
          <w:rtl/>
          <w:lang w:bidi="ar-EG"/>
        </w:rPr>
        <w:t>ي</w:t>
      </w:r>
      <w:r>
        <w:rPr>
          <w:rFonts w:ascii="Sakkal Majalla" w:cs="Sakkal Majalla" w:hAnsi="Sakkal Majalla"/>
          <w:sz w:val="28"/>
          <w:szCs w:val="28"/>
          <w:rtl/>
          <w:lang w:bidi="ar-EG"/>
        </w:rPr>
        <w:t>ط الضوء على جودة التطبيق الخاص بخدمات الرعاية الصحية</w:t>
      </w:r>
      <w:r>
        <w:rPr>
          <w:rFonts w:ascii="Sakkal Majalla" w:cs="Sakkal Majalla" w:hAnsi="Sakkal Majalla" w:hint="cs"/>
          <w:sz w:val="28"/>
          <w:szCs w:val="28"/>
          <w:rtl/>
          <w:lang w:bidi="ar-EG"/>
        </w:rPr>
        <w:t xml:space="preserve"> وأبعادها (الملموسية </w:t>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الاعتمادية </w:t>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الاستجابة </w:t>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الأمان </w:t>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التعاطف)</w:t>
      </w:r>
      <w:r>
        <w:rPr>
          <w:rFonts w:ascii="Sakkal Majalla" w:cs="Sakkal Majalla" w:hAnsi="Sakkal Majalla"/>
          <w:sz w:val="28"/>
          <w:szCs w:val="28"/>
          <w:rtl/>
          <w:lang w:bidi="ar-EG"/>
        </w:rPr>
        <w:t xml:space="preserve"> وأثرها على رضا المستخدمين</w:t>
      </w:r>
      <w:r>
        <w:rPr>
          <w:rFonts w:ascii="Sakkal Majalla" w:cs="Sakkal Majalla" w:hAnsi="Sakkal Majalla" w:hint="cs"/>
          <w:sz w:val="28"/>
          <w:szCs w:val="28"/>
          <w:rtl/>
          <w:lang w:bidi="ar-EG"/>
        </w:rPr>
        <w:t xml:space="preserve"> بمختلف أبعاده</w:t>
      </w:r>
      <w:r>
        <w:rPr>
          <w:rFonts w:ascii="Sakkal Majalla" w:cs="Sakkal Majalla" w:hAnsi="Sakkal Majalla"/>
          <w:sz w:val="28"/>
          <w:szCs w:val="28"/>
          <w:rtl/>
          <w:lang w:bidi="ar-EG"/>
        </w:rPr>
        <w:t xml:space="preserve">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bookmarkStart w:id="11" w:name="_Toc180029212"/>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3.1 </w:t>
      </w:r>
      <w:r>
        <w:rPr>
          <w:rFonts w:ascii="Sakkal Majalla" w:cs="Sakkal Majalla" w:hAnsi="Sakkal Majalla"/>
          <w:b/>
          <w:bCs/>
          <w:sz w:val="36"/>
          <w:szCs w:val="36"/>
          <w:rtl/>
        </w:rPr>
        <w:t>أهمية الدراسة:</w:t>
      </w:r>
      <w:bookmarkStart w:id="12" w:name="_Toc169790499"/>
      <w:bookmarkEnd w:id="9"/>
      <w:bookmarkEnd w:id="10"/>
      <w:bookmarkEnd w:id="11"/>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الأهمية النظرية: </w:t>
      </w:r>
      <w:r>
        <w:rPr>
          <w:rFonts w:ascii="Sakkal Majalla" w:cs="Sakkal Majalla" w:hAnsi="Sakkal Majalla"/>
          <w:sz w:val="28"/>
          <w:szCs w:val="28"/>
          <w:rtl/>
          <w:lang w:bidi="ar-EG"/>
        </w:rPr>
        <w:t xml:space="preserve">تنبع أهمية هذه الدراسة من أهمية المتغيرات </w:t>
      </w:r>
      <w:r>
        <w:rPr>
          <w:rFonts w:ascii="Sakkal Majalla" w:cs="Sakkal Majalla" w:hAnsi="Sakkal Majalla"/>
          <w:sz w:val="28"/>
          <w:szCs w:val="28"/>
          <w:rtl/>
          <w:lang w:bidi="ar-EG"/>
        </w:rPr>
        <w:t>المبحوثة</w:t>
      </w:r>
      <w:r>
        <w:rPr>
          <w:rFonts w:ascii="Sakkal Majalla" w:cs="Sakkal Majalla" w:hAnsi="Sakkal Majalla"/>
          <w:sz w:val="28"/>
          <w:szCs w:val="28"/>
          <w:rtl/>
          <w:lang w:bidi="ar-EG"/>
        </w:rPr>
        <w:t xml:space="preserve">، حيث يُعد دور جودة التطبيق الخاص بخدمات الرعاية الصحية وأثرها على رضا المستخدمين متغيرًا ذا أهمية بالغة، لاسيما في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 فجودة التطبيق والسيطرة على عناصر الرضا المستخدمين من المواضيع المهمة والحديثة والتي يجب تسليط الضوء عليها، لما لها من دور في مساعدة المؤسسات الصحية على تحقيق النجاح والاستدامة. يُعد مفهوم جودة التطبيق الخاص بخدمات الرعاية الصحية من المواضيع الإدارية التي ظهرت حديثًا في مجال إدارة المؤسسات الصحية، والتي يتوجب على الباحثين الاهتمام بها لدورها في تعزيز فاعلية وكفاءة تقديم الخدمات الصحية وتحقيق أهداف المؤسسة. </w:t>
      </w:r>
      <w:r>
        <w:rPr>
          <w:rFonts w:ascii="Sakkal Majalla" w:cs="Sakkal Majalla" w:hAnsi="Sakkal Majalla"/>
          <w:sz w:val="28"/>
          <w:szCs w:val="28"/>
          <w:rtl/>
          <w:lang w:bidi="ar-EG"/>
        </w:rPr>
        <w:t xml:space="preserve">فعندما يكون هناك جودة عالية في التطبيق الخاص بخدمات الرعاية الصحية وتحقيق رضا المستخدمين، فإن ذلك ينعكس إيجابًا على نجاح المؤسسة وتحقيق الأهداف المخططة. بالتالي، تكمن أهمية هذه الدراسة في إلقاء الضوء على دور جودة التطبيق الخاص بخدمات الرعاية الصحية وأثرها على رضا المستخدمين في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 وتقديم توصيات لتعزيز هذا الدور من أجل تحقيق نجاح المؤسسة الصحية وتطوير الأداء الإداري للمؤسسة.</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الأهمية العلمية: </w:t>
      </w:r>
      <w:r>
        <w:rPr>
          <w:rFonts w:ascii="Sakkal Majalla" w:cs="Sakkal Majalla" w:hAnsi="Sakkal Majalla"/>
          <w:sz w:val="28"/>
          <w:szCs w:val="28"/>
          <w:rtl/>
          <w:lang w:bidi="ar-EG"/>
        </w:rPr>
        <w:t>تأتي أهمية هذه الدراسة من الناحية العملية في مدى إمكانية استفادة إدارات المستشفيات والمرافق الصحية في المملكة العربية السعودية من النتائج والتوصيات المتعلقة بجودة تطبيقات الرعاية الصحية وأثرها على رضا المستخدمين. فقطاع الرعاية الصحية يُعد من القطاعات الحيوية والهامة للاقتصاد السعودي، حيث يوفر خدمات صحية أساسية للمواطنين والمقيمين، ويساهم في تحسين الصحة العامة وزيادة الإنتاجية والرفاهية.</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تكتسب هذه الدراسة أهميتها من اهتمامها بتقييم جودة التطبيقات الرقمية المستخدمة في تقديم الخدمات الصحية بمدينة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 فهذه التطبيقات تُعد حلقة الوصل بين </w:t>
      </w:r>
      <w:r>
        <w:rPr>
          <w:rFonts w:ascii="Sakkal Majalla" w:cs="Sakkal Majalla" w:hAnsi="Sakkal Majalla"/>
          <w:sz w:val="28"/>
          <w:szCs w:val="28"/>
          <w:rtl/>
          <w:lang w:bidi="ar-EG"/>
        </w:rPr>
        <w:t xml:space="preserve">المستخدم </w:t>
      </w:r>
      <w:r>
        <w:rPr>
          <w:rFonts w:ascii="Sakkal Majalla" w:cs="Sakkal Majalla" w:hAnsi="Sakkal Majalla"/>
          <w:sz w:val="28"/>
          <w:szCs w:val="28"/>
          <w:rtl/>
          <w:lang w:bidi="ar-EG"/>
        </w:rPr>
        <w:t xml:space="preserve"> والمقدمي</w:t>
      </w:r>
      <w:r>
        <w:rPr>
          <w:rFonts w:ascii="Sakkal Majalla" w:cs="Sakkal Majalla" w:hAnsi="Sakkal Majalla"/>
          <w:sz w:val="28"/>
          <w:szCs w:val="28"/>
          <w:rtl/>
          <w:lang w:bidi="ar-EG"/>
        </w:rPr>
        <w:t xml:space="preserve"> الرعاية الصحية، وتؤثر بشكل مباشر على تجربة </w:t>
      </w:r>
      <w:r>
        <w:rPr>
          <w:rFonts w:ascii="Sakkal Majalla" w:cs="Sakkal Majalla" w:hAnsi="Sakkal Majalla"/>
          <w:sz w:val="28"/>
          <w:szCs w:val="28"/>
          <w:rtl/>
          <w:lang w:bidi="ar-EG"/>
        </w:rPr>
        <w:t xml:space="preserve">المستخدم </w:t>
      </w:r>
      <w:r>
        <w:rPr>
          <w:rFonts w:ascii="Sakkal Majalla" w:cs="Sakkal Majalla" w:hAnsi="Sakkal Majalla"/>
          <w:sz w:val="28"/>
          <w:szCs w:val="28"/>
          <w:rtl/>
          <w:lang w:bidi="ar-EG"/>
        </w:rPr>
        <w:t xml:space="preserve"> وإدراكهم لجودة الخدمات المقدمة. لذا، فإن دراسة مدى رضا المستخدمين عن هذه التطبيقات وتحديد عوامل النجاح والتحديات التي تواجهها ستساعد في تحسين الخدمات الصحية وزيادة جودتها وكفاءتها.</w:t>
      </w:r>
    </w:p>
    <w:p>
      <w:pPr>
        <w:pStyle w:val="style0"/>
        <w:spacing w:lineRule="auto" w:line="360"/>
        <w:ind w:firstLine="720"/>
        <w:jc w:val="both"/>
        <w:rPr>
          <w:rFonts w:ascii="Sakkal Majalla" w:cs="Sakkal Majalla" w:hAnsi="Sakkal Majalla"/>
          <w:sz w:val="28"/>
          <w:szCs w:val="28"/>
          <w:rtl/>
          <w:lang w:bidi="ar-EG"/>
        </w:rPr>
      </w:pPr>
      <w:r>
        <w:rPr>
          <w:rFonts w:ascii="Sakkal Majalla" w:cs="Sakkal Majalla" w:hAnsi="Sakkal Majalla"/>
          <w:sz w:val="28"/>
          <w:szCs w:val="28"/>
          <w:rtl/>
          <w:lang w:bidi="ar-EG"/>
        </w:rPr>
        <w:t>تسعى هذه الدراسة إلى تقديم توصيات عملية لصناع القرار في المؤسسات الصحية بشأن سبل تطوير وتحسين تطبيقات الرعاية الصحية المقدمة للمرضى والمستفيدين. وهذا من شأنه المساهمة في تعزيز الخدمات الصحية في المملكة وزيادة رضا المواطنين والمقيمين عنها، مما ينعكس إيجابًا على الصحة العامة وجودة الحياة.</w:t>
      </w:r>
    </w:p>
    <w:bookmarkStart w:id="13" w:name="_Toc170717399"/>
    <w:bookmarkStart w:id="14" w:name="_Toc180029213"/>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4.1 </w:t>
      </w:r>
      <w:r>
        <w:rPr>
          <w:rFonts w:ascii="Sakkal Majalla" w:cs="Sakkal Majalla" w:hAnsi="Sakkal Majalla"/>
          <w:b/>
          <w:bCs/>
          <w:sz w:val="36"/>
          <w:szCs w:val="36"/>
          <w:rtl/>
        </w:rPr>
        <w:t>أهداف الدراسة</w:t>
      </w:r>
      <w:bookmarkEnd w:id="13"/>
      <w:bookmarkEnd w:id="14"/>
    </w:p>
    <w:bookmarkStart w:id="15" w:name="_Toc170717400"/>
    <w:p>
      <w:pPr>
        <w:pStyle w:val="style0"/>
        <w:spacing w:lineRule="auto" w:line="360"/>
        <w:ind w:firstLine="72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هدفت الدراسة إلى التعرف على </w:t>
      </w:r>
      <w:bookmarkStart w:id="16" w:name="_Hlk171142984"/>
      <w:r>
        <w:rPr>
          <w:rFonts w:ascii="Sakkal Majalla" w:cs="Sakkal Majalla" w:hAnsi="Sakkal Majalla"/>
          <w:sz w:val="28"/>
          <w:szCs w:val="28"/>
          <w:rtl/>
          <w:lang w:bidi="ar-EG"/>
        </w:rPr>
        <w:t xml:space="preserve">جودة التطبيق الخاص بخدمات الرعاية الصحية وأبعادها (الملموسية – الاعتمادية – الاستجابة – الأمان – التعاطف) وأثرها على رضا المستخدمين بمختلف أبعاده </w:t>
      </w:r>
      <w:r>
        <w:rPr>
          <w:rFonts w:ascii="Sakkal Majalla" w:cs="Sakkal Majalla" w:hAnsi="Sakkal Majalla"/>
          <w:sz w:val="28"/>
          <w:szCs w:val="28"/>
          <w:rtl/>
          <w:lang w:bidi="ar-EG"/>
        </w:rPr>
        <w:t xml:space="preserve">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r>
        <w:rPr>
          <w:rFonts w:ascii="Sakkal Majalla" w:cs="Sakkal Majalla" w:hAnsi="Sakkal Majalla" w:hint="cs"/>
          <w:sz w:val="28"/>
          <w:szCs w:val="28"/>
          <w:rtl/>
          <w:lang w:bidi="ar-EG"/>
        </w:rPr>
        <w:t>.</w:t>
      </w:r>
      <w:bookmarkEnd w:id="16"/>
      <w:r>
        <w:rPr>
          <w:rFonts w:ascii="Sakkal Majalla" w:cs="Sakkal Majalla" w:hAnsi="Sakkal Majalla"/>
          <w:sz w:val="28"/>
          <w:szCs w:val="28"/>
          <w:rtl/>
          <w:lang w:bidi="ar-EG"/>
        </w:rPr>
        <w:t xml:space="preserve"> ويتفرع منه مجموعة من الأهداف الفرعية:</w:t>
      </w:r>
    </w:p>
    <w:p>
      <w:pPr>
        <w:pStyle w:val="style179"/>
        <w:numPr>
          <w:ilvl w:val="0"/>
          <w:numId w:val="1"/>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معرفة </w:t>
      </w:r>
      <w:r>
        <w:rPr>
          <w:rFonts w:ascii="Sakkal Majalla" w:cs="Sakkal Majalla" w:hAnsi="Sakkal Majalla"/>
          <w:sz w:val="28"/>
          <w:szCs w:val="28"/>
          <w:rtl/>
          <w:lang w:bidi="ar-EG"/>
        </w:rPr>
        <w:t>أثر الملموسية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على رضا المستخدمين بمختلف أبعاده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p>
      <w:pPr>
        <w:pStyle w:val="style179"/>
        <w:numPr>
          <w:ilvl w:val="0"/>
          <w:numId w:val="1"/>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معرفة </w:t>
      </w:r>
      <w:r>
        <w:rPr>
          <w:rFonts w:ascii="Sakkal Majalla" w:cs="Sakkal Majalla" w:hAnsi="Sakkal Majalla"/>
          <w:sz w:val="28"/>
          <w:szCs w:val="28"/>
          <w:rtl/>
          <w:lang w:bidi="ar-EG"/>
        </w:rPr>
        <w:t>أثر الاعتمادية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على رضا المستخدمين بمختلف أبعاده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p>
      <w:pPr>
        <w:pStyle w:val="style179"/>
        <w:numPr>
          <w:ilvl w:val="0"/>
          <w:numId w:val="1"/>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معرفة </w:t>
      </w:r>
      <w:r>
        <w:rPr>
          <w:rFonts w:ascii="Sakkal Majalla" w:cs="Sakkal Majalla" w:hAnsi="Sakkal Majalla"/>
          <w:sz w:val="28"/>
          <w:szCs w:val="28"/>
          <w:rtl/>
          <w:lang w:bidi="ar-EG"/>
        </w:rPr>
        <w:t>أثر الاستجابة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على رضا المستخدمين بمختلف أبعاده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p>
      <w:pPr>
        <w:pStyle w:val="style179"/>
        <w:numPr>
          <w:ilvl w:val="0"/>
          <w:numId w:val="1"/>
        </w:numPr>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معرفة </w:t>
      </w:r>
      <w:r>
        <w:rPr>
          <w:rFonts w:ascii="Sakkal Majalla" w:cs="Sakkal Majalla" w:hAnsi="Sakkal Majalla"/>
          <w:sz w:val="28"/>
          <w:szCs w:val="28"/>
          <w:rtl/>
          <w:lang w:bidi="ar-EG"/>
        </w:rPr>
        <w:t>أثر الأمان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على رضا المستخدمين بمختلف أبعاده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p>
      <w:pPr>
        <w:pStyle w:val="style179"/>
        <w:numPr>
          <w:ilvl w:val="0"/>
          <w:numId w:val="1"/>
        </w:numPr>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معرفة </w:t>
      </w:r>
      <w:r>
        <w:rPr>
          <w:rFonts w:ascii="Sakkal Majalla" w:cs="Sakkal Majalla" w:hAnsi="Sakkal Majalla"/>
          <w:sz w:val="28"/>
          <w:szCs w:val="28"/>
          <w:rtl/>
          <w:lang w:bidi="ar-EG"/>
        </w:rPr>
        <w:t>أثر التعاطف</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على رضا المستخدمين بمختلف أبعاده دراسة تطبيقية على مدينة الملك </w:t>
      </w:r>
      <w:r>
        <w:rPr>
          <w:rFonts w:ascii="Sakkal Majalla" w:cs="Sakkal Majalla" w:hAnsi="Sakkal Majalla"/>
          <w:sz w:val="28"/>
          <w:szCs w:val="28"/>
          <w:rtl/>
          <w:lang w:bidi="ar-EG"/>
        </w:rPr>
        <w:t>عبدالعزيز</w:t>
      </w:r>
      <w:r>
        <w:rPr>
          <w:rFonts w:ascii="Sakkal Majalla" w:cs="Sakkal Majalla" w:hAnsi="Sakkal Majalla"/>
          <w:sz w:val="28"/>
          <w:szCs w:val="28"/>
          <w:rtl/>
          <w:lang w:bidi="ar-EG"/>
        </w:rPr>
        <w:t xml:space="preserve"> الطبية للحرس الوطني بالرياض.</w:t>
      </w:r>
    </w:p>
    <w:bookmarkStart w:id="17" w:name="_Toc180029214"/>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5.1 </w:t>
      </w:r>
      <w:r>
        <w:rPr>
          <w:rFonts w:ascii="Sakkal Majalla" w:cs="Sakkal Majalla" w:hAnsi="Sakkal Majalla"/>
          <w:b/>
          <w:bCs/>
          <w:sz w:val="36"/>
          <w:szCs w:val="36"/>
          <w:rtl/>
        </w:rPr>
        <w:t>أسئلة الدراسة</w:t>
      </w:r>
      <w:bookmarkEnd w:id="15"/>
      <w:bookmarkEnd w:id="17"/>
      <w:r>
        <w:rPr>
          <w:rFonts w:ascii="Sakkal Majalla" w:cs="Sakkal Majalla" w:hAnsi="Sakkal Majalla"/>
          <w:b/>
          <w:bCs/>
          <w:sz w:val="36"/>
          <w:szCs w:val="36"/>
          <w:rtl/>
        </w:rPr>
        <w:t xml:space="preserve">  </w:t>
      </w:r>
    </w:p>
    <w:bookmarkStart w:id="18" w:name="_Toc169790492"/>
    <w:bookmarkStart w:id="19" w:name="_Toc170717401"/>
    <w:p>
      <w:pPr>
        <w:pStyle w:val="style0"/>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 xml:space="preserve">السؤال </w:t>
      </w:r>
      <w:r>
        <w:rPr>
          <w:rFonts w:ascii="Sakkal Majalla" w:cs="Sakkal Majalla" w:hAnsi="Sakkal Majalla" w:hint="cs"/>
          <w:b/>
          <w:bCs/>
          <w:sz w:val="28"/>
          <w:szCs w:val="28"/>
          <w:rtl/>
        </w:rPr>
        <w:t>الرئيسى</w:t>
      </w:r>
      <w:r>
        <w:rPr>
          <w:rFonts w:ascii="Sakkal Majalla" w:cs="Sakkal Majalla" w:hAnsi="Sakkal Majalla" w:hint="cs"/>
          <w:b/>
          <w:bCs/>
          <w:sz w:val="28"/>
          <w:szCs w:val="28"/>
          <w:rtl/>
        </w:rPr>
        <w:t xml:space="preserve"> الأول</w:t>
      </w:r>
      <w:r>
        <w:rPr>
          <w:rFonts w:ascii="Sakkal Majalla" w:cs="Sakkal Majalla" w:hAnsi="Sakkal Majalla" w:hint="cs"/>
          <w:sz w:val="28"/>
          <w:szCs w:val="28"/>
          <w:rtl/>
        </w:rPr>
        <w:t xml:space="preserve">: ما هو </w:t>
      </w:r>
      <w:bookmarkStart w:id="20" w:name="_Hlk172208851"/>
      <w:r>
        <w:rPr>
          <w:rFonts w:ascii="Sakkal Majalla" w:cs="Sakkal Majalla" w:hAnsi="Sakkal Majalla" w:hint="cs"/>
          <w:sz w:val="28"/>
          <w:szCs w:val="28"/>
          <w:rtl/>
        </w:rPr>
        <w:t xml:space="preserve">جودة التطبيق الخاص بخدمات الرعاية الصحية وأبعادها (الملموسية – الاعتمادية – الاستجابة – الأمان – التعاطف) وأثرها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bookmarkEnd w:id="20"/>
      <w:r>
        <w:rPr>
          <w:rFonts w:ascii="Sakkal Majalla" w:cs="Sakkal Majalla" w:hAnsi="Sakkal Majalla" w:hint="cs"/>
          <w:sz w:val="28"/>
          <w:szCs w:val="28"/>
          <w:rtl/>
        </w:rPr>
        <w:t xml:space="preserve">؟ وتتفرع منه عدة أسئلة فرعية </w:t>
      </w:r>
      <w:r>
        <w:rPr>
          <w:rFonts w:ascii="Sakkal Majalla" w:cs="Sakkal Majalla" w:hAnsi="Sakkal Majalla" w:hint="cs"/>
          <w:sz w:val="28"/>
          <w:szCs w:val="28"/>
          <w:rtl/>
        </w:rPr>
        <w:t>كالتالى</w:t>
      </w:r>
      <w:r>
        <w:rPr>
          <w:rFonts w:ascii="Sakkal Majalla" w:cs="Sakkal Majalla" w:hAnsi="Sakkal Majalla" w:hint="cs"/>
          <w:sz w:val="28"/>
          <w:szCs w:val="28"/>
          <w:rtl/>
        </w:rPr>
        <w:t>:</w:t>
      </w:r>
      <w:bookmarkEnd w:id="18"/>
      <w:r>
        <w:rPr>
          <w:rFonts w:ascii="Sakkal Majalla" w:cs="Sakkal Majalla" w:hAnsi="Sakkal Majalla" w:hint="cs"/>
          <w:sz w:val="28"/>
          <w:szCs w:val="28"/>
          <w:rtl/>
        </w:rPr>
        <w:t xml:space="preserve"> </w:t>
      </w:r>
    </w:p>
    <w:bookmarkStart w:id="21" w:name="_Toc169790493"/>
    <w:p>
      <w:pPr>
        <w:pStyle w:val="style179"/>
        <w:numPr>
          <w:ilvl w:val="0"/>
          <w:numId w:val="66"/>
        </w:numPr>
        <w:spacing w:lineRule="auto" w:line="360"/>
        <w:jc w:val="both"/>
        <w:rPr>
          <w:rFonts w:ascii="Sakkal Majalla" w:cs="Sakkal Majalla" w:hAnsi="Sakkal Majalla"/>
          <w:sz w:val="28"/>
          <w:szCs w:val="28"/>
          <w:rtl/>
        </w:rPr>
      </w:pPr>
      <w:r>
        <w:rPr>
          <w:rFonts w:ascii="Sakkal Majalla" w:cs="Sakkal Majalla" w:hAnsi="Sakkal Majalla" w:hint="cs"/>
          <w:b/>
          <w:bCs/>
          <w:sz w:val="28"/>
          <w:szCs w:val="28"/>
          <w:rtl/>
        </w:rPr>
        <w:t>السؤال الفرعي الأول</w:t>
      </w:r>
      <w:r>
        <w:rPr>
          <w:rFonts w:ascii="Sakkal Majalla" w:cs="Sakkal Majalla" w:hAnsi="Sakkal Majalla" w:hint="cs"/>
          <w:sz w:val="28"/>
          <w:szCs w:val="28"/>
          <w:rtl/>
        </w:rPr>
        <w:t xml:space="preserve">: كيف يؤثر الملموسية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bookmarkEnd w:id="21"/>
    </w:p>
    <w:bookmarkStart w:id="22" w:name="_Toc169790494"/>
    <w:p>
      <w:pPr>
        <w:pStyle w:val="style179"/>
        <w:numPr>
          <w:ilvl w:val="0"/>
          <w:numId w:val="66"/>
        </w:numPr>
        <w:spacing w:lineRule="auto" w:line="360"/>
        <w:jc w:val="both"/>
        <w:rPr>
          <w:rFonts w:ascii="Sakkal Majalla" w:cs="Sakkal Majalla" w:hAnsi="Sakkal Majalla"/>
          <w:sz w:val="28"/>
          <w:szCs w:val="28"/>
          <w:rtl/>
        </w:rPr>
      </w:pPr>
      <w:r>
        <w:rPr>
          <w:rFonts w:ascii="Sakkal Majalla" w:cs="Sakkal Majalla" w:hAnsi="Sakkal Majalla" w:hint="cs"/>
          <w:b/>
          <w:bCs/>
          <w:sz w:val="28"/>
          <w:szCs w:val="28"/>
          <w:rtl/>
        </w:rPr>
        <w:t>السؤال الفرعي الثاني</w:t>
      </w:r>
      <w:r>
        <w:rPr>
          <w:rFonts w:ascii="Sakkal Majalla" w:cs="Sakkal Majalla" w:hAnsi="Sakkal Majalla" w:hint="cs"/>
          <w:sz w:val="28"/>
          <w:szCs w:val="28"/>
          <w:rtl/>
        </w:rPr>
        <w:t xml:space="preserve">: ما هو </w:t>
      </w:r>
      <w:bookmarkEnd w:id="22"/>
      <w:r>
        <w:rPr>
          <w:rFonts w:ascii="Sakkal Majalla" w:cs="Sakkal Majalla" w:hAnsi="Sakkal Majalla" w:hint="cs"/>
          <w:sz w:val="28"/>
          <w:szCs w:val="28"/>
          <w:rtl/>
        </w:rPr>
        <w:t xml:space="preserve">تأثير الاعتمادية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p>
    <w:bookmarkStart w:id="23" w:name="_Toc169790495"/>
    <w:p>
      <w:pPr>
        <w:pStyle w:val="style179"/>
        <w:numPr>
          <w:ilvl w:val="0"/>
          <w:numId w:val="66"/>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السؤال الفرعي الثالث</w:t>
      </w:r>
      <w:r>
        <w:rPr>
          <w:rFonts w:ascii="Sakkal Majalla" w:cs="Sakkal Majalla" w:hAnsi="Sakkal Majalla" w:hint="cs"/>
          <w:sz w:val="28"/>
          <w:szCs w:val="28"/>
          <w:rtl/>
        </w:rPr>
        <w:t xml:space="preserve">: كيف يؤثر الاستجابة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bookmarkEnd w:id="23"/>
    </w:p>
    <w:p>
      <w:pPr>
        <w:pStyle w:val="style179"/>
        <w:numPr>
          <w:ilvl w:val="0"/>
          <w:numId w:val="66"/>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السؤال الفرعي الرابع</w:t>
      </w:r>
      <w:r>
        <w:rPr>
          <w:rFonts w:ascii="Sakkal Majalla" w:cs="Sakkal Majalla" w:hAnsi="Sakkal Majalla" w:hint="cs"/>
          <w:sz w:val="28"/>
          <w:szCs w:val="28"/>
          <w:rtl/>
        </w:rPr>
        <w:t xml:space="preserve">: كيف يؤثر الأمان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p>
    <w:p>
      <w:pPr>
        <w:pStyle w:val="style179"/>
        <w:numPr>
          <w:ilvl w:val="0"/>
          <w:numId w:val="66"/>
        </w:numPr>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السؤال الفرعي الخامس</w:t>
      </w:r>
      <w:r>
        <w:rPr>
          <w:rFonts w:ascii="Sakkal Majalla" w:cs="Sakkal Majalla" w:hAnsi="Sakkal Majalla" w:hint="cs"/>
          <w:sz w:val="28"/>
          <w:szCs w:val="28"/>
          <w:rtl/>
        </w:rPr>
        <w:t xml:space="preserve">: كيف يؤثر التعاطف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p>
    <w:bookmarkStart w:id="24" w:name="_Toc180029215"/>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6.1 </w:t>
      </w:r>
      <w:r>
        <w:rPr>
          <w:rFonts w:ascii="Sakkal Majalla" w:cs="Sakkal Majalla" w:hAnsi="Sakkal Majalla"/>
          <w:b/>
          <w:bCs/>
          <w:sz w:val="36"/>
          <w:szCs w:val="36"/>
          <w:rtl/>
        </w:rPr>
        <w:t>فرضيات الدراسة</w:t>
      </w:r>
      <w:bookmarkEnd w:id="19"/>
      <w:bookmarkEnd w:id="24"/>
      <w:r>
        <w:rPr>
          <w:rFonts w:ascii="Sakkal Majalla" w:cs="Sakkal Majalla" w:hAnsi="Sakkal Majalla"/>
          <w:b/>
          <w:bCs/>
          <w:sz w:val="36"/>
          <w:szCs w:val="36"/>
          <w:rtl/>
        </w:rPr>
        <w:t xml:space="preserve"> </w:t>
      </w:r>
    </w:p>
    <w:bookmarkStart w:id="25" w:name="_Toc170717402"/>
    <w:p>
      <w:pPr>
        <w:pStyle w:val="style0"/>
        <w:tabs>
          <w:tab w:val="left" w:leader="none" w:pos="2966"/>
        </w:tabs>
        <w:spacing w:after="200" w:lineRule="auto" w:line="360"/>
        <w:ind w:firstLine="720"/>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بناءا</w:t>
      </w:r>
      <w:r>
        <w:rPr>
          <w:rFonts w:ascii="Sakkal Majalla" w:cs="Sakkal Majalla" w:eastAsia="Calibri" w:hAnsi="Sakkal Majalla" w:hint="cs"/>
          <w:kern w:val="0"/>
          <w:sz w:val="28"/>
          <w:szCs w:val="28"/>
          <w:rtl/>
          <w14:ligatures xmlns:w14="http://schemas.microsoft.com/office/word/2010/wordml" w14:val="none"/>
        </w:rPr>
        <w:t xml:space="preserve"> على ما تم عرضه من أهداف الدراسة ومشكلتها وأهميتها يمكننا تحديد فرضيات الدراسة من خلال فرضية رئيسية تتمثل في: </w:t>
      </w:r>
    </w:p>
    <w:p>
      <w:pPr>
        <w:pStyle w:val="style0"/>
        <w:tabs>
          <w:tab w:val="left" w:leader="none" w:pos="2966"/>
        </w:tabs>
        <w:spacing w:after="200" w:lineRule="auto" w:line="360"/>
        <w:ind w:firstLine="720"/>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الفرضية الرئيسة الأولى:</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eastAsia="Calibri" w:hAnsi="Sakkal Majalla" w:hint="cs"/>
          <w:kern w:val="0"/>
          <w:sz w:val="28"/>
          <w:szCs w:val="28"/>
          <w:rtl/>
          <w:lang w:bidi="fa-IR"/>
          <w14:ligatures xmlns:w14="http://schemas.microsoft.com/office/word/2010/wordml" w14:val="none"/>
        </w:rPr>
        <w:t>لا</w:t>
      </w:r>
      <w:r>
        <w:rPr>
          <w:rFonts w:ascii="Sakkal Majalla" w:cs="Sakkal Majalla" w:eastAsia="Calibri" w:hAnsi="Sakkal Majalla" w:hint="cs"/>
          <w:kern w:val="0"/>
          <w:sz w:val="28"/>
          <w:szCs w:val="28"/>
          <w:rtl/>
          <w14:ligatures xmlns:w14="http://schemas.microsoft.com/office/word/2010/wordml" w14:val="none"/>
        </w:rPr>
        <w:t xml:space="preserve"> يوجد أثر ذو دلالة إحصائية عند مستوى دلالة </w:t>
      </w:r>
      <w:r>
        <w:rPr>
          <w:rFonts w:ascii="Sakkal Majalla" w:cs="Sakkal Majalla" w:eastAsia="Times New Roman" w:hAnsi="Sakkal Majalla" w:hint="cs"/>
          <w:kern w:val="0"/>
          <w:sz w:val="28"/>
          <w:szCs w:val="28"/>
          <w:rtl/>
          <w:lang w:bidi="ar-JO"/>
          <w14:ligatures xmlns:w14="http://schemas.microsoft.com/office/word/2010/wordml" w14:val="none"/>
        </w:rPr>
        <w:t>( 0</w:t>
      </w:r>
      <w:r>
        <w:rPr>
          <w:rFonts w:ascii="Sakkal Majalla" w:cs="Sakkal Majalla" w:eastAsia="Times New Roman" w:hAnsi="Sakkal Majalla" w:hint="cs"/>
          <w:kern w:val="0"/>
          <w:sz w:val="28"/>
          <w:szCs w:val="28"/>
          <w:rtl/>
          <w:lang w:bidi="ar-JO"/>
          <w14:ligatures xmlns:w14="http://schemas.microsoft.com/office/word/2010/wordml" w14:val="none"/>
        </w:rPr>
        <w:t>.05≥</w:t>
      </w:r>
      <w:r>
        <w:rPr>
          <w:rFonts w:ascii="Sakkal Majalla" w:cs="Sakkal Majalla" w:eastAsia="Times New Roman" w:hAnsi="Sakkal Majalla" w:hint="cs"/>
          <w:kern w:val="0"/>
          <w:sz w:val="28"/>
          <w:szCs w:val="28"/>
          <w:lang w:bidi="ar-JO"/>
          <w14:ligatures xmlns:w14="http://schemas.microsoft.com/office/word/2010/wordml" w14:val="none"/>
        </w:rPr>
        <w:t>a</w:t>
      </w:r>
      <w:r>
        <w:rPr>
          <w:rFonts w:ascii="Sakkal Majalla" w:cs="Sakkal Majalla" w:eastAsia="Times New Roman" w:hAnsi="Sakkal Majalla" w:hint="cs"/>
          <w:kern w:val="0"/>
          <w:sz w:val="28"/>
          <w:szCs w:val="28"/>
          <w:rtl/>
          <w:lang w:bidi="ar-JO"/>
          <w14:ligatures xmlns:w14="http://schemas.microsoft.com/office/word/2010/wordml" w14:val="none"/>
        </w:rPr>
        <w:t xml:space="preserve"> ) لجودة التطبيق الخاص بخدمات الرعاية الصحية وأبعادها (الملموسية – الاعتمادية – الاستجابة – الأمان – التعاطف) وأثرها على رضا المستخدمين بمختلف أبعاده دراسة تطبيقية على مدينة الملك عبدالعزيز الطبية للحرس الوطني بالرياض.</w:t>
      </w:r>
    </w:p>
    <w:p>
      <w:pPr>
        <w:pStyle w:val="style0"/>
        <w:tabs>
          <w:tab w:val="left" w:leader="none" w:pos="2966"/>
        </w:tabs>
        <w:spacing w:after="200" w:lineRule="auto" w:line="360"/>
        <w:ind w:firstLine="720"/>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kern w:val="0"/>
          <w:sz w:val="28"/>
          <w:szCs w:val="28"/>
          <w:rtl/>
          <w14:ligatures xmlns:w14="http://schemas.microsoft.com/office/word/2010/wordml" w14:val="none"/>
        </w:rPr>
        <w:t>ينبثق من هذه الفرضية الفرضيات الفرعية التالية:</w:t>
      </w:r>
    </w:p>
    <w:p>
      <w:pPr>
        <w:pStyle w:val="style0"/>
        <w:numPr>
          <w:ilvl w:val="0"/>
          <w:numId w:val="67"/>
        </w:numPr>
        <w:tabs>
          <w:tab w:val="left" w:leader="none" w:pos="2966"/>
        </w:tabs>
        <w:spacing w:after="200" w:lineRule="auto" w:line="360"/>
        <w:ind w:left="720"/>
        <w:jc w:val="both"/>
        <w:contextualSpacing/>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hint="cs"/>
          <w:b/>
          <w:bCs/>
          <w:kern w:val="0"/>
          <w:sz w:val="28"/>
          <w:szCs w:val="28"/>
          <w:rtl/>
          <w:lang w:bidi="fa-IR"/>
          <w14:ligatures xmlns:w14="http://schemas.microsoft.com/office/word/2010/wordml" w14:val="none"/>
        </w:rPr>
        <w:t>الفرضية الفرعية الاولى</w:t>
      </w:r>
      <w:r>
        <w:rPr>
          <w:rFonts w:ascii="Sakkal Majalla" w:cs="Sakkal Majalla" w:eastAsia="Calibri" w:hAnsi="Sakkal Majalla" w:hint="cs"/>
          <w:kern w:val="0"/>
          <w:sz w:val="28"/>
          <w:szCs w:val="28"/>
          <w:rtl/>
          <w:lang w:bidi="fa-IR"/>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لا يوجد أثر ذو دلالة إحصائية عند مستوى دلالة ( 0.05≥</w:t>
      </w:r>
      <w:r>
        <w:rPr>
          <w:rFonts w:ascii="Sakkal Majalla" w:cs="Sakkal Majalla" w:eastAsia="Calibri" w:hAnsi="Sakkal Majalla" w:hint="cs"/>
          <w:kern w:val="0"/>
          <w:sz w:val="28"/>
          <w:szCs w:val="28"/>
          <w14:ligatures xmlns:w14="http://schemas.microsoft.com/office/word/2010/wordml" w14:val="none"/>
        </w:rPr>
        <w:t>a</w:t>
      </w:r>
      <w:r>
        <w:rPr>
          <w:rFonts w:ascii="Sakkal Majalla" w:cs="Sakkal Majalla" w:eastAsia="Calibri" w:hAnsi="Sakkal Majalla" w:hint="cs"/>
          <w:kern w:val="0"/>
          <w:sz w:val="28"/>
          <w:szCs w:val="28"/>
          <w:rtl/>
          <w14:ligatures xmlns:w14="http://schemas.microsoft.com/office/word/2010/wordml" w14:val="none"/>
        </w:rPr>
        <w:t xml:space="preserve"> )  </w:t>
      </w:r>
      <w:r>
        <w:rPr>
          <w:rFonts w:ascii="Sakkal Majalla" w:cs="Sakkal Majalla" w:eastAsia="Calibri" w:hAnsi="Sakkal Majalla" w:hint="cs"/>
          <w:kern w:val="0"/>
          <w:sz w:val="28"/>
          <w:szCs w:val="28"/>
          <w:rtl/>
          <w:lang w:bidi="ar-EG"/>
          <w14:ligatures xmlns:w14="http://schemas.microsoft.com/office/word/2010/wordml" w14:val="none"/>
        </w:rPr>
        <w:t>ل</w:t>
      </w:r>
      <w:r>
        <w:rPr>
          <w:rFonts w:ascii="Sakkal Majalla" w:cs="Sakkal Majalla" w:eastAsia="Calibri" w:hAnsi="Sakkal Majalla" w:hint="cs"/>
          <w:kern w:val="0"/>
          <w:sz w:val="28"/>
          <w:szCs w:val="28"/>
          <w:rtl/>
          <w14:ligatures xmlns:w14="http://schemas.microsoft.com/office/word/2010/wordml" w14:val="none"/>
        </w:rPr>
        <w:t>لملموسية على رضا المستخدمين بمختلف أبعاده دراسة تطبيقية على مدينة الملك عبدالعزيز الطبية للحرس الوطني بالرياض.</w:t>
      </w:r>
    </w:p>
    <w:bookmarkStart w:id="26" w:name="_Hlk167245859"/>
    <w:p>
      <w:pPr>
        <w:pStyle w:val="style0"/>
        <w:numPr>
          <w:ilvl w:val="0"/>
          <w:numId w:val="67"/>
        </w:numPr>
        <w:spacing w:after="200" w:lineRule="auto" w:line="360"/>
        <w:ind w:left="720"/>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الفرضية الفرعية الثانية</w:t>
      </w:r>
      <w:r>
        <w:rPr>
          <w:rFonts w:ascii="Sakkal Majalla" w:cs="Sakkal Majalla" w:eastAsia="Calibri" w:hAnsi="Sakkal Majalla" w:hint="cs"/>
          <w:b/>
          <w:bCs/>
          <w:kern w:val="0"/>
          <w:sz w:val="28"/>
          <w:szCs w:val="28"/>
          <w:rtl/>
          <w:lang w:bidi="fa-IR"/>
          <w14:ligatures xmlns:w14="http://schemas.microsoft.com/office/word/2010/wordml" w14:val="none"/>
        </w:rPr>
        <w:t>:</w:t>
      </w:r>
      <w:r>
        <w:rPr>
          <w:rFonts w:ascii="Sakkal Majalla" w:cs="Sakkal Majalla" w:eastAsia="Calibri" w:hAnsi="Sakkal Majalla" w:hint="cs"/>
          <w:kern w:val="0"/>
          <w:sz w:val="28"/>
          <w:szCs w:val="28"/>
          <w:rtl/>
          <w:lang w:bidi="fa-IR"/>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xml:space="preserve">لا يوجد أثر ذو دلالة إحصائية عند مستوى دلالة </w:t>
      </w:r>
      <w:r>
        <w:rPr>
          <w:rFonts w:ascii="Sakkal Majalla" w:cs="Sakkal Majalla" w:eastAsia="Calibri" w:hAnsi="Sakkal Majalla" w:hint="cs"/>
          <w:kern w:val="0"/>
          <w:sz w:val="28"/>
          <w:szCs w:val="28"/>
          <w:rtl/>
          <w14:ligatures xmlns:w14="http://schemas.microsoft.com/office/word/2010/wordml" w14:val="none"/>
        </w:rPr>
        <w:t>( 0</w:t>
      </w:r>
      <w:r>
        <w:rPr>
          <w:rFonts w:ascii="Sakkal Majalla" w:cs="Sakkal Majalla" w:eastAsia="Calibri" w:hAnsi="Sakkal Majalla" w:hint="cs"/>
          <w:kern w:val="0"/>
          <w:sz w:val="28"/>
          <w:szCs w:val="28"/>
          <w:rtl/>
          <w14:ligatures xmlns:w14="http://schemas.microsoft.com/office/word/2010/wordml" w14:val="none"/>
        </w:rPr>
        <w:t>.05≥</w:t>
      </w:r>
      <w:r>
        <w:rPr>
          <w:rFonts w:ascii="Sakkal Majalla" w:cs="Sakkal Majalla" w:eastAsia="Calibri" w:hAnsi="Sakkal Majalla" w:hint="cs"/>
          <w:kern w:val="0"/>
          <w:sz w:val="28"/>
          <w:szCs w:val="28"/>
          <w14:ligatures xmlns:w14="http://schemas.microsoft.com/office/word/2010/wordml" w14:val="none"/>
        </w:rPr>
        <w:t>a</w:t>
      </w:r>
      <w:r>
        <w:rPr>
          <w:rFonts w:ascii="Sakkal Majalla" w:cs="Sakkal Majalla" w:eastAsia="Calibri" w:hAnsi="Sakkal Majalla" w:hint="cs"/>
          <w:kern w:val="0"/>
          <w:sz w:val="28"/>
          <w:szCs w:val="28"/>
          <w:rtl/>
          <w14:ligatures xmlns:w14="http://schemas.microsoft.com/office/word/2010/wordml" w14:val="none"/>
        </w:rPr>
        <w:t xml:space="preserve"> )  </w:t>
      </w:r>
      <w:bookmarkEnd w:id="26"/>
      <w:r>
        <w:rPr>
          <w:rFonts w:ascii="Sakkal Majalla" w:cs="Sakkal Majalla" w:eastAsia="Calibri" w:hAnsi="Sakkal Majalla" w:hint="cs"/>
          <w:kern w:val="0"/>
          <w:sz w:val="28"/>
          <w:szCs w:val="28"/>
          <w:rtl/>
          <w14:ligatures xmlns:w14="http://schemas.microsoft.com/office/word/2010/wordml" w14:val="none"/>
        </w:rPr>
        <w:t>للاعتمادية على رضا المستخدمين بمختلف أبعاده دراسة تطبيقية على مدينة الملك عبدالعزيز الطبية للحرس الوطني بالرياض.</w:t>
      </w:r>
    </w:p>
    <w:bookmarkStart w:id="27" w:name="_Hlk171785665"/>
    <w:p>
      <w:pPr>
        <w:pStyle w:val="style0"/>
        <w:numPr>
          <w:ilvl w:val="0"/>
          <w:numId w:val="67"/>
        </w:numPr>
        <w:spacing w:after="200" w:lineRule="auto" w:line="360"/>
        <w:ind w:left="720"/>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الفرضية الفرعية الثالثة</w:t>
      </w:r>
      <w:r>
        <w:rPr>
          <w:rFonts w:ascii="Sakkal Majalla" w:cs="Sakkal Majalla" w:eastAsia="Calibri" w:hAnsi="Sakkal Majalla" w:hint="cs"/>
          <w:kern w:val="0"/>
          <w:sz w:val="28"/>
          <w:szCs w:val="28"/>
          <w:rtl/>
          <w14:ligatures xmlns:w14="http://schemas.microsoft.com/office/word/2010/wordml" w14:val="none"/>
        </w:rPr>
        <w:t xml:space="preserve">: لا يوجد أثر ذو دلالة إحصائية عند مستوى دلالة </w:t>
      </w:r>
      <w:r>
        <w:rPr>
          <w:rFonts w:ascii="Sakkal Majalla" w:cs="Sakkal Majalla" w:eastAsia="Calibri" w:hAnsi="Sakkal Majalla" w:hint="cs"/>
          <w:kern w:val="0"/>
          <w:sz w:val="28"/>
          <w:szCs w:val="28"/>
          <w:rtl/>
          <w14:ligatures xmlns:w14="http://schemas.microsoft.com/office/word/2010/wordml" w14:val="none"/>
        </w:rPr>
        <w:t>( 0</w:t>
      </w:r>
      <w:r>
        <w:rPr>
          <w:rFonts w:ascii="Sakkal Majalla" w:cs="Sakkal Majalla" w:eastAsia="Calibri" w:hAnsi="Sakkal Majalla" w:hint="cs"/>
          <w:kern w:val="0"/>
          <w:sz w:val="28"/>
          <w:szCs w:val="28"/>
          <w:rtl/>
          <w14:ligatures xmlns:w14="http://schemas.microsoft.com/office/word/2010/wordml" w14:val="none"/>
        </w:rPr>
        <w:t>.05≥</w:t>
      </w:r>
      <w:r>
        <w:rPr>
          <w:rFonts w:ascii="Sakkal Majalla" w:cs="Sakkal Majalla" w:eastAsia="Calibri" w:hAnsi="Sakkal Majalla" w:hint="cs"/>
          <w:kern w:val="0"/>
          <w:sz w:val="28"/>
          <w:szCs w:val="28"/>
          <w14:ligatures xmlns:w14="http://schemas.microsoft.com/office/word/2010/wordml" w14:val="none"/>
        </w:rPr>
        <w:t>a</w:t>
      </w:r>
      <w:r>
        <w:rPr>
          <w:rFonts w:ascii="Sakkal Majalla" w:cs="Sakkal Majalla" w:eastAsia="Calibri" w:hAnsi="Sakkal Majalla" w:hint="cs"/>
          <w:kern w:val="0"/>
          <w:sz w:val="28"/>
          <w:szCs w:val="28"/>
          <w:rtl/>
          <w14:ligatures xmlns:w14="http://schemas.microsoft.com/office/word/2010/wordml" w14:val="none"/>
        </w:rPr>
        <w:t xml:space="preserve"> )  للاستجابة على رضا المستخدمين بمختلف أبعاده دراسة تطبيقية على مدينة الملك عبدالعزيز الطبية للحرس الوطني بالرياض.</w:t>
      </w:r>
      <w:bookmarkEnd w:id="27"/>
    </w:p>
    <w:p>
      <w:pPr>
        <w:pStyle w:val="style0"/>
        <w:numPr>
          <w:ilvl w:val="0"/>
          <w:numId w:val="67"/>
        </w:numPr>
        <w:spacing w:after="200" w:lineRule="auto" w:line="360"/>
        <w:ind w:left="720"/>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الفرضية الفرعية الرابعة</w:t>
      </w:r>
      <w:r>
        <w:rPr>
          <w:rFonts w:ascii="Sakkal Majalla" w:cs="Sakkal Majalla" w:eastAsia="Calibri" w:hAnsi="Sakkal Majalla" w:hint="cs"/>
          <w:kern w:val="0"/>
          <w:sz w:val="28"/>
          <w:szCs w:val="28"/>
          <w:rtl/>
          <w14:ligatures xmlns:w14="http://schemas.microsoft.com/office/word/2010/wordml" w14:val="none"/>
        </w:rPr>
        <w:t xml:space="preserve">: لا يوجد أثر ذو دلالة إحصائية عند مستوى دلالة </w:t>
      </w:r>
      <w:r>
        <w:rPr>
          <w:rFonts w:ascii="Sakkal Majalla" w:cs="Sakkal Majalla" w:eastAsia="Calibri" w:hAnsi="Sakkal Majalla" w:hint="cs"/>
          <w:kern w:val="0"/>
          <w:sz w:val="28"/>
          <w:szCs w:val="28"/>
          <w:rtl/>
          <w14:ligatures xmlns:w14="http://schemas.microsoft.com/office/word/2010/wordml" w14:val="none"/>
        </w:rPr>
        <w:t>( 0</w:t>
      </w:r>
      <w:r>
        <w:rPr>
          <w:rFonts w:ascii="Sakkal Majalla" w:cs="Sakkal Majalla" w:eastAsia="Calibri" w:hAnsi="Sakkal Majalla" w:hint="cs"/>
          <w:kern w:val="0"/>
          <w:sz w:val="28"/>
          <w:szCs w:val="28"/>
          <w:rtl/>
          <w14:ligatures xmlns:w14="http://schemas.microsoft.com/office/word/2010/wordml" w14:val="none"/>
        </w:rPr>
        <w:t>.05≥</w:t>
      </w:r>
      <w:r>
        <w:rPr>
          <w:rFonts w:ascii="Sakkal Majalla" w:cs="Sakkal Majalla" w:eastAsia="Calibri" w:hAnsi="Sakkal Majalla" w:hint="cs"/>
          <w:kern w:val="0"/>
          <w:sz w:val="28"/>
          <w:szCs w:val="28"/>
          <w14:ligatures xmlns:w14="http://schemas.microsoft.com/office/word/2010/wordml" w14:val="none"/>
        </w:rPr>
        <w:t>a</w:t>
      </w:r>
      <w:r>
        <w:rPr>
          <w:rFonts w:ascii="Sakkal Majalla" w:cs="Sakkal Majalla" w:eastAsia="Calibri" w:hAnsi="Sakkal Majalla" w:hint="cs"/>
          <w:kern w:val="0"/>
          <w:sz w:val="28"/>
          <w:szCs w:val="28"/>
          <w:rtl/>
          <w14:ligatures xmlns:w14="http://schemas.microsoft.com/office/word/2010/wordml" w14:val="none"/>
        </w:rPr>
        <w:t xml:space="preserve"> )  للأمان على رضا المستخدمين بمختلف أبعاده دراسة تطبيقية على مدينة الملك عبدالعزيز الطبية للحرس الوطني بالرياض.</w:t>
      </w:r>
    </w:p>
    <w:p>
      <w:pPr>
        <w:pStyle w:val="style0"/>
        <w:numPr>
          <w:ilvl w:val="0"/>
          <w:numId w:val="67"/>
        </w:numPr>
        <w:spacing w:after="200" w:lineRule="auto" w:line="360"/>
        <w:ind w:left="720"/>
        <w:jc w:val="both"/>
        <w:contextualSpacing/>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hint="cs"/>
          <w:b/>
          <w:bCs/>
          <w:kern w:val="0"/>
          <w:sz w:val="28"/>
          <w:szCs w:val="28"/>
          <w:rtl/>
          <w14:ligatures xmlns:w14="http://schemas.microsoft.com/office/word/2010/wordml" w14:val="none"/>
        </w:rPr>
        <w:t>الفرضية الفرعية الخامسة</w:t>
      </w:r>
      <w:r>
        <w:rPr>
          <w:rFonts w:ascii="Sakkal Majalla" w:cs="Sakkal Majalla" w:eastAsia="Calibri" w:hAnsi="Sakkal Majalla" w:hint="cs"/>
          <w:kern w:val="0"/>
          <w:sz w:val="28"/>
          <w:szCs w:val="28"/>
          <w:rtl/>
          <w14:ligatures xmlns:w14="http://schemas.microsoft.com/office/word/2010/wordml" w14:val="none"/>
        </w:rPr>
        <w:t>:</w:t>
      </w:r>
      <w:r>
        <w:rPr>
          <w:rFonts w:ascii="Sakkal Majalla" w:cs="Sakkal Majalla" w:eastAsia="Calibri" w:hAnsi="Sakkal Majalla" w:hint="cs"/>
          <w:kern w:val="0"/>
          <w:sz w:val="28"/>
          <w:szCs w:val="28"/>
          <w:rtl/>
          <w:lang w:bidi="ar-EG"/>
          <w14:ligatures xmlns:w14="http://schemas.microsoft.com/office/word/2010/wordml" w14:val="none"/>
        </w:rPr>
        <w:t xml:space="preserve"> </w:t>
      </w:r>
      <w:r>
        <w:rPr>
          <w:rFonts w:ascii="Sakkal Majalla" w:cs="Sakkal Majalla" w:eastAsia="Calibri" w:hAnsi="Sakkal Majalla" w:hint="cs"/>
          <w:kern w:val="0"/>
          <w:sz w:val="28"/>
          <w:szCs w:val="28"/>
          <w:rtl/>
          <w14:ligatures xmlns:w14="http://schemas.microsoft.com/office/word/2010/wordml" w14:val="none"/>
        </w:rPr>
        <w:t xml:space="preserve">لا يوجد أثر ذو دلالة إحصائية عند مستوى دلالة </w:t>
      </w:r>
      <w:r>
        <w:rPr>
          <w:rFonts w:ascii="Sakkal Majalla" w:cs="Sakkal Majalla" w:eastAsia="Calibri" w:hAnsi="Sakkal Majalla" w:hint="cs"/>
          <w:kern w:val="0"/>
          <w:sz w:val="28"/>
          <w:szCs w:val="28"/>
          <w:rtl/>
          <w14:ligatures xmlns:w14="http://schemas.microsoft.com/office/word/2010/wordml" w14:val="none"/>
        </w:rPr>
        <w:t>( 0</w:t>
      </w:r>
      <w:r>
        <w:rPr>
          <w:rFonts w:ascii="Sakkal Majalla" w:cs="Sakkal Majalla" w:eastAsia="Calibri" w:hAnsi="Sakkal Majalla" w:hint="cs"/>
          <w:kern w:val="0"/>
          <w:sz w:val="28"/>
          <w:szCs w:val="28"/>
          <w:rtl/>
          <w14:ligatures xmlns:w14="http://schemas.microsoft.com/office/word/2010/wordml" w14:val="none"/>
        </w:rPr>
        <w:t>.05≥</w:t>
      </w:r>
      <w:r>
        <w:rPr>
          <w:rFonts w:ascii="Sakkal Majalla" w:cs="Sakkal Majalla" w:eastAsia="Calibri" w:hAnsi="Sakkal Majalla" w:hint="cs"/>
          <w:kern w:val="0"/>
          <w:sz w:val="28"/>
          <w:szCs w:val="28"/>
          <w14:ligatures xmlns:w14="http://schemas.microsoft.com/office/word/2010/wordml" w14:val="none"/>
        </w:rPr>
        <w:t>a</w:t>
      </w:r>
      <w:r>
        <w:rPr>
          <w:rFonts w:ascii="Sakkal Majalla" w:cs="Sakkal Majalla" w:eastAsia="Calibri" w:hAnsi="Sakkal Majalla" w:hint="cs"/>
          <w:kern w:val="0"/>
          <w:sz w:val="28"/>
          <w:szCs w:val="28"/>
          <w:rtl/>
          <w14:ligatures xmlns:w14="http://schemas.microsoft.com/office/word/2010/wordml" w14:val="none"/>
        </w:rPr>
        <w:t xml:space="preserve">) </w:t>
      </w:r>
      <w:r>
        <w:rPr>
          <w:rFonts w:ascii="Sakkal Majalla" w:cs="Sakkal Majalla" w:hAnsi="Sakkal Majalla" w:hint="cs"/>
          <w:sz w:val="28"/>
          <w:szCs w:val="28"/>
          <w:rtl/>
        </w:rPr>
        <w:t>للتعاطف على رضا المستخدمين بمختلف أبعاده دراسة تطبيقية على مدينة الملك عبدالعزيز الطبية للحرس الوطني بالرياض.</w:t>
      </w:r>
    </w:p>
    <w:bookmarkStart w:id="28" w:name="_Toc180029216"/>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7.1 </w:t>
      </w:r>
      <w:bookmarkEnd w:id="12"/>
      <w:bookmarkEnd w:id="25"/>
      <w:r>
        <w:rPr>
          <w:rFonts w:ascii="Sakkal Majalla" w:cs="Sakkal Majalla" w:hAnsi="Sakkal Majalla" w:hint="cs"/>
          <w:b/>
          <w:bCs/>
          <w:sz w:val="36"/>
          <w:szCs w:val="36"/>
          <w:rtl/>
        </w:rPr>
        <w:t>الدراسات السابقة</w:t>
      </w:r>
      <w:bookmarkEnd w:id="28"/>
      <w:r>
        <w:rPr>
          <w:rFonts w:ascii="Sakkal Majalla" w:cs="Sakkal Majalla" w:hAnsi="Sakkal Majalla" w:hint="cs"/>
          <w:b/>
          <w:bCs/>
          <w:sz w:val="36"/>
          <w:szCs w:val="36"/>
          <w:rtl/>
        </w:rPr>
        <w:t xml:space="preserve"> </w:t>
      </w:r>
    </w:p>
    <w:bookmarkStart w:id="29" w:name="_Toc170717404"/>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bookmarkStart w:id="30" w:name="_Hlk172074458"/>
      <w:bookmarkStart w:id="31" w:name="_Hlk172214342"/>
      <w:r>
        <w:rPr>
          <w:rFonts w:ascii="Sakkal Majalla" w:cs="Sakkal Majalla" w:hAnsi="Sakkal Majalla" w:hint="cs"/>
          <w:b/>
          <w:bCs/>
          <w:sz w:val="28"/>
          <w:szCs w:val="28"/>
          <w:u w:val="single"/>
          <w:rtl/>
        </w:rPr>
        <w:t>(غواري، 2021)</w:t>
      </w:r>
      <w:bookmarkEnd w:id="30"/>
      <w:r>
        <w:rPr>
          <w:rFonts w:ascii="Sakkal Majalla" w:cs="Sakkal Majalla" w:hAnsi="Sakkal Majalla" w:hint="cs"/>
          <w:b/>
          <w:bCs/>
          <w:sz w:val="28"/>
          <w:szCs w:val="28"/>
          <w:u w:val="single"/>
          <w:rtl/>
        </w:rPr>
        <w:t xml:space="preserve"> </w:t>
      </w:r>
      <w:bookmarkEnd w:id="31"/>
      <w:r>
        <w:rPr>
          <w:rFonts w:ascii="Sakkal Majalla" w:cs="Sakkal Majalla" w:hAnsi="Sakkal Majalla" w:hint="cs"/>
          <w:b/>
          <w:bCs/>
          <w:sz w:val="28"/>
          <w:szCs w:val="28"/>
          <w:u w:val="single"/>
          <w:rtl/>
        </w:rPr>
        <w:t xml:space="preserve">بعنوان:  </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التدريب وتأثيره على جودة خدمات الرعاية الصحية: دراسة ميدانية بالمؤسسة العمومية الاستشفائية ديدوش مراد قسنطينة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الهدف من هذه الدراسة المتواضعة تسليط الضوء هو إيضاح مدى تأثير التدريب على جودة خدمات الرعاية الصحية، وقد خلصنا إلى نتيجة مفادها أن التدريب الجيد يؤدي إلى تحسين الأداء وتقليل الأخطاء الطبية، وأداء العمل على نحو صحيح من المرة الأولى، وهذا يساهم في تخفيض التكاليف، ورضا المريض. وبذلك فهو يساهم في زيادة جودة خدمات الرعاية الصحية. وعليه تتحقق فرضية بحثنا المتمثلة في "تحسين الجودة في العملية التدريبية يؤدي إلى تحسين جودة خدمات الرعاية الصحية المقدمة" بنسبة 100%.</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دراسة (أحمد، 2021) بعنوان: دور الخدمات الصحية في تحقيق الرعاية الاجتماعية: قراءة قانونية في ضوء توجهات المنظومة الوطنية للصحة في الجزائر</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هدفت الدراسة الحالية إلى إبراز حلقة وصل مهمة بين الجزء والكل في إحدى جوانب الحياة </w:t>
      </w:r>
      <w:r>
        <w:rPr>
          <w:rFonts w:ascii="Sakkal Majalla" w:cs="Sakkal Majalla" w:hAnsi="Sakkal Majalla" w:hint="cs"/>
          <w:sz w:val="28"/>
          <w:szCs w:val="28"/>
          <w:rtl/>
        </w:rPr>
        <w:t>الانسانية</w:t>
      </w:r>
      <w:r>
        <w:rPr>
          <w:rFonts w:ascii="Sakkal Majalla" w:cs="Sakkal Majalla" w:hAnsi="Sakkal Majalla" w:hint="cs"/>
          <w:sz w:val="28"/>
          <w:szCs w:val="28"/>
          <w:rtl/>
        </w:rPr>
        <w:t xml:space="preserve">، ويشكل مزيجا بين المفاهيم الاجتماعية والقانونية التي تتسع لاستيعاب كثير من الشروحات ذات الدلالة على الأهمية والربط والتي تستقيم معها المعادلة التي نبتغي البحث فيها، وهي دور الخدمات الصحية في تحقيق الرعاية الاجتماعية، فليس بخاف أن الخدمات الصحية تحتل مكانة هامة وتعد من أولويات الحكومات بوصفها الأساس للمحافظة على الطاقة البشرية وتنميتها، بل وتعد قلبا نابضا لنظام الرعاية </w:t>
      </w:r>
      <w:r>
        <w:rPr>
          <w:rFonts w:ascii="Sakkal Majalla" w:cs="Sakkal Majalla" w:hAnsi="Sakkal Majalla" w:hint="cs"/>
          <w:sz w:val="28"/>
          <w:szCs w:val="28"/>
          <w:rtl/>
        </w:rPr>
        <w:t xml:space="preserve">الاجتماعية على اعتبار الصحة موردا للنهوض بالتنمية الاجتماعية والاقتصادية، وخيارا لا بديل عنه، وهو مدعاة على بحث توجهات المنظومة الوطنية للصحية في رسم الموجهات العامة والأهداف الاستراتيجية لسد الحاجات الصحية في سبيل استكمال جانبا هاما من جوانب الرعاية الاجتماعية في مجموعها ناهيك أن تأصيل الموضوع يجعله ينحدر من فكر حقوقي بالمقام الأول من منطلق الحق في العيش الكريم وما </w:t>
      </w:r>
      <w:r>
        <w:rPr>
          <w:rFonts w:ascii="Sakkal Majalla" w:cs="Sakkal Majalla" w:hAnsi="Sakkal Majalla" w:hint="cs"/>
          <w:sz w:val="28"/>
          <w:szCs w:val="28"/>
          <w:rtl/>
        </w:rPr>
        <w:t>يستوجبه</w:t>
      </w:r>
      <w:r>
        <w:rPr>
          <w:rFonts w:ascii="Sakkal Majalla" w:cs="Sakkal Majalla" w:hAnsi="Sakkal Majalla" w:hint="cs"/>
          <w:sz w:val="28"/>
          <w:szCs w:val="28"/>
          <w:rtl/>
        </w:rPr>
        <w:t xml:space="preserve"> من حق في الرعاية الصحية.</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bookmarkStart w:id="32" w:name="_Hlk172214373"/>
      <w:r>
        <w:rPr>
          <w:rFonts w:ascii="Sakkal Majalla" w:cs="Sakkal Majalla" w:hAnsi="Sakkal Majalla" w:hint="cs"/>
          <w:b/>
          <w:bCs/>
          <w:sz w:val="28"/>
          <w:szCs w:val="28"/>
          <w:u w:val="single"/>
          <w:rtl/>
        </w:rPr>
        <w:t xml:space="preserve">(عينوس، 2022) </w:t>
      </w:r>
      <w:bookmarkEnd w:id="32"/>
      <w:r>
        <w:rPr>
          <w:rFonts w:ascii="Sakkal Majalla" w:cs="Sakkal Majalla" w:hAnsi="Sakkal Majalla" w:hint="cs"/>
          <w:b/>
          <w:bCs/>
          <w:sz w:val="28"/>
          <w:szCs w:val="28"/>
          <w:u w:val="single"/>
          <w:rtl/>
        </w:rPr>
        <w:t>بعنوان:  قياس</w:t>
      </w:r>
      <w:r>
        <w:rPr>
          <w:rFonts w:ascii="Sakkal Majalla" w:cs="Sakkal Majalla" w:hAnsi="Sakkal Majalla" w:hint="cs"/>
          <w:b/>
          <w:bCs/>
          <w:sz w:val="28"/>
          <w:szCs w:val="28"/>
          <w:u w:val="single"/>
          <w:rtl/>
        </w:rPr>
        <w:t xml:space="preserve"> رضا المريض عن خدمات الرعاية الصحية: باستخدام نماذج الشبكات العصبية الاصطناعية (</w:t>
      </w:r>
      <w:r>
        <w:rPr>
          <w:rFonts w:ascii="Sakkal Majalla" w:cs="Sakkal Majalla" w:hAnsi="Sakkal Majalla" w:hint="cs"/>
          <w:b/>
          <w:bCs/>
          <w:sz w:val="28"/>
          <w:szCs w:val="28"/>
          <w:u w:val="single"/>
        </w:rPr>
        <w:t>ANN</w:t>
      </w:r>
      <w:r>
        <w:rPr>
          <w:rFonts w:ascii="Sakkal Majalla" w:cs="Sakkal Majalla" w:hAnsi="Sakkal Majalla" w:hint="cs"/>
          <w:b/>
          <w:bCs/>
          <w:sz w:val="28"/>
          <w:szCs w:val="28"/>
          <w:u w:val="single"/>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هدف هذه الدراسة هو تطوير واختبار نموذج </w:t>
      </w:r>
      <w:r>
        <w:rPr>
          <w:rFonts w:ascii="Sakkal Majalla" w:cs="Sakkal Majalla" w:hAnsi="Sakkal Majalla" w:hint="cs"/>
          <w:sz w:val="28"/>
          <w:szCs w:val="28"/>
        </w:rPr>
        <w:t>SERVQUAL</w:t>
      </w:r>
      <w:r>
        <w:rPr>
          <w:rFonts w:ascii="Sakkal Majalla" w:cs="Sakkal Majalla" w:hAnsi="Sakkal Majalla" w:hint="cs"/>
          <w:sz w:val="28"/>
          <w:szCs w:val="28"/>
          <w:rtl/>
        </w:rPr>
        <w:t xml:space="preserve"> لقياس جودة الخدمات الصحية في الجزائر. تم تقييم جودة خدمات الرعاية الصحية في </w:t>
      </w:r>
      <w:r>
        <w:rPr>
          <w:rFonts w:ascii="Sakkal Majalla" w:cs="Sakkal Majalla" w:hAnsi="Sakkal Majalla" w:hint="cs"/>
          <w:sz w:val="28"/>
          <w:szCs w:val="28"/>
          <w:rtl/>
        </w:rPr>
        <w:t>أربعة</w:t>
      </w:r>
      <w:r>
        <w:rPr>
          <w:rFonts w:ascii="Sakkal Majalla" w:cs="Sakkal Majalla" w:hAnsi="Sakkal Majalla" w:hint="cs"/>
          <w:sz w:val="28"/>
          <w:szCs w:val="28"/>
          <w:rtl/>
        </w:rPr>
        <w:t xml:space="preserve"> عيادات خاصة مختلفة التخصصات في مدينة تلمسان. تم تطبيق استبيان </w:t>
      </w:r>
      <w:r>
        <w:rPr>
          <w:rFonts w:ascii="Sakkal Majalla" w:cs="Sakkal Majalla" w:hAnsi="Sakkal Majalla" w:hint="cs"/>
          <w:sz w:val="28"/>
          <w:szCs w:val="28"/>
        </w:rPr>
        <w:t>SERVQUAL</w:t>
      </w:r>
      <w:r>
        <w:rPr>
          <w:rFonts w:ascii="Sakkal Majalla" w:cs="Sakkal Majalla" w:hAnsi="Sakkal Majalla" w:hint="cs"/>
          <w:sz w:val="28"/>
          <w:szCs w:val="28"/>
          <w:rtl/>
        </w:rPr>
        <w:t xml:space="preserve"> (والذي يشمل 22 عنصرا في 5 أبعاد) على 153 مريضا من أجل الحصول على تصورات </w:t>
      </w:r>
      <w:r>
        <w:rPr>
          <w:rFonts w:ascii="Sakkal Majalla" w:cs="Sakkal Majalla" w:hAnsi="Sakkal Majalla" w:hint="cs"/>
          <w:sz w:val="28"/>
          <w:szCs w:val="28"/>
          <w:rtl/>
        </w:rPr>
        <w:t xml:space="preserve">المستخدم </w:t>
      </w:r>
      <w:r>
        <w:rPr>
          <w:rFonts w:ascii="Sakkal Majalla" w:cs="Sakkal Majalla" w:hAnsi="Sakkal Majalla" w:hint="cs"/>
          <w:sz w:val="28"/>
          <w:szCs w:val="28"/>
          <w:rtl/>
        </w:rPr>
        <w:t xml:space="preserve"> للخدمات</w:t>
      </w:r>
      <w:r>
        <w:rPr>
          <w:rFonts w:ascii="Sakkal Majalla" w:cs="Sakkal Majalla" w:hAnsi="Sakkal Majalla" w:hint="cs"/>
          <w:sz w:val="28"/>
          <w:szCs w:val="28"/>
          <w:rtl/>
        </w:rPr>
        <w:t xml:space="preserve"> المقدمة من قبل العيادة. تم استخدام أحد نماذج الشبكات العصبية الاصطناعية </w:t>
      </w:r>
      <w:r>
        <w:rPr>
          <w:rFonts w:ascii="Sakkal Majalla" w:cs="Sakkal Majalla" w:hAnsi="Sakkal Majalla" w:hint="cs"/>
          <w:sz w:val="28"/>
          <w:szCs w:val="28"/>
        </w:rPr>
        <w:t>MLP</w:t>
      </w:r>
      <w:r>
        <w:rPr>
          <w:rFonts w:ascii="Sakkal Majalla" w:cs="Sakkal Majalla" w:hAnsi="Sakkal Majalla" w:hint="cs"/>
          <w:sz w:val="28"/>
          <w:szCs w:val="28"/>
          <w:rtl/>
        </w:rPr>
        <w:t xml:space="preserve">)) لاختبار جودة الخدمة وذلك بسبب الاعتماد على المتغيرات اللغوية عند تقييم الخدمات. أظهرت النتائج أن تقييم </w:t>
      </w:r>
      <w:r>
        <w:rPr>
          <w:rFonts w:ascii="Sakkal Majalla" w:cs="Sakkal Majalla" w:hAnsi="Sakkal Majalla" w:hint="cs"/>
          <w:sz w:val="28"/>
          <w:szCs w:val="28"/>
          <w:rtl/>
        </w:rPr>
        <w:t xml:space="preserve">المستخدم </w:t>
      </w:r>
      <w:r>
        <w:rPr>
          <w:rFonts w:ascii="Sakkal Majalla" w:cs="Sakkal Majalla" w:hAnsi="Sakkal Majalla" w:hint="cs"/>
          <w:sz w:val="28"/>
          <w:szCs w:val="28"/>
          <w:rtl/>
        </w:rPr>
        <w:t xml:space="preserve"> لجودة</w:t>
      </w:r>
      <w:r>
        <w:rPr>
          <w:rFonts w:ascii="Sakkal Majalla" w:cs="Sakkal Majalla" w:hAnsi="Sakkal Majalla" w:hint="cs"/>
          <w:sz w:val="28"/>
          <w:szCs w:val="28"/>
          <w:rtl/>
        </w:rPr>
        <w:t xml:space="preserve"> خدمات الرعاية الصحية تكون على أساس </w:t>
      </w:r>
      <w:r>
        <w:rPr>
          <w:rFonts w:ascii="Sakkal Majalla" w:cs="Sakkal Majalla" w:hAnsi="Sakkal Majalla" w:hint="cs"/>
          <w:sz w:val="28"/>
          <w:szCs w:val="28"/>
          <w:rtl/>
        </w:rPr>
        <w:t>المؤثوقية</w:t>
      </w:r>
      <w:r>
        <w:rPr>
          <w:rFonts w:ascii="Sakkal Majalla" w:cs="Sakkal Majalla" w:hAnsi="Sakkal Majalla" w:hint="cs"/>
          <w:sz w:val="28"/>
          <w:szCs w:val="28"/>
          <w:rtl/>
        </w:rPr>
        <w:t>، الملموسية، الضمان، التعاطف والاستجابة.</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bookmarkStart w:id="33" w:name="_Hlk172032944"/>
      <w:r>
        <w:rPr>
          <w:rFonts w:ascii="Sakkal Majalla" w:cs="Sakkal Majalla" w:hAnsi="Sakkal Majalla" w:hint="cs"/>
          <w:b/>
          <w:bCs/>
          <w:sz w:val="28"/>
          <w:szCs w:val="28"/>
          <w:u w:val="single"/>
          <w:rtl/>
        </w:rPr>
        <w:t>(غازي، 2023)</w:t>
      </w:r>
      <w:bookmarkEnd w:id="33"/>
      <w:r>
        <w:rPr>
          <w:rFonts w:ascii="Sakkal Majalla" w:cs="Sakkal Majalla" w:hAnsi="Sakkal Majalla" w:hint="cs"/>
          <w:b/>
          <w:bCs/>
          <w:sz w:val="28"/>
          <w:szCs w:val="28"/>
          <w:u w:val="single"/>
          <w:rtl/>
        </w:rPr>
        <w:t xml:space="preserve"> </w:t>
      </w:r>
      <w:r>
        <w:rPr>
          <w:rFonts w:ascii="Sakkal Majalla" w:cs="Sakkal Majalla" w:hAnsi="Sakkal Majalla" w:hint="cs"/>
          <w:b/>
          <w:bCs/>
          <w:sz w:val="28"/>
          <w:szCs w:val="28"/>
          <w:u w:val="single"/>
          <w:rtl/>
        </w:rPr>
        <w:t>بعنوان:  كفاءة</w:t>
      </w:r>
      <w:r>
        <w:rPr>
          <w:rFonts w:ascii="Sakkal Majalla" w:cs="Sakkal Majalla" w:hAnsi="Sakkal Majalla" w:hint="cs"/>
          <w:b/>
          <w:bCs/>
          <w:sz w:val="28"/>
          <w:szCs w:val="28"/>
          <w:u w:val="single"/>
          <w:rtl/>
        </w:rPr>
        <w:t xml:space="preserve"> مؤسسات المجتمع المدني في تقديم خدمات الرعاية الصحية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هدفت الدراسة إلى قياس مستوى كفاءة خدمات الرعاية الصحية بمؤسسات المجتمع المدني وكذا تحديد المعوقات التي تواجه مؤسسات المجتمع المدني في تحسين خدمات الرعاية الصحية. وتوصلت الدراسة إلى أن مستوى كفاءة مؤسسات المجتمع المدني في تقديم خدمات الرعاية الصحية كما يحددها المسئولون بلغ (2.44) وهو مستوى مرتفع من خلال معدلات أداء العاملين متمثلا في زيادة إنتاجية العاملين، اتساق المخرجات مع ظروف واحتياجات المجتمع، إمكانية التقليل من الفاقد أو الهدر الزمنى أو المادي أو البشرى وتوافر نظم المعلومات وكذا توصلت الدراسة إلى أن مستوى الصعوبات التي تواجه كفاءة مؤسسات المجتمع في تقديم خدمات الرعاية الصحية كما يحددها المستفيدين بلغ (1.98) وهو مستوى متوسط وذلك </w:t>
      </w:r>
      <w:r>
        <w:rPr>
          <w:rFonts w:ascii="Sakkal Majalla" w:cs="Sakkal Majalla" w:hAnsi="Sakkal Majalla" w:hint="cs"/>
          <w:sz w:val="28"/>
          <w:szCs w:val="28"/>
          <w:rtl/>
        </w:rPr>
        <w:t xml:space="preserve">من خلال نقص أعداد بعض الأطباء في تخصصات معينة، تزايد أعداد </w:t>
      </w:r>
      <w:r>
        <w:rPr>
          <w:rFonts w:ascii="Sakkal Majalla" w:cs="Sakkal Majalla" w:hAnsi="Sakkal Majalla" w:hint="cs"/>
          <w:sz w:val="28"/>
          <w:szCs w:val="28"/>
          <w:rtl/>
        </w:rPr>
        <w:t xml:space="preserve">المستخدم </w:t>
      </w:r>
      <w:r>
        <w:rPr>
          <w:rFonts w:ascii="Sakkal Majalla" w:cs="Sakkal Majalla" w:hAnsi="Sakkal Majalla" w:hint="cs"/>
          <w:sz w:val="28"/>
          <w:szCs w:val="28"/>
          <w:rtl/>
        </w:rPr>
        <w:t xml:space="preserve"> في قائمة الانتظار، تعقد الإجراءات الخاصة بالحصول على الخدمة.</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(عبدالحميد، 2020) </w:t>
      </w:r>
      <w:r>
        <w:rPr>
          <w:rFonts w:ascii="Sakkal Majalla" w:cs="Sakkal Majalla" w:hAnsi="Sakkal Majalla" w:hint="cs"/>
          <w:b/>
          <w:bCs/>
          <w:sz w:val="28"/>
          <w:szCs w:val="28"/>
          <w:u w:val="single"/>
          <w:rtl/>
        </w:rPr>
        <w:t>بعنوان:  فاعلية</w:t>
      </w:r>
      <w:r>
        <w:rPr>
          <w:rFonts w:ascii="Sakkal Majalla" w:cs="Sakkal Majalla" w:hAnsi="Sakkal Majalla" w:hint="cs"/>
          <w:b/>
          <w:bCs/>
          <w:sz w:val="28"/>
          <w:szCs w:val="28"/>
          <w:u w:val="single"/>
          <w:rtl/>
        </w:rPr>
        <w:t xml:space="preserve"> خدمات الرعاية الصحية في برنامج الحماية </w:t>
      </w:r>
      <w:r>
        <w:rPr>
          <w:rFonts w:ascii="Sakkal Majalla" w:cs="Sakkal Majalla" w:hAnsi="Sakkal Majalla" w:hint="cs"/>
          <w:b/>
          <w:bCs/>
          <w:sz w:val="28"/>
          <w:szCs w:val="28"/>
          <w:u w:val="single"/>
          <w:rtl/>
        </w:rPr>
        <w:t>الإجتماعية</w:t>
      </w:r>
      <w:r>
        <w:rPr>
          <w:rFonts w:ascii="Sakkal Majalla" w:cs="Sakkal Majalla" w:hAnsi="Sakkal Majalla" w:hint="cs"/>
          <w:b/>
          <w:bCs/>
          <w:sz w:val="28"/>
          <w:szCs w:val="28"/>
          <w:u w:val="single"/>
          <w:rtl/>
        </w:rPr>
        <w:t xml:space="preserve"> للمعاقين جسميا</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هدفت الدراسة الحالية إلى الوقوف على فاعلية خدمات الرعاية الصحية في برنامج الحماية الاجتماعية للمعاقين جسميا. قام الباحث باختيار عينة الدراسة من المعاقين جسميا المسجلين لدي الشؤون الاجتماعية بمحافظة الفيوم باستخدام معادلة الحجم الأمثل لستيفن </w:t>
      </w:r>
      <w:r>
        <w:rPr>
          <w:rFonts w:ascii="Sakkal Majalla" w:cs="Sakkal Majalla" w:hAnsi="Sakkal Majalla" w:hint="cs"/>
          <w:sz w:val="28"/>
          <w:szCs w:val="28"/>
          <w:rtl/>
        </w:rPr>
        <w:t>ثامبسون</w:t>
      </w:r>
      <w:r>
        <w:rPr>
          <w:rFonts w:ascii="Sakkal Majalla" w:cs="Sakkal Majalla" w:hAnsi="Sakkal Majalla" w:hint="cs"/>
          <w:sz w:val="28"/>
          <w:szCs w:val="28"/>
          <w:rtl/>
        </w:rPr>
        <w:t xml:space="preserve"> وعددهم (347) معاق كما قام باختيار عينة من الخبراء في مجال الحماية الاجتماعية من أساتذة كلية الخدمة الاجتماعية والمسئولين بوزارة التضامن الاجتماعي في مجال الحماية الاجتماعية وعددهم (15) من الخبراء. قام الباحث باستخدام منهج دراسة الحالة. كما قام الباحث بتصميم دليل مقابلة للخبراء ومقياس الحماية الاجتماعية للمعاقين جسميًا وتم تحكيمهما من قبل مجموعة من المختصين وقد استغرقت فترة جمع البيانات ثلاثة أشهر وأظهرت نتائج الدراسة أن المعاقين جسميا لا يتمتعون بقدر كاف بحق الحصول على خدمات الحماية الاجتماعية في المجال الصحي.</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bookmarkStart w:id="34" w:name="_Hlk172130686"/>
      <w:r>
        <w:rPr>
          <w:rFonts w:ascii="Sakkal Majalla" w:cs="Sakkal Majalla" w:hAnsi="Sakkal Majalla" w:hint="cs"/>
          <w:b/>
          <w:bCs/>
          <w:sz w:val="28"/>
          <w:szCs w:val="28"/>
          <w:u w:val="single"/>
          <w:rtl/>
        </w:rPr>
        <w:t>(قاسم، 2021)</w:t>
      </w:r>
      <w:bookmarkEnd w:id="34"/>
      <w:r>
        <w:rPr>
          <w:rFonts w:ascii="Sakkal Majalla" w:cs="Sakkal Majalla" w:hAnsi="Sakkal Majalla" w:hint="cs"/>
          <w:b/>
          <w:bCs/>
          <w:sz w:val="28"/>
          <w:szCs w:val="28"/>
          <w:u w:val="single"/>
          <w:rtl/>
        </w:rPr>
        <w:t xml:space="preserve"> بعنوان: عوامل النجاح الحاسمة لإدارة الرعاية الصحية الشاملة: دراسة حالة في مركز القدس الصحي لطب الأسرة / الموصل</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هدف البحث في شقه النظري إلى عمل إحاطة بأساليب الرعاية الصحية الشاملة المتبعة في بعض دول العالم من أجل تقديم خدمة صحية حقيقية ومتكاملة والتعمق في دراسة برنامج طب الأسرة نظريا وعمليا كمدخل رئيس لتحقيق هذه الغاية. تكمن المشكلة في عدم وجود نظام صحي متكامل ومنظم على مستوى وزارة الصحة العراقية، وأن تبعثر الجهود في مستويات الرعاية الصحية الثلاثة (الأول، والثاني والثالث) وعدم وجود تنسيق واضح ومنظم فيما بينها أدى إلى هدر كبير في الطاقات وضياع كبير في الجهود ناهيك عن خسائر في أرواح البشر. تقوم فرضية البحث على أساس أنه لو تم تطبيق برنامج طب الأسرة بشكله الصحيح والمتكامل وتحققت عوامل نجاحه الحرجة لأدى ذلك إلى بلوغ الأهداف في تحقيق رعاية صحية شاملة وحقيقية وبأقل كلفة. ويعد تأشير العوامل في التجارب الدولية ومقارنتها مع الواقع من حيث الخطة </w:t>
      </w:r>
      <w:r>
        <w:rPr>
          <w:rFonts w:ascii="Sakkal Majalla" w:cs="Sakkal Majalla" w:hAnsi="Sakkal Majalla" w:hint="cs"/>
          <w:sz w:val="28"/>
          <w:szCs w:val="28"/>
          <w:rtl/>
        </w:rPr>
        <w:t>الاستراتيجية لوزارة الصحة العراقية من جهة وتقييم تنفيذها من جهة ثانية تم تأشير توافر العوامل وبنسب فوق المتوسط في مجملها، مع تأشير بعض الحالات التي تباينت من حيث مواقف ذوي العلاقة والتي ريما تعود إلى طبيعة عملهم في تنفيذ برنامج طب الأسرة. ومما يجدر ذكره أيضا تم تقديم مجموعة من المقترحات من أهمها، السعي نحو زيادة الوعي المجتمعي من أجل تحقيق أهداف برنامج طب الأسرة سعيا لتحقيق الرعاية الصحية الشاملة ورفع المستوى الصحي لجميع الأفراد والأسر وبأقل التكاليف.</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(حسين، 2021) بعنوان: واقع تحديات جودة الرعاية الصحية في المستشفيات: دراسة مسحية لأقسام الجودة في عدد من المستشفيات الحكومية في محافظتي </w:t>
      </w:r>
      <w:r>
        <w:rPr>
          <w:rFonts w:ascii="Sakkal Majalla" w:cs="Sakkal Majalla" w:hAnsi="Sakkal Majalla" w:hint="cs"/>
          <w:b/>
          <w:bCs/>
          <w:sz w:val="28"/>
          <w:szCs w:val="28"/>
          <w:u w:val="single"/>
          <w:rtl/>
        </w:rPr>
        <w:t>نينوي</w:t>
      </w:r>
      <w:r>
        <w:rPr>
          <w:rFonts w:ascii="Sakkal Majalla" w:cs="Sakkal Majalla" w:hAnsi="Sakkal Majalla" w:hint="cs"/>
          <w:b/>
          <w:bCs/>
          <w:sz w:val="28"/>
          <w:szCs w:val="28"/>
          <w:u w:val="single"/>
          <w:rtl/>
        </w:rPr>
        <w:t xml:space="preserve"> ودهوك</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تناول هذا البحث موضوع واقع تحديات جودة الرعاية الصحية المتمثلة بـ (التحديات الاستراتيجية، التحديات الثقافية، تحديات الكوادر الإدارية المؤهلة، التحديات الهيكلية، التحديات الإجرائية) لمستشفيات محافظتي نينوى ودهوك متمثلة بـ (14) مستشفى إذ تمثلت مستشفيات محافظة نينوى بـ (مستشفى الخنساء التعليمي، مستشفى ابن الأثير، مستشفى الشفاء، مستشفى السلام، مستشفى ابن سينا، مستشفى البتول، مستشفى الموصل العام، مستشفى الحروق) أما مستشفيات محافظة دهوك فشملت (مستشفى </w:t>
      </w:r>
      <w:r>
        <w:rPr>
          <w:rFonts w:ascii="Sakkal Majalla" w:cs="Sakkal Majalla" w:hAnsi="Sakkal Majalla" w:hint="cs"/>
          <w:sz w:val="28"/>
          <w:szCs w:val="28"/>
          <w:rtl/>
        </w:rPr>
        <w:t>آزادي</w:t>
      </w:r>
      <w:r>
        <w:rPr>
          <w:rFonts w:ascii="Sakkal Majalla" w:cs="Sakkal Majalla" w:hAnsi="Sakkal Majalla" w:hint="cs"/>
          <w:sz w:val="28"/>
          <w:szCs w:val="28"/>
          <w:rtl/>
        </w:rPr>
        <w:t xml:space="preserve"> التعليمي، مستشفى هيفي للأطفال، مستشفى نسائية وتوليد، مستشفى الحروق والجراحة التجميلية، مستشفى الطوارئ، مستشفى العيون)، وطبق البحث على عينة مكونة من (200) فردا من مسؤولي الجودة في المستشفيات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واستخدم البحث </w:t>
      </w:r>
      <w:r>
        <w:rPr>
          <w:rFonts w:ascii="Sakkal Majalla" w:cs="Sakkal Majalla" w:hAnsi="Sakkal Majalla" w:hint="cs"/>
          <w:sz w:val="28"/>
          <w:szCs w:val="28"/>
          <w:rtl/>
        </w:rPr>
        <w:t>الاستبيان</w:t>
      </w:r>
      <w:r>
        <w:rPr>
          <w:rFonts w:ascii="Sakkal Majalla" w:cs="Sakkal Majalla" w:hAnsi="Sakkal Majalla" w:hint="cs"/>
          <w:sz w:val="28"/>
          <w:szCs w:val="28"/>
          <w:rtl/>
        </w:rPr>
        <w:t xml:space="preserve"> كأداة رئيسة لجمع البيانات والمعلومات فضلا عن المقابلات الشخصية، وقد سعت الدراسة لاختبار عدد من الفرضيات المتعلقة بمدى وجود تحديات أمام تطبيق جودة الرعاية الصحية، وكذلك الفروق بين المستشفيات في تلك التحديات وذلك للإجابة عن التساؤلات المتعلقة بمشكلة البحث والوصول إلى الأهداف الموضوعة، ولأجل معالجة البيانات والمعلومات استعملت العديد من الأساليب الإحصائية وهي: (الوسط الحسابي، والانحراف المعياري، والنسب المئوية، ونسبة الاستجابة). وتوصلت الدراسة إلى مجموعة من الاستنتاجات من بينها وجود مجموعة من التحديات التي تحول دون تطبيق الجودة في مجال الرعاية الصحية من أبرزها التحديات الاستراتيجية، إذ حققت التحديات الاستراتيجية المرتبة الأولى من حيث الأهمية مقارنة بالتحديات الأخرى لجودة الرعاية وهذا ما يشير إلى أن المنظمات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تولي اهتماما ضعيفا بجودة الرعاية الصحية ضمن </w:t>
      </w:r>
      <w:r>
        <w:rPr>
          <w:rFonts w:ascii="Sakkal Majalla" w:cs="Sakkal Majalla" w:hAnsi="Sakkal Majalla" w:hint="cs"/>
          <w:sz w:val="28"/>
          <w:szCs w:val="28"/>
          <w:rtl/>
        </w:rPr>
        <w:t xml:space="preserve">استراتيجياتها الأساسية، فضلا عن تباين تلك التحديات، بالإضافة إلى ذلك إن نظام الرعاية الصحية يعمل ضمن بيئة تتأثر داخليا وخارجيا بقوى ذات علاقة بذوي المصالح وقوى قانونية وحكومية </w:t>
      </w:r>
      <w:r>
        <w:rPr>
          <w:rFonts w:ascii="Sakkal Majalla" w:cs="Sakkal Majalla" w:hAnsi="Sakkal Majalla" w:hint="cs"/>
          <w:sz w:val="28"/>
          <w:szCs w:val="28"/>
          <w:rtl/>
        </w:rPr>
        <w:t>وتقانية</w:t>
      </w:r>
      <w:r>
        <w:rPr>
          <w:rFonts w:ascii="Sakkal Majalla" w:cs="Sakkal Majalla" w:hAnsi="Sakkal Majalla" w:hint="cs"/>
          <w:sz w:val="28"/>
          <w:szCs w:val="28"/>
          <w:rtl/>
        </w:rPr>
        <w:t xml:space="preserve"> وإدارية وقضايا استراتيجية، وهذه النتائج جاءت متطابقة مع الفرضيات في هذا الجانب. واستنادا إلى ما توصل إليه البحث من نتائج فقد وضعت مجموعة من المقترحات كان من أهمها ضرورة اهتمام إدارات المستشفيات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بهذه التحديات واتخاذ الإجراء اللازم لمواجهتها وعلاجها، ووضع خطة استراتيجية طويلة الأجل موضوعية وواضحة تشتمل على رؤية ورسالة وأهداف من قبل إدارة </w:t>
      </w:r>
      <w:r>
        <w:rPr>
          <w:rFonts w:ascii="Sakkal Majalla" w:cs="Sakkal Majalla" w:hAnsi="Sakkal Majalla" w:hint="cs"/>
          <w:sz w:val="28"/>
          <w:szCs w:val="28"/>
          <w:rtl/>
        </w:rPr>
        <w:t xml:space="preserve">المدينة </w:t>
      </w:r>
      <w:r>
        <w:rPr>
          <w:rFonts w:ascii="Sakkal Majalla" w:cs="Sakkal Majalla" w:hAnsi="Sakkal Majalla" w:hint="cs"/>
          <w:sz w:val="28"/>
          <w:szCs w:val="28"/>
          <w:rtl/>
        </w:rPr>
        <w:t xml:space="preserve"> بهدف</w:t>
      </w:r>
      <w:r>
        <w:rPr>
          <w:rFonts w:ascii="Sakkal Majalla" w:cs="Sakkal Majalla" w:hAnsi="Sakkal Majalla" w:hint="cs"/>
          <w:sz w:val="28"/>
          <w:szCs w:val="28"/>
          <w:rtl/>
        </w:rPr>
        <w:t xml:space="preserve"> تطوير برامج جودة الرعاية الصحية، لاسيما أن نتائج الدراسة الميدانية قد أوضحت تباين هذه التحديات بين المستشفيات. وعليه فإذا ما أرادت المستشفيات </w:t>
      </w:r>
      <w:r>
        <w:rPr>
          <w:rFonts w:ascii="Sakkal Majalla" w:cs="Sakkal Majalla" w:hAnsi="Sakkal Majalla" w:hint="cs"/>
          <w:sz w:val="28"/>
          <w:szCs w:val="28"/>
          <w:rtl/>
        </w:rPr>
        <w:t>المبحوثة</w:t>
      </w:r>
      <w:r>
        <w:rPr>
          <w:rFonts w:ascii="Sakkal Majalla" w:cs="Sakkal Majalla" w:hAnsi="Sakkal Majalla" w:hint="cs"/>
          <w:sz w:val="28"/>
          <w:szCs w:val="28"/>
          <w:rtl/>
        </w:rPr>
        <w:t xml:space="preserve"> أن تواجه هذه التحديات، وتحقق الجودة في مجال الرعاية الصحية فينبغي أن تضع السياسات والبرامج التي تكفل مواجهتها على نحو صحيح.</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bookmarkStart w:id="35" w:name="_Hlk171824672"/>
      <w:r>
        <w:rPr>
          <w:rFonts w:ascii="Sakkal Majalla" w:cs="Sakkal Majalla" w:hAnsi="Sakkal Majalla" w:hint="cs"/>
          <w:b/>
          <w:bCs/>
          <w:sz w:val="28"/>
          <w:szCs w:val="28"/>
          <w:u w:val="single"/>
        </w:rPr>
        <w:t>Al-</w:t>
      </w:r>
      <w:r>
        <w:rPr>
          <w:rFonts w:ascii="Sakkal Majalla" w:cs="Sakkal Majalla" w:hAnsi="Sakkal Majalla" w:hint="cs"/>
          <w:b/>
          <w:bCs/>
          <w:sz w:val="28"/>
          <w:szCs w:val="28"/>
          <w:u w:val="single"/>
        </w:rPr>
        <w:t>Aufi</w:t>
      </w:r>
      <w:r>
        <w:rPr>
          <w:rFonts w:ascii="Sakkal Majalla" w:cs="Sakkal Majalla" w:hAnsi="Sakkal Majalla" w:hint="cs"/>
          <w:b/>
          <w:bCs/>
          <w:sz w:val="28"/>
          <w:szCs w:val="28"/>
          <w:u w:val="single"/>
        </w:rPr>
        <w:t>, 2019)</w:t>
      </w:r>
      <w:r>
        <w:rPr>
          <w:rFonts w:ascii="Sakkal Majalla" w:cs="Sakkal Majalla" w:hAnsi="Sakkal Majalla" w:hint="cs"/>
          <w:b/>
          <w:bCs/>
          <w:sz w:val="28"/>
          <w:szCs w:val="28"/>
          <w:u w:val="single"/>
          <w:rtl/>
        </w:rPr>
        <w:t>)</w:t>
      </w:r>
      <w:bookmarkEnd w:id="35"/>
      <w:r>
        <w:rPr>
          <w:rFonts w:ascii="Sakkal Majalla" w:cs="Sakkal Majalla" w:hAnsi="Sakkal Majalla" w:hint="cs"/>
          <w:b/>
          <w:bCs/>
          <w:sz w:val="28"/>
          <w:szCs w:val="28"/>
          <w:u w:val="single"/>
          <w:rtl/>
        </w:rPr>
        <w:t xml:space="preserve"> بعنوان:  </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Pr>
        <w:t>Evaluation of Key Factors Impacting Users Satisfaction of E-Government Services in Oman</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هدفت هذه الرسالة إلى دراسة مستوى رضا مستخدمي خدمات الحكومة الإلكترونية، وتحديد العوامل الرئيسية التي تؤثر على الرضا عن الحكومة الإلكترونية من منظور المستخدم، بالإضافة إلى التعرف إلى التحديات التي تؤثر على الرضا عن الحكومة الإلكترونية من منظور القطاع الحكومي في سلطنة عمان. استخدمت طرق المسح لجمع البيانات الكمية والنوعية، وقد تم الاستناد على 2387 استبيانا (ورقي وإلكتروني) لتقييم الرضا عن الحكومة الإلكترونية من منظور المستخدمين، تلاها إجراء سبع مقابلات مع المسئولين عن دوائر تكنولوجيا المعلومات في القطاع الحكومي للاطلاع على التحديات التي تؤثر على الرضا عن الحكومة الإلكترونية من منظور مقدمي الخدمات. اشتمل تحليل البيانات الكمية على استخدام اختبارات </w:t>
      </w:r>
      <w:r>
        <w:rPr>
          <w:rFonts w:ascii="Sakkal Majalla" w:cs="Sakkal Majalla" w:hAnsi="Sakkal Majalla" w:hint="cs"/>
          <w:sz w:val="28"/>
          <w:szCs w:val="28"/>
        </w:rPr>
        <w:t>t-test</w:t>
      </w:r>
      <w:r>
        <w:rPr>
          <w:rFonts w:ascii="Sakkal Majalla" w:cs="Sakkal Majalla" w:hAnsi="Sakkal Majalla" w:hint="cs"/>
          <w:sz w:val="28"/>
          <w:szCs w:val="28"/>
          <w:rtl/>
        </w:rPr>
        <w:t xml:space="preserve">، بالإضافة إلى </w:t>
      </w:r>
      <w:r>
        <w:rPr>
          <w:rFonts w:ascii="Sakkal Majalla" w:cs="Sakkal Majalla" w:hAnsi="Sakkal Majalla" w:hint="cs"/>
          <w:sz w:val="28"/>
          <w:szCs w:val="28"/>
        </w:rPr>
        <w:t>PLS-SEM</w:t>
      </w:r>
      <w:r>
        <w:rPr>
          <w:rFonts w:ascii="Sakkal Majalla" w:cs="Sakkal Majalla" w:hAnsi="Sakkal Majalla" w:hint="cs"/>
          <w:sz w:val="28"/>
          <w:szCs w:val="28"/>
          <w:rtl/>
        </w:rPr>
        <w:t xml:space="preserve"> لتقييم وتحليل نموذج البحث المقترح، فضلا عن تحليل البيانات النوعية باستخدام الأسلوب المنهجي. استخدمت الدراسة الحالية الأدبيات المنشورة لتحديد العوامل الرئيسية التي تؤثر على رضا المستخدمين عن الحكومة الإلكترونية، وحددت أربعة عوامل لجودة خدمات الحكومة الإلكترونية (الكفاءة والاعتمادية والثقة ودعم المستخدم)، بالإضافة إلى ستة عوامل للحكومة </w:t>
      </w:r>
      <w:r>
        <w:rPr>
          <w:rFonts w:ascii="Sakkal Majalla" w:cs="Sakkal Majalla" w:hAnsi="Sakkal Majalla" w:hint="cs"/>
          <w:sz w:val="28"/>
          <w:szCs w:val="28"/>
          <w:rtl/>
        </w:rPr>
        <w:t>الإلكترونية (الوعي، والاستعداد الإلكتروني، والمهارات والتدريب، واللغة، والثقافة الأعراف الاجتماعية، والسياسات والقوانين). وقد أوضحت نتائج البحث الكمية أن المستوى العام لرضا المستخدمين عن خدمات الحكومة الإلكترونية كان جيدا إلى حد ما، وأن جميع العوامل العشرة كانت لها علاقة إيجابية برضا المستخدمين، وساعدت على زيادة استخدام خدمات الحكومة الإلكترونية. كما أظهرت نتائج البحث النوعي أن التحديات التي يوجهها القطاع الحكومي في تقديم خدمات الحكومة الإلكترونية تتمركز في أربعة مستويات (المستخدم، الموظف، المؤسسة، الإطار البيئي). وتساهم هذه الدراسة في تعزيز المعرفة وإثراء التطبيق في نطاق خدمات الحكومة الإلكترونية. كما أنها تقدم أساسا للدراسات المستقبلية في هذا المجال، حيث تم إجراء عدد قليل من الدراسات فيما يتعلق برضا المستخدم عن خدمات الحكومة الإلكترونية على وجه الخصوص، في حين أن الأدبيات ذات الصلة حول عمان غير متوفرة. وأشارت مخرجات الدراسة إلى بعض المبادرات الحكومية الواعدة التي تمكن صناع القرار في القطاع الحكومي في سلطنة عمان من فهم الاحتياجات الفعلية للمستخدمين بشكل كامل. كما أن البحث يقدم مقترح لاستمرار التحسين للقطاع الحكومي لزيادة مستويات رضا المستخدمين، مما يشجع على زيادة قبول المجتمع لخدمات الحكومة الإلكترونية</w:t>
      </w:r>
      <w:r>
        <w:rPr>
          <w:rFonts w:ascii="Sakkal Majalla" w:cs="Sakkal Majalla" w:hAnsi="Sakkal Majalla" w:hint="cs"/>
          <w:sz w:val="28"/>
          <w:szCs w:val="28"/>
        </w:rPr>
        <w:t>.</w:t>
      </w:r>
    </w:p>
    <w:p>
      <w:pPr>
        <w:pStyle w:val="style0"/>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دراسة </w:t>
      </w:r>
      <w:r>
        <w:rPr>
          <w:rFonts w:ascii="Sakkal Majalla" w:cs="Sakkal Majalla" w:hAnsi="Sakkal Majalla" w:hint="cs"/>
          <w:b/>
          <w:bCs/>
          <w:sz w:val="28"/>
          <w:szCs w:val="28"/>
          <w:u w:val="single"/>
        </w:rPr>
        <w:t>Abu Zaid, 2019)</w:t>
      </w:r>
      <w:r>
        <w:rPr>
          <w:rFonts w:ascii="Sakkal Majalla" w:cs="Sakkal Majalla" w:hAnsi="Sakkal Majalla" w:hint="cs"/>
          <w:b/>
          <w:bCs/>
          <w:sz w:val="28"/>
          <w:szCs w:val="28"/>
          <w:u w:val="single"/>
          <w:rtl/>
        </w:rPr>
        <w:t xml:space="preserve">) بعنوان:  </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Pr>
        <w:t>Price Discrimination and its Impact on Tourist Satisfaction and Loyalty: Evidence from Tourist Companies and Five Star Hotels</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إن الغرض من هذا البحث هو تطوير نموذج مفاهيمي يدرس العلاقة بين نظرة العملاء إلى العدالة السعرية والرضا والولاء لديهم، وقد تم دمج نوعين من الولاء (الولاء العاطفي والولاء السلوكي). إن العدالة السعرية المتوقعة هي تصور العميل لمعاملات </w:t>
      </w:r>
      <w:r>
        <w:rPr>
          <w:rFonts w:ascii="Sakkal Majalla" w:cs="Sakkal Majalla" w:hAnsi="Sakkal Majalla" w:hint="cs"/>
          <w:sz w:val="28"/>
          <w:szCs w:val="28"/>
          <w:rtl/>
        </w:rPr>
        <w:t>البيع</w:t>
      </w:r>
      <w:r>
        <w:rPr>
          <w:rFonts w:ascii="Sakkal Majalla" w:cs="Sakkal Majalla" w:hAnsi="Sakkal Majalla" w:hint="cs"/>
          <w:sz w:val="28"/>
          <w:szCs w:val="28"/>
          <w:rtl/>
        </w:rPr>
        <w:t xml:space="preserve"> والنتائج العادلة والمقبولة والمعقولة. ويعتقد أن تصور العملاء يؤثر على حكمهم وبالتالي زيادة رضاهم وولائهم. وقد تم دراسة العلاقات المذكورة من خلال البيانات التي تم الحصول عليها من عملاء الفنادق فئة الخمس نجوم، والشركات السياحية (فئة "أ") في مدينة القاهرة، وقد تم تم التركيز في اختيار العملاء على مستخدمي أنظمة الحجز عبر الإنترنت (الفنادق 5 نجوم لغرف الحجز أو البرامج السياحية وقد تم تحليل الاستمارة باستخدام برنامج </w:t>
      </w:r>
      <w:r>
        <w:rPr>
          <w:rFonts w:ascii="Sakkal Majalla" w:cs="Sakkal Majalla" w:hAnsi="Sakkal Majalla" w:hint="cs"/>
          <w:sz w:val="28"/>
          <w:szCs w:val="28"/>
          <w:rtl/>
        </w:rPr>
        <w:t>الـ</w:t>
      </w:r>
      <w:r>
        <w:rPr>
          <w:rFonts w:ascii="Sakkal Majalla" w:cs="Sakkal Majalla" w:hAnsi="Sakkal Majalla" w:hint="cs"/>
          <w:sz w:val="28"/>
          <w:szCs w:val="28"/>
          <w:rtl/>
        </w:rPr>
        <w:t xml:space="preserve"> </w:t>
      </w:r>
      <w:r>
        <w:rPr>
          <w:rFonts w:ascii="Sakkal Majalla" w:cs="Sakkal Majalla" w:hAnsi="Sakkal Majalla" w:hint="cs"/>
          <w:sz w:val="28"/>
          <w:szCs w:val="28"/>
        </w:rPr>
        <w:t>SPSS</w:t>
      </w:r>
      <w:r>
        <w:rPr>
          <w:rFonts w:ascii="Sakkal Majalla" w:cs="Sakkal Majalla" w:hAnsi="Sakkal Majalla" w:hint="cs"/>
          <w:sz w:val="28"/>
          <w:szCs w:val="28"/>
          <w:rtl/>
        </w:rPr>
        <w:t xml:space="preserve"> الإصدار (22) عن طريق </w:t>
      </w:r>
      <w:r>
        <w:rPr>
          <w:rFonts w:ascii="Sakkal Majalla" w:cs="Sakkal Majalla" w:hAnsi="Sakkal Majalla" w:hint="cs"/>
          <w:sz w:val="28"/>
          <w:szCs w:val="28"/>
          <w:rtl/>
        </w:rPr>
        <w:t xml:space="preserve">تحليل معامل ارتباط </w:t>
      </w:r>
      <w:r>
        <w:rPr>
          <w:rFonts w:ascii="Sakkal Majalla" w:cs="Sakkal Majalla" w:hAnsi="Sakkal Majalla" w:hint="cs"/>
          <w:sz w:val="28"/>
          <w:szCs w:val="28"/>
          <w:rtl/>
        </w:rPr>
        <w:t>سبيرمان</w:t>
      </w:r>
      <w:r>
        <w:rPr>
          <w:rFonts w:ascii="Sakkal Majalla" w:cs="Sakkal Majalla" w:hAnsi="Sakkal Majalla" w:hint="cs"/>
          <w:sz w:val="28"/>
          <w:szCs w:val="28"/>
          <w:rtl/>
        </w:rPr>
        <w:t>، وغيرها. وفقا لنتائج الدراسة، فإن العدالة السعرية المتوقعة لها تأثير إيجابي كبير على رضا العملاء، وبالمثل، أظهرت النتائج أن العدالة السعرية المتوقعة له تأثير إيجابي كبير أيضا على الولاء العاطفي والسلوكي للعملاء. وبالتالي فإن العدالة السعرية تزيد من رضا وولاء العملاء. وعلاوة على ذلك، فإن توصيات الدراسة تؤكد على ضرورة الاهتمام بعدم التمييز السعري بين العملاء وذلك حفاظا على رضاء وولاء العملاء وبالتالي تكرارية الشراء وأن يصبح العميل عميل دائم ومتكرر للفندق أو الشركة السياحية.</w:t>
      </w:r>
    </w:p>
    <w:p>
      <w:pPr>
        <w:pStyle w:val="style0"/>
        <w:spacing w:lineRule="auto" w:line="360"/>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دراسة </w:t>
      </w:r>
      <w:r>
        <w:rPr>
          <w:rFonts w:ascii="Sakkal Majalla" w:cs="Sakkal Majalla" w:hAnsi="Sakkal Majalla" w:hint="cs"/>
          <w:b/>
          <w:bCs/>
          <w:sz w:val="28"/>
          <w:szCs w:val="28"/>
          <w:u w:val="single"/>
          <w:lang w:bidi="ar-EG"/>
        </w:rPr>
        <w:t>Al-</w:t>
      </w:r>
      <w:r>
        <w:rPr>
          <w:rFonts w:ascii="Sakkal Majalla" w:cs="Sakkal Majalla" w:hAnsi="Sakkal Majalla" w:hint="cs"/>
          <w:b/>
          <w:bCs/>
          <w:sz w:val="28"/>
          <w:szCs w:val="28"/>
          <w:u w:val="single"/>
          <w:lang w:bidi="ar-EG"/>
        </w:rPr>
        <w:t>Saoub</w:t>
      </w:r>
      <w:r>
        <w:rPr>
          <w:rFonts w:ascii="Sakkal Majalla" w:cs="Sakkal Majalla" w:hAnsi="Sakkal Majalla" w:hint="cs"/>
          <w:b/>
          <w:bCs/>
          <w:sz w:val="28"/>
          <w:szCs w:val="28"/>
          <w:u w:val="single"/>
          <w:lang w:bidi="ar-EG"/>
        </w:rPr>
        <w:t>, 2021)</w:t>
      </w:r>
      <w:r>
        <w:rPr>
          <w:rFonts w:ascii="Sakkal Majalla" w:cs="Sakkal Majalla" w:hAnsi="Sakkal Majalla" w:hint="cs"/>
          <w:b/>
          <w:bCs/>
          <w:sz w:val="28"/>
          <w:szCs w:val="28"/>
          <w:u w:val="single"/>
          <w:rtl/>
          <w:lang w:bidi="ar-EG"/>
        </w:rPr>
        <w:t xml:space="preserve">) بعنوان: </w:t>
      </w:r>
    </w:p>
    <w:p>
      <w:pPr>
        <w:pStyle w:val="style0"/>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lang w:bidi="ar-EG"/>
        </w:rPr>
        <w:t>Factors Influencing User’s Satisfaction toward Using E-Services at the Ministry of Interior in Jordan as Mediated by Techno Trust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هدفت الدراسة التعرف إلى العوامل المؤثرة في رضا المستخدمين عن استخدام الخدمات الإلكترونية في وزارة الداخلية في الأردن ودراسة الدور الوسيط بين الثقة الإلكترونية في العلاقة بين العوامل المؤثرة ورضا المستخدمين، ومن أجل تحقيق هذه الأهداف، تم تطوير استبانة مكونة من (45) فقرة، موزعة على ستة متغيرات (سهولة الاستخدام، والموثوقية، والقلق، والتوافق، ورضا المستخدم، والثقة الإلكترونية)، وتكون مجتمع الدراسة من (3) مليون مستخدم لخدمات وزارة الداخلية الإلكترونية، وتم اختيار عينة الدراسة بطريقة حكمية هادفة وتكونت من (463) فردا، وتم استعادة (441) استبانة، أي ما نسبته (95.24) من المجموع الكلي للاستبانات. لقد تم استخدام (</w:t>
      </w:r>
      <w:r>
        <w:rPr>
          <w:rFonts w:ascii="Sakkal Majalla" w:cs="Sakkal Majalla" w:hAnsi="Sakkal Majalla" w:hint="cs"/>
          <w:sz w:val="28"/>
          <w:szCs w:val="28"/>
          <w:rtl/>
          <w:lang w:bidi="ar-EG"/>
        </w:rPr>
        <w:t>25.</w:t>
      </w:r>
      <w:r>
        <w:rPr>
          <w:rFonts w:ascii="Sakkal Majalla" w:cs="Sakkal Majalla" w:hAnsi="Sakkal Majalla" w:hint="cs"/>
          <w:sz w:val="28"/>
          <w:szCs w:val="28"/>
          <w:lang w:bidi="ar-EG"/>
        </w:rPr>
        <w:t>SPSS</w:t>
      </w:r>
      <w:r>
        <w:rPr>
          <w:rFonts w:ascii="Sakkal Majalla" w:cs="Sakkal Majalla" w:hAnsi="Sakkal Majalla" w:hint="cs"/>
          <w:sz w:val="28"/>
          <w:szCs w:val="28"/>
          <w:rtl/>
          <w:lang w:bidi="ar-EG"/>
        </w:rPr>
        <w:t>) و(21.</w:t>
      </w:r>
      <w:r>
        <w:rPr>
          <w:rFonts w:ascii="Sakkal Majalla" w:cs="Sakkal Majalla" w:hAnsi="Sakkal Majalla" w:hint="cs"/>
          <w:sz w:val="28"/>
          <w:szCs w:val="28"/>
          <w:lang w:bidi="ar-EG"/>
        </w:rPr>
        <w:t>Amos</w:t>
      </w:r>
      <w:r>
        <w:rPr>
          <w:rFonts w:ascii="Sakkal Majalla" w:cs="Sakkal Majalla" w:hAnsi="Sakkal Majalla" w:hint="cs"/>
          <w:sz w:val="28"/>
          <w:szCs w:val="28"/>
          <w:rtl/>
          <w:lang w:bidi="ar-EG"/>
        </w:rPr>
        <w:t xml:space="preserve">) لتحليل البيانات من خلال تحليل المسار والاختبار المتعدد. وقد أظهرت النتائج أن درجة إدراك أفراد العينة للعوامل المؤثرة جاءت متوسطة، وان مستوى إدراكهم لرضا المستخدمين كان متوسط. وأظهرت النتائج وجود تأثير إيجابي ذو دلالة إحصائية بين العوامل المؤثرة (سهولة الاستخدام، والموثوقية، والدقة، والتوافق) ورضا المستخدمين نحو الخدمات الإلكترونية في وزارة الداخلية الأردنية، حيث كان بعد </w:t>
      </w:r>
      <w:r>
        <w:rPr>
          <w:rFonts w:ascii="Sakkal Majalla" w:cs="Sakkal Majalla" w:hAnsi="Sakkal Majalla" w:hint="cs"/>
          <w:sz w:val="28"/>
          <w:szCs w:val="28"/>
          <w:rtl/>
          <w:lang w:bidi="ar-EG"/>
        </w:rPr>
        <w:t>الموثوثقية</w:t>
      </w:r>
      <w:r>
        <w:rPr>
          <w:rFonts w:ascii="Sakkal Majalla" w:cs="Sakkal Majalla" w:hAnsi="Sakkal Majalla" w:hint="cs"/>
          <w:sz w:val="28"/>
          <w:szCs w:val="28"/>
          <w:rtl/>
          <w:lang w:bidi="ar-EG"/>
        </w:rPr>
        <w:t xml:space="preserve"> أكثر الأبعاد تأثيرا في المتغير التابع. وأشارت النتائج إلى أن متغير الثقة الإلكترونية قد توسط العلاقة بين العوامل المؤثرة ورضا المستخدمين مع نظام الخدمات الإلكترونية في وزارة الداخلية الأردنية. وفي ضوء النتائج أوصت الدراسة بتوصيات، من أهمها: ضرورة قيام وزارة الداخلية الأردنية بتحسين مستوى الخدمات الإلكترونية التي تقدمها، خصوصا فيما </w:t>
      </w:r>
      <w:r>
        <w:rPr>
          <w:rFonts w:ascii="Sakkal Majalla" w:cs="Sakkal Majalla" w:hAnsi="Sakkal Majalla" w:hint="cs"/>
          <w:sz w:val="28"/>
          <w:szCs w:val="28"/>
          <w:rtl/>
          <w:lang w:bidi="ar-EG"/>
        </w:rPr>
        <w:t>يتعلق بالمعلومات المتاحة على موقعها الإلكتروني، نظرا لأهميتها الكبيرة في تحسين مستوى رضا المستخدمين.</w:t>
      </w:r>
      <w:bookmarkStart w:id="36" w:name="_Toc170243312"/>
    </w:p>
    <w:bookmarkStart w:id="37" w:name="_Toc172217149"/>
    <w:bookmarkStart w:id="38" w:name="_Toc180029217"/>
    <w:p>
      <w:pPr>
        <w:pStyle w:val="style0"/>
        <w:outlineLvl w:val="1"/>
        <w:rPr>
          <w:rFonts w:ascii="Sakkal Majalla" w:cs="Sakkal Majalla" w:hAnsi="Sakkal Majalla"/>
          <w:b/>
          <w:bCs/>
          <w:sz w:val="36"/>
          <w:szCs w:val="36"/>
        </w:rPr>
      </w:pPr>
      <w:r>
        <w:rPr>
          <w:rFonts w:ascii="Sakkal Majalla" w:cs="Sakkal Majalla" w:hAnsi="Sakkal Majalla" w:hint="cs"/>
          <w:b/>
          <w:bCs/>
          <w:sz w:val="36"/>
          <w:szCs w:val="36"/>
          <w:rtl/>
        </w:rPr>
        <w:t xml:space="preserve">8.1 </w:t>
      </w:r>
      <w:r>
        <w:rPr>
          <w:rFonts w:ascii="Sakkal Majalla" w:cs="Sakkal Majalla" w:hAnsi="Sakkal Majalla" w:hint="cs"/>
          <w:b/>
          <w:bCs/>
          <w:sz w:val="36"/>
          <w:szCs w:val="36"/>
          <w:rtl/>
        </w:rPr>
        <w:t>الفجوة البحثية:</w:t>
      </w:r>
      <w:bookmarkEnd w:id="36"/>
      <w:bookmarkEnd w:id="37"/>
      <w:bookmarkEnd w:id="38"/>
    </w:p>
    <w:p>
      <w:pPr>
        <w:pStyle w:val="style0"/>
        <w:numPr>
          <w:ilvl w:val="0"/>
          <w:numId w:val="68"/>
        </w:numPr>
        <w:spacing w:lineRule="auto" w:line="360"/>
        <w:ind w:left="0"/>
        <w:jc w:val="both"/>
        <w:contextualSpacing/>
        <w:rPr>
          <w:rFonts w:ascii="Sakkal Majalla" w:cs="Sakkal Majalla" w:hAnsi="Sakkal Majalla"/>
          <w:sz w:val="28"/>
          <w:szCs w:val="28"/>
        </w:rPr>
      </w:pPr>
      <w:r>
        <w:rPr>
          <w:rFonts w:ascii="Sakkal Majalla" w:cs="Sakkal Majalla" w:hAnsi="Sakkal Majalla" w:hint="cs"/>
          <w:sz w:val="28"/>
          <w:szCs w:val="28"/>
          <w:rtl/>
        </w:rPr>
        <w:t xml:space="preserve">هناك نقص في الدراسات التي تتناول </w:t>
      </w:r>
      <w:r>
        <w:rPr>
          <w:rFonts w:ascii="Sakkal Majalla" w:cs="Sakkal Majalla" w:eastAsia="Times New Roman" w:hAnsi="Sakkal Majalla" w:hint="cs"/>
          <w:kern w:val="0"/>
          <w:sz w:val="28"/>
          <w:szCs w:val="28"/>
          <w:rtl/>
          <w:lang w:bidi="ar-JO"/>
          <w14:ligatures xmlns:w14="http://schemas.microsoft.com/office/word/2010/wordml" w14:val="none"/>
        </w:rPr>
        <w:t>جودة التطبيق الخاص ب</w:t>
      </w:r>
      <w:bookmarkStart w:id="39" w:name="_Hlk172214116"/>
      <w:r>
        <w:rPr>
          <w:rFonts w:ascii="Sakkal Majalla" w:cs="Sakkal Majalla" w:eastAsia="Times New Roman" w:hAnsi="Sakkal Majalla" w:hint="cs"/>
          <w:kern w:val="0"/>
          <w:sz w:val="28"/>
          <w:szCs w:val="28"/>
          <w:rtl/>
          <w:lang w:bidi="ar-JO"/>
          <w14:ligatures xmlns:w14="http://schemas.microsoft.com/office/word/2010/wordml" w14:val="none"/>
        </w:rPr>
        <w:t xml:space="preserve">خدمات الرعاية الصحية </w:t>
      </w:r>
      <w:bookmarkEnd w:id="39"/>
      <w:r>
        <w:rPr>
          <w:rFonts w:ascii="Sakkal Majalla" w:cs="Sakkal Majalla" w:eastAsia="Times New Roman" w:hAnsi="Sakkal Majalla" w:hint="cs"/>
          <w:kern w:val="0"/>
          <w:sz w:val="28"/>
          <w:szCs w:val="28"/>
          <w:rtl/>
          <w:lang w:bidi="ar-JO"/>
          <w14:ligatures xmlns:w14="http://schemas.microsoft.com/office/word/2010/wordml" w14:val="none"/>
        </w:rPr>
        <w:t xml:space="preserve">وأثرها على رضا المستخدمين دراسة تطبيقية على مدينة الملك </w:t>
      </w:r>
      <w:r>
        <w:rPr>
          <w:rFonts w:ascii="Sakkal Majalla" w:cs="Sakkal Majalla" w:eastAsia="Times New Roman" w:hAnsi="Sakkal Majalla" w:hint="cs"/>
          <w:kern w:val="0"/>
          <w:sz w:val="28"/>
          <w:szCs w:val="28"/>
          <w:rtl/>
          <w:lang w:bidi="ar-JO"/>
          <w14:ligatures xmlns:w14="http://schemas.microsoft.com/office/word/2010/wordml" w14:val="none"/>
        </w:rPr>
        <w:t>عبدالعزيز</w:t>
      </w:r>
      <w:r>
        <w:rPr>
          <w:rFonts w:ascii="Sakkal Majalla" w:cs="Sakkal Majalla" w:eastAsia="Times New Roman" w:hAnsi="Sakkal Majalla" w:hint="cs"/>
          <w:kern w:val="0"/>
          <w:sz w:val="28"/>
          <w:szCs w:val="28"/>
          <w:rtl/>
          <w:lang w:bidi="ar-JO"/>
          <w14:ligatures xmlns:w14="http://schemas.microsoft.com/office/word/2010/wordml" w14:val="none"/>
        </w:rPr>
        <w:t xml:space="preserve"> الطبية للحرس الوطني بالرياض</w:t>
      </w:r>
      <w:r>
        <w:rPr>
          <w:rFonts w:ascii="Sakkal Majalla" w:cs="Sakkal Majalla" w:hAnsi="Sakkal Majalla" w:hint="cs"/>
          <w:sz w:val="28"/>
          <w:szCs w:val="28"/>
          <w:rtl/>
        </w:rPr>
        <w:t>.</w:t>
      </w:r>
    </w:p>
    <w:p>
      <w:pPr>
        <w:pStyle w:val="style0"/>
        <w:numPr>
          <w:ilvl w:val="0"/>
          <w:numId w:val="68"/>
        </w:numPr>
        <w:spacing w:lineRule="auto" w:line="360"/>
        <w:ind w:left="0"/>
        <w:jc w:val="both"/>
        <w:contextualSpacing/>
        <w:rPr>
          <w:rFonts w:ascii="Sakkal Majalla" w:cs="Sakkal Majalla" w:hAnsi="Sakkal Majalla"/>
          <w:sz w:val="28"/>
          <w:szCs w:val="28"/>
        </w:rPr>
      </w:pPr>
      <w:r>
        <w:rPr>
          <w:rFonts w:ascii="Sakkal Majalla" w:cs="Sakkal Majalla" w:hAnsi="Sakkal Majalla" w:hint="cs"/>
          <w:sz w:val="28"/>
          <w:szCs w:val="28"/>
          <w:rtl/>
        </w:rPr>
        <w:t>معظم الدراسات لم تتناول بشكل كافٍ التفاعل بين مختلف</w:t>
      </w:r>
      <w:r>
        <w:rPr>
          <w:rFonts w:ascii="Sakkal Majalla" w:cs="Sakkal Majalla" w:hAnsi="Sakkal Majalla" w:hint="cs"/>
          <w:sz w:val="28"/>
          <w:szCs w:val="28"/>
          <w:rtl/>
          <w:lang w:bidi="ar-EG"/>
        </w:rPr>
        <w:t xml:space="preserve"> أبعاد</w:t>
      </w:r>
      <w:r>
        <w:rPr>
          <w:rFonts w:ascii="Sakkal Majalla" w:cs="Sakkal Majalla" w:hAnsi="Sakkal Majalla" w:hint="cs"/>
          <w:sz w:val="28"/>
          <w:szCs w:val="28"/>
          <w:rtl/>
        </w:rPr>
        <w:t xml:space="preserve"> </w:t>
      </w:r>
      <w:bookmarkStart w:id="40" w:name="_Hlk172214196"/>
      <w:r>
        <w:rPr>
          <w:rFonts w:ascii="Sakkal Majalla" w:cs="Sakkal Majalla" w:hAnsi="Sakkal Majalla" w:hint="cs"/>
          <w:sz w:val="28"/>
          <w:szCs w:val="28"/>
          <w:rtl/>
        </w:rPr>
        <w:t xml:space="preserve">خدمات الرعاية </w:t>
      </w:r>
      <w:r>
        <w:rPr>
          <w:rFonts w:ascii="Sakkal Majalla" w:cs="Sakkal Majalla" w:hAnsi="Sakkal Majalla" w:hint="cs"/>
          <w:sz w:val="28"/>
          <w:szCs w:val="28"/>
          <w:rtl/>
        </w:rPr>
        <w:t>الصحية  (</w:t>
      </w:r>
      <w:r>
        <w:rPr>
          <w:rFonts w:ascii="Sakkal Majalla" w:cs="Sakkal Majalla" w:hAnsi="Sakkal Majalla" w:hint="cs"/>
          <w:sz w:val="28"/>
          <w:szCs w:val="28"/>
          <w:rtl/>
        </w:rPr>
        <w:t>الملموسية – الاعتمادية – الاستجابة – الأمان – التعاطف)</w:t>
      </w:r>
      <w:bookmarkEnd w:id="40"/>
      <w:r>
        <w:rPr>
          <w:rFonts w:ascii="Sakkal Majalla" w:cs="Sakkal Majalla" w:hAnsi="Sakkal Majalla" w:hint="cs"/>
          <w:sz w:val="28"/>
          <w:szCs w:val="28"/>
          <w:rtl/>
        </w:rPr>
        <w:t xml:space="preserve">  وأثرها على رضا المستخدمين بمختلف أبعاده دراسة تطبيقية على مدينة الملك عبدالعزيز الطبية للحرس الوطني بالرياض. </w:t>
      </w:r>
    </w:p>
    <w:p>
      <w:pPr>
        <w:pStyle w:val="style0"/>
        <w:numPr>
          <w:ilvl w:val="0"/>
          <w:numId w:val="68"/>
        </w:numPr>
        <w:spacing w:lineRule="auto" w:line="360"/>
        <w:ind w:left="0"/>
        <w:jc w:val="both"/>
        <w:contextualSpacing/>
        <w:rPr>
          <w:rFonts w:ascii="Sakkal Majalla" w:cs="Sakkal Majalla" w:hAnsi="Sakkal Majalla"/>
          <w:sz w:val="28"/>
          <w:szCs w:val="28"/>
        </w:rPr>
      </w:pPr>
      <w:r>
        <w:rPr>
          <w:rFonts w:ascii="Sakkal Majalla" w:cs="Sakkal Majalla" w:hAnsi="Sakkal Majalla" w:hint="cs"/>
          <w:sz w:val="28"/>
          <w:szCs w:val="28"/>
          <w:rtl/>
        </w:rPr>
        <w:t xml:space="preserve">معظم الدراسات لم تتناول بشكل كافٍ التفاعل بين مختلف </w:t>
      </w:r>
      <w:r>
        <w:rPr>
          <w:rFonts w:ascii="Sakkal Majalla" w:cs="Sakkal Majalla" w:hAnsi="Sakkal Majalla" w:hint="cs"/>
          <w:sz w:val="28"/>
          <w:szCs w:val="28"/>
          <w:rtl/>
          <w:lang w:bidi="ar-EG"/>
        </w:rPr>
        <w:t xml:space="preserve">أبعاد </w:t>
      </w:r>
      <w:r>
        <w:rPr>
          <w:rFonts w:ascii="Sakkal Majalla" w:cs="Sakkal Majalla" w:hAnsi="Sakkal Majalla" w:hint="cs"/>
          <w:sz w:val="28"/>
          <w:szCs w:val="28"/>
          <w:rtl/>
        </w:rPr>
        <w:t xml:space="preserve">رضا المستخدمين وكيفية تأثرها بمختلف أبعاد خدمات الرعاية الصحية (الملموسية – الاعتمادية – الاستجابة – الأمان – التعاطف)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p>
    <w:p>
      <w:pPr>
        <w:pStyle w:val="style0"/>
        <w:numPr>
          <w:ilvl w:val="0"/>
          <w:numId w:val="68"/>
        </w:numPr>
        <w:spacing w:lineRule="auto" w:line="360"/>
        <w:ind w:left="0"/>
        <w:jc w:val="both"/>
        <w:contextualSpacing/>
        <w:rPr>
          <w:rFonts w:ascii="Sakkal Majalla" w:cs="Sakkal Majalla" w:hAnsi="Sakkal Majalla"/>
          <w:sz w:val="28"/>
          <w:szCs w:val="28"/>
        </w:rPr>
      </w:pPr>
      <w:r>
        <w:rPr>
          <w:rFonts w:ascii="Sakkal Majalla" w:cs="Sakkal Majalla" w:hAnsi="Sakkal Majalla" w:hint="cs"/>
          <w:sz w:val="28"/>
          <w:szCs w:val="28"/>
          <w:rtl/>
        </w:rPr>
        <w:t xml:space="preserve">هناك حاجة لدراسات تتابعية طويلة الأجل لتقييم </w:t>
      </w:r>
      <w:bookmarkStart w:id="41" w:name="_Hlk172119899"/>
      <w:r>
        <w:rPr>
          <w:rFonts w:ascii="Sakkal Majalla" w:cs="Sakkal Majalla" w:hAnsi="Sakkal Majalla" w:hint="cs"/>
          <w:sz w:val="28"/>
          <w:szCs w:val="28"/>
          <w:rtl/>
        </w:rPr>
        <w:t xml:space="preserve">جودة التطبيق الخاص بخدمات الرعاية الصحية وأبعادها (الملموسية – الاعتمادية – الاستجابة – الأمان – التعاطف) وأثرها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bookmarkEnd w:id="41"/>
    </w:p>
    <w:bookmarkStart w:id="42" w:name="_Toc172217150"/>
    <w:bookmarkStart w:id="43" w:name="_Toc180029218"/>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 xml:space="preserve">9,1 </w:t>
      </w:r>
      <w:r>
        <w:rPr>
          <w:rFonts w:ascii="Sakkal Majalla" w:cs="Sakkal Majalla" w:hAnsi="Sakkal Majalla" w:hint="cs"/>
          <w:b/>
          <w:bCs/>
          <w:sz w:val="36"/>
          <w:szCs w:val="36"/>
          <w:rtl/>
        </w:rPr>
        <w:t>المنطلقات النظرية للدراسة:</w:t>
      </w:r>
      <w:bookmarkEnd w:id="42"/>
      <w:bookmarkEnd w:id="43"/>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 xml:space="preserve">النظرية البنائية تفترض أن المعرفة لا تُنقل بشكل سلبي من المعلم إلى المتعلم، بل يقوم المتعلم ببنائها بنفسه من خلال تفاعله مع البيئة والخبرات الجديدة التي </w:t>
      </w:r>
      <w:r>
        <w:rPr>
          <w:rFonts w:ascii="Sakkal Majalla" w:cs="Sakkal Majalla" w:hAnsi="Sakkal Majalla" w:hint="cs"/>
          <w:sz w:val="28"/>
          <w:szCs w:val="28"/>
          <w:rtl/>
        </w:rPr>
        <w:t>يواجهها</w:t>
      </w:r>
      <w:r>
        <w:rPr>
          <w:rFonts w:ascii="Sakkal Majalla" w:cs="Sakkal Majalla" w:hAnsi="Sakkal Majalla" w:hint="cs"/>
          <w:sz w:val="28"/>
          <w:szCs w:val="28"/>
          <w:rtl/>
        </w:rPr>
        <w:t>. في سياق هذا البحث، يمكن تطبيق هذه النظرية على فهم تجربة المستخدمين للتطبيق الخاص بخدمات الرعاية الصحية وتصوراتهم عن جودته وأثره على رضاهم.</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 xml:space="preserve">سيتم إجراء دراسة استكشافية نوعية باستخدام المقابلات المعمقة مع عينة من مستخدمي التطبيق في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سيتم تحليل البيانات الكيفية وفقًا للنظرية </w:t>
      </w:r>
      <w:r>
        <w:rPr>
          <w:rFonts w:ascii="Sakkal Majalla" w:cs="Sakkal Majalla" w:hAnsi="Sakkal Majalla" w:hint="cs"/>
          <w:sz w:val="28"/>
          <w:szCs w:val="28"/>
          <w:rtl/>
        </w:rPr>
        <w:t>البنائية من خلال التركيز على فهم كيفية بناء المستخدمين لتصوراتهم عن جودة التطبيق وتجربتهم معه. سيتم دراسة العوامل والسياقات التي تؤثر على هذه العملية البنائية.</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من خلال التحليل البنائي للبيانات الكيفية، سيتم استخلاص مجموعة من الموضوعات والتفسيرات حول كيفية بناء المستخدمين لتصوراتهم عن جودة التطبيق وتأثير ذلك على رضاهم. على سبيل المثال، قد يكشف البحث أن المستخدمون يبنون تصوراتهم من خلال تفاعلاتهم اليومية مع التطبيق وتجاربهم السابقة مع خدمات الرعاية الصحية. كما قد يتبين أن عوامل السهولة والفائدة والثقة هي محركات رئيسية في هذه العملية البنائية. سيتم عرض هذه الموضوعات والتفسيرات بتفصيل وربطها بالنظرية البنائية.</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hint="cs"/>
          <w:sz w:val="28"/>
          <w:szCs w:val="28"/>
          <w:rtl/>
        </w:rPr>
        <w:t>وفقًا للنظرية البنائية، تُعد تصورات المستخدمين عن جودة التطبيق وتجربتهم معه أمرًا ديناميكيًا وليس ثابتًا. لذلك، ستركز التوصيات على كيفية تصميم وتطوير التطبيق بما يتناسب مع هذه العملية البنائية للمعرفة لدى المستخدمين. على سبيل المثال، قد يُوصى بزيادة التفاعلية والتخصيص في التطبيق لتعزيز مشاركة المستخدمين وبناء تصورات إيجابية لديهم. كما ستشمل التوصيات سبل تعزيز الثقة والفائدة المدركة من قبل المستخدمين.</w:t>
      </w:r>
    </w:p>
    <w:bookmarkStart w:id="44" w:name="_Toc169790502"/>
    <w:bookmarkStart w:id="45" w:name="_Toc170717408"/>
    <w:bookmarkStart w:id="46" w:name="_Toc180029219"/>
    <w:bookmarkEnd w:id="29"/>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1</w:t>
      </w:r>
      <w:r>
        <w:rPr>
          <w:rFonts w:ascii="Sakkal Majalla" w:cs="Sakkal Majalla" w:hAnsi="Sakkal Majalla" w:hint="cs"/>
          <w:b/>
          <w:bCs/>
          <w:sz w:val="36"/>
          <w:szCs w:val="36"/>
          <w:rtl/>
        </w:rPr>
        <w:t>0</w:t>
      </w:r>
      <w:r>
        <w:rPr>
          <w:rFonts w:ascii="Sakkal Majalla" w:cs="Sakkal Majalla" w:hAnsi="Sakkal Majalla" w:hint="cs"/>
          <w:b/>
          <w:bCs/>
          <w:sz w:val="36"/>
          <w:szCs w:val="36"/>
          <w:rtl/>
        </w:rPr>
        <w:t xml:space="preserve">.1 </w:t>
      </w:r>
      <w:r>
        <w:rPr>
          <w:rFonts w:ascii="Sakkal Majalla" w:cs="Sakkal Majalla" w:hAnsi="Sakkal Majalla"/>
          <w:b/>
          <w:bCs/>
          <w:sz w:val="36"/>
          <w:szCs w:val="36"/>
          <w:rtl/>
        </w:rPr>
        <w:t>المنهجية وطرق البحث</w:t>
      </w:r>
      <w:r>
        <w:rPr>
          <w:rFonts w:ascii="Sakkal Majalla" w:cs="Sakkal Majalla" w:hAnsi="Sakkal Majalla"/>
          <w:b/>
          <w:bCs/>
          <w:sz w:val="36"/>
          <w:szCs w:val="36"/>
          <w:rtl/>
        </w:rPr>
        <w:t>:</w:t>
      </w:r>
      <w:bookmarkEnd w:id="44"/>
      <w:bookmarkEnd w:id="45"/>
      <w:bookmarkEnd w:id="46"/>
    </w:p>
    <w:bookmarkStart w:id="47" w:name="_Toc169790503"/>
    <w:bookmarkStart w:id="48" w:name="_Toc170717409"/>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hint="cs"/>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hint="cs"/>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Pr>
          <w:rFonts w:ascii="Sakkal Majalla" w:cs="Sakkal Majalla" w:hAnsi="Sakkal Majalla" w:hint="cs"/>
          <w:sz w:val="28"/>
          <w:szCs w:val="28"/>
          <w:rtl/>
        </w:rPr>
        <w:t>التساؤلات البحثية من خلال جمع البيانات ومن ثم تحليلها ومناقشتها. وهذا المنهج هو المستخدم في معظم الدراسات السابقة.</w:t>
      </w:r>
    </w:p>
    <w:bookmarkStart w:id="49" w:name="_Toc180029220"/>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1</w:t>
      </w:r>
      <w:r>
        <w:rPr>
          <w:rFonts w:ascii="Sakkal Majalla" w:cs="Sakkal Majalla" w:hAnsi="Sakkal Majalla" w:hint="cs"/>
          <w:b/>
          <w:bCs/>
          <w:sz w:val="36"/>
          <w:szCs w:val="36"/>
          <w:rtl/>
        </w:rPr>
        <w:t>1</w:t>
      </w:r>
      <w:r>
        <w:rPr>
          <w:rFonts w:ascii="Sakkal Majalla" w:cs="Sakkal Majalla" w:hAnsi="Sakkal Majalla" w:hint="cs"/>
          <w:b/>
          <w:bCs/>
          <w:sz w:val="36"/>
          <w:szCs w:val="36"/>
          <w:rtl/>
        </w:rPr>
        <w:t xml:space="preserve">.1 </w:t>
      </w:r>
      <w:r>
        <w:rPr>
          <w:rFonts w:ascii="Sakkal Majalla" w:cs="Sakkal Majalla" w:hAnsi="Sakkal Majalla"/>
          <w:b/>
          <w:bCs/>
          <w:sz w:val="36"/>
          <w:szCs w:val="36"/>
          <w:rtl/>
        </w:rPr>
        <w:t>مصادر جمع البيانات</w:t>
      </w:r>
      <w:bookmarkEnd w:id="47"/>
      <w:bookmarkEnd w:id="48"/>
      <w:bookmarkEnd w:id="49"/>
      <w:r>
        <w:rPr>
          <w:rFonts w:ascii="Sakkal Majalla" w:cs="Sakkal Majalla" w:hAnsi="Sakkal Majalla"/>
          <w:b/>
          <w:bCs/>
          <w:sz w:val="36"/>
          <w:szCs w:val="36"/>
          <w:rtl/>
        </w:rPr>
        <w:t xml:space="preserve"> </w:t>
      </w:r>
    </w:p>
    <w:p>
      <w:pPr>
        <w:pStyle w:val="style0"/>
        <w:spacing w:before="100" w:beforeAutospacing="true" w:after="100" w:afterAutospacing="true" w:lineRule="auto" w:line="360"/>
        <w:jc w:val="both"/>
        <w:rPr>
          <w:rFonts w:ascii="Sakkal Majalla" w:cs="Sakkal Majalla" w:hAnsi="Sakkal Majalla"/>
          <w:b/>
          <w:bCs/>
          <w:szCs w:val="28"/>
          <w:rtl/>
        </w:rPr>
      </w:pPr>
      <w:r>
        <w:rPr>
          <w:rFonts w:ascii="Sakkal Majalla" w:cs="Sakkal Majalla" w:hAnsi="Sakkal Majalla"/>
          <w:b/>
          <w:bCs/>
          <w:szCs w:val="28"/>
          <w:rtl/>
        </w:rPr>
        <w:t>أولا: المصادر الثانوية:</w:t>
      </w:r>
    </w:p>
    <w:p>
      <w:pPr>
        <w:pStyle w:val="style0"/>
        <w:spacing w:before="100" w:beforeAutospacing="true" w:after="100" w:afterAutospacing="true" w:lineRule="auto" w:line="360"/>
        <w:jc w:val="both"/>
        <w:rPr>
          <w:rFonts w:ascii="Sakkal Majalla" w:cs="Sakkal Majalla" w:hAnsi="Sakkal Majalla"/>
          <w:szCs w:val="28"/>
          <w:rtl/>
        </w:rPr>
      </w:pPr>
      <w:r>
        <w:rPr>
          <w:rFonts w:ascii="Sakkal Majalla" w:cs="Sakkal Majalla" w:hAnsi="Sakkal Majalla"/>
          <w:b/>
          <w:bCs/>
          <w:szCs w:val="28"/>
          <w:rtl/>
        </w:rPr>
        <w:t xml:space="preserve"> </w:t>
      </w:r>
      <w:r>
        <w:rPr>
          <w:rFonts w:ascii="Sakkal Majalla" w:cs="Sakkal Majalla" w:hAnsi="Sakkal Majalla"/>
          <w:szCs w:val="28"/>
          <w:rtl/>
        </w:rPr>
        <w:tab/>
      </w:r>
      <w:r>
        <w:rPr>
          <w:rFonts w:ascii="Sakkal Majalla" w:cs="Sakkal Majalla" w:hAnsi="Sakkal Majalla"/>
          <w:szCs w:val="28"/>
          <w:rtl/>
        </w:rPr>
        <w:t>سعى الباحث في القيام بجمع المعلومات التي يحتاجها لإجراء هذه الدراسة بالعودة الى المصادر، والمتمثلة في الكتب والبحوث العربية والأجنبية المتعلقة بمتغيراتها.</w:t>
      </w:r>
    </w:p>
    <w:p>
      <w:pPr>
        <w:pStyle w:val="style0"/>
        <w:spacing w:before="100" w:beforeAutospacing="true" w:after="100" w:afterAutospacing="true" w:lineRule="auto" w:line="360"/>
        <w:jc w:val="both"/>
        <w:rPr>
          <w:rFonts w:ascii="Sakkal Majalla" w:cs="Sakkal Majalla" w:hAnsi="Sakkal Majalla"/>
          <w:b/>
          <w:bCs/>
          <w:szCs w:val="28"/>
          <w:rtl/>
        </w:rPr>
      </w:pPr>
      <w:r>
        <w:rPr>
          <w:rFonts w:ascii="Sakkal Majalla" w:cs="Sakkal Majalla" w:hAnsi="Sakkal Majalla"/>
          <w:b/>
          <w:bCs/>
          <w:szCs w:val="28"/>
          <w:rtl/>
        </w:rPr>
        <w:t xml:space="preserve">ثانيا: المصادر الأولية: </w:t>
      </w:r>
    </w:p>
    <w:p>
      <w:pPr>
        <w:pStyle w:val="style0"/>
        <w:spacing w:before="100" w:beforeAutospacing="true" w:after="100" w:afterAutospacing="true" w:lineRule="auto" w:line="360"/>
        <w:ind w:firstLine="720"/>
        <w:jc w:val="both"/>
        <w:rPr>
          <w:rFonts w:ascii="Sakkal Majalla" w:cs="Sakkal Majalla" w:hAnsi="Sakkal Majalla"/>
          <w:szCs w:val="28"/>
          <w:rtl/>
        </w:rPr>
      </w:pPr>
      <w:r>
        <w:rPr>
          <w:rFonts w:ascii="Sakkal Majalla" w:cs="Sakkal Majalla" w:hAnsi="Sakkal Majalla"/>
          <w:szCs w:val="28"/>
          <w:rtl/>
        </w:rPr>
        <w:t xml:space="preserve">سيتم اعتماد الباحث في الحصول على البيانات الأولية الاستبانة والتي تم تطويرها لهذا الغرض بعد مراجعة العديد من الدراسات السابقة، وتضمنت الاستبانة عددا من الفقرات التي تساعد في الإجابة عن أسئلة الدراسة وتحقيق أهدافها، كما تعكس متغيرات الدراسة، المتغير المستقل </w:t>
      </w:r>
      <w:r>
        <w:rPr>
          <w:rFonts w:ascii="Sakkal Majalla" w:cs="Sakkal Majalla" w:eastAsia="Times New Roman" w:hAnsi="Sakkal Majalla"/>
          <w:kern w:val="0"/>
          <w:sz w:val="28"/>
          <w:szCs w:val="28"/>
          <w:rtl/>
        </w:rPr>
        <w:t xml:space="preserve">أثر جودة الخدمة الصحية </w:t>
      </w:r>
      <w:r>
        <w:rPr>
          <w:rFonts w:ascii="Sakkal Majalla" w:cs="Sakkal Majalla" w:eastAsia="Times New Roman" w:hAnsi="Sakkal Majalla"/>
          <w:kern w:val="0"/>
          <w:sz w:val="28"/>
          <w:szCs w:val="28"/>
          <w:rtl/>
        </w:rPr>
        <w:t>بابعادها</w:t>
      </w:r>
      <w:r>
        <w:rPr>
          <w:rFonts w:ascii="Sakkal Majalla" w:cs="Sakkal Majalla" w:eastAsia="Times New Roman" w:hAnsi="Sakkal Majalla"/>
          <w:kern w:val="0"/>
          <w:sz w:val="28"/>
          <w:szCs w:val="28"/>
          <w:rtl/>
        </w:rPr>
        <w:t xml:space="preserve"> </w:t>
      </w:r>
      <w:r>
        <w:rPr>
          <w:rFonts w:ascii="Sakkal Majalla" w:cs="Sakkal Majalla" w:eastAsia="Times New Roman" w:hAnsi="Sakkal Majalla"/>
          <w:kern w:val="0"/>
          <w:sz w:val="28"/>
          <w:szCs w:val="28"/>
          <w:rtl/>
        </w:rPr>
        <w:t>( الملموسية</w:t>
      </w:r>
      <w:r>
        <w:rPr>
          <w:rFonts w:ascii="Sakkal Majalla" w:cs="Sakkal Majalla" w:eastAsia="Times New Roman" w:hAnsi="Sakkal Majalla"/>
          <w:kern w:val="0"/>
          <w:sz w:val="28"/>
          <w:szCs w:val="28"/>
          <w:rtl/>
        </w:rPr>
        <w:t xml:space="preserve"> ،الاعتمادية ،الأمان، الاستجابة، التعاطف ).</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w:t>
      </w:r>
      <w:r>
        <w:rPr>
          <w:rFonts w:ascii="Sakkal Majalla" w:cs="Sakkal Majalla" w:hAnsi="Sakkal Majalla"/>
          <w:szCs w:val="28"/>
          <w:rtl/>
        </w:rPr>
        <w:t xml:space="preserve"> المتغير </w:t>
      </w:r>
      <w:r>
        <w:rPr>
          <w:rFonts w:ascii="Sakkal Majalla" w:cs="Sakkal Majalla" w:hAnsi="Sakkal Majalla"/>
          <w:szCs w:val="28"/>
          <w:rtl/>
        </w:rPr>
        <w:t>التابع</w:t>
      </w:r>
      <w:bookmarkStart w:id="50" w:name="_Hlk170600560"/>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رضا</w:t>
      </w:r>
      <w:r>
        <w:rPr>
          <w:rFonts w:ascii="Sakkal Majalla" w:cs="Sakkal Majalla" w:eastAsia="Calibri" w:hAnsi="Sakkal Majalla"/>
          <w:kern w:val="0"/>
          <w:sz w:val="28"/>
          <w:szCs w:val="28"/>
          <w:rtl/>
          <w14:ligatures xmlns:w14="http://schemas.microsoft.com/office/word/2010/wordml" w14:val="none"/>
        </w:rPr>
        <w:t xml:space="preserve"> المستخدمين </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فى</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مدينة الملك عبدالعزيز الطبية للحرس الوطني بالرياض</w:t>
      </w:r>
      <w:r>
        <w:rPr>
          <w:rFonts w:ascii="Sakkal Majalla" w:cs="Sakkal Majalla" w:hAnsi="Sakkal Majalla"/>
          <w:szCs w:val="28"/>
          <w:rtl/>
        </w:rPr>
        <w:t>.</w:t>
      </w:r>
      <w:bookmarkEnd w:id="50"/>
    </w:p>
    <w:bookmarkStart w:id="51" w:name="_Toc169790504"/>
    <w:bookmarkStart w:id="52" w:name="_Toc170717410"/>
    <w:bookmarkStart w:id="53" w:name="_Toc180029221"/>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1</w:t>
      </w:r>
      <w:r>
        <w:rPr>
          <w:rFonts w:ascii="Sakkal Majalla" w:cs="Sakkal Majalla" w:hAnsi="Sakkal Majalla" w:hint="cs"/>
          <w:b/>
          <w:bCs/>
          <w:sz w:val="36"/>
          <w:szCs w:val="36"/>
          <w:rtl/>
        </w:rPr>
        <w:t>2</w:t>
      </w:r>
      <w:r>
        <w:rPr>
          <w:rFonts w:ascii="Sakkal Majalla" w:cs="Sakkal Majalla" w:hAnsi="Sakkal Majalla" w:hint="cs"/>
          <w:b/>
          <w:bCs/>
          <w:sz w:val="36"/>
          <w:szCs w:val="36"/>
          <w:rtl/>
        </w:rPr>
        <w:t xml:space="preserve">.1 </w:t>
      </w:r>
      <w:r>
        <w:rPr>
          <w:rFonts w:ascii="Sakkal Majalla" w:cs="Sakkal Majalla" w:hAnsi="Sakkal Majalla"/>
          <w:b/>
          <w:bCs/>
          <w:sz w:val="36"/>
          <w:szCs w:val="36"/>
          <w:rtl/>
        </w:rPr>
        <w:t xml:space="preserve">أدوات </w:t>
      </w:r>
      <w:r>
        <w:rPr>
          <w:rFonts w:ascii="Sakkal Majalla" w:cs="Sakkal Majalla" w:hAnsi="Sakkal Majalla"/>
          <w:b/>
          <w:bCs/>
          <w:sz w:val="36"/>
          <w:szCs w:val="36"/>
          <w:rtl/>
        </w:rPr>
        <w:t xml:space="preserve">الدراسة </w:t>
      </w:r>
      <w:r>
        <w:rPr>
          <w:rFonts w:ascii="Sakkal Majalla" w:cs="Sakkal Majalla" w:hAnsi="Sakkal Majalla"/>
          <w:b/>
          <w:bCs/>
          <w:sz w:val="36"/>
          <w:szCs w:val="36"/>
          <w:rtl/>
        </w:rPr>
        <w:t>:</w:t>
      </w:r>
      <w:bookmarkEnd w:id="51"/>
      <w:bookmarkEnd w:id="52"/>
      <w:bookmarkEnd w:id="53"/>
    </w:p>
    <w:bookmarkStart w:id="54" w:name="_Toc169790505"/>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سيتم إعداد الاستبانة الإلكترونية اعتماداً على البحث في الأدبيات السابقة والمتعلقة بموضوع الدراسة الحالية </w:t>
      </w:r>
      <w:r>
        <w:rPr>
          <w:rFonts w:ascii="Sakkal Majalla" w:cs="Sakkal Majalla" w:hAnsi="Sakkal Majalla"/>
          <w:sz w:val="28"/>
          <w:szCs w:val="28"/>
          <w:rtl/>
        </w:rPr>
        <w:t>لمعرفة .</w:t>
      </w:r>
    </w:p>
    <w:bookmarkStart w:id="55" w:name="_Toc170717411"/>
    <w:bookmarkStart w:id="56" w:name="_Toc180029222"/>
    <w:p>
      <w:pPr>
        <w:pStyle w:val="style0"/>
        <w:outlineLvl w:val="1"/>
        <w:rPr>
          <w:rFonts w:ascii="Sakkal Majalla" w:cs="Sakkal Majalla" w:hAnsi="Sakkal Majalla"/>
          <w:b/>
          <w:bCs/>
          <w:sz w:val="36"/>
          <w:szCs w:val="36"/>
          <w:rtl/>
        </w:rPr>
      </w:pPr>
      <w:r>
        <w:rPr>
          <w:rFonts w:ascii="Sakkal Majalla" w:cs="Sakkal Majalla" w:hAnsi="Sakkal Majalla" w:hint="cs"/>
          <w:b/>
          <w:bCs/>
          <w:sz w:val="36"/>
          <w:szCs w:val="36"/>
          <w:rtl/>
        </w:rPr>
        <w:t>1</w:t>
      </w:r>
      <w:r>
        <w:rPr>
          <w:rFonts w:ascii="Sakkal Majalla" w:cs="Sakkal Majalla" w:hAnsi="Sakkal Majalla" w:hint="cs"/>
          <w:b/>
          <w:bCs/>
          <w:sz w:val="36"/>
          <w:szCs w:val="36"/>
          <w:rtl/>
        </w:rPr>
        <w:t>3</w:t>
      </w:r>
      <w:r>
        <w:rPr>
          <w:rFonts w:ascii="Sakkal Majalla" w:cs="Sakkal Majalla" w:hAnsi="Sakkal Majalla" w:hint="cs"/>
          <w:b/>
          <w:bCs/>
          <w:sz w:val="36"/>
          <w:szCs w:val="36"/>
          <w:rtl/>
        </w:rPr>
        <w:t xml:space="preserve">.1 </w:t>
      </w:r>
      <w:r>
        <w:rPr>
          <w:rFonts w:ascii="Sakkal Majalla" w:cs="Sakkal Majalla" w:hAnsi="Sakkal Majalla"/>
          <w:b/>
          <w:bCs/>
          <w:sz w:val="36"/>
          <w:szCs w:val="36"/>
          <w:rtl/>
        </w:rPr>
        <w:t>حدود</w:t>
      </w:r>
      <w:r>
        <w:rPr>
          <w:rFonts w:ascii="Sakkal Majalla" w:cs="Sakkal Majalla" w:hAnsi="Sakkal Majalla"/>
          <w:b/>
          <w:bCs/>
          <w:sz w:val="36"/>
          <w:szCs w:val="36"/>
          <w:rtl/>
        </w:rPr>
        <w:t xml:space="preserve"> الدراسة</w:t>
      </w:r>
      <w:r>
        <w:rPr>
          <w:rFonts w:ascii="Sakkal Majalla" w:cs="Sakkal Majalla" w:hAnsi="Sakkal Majalla"/>
          <w:b/>
          <w:bCs/>
          <w:sz w:val="36"/>
          <w:szCs w:val="36"/>
          <w:rtl/>
        </w:rPr>
        <w:t>:</w:t>
      </w:r>
      <w:bookmarkEnd w:id="54"/>
      <w:bookmarkEnd w:id="55"/>
      <w:bookmarkEnd w:id="56"/>
    </w:p>
    <w:p>
      <w:pPr>
        <w:pStyle w:val="style179"/>
        <w:numPr>
          <w:ilvl w:val="0"/>
          <w:numId w:val="53"/>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حدود موضوعية: </w:t>
      </w:r>
      <w:r>
        <w:rPr>
          <w:rFonts w:ascii="Sakkal Majalla" w:cs="Sakkal Majalla" w:hAnsi="Sakkal Majalla" w:hint="cs"/>
          <w:sz w:val="28"/>
          <w:szCs w:val="28"/>
          <w:rtl/>
        </w:rPr>
        <w:t xml:space="preserve">اقتصرت الدراسة على جودة التطبيق الخاص بخدمات الرعاية الصحية وأبعادها (الملموسية – الاعتمادية – الاستجابة – الأمان – التعاطف) وأثرها على رضا المستخدمين بمختلف أبعاده دراسة تطبيقية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w:t>
      </w:r>
    </w:p>
    <w:p>
      <w:pPr>
        <w:pStyle w:val="style179"/>
        <w:numPr>
          <w:ilvl w:val="0"/>
          <w:numId w:val="53"/>
        </w:numPr>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حدود مكانية: </w:t>
      </w:r>
      <w:r>
        <w:rPr>
          <w:rFonts w:ascii="Sakkal Majalla" w:cs="Sakkal Majalla" w:hAnsi="Sakkal Majalla" w:hint="cs"/>
          <w:sz w:val="28"/>
          <w:szCs w:val="28"/>
          <w:rtl/>
        </w:rPr>
        <w:t xml:space="preserve">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 في المملكة العربية السعودية.</w:t>
      </w:r>
    </w:p>
    <w:p>
      <w:pPr>
        <w:pStyle w:val="style179"/>
        <w:numPr>
          <w:ilvl w:val="0"/>
          <w:numId w:val="53"/>
        </w:numPr>
        <w:spacing w:lineRule="auto" w:line="360"/>
        <w:rPr>
          <w:rFonts w:ascii="Sakkal Majalla" w:cs="Sakkal Majalla" w:hAnsi="Sakkal Majalla"/>
          <w:sz w:val="28"/>
          <w:szCs w:val="28"/>
          <w:u w:val="single"/>
        </w:rPr>
      </w:pPr>
      <w:r>
        <w:rPr>
          <w:rFonts w:ascii="Sakkal Majalla" w:cs="Sakkal Majalla" w:hAnsi="Sakkal Majalla" w:hint="cs"/>
          <w:b/>
          <w:bCs/>
          <w:sz w:val="28"/>
          <w:szCs w:val="28"/>
          <w:rtl/>
        </w:rPr>
        <w:t xml:space="preserve">حدود </w:t>
      </w:r>
      <w:r>
        <w:rPr>
          <w:rFonts w:ascii="Sakkal Majalla" w:cs="Sakkal Majalla" w:hAnsi="Sakkal Majalla" w:hint="cs"/>
          <w:b/>
          <w:bCs/>
          <w:sz w:val="28"/>
          <w:szCs w:val="28"/>
          <w:rtl/>
        </w:rPr>
        <w:t xml:space="preserve">زمانية </w:t>
      </w:r>
      <w:r>
        <w:rPr>
          <w:rFonts w:ascii="Sakkal Majalla" w:cs="Sakkal Majalla" w:hAnsi="Sakkal Majalla" w:hint="cs"/>
          <w:sz w:val="28"/>
          <w:szCs w:val="28"/>
          <w:rtl/>
        </w:rPr>
        <w:t>:</w:t>
      </w:r>
      <w:r>
        <w:rPr>
          <w:rFonts w:ascii="Sakkal Majalla" w:cs="Sakkal Majalla" w:hAnsi="Sakkal Majalla" w:hint="cs"/>
          <w:sz w:val="28"/>
          <w:szCs w:val="28"/>
          <w:rtl/>
        </w:rPr>
        <w:t xml:space="preserve"> تم إعداد الدراسة في عام  2024.</w:t>
      </w:r>
    </w:p>
    <w:p>
      <w:pPr>
        <w:pStyle w:val="style179"/>
        <w:numPr>
          <w:ilvl w:val="0"/>
          <w:numId w:val="53"/>
        </w:numPr>
        <w:spacing w:before="100" w:beforeAutospacing="true" w:after="100" w:afterAutospacing="true" w:lineRule="auto" w:line="360"/>
        <w:jc w:val="both"/>
        <w:rPr>
          <w:rFonts w:ascii="Sakkal Majalla" w:cs="Sakkal Majalla" w:hAnsi="Sakkal Majalla"/>
          <w:sz w:val="28"/>
          <w:szCs w:val="28"/>
          <w:u w:val="single"/>
        </w:rPr>
      </w:pPr>
      <w:r>
        <w:rPr>
          <w:rFonts w:ascii="Sakkal Majalla" w:cs="Sakkal Majalla" w:hAnsi="Sakkal Majalla" w:hint="cs"/>
          <w:b/>
          <w:bCs/>
          <w:sz w:val="28"/>
          <w:szCs w:val="28"/>
          <w:rtl/>
        </w:rPr>
        <w:t>حدود بشرية</w:t>
      </w:r>
      <w:r>
        <w:rPr>
          <w:rFonts w:ascii="Sakkal Majalla" w:cs="Sakkal Majalla" w:hAnsi="Sakkal Majalla" w:hint="cs"/>
          <w:sz w:val="28"/>
          <w:szCs w:val="28"/>
          <w:rtl/>
        </w:rPr>
        <w:t xml:space="preserve">: اقتصرت الدراسة على مدينة الملك </w:t>
      </w:r>
      <w:r>
        <w:rPr>
          <w:rFonts w:ascii="Sakkal Majalla" w:cs="Sakkal Majalla" w:hAnsi="Sakkal Majalla" w:hint="cs"/>
          <w:sz w:val="28"/>
          <w:szCs w:val="28"/>
          <w:rtl/>
        </w:rPr>
        <w:t>عبدالعزيز</w:t>
      </w:r>
      <w:r>
        <w:rPr>
          <w:rFonts w:ascii="Sakkal Majalla" w:cs="Sakkal Majalla" w:hAnsi="Sakkal Majalla" w:hint="cs"/>
          <w:sz w:val="28"/>
          <w:szCs w:val="28"/>
          <w:rtl/>
        </w:rPr>
        <w:t xml:space="preserve"> الطبية للحرس الوطني بالرياض في المملكة العربية السعودية.</w:t>
      </w:r>
    </w:p>
    <w:p>
      <w:pPr>
        <w:pStyle w:val="style0"/>
        <w:spacing w:before="100" w:beforeAutospacing="true" w:after="100" w:afterAutospacing="true" w:lineRule="auto" w:line="360"/>
        <w:jc w:val="both"/>
        <w:rPr>
          <w:rFonts w:ascii="Sakkal Majalla" w:cs="Sakkal Majalla" w:hAnsi="Sakkal Majalla"/>
          <w:sz w:val="28"/>
          <w:szCs w:val="28"/>
          <w:u w:val="single"/>
          <w:rtl/>
        </w:rPr>
      </w:pPr>
    </w:p>
    <w:p>
      <w:pPr>
        <w:pStyle w:val="style0"/>
        <w:spacing w:before="100" w:beforeAutospacing="true" w:after="100" w:afterAutospacing="true" w:lineRule="auto" w:line="360"/>
        <w:jc w:val="both"/>
        <w:rPr>
          <w:rFonts w:ascii="Sakkal Majalla" w:cs="Sakkal Majalla" w:hAnsi="Sakkal Majalla"/>
          <w:sz w:val="28"/>
          <w:szCs w:val="28"/>
          <w:u w:val="single"/>
          <w:rtl/>
        </w:rPr>
      </w:pPr>
    </w:p>
    <w:p>
      <w:pPr>
        <w:pStyle w:val="style0"/>
        <w:bidi w:val="false"/>
        <w:rPr>
          <w:rFonts w:ascii="Sakkal Majalla" w:cs="Sakkal Majalla" w:hAnsi="Sakkal Majalla"/>
          <w:b/>
          <w:bCs/>
          <w:sz w:val="40"/>
          <w:szCs w:val="40"/>
          <w:rtl/>
        </w:rPr>
      </w:pPr>
      <w:r>
        <w:rPr>
          <w:rFonts w:ascii="Sakkal Majalla" w:cs="Sakkal Majalla" w:hAnsi="Sakkal Majalla"/>
          <w:b/>
          <w:bCs/>
          <w:sz w:val="40"/>
          <w:szCs w:val="40"/>
          <w:rtl/>
        </w:rPr>
        <w:br w:type="page"/>
      </w:r>
    </w:p>
    <w:bookmarkStart w:id="57" w:name="_Toc180029223"/>
    <w:p>
      <w:pPr>
        <w:pStyle w:val="style0"/>
        <w:jc w:val="center"/>
        <w:outlineLvl w:val="0"/>
        <w:rPr>
          <w:rFonts w:ascii="Sakkal Majalla" w:cs="Sakkal Majalla" w:hAnsi="Sakkal Majalla"/>
          <w:b/>
          <w:bCs/>
          <w:sz w:val="40"/>
          <w:szCs w:val="40"/>
          <w:rtl/>
        </w:rPr>
      </w:pPr>
      <w:r>
        <w:rPr>
          <w:rFonts w:ascii="Sakkal Majalla" w:cs="Sakkal Majalla" w:hAnsi="Sakkal Majalla"/>
          <w:b/>
          <w:bCs/>
          <w:sz w:val="40"/>
          <w:szCs w:val="40"/>
          <w:rtl/>
        </w:rPr>
        <w:t xml:space="preserve">الفصل </w:t>
      </w:r>
      <w:r>
        <w:rPr>
          <w:rFonts w:ascii="Sakkal Majalla" w:cs="Sakkal Majalla" w:hAnsi="Sakkal Majalla" w:hint="cs"/>
          <w:b/>
          <w:bCs/>
          <w:sz w:val="40"/>
          <w:szCs w:val="40"/>
          <w:rtl/>
        </w:rPr>
        <w:t>الثاني</w:t>
      </w:r>
      <w:r>
        <w:rPr>
          <w:rFonts w:ascii="Sakkal Majalla" w:cs="Sakkal Majalla" w:hAnsi="Sakkal Majalla"/>
          <w:b/>
          <w:bCs/>
          <w:sz w:val="40"/>
          <w:szCs w:val="40"/>
          <w:rtl/>
        </w:rPr>
        <w:t xml:space="preserve">: </w:t>
      </w:r>
      <w:r>
        <w:rPr>
          <w:rFonts w:ascii="Sakkal Majalla" w:cs="Sakkal Majalla" w:hAnsi="Sakkal Majalla"/>
          <w:b/>
          <w:bCs/>
          <w:sz w:val="40"/>
          <w:szCs w:val="40"/>
          <w:rtl/>
        </w:rPr>
        <w:t>الاطار</w:t>
      </w:r>
      <w:r>
        <w:rPr>
          <w:rFonts w:ascii="Sakkal Majalla" w:cs="Sakkal Majalla" w:hAnsi="Sakkal Majalla"/>
          <w:b/>
          <w:bCs/>
          <w:sz w:val="40"/>
          <w:szCs w:val="40"/>
          <w:rtl/>
        </w:rPr>
        <w:t xml:space="preserve"> </w:t>
      </w:r>
      <w:r>
        <w:rPr>
          <w:rFonts w:ascii="Sakkal Majalla" w:cs="Sakkal Majalla" w:hAnsi="Sakkal Majalla" w:hint="cs"/>
          <w:b/>
          <w:bCs/>
          <w:sz w:val="40"/>
          <w:szCs w:val="40"/>
          <w:rtl/>
        </w:rPr>
        <w:t>النظري</w:t>
      </w:r>
      <w:bookmarkEnd w:id="57"/>
    </w:p>
    <w:bookmarkStart w:id="58" w:name="_Toc180029224"/>
    <w:p>
      <w:pPr>
        <w:pStyle w:val="style0"/>
        <w:jc w:val="center"/>
        <w:outlineLvl w:val="1"/>
        <w:rPr>
          <w:rFonts w:ascii="Sakkal Majalla" w:cs="Sakkal Majalla" w:hAnsi="Sakkal Majalla"/>
          <w:b/>
          <w:bCs/>
          <w:sz w:val="36"/>
          <w:szCs w:val="36"/>
          <w:rtl/>
        </w:rPr>
      </w:pPr>
      <w:r>
        <w:rPr>
          <w:rFonts w:ascii="Sakkal Majalla" w:cs="Sakkal Majalla" w:hAnsi="Sakkal Majalla"/>
          <w:b/>
          <w:bCs/>
          <w:sz w:val="36"/>
          <w:szCs w:val="36"/>
          <w:rtl/>
        </w:rPr>
        <w:t xml:space="preserve">المبحث </w:t>
      </w:r>
      <w:r>
        <w:rPr>
          <w:rFonts w:ascii="Sakkal Majalla" w:cs="Sakkal Majalla" w:hAnsi="Sakkal Majalla"/>
          <w:b/>
          <w:bCs/>
          <w:sz w:val="36"/>
          <w:szCs w:val="36"/>
          <w:rtl/>
        </w:rPr>
        <w:t>الأول :</w:t>
      </w:r>
      <w:r>
        <w:rPr>
          <w:rFonts w:ascii="Sakkal Majalla" w:cs="Sakkal Majalla" w:hAnsi="Sakkal Majalla"/>
          <w:b/>
          <w:bCs/>
          <w:sz w:val="36"/>
          <w:szCs w:val="36"/>
          <w:rtl/>
        </w:rPr>
        <w:t xml:space="preserve"> جودة الخدمة الصحية</w:t>
      </w:r>
      <w:bookmarkEnd w:id="58"/>
    </w:p>
    <w:bookmarkStart w:id="59" w:name="_Toc180029225"/>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1.1.2 </w:t>
      </w:r>
      <w:r>
        <w:rPr>
          <w:rFonts w:ascii="Sakkal Majalla" w:cs="Sakkal Majalla" w:eastAsia="Calibri" w:hAnsi="Sakkal Majalla"/>
          <w:b/>
          <w:bCs/>
          <w:kern w:val="0"/>
          <w:sz w:val="36"/>
          <w:szCs w:val="36"/>
          <w:rtl/>
          <w14:ligatures xmlns:w14="http://schemas.microsoft.com/office/word/2010/wordml" w14:val="none"/>
        </w:rPr>
        <w:t>تمهيد</w:t>
      </w:r>
      <w:bookmarkEnd w:id="59"/>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تحتل الرعاية الصحية والخدمات الصحية أهمية واهتماماً شاملاً على مستوى العالم والدول والأفراد، ذلك لأنها مرتبطة باستمرار الحياة البشرية، والعلاقة بينهما إيجابية، فالتغيير في مستوى الرعاية والخدمات الصحية يؤدي إلى تغيير في معدل الحياة البشرية في نفس الاتجاه، </w:t>
      </w:r>
      <w:r>
        <w:rPr>
          <w:rFonts w:ascii="Sakkal Majalla" w:cs="Sakkal Majalla" w:eastAsia="Calibri" w:hAnsi="Sakkal Majalla"/>
          <w:kern w:val="0"/>
          <w:sz w:val="28"/>
          <w:szCs w:val="28"/>
          <w:rtl/>
          <w14:ligatures xmlns:w14="http://schemas.microsoft.com/office/word/2010/wordml" w14:val="none"/>
        </w:rPr>
        <w:t>لى</w:t>
      </w:r>
      <w:r>
        <w:rPr>
          <w:rFonts w:ascii="Sakkal Majalla" w:cs="Sakkal Majalla" w:eastAsia="Calibri" w:hAnsi="Sakkal Majalla"/>
          <w:kern w:val="0"/>
          <w:sz w:val="28"/>
          <w:szCs w:val="28"/>
          <w:rtl/>
          <w14:ligatures xmlns:w14="http://schemas.microsoft.com/office/word/2010/wordml" w14:val="none"/>
        </w:rPr>
        <w:t xml:space="preserve"> الوضع الصحي للمجتمع صورة عن مدى تقدمه وتطوره الاقتصادي والثقافي والمجتمعي، وتعد الخدمات الصحية هدفاً أساسياً من أهداف التنمية الاجتماعية والاقتصادية وخاصة أن الصحة تعتبر حقاً أساسياً لجميع الأفراد والشعوب، وتقع مسئولية توفير الخدمات الصحية المتطورة مسؤولية أساسية للدول والحكومات.</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وغالباً ما يرتبط تقديم الخدمات الصحية بالجودة، وأصبحت من المواضيع والمعايير الأساسية في تسويق خدمات الرعاية الصحية، وحظيت جودة الخدمات الصحية باهتمام خاص من إدارات المراكز الصحية </w:t>
      </w:r>
      <w:r>
        <w:rPr>
          <w:rFonts w:ascii="Sakkal Majalla" w:cs="Sakkal Majalla" w:eastAsia="Calibri" w:hAnsi="Sakkal Majalla"/>
          <w:kern w:val="0"/>
          <w:sz w:val="28"/>
          <w:szCs w:val="28"/>
          <w:rtl/>
          <w14:ligatures xmlns:w14="http://schemas.microsoft.com/office/word/2010/wordml" w14:val="none"/>
        </w:rPr>
        <w:t>والأطباء ،</w:t>
      </w:r>
      <w:r>
        <w:rPr>
          <w:rFonts w:ascii="Sakkal Majalla" w:cs="Sakkal Majalla" w:eastAsia="Calibri" w:hAnsi="Sakkal Majalla"/>
          <w:kern w:val="0"/>
          <w:sz w:val="28"/>
          <w:szCs w:val="28"/>
          <w:rtl/>
          <w14:ligatures xmlns:w14="http://schemas.microsoft.com/office/word/2010/wordml" w14:val="none"/>
        </w:rPr>
        <w:t xml:space="preserve"> وكذلك المستفيدين من خدمات الرعاية الصحية بالإضافة لاهتمام الجهات الممولة والداعمة للخدمات الصحية، حيث تركز هذه الأطراف العديد على جودة الخدمة الصحية؛ بهدف تحقيق الأهداف والرغبات التي تسعى إليها.</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lang w:bidi="ar-EG"/>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تعتبر الجودة مفتاح التميز في المنظمة والتميز في الخدمة هو مصدر إمكانات مستدامة، بحيث يكون قياس وتحسين مستويات الجودة أمراً بالغ الأهمية، وتتأثر جودة الخدمات الصحية بشكل كبير بجودة التجهيزات المادية مثل المرافق والأماكن، وطبيعة وخصائص الموظفين، والأجهزة والمعدات الطبية، وعملية تقديم الخدمة، والتي يمكن أن تعكس الرضا لدى المستفيدين (2021 </w:t>
      </w:r>
      <w:r>
        <w:rPr>
          <w:rFonts w:ascii="Sakkal Majalla" w:cs="Sakkal Majalla" w:eastAsia="Calibri" w:hAnsi="Sakkal Majalla"/>
          <w:kern w:val="0"/>
          <w:sz w:val="28"/>
          <w:szCs w:val="28"/>
          <w14:ligatures xmlns:w14="http://schemas.microsoft.com/office/word/2010/wordml" w14:val="none"/>
        </w:rPr>
        <w:t>Vatica</w:t>
      </w:r>
      <w:r>
        <w:rPr>
          <w:rFonts w:ascii="Sakkal Majalla" w:cs="Sakkal Majalla" w:eastAsia="Calibri" w:hAnsi="Sakkal Majalla"/>
          <w:kern w:val="0"/>
          <w:sz w:val="28"/>
          <w:szCs w:val="28"/>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بل ويمكن القول </w:t>
      </w:r>
      <w:r>
        <w:rPr>
          <w:rFonts w:ascii="Sakkal Majalla" w:cs="Sakkal Majalla" w:eastAsia="Calibri" w:hAnsi="Sakkal Majalla"/>
          <w:kern w:val="0"/>
          <w:sz w:val="28"/>
          <w:szCs w:val="28"/>
          <w:rtl/>
          <w14:ligatures xmlns:w14="http://schemas.microsoft.com/office/word/2010/wordml" w14:val="none"/>
        </w:rPr>
        <w:t>أن</w:t>
      </w:r>
      <w:r>
        <w:rPr>
          <w:rFonts w:ascii="Sakkal Majalla" w:cs="Sakkal Majalla" w:eastAsia="Calibri" w:hAnsi="Sakkal Majalla"/>
          <w:kern w:val="0"/>
          <w:sz w:val="28"/>
          <w:szCs w:val="28"/>
          <w:rtl/>
          <w14:ligatures xmlns:w14="http://schemas.microsoft.com/office/word/2010/wordml" w14:val="none"/>
        </w:rPr>
        <w:t xml:space="preserve"> الجودة باتت الوظيفة الأولى للكثير من المنظمات، وفلسفة إدارية أسلوب حياة تمكنها من البقاء والاستمرار خلال المتغيرات العالمية الصحية والاقتصادية السريعة والمستمرة، وازدياد مستوى إدراك المستفيدين لمستوى الجودة المطلوبة فيما يقدم لهم من خدمات، لاسيما الخدمات </w:t>
      </w:r>
      <w:r>
        <w:rPr>
          <w:rFonts w:ascii="Sakkal Majalla" w:cs="Sakkal Majalla" w:eastAsia="Calibri" w:hAnsi="Sakkal Majalla"/>
          <w:kern w:val="0"/>
          <w:sz w:val="28"/>
          <w:szCs w:val="28"/>
          <w:rtl/>
          <w14:ligatures xmlns:w14="http://schemas.microsoft.com/office/word/2010/wordml" w14:val="none"/>
        </w:rPr>
        <w:t>الصحية فنافست بذلك المؤسسات الصحية على تقديم خدمات صف بجودة عالية لما لها من أهمية في حياة الأفراد والمجتمعات (مليكة، 2020).</w:t>
      </w:r>
    </w:p>
    <w:bookmarkStart w:id="60" w:name="_Toc180029226"/>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2.1.2 </w:t>
      </w:r>
      <w:r>
        <w:rPr>
          <w:rFonts w:ascii="Sakkal Majalla" w:cs="Sakkal Majalla" w:eastAsia="Calibri" w:hAnsi="Sakkal Majalla"/>
          <w:b/>
          <w:bCs/>
          <w:kern w:val="0"/>
          <w:sz w:val="36"/>
          <w:szCs w:val="36"/>
          <w:rtl/>
          <w14:ligatures xmlns:w14="http://schemas.microsoft.com/office/word/2010/wordml" w14:val="none"/>
        </w:rPr>
        <w:t>تعريف الجودة</w:t>
      </w:r>
      <w:bookmarkEnd w:id="60"/>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تعد مفاهيم الجودة متنوعة ومتعددة وقد يكون من الصعب تحقيق توافق دقيق على تعريف واحد ينطبق على جميع السياقات والثقافات. لذلك، يمكن تقديم مجموعة من التعاريف المختلفة التي تظهر هذا التنوع</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وعرف (</w:t>
      </w:r>
      <w:r>
        <w:rPr>
          <w:rFonts w:ascii="Sakkal Majalla" w:cs="Sakkal Majalla" w:eastAsia="Calibri" w:hAnsi="Sakkal Majalla"/>
          <w:kern w:val="0"/>
          <w:sz w:val="28"/>
          <w:szCs w:val="28"/>
          <w:rtl/>
          <w14:ligatures xmlns:w14="http://schemas.microsoft.com/office/word/2010/wordml" w14:val="none"/>
        </w:rPr>
        <w:t xml:space="preserve">قحطان و </w:t>
      </w:r>
      <w:r>
        <w:rPr>
          <w:rFonts w:ascii="Sakkal Majalla" w:cs="Sakkal Majalla" w:eastAsia="Calibri" w:hAnsi="Sakkal Majalla"/>
          <w:kern w:val="0"/>
          <w:sz w:val="28"/>
          <w:szCs w:val="28"/>
          <w:rtl/>
          <w14:ligatures xmlns:w14="http://schemas.microsoft.com/office/word/2010/wordml" w14:val="none"/>
        </w:rPr>
        <w:t>السيفانى</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2023</w:t>
      </w:r>
      <w:r>
        <w:rPr>
          <w:rFonts w:ascii="Sakkal Majalla" w:cs="Sakkal Majalla" w:eastAsia="Calibri" w:hAnsi="Sakkal Majalla"/>
          <w:kern w:val="0"/>
          <w:sz w:val="28"/>
          <w:szCs w:val="28"/>
          <w:rtl/>
          <w14:ligatures xmlns:w14="http://schemas.microsoft.com/office/word/2010/wordml" w14:val="none"/>
        </w:rPr>
        <w:t>)  الجودة</w:t>
      </w:r>
      <w:r>
        <w:rPr>
          <w:rFonts w:ascii="Sakkal Majalla" w:cs="Sakkal Majalla" w:eastAsia="Calibri" w:hAnsi="Sakkal Majalla"/>
          <w:kern w:val="0"/>
          <w:sz w:val="28"/>
          <w:szCs w:val="28"/>
          <w:rtl/>
          <w14:ligatures xmlns:w14="http://schemas.microsoft.com/office/word/2010/wordml" w14:val="none"/>
        </w:rPr>
        <w:t xml:space="preserve"> بأنها الخصائص المتعلقة بالسلعة أو الخدمة المقدمة إلى جانب الخصائص الخاصة بالعملية الإنتاجية والتسويقية، والعمليات والأفراد، التي لها القدرة على تلبية احتياجات وتوقعات العملاء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ويذكر (الدراكة ،2005) بأنها الخصائص والصفات التي يتميز بها المنتج أو الخدمة، والتي تؤدي إلى تلبية احتياجات المستخدم أو العملاء من حيث التصميم والتصنيع أو قدرته على الأداء، بهدف إرضاء العملاء.</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يُعتقد (</w:t>
      </w:r>
      <w:r>
        <w:rPr>
          <w:rFonts w:ascii="Sakkal Majalla" w:cs="Sakkal Majalla" w:eastAsia="Calibri" w:hAnsi="Sakkal Majalla"/>
          <w:kern w:val="0"/>
          <w:sz w:val="28"/>
          <w:szCs w:val="28"/>
          <w:rtl/>
          <w14:ligatures xmlns:w14="http://schemas.microsoft.com/office/word/2010/wordml" w14:val="none"/>
        </w:rPr>
        <w:t>مسعد وعقلان، 2023</w:t>
      </w:r>
      <w:r>
        <w:rPr>
          <w:rFonts w:ascii="Sakkal Majalla" w:cs="Sakkal Majalla" w:eastAsia="Calibri" w:hAnsi="Sakkal Majalla"/>
          <w:kern w:val="0"/>
          <w:sz w:val="28"/>
          <w:szCs w:val="28"/>
          <w:rtl/>
          <w14:ligatures xmlns:w14="http://schemas.microsoft.com/office/word/2010/wordml" w14:val="none"/>
        </w:rPr>
        <w:t>) أن الجودة لا تقتصر فقط على التحقق من تصنيع المنتج وفقًا للمواصفات، بل تتجاوز ذلك لتشمل جهود المنظمة المستمرة في تصميم وتطوير منتجاتها بهدف تلبية احتياجات العميل وتجاوزها</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ووفقا لــــــ (</w:t>
      </w:r>
      <w:r>
        <w:rPr>
          <w:rFonts w:ascii="Sakkal Majalla" w:cs="Sakkal Majalla" w:eastAsia="Calibri" w:hAnsi="Sakkal Majalla"/>
          <w:kern w:val="0"/>
          <w:sz w:val="28"/>
          <w:szCs w:val="28"/>
          <w:rtl/>
          <w14:ligatures xmlns:w14="http://schemas.microsoft.com/office/word/2010/wordml" w14:val="none"/>
        </w:rPr>
        <w:t>البلاصى</w:t>
      </w:r>
      <w:r>
        <w:rPr>
          <w:rFonts w:ascii="Sakkal Majalla" w:cs="Sakkal Majalla" w:eastAsia="Calibri" w:hAnsi="Sakkal Majalla"/>
          <w:kern w:val="0"/>
          <w:sz w:val="28"/>
          <w:szCs w:val="28"/>
          <w:rtl/>
          <w14:ligatures xmlns:w14="http://schemas.microsoft.com/office/word/2010/wordml" w14:val="none"/>
        </w:rPr>
        <w:t>،201</w:t>
      </w:r>
      <w:r>
        <w:rPr>
          <w:rFonts w:ascii="Sakkal Majalla" w:cs="Sakkal Majalla" w:eastAsia="Calibri" w:hAnsi="Sakkal Majalla"/>
          <w:kern w:val="0"/>
          <w:sz w:val="28"/>
          <w:szCs w:val="28"/>
          <w:rtl/>
          <w14:ligatures xmlns:w14="http://schemas.microsoft.com/office/word/2010/wordml" w14:val="none"/>
        </w:rPr>
        <w:t>5</w:t>
      </w:r>
      <w:r>
        <w:rPr>
          <w:rFonts w:ascii="Sakkal Majalla" w:cs="Sakkal Majalla" w:eastAsia="Calibri" w:hAnsi="Sakkal Majalla"/>
          <w:kern w:val="0"/>
          <w:sz w:val="28"/>
          <w:szCs w:val="28"/>
          <w:rtl/>
          <w14:ligatures xmlns:w14="http://schemas.microsoft.com/office/word/2010/wordml" w14:val="none"/>
        </w:rPr>
        <w:t>)  يشير</w:t>
      </w:r>
      <w:r>
        <w:rPr>
          <w:rFonts w:ascii="Sakkal Majalla" w:cs="Sakkal Majalla" w:eastAsia="Calibri" w:hAnsi="Sakkal Majalla"/>
          <w:kern w:val="0"/>
          <w:sz w:val="28"/>
          <w:szCs w:val="28"/>
          <w:rtl/>
          <w14:ligatures xmlns:w14="http://schemas.microsoft.com/office/word/2010/wordml" w14:val="none"/>
        </w:rPr>
        <w:t xml:space="preserve"> إلى  أن الجودة هي درجة التفوق لمنتج تكمن في تجمع مجموعة من الصفات المطابقة للمواصفات المخطط لها والتي تتطور وتتحسن باستمرار، بهدف تلبية احتياجات ورغبات العميل المتغيرة أو حتى تجاوزها، وذلك بسعر مقبول دون تكبد أي خسائر للمجتمع.</w:t>
      </w:r>
    </w:p>
    <w:p>
      <w:pPr>
        <w:pStyle w:val="style0"/>
        <w:spacing w:before="100" w:beforeAutospacing="true" w:after="100" w:afterAutospacing="true" w:lineRule="auto" w:line="360"/>
        <w:ind w:firstLine="720"/>
        <w:jc w:val="both"/>
        <w:rPr>
          <w:rFonts w:ascii="Sakkal Majalla" w:cs="Sakkal Majalla" w:eastAsia="Calibri" w:hAnsi="Sakkal Majalla"/>
          <w:b/>
          <w:bCs/>
          <w:kern w:val="0"/>
          <w:sz w:val="32"/>
          <w:szCs w:val="32"/>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من الواضح أن الجودة لها مفهوم نسبي ويمكن تعريفها بعدة طرق، وذلك اعتمادا على من يحددها، وطبيعة المنتج أو الخدمة التي تشير </w:t>
      </w:r>
      <w:r>
        <w:rPr>
          <w:rFonts w:ascii="Sakkal Majalla" w:cs="Sakkal Majalla" w:eastAsia="Calibri" w:hAnsi="Sakkal Majalla"/>
          <w:kern w:val="0"/>
          <w:sz w:val="28"/>
          <w:szCs w:val="28"/>
          <w:rtl/>
          <w14:ligatures xmlns:w14="http://schemas.microsoft.com/office/word/2010/wordml" w14:val="none"/>
        </w:rPr>
        <w:t>إليها ،</w:t>
      </w:r>
      <w:r>
        <w:rPr>
          <w:rFonts w:ascii="Sakkal Majalla" w:cs="Sakkal Majalla" w:eastAsia="Calibri" w:hAnsi="Sakkal Majalla"/>
          <w:kern w:val="0"/>
          <w:sz w:val="28"/>
          <w:szCs w:val="28"/>
          <w:rtl/>
          <w14:ligatures xmlns:w14="http://schemas.microsoft.com/office/word/2010/wordml" w14:val="none"/>
        </w:rPr>
        <w:t xml:space="preserve"> وبعبارات أبسط يمكن للباحث أن يعبر عن الجودة بأنها </w:t>
      </w:r>
      <w:r>
        <w:rPr>
          <w:rFonts w:ascii="Sakkal Majalla" w:cs="Sakkal Majalla" w:eastAsia="Calibri" w:hAnsi="Sakkal Majalla"/>
          <w:kern w:val="0"/>
          <w:sz w:val="28"/>
          <w:szCs w:val="28"/>
          <w:rtl/>
          <w14:ligatures xmlns:w14="http://schemas.microsoft.com/office/word/2010/wordml" w14:val="none"/>
        </w:rPr>
        <w:t>توافق الخدمة مع المتطلبات المحددة من قبل العميل، وحين تلبي رغبته فإنه يطلق على الخدمة أو المنتج أنه يتمتّع بجودة عالية، بناء على تقديمها في غضون فترة زمنية متفق عليها، وشروط وتكاليف متفق عليها ، ومع الرعاية والمتابعة اللاحقة. وسيسلط الباحث الضوء حول ما تعنيه الجودة في الجانب الصحي والخدمات الصحية للعملاء والمؤسسات، وكذلك أهداف جودة الخدمات الصحية وأهميتها وطرق قياسها.</w:t>
      </w:r>
      <w:r>
        <w:rPr>
          <w:rFonts w:ascii="Sakkal Majalla" w:cs="Sakkal Majalla" w:eastAsia="Calibri" w:hAnsi="Sakkal Majalla"/>
          <w:b/>
          <w:bCs/>
          <w:kern w:val="0"/>
          <w:sz w:val="32"/>
          <w:szCs w:val="28"/>
          <w:rtl/>
          <w14:ligatures xmlns:w14="http://schemas.microsoft.com/office/word/2010/wordml" w14:val="none"/>
        </w:rPr>
        <w:t xml:space="preserve"> </w:t>
      </w:r>
    </w:p>
    <w:bookmarkStart w:id="61" w:name="_Toc180029227"/>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3.1.2 </w:t>
      </w:r>
      <w:r>
        <w:rPr>
          <w:rFonts w:ascii="Sakkal Majalla" w:cs="Sakkal Majalla" w:eastAsia="Calibri" w:hAnsi="Sakkal Majalla"/>
          <w:b/>
          <w:bCs/>
          <w:kern w:val="0"/>
          <w:sz w:val="36"/>
          <w:szCs w:val="36"/>
          <w:rtl/>
          <w14:ligatures xmlns:w14="http://schemas.microsoft.com/office/word/2010/wordml" w14:val="none"/>
        </w:rPr>
        <w:t>مفهوم جودة الخدمة الصحية</w:t>
      </w:r>
      <w:bookmarkEnd w:id="61"/>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يعد مفهوم الجودة في الرعاية الصحية مفهوماً متعدد الجوانب، فالمريض يرى أن جودة الرعاية الصحية تتمثل في خروجه من </w:t>
      </w:r>
      <w:r>
        <w:rPr>
          <w:rFonts w:ascii="Sakkal Majalla" w:cs="Sakkal Majalla" w:eastAsia="Calibri" w:hAnsi="Sakkal Majalla"/>
          <w:kern w:val="0"/>
          <w:sz w:val="28"/>
          <w:szCs w:val="28"/>
          <w:rtl/>
          <w14:ligatures xmlns:w14="http://schemas.microsoft.com/office/word/2010/wordml" w14:val="none"/>
        </w:rPr>
        <w:t xml:space="preserve">المدينة </w:t>
      </w:r>
      <w:r>
        <w:rPr>
          <w:rFonts w:ascii="Sakkal Majalla" w:cs="Sakkal Majalla" w:eastAsia="Calibri" w:hAnsi="Sakkal Majalla"/>
          <w:kern w:val="0"/>
          <w:sz w:val="28"/>
          <w:szCs w:val="28"/>
          <w:rtl/>
          <w14:ligatures xmlns:w14="http://schemas.microsoft.com/office/word/2010/wordml" w14:val="none"/>
        </w:rPr>
        <w:t xml:space="preserve"> شافياً</w:t>
      </w:r>
      <w:r>
        <w:rPr>
          <w:rFonts w:ascii="Sakkal Majalla" w:cs="Sakkal Majalla" w:eastAsia="Calibri" w:hAnsi="Sakkal Majalla"/>
          <w:kern w:val="0"/>
          <w:sz w:val="28"/>
          <w:szCs w:val="28"/>
          <w:rtl/>
          <w14:ligatures xmlns:w14="http://schemas.microsoft.com/office/word/2010/wordml" w14:val="none"/>
        </w:rPr>
        <w:t xml:space="preserve"> معافى، ويرى الطبيب في </w:t>
      </w:r>
      <w:r>
        <w:rPr>
          <w:rFonts w:ascii="Sakkal Majalla" w:cs="Sakkal Majalla" w:eastAsia="Calibri" w:hAnsi="Sakkal Majalla"/>
          <w:kern w:val="0"/>
          <w:sz w:val="28"/>
          <w:szCs w:val="28"/>
          <w:rtl/>
          <w14:ligatures xmlns:w14="http://schemas.microsoft.com/office/word/2010/wordml" w14:val="none"/>
        </w:rPr>
        <w:t xml:space="preserve">المدينة </w:t>
      </w:r>
      <w:r>
        <w:rPr>
          <w:rFonts w:ascii="Sakkal Majalla" w:cs="Sakkal Majalla" w:eastAsia="Calibri" w:hAnsi="Sakkal Majalla"/>
          <w:kern w:val="0"/>
          <w:sz w:val="28"/>
          <w:szCs w:val="28"/>
          <w:rtl/>
          <w14:ligatures xmlns:w14="http://schemas.microsoft.com/office/word/2010/wordml" w14:val="none"/>
        </w:rPr>
        <w:t xml:space="preserve"> أن جودة الرعاية الصحية تتمثل في قيام </w:t>
      </w:r>
      <w:r>
        <w:rPr>
          <w:rFonts w:ascii="Sakkal Majalla" w:cs="Sakkal Majalla" w:eastAsia="Calibri" w:hAnsi="Sakkal Majalla"/>
          <w:kern w:val="0"/>
          <w:sz w:val="28"/>
          <w:szCs w:val="28"/>
          <w:rtl/>
          <w14:ligatures xmlns:w14="http://schemas.microsoft.com/office/word/2010/wordml" w14:val="none"/>
        </w:rPr>
        <w:t xml:space="preserve">المدينة </w:t>
      </w:r>
      <w:r>
        <w:rPr>
          <w:rFonts w:ascii="Sakkal Majalla" w:cs="Sakkal Majalla" w:eastAsia="Calibri" w:hAnsi="Sakkal Majalla"/>
          <w:kern w:val="0"/>
          <w:sz w:val="28"/>
          <w:szCs w:val="28"/>
          <w:rtl/>
          <w14:ligatures xmlns:w14="http://schemas.microsoft.com/office/word/2010/wordml" w14:val="none"/>
        </w:rPr>
        <w:t xml:space="preserve"> بتوفير الأدوات الطبية الحديثة وأفضل وسائل التكنولوجيا(</w:t>
      </w:r>
      <w:r>
        <w:rPr>
          <w:rFonts w:ascii="Sakkal Majalla" w:cs="Sakkal Majalla" w:eastAsia="Calibri" w:hAnsi="Sakkal Majalla"/>
          <w:kern w:val="0"/>
          <w:sz w:val="28"/>
          <w:szCs w:val="28"/>
          <w:rtl/>
          <w14:ligatures xmlns:w14="http://schemas.microsoft.com/office/word/2010/wordml" w14:val="none"/>
        </w:rPr>
        <w:t>لحازمى</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 xml:space="preserve"> و </w:t>
      </w:r>
      <w:r>
        <w:rPr>
          <w:rFonts w:ascii="Sakkal Majalla" w:cs="Sakkal Majalla" w:eastAsia="Calibri" w:hAnsi="Sakkal Majalla"/>
          <w:kern w:val="0"/>
          <w:sz w:val="28"/>
          <w:szCs w:val="28"/>
          <w:rtl/>
          <w14:ligatures xmlns:w14="http://schemas.microsoft.com/office/word/2010/wordml" w14:val="none"/>
        </w:rPr>
        <w:t>زائرى</w:t>
      </w:r>
      <w:r>
        <w:rPr>
          <w:rFonts w:ascii="Sakkal Majalla" w:cs="Sakkal Majalla" w:eastAsia="Calibri" w:hAnsi="Sakkal Majalla"/>
          <w:kern w:val="0"/>
          <w:sz w:val="28"/>
          <w:szCs w:val="28"/>
          <w:rtl/>
          <w14:ligatures xmlns:w14="http://schemas.microsoft.com/office/word/2010/wordml" w14:val="none"/>
        </w:rPr>
        <w:t>،20</w:t>
      </w:r>
      <w:r>
        <w:rPr>
          <w:rFonts w:ascii="Sakkal Majalla" w:cs="Sakkal Majalla" w:eastAsia="Calibri" w:hAnsi="Sakkal Majalla"/>
          <w:kern w:val="0"/>
          <w:sz w:val="28"/>
          <w:szCs w:val="28"/>
          <w:rtl/>
          <w14:ligatures xmlns:w14="http://schemas.microsoft.com/office/word/2010/wordml" w14:val="none"/>
        </w:rPr>
        <w:t>23</w:t>
      </w:r>
      <w:r>
        <w:rPr>
          <w:rFonts w:ascii="Sakkal Majalla" w:cs="Sakkal Majalla" w:eastAsia="Calibri" w:hAnsi="Sakkal Majalla"/>
          <w:kern w:val="0"/>
          <w:sz w:val="28"/>
          <w:szCs w:val="28"/>
          <w:rtl/>
          <w14:ligatures xmlns:w14="http://schemas.microsoft.com/office/word/2010/wordml" w14:val="none"/>
        </w:rPr>
        <w:t>)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وليس من السهل إعطاء تعريف محدد لجودة الخدمة الصحية، كونها خدمة غير ملموسة ولعدم وجود معايير نمطية للحكم على جودة الخدمة كما هو الحال في </w:t>
      </w:r>
      <w:r>
        <w:rPr>
          <w:rFonts w:ascii="Sakkal Majalla" w:cs="Sakkal Majalla" w:eastAsia="Calibri" w:hAnsi="Sakkal Majalla"/>
          <w:kern w:val="0"/>
          <w:sz w:val="28"/>
          <w:szCs w:val="28"/>
          <w:rtl/>
          <w14:ligatures xmlns:w14="http://schemas.microsoft.com/office/word/2010/wordml" w14:val="none"/>
        </w:rPr>
        <w:t>السلع</w:t>
      </w:r>
      <w:r>
        <w:rPr>
          <w:rFonts w:ascii="Sakkal Majalla" w:cs="Sakkal Majalla" w:eastAsia="Calibri" w:hAnsi="Sakkal Majalla"/>
          <w:kern w:val="0"/>
          <w:sz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وعرفتها الهيئة الأمريكية المشتركة لاعتماد المنظمات الصحية </w:t>
      </w:r>
      <w:r>
        <w:rPr>
          <w:rFonts w:ascii="Sakkal Majalla" w:cs="Sakkal Majalla" w:eastAsia="Calibri" w:hAnsi="Sakkal Majalla"/>
          <w:kern w:val="0"/>
          <w:sz w:val="28"/>
          <w:szCs w:val="28"/>
          <w14:ligatures xmlns:w14="http://schemas.microsoft.com/office/word/2010/wordml" w14:val="none"/>
        </w:rPr>
        <w:t>JCAH</w:t>
      </w:r>
      <w:r>
        <w:rPr>
          <w:rFonts w:ascii="Sakkal Majalla" w:cs="Sakkal Majalla" w:eastAsia="Calibri" w:hAnsi="Sakkal Majalla"/>
          <w:kern w:val="0"/>
          <w:sz w:val="28"/>
          <w:szCs w:val="28"/>
          <w:rtl/>
          <w14:ligatures xmlns:w14="http://schemas.microsoft.com/office/word/2010/wordml" w14:val="none"/>
        </w:rPr>
        <w:t xml:space="preserve">  بأنها</w:t>
      </w:r>
      <w:r>
        <w:rPr>
          <w:rFonts w:ascii="Sakkal Majalla" w:cs="Sakkal Majalla" w:eastAsia="Calibri" w:hAnsi="Sakkal Majalla"/>
          <w:kern w:val="0"/>
          <w:sz w:val="28"/>
          <w:szCs w:val="28"/>
          <w:rtl/>
          <w14:ligatures xmlns:w14="http://schemas.microsoft.com/office/word/2010/wordml" w14:val="none"/>
        </w:rPr>
        <w:t xml:space="preserve"> "درجة" الالتزام بالمعايير المعاصرة المعترف بها على وجه العموم للممارسة الجيدة، والنتائج المتوقعة لخدمة محددة أو إجراء تشخيص أو مشكلة طبية </w:t>
      </w:r>
      <w:r>
        <w:rPr>
          <w:rFonts w:ascii="Sakkal Majalla" w:cs="Sakkal Majalla" w:eastAsia="Calibri" w:hAnsi="Sakkal Majalla"/>
          <w:kern w:val="0"/>
          <w:sz w:val="28"/>
          <w14:ligatures xmlns:w14="http://schemas.microsoft.com/office/word/2010/wordml" w14:val="none"/>
        </w:rPr>
        <w:t xml:space="preserve"> </w:t>
      </w:r>
      <w:r>
        <w:rPr>
          <w:rFonts w:ascii="Sakkal Majalla" w:cs="Sakkal Majalla" w:eastAsia="Calibri" w:hAnsi="Sakkal Majalla"/>
          <w:kern w:val="0"/>
          <w:sz w:val="28"/>
          <w:szCs w:val="28"/>
          <w14:ligatures xmlns:w14="http://schemas.microsoft.com/office/word/2010/wordml" w14:val="none"/>
        </w:rPr>
        <w:t>JCAH,2021</w:t>
      </w:r>
      <w:r>
        <w:rPr>
          <w:rFonts w:ascii="Sakkal Majalla" w:cs="Sakkal Majalla" w:eastAsia="Calibri" w:hAnsi="Sakkal Majalla"/>
          <w:kern w:val="0"/>
          <w:sz w:val="28"/>
          <w:szCs w:val="28"/>
          <w14:ligatures xmlns:w14="http://schemas.microsoft.com/office/word/2010/wordml" w14:val="none"/>
        </w:rPr>
        <w:t xml:space="preserve">) </w:t>
      </w:r>
      <w:r>
        <w:rPr>
          <w:rFonts w:ascii="Sakkal Majalla" w:cs="Sakkal Majalla" w:eastAsia="Calibri" w:hAnsi="Sakkal Majalla"/>
          <w:kern w:val="0"/>
          <w:sz w:val="28"/>
          <w:szCs w:val="28"/>
          <w:rtl/>
          <w:lang w:bidi="ar-EG"/>
          <w14:ligatures xmlns:w14="http://schemas.microsoft.com/office/word/2010/wordml" w14:val="none"/>
        </w:rPr>
        <w:t xml:space="preserve"> )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وحديثاً عبرت منظمة الصحة العالمية عن مفهوم جودة الرعاية الصحية بأنها مدى زيادة احتمال تحقيق النتائج الصحية المرجوة عن طريق الخدمات الصحية المتاحة للأفراد والسكان واتساق هذه الخدمات مع المعارف المهنية المسندة بالبينات، ويشمل هذا التعريف الجودة الرعاية خدمات تعزيز الصحة والوقاية والعلاج والتأهيل، وينطوي على إمكانية قياس جودة الرعاية ومواصلة تحسينها من خلال البيانات، تأخذ في الاعتبار احتياجات المستفيدين من الخدمات بمن فيهم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والأسر</w:t>
      </w:r>
      <w:r>
        <w:rPr>
          <w:rFonts w:ascii="Sakkal Majalla" w:cs="Sakkal Majalla" w:eastAsia="Calibri" w:hAnsi="Sakkal Majalla"/>
          <w:kern w:val="0"/>
          <w:sz w:val="28"/>
          <w:szCs w:val="28"/>
          <w:rtl/>
          <w14:ligatures xmlns:w14="http://schemas.microsoft.com/office/word/2010/wordml" w14:val="none"/>
        </w:rPr>
        <w:t xml:space="preserve"> والمجتمعات وتفضيلاتهم (2020 ,</w:t>
      </w:r>
      <w:r>
        <w:rPr>
          <w:rFonts w:ascii="Sakkal Majalla" w:cs="Sakkal Majalla" w:eastAsia="Calibri" w:hAnsi="Sakkal Majalla"/>
          <w:kern w:val="0"/>
          <w:sz w:val="28"/>
          <w:szCs w:val="28"/>
          <w14:ligatures xmlns:w14="http://schemas.microsoft.com/office/word/2010/wordml" w14:val="none"/>
        </w:rPr>
        <w:t>WHO</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 ويعرف كلا من (</w:t>
      </w:r>
      <w:r>
        <w:rPr>
          <w:rFonts w:ascii="Sakkal Majalla" w:cs="Sakkal Majalla" w:eastAsia="Calibri" w:hAnsi="Sakkal Majalla"/>
          <w:kern w:val="0"/>
          <w:sz w:val="28"/>
          <w:szCs w:val="28"/>
          <w:rtl/>
          <w14:ligatures xmlns:w14="http://schemas.microsoft.com/office/word/2010/wordml" w14:val="none"/>
        </w:rPr>
        <w:t>سالم 2021</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جودة  الخدمة</w:t>
      </w:r>
      <w:r>
        <w:rPr>
          <w:rFonts w:ascii="Sakkal Majalla" w:cs="Sakkal Majalla" w:eastAsia="Calibri" w:hAnsi="Sakkal Majalla"/>
          <w:kern w:val="0"/>
          <w:sz w:val="28"/>
          <w:szCs w:val="28"/>
          <w:rtl/>
          <w14:ligatures xmlns:w14="http://schemas.microsoft.com/office/word/2010/wordml" w14:val="none"/>
        </w:rPr>
        <w:t xml:space="preserve">  الصحية على أنها الالتزام الذي تظهره المؤسسات الصحية في تقديم خدمات وفق المستوى المطلوب يضمن لها مستوى تنافسي جيد مقارنة بغيرها من المؤسسات</w:t>
      </w:r>
      <w:r>
        <w:rPr>
          <w:rFonts w:ascii="Sakkal Majalla" w:cs="Sakkal Majalla" w:eastAsia="Calibri" w:hAnsi="Sakkal Majalla"/>
          <w:kern w:val="0"/>
          <w:sz w:val="28"/>
          <w:szCs w:val="28"/>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ويشر (</w:t>
      </w:r>
      <w:r>
        <w:rPr>
          <w:rFonts w:ascii="Sakkal Majalla" w:cs="Sakkal Majalla" w:eastAsia="Calibri" w:hAnsi="Sakkal Majalla"/>
          <w:kern w:val="0"/>
          <w:sz w:val="28"/>
          <w:szCs w:val="28"/>
          <w:rtl/>
          <w14:ligatures xmlns:w14="http://schemas.microsoft.com/office/word/2010/wordml" w14:val="none"/>
        </w:rPr>
        <w:t xml:space="preserve">بن </w:t>
      </w:r>
      <w:r>
        <w:rPr>
          <w:rFonts w:ascii="Sakkal Majalla" w:cs="Sakkal Majalla" w:eastAsia="Calibri" w:hAnsi="Sakkal Majalla"/>
          <w:kern w:val="0"/>
          <w:sz w:val="28"/>
          <w:szCs w:val="28"/>
          <w:rtl/>
          <w14:ligatures xmlns:w14="http://schemas.microsoft.com/office/word/2010/wordml" w14:val="none"/>
        </w:rPr>
        <w:t>حركو</w:t>
      </w:r>
      <w:r>
        <w:rPr>
          <w:rFonts w:ascii="Sakkal Majalla" w:cs="Sakkal Majalla" w:eastAsia="Calibri" w:hAnsi="Sakkal Majalla"/>
          <w:kern w:val="0"/>
          <w:sz w:val="28"/>
          <w:szCs w:val="28"/>
          <w:rtl/>
          <w14:ligatures xmlns:w14="http://schemas.microsoft.com/office/word/2010/wordml" w14:val="none"/>
        </w:rPr>
        <w:t>وعميمور</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2020</w:t>
      </w:r>
      <w:r>
        <w:rPr>
          <w:rFonts w:ascii="Sakkal Majalla" w:cs="Sakkal Majalla" w:eastAsia="Calibri" w:hAnsi="Sakkal Majalla"/>
          <w:kern w:val="0"/>
          <w:sz w:val="28"/>
          <w:szCs w:val="28"/>
          <w:rtl/>
          <w14:ligatures xmlns:w14="http://schemas.microsoft.com/office/word/2010/wordml" w14:val="none"/>
        </w:rPr>
        <w:t xml:space="preserve">) إنها مجموعة من السياسات والإجراءات المصممة بشكل منظم وهادف لتقديم خدمات الرعاية الصحية للمستفيدين بطريقة موضوعية ونظامية. تهدف هذه السياسات والإجراءات إلى تحقيق تحسين في رعاية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وحل</w:t>
      </w:r>
      <w:r>
        <w:rPr>
          <w:rFonts w:ascii="Sakkal Majalla" w:cs="Sakkal Majalla" w:eastAsia="Calibri" w:hAnsi="Sakkal Majalla"/>
          <w:kern w:val="0"/>
          <w:sz w:val="28"/>
          <w:szCs w:val="28"/>
          <w:rtl/>
          <w14:ligatures xmlns:w14="http://schemas.microsoft.com/office/word/2010/wordml" w14:val="none"/>
        </w:rPr>
        <w:t xml:space="preserve"> المشكلات بطريقة عملية</w:t>
      </w:r>
      <w:r>
        <w:rPr>
          <w:rFonts w:ascii="Sakkal Majalla" w:cs="Sakkal Majalla" w:eastAsia="Calibri" w:hAnsi="Sakkal Majalla"/>
          <w:kern w:val="0"/>
          <w:sz w:val="28"/>
          <w:szCs w:val="28"/>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يتم ذلك من خلال تطبيق مبادئها من قبل العاملين في المجال الصحي، باستخدام مهاراتهم وخبراتهم، واستفادة من تقنيات الرعاية الصحية المتاحة. تهدف هذه الجهود إلى تحقيق أفضل النتائج للمرضى في الوقت والمكان المناسبين، وبأقل تكلفة ممكنة</w:t>
      </w:r>
      <w:r>
        <w:rPr>
          <w:rFonts w:ascii="Sakkal Majalla" w:cs="Sakkal Majalla" w:eastAsia="Calibri" w:hAnsi="Sakkal Majalla"/>
          <w:kern w:val="0"/>
          <w:sz w:val="28"/>
          <w:szCs w:val="28"/>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ومن وجهة نظر الباحث يرى أن جودة الخدمة الصحية تتمثل </w:t>
      </w:r>
      <w:r>
        <w:rPr>
          <w:rFonts w:ascii="Sakkal Majalla" w:cs="Sakkal Majalla" w:eastAsia="Calibri" w:hAnsi="Sakkal Majalla"/>
          <w:kern w:val="0"/>
          <w:sz w:val="28"/>
          <w:szCs w:val="28"/>
          <w:rtl/>
          <w14:ligatures xmlns:w14="http://schemas.microsoft.com/office/word/2010/wordml" w14:val="none"/>
        </w:rPr>
        <w:t>في  تقديم</w:t>
      </w:r>
      <w:r>
        <w:rPr>
          <w:rFonts w:ascii="Sakkal Majalla" w:cs="Sakkal Majalla" w:eastAsia="Calibri" w:hAnsi="Sakkal Majalla"/>
          <w:kern w:val="0"/>
          <w:sz w:val="28"/>
          <w:szCs w:val="28"/>
          <w:rtl/>
          <w14:ligatures xmlns:w14="http://schemas.microsoft.com/office/word/2010/wordml" w14:val="none"/>
        </w:rPr>
        <w:t xml:space="preserve"> الخدمات للمستفيد بأسرع وقت وبأقل التكاليف، وذلك من أجل تقديم الخدمة المطلوبة على أفضل وجه، حيث يتضمن مفهوم الجودة الداخلية والخارجية للمشفى، أي أنه يجب تلبية الاحتياجات والمستلزمات لكل من المستفيد ومقدم الخدمة نفسه بأسرع وقت وأعلى دقة وأقل تكلفة</w:t>
      </w:r>
      <w:r>
        <w:rPr>
          <w:rFonts w:ascii="Sakkal Majalla" w:cs="Sakkal Majalla" w:eastAsia="Calibri" w:hAnsi="Sakkal Majalla"/>
          <w:kern w:val="0"/>
          <w:sz w:val="28"/>
          <w:szCs w:val="28"/>
          <w14:ligatures xmlns:w14="http://schemas.microsoft.com/office/word/2010/wordml" w14:val="none"/>
        </w:rPr>
        <w:t>.</w:t>
      </w:r>
    </w:p>
    <w:bookmarkStart w:id="62" w:name="_Toc180029228"/>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4.1.2 </w:t>
      </w:r>
      <w:r>
        <w:rPr>
          <w:rFonts w:ascii="Sakkal Majalla" w:cs="Sakkal Majalla" w:eastAsia="Calibri" w:hAnsi="Sakkal Majalla"/>
          <w:b/>
          <w:bCs/>
          <w:kern w:val="0"/>
          <w:sz w:val="36"/>
          <w:szCs w:val="36"/>
          <w:rtl/>
          <w14:ligatures xmlns:w14="http://schemas.microsoft.com/office/word/2010/wordml" w14:val="none"/>
        </w:rPr>
        <w:t>أهداف جودة الخدمة الصحية</w:t>
      </w:r>
      <w:bookmarkEnd w:id="62"/>
    </w:p>
    <w:p>
      <w:pPr>
        <w:pStyle w:val="style0"/>
        <w:spacing w:before="100" w:beforeAutospacing="true" w:after="100" w:afterAutospacing="true" w:lineRule="auto" w:line="360"/>
        <w:ind w:firstLine="720"/>
        <w:jc w:val="both"/>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 xml:space="preserve">هناك عدة أهداف لجودة الخدمات الصحية تسعى لتحقيقها، وتهدف للارتقاء بصحة الأفراد والمجتمعات والمحافظة عليها، وهو ما يعتبر الهدف السامي والأساسي لجودة الخدمات الصحية، بجانب عدة أهداف أخرى نذكر منها ما يلي (بن حركو </w:t>
      </w:r>
      <w:r>
        <w:rPr>
          <w:rFonts w:ascii="Sakkal Majalla" w:cs="Sakkal Majalla" w:eastAsia="Times New Roman" w:hAnsi="Sakkal Majalla"/>
          <w:kern w:val="0"/>
          <w:sz w:val="28"/>
          <w:szCs w:val="28"/>
          <w:rtl/>
          <w14:ligatures xmlns:w14="http://schemas.microsoft.com/office/word/2010/wordml" w14:val="none"/>
        </w:rPr>
        <w:t xml:space="preserve">و </w:t>
      </w:r>
      <w:r>
        <w:rPr>
          <w:rFonts w:ascii="Sakkal Majalla" w:cs="Sakkal Majalla" w:eastAsia="Times New Roman" w:hAnsi="Sakkal Majalla"/>
          <w:kern w:val="0"/>
          <w:sz w:val="28"/>
          <w:szCs w:val="28"/>
          <w:rtl/>
          <w14:ligatures xmlns:w14="http://schemas.microsoft.com/office/word/2010/wordml" w14:val="none"/>
        </w:rPr>
        <w:t>عميمور</w:t>
      </w:r>
      <w:r>
        <w:rPr>
          <w:rFonts w:ascii="Sakkal Majalla" w:cs="Sakkal Majalla" w:eastAsia="Times New Roman" w:hAnsi="Sakkal Majalla"/>
          <w:kern w:val="0"/>
          <w:sz w:val="28"/>
          <w:szCs w:val="28"/>
          <w:rtl/>
          <w14:ligatures xmlns:w14="http://schemas.microsoft.com/office/word/2010/wordml" w14:val="none"/>
        </w:rPr>
        <w:t xml:space="preserve">، 2020) </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تقديم خدمة صحية ذات جودة مميزة من شأنها تحقيق رضا المستفيدين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w:t>
      </w:r>
      <w:r>
        <w:rPr>
          <w:rFonts w:ascii="Sakkal Majalla" w:cs="Sakkal Majalla" w:eastAsia="Times New Roman" w:hAnsi="Sakkal Majalla"/>
          <w:kern w:val="0"/>
          <w:sz w:val="28"/>
          <w:szCs w:val="28"/>
          <w:rtl/>
          <w14:ligatures xmlns:w14="http://schemas.microsoft.com/office/word/2010/wordml" w14:val="none"/>
        </w:rPr>
        <w:t>، وزيادة ولائه للمؤسسة الصحية؛ بما ينعكس على سمعتها بشكل إيجابي.</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تعد معرفة آراء وانطباعات المستفيدين، وقياس مستوى رضاهم عن الخدمات الصحية وسيلة مهمة في مجال البحوث الإدارية والتخطيط للرعاية الصحية ووضع السياسات.</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تطوير وتحسين أساليب الاتصال بين مقدمي خدمات الصحة والمستفيدين منها.</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تمكين المؤسسات الصحية من تأدية مهامها بكفاءة وفاعلية.</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تحقيق مستويات إنتاجية أفضل؛ إذ يعد الوصول إلى المستوى المطلوب من الرعاية الصحية المقدمة إلى المستفيدين الهدف الأساسي من تطبيق الجودة.</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كسب رضا المستفيدين من خلال القيم الأساسية لإدارة الجودة من توفرها في المؤسسة الصحية، والتي تعمل على تحسين الجودة وتسعى إلى تطبيق نظم الجودة وبالتالي تطوير أداء العمل وفي النهاية كسب رضا المستفيدين.</w:t>
      </w:r>
    </w:p>
    <w:p>
      <w:pPr>
        <w:pStyle w:val="style0"/>
        <w:numPr>
          <w:ilvl w:val="0"/>
          <w:numId w:val="3"/>
        </w:numPr>
        <w:spacing w:before="100" w:beforeAutospacing="true" w:after="100" w:afterAutospacing="true" w:lineRule="auto" w:line="360"/>
        <w:ind w:left="565"/>
        <w:jc w:val="both"/>
        <w:contextualSpacing/>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رفع معنويات العاملين في المؤسسات الصحية، وتعزيز الثقة لديهم، وجعلهم يشعرون بأنهم أعضاء يتمتعون بالفاعلية والجدارة مما يؤدي إلى الحصول على أداء بنتائج أفضل.</w:t>
      </w:r>
    </w:p>
    <w:p>
      <w:pPr>
        <w:pStyle w:val="style179"/>
        <w:numPr>
          <w:ilvl w:val="0"/>
          <w:numId w:val="3"/>
        </w:numPr>
        <w:spacing w:before="100" w:beforeAutospacing="true" w:after="100" w:afterAutospacing="true" w:lineRule="auto" w:line="360"/>
        <w:ind w:left="565"/>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 xml:space="preserve">وهناك هدفان رئيسيان لتحقيق جودة الخدمة الصحية، ويمكن تصنيفهما كما ذكرها </w:t>
      </w:r>
      <w:r>
        <w:rPr>
          <w:rFonts w:ascii="Sakkal Majalla" w:cs="Sakkal Majalla" w:eastAsia="Times New Roman" w:hAnsi="Sakkal Majalla"/>
          <w:kern w:val="0"/>
          <w:sz w:val="28"/>
          <w:szCs w:val="28"/>
          <w:rtl/>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سالم</w:t>
      </w:r>
      <w:r>
        <w:rPr>
          <w:rFonts w:ascii="Sakkal Majalla" w:cs="Sakkal Majalla" w:eastAsia="Times New Roman" w:hAnsi="Sakkal Majalla"/>
          <w:kern w:val="0"/>
          <w:sz w:val="28"/>
          <w:szCs w:val="28"/>
          <w:rtl/>
          <w14:ligatures xmlns:w14="http://schemas.microsoft.com/office/word/2010/wordml" w14:val="none"/>
        </w:rPr>
        <w:t>،2021</w:t>
      </w:r>
      <w:r>
        <w:rPr>
          <w:rFonts w:ascii="Sakkal Majalla" w:cs="Sakkal Majalla" w:eastAsia="Times New Roman" w:hAnsi="Sakkal Majalla"/>
          <w:kern w:val="0"/>
          <w:sz w:val="28"/>
          <w:szCs w:val="28"/>
          <w:rtl/>
          <w14:ligatures xmlns:w14="http://schemas.microsoft.com/office/word/2010/wordml" w14:val="none"/>
        </w:rPr>
        <w:t xml:space="preserve">) </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2"/>
        </w:numPr>
        <w:spacing w:before="100" w:beforeAutospacing="true" w:after="100" w:afterAutospacing="true" w:lineRule="auto" w:line="360"/>
        <w:ind w:left="1132"/>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ضبط الجودة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هذه الأهداف ترتبط بالمؤسسة نفسها ومعاييرها في الحفاظ على الجودة. تتمثل هذه المعايير في توجيهات وسياسات تتعلق بكيفية تقديم الخدمات الصحية وضمان الامتثال للمعايير الطبية والإدارية. يتطلب تحقيق هذه الأهداف تنفيذ إجراءات وإجراءات داخل المؤسسة</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2"/>
        </w:numPr>
        <w:spacing w:before="100" w:beforeAutospacing="true" w:after="100" w:afterAutospacing="true" w:lineRule="auto" w:line="360"/>
        <w:ind w:left="1132"/>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تحسين الجودة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هذه الأهداف تركز على تحسين الخدمات الصحية المقدمة وضمان عدم حدوث أخطاء. يشمل ذلك تطوير المنتجات والخدمات الصحية لتلبية احتياجات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وتحسين</w:t>
      </w:r>
      <w:r>
        <w:rPr>
          <w:rFonts w:ascii="Sakkal Majalla" w:cs="Sakkal Majalla" w:eastAsia="Times New Roman" w:hAnsi="Sakkal Majalla"/>
          <w:kern w:val="0"/>
          <w:sz w:val="28"/>
          <w:szCs w:val="28"/>
          <w:rtl/>
          <w14:ligatures xmlns:w14="http://schemas.microsoft.com/office/word/2010/wordml" w14:val="none"/>
        </w:rPr>
        <w:t xml:space="preserve"> تجربتهم. يشمل ذلك أيضًا تحسين العمليات وزيادة فعالية المؤسسة في تقديم الخدمات</w:t>
      </w:r>
      <w:r>
        <w:rPr>
          <w:rFonts w:ascii="Sakkal Majalla" w:cs="Sakkal Majalla" w:eastAsia="Times New Roman" w:hAnsi="Sakkal Majalla"/>
          <w:kern w:val="0"/>
          <w:sz w:val="28"/>
          <w:szCs w:val="28"/>
          <w14:ligatures xmlns:w14="http://schemas.microsoft.com/office/word/2010/wordml" w14:val="none"/>
        </w:rPr>
        <w:t>.</w:t>
      </w:r>
    </w:p>
    <w:p>
      <w:pPr>
        <w:pStyle w:val="style0"/>
        <w:spacing w:before="100" w:beforeAutospacing="true" w:after="100" w:afterAutospacing="true" w:lineRule="auto" w:line="360"/>
        <w:jc w:val="both"/>
        <w:rPr>
          <w:rFonts w:ascii="Sakkal Majalla" w:cs="Sakkal Majalla" w:eastAsia="Times New Roman" w:hAnsi="Sakkal Majalla"/>
          <w:b/>
          <w:bCs/>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 xml:space="preserve">بناءً على هذه الأهداف الرئيسية، </w:t>
      </w:r>
      <w:r>
        <w:rPr>
          <w:rFonts w:ascii="Sakkal Majalla" w:cs="Sakkal Majalla" w:eastAsia="Times New Roman" w:hAnsi="Sakkal Majalla"/>
          <w:b/>
          <w:bCs/>
          <w:kern w:val="0"/>
          <w:sz w:val="28"/>
          <w:szCs w:val="28"/>
          <w:rtl/>
          <w14:ligatures xmlns:w14="http://schemas.microsoft.com/office/word/2010/wordml" w14:val="none"/>
        </w:rPr>
        <w:t>يمكن تصنيف أهداف الجودة في خمس فئات (</w:t>
      </w:r>
      <w:r>
        <w:rPr>
          <w:rFonts w:ascii="Sakkal Majalla" w:cs="Sakkal Majalla" w:eastAsia="Times New Roman" w:hAnsi="Sakkal Majalla"/>
          <w:b/>
          <w:bCs/>
          <w:kern w:val="0"/>
          <w:sz w:val="28"/>
          <w:szCs w:val="28"/>
          <w:rtl/>
          <w14:ligatures xmlns:w14="http://schemas.microsoft.com/office/word/2010/wordml" w14:val="none"/>
        </w:rPr>
        <w:t>البلاصى</w:t>
      </w:r>
      <w:r>
        <w:rPr>
          <w:rFonts w:ascii="Sakkal Majalla" w:cs="Sakkal Majalla" w:eastAsia="Times New Roman" w:hAnsi="Sakkal Majalla"/>
          <w:b/>
          <w:bCs/>
          <w:kern w:val="0"/>
          <w:sz w:val="28"/>
          <w:szCs w:val="28"/>
          <w:rtl/>
          <w14:ligatures xmlns:w14="http://schemas.microsoft.com/office/word/2010/wordml" w14:val="none"/>
        </w:rPr>
        <w:t xml:space="preserve"> ،2015)</w:t>
      </w:r>
      <w:r>
        <w:rPr>
          <w:rFonts w:ascii="Sakkal Majalla" w:cs="Sakkal Majalla" w:eastAsia="Times New Roman" w:hAnsi="Sakkal Majalla"/>
          <w:b/>
          <w:bCs/>
          <w:kern w:val="0"/>
          <w:sz w:val="28"/>
          <w:szCs w:val="28"/>
          <w14:ligatures xmlns:w14="http://schemas.microsoft.com/office/word/2010/wordml" w14:val="none"/>
        </w:rPr>
        <w:t>:</w:t>
      </w:r>
    </w:p>
    <w:p>
      <w:pPr>
        <w:pStyle w:val="style179"/>
        <w:numPr>
          <w:ilvl w:val="0"/>
          <w:numId w:val="51"/>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الأداء الخارجي للمؤسسة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هذه الأهداف ترتبط بالتأثيرات الخارجية على المؤسسة مثل الأسواق، والبيئة، والمجتمع. يشمل ذلك تلبية احتياجات المجتمع </w:t>
      </w:r>
      <w:r>
        <w:rPr>
          <w:rFonts w:ascii="Sakkal Majalla" w:cs="Sakkal Majalla" w:eastAsia="Times New Roman" w:hAnsi="Sakkal Majalla"/>
          <w:kern w:val="0"/>
          <w:sz w:val="28"/>
          <w:szCs w:val="28"/>
          <w:rtl/>
          <w14:ligatures xmlns:w14="http://schemas.microsoft.com/office/word/2010/wordml" w14:val="none"/>
        </w:rPr>
        <w:t>و</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والتواصل</w:t>
      </w:r>
      <w:r>
        <w:rPr>
          <w:rFonts w:ascii="Sakkal Majalla" w:cs="Sakkal Majalla" w:eastAsia="Times New Roman" w:hAnsi="Sakkal Majalla"/>
          <w:kern w:val="0"/>
          <w:sz w:val="28"/>
          <w:szCs w:val="28"/>
          <w:rtl/>
          <w14:ligatures xmlns:w14="http://schemas.microsoft.com/office/word/2010/wordml" w14:val="none"/>
        </w:rPr>
        <w:t xml:space="preserve"> مع الجمهور</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1"/>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الأداء للمنتج أو الخدمة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هذه الأهداف تركز على جودة المنتجات الصحية أو الخدمات المقدمة، وتشمل تلبية احتياجات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والمنافسة</w:t>
      </w:r>
      <w:r>
        <w:rPr>
          <w:rFonts w:ascii="Sakkal Majalla" w:cs="Sakkal Majalla" w:eastAsia="Times New Roman" w:hAnsi="Sakkal Majalla"/>
          <w:kern w:val="0"/>
          <w:sz w:val="28"/>
          <w:szCs w:val="28"/>
          <w:rtl/>
          <w14:ligatures xmlns:w14="http://schemas.microsoft.com/office/word/2010/wordml" w14:val="none"/>
        </w:rPr>
        <w:t xml:space="preserve"> في السوق</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1"/>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العمليات</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هذه الأهداف تناقش مقدرة المؤسسة وفعاليتها في تقديم الخدمات الصحية وضبط الجودة. يتعلق الأمر بتحسين العمليات وزيادة القدرة على التحكم فيها</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1"/>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الأداء الداخلي</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تتناول هذه الأهداف مقدرة المؤسسة وفاعليتها في التكيف مع التغييرات الداخلية والخارجية والاستجابة للبيئة المتغيرة</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1"/>
        </w:numPr>
        <w:spacing w:before="100" w:beforeAutospacing="true" w:after="100" w:afterAutospacing="true" w:lineRule="auto" w:line="360"/>
        <w:ind w:left="423"/>
        <w:jc w:val="both"/>
        <w:rPr>
          <w:rFonts w:ascii="Sakkal Majalla" w:cs="Sakkal Majalla" w:eastAsia="Times New Roman" w:hAnsi="Sakkal Majalla"/>
          <w:kern w:val="0"/>
          <w:sz w:val="24"/>
          <w:szCs w:val="24"/>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أهداف الأداء للعاملين</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ترتبط هذه الأهداف بالعاملين داخل المؤسسة وتشمل تطوير </w:t>
      </w:r>
      <w:r>
        <w:rPr>
          <w:rFonts w:ascii="Sakkal Majalla" w:cs="Sakkal Majalla" w:eastAsia="Times New Roman" w:hAnsi="Sakkal Majalla"/>
          <w:kern w:val="0"/>
          <w:sz w:val="28"/>
          <w:szCs w:val="28"/>
          <w:rtl/>
          <w14:ligatures xmlns:w14="http://schemas.microsoft.com/office/word/2010/wordml" w14:val="none"/>
        </w:rPr>
        <w:t>مهاراتهم</w:t>
      </w:r>
      <w:r>
        <w:rPr>
          <w:rFonts w:ascii="Sakkal Majalla" w:cs="Sakkal Majalla" w:eastAsia="Times New Roman" w:hAnsi="Sakkal Majalla"/>
          <w:kern w:val="0"/>
          <w:sz w:val="28"/>
          <w:szCs w:val="28"/>
          <w:rtl/>
          <w14:ligatures xmlns:w14="http://schemas.microsoft.com/office/word/2010/wordml" w14:val="none"/>
        </w:rPr>
        <w:t xml:space="preserve"> وزيادة قدراتهم وتحفيزهم وتطويرهم</w:t>
      </w:r>
      <w:r>
        <w:rPr>
          <w:rFonts w:ascii="Sakkal Majalla" w:cs="Sakkal Majalla" w:eastAsia="Times New Roman" w:hAnsi="Sakkal Majalla"/>
          <w:kern w:val="0"/>
          <w:sz w:val="28"/>
          <w:szCs w:val="28"/>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b/>
          <w:bCs/>
          <w:kern w:val="0"/>
          <w:sz w:val="44"/>
          <w:szCs w:val="44"/>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تبين من الدراسة الحالية أن هناك هدفًا إضافيًا يُمكن إضافته إلى الأهداف الخمسة المذكورة سابقًا، وهو تحقيق المنافسة العالمية في تقديم خدمات الرعاية الصحية عالية الجودة. تأتي أهمية هذا الهدف بسبب الانفتاحات العالمية الكبيرة والتطورات الهائلة في مجال المعلومات وزيادة الكميات المتزايدة من المعلومات. يؤدي هذا التطور وسهولة التنقل إلى تعزيز إدراك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لاحتياجاتهم</w:t>
      </w:r>
      <w:r>
        <w:rPr>
          <w:rFonts w:ascii="Sakkal Majalla" w:cs="Sakkal Majalla" w:eastAsia="Calibri" w:hAnsi="Sakkal Majalla"/>
          <w:kern w:val="0"/>
          <w:sz w:val="28"/>
          <w:szCs w:val="28"/>
          <w:rtl/>
          <w14:ligatures xmlns:w14="http://schemas.microsoft.com/office/word/2010/wordml" w14:val="none"/>
        </w:rPr>
        <w:t xml:space="preserve"> والأساليب الصحيحة لتقديم الرعاية. كنتيجة لذلك، ينبغي لأحد أهم أهداف الخدمات الصحية أن يكون هو تقديم خدمات ذات جودة عالية تنافس على المستوى العالمي</w:t>
      </w:r>
      <w:r>
        <w:rPr>
          <w:rFonts w:ascii="Sakkal Majalla" w:cs="Sakkal Majalla" w:eastAsia="Calibri" w:hAnsi="Sakkal Majalla"/>
          <w:kern w:val="0"/>
          <w:sz w:val="28"/>
          <w:szCs w:val="28"/>
          <w14:ligatures xmlns:w14="http://schemas.microsoft.com/office/word/2010/wordml" w14:val="none"/>
        </w:rPr>
        <w:t>.</w:t>
      </w:r>
    </w:p>
    <w:bookmarkStart w:id="63" w:name="_Toc180029229"/>
    <w:bookmarkStart w:id="64" w:name="_Hlk143054566"/>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5.1.2 </w:t>
      </w:r>
      <w:r>
        <w:rPr>
          <w:rFonts w:ascii="Sakkal Majalla" w:cs="Sakkal Majalla" w:eastAsia="Calibri" w:hAnsi="Sakkal Majalla"/>
          <w:b/>
          <w:bCs/>
          <w:kern w:val="0"/>
          <w:sz w:val="36"/>
          <w:szCs w:val="36"/>
          <w:rtl/>
          <w14:ligatures xmlns:w14="http://schemas.microsoft.com/office/word/2010/wordml" w14:val="none"/>
        </w:rPr>
        <w:t>أهمية جودة الخدمات الصحية</w:t>
      </w:r>
      <w:bookmarkEnd w:id="63"/>
    </w:p>
    <w:bookmarkEnd w:id="64"/>
    <w:p>
      <w:pPr>
        <w:pStyle w:val="style0"/>
        <w:tabs>
          <w:tab w:val="left" w:leader="none" w:pos="720"/>
        </w:tabs>
        <w:spacing w:before="100" w:beforeAutospacing="true" w:after="100" w:afterAutospacing="true" w:lineRule="auto" w:line="360"/>
        <w:jc w:val="both"/>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ab/>
      </w:r>
      <w:r>
        <w:rPr>
          <w:rFonts w:ascii="Sakkal Majalla" w:cs="Sakkal Majalla" w:eastAsia="Times New Roman" w:hAnsi="Sakkal Majalla"/>
          <w:kern w:val="0"/>
          <w:sz w:val="28"/>
          <w:szCs w:val="28"/>
          <w:rtl/>
          <w14:ligatures xmlns:w14="http://schemas.microsoft.com/office/word/2010/wordml" w14:val="none"/>
        </w:rPr>
        <w:t>يرى  (</w:t>
      </w:r>
      <w:r>
        <w:rPr>
          <w:rFonts w:ascii="Sakkal Majalla" w:cs="Sakkal Majalla" w:eastAsia="Times New Roman" w:hAnsi="Sakkal Majalla"/>
          <w:kern w:val="0"/>
          <w:sz w:val="28"/>
          <w:szCs w:val="28"/>
          <w:rtl/>
          <w14:ligatures xmlns:w14="http://schemas.microsoft.com/office/word/2010/wordml" w14:val="none"/>
        </w:rPr>
        <w:t>بوعمامة و بوهدة، 2020)</w:t>
      </w:r>
      <w:r>
        <w:rPr>
          <w:rFonts w:ascii="Sakkal Majalla" w:cs="Sakkal Majalla" w:eastAsia="Times New Roman" w:hAnsi="Sakkal Majalla"/>
          <w:kern w:val="0"/>
          <w:sz w:val="28"/>
          <w:szCs w:val="28"/>
          <w14:ligatures xmlns:w14="http://schemas.microsoft.com/office/word/2010/wordml" w14:val="none"/>
        </w:rPr>
        <w:t>:</w:t>
      </w:r>
      <w:r>
        <w:rPr>
          <w:rFonts w:ascii="Sakkal Majalla" w:cs="Sakkal Majalla" w:eastAsia="Times New Roman" w:hAnsi="Sakkal Majalla"/>
          <w:kern w:val="0"/>
          <w:sz w:val="28"/>
          <w:szCs w:val="28"/>
          <w:rtl/>
          <w14:ligatures xmlns:w14="http://schemas.microsoft.com/office/word/2010/wordml" w14:val="none"/>
        </w:rPr>
        <w:t xml:space="preserve"> أن</w:t>
      </w:r>
      <w:r>
        <w:rPr>
          <w:rFonts w:ascii="Sakkal Majalla" w:cs="Sakkal Majalla" w:eastAsia="Times New Roman" w:hAnsi="Sakkal Majalla"/>
          <w:kern w:val="0"/>
          <w:sz w:val="32"/>
          <w:szCs w:val="32"/>
          <w:rtl/>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أهمية جودة الخدمات الصحية  تظهر من خلال عدة نقاط مهمة </w:t>
      </w:r>
      <w:r>
        <w:rPr>
          <w:rFonts w:ascii="Sakkal Majalla" w:cs="Sakkal Majalla" w:eastAsia="Times New Roman" w:hAnsi="Sakkal Majalla" w:hint="cs"/>
          <w:kern w:val="0"/>
          <w:sz w:val="28"/>
          <w:szCs w:val="28"/>
          <w:rtl/>
          <w14:ligatures xmlns:w14="http://schemas.microsoft.com/office/word/2010/wordml" w14:val="none"/>
        </w:rPr>
        <w:t>كالتالي</w:t>
      </w:r>
      <w:r>
        <w:rPr>
          <w:rFonts w:ascii="Sakkal Majalla" w:cs="Sakkal Majalla" w:eastAsia="Times New Roman" w:hAnsi="Sakkal Majalla"/>
          <w:kern w:val="0"/>
          <w:sz w:val="28"/>
          <w:szCs w:val="28"/>
          <w:rtl/>
          <w14:ligatures xmlns:w14="http://schemas.microsoft.com/office/word/2010/wordml" w14:val="none"/>
        </w:rPr>
        <w:t xml:space="preserve"> :</w:t>
      </w:r>
    </w:p>
    <w:p>
      <w:pPr>
        <w:pStyle w:val="style179"/>
        <w:numPr>
          <w:ilvl w:val="0"/>
          <w:numId w:val="50"/>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بالنسبة للمشفى المقدم للخدمة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جودة الخدمات الصحية تلعب دورًا حاسمًا في تشكيل سمعة المشفى وشهرته. تتجلى سمعة المشفى من خلال مستوى الخدمات التي يقدمها للمرضى. علاقة الثقة بين المشفى </w:t>
      </w:r>
      <w:r>
        <w:rPr>
          <w:rFonts w:ascii="Sakkal Majalla" w:cs="Sakkal Majalla" w:eastAsia="Times New Roman" w:hAnsi="Sakkal Majalla"/>
          <w:kern w:val="0"/>
          <w:sz w:val="28"/>
          <w:szCs w:val="28"/>
          <w:rtl/>
          <w14:ligatures xmlns:w14="http://schemas.microsoft.com/office/word/2010/wordml" w14:val="none"/>
        </w:rPr>
        <w:t>و</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تعتمد</w:t>
      </w:r>
      <w:r>
        <w:rPr>
          <w:rFonts w:ascii="Sakkal Majalla" w:cs="Sakkal Majalla" w:eastAsia="Times New Roman" w:hAnsi="Sakkal Majalla"/>
          <w:kern w:val="0"/>
          <w:sz w:val="28"/>
          <w:szCs w:val="28"/>
          <w:rtl/>
          <w14:ligatures xmlns:w14="http://schemas.microsoft.com/office/word/2010/wordml" w14:val="none"/>
        </w:rPr>
        <w:t xml:space="preserve"> على مهارات وخبرات العاملين في المشفى، بالإضافة إلى تلبية احتياجات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ورعايتهم بشكل كامل</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0"/>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المسؤولية القانونية للجودة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بسبب زيادة عدد المحاكمات والقضايا المتعلقة بالرعاية الصحية، يصبح من المهم جدًا أن يتحمل المشفى المسؤولية القانونية عن أي ضرر يمكن أن يلحق </w:t>
      </w:r>
      <w:r>
        <w:rPr>
          <w:rFonts w:ascii="Sakkal Majalla" w:cs="Sakkal Majalla" w:eastAsia="Times New Roman" w:hAnsi="Sakkal Majalla"/>
          <w:kern w:val="0"/>
          <w:sz w:val="28"/>
          <w:szCs w:val="28"/>
          <w:rtl/>
          <w14:ligatures xmlns:w14="http://schemas.microsoft.com/office/word/2010/wordml" w14:val="none"/>
        </w:rPr>
        <w:t>ب</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نتيجة</w:t>
      </w:r>
      <w:r>
        <w:rPr>
          <w:rFonts w:ascii="Sakkal Majalla" w:cs="Sakkal Majalla" w:eastAsia="Times New Roman" w:hAnsi="Sakkal Majalla"/>
          <w:kern w:val="0"/>
          <w:sz w:val="28"/>
          <w:szCs w:val="28"/>
          <w:rtl/>
          <w14:ligatures xmlns:w14="http://schemas.microsoft.com/office/word/2010/wordml" w14:val="none"/>
        </w:rPr>
        <w:t xml:space="preserve"> استفادتهم من الخدمات الصحية. بالتالي، يتطلب الأمر تقديم خدمات ذات جودة عالية لتجنب أية مشكلات قانونية</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0"/>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المنافسة العالمية</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التغيرات الاقتصادية والسياسية تؤثر بشكل كبير في التبادل الدولي للخدمات الصحية والمنافسة على مستوى عالمي. لذلك، يصبح من الضروري تحسين جودة الخدمات الصحية لتحقيق التميز والتنافس في سوق عالمي متقدم</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0"/>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حماية المستهلك</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جودة الخدمات الصحية تسهم في حماية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وتلبية</w:t>
      </w:r>
      <w:r>
        <w:rPr>
          <w:rFonts w:ascii="Sakkal Majalla" w:cs="Sakkal Majalla" w:eastAsia="Times New Roman" w:hAnsi="Sakkal Majalla"/>
          <w:kern w:val="0"/>
          <w:sz w:val="28"/>
          <w:szCs w:val="28"/>
          <w:rtl/>
          <w14:ligatures xmlns:w14="http://schemas.microsoft.com/office/word/2010/wordml" w14:val="none"/>
        </w:rPr>
        <w:t xml:space="preserve"> احتياجاتهم بشكل أفضل. بواسطة وضع معايير ومواصفات قياسية، يمكن للمشفى ضمان تقديم خدمات آمنة وفعالة تحمي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من</w:t>
      </w:r>
      <w:r>
        <w:rPr>
          <w:rFonts w:ascii="Sakkal Majalla" w:cs="Sakkal Majalla" w:eastAsia="Times New Roman" w:hAnsi="Sakkal Majalla"/>
          <w:kern w:val="0"/>
          <w:sz w:val="28"/>
          <w:szCs w:val="28"/>
          <w:rtl/>
          <w14:ligatures xmlns:w14="http://schemas.microsoft.com/office/word/2010/wordml" w14:val="none"/>
        </w:rPr>
        <w:t xml:space="preserve"> أي أخطار محتملة</w:t>
      </w:r>
      <w:r>
        <w:rPr>
          <w:rFonts w:ascii="Sakkal Majalla" w:cs="Sakkal Majalla" w:eastAsia="Times New Roman" w:hAnsi="Sakkal Majalla"/>
          <w:kern w:val="0"/>
          <w:sz w:val="28"/>
          <w:szCs w:val="28"/>
          <w14:ligatures xmlns:w14="http://schemas.microsoft.com/office/word/2010/wordml" w14:val="none"/>
        </w:rPr>
        <w:t>.</w:t>
      </w:r>
    </w:p>
    <w:p>
      <w:pPr>
        <w:pStyle w:val="style179"/>
        <w:numPr>
          <w:ilvl w:val="0"/>
          <w:numId w:val="50"/>
        </w:numPr>
        <w:spacing w:before="100" w:beforeAutospacing="true" w:after="100" w:afterAutospacing="true" w:lineRule="auto" w:line="360"/>
        <w:ind w:left="423"/>
        <w:jc w:val="both"/>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b/>
          <w:bCs/>
          <w:kern w:val="0"/>
          <w:sz w:val="28"/>
          <w:szCs w:val="28"/>
          <w:rtl/>
          <w14:ligatures xmlns:w14="http://schemas.microsoft.com/office/word/2010/wordml" w14:val="none"/>
        </w:rPr>
        <w:t>التكاليف وحصة السوق</w:t>
      </w:r>
      <w:r>
        <w:rPr>
          <w:rFonts w:ascii="Sakkal Majalla" w:cs="Sakkal Majalla" w:eastAsia="Times New Roman" w:hAnsi="Sakkal Majalla"/>
          <w:b/>
          <w:bCs/>
          <w:kern w:val="0"/>
          <w:sz w:val="28"/>
          <w:szCs w:val="28"/>
          <w14:ligatures xmlns:w14="http://schemas.microsoft.com/office/word/2010/wordml" w14:val="none"/>
        </w:rPr>
        <w:t>:</w:t>
      </w:r>
      <w:r>
        <w:rPr>
          <w:rFonts w:ascii="Sakkal Majalla" w:cs="Sakkal Majalla" w:eastAsia="Times New Roman" w:hAnsi="Sakkal Majalla"/>
          <w:kern w:val="0"/>
          <w:sz w:val="28"/>
          <w:szCs w:val="28"/>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 xml:space="preserve">تحقيق جودة الخدمات الصحية يعمل على تقليل الأخطاء وتحسين العمليات الإنتاجية. ذلك يؤدي بدوره إلى تقليل التكاليف وزيادة الكفاءة. تحسين جودة الخدمات يسهم في تقديم خدمات صحية متميزة وبأفضل قيمة ممكنة، وهذا يساهم في جذب المزيد من </w:t>
      </w:r>
      <w:r>
        <w:rPr>
          <w:rFonts w:ascii="Sakkal Majalla" w:cs="Sakkal Majalla" w:eastAsia="Times New Roman" w:hAnsi="Sakkal Majalla"/>
          <w:kern w:val="0"/>
          <w:sz w:val="28"/>
          <w:szCs w:val="28"/>
          <w:rtl/>
          <w14:ligatures xmlns:w14="http://schemas.microsoft.com/office/word/2010/wordml" w14:val="none"/>
        </w:rPr>
        <w:t xml:space="preserve">المستخدم </w:t>
      </w:r>
      <w:r>
        <w:rPr>
          <w:rFonts w:ascii="Sakkal Majalla" w:cs="Sakkal Majalla" w:eastAsia="Times New Roman" w:hAnsi="Sakkal Majalla"/>
          <w:kern w:val="0"/>
          <w:sz w:val="28"/>
          <w:szCs w:val="28"/>
          <w:rtl/>
          <w14:ligatures xmlns:w14="http://schemas.microsoft.com/office/word/2010/wordml" w14:val="none"/>
        </w:rPr>
        <w:t xml:space="preserve"> وزيادة</w:t>
      </w:r>
      <w:r>
        <w:rPr>
          <w:rFonts w:ascii="Sakkal Majalla" w:cs="Sakkal Majalla" w:eastAsia="Times New Roman" w:hAnsi="Sakkal Majalla"/>
          <w:kern w:val="0"/>
          <w:sz w:val="28"/>
          <w:szCs w:val="28"/>
          <w:rtl/>
          <w14:ligatures xmlns:w14="http://schemas.microsoft.com/office/word/2010/wordml" w14:val="none"/>
        </w:rPr>
        <w:t xml:space="preserve"> حصة المشفى في السوق</w:t>
      </w:r>
    </w:p>
    <w:bookmarkStart w:id="65" w:name="_Toc180029230"/>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6.1.2 </w:t>
      </w:r>
      <w:r>
        <w:rPr>
          <w:rFonts w:ascii="Sakkal Majalla" w:cs="Sakkal Majalla" w:eastAsia="Calibri" w:hAnsi="Sakkal Majalla"/>
          <w:b/>
          <w:bCs/>
          <w:kern w:val="0"/>
          <w:sz w:val="36"/>
          <w:szCs w:val="36"/>
          <w:rtl/>
          <w14:ligatures xmlns:w14="http://schemas.microsoft.com/office/word/2010/wordml" w14:val="none"/>
        </w:rPr>
        <w:t>أبعاد جودة الخدمات الصحية</w:t>
      </w:r>
      <w:bookmarkEnd w:id="65"/>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اتفقت العديد من الدراسات على أبعاد جودة الخدمات الصحية</w:t>
      </w:r>
      <w:r>
        <w:rPr>
          <w:rFonts w:ascii="Sakkal Majalla" w:cs="Sakkal Majalla" w:eastAsia="Calibri" w:hAnsi="Sakkal Majalla"/>
          <w:b/>
          <w:bCs/>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والعناصر المؤثرة في تحقيقها هي كما يلي، بناءً على دراسات متعددة (</w:t>
      </w:r>
      <w:r>
        <w:rPr>
          <w:rFonts w:ascii="Sakkal Majalla" w:cs="Sakkal Majalla" w:eastAsia="Calibri" w:hAnsi="Sakkal Majalla"/>
          <w:kern w:val="0"/>
          <w:sz w:val="28"/>
          <w:szCs w:val="28"/>
          <w:rtl/>
          <w14:ligatures xmlns:w14="http://schemas.microsoft.com/office/word/2010/wordml" w14:val="none"/>
        </w:rPr>
        <w:t>البلاصي</w:t>
      </w:r>
      <w:r>
        <w:rPr>
          <w:rFonts w:ascii="Sakkal Majalla" w:cs="Sakkal Majalla" w:eastAsia="Calibri" w:hAnsi="Sakkal Majalla"/>
          <w:kern w:val="0"/>
          <w:sz w:val="28"/>
          <w:szCs w:val="28"/>
          <w:rtl/>
          <w14:ligatures xmlns:w14="http://schemas.microsoft.com/office/word/2010/wordml" w14:val="none"/>
        </w:rPr>
        <w:t xml:space="preserve">، 2015؛ عتيق، </w:t>
      </w:r>
      <w:r>
        <w:rPr>
          <w:rFonts w:ascii="Sakkal Majalla" w:cs="Sakkal Majalla" w:eastAsia="Calibri" w:hAnsi="Sakkal Majalla"/>
          <w:kern w:val="0"/>
          <w:sz w:val="28"/>
          <w:szCs w:val="28"/>
          <w:rtl/>
          <w14:ligatures xmlns:w14="http://schemas.microsoft.com/office/word/2010/wordml" w14:val="none"/>
        </w:rPr>
        <w:t>2014؛</w:t>
      </w:r>
      <w:r>
        <w:rPr>
          <w:rFonts w:ascii="Sakkal Majalla" w:cs="Sakkal Majalla" w:eastAsia="Calibri" w:hAnsi="Sakkal Majalla"/>
          <w:kern w:val="0"/>
          <w:sz w:val="28"/>
          <w:szCs w:val="28"/>
          <w:rtl/>
          <w14:ligatures xmlns:w14="http://schemas.microsoft.com/office/word/2010/wordml" w14:val="none"/>
        </w:rPr>
        <w:t>بوخلوة</w:t>
      </w:r>
      <w:r>
        <w:rPr>
          <w:rFonts w:ascii="Sakkal Majalla" w:cs="Sakkal Majalla" w:eastAsia="Calibri" w:hAnsi="Sakkal Majalla"/>
          <w:kern w:val="0"/>
          <w:sz w:val="28"/>
          <w:szCs w:val="28"/>
          <w:rtl/>
          <w14:ligatures xmlns:w14="http://schemas.microsoft.com/office/word/2010/wordml" w14:val="none"/>
        </w:rPr>
        <w:t xml:space="preserve"> </w:t>
      </w:r>
      <w:r>
        <w:rPr>
          <w:rFonts w:ascii="Sakkal Majalla" w:cs="Sakkal Majalla" w:eastAsia="Calibri" w:hAnsi="Sakkal Majalla"/>
          <w:kern w:val="0"/>
          <w:sz w:val="28"/>
          <w:szCs w:val="28"/>
          <w:rtl/>
          <w14:ligatures xmlns:w14="http://schemas.microsoft.com/office/word/2010/wordml" w14:val="none"/>
        </w:rPr>
        <w:t>وقمو</w:t>
      </w:r>
      <w:r>
        <w:rPr>
          <w:rFonts w:ascii="Sakkal Majalla" w:cs="Sakkal Majalla" w:eastAsia="Calibri" w:hAnsi="Sakkal Majalla"/>
          <w:kern w:val="0"/>
          <w:sz w:val="28"/>
          <w:szCs w:val="28"/>
          <w:rtl/>
          <w14:ligatures xmlns:w14="http://schemas.microsoft.com/office/word/2010/wordml" w14:val="none"/>
        </w:rPr>
        <w:t>، 20</w:t>
      </w:r>
      <w:r>
        <w:rPr>
          <w:rFonts w:ascii="Sakkal Majalla" w:cs="Sakkal Majalla" w:eastAsia="Calibri" w:hAnsi="Sakkal Majalla"/>
          <w:kern w:val="0"/>
          <w:sz w:val="28"/>
          <w:szCs w:val="28"/>
          <w:rtl/>
          <w14:ligatures xmlns:w14="http://schemas.microsoft.com/office/word/2010/wordml" w14:val="none"/>
        </w:rPr>
        <w:t>16</w:t>
      </w:r>
      <w:r>
        <w:rPr>
          <w:rFonts w:ascii="Sakkal Majalla" w:cs="Sakkal Majalla" w:eastAsia="Calibri" w:hAnsi="Sakkal Majalla"/>
          <w:kern w:val="0"/>
          <w:sz w:val="28"/>
          <w:szCs w:val="28"/>
          <w:rtl/>
          <w14:ligatures xmlns:w14="http://schemas.microsoft.com/office/word/2010/wordml" w14:val="none"/>
        </w:rPr>
        <w:t>):</w:t>
      </w:r>
    </w:p>
    <w:p>
      <w:pPr>
        <w:pStyle w:val="style179"/>
        <w:numPr>
          <w:ilvl w:val="0"/>
          <w:numId w:val="2"/>
        </w:numPr>
        <w:spacing w:before="100" w:beforeAutospacing="true" w:after="100" w:afterAutospacing="true" w:lineRule="auto" w:line="360"/>
        <w:ind w:left="423"/>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الاستجابة (</w:t>
      </w:r>
      <w:r>
        <w:rPr>
          <w:rFonts w:ascii="Sakkal Majalla" w:cs="Sakkal Majalla" w:eastAsia="Calibri" w:hAnsi="Sakkal Majalla"/>
          <w:b/>
          <w:bCs/>
          <w:kern w:val="0"/>
          <w:sz w:val="28"/>
          <w:szCs w:val="28"/>
          <w14:ligatures xmlns:w14="http://schemas.microsoft.com/office/word/2010/wordml" w14:val="none"/>
        </w:rPr>
        <w:t>Responsiveness</w:t>
      </w:r>
      <w:r>
        <w:rPr>
          <w:rFonts w:ascii="Sakkal Majalla" w:cs="Sakkal Majalla" w:eastAsia="Calibri" w:hAnsi="Sakkal Majalla"/>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هذه البعد يتعلق بقدرة مقدمي الخدمة على التجاوب بشكل سريع وفعال مع احتياجات وطلبات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يشمل ذلك أن يكونوا جاهزين دائمًا لتقديم الخدمة عند الحاجة، مما يعزز من </w:t>
      </w:r>
      <w:r>
        <w:rPr>
          <w:rFonts w:ascii="Sakkal Majalla" w:cs="Sakkal Majalla" w:eastAsia="Calibri" w:hAnsi="Sakkal Majalla"/>
          <w:kern w:val="0"/>
          <w:sz w:val="28"/>
          <w:szCs w:val="28"/>
          <w:rtl/>
          <w14:ligatures xmlns:w14="http://schemas.microsoft.com/office/word/2010/wordml" w14:val="none"/>
        </w:rPr>
        <w:t xml:space="preserve">رضا </w:t>
      </w:r>
      <w:r>
        <w:rPr>
          <w:rFonts w:ascii="Sakkal Majalla" w:cs="Sakkal Majalla" w:eastAsia="Calibri" w:hAnsi="Sakkal Majalla"/>
          <w:kern w:val="0"/>
          <w:sz w:val="28"/>
          <w:szCs w:val="28"/>
          <w:rtl/>
          <w14:ligatures xmlns:w14="http://schemas.microsoft.com/office/word/2010/wordml" w14:val="none"/>
        </w:rPr>
        <w:t xml:space="preserve">المستخدمين </w:t>
      </w:r>
      <w:r>
        <w:rPr>
          <w:rFonts w:ascii="Sakkal Majalla" w:cs="Sakkal Majalla" w:eastAsia="Calibri" w:hAnsi="Sakkal Majalla"/>
          <w:kern w:val="0"/>
          <w:sz w:val="28"/>
          <w:szCs w:val="28"/>
          <w:rtl/>
          <w14:ligatures xmlns:w14="http://schemas.microsoft.com/office/word/2010/wordml" w14:val="none"/>
        </w:rPr>
        <w:t xml:space="preserve"> وتجربتهم</w:t>
      </w:r>
      <w:r>
        <w:rPr>
          <w:rFonts w:ascii="Sakkal Majalla" w:cs="Sakkal Majalla" w:eastAsia="Calibri" w:hAnsi="Sakkal Majalla"/>
          <w:kern w:val="0"/>
          <w:sz w:val="28"/>
          <w:szCs w:val="28"/>
          <w:rtl/>
          <w14:ligatures xmlns:w14="http://schemas.microsoft.com/office/word/2010/wordml" w14:val="none"/>
        </w:rPr>
        <w:t xml:space="preserve"> الإيجابية.</w:t>
      </w:r>
    </w:p>
    <w:p>
      <w:pPr>
        <w:pStyle w:val="style179"/>
        <w:numPr>
          <w:ilvl w:val="0"/>
          <w:numId w:val="2"/>
        </w:numPr>
        <w:spacing w:before="100" w:beforeAutospacing="true" w:after="100" w:afterAutospacing="true" w:lineRule="auto" w:line="360"/>
        <w:ind w:left="423"/>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الإعتمادية</w:t>
      </w:r>
      <w:r>
        <w:rPr>
          <w:rFonts w:ascii="Sakkal Majalla" w:cs="Sakkal Majalla" w:eastAsia="Calibri" w:hAnsi="Sakkal Majalla"/>
          <w:b/>
          <w:bCs/>
          <w:kern w:val="0"/>
          <w:sz w:val="28"/>
          <w:szCs w:val="28"/>
          <w:rtl/>
          <w14:ligatures xmlns:w14="http://schemas.microsoft.com/office/word/2010/wordml" w14:val="none"/>
        </w:rPr>
        <w:t xml:space="preserve"> (</w:t>
      </w:r>
      <w:r>
        <w:rPr>
          <w:rFonts w:ascii="Sakkal Majalla" w:cs="Sakkal Majalla" w:eastAsia="Calibri" w:hAnsi="Sakkal Majalla"/>
          <w:b/>
          <w:bCs/>
          <w:kern w:val="0"/>
          <w:sz w:val="28"/>
          <w:szCs w:val="28"/>
          <w14:ligatures xmlns:w14="http://schemas.microsoft.com/office/word/2010/wordml" w14:val="none"/>
        </w:rPr>
        <w:t>Reliability</w:t>
      </w:r>
      <w:r>
        <w:rPr>
          <w:rFonts w:ascii="Sakkal Majalla" w:cs="Sakkal Majalla" w:eastAsia="Calibri" w:hAnsi="Sakkal Majalla"/>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يعبر هذا البعد عن مدى دقة وموثوقية الخدمة الصحية المقدمة. يشمل ذلك تقديم الخدمات بدقة عالية وتوفير معلومات دقيقة للمرضى بشأن تشخيصهم وخطط العلاج المقترحة.</w:t>
      </w:r>
    </w:p>
    <w:p>
      <w:pPr>
        <w:pStyle w:val="style179"/>
        <w:numPr>
          <w:ilvl w:val="0"/>
          <w:numId w:val="2"/>
        </w:numPr>
        <w:spacing w:before="100" w:beforeAutospacing="true" w:after="100" w:afterAutospacing="true" w:lineRule="auto" w:line="360"/>
        <w:ind w:left="423"/>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الأمان (</w:t>
      </w:r>
      <w:r>
        <w:rPr>
          <w:rFonts w:ascii="Sakkal Majalla" w:cs="Sakkal Majalla" w:eastAsia="Calibri" w:hAnsi="Sakkal Majalla"/>
          <w:b/>
          <w:bCs/>
          <w:kern w:val="0"/>
          <w:sz w:val="28"/>
          <w:szCs w:val="28"/>
          <w14:ligatures xmlns:w14="http://schemas.microsoft.com/office/word/2010/wordml" w14:val="none"/>
        </w:rPr>
        <w:t>Assurance</w:t>
      </w:r>
      <w:r>
        <w:rPr>
          <w:rFonts w:ascii="Sakkal Majalla" w:cs="Sakkal Majalla" w:eastAsia="Calibri" w:hAnsi="Sakkal Majalla"/>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يرتبط هذا البعد بثقة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في</w:t>
      </w:r>
      <w:r>
        <w:rPr>
          <w:rFonts w:ascii="Sakkal Majalla" w:cs="Sakkal Majalla" w:eastAsia="Calibri" w:hAnsi="Sakkal Majalla"/>
          <w:kern w:val="0"/>
          <w:sz w:val="28"/>
          <w:szCs w:val="28"/>
          <w:rtl/>
          <w14:ligatures xmlns:w14="http://schemas.microsoft.com/office/word/2010/wordml" w14:val="none"/>
        </w:rPr>
        <w:t xml:space="preserve"> مهارات وكفاءة مقدمي الخدمة الصحية. يتضمن أيضًا الجوانب القانونية والأخلاقية للخدمة، وكذلك التواصل الجيد بين مقدمي الخدمة </w:t>
      </w:r>
      <w:r>
        <w:rPr>
          <w:rFonts w:ascii="Sakkal Majalla" w:cs="Sakkal Majalla" w:eastAsia="Calibri" w:hAnsi="Sakkal Majalla"/>
          <w:kern w:val="0"/>
          <w:sz w:val="28"/>
          <w:szCs w:val="28"/>
          <w:rtl/>
          <w14:ligatures xmlns:w14="http://schemas.microsoft.com/office/word/2010/wordml" w14:val="none"/>
        </w:rPr>
        <w:t>و</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w:t>
      </w:r>
    </w:p>
    <w:p>
      <w:pPr>
        <w:pStyle w:val="style179"/>
        <w:numPr>
          <w:ilvl w:val="0"/>
          <w:numId w:val="2"/>
        </w:numPr>
        <w:spacing w:before="100" w:beforeAutospacing="true" w:after="100" w:afterAutospacing="true" w:lineRule="auto" w:line="360"/>
        <w:ind w:left="423"/>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الملموسية (</w:t>
      </w:r>
      <w:r>
        <w:rPr>
          <w:rFonts w:ascii="Sakkal Majalla" w:cs="Sakkal Majalla" w:eastAsia="Calibri" w:hAnsi="Sakkal Majalla"/>
          <w:b/>
          <w:bCs/>
          <w:kern w:val="0"/>
          <w:sz w:val="28"/>
          <w:szCs w:val="28"/>
          <w14:ligatures xmlns:w14="http://schemas.microsoft.com/office/word/2010/wordml" w14:val="none"/>
        </w:rPr>
        <w:t>Tangibles</w:t>
      </w:r>
      <w:r>
        <w:rPr>
          <w:rFonts w:ascii="Sakkal Majalla" w:cs="Sakkal Majalla" w:eastAsia="Calibri" w:hAnsi="Sakkal Majalla"/>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يُشير هذا البعد إلى المظاهر الملموسة للمؤسسة الصحية والخدمة المقدمة. يتضمن ذلك مظهر المرافق، والمعدات، والتكنولوجيا، بالإضافة إلى مظهر وسلوك العاملين في المؤسسة.</w:t>
      </w:r>
    </w:p>
    <w:p>
      <w:pPr>
        <w:pStyle w:val="style179"/>
        <w:numPr>
          <w:ilvl w:val="0"/>
          <w:numId w:val="2"/>
        </w:numPr>
        <w:spacing w:before="100" w:beforeAutospacing="true" w:after="100" w:afterAutospacing="true" w:lineRule="auto" w:line="360"/>
        <w:ind w:left="423"/>
        <w:jc w:val="both"/>
        <w:rPr>
          <w:rFonts w:ascii="Sakkal Majalla" w:cs="Sakkal Majalla" w:eastAsia="Calibri" w:hAnsi="Sakkal Majalla"/>
          <w:b/>
          <w:bCs/>
          <w:kern w:val="0"/>
          <w:sz w:val="28"/>
          <w:szCs w:val="28"/>
          <w:rtl/>
          <w14:ligatures xmlns:w14="http://schemas.microsoft.com/office/word/2010/wordml" w14:val="none"/>
        </w:rPr>
      </w:pPr>
      <w:r>
        <w:rPr>
          <w:rFonts w:ascii="Sakkal Majalla" w:cs="Sakkal Majalla" w:eastAsia="Calibri" w:hAnsi="Sakkal Majalla"/>
          <w:b/>
          <w:bCs/>
          <w:kern w:val="0"/>
          <w:sz w:val="28"/>
          <w:szCs w:val="28"/>
          <w:rtl/>
          <w14:ligatures xmlns:w14="http://schemas.microsoft.com/office/word/2010/wordml" w14:val="none"/>
        </w:rPr>
        <w:t>التعاطف (</w:t>
      </w:r>
      <w:r>
        <w:rPr>
          <w:rFonts w:ascii="Sakkal Majalla" w:cs="Sakkal Majalla" w:eastAsia="Calibri" w:hAnsi="Sakkal Majalla"/>
          <w:b/>
          <w:bCs/>
          <w:kern w:val="0"/>
          <w:sz w:val="28"/>
          <w:szCs w:val="28"/>
          <w14:ligatures xmlns:w14="http://schemas.microsoft.com/office/word/2010/wordml" w14:val="none"/>
        </w:rPr>
        <w:t>Empathy</w:t>
      </w:r>
      <w:r>
        <w:rPr>
          <w:rFonts w:ascii="Sakkal Majalla" w:cs="Sakkal Majalla" w:eastAsia="Calibri" w:hAnsi="Sakkal Majalla"/>
          <w:b/>
          <w:bCs/>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يعبر هذا البعد عن درجة الاهتمام الشخصي والتعاطف الذي يُبديه مقدمو الخدمة تجاه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يشمل ذلك توجيه الاهتمام الشخصي لحاجات ومتطلبات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وتوفير</w:t>
      </w:r>
      <w:r>
        <w:rPr>
          <w:rFonts w:ascii="Sakkal Majalla" w:cs="Sakkal Majalla" w:eastAsia="Calibri" w:hAnsi="Sakkal Majalla"/>
          <w:kern w:val="0"/>
          <w:sz w:val="28"/>
          <w:szCs w:val="28"/>
          <w:rtl/>
          <w14:ligatures xmlns:w14="http://schemas.microsoft.com/office/word/2010/wordml" w14:val="none"/>
        </w:rPr>
        <w:t xml:space="preserve"> تجربة </w:t>
      </w:r>
      <w:r>
        <w:rPr>
          <w:rFonts w:ascii="Sakkal Majalla" w:cs="Sakkal Majalla" w:eastAsia="Calibri" w:hAnsi="Sakkal Majalla"/>
          <w:kern w:val="0"/>
          <w:sz w:val="28"/>
          <w:szCs w:val="28"/>
          <w:rtl/>
          <w14:ligatures xmlns:w14="http://schemas.microsoft.com/office/word/2010/wordml" w14:val="none"/>
        </w:rPr>
        <w:t>مريضية</w:t>
      </w:r>
      <w:r>
        <w:rPr>
          <w:rFonts w:ascii="Sakkal Majalla" w:cs="Sakkal Majalla" w:eastAsia="Calibri" w:hAnsi="Sakkal Majalla"/>
          <w:kern w:val="0"/>
          <w:sz w:val="28"/>
          <w:szCs w:val="28"/>
          <w:rtl/>
          <w14:ligatures xmlns:w14="http://schemas.microsoft.com/office/word/2010/wordml" w14:val="none"/>
        </w:rPr>
        <w:t xml:space="preserve"> إيجابية.</w:t>
      </w:r>
    </w:p>
    <w:p>
      <w:pPr>
        <w:pStyle w:val="style0"/>
        <w:spacing w:before="100" w:beforeAutospacing="true" w:after="100" w:afterAutospacing="true" w:lineRule="auto" w:line="360"/>
        <w:ind w:firstLine="720"/>
        <w:jc w:val="both"/>
        <w:rPr>
          <w:rFonts w:ascii="Sakkal Majalla" w:cs="Sakkal Majalla" w:eastAsia="Calibri" w:hAnsi="Sakkal Majalla"/>
          <w:b/>
          <w:bCs/>
          <w:kern w:val="0"/>
          <w:sz w:val="40"/>
          <w:szCs w:val="40"/>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هذه الأبعاد تعتبر أساسية لتحقيق جودة الخدمات الصحية، وهناك عناصر مؤثرة تسهم في تحقيقها مثل الثقة بالعاملين، والكفاءة الفنية، والتواصل الفعال، والتدريب المستمر للعاملين، وتوفير المعلومات الدقيقة للمرضى. هذه العناصر تساهم في بناء سمعة مؤسسة الرعاية الصحية وتعزز تجربة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بشكل</w:t>
      </w:r>
      <w:r>
        <w:rPr>
          <w:rFonts w:ascii="Sakkal Majalla" w:cs="Sakkal Majalla" w:eastAsia="Calibri" w:hAnsi="Sakkal Majalla"/>
          <w:kern w:val="0"/>
          <w:sz w:val="28"/>
          <w:szCs w:val="28"/>
          <w:rtl/>
          <w14:ligatures xmlns:w14="http://schemas.microsoft.com/office/word/2010/wordml" w14:val="none"/>
        </w:rPr>
        <w:t xml:space="preserve"> إيجابي.</w:t>
      </w:r>
    </w:p>
    <w:p>
      <w:pPr>
        <w:pStyle w:val="style0"/>
        <w:spacing w:before="100" w:beforeAutospacing="true" w:after="100" w:afterAutospacing="true" w:lineRule="auto" w:line="360"/>
        <w:jc w:val="both"/>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b/>
          <w:bCs/>
          <w:kern w:val="0"/>
          <w:sz w:val="36"/>
          <w:szCs w:val="36"/>
          <w:rtl/>
          <w14:ligatures xmlns:w14="http://schemas.microsoft.com/office/word/2010/wordml" w14:val="none"/>
        </w:rPr>
        <w:br w:type="page"/>
      </w:r>
    </w:p>
    <w:bookmarkStart w:id="66" w:name="_Toc180029231"/>
    <w:p>
      <w:pPr>
        <w:pStyle w:val="style0"/>
        <w:spacing w:before="100" w:beforeAutospacing="true" w:after="100" w:afterAutospacing="true" w:lineRule="auto" w:line="360"/>
        <w:jc w:val="center"/>
        <w:outlineLvl w:val="1"/>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b/>
          <w:bCs/>
          <w:kern w:val="0"/>
          <w:sz w:val="36"/>
          <w:szCs w:val="36"/>
          <w:rtl/>
          <w14:ligatures xmlns:w14="http://schemas.microsoft.com/office/word/2010/wordml" w14:val="none"/>
        </w:rPr>
        <w:t xml:space="preserve">المبحث </w:t>
      </w:r>
      <w:r>
        <w:rPr>
          <w:rFonts w:ascii="Sakkal Majalla" w:cs="Sakkal Majalla" w:eastAsia="Calibri" w:hAnsi="Sakkal Majalla" w:hint="cs"/>
          <w:b/>
          <w:bCs/>
          <w:kern w:val="0"/>
          <w:sz w:val="36"/>
          <w:szCs w:val="36"/>
          <w:rtl/>
          <w14:ligatures xmlns:w14="http://schemas.microsoft.com/office/word/2010/wordml" w14:val="none"/>
        </w:rPr>
        <w:t>الثاني</w:t>
      </w:r>
      <w:r>
        <w:rPr>
          <w:rFonts w:ascii="Sakkal Majalla" w:cs="Sakkal Majalla" w:eastAsia="Calibri" w:hAnsi="Sakkal Majalla"/>
          <w:b/>
          <w:bCs/>
          <w:kern w:val="0"/>
          <w:sz w:val="36"/>
          <w:szCs w:val="36"/>
          <w:rtl/>
          <w14:ligatures xmlns:w14="http://schemas.microsoft.com/office/word/2010/wordml" w14:val="none"/>
        </w:rPr>
        <w:t xml:space="preserve">: رضى </w:t>
      </w:r>
      <w:r>
        <w:rPr>
          <w:rFonts w:ascii="Sakkal Majalla" w:cs="Sakkal Majalla" w:eastAsia="Calibri" w:hAnsi="Sakkal Majalla"/>
          <w:b/>
          <w:bCs/>
          <w:kern w:val="0"/>
          <w:sz w:val="36"/>
          <w:szCs w:val="36"/>
          <w:rtl/>
          <w14:ligatures xmlns:w14="http://schemas.microsoft.com/office/word/2010/wordml" w14:val="none"/>
        </w:rPr>
        <w:t>المستخدم</w:t>
      </w:r>
      <w:bookmarkEnd w:id="66"/>
      <w:r>
        <w:rPr>
          <w:rFonts w:ascii="Sakkal Majalla" w:cs="Sakkal Majalla" w:eastAsia="Calibri" w:hAnsi="Sakkal Majalla"/>
          <w:b/>
          <w:bCs/>
          <w:kern w:val="0"/>
          <w:sz w:val="36"/>
          <w:szCs w:val="36"/>
          <w:rtl/>
          <w14:ligatures xmlns:w14="http://schemas.microsoft.com/office/word/2010/wordml" w14:val="none"/>
        </w:rPr>
        <w:t xml:space="preserve"> </w:t>
      </w:r>
    </w:p>
    <w:bookmarkStart w:id="67" w:name="_Toc180029232"/>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1.2.2 </w:t>
      </w:r>
      <w:r>
        <w:rPr>
          <w:rFonts w:ascii="Sakkal Majalla" w:cs="Sakkal Majalla" w:eastAsia="Calibri" w:hAnsi="Sakkal Majalla"/>
          <w:b/>
          <w:bCs/>
          <w:kern w:val="0"/>
          <w:sz w:val="36"/>
          <w:szCs w:val="36"/>
          <w:rtl/>
          <w14:ligatures xmlns:w14="http://schemas.microsoft.com/office/word/2010/wordml" w14:val="none"/>
        </w:rPr>
        <w:t>تمهيد</w:t>
      </w:r>
      <w:bookmarkEnd w:id="67"/>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يعبر </w:t>
      </w:r>
      <w:r>
        <w:rPr>
          <w:rFonts w:ascii="Sakkal Majalla" w:cs="Sakkal Majalla" w:eastAsia="Calibri" w:hAnsi="Sakkal Majalla"/>
          <w:kern w:val="0"/>
          <w:sz w:val="28"/>
          <w:szCs w:val="28"/>
          <w:rtl/>
          <w14:ligatures xmlns:w14="http://schemas.microsoft.com/office/word/2010/wordml" w14:val="none"/>
        </w:rPr>
        <w:t xml:space="preserve">رضا </w:t>
      </w:r>
      <w:r>
        <w:rPr>
          <w:rFonts w:ascii="Sakkal Majalla" w:cs="Sakkal Majalla" w:eastAsia="Calibri" w:hAnsi="Sakkal Majalla"/>
          <w:kern w:val="0"/>
          <w:sz w:val="28"/>
          <w:szCs w:val="28"/>
          <w:rtl/>
          <w14:ligatures xmlns:w14="http://schemas.microsoft.com/office/word/2010/wordml" w14:val="none"/>
        </w:rPr>
        <w:t xml:space="preserve">المستخدمين </w:t>
      </w:r>
      <w:r>
        <w:rPr>
          <w:rFonts w:ascii="Sakkal Majalla" w:cs="Sakkal Majalla" w:eastAsia="Calibri" w:hAnsi="Sakkal Majalla"/>
          <w:kern w:val="0"/>
          <w:sz w:val="28"/>
          <w:szCs w:val="28"/>
          <w:rtl/>
          <w14:ligatures xmlns:w14="http://schemas.microsoft.com/office/word/2010/wordml" w14:val="none"/>
        </w:rPr>
        <w:t xml:space="preserve"> عن</w:t>
      </w:r>
      <w:r>
        <w:rPr>
          <w:rFonts w:ascii="Sakkal Majalla" w:cs="Sakkal Majalla" w:eastAsia="Calibri" w:hAnsi="Sakkal Majalla"/>
          <w:kern w:val="0"/>
          <w:sz w:val="28"/>
          <w:szCs w:val="28"/>
          <w:rtl/>
          <w14:ligatures xmlns:w14="http://schemas.microsoft.com/office/word/2010/wordml" w14:val="none"/>
        </w:rPr>
        <w:t xml:space="preserve"> توقعاتهم حول الخدمة المقدمة ورضاهم عنها وتقييم رضاهم وفقاً لذلك، وإخبارهم بذلك من خلال خبراتهم الجيدة</w:t>
      </w:r>
      <w:r>
        <w:rPr>
          <w:rFonts w:ascii="Sakkal Majalla" w:cs="Sakkal Majalla" w:eastAsia="Calibri" w:hAnsi="Sakkal Majalla"/>
          <w:kern w:val="0"/>
          <w:sz w:val="28"/>
          <w:szCs w:val="28"/>
          <w:rtl/>
          <w14:ligatures xmlns:w14="http://schemas.microsoft.com/office/word/2010/wordml" w14:val="none"/>
        </w:rPr>
        <w:t xml:space="preserve"> ،و </w:t>
      </w:r>
      <w:r>
        <w:rPr>
          <w:rFonts w:ascii="Sakkal Majalla" w:cs="Sakkal Majalla" w:eastAsia="Calibri" w:hAnsi="Sakkal Majalla"/>
          <w:kern w:val="0"/>
          <w:sz w:val="28"/>
          <w:szCs w:val="28"/>
          <w:rtl/>
          <w14:ligatures xmlns:w14="http://schemas.microsoft.com/office/word/2010/wordml" w14:val="none"/>
        </w:rPr>
        <w:t xml:space="preserve">يحتل قياس </w:t>
      </w:r>
      <w:r>
        <w:rPr>
          <w:rFonts w:ascii="Sakkal Majalla" w:cs="Sakkal Majalla" w:eastAsia="Calibri" w:hAnsi="Sakkal Majalla"/>
          <w:kern w:val="0"/>
          <w:sz w:val="28"/>
          <w:szCs w:val="28"/>
          <w:rtl/>
          <w14:ligatures xmlns:w14="http://schemas.microsoft.com/office/word/2010/wordml" w14:val="none"/>
        </w:rPr>
        <w:t xml:space="preserve">رضا المستخدمين </w:t>
      </w:r>
      <w:r>
        <w:rPr>
          <w:rFonts w:ascii="Sakkal Majalla" w:cs="Sakkal Majalla" w:eastAsia="Calibri" w:hAnsi="Sakkal Majalla"/>
          <w:kern w:val="0"/>
          <w:sz w:val="28"/>
          <w:szCs w:val="28"/>
          <w:rtl/>
          <w14:ligatures xmlns:w14="http://schemas.microsoft.com/office/word/2010/wordml" w14:val="none"/>
        </w:rPr>
        <w:t xml:space="preserve"> على رأس الأولويات لدى الإدارات ومقدمي الخدمات، ولكن كيف ينبغي أن تذهب للقيام بذلك؟ يقول فريدريك </w:t>
      </w:r>
      <w:r>
        <w:rPr>
          <w:rFonts w:ascii="Sakkal Majalla" w:cs="Sakkal Majalla" w:eastAsia="Calibri" w:hAnsi="Sakkal Majalla"/>
          <w:kern w:val="0"/>
          <w:sz w:val="28"/>
          <w:szCs w:val="28"/>
          <w:rtl/>
          <w14:ligatures xmlns:w14="http://schemas.microsoft.com/office/word/2010/wordml" w14:val="none"/>
        </w:rPr>
        <w:t>ريتشولد</w:t>
      </w:r>
      <w:r>
        <w:rPr>
          <w:rFonts w:ascii="Sakkal Majalla" w:cs="Sakkal Majalla" w:eastAsia="Calibri" w:hAnsi="Sakkal Majalla"/>
          <w:kern w:val="0"/>
          <w:sz w:val="28"/>
          <w:szCs w:val="28"/>
          <w:rtl/>
          <w14:ligatures xmlns:w14="http://schemas.microsoft.com/office/word/2010/wordml" w14:val="none"/>
        </w:rPr>
        <w:t xml:space="preserve"> أن من بين الأسئلة يجب سؤال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واحد فقط وهو ما يهم حقا : ما مدى احتمال أن توصي هذا المنتج أو الخدمة لصديق أو زميل؟".(</w:t>
      </w:r>
      <w:r>
        <w:rPr>
          <w:rFonts w:ascii="Sakkal Majalla" w:cs="Sakkal Majalla" w:eastAsia="Calibri" w:hAnsi="Sakkal Majalla"/>
          <w:kern w:val="0"/>
          <w:sz w:val="28"/>
          <w:szCs w:val="28"/>
          <w14:ligatures xmlns:w14="http://schemas.microsoft.com/office/word/2010/wordml" w14:val="none"/>
        </w:rPr>
        <w:t>Kotler, 2016</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kern w:val="0"/>
          <w:sz w:val="28"/>
          <w:szCs w:val="28"/>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وسيتحول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غير</w:t>
      </w:r>
      <w:r>
        <w:rPr>
          <w:rFonts w:ascii="Sakkal Majalla" w:cs="Sakkal Majalla" w:eastAsia="Calibri" w:hAnsi="Sakkal Majalla"/>
          <w:kern w:val="0"/>
          <w:sz w:val="28"/>
          <w:szCs w:val="28"/>
          <w:rtl/>
          <w14:ligatures xmlns:w14="http://schemas.microsoft.com/office/word/2010/wordml" w14:val="none"/>
        </w:rPr>
        <w:t xml:space="preserve"> الراضين إلى المنافسين وسينتقصون من الخدمة للآخرين. لذلك يجب أن يكون مقدمي الخدمات حريصين على تحديد المستوى المناسب من التوقعات، وإذا وضعوا توقعات منخفضة جداً، فقد يرضون بعض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w:t>
      </w:r>
      <w:r>
        <w:rPr>
          <w:rFonts w:ascii="Sakkal Majalla" w:cs="Sakkal Majalla" w:eastAsia="Calibri" w:hAnsi="Sakkal Majalla"/>
          <w:kern w:val="0"/>
          <w:sz w:val="28"/>
          <w:szCs w:val="28"/>
          <w:rtl/>
          <w14:ligatures xmlns:w14="http://schemas.microsoft.com/office/word/2010/wordml" w14:val="none"/>
        </w:rPr>
        <w:t xml:space="preserve"> ولكنهم يفشلون في اجتذاب عدد كاف من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وإذا وضعت توقعات عالية جداً، وسوف تصيب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xml:space="preserve"> بخيبة أمل. قيمة و</w:t>
      </w:r>
      <w:r>
        <w:rPr>
          <w:rFonts w:ascii="Sakkal Majalla" w:cs="Sakkal Majalla" w:eastAsia="Calibri" w:hAnsi="Sakkal Majalla"/>
          <w:kern w:val="0"/>
          <w:sz w:val="28"/>
          <w:szCs w:val="28"/>
          <w:rtl/>
          <w14:ligatures xmlns:w14="http://schemas.microsoft.com/office/word/2010/wordml" w14:val="none"/>
        </w:rPr>
        <w:t xml:space="preserve">رضا </w:t>
      </w:r>
      <w:r>
        <w:rPr>
          <w:rFonts w:ascii="Sakkal Majalla" w:cs="Sakkal Majalla" w:eastAsia="Calibri" w:hAnsi="Sakkal Majalla"/>
          <w:kern w:val="0"/>
          <w:sz w:val="28"/>
          <w:szCs w:val="28"/>
          <w:rtl/>
          <w14:ligatures xmlns:w14="http://schemas.microsoft.com/office/word/2010/wordml" w14:val="none"/>
        </w:rPr>
        <w:t xml:space="preserve">المستخدمين </w:t>
      </w:r>
      <w:r>
        <w:rPr>
          <w:rFonts w:ascii="Sakkal Majalla" w:cs="Sakkal Majalla" w:eastAsia="Calibri" w:hAnsi="Sakkal Majalla"/>
          <w:kern w:val="0"/>
          <w:sz w:val="28"/>
          <w:szCs w:val="28"/>
          <w:rtl/>
          <w14:ligatures xmlns:w14="http://schemas.microsoft.com/office/word/2010/wordml" w14:val="none"/>
        </w:rPr>
        <w:t xml:space="preserve"> هي</w:t>
      </w:r>
      <w:r>
        <w:rPr>
          <w:rFonts w:ascii="Sakkal Majalla" w:cs="Sakkal Majalla" w:eastAsia="Calibri" w:hAnsi="Sakkal Majalla"/>
          <w:kern w:val="0"/>
          <w:sz w:val="28"/>
          <w:szCs w:val="28"/>
          <w:rtl/>
          <w14:ligatures xmlns:w14="http://schemas.microsoft.com/office/word/2010/wordml" w14:val="none"/>
        </w:rPr>
        <w:t xml:space="preserve"> اللبنات الأساسية لتطوير وإدارة علاقات </w:t>
      </w:r>
      <w:r>
        <w:rPr>
          <w:rFonts w:ascii="Sakkal Majalla" w:cs="Sakkal Majalla" w:eastAsia="Calibri" w:hAnsi="Sakkal Majalla"/>
          <w:kern w:val="0"/>
          <w:sz w:val="28"/>
          <w:szCs w:val="28"/>
          <w:rtl/>
          <w14:ligatures xmlns:w14="http://schemas.microsoft.com/office/word/2010/wordml" w14:val="none"/>
        </w:rPr>
        <w:t xml:space="preserve">المستخدم </w:t>
      </w:r>
      <w:r>
        <w:rPr>
          <w:rFonts w:ascii="Sakkal Majalla" w:cs="Sakkal Majalla" w:eastAsia="Calibri" w:hAnsi="Sakkal Majalla"/>
          <w:kern w:val="0"/>
          <w:sz w:val="28"/>
          <w:szCs w:val="28"/>
          <w:rtl/>
          <w14:ligatures xmlns:w14="http://schemas.microsoft.com/office/word/2010/wordml" w14:val="none"/>
        </w:rPr>
        <w:t>. (2012 ,</w:t>
      </w:r>
      <w:r>
        <w:rPr>
          <w:rFonts w:ascii="Sakkal Majalla" w:cs="Sakkal Majalla" w:eastAsia="Calibri" w:hAnsi="Sakkal Majalla"/>
          <w:kern w:val="0"/>
          <w:sz w:val="28"/>
          <w:szCs w:val="28"/>
          <w14:ligatures xmlns:w14="http://schemas.microsoft.com/office/word/2010/wordml" w14:val="none"/>
        </w:rPr>
        <w:t>Kotler</w:t>
      </w:r>
      <w:r>
        <w:rPr>
          <w:rFonts w:ascii="Sakkal Majalla" w:cs="Sakkal Majalla" w:eastAsia="Calibri" w:hAnsi="Sakkal Majalla"/>
          <w:kern w:val="0"/>
          <w:sz w:val="28"/>
          <w:szCs w:val="28"/>
          <w:rtl/>
          <w14:ligatures xmlns:w14="http://schemas.microsoft.com/office/word/2010/wordml" w14:val="none"/>
        </w:rPr>
        <w:t>)</w:t>
      </w:r>
    </w:p>
    <w:p>
      <w:pPr>
        <w:pStyle w:val="style0"/>
        <w:spacing w:before="100" w:beforeAutospacing="true" w:after="100" w:afterAutospacing="true" w:lineRule="auto" w:line="360"/>
        <w:ind w:firstLine="720"/>
        <w:jc w:val="both"/>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kern w:val="0"/>
          <w:sz w:val="28"/>
          <w:szCs w:val="28"/>
          <w:rtl/>
          <w14:ligatures xmlns:w14="http://schemas.microsoft.com/office/word/2010/wordml" w14:val="none"/>
        </w:rPr>
        <w:t xml:space="preserve">يعد </w:t>
      </w:r>
      <w:r>
        <w:rPr>
          <w:rFonts w:ascii="Sakkal Majalla" w:cs="Sakkal Majalla" w:eastAsia="Calibri" w:hAnsi="Sakkal Majalla"/>
          <w:kern w:val="0"/>
          <w:sz w:val="28"/>
          <w:szCs w:val="28"/>
          <w:rtl/>
          <w14:ligatures xmlns:w14="http://schemas.microsoft.com/office/word/2010/wordml" w14:val="none"/>
        </w:rPr>
        <w:t xml:space="preserve">رضا </w:t>
      </w:r>
      <w:r>
        <w:rPr>
          <w:rFonts w:ascii="Sakkal Majalla" w:cs="Sakkal Majalla" w:eastAsia="Calibri" w:hAnsi="Sakkal Majalla"/>
          <w:kern w:val="0"/>
          <w:sz w:val="28"/>
          <w:szCs w:val="28"/>
          <w:rtl/>
          <w14:ligatures xmlns:w14="http://schemas.microsoft.com/office/word/2010/wordml" w14:val="none"/>
        </w:rPr>
        <w:t xml:space="preserve">المستخدمين </w:t>
      </w:r>
      <w:r>
        <w:rPr>
          <w:rFonts w:ascii="Sakkal Majalla" w:cs="Sakkal Majalla" w:eastAsia="Calibri" w:hAnsi="Sakkal Majalla"/>
          <w:kern w:val="0"/>
          <w:sz w:val="28"/>
          <w:szCs w:val="28"/>
          <w:rtl/>
          <w14:ligatures xmlns:w14="http://schemas.microsoft.com/office/word/2010/wordml" w14:val="none"/>
        </w:rPr>
        <w:t xml:space="preserve"> مؤشرا</w:t>
      </w:r>
      <w:r>
        <w:rPr>
          <w:rFonts w:ascii="Sakkal Majalla" w:cs="Sakkal Majalla" w:eastAsia="Calibri" w:hAnsi="Sakkal Majalla"/>
          <w:kern w:val="0"/>
          <w:sz w:val="28"/>
          <w:szCs w:val="28"/>
          <w:rtl/>
          <w14:ligatures xmlns:w14="http://schemas.microsoft.com/office/word/2010/wordml" w14:val="none"/>
        </w:rPr>
        <w:t xml:space="preserve"> أساسيا وجوهريا للإقبال على الخدمة في ضوء توقعاتهم الإيجابية أو السلبية نحو تلك الخدمة، ويعتمد رضا المريض على مقارنة حصوله على الخدمة مع توقعاته.</w:t>
      </w:r>
    </w:p>
    <w:bookmarkStart w:id="68" w:name="_Toc180029233"/>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2.2.2 </w:t>
      </w:r>
      <w:r>
        <w:rPr>
          <w:rFonts w:ascii="Sakkal Majalla" w:cs="Sakkal Majalla" w:eastAsia="Calibri" w:hAnsi="Sakkal Majalla"/>
          <w:b/>
          <w:bCs/>
          <w:kern w:val="0"/>
          <w:sz w:val="36"/>
          <w:szCs w:val="36"/>
          <w:rtl/>
          <w14:ligatures xmlns:w14="http://schemas.microsoft.com/office/word/2010/wordml" w14:val="none"/>
        </w:rPr>
        <w:t>مفهوم رضا (</w:t>
      </w:r>
      <w:r>
        <w:rPr>
          <w:rFonts w:ascii="Sakkal Majalla" w:cs="Sakkal Majalla" w:eastAsia="Calibri" w:hAnsi="Sakkal Majalla"/>
          <w:b/>
          <w:bCs/>
          <w:kern w:val="0"/>
          <w:sz w:val="36"/>
          <w:szCs w:val="36"/>
          <w:rtl/>
          <w14:ligatures xmlns:w14="http://schemas.microsoft.com/office/word/2010/wordml" w14:val="none"/>
        </w:rPr>
        <w:t xml:space="preserve">المستخدم </w:t>
      </w:r>
      <w:r>
        <w:rPr>
          <w:rFonts w:ascii="Sakkal Majalla" w:cs="Sakkal Majalla" w:eastAsia="Calibri" w:hAnsi="Sakkal Majalla"/>
          <w:b/>
          <w:bCs/>
          <w:kern w:val="0"/>
          <w:sz w:val="36"/>
          <w:szCs w:val="36"/>
          <w:rtl/>
          <w14:ligatures xmlns:w14="http://schemas.microsoft.com/office/word/2010/wordml" w14:val="none"/>
        </w:rPr>
        <w:t>)</w:t>
      </w:r>
      <w:bookmarkEnd w:id="68"/>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ي</w:t>
      </w:r>
      <w:r>
        <w:rPr>
          <w:rFonts w:ascii="Sakkal Majalla" w:cs="Sakkal Majalla" w:hAnsi="Sakkal Majalla"/>
          <w:sz w:val="28"/>
          <w:szCs w:val="28"/>
          <w:rtl/>
        </w:rPr>
        <w:t xml:space="preserve">عد مفهوم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من</w:t>
      </w:r>
      <w:r>
        <w:rPr>
          <w:rFonts w:ascii="Sakkal Majalla" w:cs="Sakkal Majalla" w:hAnsi="Sakkal Majalla"/>
          <w:sz w:val="28"/>
          <w:szCs w:val="28"/>
          <w:rtl/>
        </w:rPr>
        <w:t xml:space="preserve"> المفاهيم التي أثارت اهتمام الكثير من الباحثين والمهتمين بشؤون إدارة التسويق وذلك لإدراك العديد من المؤسسات أن سبب تميزها اليوم لن يقوم إلا على أساس احترام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والعمل على إرضائهم وتلبية حاجاته، ولقد اختلفت الآراء في إعطاء تعريف الرضا المريض عموماً وتعددت ومن بين أبرز التعريفات المقدمة نذكر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عرف </w:t>
      </w:r>
      <w:r>
        <w:rPr>
          <w:rFonts w:ascii="Sakkal Majalla" w:cs="Sakkal Majalla" w:hAnsi="Sakkal Majalla"/>
          <w:sz w:val="28"/>
          <w:szCs w:val="28"/>
        </w:rPr>
        <w:t>Kotler</w:t>
      </w:r>
      <w:r>
        <w:rPr>
          <w:rFonts w:ascii="Sakkal Majalla" w:cs="Sakkal Majalla" w:hAnsi="Sakkal Majalla"/>
          <w:sz w:val="28"/>
          <w:szCs w:val="28"/>
          <w:rtl/>
        </w:rPr>
        <w:t xml:space="preserve"> الرضا أنه إحساس إيجابي أو سلبي يشعر به المريض ناتج عن مقارنة الأداء مع المنتج المقدم له، وتوقعاته السابقة عن هذا المنتج، وأنه انطباع إيجابي أو سلبي مدرك من طرف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الذي</w:t>
      </w:r>
      <w:r>
        <w:rPr>
          <w:rFonts w:ascii="Sakkal Majalla" w:cs="Sakkal Majalla" w:hAnsi="Sakkal Majalla"/>
          <w:sz w:val="28"/>
          <w:szCs w:val="28"/>
          <w:rtl/>
        </w:rPr>
        <w:t xml:space="preserve"> ينتج عنه مقارنة الأداء الفعلي للخدمة أو السلعة مع توقعاتهم، من خلال هذا التعريف يمكن القول بأن </w:t>
      </w:r>
      <w:r>
        <w:rPr>
          <w:rFonts w:ascii="Sakkal Majalla" w:cs="Sakkal Majalla" w:hAnsi="Sakkal Majalla"/>
          <w:sz w:val="28"/>
          <w:szCs w:val="28"/>
          <w:rtl/>
        </w:rPr>
        <w:t xml:space="preserve">رضا المستخدمين </w:t>
      </w:r>
      <w:r>
        <w:rPr>
          <w:rFonts w:ascii="Sakkal Majalla" w:cs="Sakkal Majalla" w:hAnsi="Sakkal Majalla"/>
          <w:sz w:val="28"/>
          <w:szCs w:val="28"/>
          <w:rtl/>
        </w:rPr>
        <w:t xml:space="preserve"> هو شعور ينتاب العميل عند تجربته لسلعة أو خدمة</w:t>
      </w:r>
      <w:r>
        <w:rPr>
          <w:rFonts w:ascii="Sakkal Majalla" w:cs="Sakkal Majalla" w:hAnsi="Sakkal Majalla"/>
          <w:sz w:val="28"/>
          <w:szCs w:val="28"/>
          <w:rtl/>
        </w:rPr>
        <w:t xml:space="preserve"> </w:t>
      </w:r>
      <w:r>
        <w:rPr>
          <w:rFonts w:ascii="Sakkal Majalla" w:cs="Sakkal Majalla" w:hAnsi="Sakkal Majalla"/>
          <w:sz w:val="28"/>
          <w:szCs w:val="28"/>
          <w:rtl/>
        </w:rPr>
        <w:t>معينة (</w:t>
      </w:r>
      <w:r>
        <w:rPr>
          <w:rFonts w:ascii="Sakkal Majalla" w:cs="Sakkal Majalla" w:hAnsi="Sakkal Majalla"/>
          <w:sz w:val="28"/>
          <w:szCs w:val="28"/>
          <w:rtl/>
        </w:rPr>
        <w:t>الشريف</w:t>
      </w:r>
      <w:r>
        <w:rPr>
          <w:rFonts w:ascii="Sakkal Majalla" w:cs="Sakkal Majalla" w:hAnsi="Sakkal Majalla"/>
          <w:sz w:val="28"/>
          <w:szCs w:val="28"/>
          <w:rtl/>
        </w:rPr>
        <w:t>،</w:t>
      </w:r>
      <w:r>
        <w:rPr>
          <w:rFonts w:ascii="Sakkal Majalla" w:cs="Sakkal Majalla" w:hAnsi="Sakkal Majalla"/>
          <w:sz w:val="28"/>
          <w:szCs w:val="28"/>
          <w:rtl/>
        </w:rPr>
        <w:t>2017</w:t>
      </w:r>
      <w:r>
        <w:rPr>
          <w:rFonts w:ascii="Sakkal Majalla" w:cs="Sakkal Majalla" w:hAnsi="Sakkal Majalla"/>
          <w:sz w:val="28"/>
          <w:szCs w:val="28"/>
          <w:rtl/>
        </w:rPr>
        <w:t>)</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أما كل من </w:t>
      </w:r>
      <w:r>
        <w:rPr>
          <w:rFonts w:ascii="Sakkal Majalla" w:cs="Sakkal Majalla" w:hAnsi="Sakkal Majalla"/>
          <w:sz w:val="28"/>
          <w:szCs w:val="28"/>
          <w:rtl/>
        </w:rPr>
        <w:t>(</w:t>
      </w:r>
      <w:r>
        <w:rPr>
          <w:rFonts w:ascii="Sakkal Majalla" w:cs="Sakkal Majalla" w:hAnsi="Sakkal Majalla"/>
          <w:sz w:val="28"/>
          <w:szCs w:val="28"/>
          <w:rtl/>
        </w:rPr>
        <w:t>الجدى</w:t>
      </w:r>
      <w:r>
        <w:rPr>
          <w:rFonts w:ascii="Sakkal Majalla" w:cs="Sakkal Majalla" w:hAnsi="Sakkal Majalla"/>
          <w:sz w:val="28"/>
          <w:szCs w:val="28"/>
          <w:rtl/>
        </w:rPr>
        <w:t xml:space="preserve"> ،2019) </w:t>
      </w:r>
      <w:r>
        <w:rPr>
          <w:rFonts w:ascii="Sakkal Majalla" w:cs="Sakkal Majalla" w:hAnsi="Sakkal Majalla"/>
          <w:sz w:val="28"/>
          <w:szCs w:val="28"/>
          <w:rtl/>
        </w:rPr>
        <w:t>فقد عرفا الرضا بإيجاز بأنه: حكم مؤقت</w:t>
      </w:r>
      <w:r>
        <w:rPr>
          <w:rFonts w:ascii="Sakkal Majalla" w:cs="Sakkal Majalla" w:hAnsi="Sakkal Majalla"/>
          <w:sz w:val="28"/>
          <w:szCs w:val="28"/>
          <w:rtl/>
        </w:rPr>
        <w:t xml:space="preserve"> </w:t>
      </w:r>
      <w:r>
        <w:rPr>
          <w:rFonts w:ascii="Sakkal Majalla" w:cs="Sakkal Majalla" w:hAnsi="Sakkal Majalla"/>
          <w:sz w:val="28"/>
          <w:szCs w:val="28"/>
          <w:rtl/>
        </w:rPr>
        <w:t xml:space="preserve">ينشأ عن تفاعل محدد للخدمة. في حين عرف </w:t>
      </w:r>
      <w:r>
        <w:rPr>
          <w:rFonts w:ascii="Sakkal Majalla" w:cs="Sakkal Majalla" w:hAnsi="Sakkal Majalla"/>
          <w:sz w:val="28"/>
          <w:szCs w:val="28"/>
          <w:rtl/>
        </w:rPr>
        <w:t xml:space="preserve">(احمد </w:t>
      </w:r>
      <w:r>
        <w:rPr>
          <w:rFonts w:ascii="Sakkal Majalla" w:cs="Sakkal Majalla" w:hAnsi="Sakkal Majalla"/>
          <w:sz w:val="28"/>
          <w:szCs w:val="28"/>
          <w:rtl/>
        </w:rPr>
        <w:t>والكلس،2020</w:t>
      </w:r>
      <w:r>
        <w:rPr>
          <w:rFonts w:ascii="Sakkal Majalla" w:cs="Sakkal Majalla" w:hAnsi="Sakkal Majalla"/>
          <w:sz w:val="28"/>
          <w:szCs w:val="28"/>
          <w:rtl/>
        </w:rPr>
        <w:t>)</w:t>
      </w:r>
      <w:r>
        <w:rPr>
          <w:rFonts w:ascii="Sakkal Majalla" w:cs="Sakkal Majalla" w:hAnsi="Sakkal Majalla"/>
          <w:sz w:val="28"/>
          <w:szCs w:val="28"/>
          <w:rtl/>
        </w:rPr>
        <w:t xml:space="preserve"> على أنه: مستوى من إحساس الفرد الناتج عن المقارنة</w:t>
      </w:r>
      <w:r>
        <w:rPr>
          <w:rFonts w:ascii="Sakkal Majalla" w:cs="Sakkal Majalla" w:hAnsi="Sakkal Majalla"/>
          <w:sz w:val="28"/>
          <w:szCs w:val="28"/>
          <w:rtl/>
        </w:rPr>
        <w:t xml:space="preserve"> </w:t>
      </w:r>
      <w:r>
        <w:rPr>
          <w:rFonts w:ascii="Sakkal Majalla" w:cs="Sakkal Majalla" w:hAnsi="Sakkal Majalla"/>
          <w:sz w:val="28"/>
          <w:szCs w:val="28"/>
          <w:rtl/>
        </w:rPr>
        <w:t xml:space="preserve">بين الأداء المدرك وتوقعاته".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وأما فيما يخص رضا العميل الصحي (المريض) فيمكن تبني التعريف الذي قدمه </w:t>
      </w:r>
      <w:r>
        <w:rPr>
          <w:rFonts w:ascii="Sakkal Majalla" w:cs="Sakkal Majalla" w:hAnsi="Sakkal Majalla"/>
          <w:sz w:val="28"/>
          <w:szCs w:val="28"/>
          <w:rtl/>
        </w:rPr>
        <w:t>(</w:t>
      </w:r>
      <w:r>
        <w:rPr>
          <w:rFonts w:ascii="Sakkal Majalla" w:cs="Sakkal Majalla" w:hAnsi="Sakkal Majalla"/>
          <w:sz w:val="28"/>
          <w:szCs w:val="28"/>
          <w:rtl/>
        </w:rPr>
        <w:t>الرمحى</w:t>
      </w:r>
      <w:r>
        <w:rPr>
          <w:rFonts w:ascii="Sakkal Majalla" w:cs="Sakkal Majalla" w:hAnsi="Sakkal Majalla"/>
          <w:sz w:val="28"/>
          <w:szCs w:val="28"/>
          <w:rtl/>
        </w:rPr>
        <w:t xml:space="preserve"> </w:t>
      </w:r>
      <w:r>
        <w:rPr>
          <w:rFonts w:ascii="Sakkal Majalla" w:cs="Sakkal Majalla" w:hAnsi="Sakkal Majalla"/>
          <w:sz w:val="28"/>
          <w:szCs w:val="28"/>
          <w:rtl/>
        </w:rPr>
        <w:t>والشيخ،2020</w:t>
      </w:r>
      <w:r>
        <w:rPr>
          <w:rFonts w:ascii="Sakkal Majalla" w:cs="Sakkal Majalla" w:hAnsi="Sakkal Majalla"/>
          <w:sz w:val="28"/>
          <w:szCs w:val="28"/>
          <w:rtl/>
        </w:rPr>
        <w:t xml:space="preserve">) هو شعور المريض بالراحة عن مجمل الخدمات التي تلقاها خلال مدة إقامته في </w:t>
      </w:r>
      <w:r>
        <w:rPr>
          <w:rFonts w:ascii="Sakkal Majalla" w:cs="Sakkal Majalla" w:hAnsi="Sakkal Majalla"/>
          <w:sz w:val="28"/>
          <w:szCs w:val="28"/>
          <w:rtl/>
        </w:rPr>
        <w:t xml:space="preserve">المدينة </w:t>
      </w:r>
      <w:r>
        <w:rPr>
          <w:rFonts w:ascii="Sakkal Majalla" w:cs="Sakkal Majalla" w:hAnsi="Sakkal Majalla"/>
          <w:sz w:val="28"/>
          <w:szCs w:val="28"/>
          <w:rtl/>
        </w:rPr>
        <w:t>، وتشمل الخدمات الطبية والتمريضية والخدمات المرافقة الفندقية، نظافة، خدمة اجتماعية ونفسية، مما يولد إحساساً باهتمام الأطر الطبية والخدمية به، ويمنحه الثقة بالإجراءات التي يتبعها الأطباء، ويخلق لديه شعوراً إيجابياً يساعده على تقبل العلاج والتجاوب معه، وهذا يؤدي بدوره إلى تحصيل نتائج علاجية أفضل مما ينعكس على جودة خدمات الرعاية الصحية".</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هذا التعريف المقدم لرضا مرضى الخدمات الصحية يشير إلى نقاط مهمة جداً وهي</w:t>
      </w:r>
      <w:r>
        <w:rPr>
          <w:rFonts w:ascii="Sakkal Majalla" w:cs="Sakkal Majalla" w:hAnsi="Sakkal Majalla"/>
          <w:sz w:val="28"/>
          <w:szCs w:val="28"/>
          <w:rtl/>
        </w:rPr>
        <w:t xml:space="preserve"> </w:t>
      </w:r>
      <w:r>
        <w:rPr>
          <w:rFonts w:ascii="Sakkal Majalla" w:cs="Sakkal Majalla" w:hAnsi="Sakkal Majalla"/>
          <w:sz w:val="28"/>
          <w:szCs w:val="28"/>
          <w:rtl/>
        </w:rPr>
        <w:t>( محمود</w:t>
      </w:r>
      <w:r>
        <w:rPr>
          <w:rFonts w:ascii="Sakkal Majalla" w:cs="Sakkal Majalla" w:hAnsi="Sakkal Majalla"/>
          <w:sz w:val="28"/>
          <w:szCs w:val="28"/>
          <w:rtl/>
        </w:rPr>
        <w:t xml:space="preserve"> </w:t>
      </w:r>
      <w:r>
        <w:rPr>
          <w:rFonts w:ascii="Sakkal Majalla" w:cs="Sakkal Majalla" w:hAnsi="Sakkal Majalla"/>
          <w:sz w:val="28"/>
          <w:szCs w:val="28"/>
          <w:rtl/>
        </w:rPr>
        <w:t>والسكارنة،2020</w:t>
      </w:r>
      <w:r>
        <w:rPr>
          <w:rFonts w:ascii="Sakkal Majalla" w:cs="Sakkal Majalla" w:hAnsi="Sakkal Majalla"/>
          <w:sz w:val="28"/>
          <w:szCs w:val="28"/>
          <w:rtl/>
        </w:rPr>
        <w:t>)</w:t>
      </w:r>
      <w:r>
        <w:rPr>
          <w:rFonts w:ascii="Sakkal Majalla" w:cs="Sakkal Majalla" w:hAnsi="Sakkal Majalla"/>
          <w:sz w:val="28"/>
          <w:szCs w:val="28"/>
          <w:rtl/>
        </w:rPr>
        <w:t>:</w:t>
      </w:r>
    </w:p>
    <w:p>
      <w:pPr>
        <w:pStyle w:val="style179"/>
        <w:numPr>
          <w:ilvl w:val="0"/>
          <w:numId w:val="62"/>
        </w:numPr>
        <w:spacing w:before="100" w:beforeAutospacing="true" w:after="100" w:afterAutospacing="true" w:lineRule="auto" w:line="360"/>
        <w:ind w:left="1132"/>
        <w:jc w:val="both"/>
        <w:rPr>
          <w:rFonts w:ascii="Sakkal Majalla" w:cs="Sakkal Majalla" w:hAnsi="Sakkal Majalla"/>
          <w:sz w:val="28"/>
          <w:szCs w:val="28"/>
          <w:rtl/>
        </w:rPr>
      </w:pPr>
      <w:r>
        <w:rPr>
          <w:rFonts w:ascii="Sakkal Majalla" w:cs="Sakkal Majalla" w:hAnsi="Sakkal Majalla"/>
          <w:sz w:val="28"/>
          <w:szCs w:val="28"/>
          <w:rtl/>
        </w:rPr>
        <w:t>ارتباط رضا مرضى الخدمات الصحية بمدى جودة الخدمة الصحية.</w:t>
      </w:r>
    </w:p>
    <w:p>
      <w:pPr>
        <w:pStyle w:val="style179"/>
        <w:numPr>
          <w:ilvl w:val="0"/>
          <w:numId w:val="62"/>
        </w:numPr>
        <w:spacing w:before="100" w:beforeAutospacing="true" w:after="100" w:afterAutospacing="true" w:lineRule="auto" w:line="360"/>
        <w:ind w:left="1132"/>
        <w:jc w:val="both"/>
        <w:rPr>
          <w:rFonts w:ascii="Sakkal Majalla" w:cs="Sakkal Majalla" w:hAnsi="Sakkal Majalla"/>
          <w:sz w:val="28"/>
          <w:szCs w:val="28"/>
          <w:rtl/>
        </w:rPr>
      </w:pPr>
      <w:r>
        <w:rPr>
          <w:rFonts w:ascii="Sakkal Majalla" w:cs="Sakkal Majalla" w:hAnsi="Sakkal Majalla"/>
          <w:sz w:val="28"/>
          <w:szCs w:val="28"/>
          <w:rtl/>
        </w:rPr>
        <w:t>إمكانية قياس رضا متلقي الخدمات الصحية.</w:t>
      </w:r>
    </w:p>
    <w:p>
      <w:pPr>
        <w:pStyle w:val="style179"/>
        <w:numPr>
          <w:ilvl w:val="0"/>
          <w:numId w:val="62"/>
        </w:numPr>
        <w:spacing w:before="100" w:beforeAutospacing="true" w:after="100" w:afterAutospacing="true" w:lineRule="auto" w:line="360"/>
        <w:ind w:left="1132"/>
        <w:jc w:val="both"/>
        <w:rPr>
          <w:rFonts w:ascii="Sakkal Majalla" w:cs="Sakkal Majalla" w:hAnsi="Sakkal Majalla"/>
          <w:sz w:val="28"/>
          <w:szCs w:val="28"/>
          <w:rtl/>
        </w:rPr>
      </w:pPr>
      <w:r>
        <w:rPr>
          <w:rFonts w:ascii="Sakkal Majalla" w:cs="Sakkal Majalla" w:hAnsi="Sakkal Majalla"/>
          <w:sz w:val="28"/>
          <w:szCs w:val="28"/>
          <w:rtl/>
        </w:rPr>
        <w:t>تعدي مفهوم الرضا إلى مفهوم آخر وهو ولاء متلقي الخدمات الصحية.</w:t>
      </w:r>
    </w:p>
    <w:p>
      <w:pPr>
        <w:pStyle w:val="style179"/>
        <w:numPr>
          <w:ilvl w:val="0"/>
          <w:numId w:val="62"/>
        </w:numPr>
        <w:spacing w:before="100" w:beforeAutospacing="true" w:after="100" w:afterAutospacing="true" w:lineRule="auto" w:line="360"/>
        <w:ind w:left="1132"/>
        <w:jc w:val="both"/>
        <w:rPr>
          <w:rFonts w:ascii="Sakkal Majalla" w:cs="Sakkal Majalla" w:hAnsi="Sakkal Majalla"/>
          <w:sz w:val="28"/>
          <w:szCs w:val="28"/>
          <w:rtl/>
        </w:rPr>
      </w:pPr>
      <w:r>
        <w:rPr>
          <w:rFonts w:ascii="Sakkal Majalla" w:cs="Sakkal Majalla" w:hAnsi="Sakkal Majalla"/>
          <w:sz w:val="28"/>
          <w:szCs w:val="28"/>
          <w:rtl/>
        </w:rPr>
        <w:t>انعكاس رضا متلقي الخدمات الصحية على تحسين جودة الخدمات الصحية</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وعرف </w:t>
      </w:r>
      <w:r>
        <w:rPr>
          <w:rFonts w:ascii="Sakkal Majalla" w:cs="Sakkal Majalla" w:hAnsi="Sakkal Majalla"/>
          <w:sz w:val="28"/>
          <w:szCs w:val="28"/>
          <w:rtl/>
        </w:rPr>
        <w:t>(</w:t>
      </w:r>
      <w:r>
        <w:rPr>
          <w:rFonts w:ascii="Sakkal Majalla" w:cs="Sakkal Majalla" w:hAnsi="Sakkal Majalla"/>
          <w:sz w:val="28"/>
          <w:szCs w:val="28"/>
          <w:rtl/>
        </w:rPr>
        <w:t>المطيرى</w:t>
      </w:r>
      <w:r>
        <w:rPr>
          <w:rFonts w:ascii="Sakkal Majalla" w:cs="Sakkal Majalla" w:hAnsi="Sakkal Majalla"/>
          <w:sz w:val="28"/>
          <w:szCs w:val="28"/>
          <w:rtl/>
        </w:rPr>
        <w:t xml:space="preserve"> </w:t>
      </w:r>
      <w:r>
        <w:rPr>
          <w:rFonts w:ascii="Sakkal Majalla" w:cs="Sakkal Majalla" w:hAnsi="Sakkal Majalla"/>
          <w:sz w:val="28"/>
          <w:szCs w:val="28"/>
          <w:rtl/>
        </w:rPr>
        <w:t>ومحمود،202</w:t>
      </w:r>
      <w:r>
        <w:rPr>
          <w:rFonts w:ascii="Sakkal Majalla" w:cs="Sakkal Majalla" w:hAnsi="Sakkal Majalla"/>
          <w:sz w:val="28"/>
          <w:szCs w:val="28"/>
          <w:rtl/>
        </w:rPr>
        <w:t>4</w:t>
      </w:r>
      <w:r>
        <w:rPr>
          <w:rFonts w:ascii="Sakkal Majalla" w:cs="Sakkal Majalla" w:hAnsi="Sakkal Majalla"/>
          <w:sz w:val="28"/>
          <w:szCs w:val="28"/>
          <w:rtl/>
        </w:rPr>
        <w:t xml:space="preserve">)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بأنه</w:t>
      </w:r>
      <w:r>
        <w:rPr>
          <w:rFonts w:ascii="Sakkal Majalla" w:cs="Sakkal Majalla" w:hAnsi="Sakkal Majalla"/>
          <w:sz w:val="28"/>
          <w:szCs w:val="28"/>
          <w:rtl/>
        </w:rPr>
        <w:t xml:space="preserve"> هو شعور المريض بالراحة عن مجمل الخدمات التي تلقاها خلال مدة إقامته في </w:t>
      </w:r>
      <w:r>
        <w:rPr>
          <w:rFonts w:ascii="Sakkal Majalla" w:cs="Sakkal Majalla" w:hAnsi="Sakkal Majalla"/>
          <w:sz w:val="28"/>
          <w:szCs w:val="28"/>
          <w:rtl/>
        </w:rPr>
        <w:t xml:space="preserve">المدينة </w:t>
      </w:r>
      <w:r>
        <w:rPr>
          <w:rFonts w:ascii="Sakkal Majalla" w:cs="Sakkal Majalla" w:hAnsi="Sakkal Majalla"/>
          <w:sz w:val="28"/>
          <w:szCs w:val="28"/>
          <w:rtl/>
        </w:rPr>
        <w:t xml:space="preserve">، وتشمل الخدمات الطبية والتمريضية والخدمات </w:t>
      </w:r>
      <w:r>
        <w:rPr>
          <w:rFonts w:ascii="Sakkal Majalla" w:cs="Sakkal Majalla" w:hAnsi="Sakkal Majalla"/>
          <w:sz w:val="28"/>
          <w:szCs w:val="28"/>
          <w:rtl/>
        </w:rPr>
        <w:t>المرافقة فندقية، طعام، نظافة خدمات اجتماعية ونفسية مما يولد إحساسا باهتمام الأطر الطبية والخدمية به، ويمنحه الثقة بالإجراءات التي يتبعها الأطباء ويخلق لديه شعوراً إيجابياً يساعده في تقبل العلاج والتجاوب معه، وهذا ما يؤدي بدوره إلى تحصيل نتائج علاجية أفضل مما ينعكس على جودة خدمات الرعاية الصحية".</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كما عرفت (</w:t>
      </w:r>
      <w:r>
        <w:rPr>
          <w:rFonts w:ascii="Sakkal Majalla" w:cs="Sakkal Majalla" w:hAnsi="Sakkal Majalla"/>
          <w:sz w:val="28"/>
          <w:szCs w:val="28"/>
          <w:rtl/>
        </w:rPr>
        <w:t xml:space="preserve">بدودة </w:t>
      </w:r>
      <w:r>
        <w:rPr>
          <w:rFonts w:ascii="Sakkal Majalla" w:cs="Sakkal Majalla" w:hAnsi="Sakkal Majalla"/>
          <w:sz w:val="28"/>
          <w:szCs w:val="28"/>
          <w:rtl/>
        </w:rPr>
        <w:t>وبوخلوة،2019</w:t>
      </w:r>
      <w:r>
        <w:rPr>
          <w:rFonts w:ascii="Sakkal Majalla" w:cs="Sakkal Majalla" w:hAnsi="Sakkal Majalla"/>
          <w:sz w:val="28"/>
          <w:szCs w:val="28"/>
          <w:rtl/>
        </w:rPr>
        <w:t xml:space="preserve">)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على</w:t>
      </w:r>
      <w:r>
        <w:rPr>
          <w:rFonts w:ascii="Sakkal Majalla" w:cs="Sakkal Majalla" w:hAnsi="Sakkal Majalla"/>
          <w:sz w:val="28"/>
          <w:szCs w:val="28"/>
          <w:rtl/>
        </w:rPr>
        <w:t xml:space="preserve"> أنه مستوى إحساس الفرد الناتج عن المقارنة بين إدراك المريض لأداء الخدمة وتوقعاته لها، وهذا يعني أن رضا المريض يزداد عندما يقترب مستوى أداء </w:t>
      </w:r>
      <w:r>
        <w:rPr>
          <w:rFonts w:ascii="Sakkal Majalla" w:cs="Sakkal Majalla" w:hAnsi="Sakkal Majalla"/>
          <w:sz w:val="28"/>
          <w:szCs w:val="28"/>
          <w:rtl/>
        </w:rPr>
        <w:t xml:space="preserve">المدينة </w:t>
      </w:r>
      <w:r>
        <w:rPr>
          <w:rFonts w:ascii="Sakkal Majalla" w:cs="Sakkal Majalla" w:hAnsi="Sakkal Majalla"/>
          <w:sz w:val="28"/>
          <w:szCs w:val="28"/>
          <w:rtl/>
        </w:rPr>
        <w:t xml:space="preserve"> مع توقعاته من الخدمة المقدمة فيها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وأورد </w:t>
      </w:r>
      <w:r>
        <w:rPr>
          <w:rFonts w:ascii="Sakkal Majalla" w:cs="Sakkal Majalla" w:hAnsi="Sakkal Majalla"/>
          <w:sz w:val="28"/>
          <w:szCs w:val="28"/>
          <w:rtl/>
        </w:rPr>
        <w:t>(</w:t>
      </w:r>
      <w:r>
        <w:rPr>
          <w:rFonts w:ascii="Sakkal Majalla" w:cs="Sakkal Majalla" w:hAnsi="Sakkal Majalla"/>
          <w:sz w:val="28"/>
          <w:szCs w:val="28"/>
          <w:rtl/>
        </w:rPr>
        <w:t>العنزى</w:t>
      </w:r>
      <w:r>
        <w:rPr>
          <w:rFonts w:ascii="Sakkal Majalla" w:cs="Sakkal Majalla" w:hAnsi="Sakkal Majalla"/>
          <w:sz w:val="28"/>
          <w:szCs w:val="28"/>
          <w:rtl/>
        </w:rPr>
        <w:t xml:space="preserve"> </w:t>
      </w:r>
      <w:r>
        <w:rPr>
          <w:rFonts w:ascii="Sakkal Majalla" w:cs="Sakkal Majalla" w:hAnsi="Sakkal Majalla"/>
          <w:sz w:val="28"/>
          <w:szCs w:val="28"/>
          <w:rtl/>
        </w:rPr>
        <w:t>والعزام،2019</w:t>
      </w:r>
      <w:r>
        <w:rPr>
          <w:rFonts w:ascii="Sakkal Majalla" w:cs="Sakkal Majalla" w:hAnsi="Sakkal Majalla"/>
          <w:sz w:val="28"/>
          <w:szCs w:val="28"/>
          <w:rtl/>
        </w:rPr>
        <w:t xml:space="preserve">)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بأنه</w:t>
      </w:r>
      <w:r>
        <w:rPr>
          <w:rFonts w:ascii="Sakkal Majalla" w:cs="Sakkal Majalla" w:hAnsi="Sakkal Majalla"/>
          <w:sz w:val="28"/>
          <w:szCs w:val="28"/>
          <w:rtl/>
        </w:rPr>
        <w:t xml:space="preserve"> شعور </w:t>
      </w:r>
      <w:r>
        <w:rPr>
          <w:rFonts w:ascii="Sakkal Majalla" w:cs="Sakkal Majalla" w:hAnsi="Sakkal Majalla"/>
          <w:sz w:val="28"/>
          <w:szCs w:val="28"/>
          <w:rtl/>
        </w:rPr>
        <w:t>واحساس</w:t>
      </w:r>
      <w:r>
        <w:rPr>
          <w:rFonts w:ascii="Sakkal Majalla" w:cs="Sakkal Majalla" w:hAnsi="Sakkal Majalla"/>
          <w:sz w:val="28"/>
          <w:szCs w:val="28"/>
          <w:rtl/>
        </w:rPr>
        <w:t xml:space="preserve"> نفسي يعبر عن الفرق بين أداء الخدمة المدركة وتوقعات المريض.</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واستنادا لما سبق يمكن القول إن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هو</w:t>
      </w:r>
      <w:r>
        <w:rPr>
          <w:rFonts w:ascii="Sakkal Majalla" w:cs="Sakkal Majalla" w:hAnsi="Sakkal Majalla"/>
          <w:sz w:val="28"/>
          <w:szCs w:val="28"/>
          <w:rtl/>
        </w:rPr>
        <w:t xml:space="preserve"> الشعور الذي ينتاب المريض عند مقارنته بين الأداء المتوقع مع الخدمة الفعلية المقدمة له، ويمثل رضا </w:t>
      </w:r>
      <w:r>
        <w:rPr>
          <w:rFonts w:ascii="Sakkal Majalla" w:cs="Sakkal Majalla" w:hAnsi="Sakkal Majalla"/>
          <w:sz w:val="28"/>
          <w:szCs w:val="28"/>
          <w:rtl/>
        </w:rPr>
        <w:t>المستخدم</w:t>
      </w:r>
      <w:r>
        <w:rPr>
          <w:rFonts w:ascii="Sakkal Majalla" w:cs="Sakkal Majalla" w:hAnsi="Sakkal Majalla"/>
          <w:sz w:val="28"/>
          <w:szCs w:val="28"/>
          <w:rtl/>
        </w:rPr>
        <w:t xml:space="preserve"> بثلاث مستويات . </w:t>
      </w:r>
    </w:p>
    <w:p>
      <w:pPr>
        <w:pStyle w:val="style179"/>
        <w:numPr>
          <w:ilvl w:val="0"/>
          <w:numId w:val="2"/>
        </w:numPr>
        <w:spacing w:before="100" w:beforeAutospacing="true" w:after="100" w:afterAutospacing="true" w:lineRule="auto" w:line="360"/>
        <w:ind w:left="423"/>
        <w:jc w:val="both"/>
        <w:rPr>
          <w:rFonts w:ascii="Sakkal Majalla" w:cs="Sakkal Majalla" w:hAnsi="Sakkal Majalla"/>
          <w:sz w:val="28"/>
          <w:szCs w:val="28"/>
          <w:rtl/>
        </w:rPr>
      </w:pPr>
      <w:r>
        <w:rPr>
          <w:rFonts w:ascii="Sakkal Majalla" w:cs="Sakkal Majalla" w:hAnsi="Sakkal Majalla"/>
          <w:sz w:val="28"/>
          <w:szCs w:val="28"/>
          <w:rtl/>
        </w:rPr>
        <w:t>إذا كانت النتائج أكبر من التوقعات فإنه سوف يشعر برضا عالي</w:t>
      </w:r>
      <w:r>
        <w:rPr>
          <w:rFonts w:ascii="Sakkal Majalla" w:cs="Sakkal Majalla" w:hAnsi="Sakkal Majalla"/>
          <w:sz w:val="28"/>
          <w:szCs w:val="28"/>
          <w:rtl/>
        </w:rPr>
        <w:t xml:space="preserve"> </w:t>
      </w:r>
    </w:p>
    <w:p>
      <w:pPr>
        <w:pStyle w:val="style179"/>
        <w:numPr>
          <w:ilvl w:val="0"/>
          <w:numId w:val="2"/>
        </w:numPr>
        <w:spacing w:before="100" w:beforeAutospacing="true" w:after="100" w:afterAutospacing="true" w:lineRule="auto" w:line="360"/>
        <w:ind w:left="423"/>
        <w:jc w:val="both"/>
        <w:rPr>
          <w:rFonts w:ascii="Sakkal Majalla" w:cs="Sakkal Majalla" w:hAnsi="Sakkal Majalla"/>
          <w:sz w:val="28"/>
          <w:szCs w:val="28"/>
          <w:rtl/>
        </w:rPr>
      </w:pPr>
      <w:r>
        <w:rPr>
          <w:rFonts w:ascii="Sakkal Majalla" w:cs="Sakkal Majalla" w:hAnsi="Sakkal Majalla"/>
          <w:sz w:val="28"/>
          <w:szCs w:val="28"/>
          <w:rtl/>
        </w:rPr>
        <w:t>إذا كانت النتائج مساوية للتوقعات فإنه سوف يشعر بالرضا.</w:t>
      </w:r>
    </w:p>
    <w:p>
      <w:pPr>
        <w:pStyle w:val="style179"/>
        <w:numPr>
          <w:ilvl w:val="0"/>
          <w:numId w:val="2"/>
        </w:numPr>
        <w:spacing w:before="100" w:beforeAutospacing="true" w:after="100" w:afterAutospacing="true" w:lineRule="auto" w:line="360"/>
        <w:ind w:left="423"/>
        <w:jc w:val="both"/>
        <w:rPr>
          <w:rFonts w:ascii="Sakkal Majalla" w:cs="Sakkal Majalla" w:hAnsi="Sakkal Majalla"/>
          <w:sz w:val="28"/>
          <w:szCs w:val="28"/>
          <w:rtl/>
        </w:rPr>
      </w:pPr>
      <w:r>
        <w:rPr>
          <w:rFonts w:ascii="Sakkal Majalla" w:cs="Sakkal Majalla" w:hAnsi="Sakkal Majalla"/>
          <w:sz w:val="28"/>
          <w:szCs w:val="28"/>
          <w:rtl/>
        </w:rPr>
        <w:t>إذا كانت النتائج أقل من التوقعات فإنه سوف يشعر بعدم الرضا.</w:t>
      </w:r>
    </w:p>
    <w:bookmarkStart w:id="69" w:name="_Toc180029234"/>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3.2.2 </w:t>
      </w:r>
      <w:r>
        <w:rPr>
          <w:rFonts w:ascii="Sakkal Majalla" w:cs="Sakkal Majalla" w:eastAsia="Calibri" w:hAnsi="Sakkal Majalla"/>
          <w:b/>
          <w:bCs/>
          <w:kern w:val="0"/>
          <w:sz w:val="36"/>
          <w:szCs w:val="36"/>
          <w:rtl/>
          <w14:ligatures xmlns:w14="http://schemas.microsoft.com/office/word/2010/wordml" w14:val="none"/>
        </w:rPr>
        <w:t xml:space="preserve">قياس </w:t>
      </w:r>
      <w:r>
        <w:rPr>
          <w:rFonts w:ascii="Sakkal Majalla" w:cs="Sakkal Majalla" w:eastAsia="Calibri" w:hAnsi="Sakkal Majalla"/>
          <w:b/>
          <w:bCs/>
          <w:kern w:val="0"/>
          <w:sz w:val="36"/>
          <w:szCs w:val="36"/>
          <w:rtl/>
          <w14:ligatures xmlns:w14="http://schemas.microsoft.com/office/word/2010/wordml" w14:val="none"/>
        </w:rPr>
        <w:t>رضا المستخدمين</w:t>
      </w:r>
      <w:bookmarkEnd w:id="69"/>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يعتبر مستوى </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احد</w:t>
      </w:r>
      <w:r>
        <w:rPr>
          <w:rFonts w:ascii="Sakkal Majalla" w:cs="Sakkal Majalla" w:hAnsi="Sakkal Majalla"/>
          <w:sz w:val="28"/>
          <w:szCs w:val="28"/>
          <w:rtl/>
        </w:rPr>
        <w:t xml:space="preserve"> أشكال التغذية الراجعة عن عملية تقديم الخدمات الصحية في المؤسسات الصحية، وقياس مدى </w:t>
      </w:r>
      <w:r>
        <w:rPr>
          <w:rFonts w:ascii="Sakkal Majalla" w:cs="Sakkal Majalla" w:hAnsi="Sakkal Majalla"/>
          <w:sz w:val="28"/>
          <w:szCs w:val="28"/>
          <w:rtl/>
        </w:rPr>
        <w:t xml:space="preserve">رضا المستخدمين </w:t>
      </w:r>
      <w:r>
        <w:rPr>
          <w:rFonts w:ascii="Sakkal Majalla" w:cs="Sakkal Majalla" w:hAnsi="Sakkal Majalla"/>
          <w:sz w:val="28"/>
          <w:szCs w:val="28"/>
          <w:rtl/>
        </w:rPr>
        <w:t xml:space="preserve"> له </w:t>
      </w:r>
      <w:r>
        <w:rPr>
          <w:rFonts w:ascii="Sakkal Majalla" w:cs="Sakkal Majalla" w:hAnsi="Sakkal Majalla"/>
          <w:sz w:val="28"/>
          <w:szCs w:val="28"/>
          <w:rtl/>
        </w:rPr>
        <w:t>اثار</w:t>
      </w:r>
      <w:r>
        <w:rPr>
          <w:rFonts w:ascii="Sakkal Majalla" w:cs="Sakkal Majalla" w:hAnsi="Sakkal Majalla"/>
          <w:sz w:val="28"/>
          <w:szCs w:val="28"/>
          <w:rtl/>
        </w:rPr>
        <w:t xml:space="preserve"> </w:t>
      </w:r>
      <w:r>
        <w:rPr>
          <w:rFonts w:ascii="Sakkal Majalla" w:cs="Sakkal Majalla" w:hAnsi="Sakkal Majalla"/>
          <w:sz w:val="28"/>
          <w:szCs w:val="28"/>
          <w:rtl/>
        </w:rPr>
        <w:t>ايجابية</w:t>
      </w:r>
      <w:r>
        <w:rPr>
          <w:rFonts w:ascii="Sakkal Majalla" w:cs="Sakkal Majalla" w:hAnsi="Sakkal Majalla"/>
          <w:sz w:val="28"/>
          <w:szCs w:val="28"/>
          <w:rtl/>
        </w:rPr>
        <w:t xml:space="preserve"> في تحسين مستوى الخدمة</w:t>
      </w:r>
      <w:r>
        <w:rPr>
          <w:rFonts w:ascii="Sakkal Majalla" w:cs="Sakkal Majalla" w:hAnsi="Sakkal Majalla"/>
          <w:sz w:val="28"/>
          <w:szCs w:val="28"/>
          <w:rtl/>
        </w:rPr>
        <w:t xml:space="preserve"> </w:t>
      </w:r>
      <w:r>
        <w:rPr>
          <w:rFonts w:ascii="Sakkal Majalla" w:cs="Sakkal Majalla" w:hAnsi="Sakkal Majalla"/>
          <w:sz w:val="28"/>
          <w:szCs w:val="28"/>
          <w:rtl/>
        </w:rPr>
        <w:t xml:space="preserve">الصحية المقدمة ، ويمكن قياس </w:t>
      </w:r>
      <w:r>
        <w:rPr>
          <w:rFonts w:ascii="Sakkal Majalla" w:cs="Sakkal Majalla" w:hAnsi="Sakkal Majalla"/>
          <w:sz w:val="28"/>
          <w:szCs w:val="28"/>
          <w:rtl/>
        </w:rPr>
        <w:t xml:space="preserve">رضا المستخدمين </w:t>
      </w:r>
      <w:r>
        <w:rPr>
          <w:rFonts w:ascii="Sakkal Majalla" w:cs="Sakkal Majalla" w:hAnsi="Sakkal Majalla"/>
          <w:sz w:val="28"/>
          <w:szCs w:val="28"/>
          <w:rtl/>
        </w:rPr>
        <w:t xml:space="preserve"> من خلال</w:t>
      </w:r>
      <w:r>
        <w:rPr>
          <w:rFonts w:ascii="Sakkal Majalla" w:cs="Sakkal Majalla" w:hAnsi="Sakkal Majalla"/>
          <w:sz w:val="28"/>
          <w:szCs w:val="28"/>
          <w:rtl/>
        </w:rPr>
        <w:t>:</w:t>
      </w:r>
      <w:r>
        <w:rPr>
          <w:rFonts w:ascii="Sakkal Majalla" w:cs="Sakkal Majalla" w:hAnsi="Sakkal Majalla"/>
          <w:sz w:val="28"/>
          <w:szCs w:val="28"/>
          <w:rtl/>
        </w:rPr>
        <w:t>(</w:t>
      </w:r>
      <w:r>
        <w:rPr>
          <w:rFonts w:ascii="Sakkal Majalla" w:cs="Sakkal Majalla" w:hAnsi="Sakkal Majalla"/>
          <w:sz w:val="28"/>
          <w:szCs w:val="28"/>
          <w:rtl/>
        </w:rPr>
        <w:t>الرفوع</w:t>
      </w:r>
      <w:r>
        <w:rPr>
          <w:rFonts w:ascii="Sakkal Majalla" w:cs="Sakkal Majalla" w:hAnsi="Sakkal Majalla"/>
          <w:sz w:val="28"/>
          <w:szCs w:val="28"/>
          <w:rtl/>
        </w:rPr>
        <w:t xml:space="preserve"> </w:t>
      </w:r>
      <w:r>
        <w:rPr>
          <w:rFonts w:ascii="Sakkal Majalla" w:cs="Sakkal Majalla" w:hAnsi="Sakkal Majalla"/>
          <w:sz w:val="28"/>
          <w:szCs w:val="28"/>
          <w:rtl/>
        </w:rPr>
        <w:t>وعبدالنوايسة،2019</w:t>
      </w:r>
      <w:r>
        <w:rPr>
          <w:rFonts w:ascii="Sakkal Majalla" w:cs="Sakkal Majalla" w:hAnsi="Sakkal Majalla"/>
          <w:sz w:val="28"/>
          <w:szCs w:val="28"/>
          <w:rtl/>
        </w:rPr>
        <w:t>)</w:t>
      </w:r>
    </w:p>
    <w:p>
      <w:pPr>
        <w:pStyle w:val="style0"/>
        <w:bidi w:val="false"/>
        <w:rPr>
          <w:rFonts w:ascii="Sakkal Majalla" w:cs="Sakkal Majalla" w:hAnsi="Sakkal Majalla"/>
          <w:sz w:val="28"/>
          <w:szCs w:val="28"/>
          <w:rtl/>
        </w:rPr>
      </w:pPr>
      <w:r>
        <w:rPr>
          <w:rFonts w:ascii="Sakkal Majalla" w:cs="Sakkal Majalla" w:hAnsi="Sakkal Majalla"/>
          <w:sz w:val="28"/>
          <w:szCs w:val="28"/>
          <w:rtl/>
        </w:rPr>
        <w:br w:type="page"/>
      </w:r>
    </w:p>
    <w:p>
      <w:pPr>
        <w:pStyle w:val="style179"/>
        <w:numPr>
          <w:ilvl w:val="0"/>
          <w:numId w:val="49"/>
        </w:numPr>
        <w:spacing w:before="100" w:beforeAutospacing="true" w:after="100" w:afterAutospacing="true" w:lineRule="auto" w:line="360"/>
        <w:ind w:left="423"/>
        <w:jc w:val="both"/>
        <w:rPr>
          <w:rFonts w:ascii="Sakkal Majalla" w:cs="Sakkal Majalla" w:hAnsi="Sakkal Majalla"/>
          <w:sz w:val="28"/>
          <w:szCs w:val="28"/>
          <w:rtl/>
        </w:rPr>
      </w:pPr>
      <w:r>
        <w:rPr>
          <w:rFonts w:ascii="Sakkal Majalla" w:cs="Sakkal Majalla" w:hAnsi="Sakkal Majalla"/>
          <w:b/>
          <w:bCs/>
          <w:sz w:val="28"/>
          <w:szCs w:val="28"/>
          <w:rtl/>
        </w:rPr>
        <w:t xml:space="preserve">وضع نظام </w:t>
      </w:r>
      <w:r>
        <w:rPr>
          <w:rFonts w:ascii="Sakkal Majalla" w:cs="Sakkal Majalla" w:hAnsi="Sakkal Majalla"/>
          <w:b/>
          <w:bCs/>
          <w:sz w:val="28"/>
          <w:szCs w:val="28"/>
          <w:rtl/>
        </w:rPr>
        <w:t>للشكاوي</w:t>
      </w:r>
      <w:r>
        <w:rPr>
          <w:rFonts w:ascii="Sakkal Majalla" w:cs="Sakkal Majalla" w:hAnsi="Sakkal Majalla"/>
          <w:b/>
          <w:bCs/>
          <w:sz w:val="28"/>
          <w:szCs w:val="28"/>
          <w:rtl/>
        </w:rPr>
        <w:t xml:space="preserve"> والاقتراحات</w:t>
      </w:r>
      <w:r>
        <w:rPr>
          <w:rFonts w:ascii="Sakkal Majalla" w:cs="Sakkal Majalla" w:hAnsi="Sakkal Majalla"/>
          <w:sz w:val="28"/>
          <w:szCs w:val="28"/>
          <w:rtl/>
        </w:rPr>
        <w:t xml:space="preserve"> </w:t>
      </w:r>
    </w:p>
    <w:p>
      <w:pPr>
        <w:pStyle w:val="style0"/>
        <w:spacing w:before="100" w:beforeAutospacing="true" w:after="100" w:afterAutospacing="true" w:lineRule="auto" w:line="360"/>
        <w:ind w:firstLine="720"/>
        <w:jc w:val="both"/>
        <w:rPr>
          <w:rFonts w:ascii="Sakkal Majalla" w:cs="Sakkal Majalla" w:hAnsi="Sakkal Majalla"/>
          <w:sz w:val="28"/>
          <w:szCs w:val="28"/>
        </w:rPr>
      </w:pPr>
      <w:r>
        <w:rPr>
          <w:rFonts w:ascii="Sakkal Majalla" w:cs="Sakkal Majalla" w:hAnsi="Sakkal Majalla"/>
          <w:sz w:val="28"/>
          <w:szCs w:val="28"/>
          <w:rtl/>
        </w:rPr>
        <w:t>ان</w:t>
      </w:r>
      <w:r>
        <w:rPr>
          <w:rFonts w:ascii="Sakkal Majalla" w:cs="Sakkal Majalla" w:hAnsi="Sakkal Majalla"/>
          <w:sz w:val="28"/>
          <w:szCs w:val="28"/>
          <w:rtl/>
        </w:rPr>
        <w:t xml:space="preserve"> التواصل المباشر مع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يساعد</w:t>
      </w:r>
      <w:r>
        <w:rPr>
          <w:rFonts w:ascii="Sakkal Majalla" w:cs="Sakkal Majalla" w:hAnsi="Sakkal Majalla"/>
          <w:sz w:val="28"/>
          <w:szCs w:val="28"/>
          <w:rtl/>
        </w:rPr>
        <w:t xml:space="preserve"> المؤسسة الصحية على الحفاظ على ولاء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للمؤسسة، من خلال الاهتمام بشكاويهم</w:t>
      </w:r>
      <w:r>
        <w:rPr>
          <w:rFonts w:ascii="Sakkal Majalla" w:cs="Sakkal Majalla" w:hAnsi="Sakkal Majalla"/>
          <w:sz w:val="28"/>
          <w:szCs w:val="28"/>
          <w:rtl/>
        </w:rPr>
        <w:t xml:space="preserve"> </w:t>
      </w:r>
      <w:r>
        <w:rPr>
          <w:rFonts w:ascii="Sakkal Majalla" w:cs="Sakkal Majalla" w:hAnsi="Sakkal Majalla"/>
          <w:sz w:val="28"/>
          <w:szCs w:val="28"/>
          <w:rtl/>
        </w:rPr>
        <w:t xml:space="preserve">واقتراحاتهم لحل المشاكل التي يمر بها المريض خلال عملية تقديم الخدمة الصحية. </w:t>
      </w:r>
    </w:p>
    <w:p>
      <w:pPr>
        <w:pStyle w:val="style179"/>
        <w:numPr>
          <w:ilvl w:val="0"/>
          <w:numId w:val="49"/>
        </w:numPr>
        <w:spacing w:before="100" w:beforeAutospacing="true" w:after="100" w:afterAutospacing="true" w:lineRule="auto" w:line="360"/>
        <w:ind w:left="423"/>
        <w:jc w:val="both"/>
        <w:rPr>
          <w:rFonts w:ascii="Sakkal Majalla" w:cs="Sakkal Majalla" w:hAnsi="Sakkal Majalla"/>
          <w:b/>
          <w:bCs/>
          <w:sz w:val="28"/>
          <w:szCs w:val="28"/>
        </w:rPr>
      </w:pPr>
      <w:r>
        <w:rPr>
          <w:rFonts w:ascii="Sakkal Majalla" w:cs="Sakkal Majalla" w:hAnsi="Sakkal Majalla"/>
          <w:b/>
          <w:bCs/>
          <w:sz w:val="28"/>
          <w:szCs w:val="28"/>
          <w:rtl/>
        </w:rPr>
        <w:t xml:space="preserve">أبحاث قياس </w:t>
      </w:r>
      <w:r>
        <w:rPr>
          <w:rFonts w:ascii="Sakkal Majalla" w:cs="Sakkal Majalla" w:hAnsi="Sakkal Majalla"/>
          <w:b/>
          <w:bCs/>
          <w:sz w:val="28"/>
          <w:szCs w:val="28"/>
          <w:rtl/>
        </w:rPr>
        <w:t xml:space="preserve">رضا المستخدمين </w:t>
      </w:r>
      <w:r>
        <w:rPr>
          <w:rFonts w:ascii="Sakkal Majalla" w:cs="Sakkal Majalla" w:hAnsi="Sakkal Majalla"/>
          <w:b/>
          <w:bCs/>
          <w:sz w:val="28"/>
          <w:szCs w:val="28"/>
          <w:rtl/>
        </w:rPr>
        <w:t xml:space="preserve">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بموجب هذه الطريقة يتم توزيع استقصاء على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لتقييم</w:t>
      </w:r>
      <w:r>
        <w:rPr>
          <w:rFonts w:ascii="Sakkal Majalla" w:cs="Sakkal Majalla" w:hAnsi="Sakkal Majalla"/>
          <w:sz w:val="28"/>
          <w:szCs w:val="28"/>
          <w:rtl/>
        </w:rPr>
        <w:t xml:space="preserve"> نوعية وجودة الخدمات الصحية الذي عادة ما يتم باستخدام مقياس بخمس</w:t>
      </w:r>
      <w:r>
        <w:rPr>
          <w:rFonts w:ascii="Sakkal Majalla" w:cs="Sakkal Majalla" w:hAnsi="Sakkal Majalla"/>
          <w:sz w:val="28"/>
          <w:szCs w:val="28"/>
          <w:rtl/>
        </w:rPr>
        <w:t xml:space="preserve"> </w:t>
      </w:r>
      <w:r>
        <w:rPr>
          <w:rFonts w:ascii="Sakkal Majalla" w:cs="Sakkal Majalla" w:hAnsi="Sakkal Majalla"/>
          <w:sz w:val="28"/>
          <w:szCs w:val="28"/>
          <w:rtl/>
        </w:rPr>
        <w:t>مستويات هي: سيء ، مقبول جيد، جيد جدا ، ممتاز .</w:t>
      </w:r>
    </w:p>
    <w:p>
      <w:pPr>
        <w:pStyle w:val="style179"/>
        <w:numPr>
          <w:ilvl w:val="0"/>
          <w:numId w:val="49"/>
        </w:numPr>
        <w:spacing w:before="100" w:beforeAutospacing="true" w:after="100" w:afterAutospacing="true" w:lineRule="auto" w:line="360"/>
        <w:ind w:left="423"/>
        <w:jc w:val="both"/>
        <w:rPr>
          <w:rFonts w:ascii="Sakkal Majalla" w:cs="Sakkal Majalla" w:hAnsi="Sakkal Majalla"/>
          <w:b/>
          <w:bCs/>
          <w:sz w:val="28"/>
          <w:szCs w:val="28"/>
          <w:rtl/>
        </w:rPr>
      </w:pPr>
      <w:r>
        <w:rPr>
          <w:rFonts w:ascii="Sakkal Majalla" w:cs="Sakkal Majalla" w:hAnsi="Sakkal Majalla"/>
          <w:b/>
          <w:bCs/>
          <w:sz w:val="28"/>
          <w:szCs w:val="28"/>
          <w:rtl/>
        </w:rPr>
        <w:t xml:space="preserve">نموذج </w:t>
      </w:r>
      <w:r>
        <w:rPr>
          <w:rFonts w:ascii="Sakkal Majalla" w:cs="Sakkal Majalla" w:hAnsi="Sakkal Majalla"/>
          <w:b/>
          <w:bCs/>
          <w:sz w:val="28"/>
          <w:szCs w:val="28"/>
          <w:rtl/>
        </w:rPr>
        <w:t>كانو</w:t>
      </w:r>
      <w:r>
        <w:rPr>
          <w:rFonts w:ascii="Sakkal Majalla" w:cs="Sakkal Majalla" w:hAnsi="Sakkal Majalla"/>
          <w:b/>
          <w:bCs/>
          <w:sz w:val="28"/>
          <w:szCs w:val="28"/>
          <w:rtl/>
        </w:rPr>
        <w:t xml:space="preserve"> لرضا الزبائن</w:t>
      </w:r>
    </w:p>
    <w:p>
      <w:pPr>
        <w:pStyle w:val="style0"/>
        <w:spacing w:before="100" w:beforeAutospacing="true" w:after="100" w:afterAutospacing="true" w:lineRule="auto" w:line="360"/>
        <w:jc w:val="both"/>
        <w:rPr>
          <w:rFonts w:ascii="Sakkal Majalla" w:cs="Sakkal Majalla" w:hAnsi="Sakkal Majalla"/>
          <w:sz w:val="28"/>
          <w:szCs w:val="28"/>
          <w:rtl/>
        </w:rPr>
      </w:pPr>
      <w:r>
        <w:rPr>
          <w:rFonts w:ascii="Sakkal Majalla" w:cs="Sakkal Majalla" w:hAnsi="Sakkal Majalla"/>
          <w:sz w:val="28"/>
          <w:szCs w:val="28"/>
          <w:rtl/>
        </w:rPr>
        <w:t xml:space="preserve">قسم </w:t>
      </w:r>
      <w:r>
        <w:rPr>
          <w:rFonts w:ascii="Sakkal Majalla" w:cs="Sakkal Majalla" w:hAnsi="Sakkal Majalla"/>
          <w:sz w:val="28"/>
          <w:szCs w:val="28"/>
          <w:rtl/>
        </w:rPr>
        <w:t>كانو</w:t>
      </w:r>
      <w:r>
        <w:rPr>
          <w:rFonts w:ascii="Sakkal Majalla" w:cs="Sakkal Majalla" w:hAnsi="Sakkal Majalla"/>
          <w:sz w:val="28"/>
          <w:szCs w:val="28"/>
          <w:rtl/>
        </w:rPr>
        <w:t xml:space="preserve"> متطلبات الخدمة الصحية الى ثلاث </w:t>
      </w:r>
      <w:r>
        <w:rPr>
          <w:rFonts w:ascii="Sakkal Majalla" w:cs="Sakkal Majalla" w:hAnsi="Sakkal Majalla"/>
          <w:sz w:val="28"/>
          <w:szCs w:val="28"/>
          <w:rtl/>
        </w:rPr>
        <w:t>اقسام</w:t>
      </w:r>
      <w:r>
        <w:rPr>
          <w:rFonts w:ascii="Sakkal Majalla" w:cs="Sakkal Majalla" w:hAnsi="Sakkal Majalla"/>
          <w:sz w:val="28"/>
          <w:szCs w:val="28"/>
          <w:rtl/>
        </w:rPr>
        <w:t xml:space="preserve"> هي:</w:t>
      </w:r>
    </w:p>
    <w:p>
      <w:pPr>
        <w:pStyle w:val="style179"/>
        <w:numPr>
          <w:ilvl w:val="0"/>
          <w:numId w:val="48"/>
        </w:numPr>
        <w:spacing w:before="100" w:beforeAutospacing="true" w:after="100" w:afterAutospacing="true" w:lineRule="auto" w:line="360"/>
        <w:ind w:left="423"/>
        <w:jc w:val="both"/>
        <w:rPr>
          <w:rFonts w:ascii="Sakkal Majalla" w:cs="Sakkal Majalla" w:hAnsi="Sakkal Majalla"/>
          <w:sz w:val="28"/>
          <w:szCs w:val="28"/>
          <w:rtl/>
        </w:rPr>
      </w:pPr>
      <w:r>
        <w:rPr>
          <w:rFonts w:ascii="Sakkal Majalla" w:cs="Sakkal Majalla" w:hAnsi="Sakkal Majalla"/>
          <w:b/>
          <w:bCs/>
          <w:sz w:val="28"/>
          <w:szCs w:val="28"/>
          <w:rtl/>
        </w:rPr>
        <w:t xml:space="preserve">المتطلبات </w:t>
      </w:r>
      <w:r>
        <w:rPr>
          <w:rFonts w:ascii="Sakkal Majalla" w:cs="Sakkal Majalla" w:hAnsi="Sakkal Majalla"/>
          <w:b/>
          <w:bCs/>
          <w:sz w:val="28"/>
          <w:szCs w:val="28"/>
          <w:rtl/>
        </w:rPr>
        <w:t>الاساسية</w:t>
      </w:r>
      <w:r>
        <w:rPr>
          <w:rFonts w:ascii="Sakkal Majalla" w:cs="Sakkal Majalla" w:hAnsi="Sakkal Majalla"/>
          <w:b/>
          <w:bCs/>
          <w:sz w:val="28"/>
          <w:szCs w:val="28"/>
          <w:rtl/>
        </w:rPr>
        <w:t>:</w:t>
      </w:r>
      <w:r>
        <w:rPr>
          <w:rFonts w:ascii="Sakkal Majalla" w:cs="Sakkal Majalla" w:hAnsi="Sakkal Majalla"/>
          <w:sz w:val="28"/>
          <w:szCs w:val="28"/>
          <w:rtl/>
        </w:rPr>
        <w:t xml:space="preserve"> وهي الحد الأدنى المطلوب توافره لتقديم الخدمة الصحية ولا يجب التعبير عنها أو المطالبة </w:t>
      </w:r>
      <w:r>
        <w:rPr>
          <w:rFonts w:ascii="Sakkal Majalla" w:cs="Sakkal Majalla" w:hAnsi="Sakkal Majalla"/>
          <w:sz w:val="28"/>
          <w:szCs w:val="28"/>
          <w:rtl/>
        </w:rPr>
        <w:t>بها ،</w:t>
      </w:r>
      <w:r>
        <w:rPr>
          <w:rFonts w:ascii="Sakkal Majalla" w:cs="Sakkal Majalla" w:hAnsi="Sakkal Majalla"/>
          <w:sz w:val="28"/>
          <w:szCs w:val="28"/>
          <w:rtl/>
        </w:rPr>
        <w:t xml:space="preserve"> فوجودها لن يزيد من رضا المريض مثل: النظافة في</w:t>
      </w:r>
      <w:r>
        <w:rPr>
          <w:rFonts w:ascii="Sakkal Majalla" w:cs="Sakkal Majalla" w:hAnsi="Sakkal Majalla"/>
          <w:sz w:val="28"/>
          <w:szCs w:val="28"/>
          <w:rtl/>
        </w:rPr>
        <w:t xml:space="preserve"> </w:t>
      </w:r>
      <w:r>
        <w:rPr>
          <w:rFonts w:ascii="Sakkal Majalla" w:cs="Sakkal Majalla" w:hAnsi="Sakkal Majalla"/>
          <w:sz w:val="28"/>
          <w:szCs w:val="28"/>
          <w:rtl/>
        </w:rPr>
        <w:t xml:space="preserve">المؤسسات الصحية وتعقيم </w:t>
      </w:r>
      <w:r>
        <w:rPr>
          <w:rFonts w:ascii="Sakkal Majalla" w:cs="Sakkal Majalla" w:hAnsi="Sakkal Majalla"/>
          <w:sz w:val="28"/>
          <w:szCs w:val="28"/>
          <w:rtl/>
        </w:rPr>
        <w:t>الادوات</w:t>
      </w:r>
      <w:r>
        <w:rPr>
          <w:rFonts w:ascii="Sakkal Majalla" w:cs="Sakkal Majalla" w:hAnsi="Sakkal Majalla"/>
          <w:sz w:val="28"/>
          <w:szCs w:val="28"/>
          <w:rtl/>
        </w:rPr>
        <w:t xml:space="preserve"> المستخدمة فيها .</w:t>
      </w:r>
    </w:p>
    <w:p>
      <w:pPr>
        <w:pStyle w:val="style179"/>
        <w:numPr>
          <w:ilvl w:val="0"/>
          <w:numId w:val="48"/>
        </w:numPr>
        <w:spacing w:before="100" w:beforeAutospacing="true" w:after="100" w:afterAutospacing="true" w:lineRule="auto" w:line="360"/>
        <w:ind w:left="419" w:hanging="357"/>
        <w:jc w:val="both"/>
        <w:contextualSpacing w:val="false"/>
        <w:rPr>
          <w:rFonts w:ascii="Sakkal Majalla" w:cs="Sakkal Majalla" w:hAnsi="Sakkal Majalla"/>
          <w:sz w:val="28"/>
          <w:szCs w:val="28"/>
          <w:rtl/>
        </w:rPr>
      </w:pPr>
      <w:r>
        <w:rPr>
          <w:rFonts w:ascii="Sakkal Majalla" w:cs="Sakkal Majalla" w:hAnsi="Sakkal Majalla"/>
          <w:b/>
          <w:bCs/>
          <w:sz w:val="28"/>
          <w:szCs w:val="28"/>
          <w:rtl/>
        </w:rPr>
        <w:t xml:space="preserve">متطلبات </w:t>
      </w:r>
      <w:r>
        <w:rPr>
          <w:rFonts w:ascii="Sakkal Majalla" w:cs="Sakkal Majalla" w:hAnsi="Sakkal Majalla"/>
          <w:b/>
          <w:bCs/>
          <w:sz w:val="28"/>
          <w:szCs w:val="28"/>
          <w:rtl/>
        </w:rPr>
        <w:t>الاداء</w:t>
      </w:r>
      <w:r>
        <w:rPr>
          <w:rFonts w:ascii="Sakkal Majalla" w:cs="Sakkal Majalla" w:hAnsi="Sakkal Majalla"/>
          <w:b/>
          <w:bCs/>
          <w:sz w:val="28"/>
          <w:szCs w:val="28"/>
          <w:rtl/>
        </w:rPr>
        <w:t xml:space="preserve"> :</w:t>
      </w:r>
      <w:r>
        <w:rPr>
          <w:rFonts w:ascii="Sakkal Majalla" w:cs="Sakkal Majalla" w:hAnsi="Sakkal Majalla"/>
          <w:sz w:val="28"/>
          <w:szCs w:val="28"/>
          <w:rtl/>
        </w:rPr>
        <w:t xml:space="preserve"> وهي كيفية أداء الخدمة الصحية التي يمكن أن تتميز بها المؤسسة الصحية عن غيرها بتدريب كادرها الطبي على كيفية التعامل مع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ومراعاة وضعهم الصحي</w:t>
      </w:r>
      <w:r>
        <w:rPr>
          <w:rFonts w:ascii="Sakkal Majalla" w:cs="Sakkal Majalla" w:hAnsi="Sakkal Majalla"/>
          <w:rtl/>
        </w:rPr>
        <w:t xml:space="preserve"> </w:t>
      </w:r>
      <w:r>
        <w:rPr>
          <w:rFonts w:ascii="Sakkal Majalla" w:cs="Sakkal Majalla" w:hAnsi="Sakkal Majalla"/>
          <w:sz w:val="28"/>
          <w:szCs w:val="28"/>
          <w:rtl/>
        </w:rPr>
        <w:t>الذي يختلف من حالة لأخرى، وذلك لأهمية أداء الخدمة الصحية لأنها تتناسب طرديا مع</w:t>
      </w:r>
      <w:r>
        <w:rPr>
          <w:rFonts w:ascii="Sakkal Majalla" w:cs="Sakkal Majalla" w:hAnsi="Sakkal Majalla"/>
          <w:sz w:val="28"/>
          <w:szCs w:val="28"/>
          <w:rtl/>
        </w:rPr>
        <w:t xml:space="preserve"> </w:t>
      </w:r>
      <w:r>
        <w:rPr>
          <w:rFonts w:ascii="Sakkal Majalla" w:cs="Sakkal Majalla" w:hAnsi="Sakkal Majalla"/>
          <w:sz w:val="28"/>
          <w:szCs w:val="28"/>
          <w:rtl/>
        </w:rPr>
        <w:t xml:space="preserve">رضا المستخدمين </w:t>
      </w:r>
      <w:r>
        <w:rPr>
          <w:rFonts w:ascii="Sakkal Majalla" w:cs="Sakkal Majalla" w:hAnsi="Sakkal Majalla"/>
          <w:sz w:val="28"/>
          <w:szCs w:val="28"/>
          <w:rtl/>
        </w:rPr>
        <w:t xml:space="preserve"> ج المتطلبات الجاذبة: إن توافر هذا النوع من المتطلبات يحتل الدرجة </w:t>
      </w:r>
      <w:r>
        <w:rPr>
          <w:rFonts w:ascii="Sakkal Majalla" w:cs="Sakkal Majalla" w:hAnsi="Sakkal Majalla"/>
          <w:sz w:val="28"/>
          <w:szCs w:val="28"/>
          <w:rtl/>
        </w:rPr>
        <w:t>الاكبر</w:t>
      </w:r>
      <w:r>
        <w:rPr>
          <w:rFonts w:ascii="Sakkal Majalla" w:cs="Sakkal Majalla" w:hAnsi="Sakkal Majalla"/>
          <w:sz w:val="28"/>
          <w:szCs w:val="28"/>
          <w:rtl/>
        </w:rPr>
        <w:t xml:space="preserve"> في رضا المريض بحيث لا يتوقع خدمة صحية بهذا </w:t>
      </w:r>
      <w:r>
        <w:rPr>
          <w:rFonts w:ascii="Sakkal Majalla" w:cs="Sakkal Majalla" w:hAnsi="Sakkal Majalla"/>
          <w:sz w:val="28"/>
          <w:szCs w:val="28"/>
          <w:rtl/>
        </w:rPr>
        <w:t>التميزمما</w:t>
      </w:r>
      <w:r>
        <w:rPr>
          <w:rFonts w:ascii="Sakkal Majalla" w:cs="Sakkal Majalla" w:hAnsi="Sakkal Majalla"/>
          <w:sz w:val="28"/>
          <w:szCs w:val="28"/>
          <w:rtl/>
        </w:rPr>
        <w:t xml:space="preserve"> يقدم للمؤسسة الصحية ميزة تنافسية عن باقي المؤسسات الصحية (</w:t>
      </w:r>
      <w:r>
        <w:rPr>
          <w:rFonts w:ascii="Sakkal Majalla" w:cs="Sakkal Majalla" w:hAnsi="Sakkal Majalla"/>
          <w:sz w:val="28"/>
          <w:szCs w:val="28"/>
          <w:rtl/>
        </w:rPr>
        <w:t xml:space="preserve">برغوث و </w:t>
      </w:r>
      <w:r>
        <w:rPr>
          <w:rFonts w:ascii="Sakkal Majalla" w:cs="Sakkal Majalla" w:hAnsi="Sakkal Majalla"/>
          <w:sz w:val="28"/>
          <w:szCs w:val="28"/>
          <w:rtl/>
        </w:rPr>
        <w:t>عبدالله،2019</w:t>
      </w:r>
      <w:r>
        <w:rPr>
          <w:rFonts w:ascii="Sakkal Majalla" w:cs="Sakkal Majalla" w:hAnsi="Sakkal Majalla"/>
          <w:sz w:val="28"/>
          <w:szCs w:val="28"/>
          <w:rtl/>
        </w:rPr>
        <w:t>).</w:t>
      </w:r>
    </w:p>
    <w:p>
      <w:pPr>
        <w:pStyle w:val="style0"/>
        <w:bidi w:val="false"/>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b/>
          <w:bCs/>
          <w:kern w:val="0"/>
          <w:sz w:val="36"/>
          <w:szCs w:val="36"/>
          <w:rtl/>
          <w14:ligatures xmlns:w14="http://schemas.microsoft.com/office/word/2010/wordml" w14:val="none"/>
        </w:rPr>
        <w:br w:type="page"/>
      </w:r>
    </w:p>
    <w:bookmarkStart w:id="70" w:name="_Toc180029235"/>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4.2.2 </w:t>
      </w:r>
      <w:r>
        <w:rPr>
          <w:rFonts w:ascii="Sakkal Majalla" w:cs="Sakkal Majalla" w:eastAsia="Calibri" w:hAnsi="Sakkal Majalla"/>
          <w:b/>
          <w:bCs/>
          <w:kern w:val="0"/>
          <w:sz w:val="36"/>
          <w:szCs w:val="36"/>
          <w:rtl/>
          <w14:ligatures xmlns:w14="http://schemas.microsoft.com/office/word/2010/wordml" w14:val="none"/>
        </w:rPr>
        <w:t xml:space="preserve">أهمية قياس </w:t>
      </w:r>
      <w:r>
        <w:rPr>
          <w:rFonts w:ascii="Sakkal Majalla" w:cs="Sakkal Majalla" w:eastAsia="Calibri" w:hAnsi="Sakkal Majalla"/>
          <w:b/>
          <w:bCs/>
          <w:kern w:val="0"/>
          <w:sz w:val="36"/>
          <w:szCs w:val="36"/>
          <w:rtl/>
          <w14:ligatures xmlns:w14="http://schemas.microsoft.com/office/word/2010/wordml" w14:val="none"/>
        </w:rPr>
        <w:t xml:space="preserve">رضا </w:t>
      </w:r>
      <w:r>
        <w:rPr>
          <w:rFonts w:ascii="Sakkal Majalla" w:cs="Sakkal Majalla" w:eastAsia="Calibri" w:hAnsi="Sakkal Majalla"/>
          <w:b/>
          <w:bCs/>
          <w:kern w:val="0"/>
          <w:sz w:val="36"/>
          <w:szCs w:val="36"/>
          <w:rtl/>
          <w14:ligatures xmlns:w14="http://schemas.microsoft.com/office/word/2010/wordml" w14:val="none"/>
        </w:rPr>
        <w:t xml:space="preserve">المستخدمين </w:t>
      </w:r>
      <w:r>
        <w:rPr>
          <w:rFonts w:ascii="Sakkal Majalla" w:cs="Sakkal Majalla" w:eastAsia="Calibri" w:hAnsi="Sakkal Majalla"/>
          <w:b/>
          <w:bCs/>
          <w:kern w:val="0"/>
          <w:sz w:val="36"/>
          <w:szCs w:val="36"/>
          <w:rtl/>
          <w14:ligatures xmlns:w14="http://schemas.microsoft.com/office/word/2010/wordml" w14:val="none"/>
        </w:rPr>
        <w:t>.</w:t>
      </w:r>
      <w:bookmarkEnd w:id="70"/>
    </w:p>
    <w:p>
      <w:pPr>
        <w:pStyle w:val="style0"/>
        <w:spacing w:before="100" w:beforeAutospacing="true" w:after="100" w:afterAutospacing="true"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تكمن أهمية رضا </w:t>
      </w:r>
      <w:r>
        <w:rPr>
          <w:rFonts w:ascii="Sakkal Majalla" w:cs="Sakkal Majalla" w:hAnsi="Sakkal Majalla"/>
          <w:sz w:val="28"/>
          <w:szCs w:val="28"/>
          <w:rtl/>
        </w:rPr>
        <w:t>المريض</w:t>
      </w:r>
      <w:r>
        <w:rPr>
          <w:rFonts w:ascii="Sakkal Majalla" w:cs="Sakkal Majalla" w:hAnsi="Sakkal Majalla"/>
          <w:sz w:val="28"/>
          <w:szCs w:val="28"/>
          <w:rtl/>
        </w:rPr>
        <w:t>(</w:t>
      </w:r>
      <w:r>
        <w:rPr>
          <w:rFonts w:ascii="Sakkal Majalla" w:cs="Sakkal Majalla" w:hAnsi="Sakkal Majalla"/>
          <w:sz w:val="28"/>
          <w:szCs w:val="28"/>
          <w:rtl/>
        </w:rPr>
        <w:t xml:space="preserve">بدودة </w:t>
      </w:r>
      <w:r>
        <w:rPr>
          <w:rFonts w:ascii="Sakkal Majalla" w:cs="Sakkal Majalla" w:hAnsi="Sakkal Majalla"/>
          <w:sz w:val="28"/>
          <w:szCs w:val="28"/>
          <w:rtl/>
        </w:rPr>
        <w:t>وبوخلوة،2019</w:t>
      </w:r>
      <w:r>
        <w:rPr>
          <w:rFonts w:ascii="Sakkal Majalla" w:cs="Sakkal Majalla" w:hAnsi="Sakkal Majalla"/>
          <w:sz w:val="28"/>
          <w:szCs w:val="28"/>
          <w:rtl/>
        </w:rPr>
        <w:t xml:space="preserve">) </w:t>
      </w:r>
      <w:r>
        <w:rPr>
          <w:rFonts w:ascii="Sakkal Majalla" w:cs="Sakkal Majalla" w:hAnsi="Sakkal Majalla"/>
          <w:sz w:val="28"/>
          <w:szCs w:val="28"/>
          <w:rtl/>
        </w:rPr>
        <w:t>بما يلي:</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معرفة الاحتياجات الحقيقية للزبائن والتي يمكن للمؤسسة الصحية توفيرها مما يؤدي الى</w:t>
      </w:r>
      <w:r>
        <w:rPr>
          <w:rFonts w:ascii="Sakkal Majalla" w:cs="Sakkal Majalla" w:hAnsi="Sakkal Majalla"/>
          <w:sz w:val="28"/>
          <w:szCs w:val="28"/>
          <w:rtl/>
        </w:rPr>
        <w:t xml:space="preserve"> </w:t>
      </w:r>
      <w:r>
        <w:rPr>
          <w:rFonts w:ascii="Sakkal Majalla" w:cs="Sakkal Majalla" w:hAnsi="Sakkal Majalla"/>
          <w:sz w:val="28"/>
          <w:szCs w:val="28"/>
          <w:rtl/>
        </w:rPr>
        <w:t xml:space="preserve">استقطاب مرضى جدد وزيادة قاعدة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للمؤسسة</w:t>
      </w:r>
      <w:r>
        <w:rPr>
          <w:rFonts w:ascii="Sakkal Majalla" w:cs="Sakkal Majalla" w:hAnsi="Sakkal Majalla"/>
          <w:sz w:val="28"/>
          <w:szCs w:val="28"/>
          <w:rtl/>
        </w:rPr>
        <w:t xml:space="preserve"> الصحية. </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 xml:space="preserve">تطوير وابتكار </w:t>
      </w:r>
      <w:r>
        <w:rPr>
          <w:rFonts w:ascii="Sakkal Majalla" w:cs="Sakkal Majalla" w:hAnsi="Sakkal Majalla"/>
          <w:sz w:val="28"/>
          <w:szCs w:val="28"/>
          <w:rtl/>
        </w:rPr>
        <w:t>افكار</w:t>
      </w:r>
      <w:r>
        <w:rPr>
          <w:rFonts w:ascii="Sakkal Majalla" w:cs="Sakkal Majalla" w:hAnsi="Sakkal Majalla"/>
          <w:sz w:val="28"/>
          <w:szCs w:val="28"/>
          <w:rtl/>
        </w:rPr>
        <w:t xml:space="preserve"> وخدمات جديدة بناء على طلب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مما</w:t>
      </w:r>
      <w:r>
        <w:rPr>
          <w:rFonts w:ascii="Sakkal Majalla" w:cs="Sakkal Majalla" w:hAnsi="Sakkal Majalla"/>
          <w:sz w:val="28"/>
          <w:szCs w:val="28"/>
          <w:rtl/>
        </w:rPr>
        <w:t xml:space="preserve"> يساعدها على</w:t>
      </w:r>
      <w:r>
        <w:rPr>
          <w:rFonts w:ascii="Sakkal Majalla" w:cs="Sakkal Majalla" w:hAnsi="Sakkal Majalla"/>
          <w:sz w:val="28"/>
          <w:szCs w:val="28"/>
          <w:rtl/>
        </w:rPr>
        <w:t xml:space="preserve"> </w:t>
      </w:r>
      <w:r>
        <w:rPr>
          <w:rFonts w:ascii="Sakkal Majalla" w:cs="Sakkal Majalla" w:hAnsi="Sakkal Majalla"/>
          <w:sz w:val="28"/>
          <w:szCs w:val="28"/>
          <w:rtl/>
        </w:rPr>
        <w:t xml:space="preserve">التكيف مع بيئتها. </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 xml:space="preserve">يلمس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اهتمام</w:t>
      </w:r>
      <w:r>
        <w:rPr>
          <w:rFonts w:ascii="Sakkal Majalla" w:cs="Sakkal Majalla" w:hAnsi="Sakkal Majalla"/>
          <w:sz w:val="28"/>
          <w:szCs w:val="28"/>
          <w:rtl/>
        </w:rPr>
        <w:t xml:space="preserve"> المؤسسة الصحية بهم مما يؤدي الى ترسيخ صورة </w:t>
      </w:r>
      <w:r>
        <w:rPr>
          <w:rFonts w:ascii="Sakkal Majalla" w:cs="Sakkal Majalla" w:hAnsi="Sakkal Majalla"/>
          <w:sz w:val="28"/>
          <w:szCs w:val="28"/>
          <w:rtl/>
        </w:rPr>
        <w:t>ايجابية</w:t>
      </w:r>
      <w:r>
        <w:rPr>
          <w:rFonts w:ascii="Sakkal Majalla" w:cs="Sakkal Majalla" w:hAnsi="Sakkal Majalla"/>
          <w:sz w:val="28"/>
          <w:szCs w:val="28"/>
          <w:rtl/>
        </w:rPr>
        <w:t xml:space="preserve"> عن</w:t>
      </w:r>
      <w:r>
        <w:rPr>
          <w:rFonts w:ascii="Sakkal Majalla" w:cs="Sakkal Majalla" w:hAnsi="Sakkal Majalla"/>
          <w:sz w:val="28"/>
          <w:szCs w:val="28"/>
          <w:rtl/>
        </w:rPr>
        <w:t xml:space="preserve"> </w:t>
      </w:r>
      <w:r>
        <w:rPr>
          <w:rFonts w:ascii="Sakkal Majalla" w:cs="Sakkal Majalla" w:hAnsi="Sakkal Majalla"/>
          <w:sz w:val="28"/>
          <w:szCs w:val="28"/>
          <w:rtl/>
        </w:rPr>
        <w:t>المؤسسة الصحية وخدماتها.</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تقوية علاقة المؤسسة الصحية بملاكها بتقديم ثقة للملاك بمؤسستهم الصحية.</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يعتبر الاهتمام ب</w:t>
      </w: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أداة</w:t>
      </w:r>
      <w:r>
        <w:rPr>
          <w:rFonts w:ascii="Sakkal Majalla" w:cs="Sakkal Majalla" w:hAnsi="Sakkal Majalla"/>
          <w:sz w:val="28"/>
          <w:szCs w:val="28"/>
          <w:rtl/>
        </w:rPr>
        <w:t xml:space="preserve"> اتصال داخلية فعالة، فبناء على مدى رضاه يتم</w:t>
      </w:r>
      <w:r>
        <w:rPr>
          <w:rFonts w:ascii="Sakkal Majalla" w:cs="Sakkal Majalla" w:hAnsi="Sakkal Majalla"/>
          <w:sz w:val="28"/>
          <w:szCs w:val="28"/>
          <w:rtl/>
        </w:rPr>
        <w:t xml:space="preserve"> </w:t>
      </w:r>
      <w:r>
        <w:rPr>
          <w:rFonts w:ascii="Sakkal Majalla" w:cs="Sakkal Majalla" w:hAnsi="Sakkal Majalla"/>
          <w:sz w:val="28"/>
          <w:szCs w:val="28"/>
          <w:rtl/>
        </w:rPr>
        <w:t>تصويب المشاكل التي تعرض لها المريض في المؤسسة الصحية.</w:t>
      </w:r>
    </w:p>
    <w:p>
      <w:pPr>
        <w:pStyle w:val="style179"/>
        <w:numPr>
          <w:ilvl w:val="0"/>
          <w:numId w:val="47"/>
        </w:numPr>
        <w:spacing w:before="100" w:beforeAutospacing="true" w:after="100" w:afterAutospacing="true" w:lineRule="auto" w:line="360"/>
        <w:ind w:left="848"/>
        <w:jc w:val="both"/>
        <w:rPr>
          <w:rFonts w:ascii="Sakkal Majalla" w:cs="Sakkal Majalla" w:hAnsi="Sakkal Majalla"/>
          <w:sz w:val="28"/>
          <w:szCs w:val="28"/>
          <w:rtl/>
        </w:rPr>
      </w:pPr>
      <w:r>
        <w:rPr>
          <w:rFonts w:ascii="Sakkal Majalla" w:cs="Sakkal Majalla" w:hAnsi="Sakkal Majalla"/>
          <w:sz w:val="28"/>
          <w:szCs w:val="28"/>
          <w:rtl/>
        </w:rPr>
        <w:t>أداة فعالة لقياس أداء الخدمات الصحية داخل المؤسسة الصحية.</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يعتبر وسيلة مهمة في تطوير الموظفين والكادر الطبي من أفضل لأفضل من خلال الاهتمام بهم وتحفيزهم وتوفير جو وظيفي مناسب لتقديم أفضل ما عندهم عند القيام بأداء الخدمات الصحية الأمر الذي يزيد من ولائهم للمؤسسة الصحية.</w:t>
      </w:r>
    </w:p>
    <w:bookmarkStart w:id="71" w:name="_Toc180029236"/>
    <w:p>
      <w:pPr>
        <w:pStyle w:val="style0"/>
        <w:spacing w:before="100" w:beforeAutospacing="true" w:after="100" w:afterAutospacing="true" w:lineRule="auto" w:line="360"/>
        <w:jc w:val="both"/>
        <w:outlineLvl w:val="2"/>
        <w:rPr>
          <w:rFonts w:ascii="Sakkal Majalla" w:cs="Sakkal Majalla" w:eastAsia="Calibri" w:hAnsi="Sakkal Majalla"/>
          <w:b/>
          <w:bCs/>
          <w:kern w:val="0"/>
          <w:sz w:val="36"/>
          <w:szCs w:val="36"/>
          <w:rtl/>
          <w14:ligatures xmlns:w14="http://schemas.microsoft.com/office/word/2010/wordml" w14:val="none"/>
        </w:rPr>
      </w:pPr>
      <w:r>
        <w:rPr>
          <w:rFonts w:ascii="Sakkal Majalla" w:cs="Sakkal Majalla" w:eastAsia="Calibri" w:hAnsi="Sakkal Majalla" w:hint="cs"/>
          <w:b/>
          <w:bCs/>
          <w:kern w:val="0"/>
          <w:sz w:val="36"/>
          <w:szCs w:val="36"/>
          <w:rtl/>
          <w14:ligatures xmlns:w14="http://schemas.microsoft.com/office/word/2010/wordml" w14:val="none"/>
        </w:rPr>
        <w:t xml:space="preserve">5.2.2 </w:t>
      </w:r>
      <w:r>
        <w:rPr>
          <w:rFonts w:ascii="Sakkal Majalla" w:cs="Sakkal Majalla" w:eastAsia="Calibri" w:hAnsi="Sakkal Majalla"/>
          <w:b/>
          <w:bCs/>
          <w:kern w:val="0"/>
          <w:sz w:val="36"/>
          <w:szCs w:val="36"/>
          <w:rtl/>
          <w14:ligatures xmlns:w14="http://schemas.microsoft.com/office/word/2010/wordml" w14:val="none"/>
        </w:rPr>
        <w:t xml:space="preserve">أهمية </w:t>
      </w:r>
      <w:r>
        <w:rPr>
          <w:rFonts w:ascii="Sakkal Majalla" w:cs="Sakkal Majalla" w:eastAsia="Calibri" w:hAnsi="Sakkal Majalla"/>
          <w:b/>
          <w:bCs/>
          <w:kern w:val="0"/>
          <w:sz w:val="36"/>
          <w:szCs w:val="36"/>
          <w:rtl/>
          <w14:ligatures xmlns:w14="http://schemas.microsoft.com/office/word/2010/wordml" w14:val="none"/>
        </w:rPr>
        <w:t>رضا المستخدمين</w:t>
      </w:r>
      <w:bookmarkEnd w:id="71"/>
      <w:r>
        <w:rPr>
          <w:rFonts w:ascii="Sakkal Majalla" w:cs="Sakkal Majalla" w:eastAsia="Calibri" w:hAnsi="Sakkal Majalla"/>
          <w:b/>
          <w:bCs/>
          <w:kern w:val="0"/>
          <w:sz w:val="36"/>
          <w:szCs w:val="36"/>
          <w:rtl/>
          <w14:ligatures xmlns:w14="http://schemas.microsoft.com/office/word/2010/wordml" w14:val="none"/>
        </w:rPr>
        <w:t xml:space="preserve"> </w:t>
      </w:r>
    </w:p>
    <w:p>
      <w:pPr>
        <w:pStyle w:val="style0"/>
        <w:spacing w:before="100" w:beforeAutospacing="true" w:after="100" w:afterAutospacing="true"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ان</w:t>
      </w:r>
      <w:r>
        <w:rPr>
          <w:rFonts w:ascii="Sakkal Majalla" w:cs="Sakkal Majalla" w:hAnsi="Sakkal Majalla"/>
          <w:sz w:val="28"/>
          <w:szCs w:val="28"/>
          <w:rtl/>
        </w:rPr>
        <w:t xml:space="preserve"> الاهتمام برضا الزبائن عن الخدمات المقدمة هو الشغل الشاغل للمؤسسات وخاصة المؤسسات </w:t>
      </w:r>
      <w:r>
        <w:rPr>
          <w:rFonts w:ascii="Sakkal Majalla" w:cs="Sakkal Majalla" w:hAnsi="Sakkal Majalla"/>
          <w:sz w:val="28"/>
          <w:szCs w:val="28"/>
          <w:rtl/>
        </w:rPr>
        <w:t>الصحية ،</w:t>
      </w:r>
      <w:r>
        <w:rPr>
          <w:rFonts w:ascii="Sakkal Majalla" w:cs="Sakkal Majalla" w:hAnsi="Sakkal Majalla"/>
          <w:sz w:val="28"/>
          <w:szCs w:val="28"/>
          <w:rtl/>
        </w:rPr>
        <w:t xml:space="preserve"> فهو من أكثر </w:t>
      </w:r>
      <w:r>
        <w:rPr>
          <w:rFonts w:ascii="Sakkal Majalla" w:cs="Sakkal Majalla" w:hAnsi="Sakkal Majalla"/>
          <w:sz w:val="28"/>
          <w:szCs w:val="28"/>
          <w:rtl/>
        </w:rPr>
        <w:t>الادوات</w:t>
      </w:r>
      <w:r>
        <w:rPr>
          <w:rFonts w:ascii="Sakkal Majalla" w:cs="Sakkal Majalla" w:hAnsi="Sakkal Majalla"/>
          <w:sz w:val="28"/>
          <w:szCs w:val="28"/>
          <w:rtl/>
        </w:rPr>
        <w:t xml:space="preserve"> مصداقية </w:t>
      </w:r>
      <w:r>
        <w:rPr>
          <w:rFonts w:ascii="Sakkal Majalla" w:cs="Sakkal Majalla" w:hAnsi="Sakkal Majalla"/>
          <w:sz w:val="28"/>
          <w:szCs w:val="28"/>
          <w:rtl/>
        </w:rPr>
        <w:t>واهمية</w:t>
      </w:r>
      <w:r>
        <w:rPr>
          <w:rFonts w:ascii="Sakkal Majalla" w:cs="Sakkal Majalla" w:hAnsi="Sakkal Majalla"/>
          <w:sz w:val="28"/>
          <w:szCs w:val="28"/>
          <w:rtl/>
        </w:rPr>
        <w:t xml:space="preserve"> في تقييم أداء المؤسسات التي تطمح لتقديم ما هو أفضل لزبائنها (مرضاها) ، وما يلي يبرز أهمية </w:t>
      </w:r>
      <w:r>
        <w:rPr>
          <w:rFonts w:ascii="Sakkal Majalla" w:cs="Sakkal Majalla" w:hAnsi="Sakkal Majalla"/>
          <w:sz w:val="28"/>
          <w:szCs w:val="28"/>
          <w:rtl/>
        </w:rPr>
        <w:t xml:space="preserve">رضا المستخدمين </w:t>
      </w:r>
      <w:r>
        <w:rPr>
          <w:rFonts w:ascii="Sakkal Majalla" w:cs="Sakkal Majalla" w:hAnsi="Sakkal Majalla"/>
          <w:sz w:val="28"/>
          <w:szCs w:val="28"/>
          <w:rtl/>
        </w:rPr>
        <w:t xml:space="preserve"> عن الخدمات الصحية المقدمة في المؤسسات الصحية</w:t>
      </w:r>
      <w:r>
        <w:rPr>
          <w:rFonts w:ascii="Sakkal Majalla" w:cs="Sakkal Majalla" w:hAnsi="Sakkal Majalla"/>
          <w:sz w:val="28"/>
          <w:szCs w:val="28"/>
          <w:rtl/>
        </w:rPr>
        <w:t xml:space="preserve"> (الجدى </w:t>
      </w:r>
      <w:r>
        <w:rPr>
          <w:rFonts w:ascii="Sakkal Majalla" w:cs="Sakkal Majalla" w:hAnsi="Sakkal Majalla"/>
          <w:sz w:val="28"/>
          <w:szCs w:val="28"/>
          <w:rtl/>
        </w:rPr>
        <w:t>وبحر،2018</w:t>
      </w:r>
      <w:r>
        <w:rPr>
          <w:rFonts w:ascii="Sakkal Majalla" w:cs="Sakkal Majalla" w:hAnsi="Sakkal Majalla"/>
          <w:sz w:val="28"/>
          <w:szCs w:val="28"/>
          <w:rtl/>
        </w:rPr>
        <w:t>)</w:t>
      </w:r>
    </w:p>
    <w:p>
      <w:pPr>
        <w:pStyle w:val="style179"/>
        <w:numPr>
          <w:ilvl w:val="0"/>
          <w:numId w:val="46"/>
        </w:numPr>
        <w:spacing w:before="100" w:beforeAutospacing="true" w:after="100" w:afterAutospacing="true" w:lineRule="auto" w:line="360"/>
        <w:ind w:left="278" w:hanging="357"/>
        <w:jc w:val="both"/>
        <w:contextualSpacing w:val="false"/>
        <w:rPr>
          <w:rFonts w:ascii="Sakkal Majalla" w:cs="Sakkal Majalla" w:hAnsi="Sakkal Majalla"/>
          <w:sz w:val="28"/>
          <w:szCs w:val="28"/>
          <w:rtl/>
        </w:rPr>
      </w:pPr>
      <w:r>
        <w:rPr>
          <w:rFonts w:ascii="Sakkal Majalla" w:cs="Sakkal Majalla" w:hAnsi="Sakkal Majalla"/>
          <w:sz w:val="28"/>
          <w:szCs w:val="28"/>
          <w:rtl/>
        </w:rPr>
        <w:t>تجنب المؤسسات الصحية للضغط التنافسي من المؤسسات الصحية الأخرى اذا</w:t>
      </w:r>
      <w:r>
        <w:rPr>
          <w:rFonts w:ascii="Sakkal Majalla" w:cs="Sakkal Majalla" w:hAnsi="Sakkal Majalla"/>
          <w:sz w:val="28"/>
          <w:szCs w:val="28"/>
          <w:rtl/>
        </w:rPr>
        <w:t xml:space="preserve"> </w:t>
      </w:r>
      <w:r>
        <w:rPr>
          <w:rFonts w:ascii="Sakkal Majalla" w:cs="Sakkal Majalla" w:hAnsi="Sakkal Majalla"/>
          <w:sz w:val="28"/>
          <w:szCs w:val="28"/>
          <w:rtl/>
        </w:rPr>
        <w:t xml:space="preserve">استطاعت كسب قاعدة جيدة من </w:t>
      </w:r>
      <w:r>
        <w:rPr>
          <w:rFonts w:ascii="Sakkal Majalla" w:cs="Sakkal Majalla" w:hAnsi="Sakkal Majalla"/>
          <w:sz w:val="28"/>
          <w:szCs w:val="28"/>
          <w:rtl/>
        </w:rPr>
        <w:t xml:space="preserve">المستخدم </w:t>
      </w:r>
      <w:r>
        <w:rPr>
          <w:rFonts w:ascii="Sakkal Majalla" w:cs="Sakkal Majalla" w:hAnsi="Sakkal Majalla"/>
          <w:sz w:val="28"/>
          <w:szCs w:val="28"/>
          <w:rtl/>
        </w:rPr>
        <w:t>.</w:t>
      </w:r>
    </w:p>
    <w:p>
      <w:pPr>
        <w:pStyle w:val="style179"/>
        <w:numPr>
          <w:ilvl w:val="0"/>
          <w:numId w:val="46"/>
        </w:numPr>
        <w:spacing w:before="100" w:beforeAutospacing="true" w:after="100" w:afterAutospacing="true" w:lineRule="auto" w:line="360"/>
        <w:ind w:left="278" w:hanging="357"/>
        <w:jc w:val="both"/>
        <w:contextualSpacing w:val="false"/>
        <w:rPr>
          <w:rFonts w:ascii="Sakkal Majalla" w:cs="Sakkal Majalla" w:hAnsi="Sakkal Majalla"/>
          <w:sz w:val="28"/>
          <w:szCs w:val="28"/>
          <w:rtl/>
        </w:rPr>
      </w:pPr>
      <w:r>
        <w:rPr>
          <w:rFonts w:ascii="Sakkal Majalla" w:cs="Sakkal Majalla" w:hAnsi="Sakkal Majalla"/>
          <w:sz w:val="28"/>
          <w:szCs w:val="28"/>
          <w:rtl/>
        </w:rPr>
        <w:t xml:space="preserve">رضا </w:t>
      </w:r>
      <w:r>
        <w:rPr>
          <w:rFonts w:ascii="Sakkal Majalla" w:cs="Sakkal Majalla" w:hAnsi="Sakkal Majalla"/>
          <w:sz w:val="28"/>
          <w:szCs w:val="28"/>
          <w:rtl/>
        </w:rPr>
        <w:t xml:space="preserve">المستخدمين </w:t>
      </w:r>
      <w:r>
        <w:rPr>
          <w:rFonts w:ascii="Sakkal Majalla" w:cs="Sakkal Majalla" w:hAnsi="Sakkal Majalla"/>
          <w:sz w:val="28"/>
          <w:szCs w:val="28"/>
          <w:rtl/>
        </w:rPr>
        <w:t xml:space="preserve"> عن</w:t>
      </w:r>
      <w:r>
        <w:rPr>
          <w:rFonts w:ascii="Sakkal Majalla" w:cs="Sakkal Majalla" w:hAnsi="Sakkal Majalla"/>
          <w:sz w:val="28"/>
          <w:szCs w:val="28"/>
          <w:rtl/>
        </w:rPr>
        <w:t xml:space="preserve"> الخدمات الصحية المقدمة يقلل فرص توجههم الى مؤسسات صحية</w:t>
      </w:r>
      <w:r>
        <w:rPr>
          <w:rFonts w:ascii="Sakkal Majalla" w:cs="Sakkal Majalla" w:hAnsi="Sakkal Majalla"/>
          <w:sz w:val="28"/>
          <w:szCs w:val="28"/>
          <w:rtl/>
        </w:rPr>
        <w:t xml:space="preserve"> </w:t>
      </w:r>
      <w:r>
        <w:rPr>
          <w:rFonts w:ascii="Sakkal Majalla" w:cs="Sakkal Majalla" w:hAnsi="Sakkal Majalla"/>
          <w:sz w:val="28"/>
          <w:szCs w:val="28"/>
          <w:rtl/>
        </w:rPr>
        <w:t xml:space="preserve">أخرى. </w:t>
      </w:r>
    </w:p>
    <w:p>
      <w:pPr>
        <w:pStyle w:val="style179"/>
        <w:numPr>
          <w:ilvl w:val="0"/>
          <w:numId w:val="46"/>
        </w:numPr>
        <w:spacing w:before="100" w:beforeAutospacing="true" w:after="100" w:afterAutospacing="true" w:lineRule="auto" w:line="360"/>
        <w:ind w:left="278" w:hanging="357"/>
        <w:jc w:val="both"/>
        <w:contextualSpacing w:val="false"/>
        <w:rPr>
          <w:rFonts w:ascii="Sakkal Majalla" w:cs="Sakkal Majalla" w:hAnsi="Sakkal Majalla"/>
          <w:sz w:val="28"/>
          <w:szCs w:val="28"/>
          <w:rtl/>
        </w:rPr>
      </w:pPr>
      <w:r>
        <w:rPr>
          <w:rFonts w:ascii="Sakkal Majalla" w:cs="Sakkal Majalla" w:hAnsi="Sakkal Majalla"/>
          <w:sz w:val="28"/>
          <w:szCs w:val="28"/>
          <w:rtl/>
        </w:rPr>
        <w:t>ان</w:t>
      </w:r>
      <w:r>
        <w:rPr>
          <w:rFonts w:ascii="Sakkal Majalla" w:cs="Sakkal Majalla" w:hAnsi="Sakkal Majalla"/>
          <w:sz w:val="28"/>
          <w:szCs w:val="28"/>
          <w:rtl/>
        </w:rPr>
        <w:t xml:space="preserve"> استجابة موظفي المؤسسة الصحية لطلبات </w:t>
      </w:r>
      <w:r>
        <w:rPr>
          <w:rFonts w:ascii="Sakkal Majalla" w:cs="Sakkal Majalla" w:hAnsi="Sakkal Majalla"/>
          <w:sz w:val="28"/>
          <w:szCs w:val="28"/>
          <w:rtl/>
        </w:rPr>
        <w:t xml:space="preserve">المستخدم </w:t>
      </w:r>
      <w:r>
        <w:rPr>
          <w:rFonts w:ascii="Sakkal Majalla" w:cs="Sakkal Majalla" w:hAnsi="Sakkal Majalla"/>
          <w:sz w:val="28"/>
          <w:szCs w:val="28"/>
          <w:rtl/>
        </w:rPr>
        <w:t xml:space="preserve"> واحتياجاتهم</w:t>
      </w:r>
      <w:r>
        <w:rPr>
          <w:rFonts w:ascii="Sakkal Majalla" w:cs="Sakkal Majalla" w:hAnsi="Sakkal Majalla"/>
          <w:sz w:val="28"/>
          <w:szCs w:val="28"/>
          <w:rtl/>
        </w:rPr>
        <w:t xml:space="preserve"> بتقديم خدمات</w:t>
      </w:r>
      <w:r>
        <w:rPr>
          <w:rFonts w:ascii="Sakkal Majalla" w:cs="Sakkal Majalla" w:hAnsi="Sakkal Majalla"/>
          <w:sz w:val="28"/>
          <w:szCs w:val="28"/>
          <w:rtl/>
        </w:rPr>
        <w:t xml:space="preserve"> </w:t>
      </w:r>
      <w:r>
        <w:rPr>
          <w:rFonts w:ascii="Sakkal Majalla" w:cs="Sakkal Majalla" w:hAnsi="Sakkal Majalla"/>
          <w:sz w:val="28"/>
          <w:szCs w:val="28"/>
          <w:rtl/>
        </w:rPr>
        <w:t>صحية مميزة يؤدي الى وجود علاقة مميزة بين المؤسسة الصحية ومرضاها، وعليه فانه</w:t>
      </w:r>
      <w:r>
        <w:rPr>
          <w:rFonts w:ascii="Sakkal Majalla" w:cs="Sakkal Majalla" w:hAnsi="Sakkal Majalla"/>
          <w:sz w:val="28"/>
          <w:szCs w:val="28"/>
          <w:rtl/>
        </w:rPr>
        <w:t xml:space="preserve"> </w:t>
      </w:r>
      <w:r>
        <w:rPr>
          <w:rFonts w:ascii="Sakkal Majalla" w:cs="Sakkal Majalla" w:hAnsi="Sakkal Majalla"/>
          <w:sz w:val="28"/>
          <w:szCs w:val="28"/>
          <w:rtl/>
        </w:rPr>
        <w:t xml:space="preserve">يعزز من فرص جذب </w:t>
      </w:r>
      <w:r>
        <w:rPr>
          <w:rFonts w:ascii="Sakkal Majalla" w:cs="Sakkal Majalla" w:hAnsi="Sakkal Majalla"/>
          <w:sz w:val="28"/>
          <w:szCs w:val="28"/>
          <w:rtl/>
        </w:rPr>
        <w:t>مرضی</w:t>
      </w:r>
      <w:r>
        <w:rPr>
          <w:rFonts w:ascii="Sakkal Majalla" w:cs="Sakkal Majalla" w:hAnsi="Sakkal Majalla"/>
          <w:sz w:val="28"/>
          <w:szCs w:val="28"/>
          <w:rtl/>
        </w:rPr>
        <w:t xml:space="preserve"> جدد. </w:t>
      </w:r>
    </w:p>
    <w:p>
      <w:pPr>
        <w:pStyle w:val="style179"/>
        <w:numPr>
          <w:ilvl w:val="0"/>
          <w:numId w:val="46"/>
        </w:numPr>
        <w:spacing w:before="100" w:beforeAutospacing="true" w:after="100" w:afterAutospacing="true" w:lineRule="auto" w:line="360"/>
        <w:ind w:left="278" w:hanging="357"/>
        <w:jc w:val="both"/>
        <w:contextualSpacing w:val="false"/>
        <w:rPr>
          <w:rFonts w:ascii="Sakkal Majalla" w:cs="Sakkal Majalla" w:hAnsi="Sakkal Majalla"/>
          <w:sz w:val="28"/>
          <w:szCs w:val="28"/>
          <w:rtl/>
        </w:rPr>
      </w:pPr>
      <w:r>
        <w:rPr>
          <w:rFonts w:ascii="Sakkal Majalla" w:cs="Sakkal Majalla" w:hAnsi="Sakkal Majalla"/>
          <w:sz w:val="28"/>
          <w:szCs w:val="28"/>
          <w:rtl/>
        </w:rPr>
        <w:t>أن رضا المريض عن الخدمة الصحية المقدمة يساعد في الحفاظ على ولاء المريض للمؤسسة الصحية، وبالتالي الحفاظ على قاعدة مرضى المؤسسة الصحية والتركيز على</w:t>
      </w:r>
      <w:r>
        <w:rPr>
          <w:rFonts w:ascii="Sakkal Majalla" w:cs="Sakkal Majalla" w:hAnsi="Sakkal Majalla"/>
          <w:sz w:val="28"/>
          <w:szCs w:val="28"/>
          <w:rtl/>
        </w:rPr>
        <w:t xml:space="preserve"> </w:t>
      </w:r>
      <w:r>
        <w:rPr>
          <w:rFonts w:ascii="Sakkal Majalla" w:cs="Sakkal Majalla" w:hAnsi="Sakkal Majalla"/>
          <w:sz w:val="28"/>
          <w:szCs w:val="28"/>
          <w:rtl/>
        </w:rPr>
        <w:t xml:space="preserve">جذب </w:t>
      </w:r>
      <w:r>
        <w:rPr>
          <w:rFonts w:ascii="Sakkal Majalla" w:cs="Sakkal Majalla" w:hAnsi="Sakkal Majalla"/>
          <w:sz w:val="28"/>
          <w:szCs w:val="28"/>
          <w:rtl/>
        </w:rPr>
        <w:t>مرضی</w:t>
      </w:r>
      <w:r>
        <w:rPr>
          <w:rFonts w:ascii="Sakkal Majalla" w:cs="Sakkal Majalla" w:hAnsi="Sakkal Majalla"/>
          <w:sz w:val="28"/>
          <w:szCs w:val="28"/>
          <w:rtl/>
        </w:rPr>
        <w:t xml:space="preserve"> ج</w:t>
      </w:r>
      <w:r>
        <w:rPr>
          <w:rFonts w:ascii="Sakkal Majalla" w:cs="Sakkal Majalla" w:hAnsi="Sakkal Majalla"/>
          <w:sz w:val="28"/>
          <w:szCs w:val="28"/>
          <w:rtl/>
        </w:rPr>
        <w:t>د</w:t>
      </w:r>
      <w:r>
        <w:rPr>
          <w:rFonts w:ascii="Sakkal Majalla" w:cs="Sakkal Majalla" w:hAnsi="Sakkal Majalla"/>
          <w:sz w:val="28"/>
          <w:szCs w:val="28"/>
          <w:rtl/>
        </w:rPr>
        <w:t>د.</w:t>
      </w:r>
    </w:p>
    <w:p>
      <w:pPr>
        <w:pStyle w:val="style179"/>
        <w:numPr>
          <w:ilvl w:val="0"/>
          <w:numId w:val="46"/>
        </w:numPr>
        <w:spacing w:before="100" w:beforeAutospacing="true" w:after="100" w:afterAutospacing="true" w:lineRule="auto" w:line="360"/>
        <w:ind w:left="278" w:hanging="357"/>
        <w:jc w:val="both"/>
        <w:contextualSpacing w:val="false"/>
        <w:rPr>
          <w:rFonts w:ascii="Sakkal Majalla" w:cs="Sakkal Majalla" w:hAnsi="Sakkal Majalla"/>
          <w:sz w:val="28"/>
          <w:szCs w:val="28"/>
          <w:u w:val="single"/>
          <w:rtl/>
        </w:rPr>
      </w:pPr>
      <w:r>
        <w:rPr>
          <w:rFonts w:ascii="Sakkal Majalla" w:cs="Sakkal Majalla" w:hAnsi="Sakkal Majalla"/>
          <w:sz w:val="28"/>
          <w:szCs w:val="28"/>
          <w:rtl/>
        </w:rPr>
        <w:t xml:space="preserve">بعد رضا الزبائن أحد </w:t>
      </w:r>
      <w:r>
        <w:rPr>
          <w:rFonts w:ascii="Sakkal Majalla" w:cs="Sakkal Majalla" w:hAnsi="Sakkal Majalla"/>
          <w:sz w:val="28"/>
          <w:szCs w:val="28"/>
          <w:rtl/>
        </w:rPr>
        <w:t>اشكال</w:t>
      </w:r>
      <w:r>
        <w:rPr>
          <w:rFonts w:ascii="Sakkal Majalla" w:cs="Sakkal Majalla" w:hAnsi="Sakkal Majalla"/>
          <w:sz w:val="28"/>
          <w:szCs w:val="28"/>
          <w:rtl/>
        </w:rPr>
        <w:t xml:space="preserve"> التغذية الراجعة بالنسبة للخدمات الصحية </w:t>
      </w:r>
      <w:r>
        <w:rPr>
          <w:rFonts w:ascii="Sakkal Majalla" w:cs="Sakkal Majalla" w:hAnsi="Sakkal Majalla"/>
          <w:sz w:val="28"/>
          <w:szCs w:val="28"/>
          <w:rtl/>
        </w:rPr>
        <w:t>المقدمة ،</w:t>
      </w:r>
      <w:r>
        <w:rPr>
          <w:rFonts w:ascii="Sakkal Majalla" w:cs="Sakkal Majalla" w:hAnsi="Sakkal Majalla"/>
          <w:sz w:val="28"/>
          <w:szCs w:val="28"/>
          <w:rtl/>
        </w:rPr>
        <w:t xml:space="preserve"> فبناء عليها يتم تحديد نقاط الضعف للمؤسسة الصحية ووضع استراتيجيات وخطط للعمل على تعديلها وتحسين نوعية وجودة الخدمة الصحية المقدمة الأمر الذي يجعل من</w:t>
      </w:r>
      <w:r>
        <w:rPr>
          <w:rFonts w:ascii="Sakkal Majalla" w:cs="Sakkal Majalla" w:hAnsi="Sakkal Majalla"/>
          <w:sz w:val="28"/>
          <w:szCs w:val="28"/>
          <w:rtl/>
        </w:rPr>
        <w:t xml:space="preserve"> </w:t>
      </w:r>
      <w:r>
        <w:rPr>
          <w:rFonts w:ascii="Sakkal Majalla" w:cs="Sakkal Majalla" w:hAnsi="Sakkal Majalla"/>
          <w:sz w:val="28"/>
          <w:szCs w:val="28"/>
          <w:rtl/>
        </w:rPr>
        <w:t>المؤسسة الصحية في تطور دائم</w:t>
      </w:r>
      <w:r>
        <w:rPr>
          <w:rFonts w:ascii="Sakkal Majalla" w:cs="Sakkal Majalla" w:hAnsi="Sakkal Majalla"/>
          <w:sz w:val="28"/>
          <w:szCs w:val="28"/>
          <w:rtl/>
        </w:rPr>
        <w:t>.</w:t>
      </w:r>
    </w:p>
    <w:p>
      <w:pPr>
        <w:pStyle w:val="style0"/>
        <w:spacing w:before="100" w:beforeAutospacing="true" w:after="100" w:afterAutospacing="true" w:lineRule="auto" w:line="360"/>
        <w:jc w:val="both"/>
        <w:rPr>
          <w:rFonts w:ascii="Sakkal Majalla" w:cs="Sakkal Majalla" w:hAnsi="Sakkal Majalla"/>
          <w:sz w:val="28"/>
          <w:szCs w:val="28"/>
          <w:u w:val="single"/>
          <w:rtl/>
        </w:rPr>
      </w:pPr>
    </w:p>
    <w:p>
      <w:pPr>
        <w:pStyle w:val="style0"/>
        <w:bidi w:val="false"/>
        <w:rPr>
          <w:rFonts w:ascii="Sakkal Majalla" w:cs="Sakkal Majalla" w:hAnsi="Sakkal Majalla"/>
          <w:sz w:val="28"/>
          <w:szCs w:val="28"/>
          <w:rtl/>
          <w:lang w:bidi="ar-EG"/>
        </w:rPr>
      </w:pPr>
      <w:r>
        <w:rPr>
          <w:rFonts w:ascii="Sakkal Majalla" w:cs="Sakkal Majalla" w:hAnsi="Sakkal Majalla"/>
          <w:sz w:val="28"/>
          <w:szCs w:val="28"/>
          <w:rtl/>
          <w:lang w:bidi="ar-EG"/>
        </w:rPr>
        <w:br w:type="page"/>
      </w: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lang w:bidi="ar-EG"/>
          <w14:ligatures xmlns:w14="http://schemas.microsoft.com/office/word/2010/wordml" w14:val="none"/>
        </w:rPr>
      </w:pPr>
      <w:r>
        <w:rPr>
          <w:rFonts w:ascii="Sakkal Majalla" w:cs="Sakkal Majalla" w:hAnsi="Sakkal Majalla"/>
          <w:noProof/>
          <w:sz w:val="32"/>
          <w:szCs w:val="32"/>
          <w:lang w:bidi="ar-EG"/>
        </w:rPr>
        <w:drawing>
          <wp:anchor distT="0" distB="0" distL="0" distR="0" simplePos="false" relativeHeight="3" behindDoc="false" locked="false" layoutInCell="true" allowOverlap="true">
            <wp:simplePos x="0" y="0"/>
            <wp:positionH relativeFrom="column">
              <wp:posOffset>3214370</wp:posOffset>
            </wp:positionH>
            <wp:positionV relativeFrom="paragraph">
              <wp:posOffset>-342900</wp:posOffset>
            </wp:positionV>
            <wp:extent cx="2009775" cy="1861820"/>
            <wp:effectExtent l="0" t="0" r="9525" b="5080"/>
            <wp:wrapNone/>
            <wp:docPr id="1027" name="صورة 1" descr="صورة تحتوي على الخط, الرسومات, شعار, نص&#10;&#10;تم إنشاء الوصف تلقائياً"/>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3" cstate="print"/>
                    <a:srcRect l="0" t="0" r="0" b="0"/>
                    <a:stretch/>
                  </pic:blipFill>
                  <pic:spPr>
                    <a:xfrm rot="0">
                      <a:off x="0" y="0"/>
                      <a:ext cx="2009775" cy="186182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kern w:val="0"/>
          <w:sz w:val="32"/>
          <w:szCs w:val="32"/>
          <w:lang w:bidi="ar-EG"/>
          <w14:ligatures xmlns:w14="http://schemas.microsoft.com/office/word/2010/wordml" w14:val="none"/>
        </w:rPr>
        <w:t>Mid-Ocean University</w:t>
      </w: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lang w:bidi="ar-EG"/>
          <w14:ligatures xmlns:w14="http://schemas.microsoft.com/office/word/2010/wordml" w14:val="none"/>
        </w:rPr>
      </w:pPr>
      <w:r>
        <w:rPr>
          <w:rFonts w:ascii="Sakkal Majalla" w:cs="Sakkal Majalla" w:eastAsia="Calibri" w:hAnsi="Sakkal Majalla"/>
          <w:b/>
          <w:bCs/>
          <w:kern w:val="0"/>
          <w:sz w:val="32"/>
          <w:szCs w:val="32"/>
          <w:lang w:bidi="ar-EG"/>
          <w14:ligatures xmlns:w14="http://schemas.microsoft.com/office/word/2010/wordml" w14:val="none"/>
        </w:rPr>
        <w:t>College of Management</w:t>
      </w:r>
    </w:p>
    <w:p>
      <w:pPr>
        <w:pStyle w:val="style0"/>
        <w:bidi w:val="false"/>
        <w:spacing w:before="100" w:beforeAutospacing="true" w:after="100" w:afterAutospacing="true" w:lineRule="auto" w:line="360"/>
        <w:jc w:val="both"/>
        <w:rPr>
          <w:rFonts w:ascii="Sakkal Majalla" w:cs="Sakkal Majalla" w:eastAsia="Calibri" w:hAnsi="Sakkal Majalla"/>
          <w:b/>
          <w:bCs/>
          <w:kern w:val="0"/>
          <w:sz w:val="32"/>
          <w:szCs w:val="32"/>
          <w:lang w:bidi="ar-EG"/>
          <w14:ligatures xmlns:w14="http://schemas.microsoft.com/office/word/2010/wordml" w14:val="none"/>
        </w:rPr>
      </w:pPr>
      <w:r>
        <w:rPr>
          <w:rFonts w:ascii="Sakkal Majalla" w:cs="Sakkal Majalla" w:eastAsia="Calibri" w:hAnsi="Sakkal Majalla"/>
          <w:b/>
          <w:bCs/>
          <w:kern w:val="0"/>
          <w:sz w:val="32"/>
          <w:szCs w:val="32"/>
          <w:lang w:bidi="ar-EG"/>
          <w14:ligatures xmlns:w14="http://schemas.microsoft.com/office/word/2010/wordml" w14:val="none"/>
        </w:rPr>
        <w:t>Department of Business Administration</w:t>
      </w:r>
    </w:p>
    <w:p>
      <w:pPr>
        <w:pStyle w:val="style0"/>
        <w:bidi w:val="false"/>
        <w:spacing w:before="100" w:beforeAutospacing="true" w:after="100" w:afterAutospacing="true" w:lineRule="auto" w:line="360"/>
        <w:jc w:val="both"/>
        <w:rPr>
          <w:rFonts w:ascii="Sakkal Majalla" w:cs="Sakkal Majalla" w:eastAsia="Calibri" w:hAnsi="Sakkal Majalla"/>
          <w:b/>
          <w:bCs/>
          <w:kern w:val="0"/>
          <w:sz w:val="28"/>
          <w:szCs w:val="28"/>
          <w:rtl/>
          <w:lang w:bidi="ar-EG"/>
          <w14:ligatures xmlns:w14="http://schemas.microsoft.com/office/word/2010/wordml" w14:val="none"/>
        </w:rPr>
      </w:pP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4"/>
          <w:szCs w:val="44"/>
          <w:rtl/>
          <w:lang w:bidi="ar-EG"/>
          <w14:ligatures xmlns:w14="http://schemas.microsoft.com/office/word/2010/wordml" w14:val="none"/>
        </w:rPr>
      </w:pPr>
      <w:r>
        <w:rPr>
          <w:rFonts w:ascii="Sakkal Majalla" w:cs="Sakkal Majalla" w:eastAsia="Calibri" w:hAnsi="Sakkal Majalla"/>
          <w:b/>
          <w:bCs/>
          <w:kern w:val="0"/>
          <w:sz w:val="40"/>
          <w:szCs w:val="40"/>
          <w:lang w:bidi="ar-EG"/>
          <w14:ligatures xmlns:w14="http://schemas.microsoft.com/office/word/2010/wordml" w14:val="none"/>
        </w:rPr>
        <w:t>The quality of the application for health care services and its impact on user satisfaction. An applied study on the King Abdulaziz Medical City for the National Guard in Riyadh</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4"/>
          <w:szCs w:val="44"/>
          <w:lang w:bidi="ar-EG"/>
          <w14:ligatures xmlns:w14="http://schemas.microsoft.com/office/word/2010/wordml" w14:val="none"/>
        </w:rPr>
      </w:pPr>
      <w:r>
        <w:rPr>
          <w:rFonts w:ascii="Sakkal Majalla" w:cs="Sakkal Majalla" w:eastAsia="Calibri" w:hAnsi="Sakkal Majalla"/>
          <w:b/>
          <w:bCs/>
          <w:kern w:val="0"/>
          <w:sz w:val="44"/>
          <w:szCs w:val="44"/>
          <w:lang w:bidi="ar-EG"/>
          <w14:ligatures xmlns:w14="http://schemas.microsoft.com/office/word/2010/wordml" w14:val="none"/>
        </w:rPr>
        <w:t>Preparation</w:t>
      </w:r>
      <w:r>
        <w:rPr>
          <w:rFonts w:ascii="Sakkal Majalla" w:cs="Sakkal Majalla" w:eastAsia="Calibri" w:hAnsi="Sakkal Majalla"/>
          <w:b/>
          <w:bCs/>
          <w:kern w:val="0"/>
          <w:sz w:val="44"/>
          <w:szCs w:val="44"/>
          <w:rtl/>
          <w:lang w:bidi="ar-EG"/>
          <w14:ligatures xmlns:w14="http://schemas.microsoft.com/office/word/2010/wordml" w14:val="none"/>
        </w:rPr>
        <w:t>:</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4"/>
          <w:szCs w:val="44"/>
          <w:rtl/>
          <w:lang w:bidi="ar-EG"/>
          <w14:ligatures xmlns:w14="http://schemas.microsoft.com/office/word/2010/wordml" w14:val="none"/>
        </w:rPr>
      </w:pPr>
      <w:r>
        <w:rPr>
          <w:rFonts w:ascii="Sakkal Majalla" w:cs="Sakkal Majalla" w:eastAsia="Calibri" w:hAnsi="Sakkal Majalla"/>
          <w:b/>
          <w:bCs/>
          <w:kern w:val="0"/>
          <w:sz w:val="36"/>
          <w:szCs w:val="36"/>
          <w:lang w:bidi="ar-EG"/>
          <w14:ligatures xmlns:w14="http://schemas.microsoft.com/office/word/2010/wordml" w14:val="none"/>
        </w:rPr>
        <w:t xml:space="preserve">Mohammed </w:t>
      </w:r>
      <w:r>
        <w:rPr>
          <w:rFonts w:ascii="Sakkal Majalla" w:cs="Sakkal Majalla" w:eastAsia="Calibri" w:hAnsi="Sakkal Majalla"/>
          <w:b/>
          <w:bCs/>
          <w:kern w:val="0"/>
          <w:sz w:val="36"/>
          <w:szCs w:val="36"/>
          <w:lang w:bidi="ar-EG"/>
          <w14:ligatures xmlns:w14="http://schemas.microsoft.com/office/word/2010/wordml" w14:val="none"/>
        </w:rPr>
        <w:t>Yathim</w:t>
      </w:r>
      <w:r>
        <w:rPr>
          <w:rFonts w:ascii="Sakkal Majalla" w:cs="Sakkal Majalla" w:eastAsia="Calibri" w:hAnsi="Sakkal Majalla"/>
          <w:b/>
          <w:bCs/>
          <w:kern w:val="0"/>
          <w:sz w:val="36"/>
          <w:szCs w:val="36"/>
          <w:lang w:bidi="ar-EG"/>
          <w14:ligatures xmlns:w14="http://schemas.microsoft.com/office/word/2010/wordml" w14:val="none"/>
        </w:rPr>
        <w:t xml:space="preserve"> Al-</w:t>
      </w:r>
      <w:r>
        <w:rPr>
          <w:rFonts w:ascii="Sakkal Majalla" w:cs="Sakkal Majalla" w:eastAsia="Calibri" w:hAnsi="Sakkal Majalla"/>
          <w:b/>
          <w:bCs/>
          <w:kern w:val="0"/>
          <w:sz w:val="36"/>
          <w:szCs w:val="36"/>
          <w:lang w:bidi="ar-EG"/>
          <w14:ligatures xmlns:w14="http://schemas.microsoft.com/office/word/2010/wordml" w14:val="none"/>
        </w:rPr>
        <w:t>Enezi</w:t>
      </w:r>
      <w:r>
        <w:rPr>
          <w:rFonts w:ascii="Sakkal Majalla" w:cs="Sakkal Majalla" w:eastAsia="Calibri" w:hAnsi="Sakkal Majalla"/>
          <w:b/>
          <w:bCs/>
          <w:kern w:val="0"/>
          <w:sz w:val="36"/>
          <w:szCs w:val="36"/>
          <w:lang w:bidi="ar-EG"/>
          <w14:ligatures xmlns:w14="http://schemas.microsoft.com/office/word/2010/wordml" w14:val="none"/>
        </w:rPr>
        <w:br/>
      </w:r>
      <w:r>
        <w:rPr>
          <w:rFonts w:ascii="Sakkal Majalla" w:cs="Sakkal Majalla" w:eastAsia="Calibri" w:hAnsi="Sakkal Majalla"/>
          <w:b/>
          <w:bCs/>
          <w:kern w:val="0"/>
          <w:sz w:val="36"/>
          <w:szCs w:val="36"/>
          <w:lang w:bidi="ar-EG"/>
          <w14:ligatures xmlns:w14="http://schemas.microsoft.com/office/word/2010/wordml" w14:val="none"/>
        </w:rPr>
        <w:t>241001326</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4"/>
          <w:szCs w:val="44"/>
          <w:lang w:bidi="ar-EG"/>
          <w14:ligatures xmlns:w14="http://schemas.microsoft.com/office/word/2010/wordml" w14:val="none"/>
        </w:rPr>
      </w:pPr>
      <w:r>
        <w:rPr>
          <w:rFonts w:ascii="Sakkal Majalla" w:cs="Sakkal Majalla" w:eastAsia="Calibri" w:hAnsi="Sakkal Majalla"/>
          <w:b/>
          <w:bCs/>
          <w:kern w:val="0"/>
          <w:sz w:val="44"/>
          <w:szCs w:val="44"/>
          <w:lang w:bidi="ar-EG"/>
          <w14:ligatures xmlns:w14="http://schemas.microsoft.com/office/word/2010/wordml" w14:val="none"/>
        </w:rPr>
        <w:t>Supervision:</w:t>
      </w:r>
    </w:p>
    <w:p>
      <w:pPr>
        <w:pStyle w:val="style0"/>
        <w:bidi w:val="false"/>
        <w:spacing w:before="100" w:beforeAutospacing="true" w:after="100" w:afterAutospacing="true" w:lineRule="auto" w:line="360"/>
        <w:jc w:val="center"/>
        <w:rPr>
          <w:rFonts w:ascii="Sakkal Majalla" w:cs="Sakkal Majalla" w:eastAsia="Calibri" w:hAnsi="Sakkal Majalla"/>
          <w:b/>
          <w:bCs/>
          <w:kern w:val="0"/>
          <w:sz w:val="44"/>
          <w:szCs w:val="44"/>
          <w:lang w:bidi="ar-EG"/>
          <w14:ligatures xmlns:w14="http://schemas.microsoft.com/office/word/2010/wordml" w14:val="none"/>
        </w:rPr>
      </w:pPr>
      <w:r>
        <w:rPr>
          <w:rFonts w:ascii="Sakkal Majalla" w:cs="Sakkal Majalla" w:eastAsia="Calibri" w:hAnsi="Sakkal Majalla"/>
          <w:b/>
          <w:bCs/>
          <w:kern w:val="0"/>
          <w:sz w:val="44"/>
          <w:szCs w:val="44"/>
          <w:lang w:bidi="ar-EG"/>
          <w14:ligatures xmlns:w14="http://schemas.microsoft.com/office/word/2010/wordml" w14:val="none"/>
        </w:rPr>
        <w:t xml:space="preserve">Dr. Asmaa Abo </w:t>
      </w:r>
      <w:r>
        <w:rPr>
          <w:rFonts w:ascii="Sakkal Majalla" w:cs="Sakkal Majalla" w:eastAsia="Calibri" w:hAnsi="Sakkal Majalla"/>
          <w:b/>
          <w:bCs/>
          <w:kern w:val="0"/>
          <w:sz w:val="44"/>
          <w:szCs w:val="44"/>
          <w:lang w:bidi="ar-EG"/>
          <w14:ligatures xmlns:w14="http://schemas.microsoft.com/office/word/2010/wordml" w14:val="none"/>
        </w:rPr>
        <w:t>Anzah</w:t>
      </w:r>
      <w:r>
        <w:rPr>
          <w:rFonts w:ascii="Sakkal Majalla" w:cs="Sakkal Majalla" w:eastAsia="Calibri" w:hAnsi="Sakkal Majalla"/>
          <w:b/>
          <w:bCs/>
          <w:kern w:val="0"/>
          <w:sz w:val="44"/>
          <w:szCs w:val="44"/>
          <w:lang w:bidi="ar-EG"/>
          <w14:ligatures xmlns:w14="http://schemas.microsoft.com/office/word/2010/wordml" w14:val="none"/>
        </w:rPr>
        <w:t xml:space="preserve">              Dr. </w:t>
      </w:r>
      <w:r>
        <w:rPr>
          <w:rFonts w:ascii="Sakkal Majalla" w:cs="Sakkal Majalla" w:eastAsia="Calibri" w:hAnsi="Sakkal Majalla"/>
          <w:b/>
          <w:bCs/>
          <w:kern w:val="0"/>
          <w:sz w:val="44"/>
          <w:szCs w:val="44"/>
          <w:lang w:bidi="ar-EG"/>
          <w14:ligatures xmlns:w14="http://schemas.microsoft.com/office/word/2010/wordml" w14:val="none"/>
        </w:rPr>
        <w:t>engy</w:t>
      </w:r>
      <w:r>
        <w:rPr>
          <w:rFonts w:ascii="Sakkal Majalla" w:cs="Sakkal Majalla" w:eastAsia="Calibri" w:hAnsi="Sakkal Majalla"/>
          <w:b/>
          <w:bCs/>
          <w:kern w:val="0"/>
          <w:sz w:val="44"/>
          <w:szCs w:val="44"/>
          <w:lang w:bidi="ar-EG"/>
          <w14:ligatures xmlns:w14="http://schemas.microsoft.com/office/word/2010/wordml" w14:val="none"/>
        </w:rPr>
        <w:t xml:space="preserve"> Hassan Nashat</w:t>
      </w:r>
    </w:p>
    <w:p>
      <w:pPr>
        <w:pStyle w:val="style0"/>
        <w:bidi w:val="false"/>
        <w:spacing w:before="100" w:beforeAutospacing="true" w:after="100" w:afterAutospacing="true" w:lineRule="auto" w:line="360"/>
        <w:jc w:val="center"/>
        <w:rPr>
          <w:rFonts w:ascii="Sakkal Majalla" w:cs="Sakkal Majalla" w:hAnsi="Sakkal Majalla"/>
          <w:sz w:val="28"/>
          <w:szCs w:val="28"/>
          <w:lang w:bidi="ar-EG"/>
        </w:rPr>
      </w:pPr>
      <w:r>
        <w:rPr>
          <w:rFonts w:ascii="Sakkal Majalla" w:cs="Sakkal Majalla" w:eastAsia="Calibri" w:hAnsi="Sakkal Majalla"/>
          <w:b/>
          <w:bCs/>
          <w:kern w:val="0"/>
          <w:sz w:val="44"/>
          <w:szCs w:val="44"/>
          <w:lang w:bidi="ar-EG"/>
          <w14:ligatures xmlns:w14="http://schemas.microsoft.com/office/word/2010/wordml" w14:val="none"/>
        </w:rPr>
        <w:t>1446 – 2024</w:t>
      </w:r>
    </w:p>
    <w:sectPr>
      <w:footerReference w:type="default" r:id="rId4"/>
      <w:pgSz w:w="11906" w:h="16838" w:orient="portrait"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0000000000000000000"/>
    <w:charset w:val="b2"/>
    <w:family w:val="auto"/>
    <w:pitch w:val="variable"/>
    <w:sig w:usb0="80002007" w:usb1="80000000" w:usb2="00000008" w:usb3="00000000" w:csb0="000000D3" w:csb1="00000000"/>
  </w:font>
  <w:font w:name="Calibri">
    <w:altName w:val="Calibri"/>
    <w:panose1 w:val="020f0502020002030204"/>
    <w:charset w:val="00"/>
    <w:family w:val="swiss"/>
    <w:pitch w:val="variable"/>
    <w:sig w:usb0="E0002AFF" w:usb1="C000247B" w:usb2="00000009" w:usb3="00000000" w:csb0="000001FF" w:csb1="00000000"/>
  </w:font>
  <w:font w:name="Arial">
    <w:altName w:val="Arial"/>
    <w:panose1 w:val="020b0604020002020204"/>
    <w:charset w:val="00"/>
    <w:family w:val="swiss"/>
    <w:pitch w:val="variable"/>
    <w:sig w:usb0="E0002EFF" w:usb1="C0007843" w:usb2="00000009" w:usb3="00000000" w:csb0="000001FF" w:csb1="00000000"/>
  </w:font>
  <w:font w:name="Calibri Light">
    <w:altName w:val="Calibri Light"/>
    <w:panose1 w:val="020f0302020002030204"/>
    <w:charset w:val="00"/>
    <w:family w:val="swiss"/>
    <w:pitch w:val="variable"/>
    <w:sig w:usb0="E0002AFF" w:usb1="C000247B" w:usb2="00000009" w:usb3="00000000" w:csb0="000001FF" w:csb1="00000000"/>
  </w:font>
  <w:font w:name="Simplified Arabic">
    <w:altName w:val="Times New Roman"/>
    <w:panose1 w:val="02010000000000000000"/>
    <w:charset w:val="b2"/>
    <w:family w:val="auto"/>
    <w:pitch w:val="variable"/>
    <w:sig w:usb0="00002001" w:usb1="00000000" w:usb2="00000000"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F66B93E"/>
    <w:lvl w:ilvl="0" w:tplc="04090001">
      <w:start w:val="1"/>
      <w:numFmt w:val="bullet"/>
      <w:lvlText w:val=""/>
      <w:lvlJc w:val="left"/>
      <w:pPr>
        <w:ind w:left="884" w:hanging="360"/>
      </w:pPr>
      <w:rPr>
        <w:rFonts w:ascii="Symbol" w:hAnsi="Symbol" w:hint="default"/>
      </w:rPr>
    </w:lvl>
    <w:lvl w:ilvl="1" w:tplc="04090003" w:tentative="1">
      <w:start w:val="1"/>
      <w:numFmt w:val="bullet"/>
      <w:lvlText w:val="o"/>
      <w:lvlJc w:val="left"/>
      <w:pPr>
        <w:ind w:left="1604" w:hanging="360"/>
      </w:pPr>
      <w:rPr>
        <w:rFonts w:ascii="Courier New" w:cs="Courier New" w:hAnsi="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cs="Courier New" w:hAnsi="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cs="Courier New" w:hAnsi="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1">
    <w:nsid w:val="00000001"/>
    <w:multiLevelType w:val="hybridMultilevel"/>
    <w:tmpl w:val="38F44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0BA65066"/>
    <w:lvl w:ilvl="0" w:tplc="04090003">
      <w:start w:val="1"/>
      <w:numFmt w:val="bullet"/>
      <w:lvlText w:val="o"/>
      <w:lvlJc w:val="left"/>
      <w:pPr>
        <w:ind w:left="1143" w:hanging="360"/>
      </w:pPr>
      <w:rPr>
        <w:rFonts w:ascii="Courier New" w:cs="Courier New" w:hAnsi="Courier New" w:hint="default"/>
      </w:rPr>
    </w:lvl>
    <w:lvl w:ilvl="1" w:tplc="04090003" w:tentative="1">
      <w:start w:val="1"/>
      <w:numFmt w:val="bullet"/>
      <w:lvlText w:val="o"/>
      <w:lvlJc w:val="left"/>
      <w:pPr>
        <w:ind w:left="1863" w:hanging="360"/>
      </w:pPr>
      <w:rPr>
        <w:rFonts w:ascii="Courier New" w:cs="Courier New" w:hAnsi="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cs="Courier New" w:hAnsi="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cs="Courier New" w:hAnsi="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
    <w:nsid w:val="00000003"/>
    <w:multiLevelType w:val="hybridMultilevel"/>
    <w:tmpl w:val="046C0ED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E970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74428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4BF20ADA"/>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53CAFA10"/>
    <w:lvl w:ilvl="0" w:tplc="04090011">
      <w:start w:val="1"/>
      <w:numFmt w:val="decimal"/>
      <w:lvlText w:val="%1)"/>
      <w:lvlJc w:val="left"/>
      <w:pPr>
        <w:ind w:left="1633" w:hanging="360"/>
      </w:pPr>
    </w:lvl>
    <w:lvl w:ilvl="1" w:tplc="04090019" w:tentative="1">
      <w:start w:val="1"/>
      <w:numFmt w:val="lowerLetter"/>
      <w:lvlText w:val="%2."/>
      <w:lvlJc w:val="left"/>
      <w:pPr>
        <w:ind w:left="2353" w:hanging="360"/>
      </w:pPr>
    </w:lvl>
    <w:lvl w:ilvl="2" w:tplc="0409001B" w:tentative="1">
      <w:start w:val="1"/>
      <w:numFmt w:val="lowerRoman"/>
      <w:lvlText w:val="%3."/>
      <w:lvlJc w:val="right"/>
      <w:pPr>
        <w:ind w:left="3073" w:hanging="180"/>
      </w:pPr>
    </w:lvl>
    <w:lvl w:ilvl="3" w:tplc="0409000F" w:tentative="1">
      <w:start w:val="1"/>
      <w:numFmt w:val="decimal"/>
      <w:lvlText w:val="%4."/>
      <w:lvlJc w:val="left"/>
      <w:pPr>
        <w:ind w:left="3793" w:hanging="360"/>
      </w:pPr>
    </w:lvl>
    <w:lvl w:ilvl="4" w:tplc="04090019" w:tentative="1">
      <w:start w:val="1"/>
      <w:numFmt w:val="lowerLetter"/>
      <w:lvlText w:val="%5."/>
      <w:lvlJc w:val="left"/>
      <w:pPr>
        <w:ind w:left="4513" w:hanging="360"/>
      </w:pPr>
    </w:lvl>
    <w:lvl w:ilvl="5" w:tplc="0409001B" w:tentative="1">
      <w:start w:val="1"/>
      <w:numFmt w:val="lowerRoman"/>
      <w:lvlText w:val="%6."/>
      <w:lvlJc w:val="right"/>
      <w:pPr>
        <w:ind w:left="5233" w:hanging="180"/>
      </w:pPr>
    </w:lvl>
    <w:lvl w:ilvl="6" w:tplc="0409000F" w:tentative="1">
      <w:start w:val="1"/>
      <w:numFmt w:val="decimal"/>
      <w:lvlText w:val="%7."/>
      <w:lvlJc w:val="left"/>
      <w:pPr>
        <w:ind w:left="5953" w:hanging="360"/>
      </w:pPr>
    </w:lvl>
    <w:lvl w:ilvl="7" w:tplc="04090019" w:tentative="1">
      <w:start w:val="1"/>
      <w:numFmt w:val="lowerLetter"/>
      <w:lvlText w:val="%8."/>
      <w:lvlJc w:val="left"/>
      <w:pPr>
        <w:ind w:left="6673" w:hanging="360"/>
      </w:pPr>
    </w:lvl>
    <w:lvl w:ilvl="8" w:tplc="0409001B" w:tentative="1">
      <w:start w:val="1"/>
      <w:numFmt w:val="lowerRoman"/>
      <w:lvlText w:val="%9."/>
      <w:lvlJc w:val="right"/>
      <w:pPr>
        <w:ind w:left="7393" w:hanging="180"/>
      </w:pPr>
    </w:lvl>
  </w:abstractNum>
  <w:abstractNum w:abstractNumId="8">
    <w:nsid w:val="00000008"/>
    <w:multiLevelType w:val="hybridMultilevel"/>
    <w:tmpl w:val="A6F46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757A548E"/>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3F6EB968"/>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AC6AE24C"/>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094CF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E5127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1D36F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DF5EA19C"/>
    <w:lvl w:ilvl="0" w:tplc="6E229E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2A568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21506AA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EFFC4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AAF2BAF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hybridMultilevel"/>
    <w:tmpl w:val="58FE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6C546E3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00000016"/>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2CECC04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00000018"/>
    <w:multiLevelType w:val="hybridMultilevel"/>
    <w:tmpl w:val="3FA06D58"/>
    <w:lvl w:ilvl="0" w:tplc="F98CF408">
      <w:start w:val="1"/>
      <w:numFmt w:val="decimal"/>
      <w:lvlText w:val="%1-"/>
      <w:lvlJc w:val="left"/>
      <w:pPr>
        <w:ind w:left="1080" w:hanging="720"/>
      </w:pPr>
      <w:rPr>
        <w:rFonts w:ascii="Sakkal Majalla" w:cs="Sakkal Majalla" w:hAnsi="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hybridMultilevel"/>
    <w:tmpl w:val="1F067DE0"/>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B9521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021E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000001D"/>
    <w:multiLevelType w:val="hybridMultilevel"/>
    <w:tmpl w:val="B4D0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8454F00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0000001F"/>
    <w:multiLevelType w:val="hybridMultilevel"/>
    <w:tmpl w:val="E00CC36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00000021"/>
    <w:multiLevelType w:val="hybridMultilevel"/>
    <w:tmpl w:val="707A6CD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0000022"/>
    <w:multiLevelType w:val="hybridMultilevel"/>
    <w:tmpl w:val="B3E4CC3C"/>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0000023"/>
    <w:multiLevelType w:val="hybridMultilevel"/>
    <w:tmpl w:val="BC14FFF6"/>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0000024"/>
    <w:multiLevelType w:val="hybridMultilevel"/>
    <w:tmpl w:val="CFC65558"/>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0000025"/>
    <w:multiLevelType w:val="hybridMultilevel"/>
    <w:tmpl w:val="F4342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hybridMultilevel"/>
    <w:tmpl w:val="EB023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0000027"/>
    <w:multiLevelType w:val="hybridMultilevel"/>
    <w:tmpl w:val="DA02FB86"/>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00000028"/>
    <w:multiLevelType w:val="hybridMultilevel"/>
    <w:tmpl w:val="4492F506"/>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0000029"/>
    <w:multiLevelType w:val="hybridMultilevel"/>
    <w:tmpl w:val="C5A6257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0000002A"/>
    <w:multiLevelType w:val="hybridMultilevel"/>
    <w:tmpl w:val="3962EA6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000002B"/>
    <w:multiLevelType w:val="hybridMultilevel"/>
    <w:tmpl w:val="4A620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000002C"/>
    <w:multiLevelType w:val="hybridMultilevel"/>
    <w:tmpl w:val="4456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000002D"/>
    <w:multiLevelType w:val="hybridMultilevel"/>
    <w:tmpl w:val="505651D8"/>
    <w:lvl w:ilvl="0" w:tplc="04090001">
      <w:start w:val="1"/>
      <w:numFmt w:val="bullet"/>
      <w:lvlText w:val=""/>
      <w:lvlJc w:val="left"/>
      <w:pPr>
        <w:ind w:left="720" w:hanging="360"/>
      </w:pPr>
      <w:rPr>
        <w:rFonts w:ascii="Symbol" w:hAnsi="Symbol" w:hint="default"/>
        <w:b w:val="false"/>
      </w:rPr>
    </w:lvl>
    <w:lvl w:ilvl="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6">
    <w:nsid w:val="0000002E"/>
    <w:multiLevelType w:val="hybridMultilevel"/>
    <w:tmpl w:val="7B0AA72E"/>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0000002F"/>
    <w:multiLevelType w:val="hybridMultilevel"/>
    <w:tmpl w:val="255ED0E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0000030"/>
    <w:multiLevelType w:val="hybridMultilevel"/>
    <w:tmpl w:val="8B4E9298"/>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00000031"/>
    <w:multiLevelType w:val="hybridMultilevel"/>
    <w:tmpl w:val="A37E919A"/>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00000032"/>
    <w:multiLevelType w:val="hybridMultilevel"/>
    <w:tmpl w:val="99668742"/>
    <w:lvl w:ilvl="0" w:tplc="04090007">
      <w:start w:val="1"/>
      <w:numFmt w:val="bullet"/>
      <w:lvlText w:val=""/>
      <w:lvlJc w:val="left"/>
      <w:pPr>
        <w:ind w:left="2302" w:hanging="360"/>
      </w:pPr>
      <w:rPr>
        <w:rFonts w:ascii="Symbol" w:hAnsi="Symbol" w:hint="default"/>
      </w:rPr>
    </w:lvl>
    <w:lvl w:ilvl="1" w:tentative="1">
      <w:start w:val="1"/>
      <w:numFmt w:val="bullet"/>
      <w:lvlText w:val="o"/>
      <w:lvlJc w:val="left"/>
      <w:pPr>
        <w:ind w:left="3022" w:hanging="360"/>
      </w:pPr>
      <w:rPr>
        <w:rFonts w:ascii="Courier New" w:cs="Courier New" w:hAnsi="Courier New" w:hint="default"/>
      </w:rPr>
    </w:lvl>
    <w:lvl w:ilvl="2" w:tentative="1">
      <w:start w:val="1"/>
      <w:numFmt w:val="bullet"/>
      <w:lvlText w:val=""/>
      <w:lvlJc w:val="left"/>
      <w:pPr>
        <w:ind w:left="3742" w:hanging="360"/>
      </w:pPr>
      <w:rPr>
        <w:rFonts w:ascii="Wingdings" w:hAnsi="Wingdings" w:hint="default"/>
      </w:rPr>
    </w:lvl>
    <w:lvl w:ilvl="3" w:tentative="1">
      <w:start w:val="1"/>
      <w:numFmt w:val="bullet"/>
      <w:lvlText w:val=""/>
      <w:lvlJc w:val="left"/>
      <w:pPr>
        <w:ind w:left="4462" w:hanging="360"/>
      </w:pPr>
      <w:rPr>
        <w:rFonts w:ascii="Symbol" w:hAnsi="Symbol" w:hint="default"/>
      </w:rPr>
    </w:lvl>
    <w:lvl w:ilvl="4" w:tentative="1">
      <w:start w:val="1"/>
      <w:numFmt w:val="bullet"/>
      <w:lvlText w:val="o"/>
      <w:lvlJc w:val="left"/>
      <w:pPr>
        <w:ind w:left="5182" w:hanging="360"/>
      </w:pPr>
      <w:rPr>
        <w:rFonts w:ascii="Courier New" w:cs="Courier New" w:hAnsi="Courier New" w:hint="default"/>
      </w:rPr>
    </w:lvl>
    <w:lvl w:ilvl="5" w:tentative="1">
      <w:start w:val="1"/>
      <w:numFmt w:val="bullet"/>
      <w:lvlText w:val=""/>
      <w:lvlJc w:val="left"/>
      <w:pPr>
        <w:ind w:left="5902" w:hanging="360"/>
      </w:pPr>
      <w:rPr>
        <w:rFonts w:ascii="Wingdings" w:hAnsi="Wingdings" w:hint="default"/>
      </w:rPr>
    </w:lvl>
    <w:lvl w:ilvl="6" w:tentative="1">
      <w:start w:val="1"/>
      <w:numFmt w:val="bullet"/>
      <w:lvlText w:val=""/>
      <w:lvlJc w:val="left"/>
      <w:pPr>
        <w:ind w:left="6622" w:hanging="360"/>
      </w:pPr>
      <w:rPr>
        <w:rFonts w:ascii="Symbol" w:hAnsi="Symbol" w:hint="default"/>
      </w:rPr>
    </w:lvl>
    <w:lvl w:ilvl="7" w:tentative="1">
      <w:start w:val="1"/>
      <w:numFmt w:val="bullet"/>
      <w:lvlText w:val="o"/>
      <w:lvlJc w:val="left"/>
      <w:pPr>
        <w:ind w:left="7342" w:hanging="360"/>
      </w:pPr>
      <w:rPr>
        <w:rFonts w:ascii="Courier New" w:cs="Courier New" w:hAnsi="Courier New" w:hint="default"/>
      </w:rPr>
    </w:lvl>
    <w:lvl w:ilvl="8" w:tentative="1">
      <w:start w:val="1"/>
      <w:numFmt w:val="bullet"/>
      <w:lvlText w:val=""/>
      <w:lvlJc w:val="left"/>
      <w:pPr>
        <w:ind w:left="8062" w:hanging="360"/>
      </w:pPr>
      <w:rPr>
        <w:rFonts w:ascii="Wingdings" w:hAnsi="Wingdings" w:hint="default"/>
      </w:rPr>
    </w:lvl>
  </w:abstractNum>
  <w:abstractNum w:abstractNumId="51">
    <w:nsid w:val="00000033"/>
    <w:multiLevelType w:val="hybridMultilevel"/>
    <w:tmpl w:val="6EFC299A"/>
    <w:lvl w:ilvl="0" w:tplc="0409000B">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52">
    <w:nsid w:val="00000034"/>
    <w:multiLevelType w:val="hybridMultilevel"/>
    <w:tmpl w:val="7E42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0000035"/>
    <w:multiLevelType w:val="hybridMultilevel"/>
    <w:tmpl w:val="3DFA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00000036"/>
    <w:multiLevelType w:val="hybridMultilevel"/>
    <w:tmpl w:val="BBB0FB36"/>
    <w:lvl w:ilvl="0" w:tplc="0E1E08AC">
      <w:start w:val="1"/>
      <w:numFmt w:val="arabicAbjad"/>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00000037"/>
    <w:multiLevelType w:val="hybridMultilevel"/>
    <w:tmpl w:val="D4A8D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00000038"/>
    <w:multiLevelType w:val="hybridMultilevel"/>
    <w:tmpl w:val="77D83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00000039"/>
    <w:multiLevelType w:val="hybridMultilevel"/>
    <w:tmpl w:val="BFDA8BBA"/>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0000003A"/>
    <w:multiLevelType w:val="hybridMultilevel"/>
    <w:tmpl w:val="641E448C"/>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0000003B"/>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0000003C"/>
    <w:multiLevelType w:val="hybridMultilevel"/>
    <w:tmpl w:val="4C00F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0000003D"/>
    <w:multiLevelType w:val="hybridMultilevel"/>
    <w:tmpl w:val="B9E66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0000003E"/>
    <w:multiLevelType w:val="hybridMultilevel"/>
    <w:tmpl w:val="3940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0000003F"/>
    <w:multiLevelType w:val="hybridMultilevel"/>
    <w:tmpl w:val="8578D794"/>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00000040"/>
    <w:multiLevelType w:val="hybridMultilevel"/>
    <w:tmpl w:val="33E066F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5">
    <w:nsid w:val="00000041"/>
    <w:multiLevelType w:val="hybridMultilevel"/>
    <w:tmpl w:val="68FA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00000042"/>
    <w:multiLevelType w:val="hybridMultilevel"/>
    <w:tmpl w:val="48566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00000043"/>
    <w:multiLevelType w:val="hybridMultilevel"/>
    <w:tmpl w:val="33E066F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nsid w:val="00000044"/>
    <w:multiLevelType w:val="hybridMultilevel"/>
    <w:tmpl w:val="047E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68"/>
  </w:num>
  <w:num w:numId="4">
    <w:abstractNumId w:val="15"/>
  </w:num>
  <w:num w:numId="5">
    <w:abstractNumId w:val="33"/>
  </w:num>
  <w:num w:numId="6">
    <w:abstractNumId w:val="38"/>
  </w:num>
  <w:num w:numId="7">
    <w:abstractNumId w:val="14"/>
  </w:num>
  <w:num w:numId="8">
    <w:abstractNumId w:val="4"/>
  </w:num>
  <w:num w:numId="9">
    <w:abstractNumId w:val="1"/>
  </w:num>
  <w:num w:numId="10">
    <w:abstractNumId w:val="56"/>
  </w:num>
  <w:num w:numId="11">
    <w:abstractNumId w:val="20"/>
  </w:num>
  <w:num w:numId="12">
    <w:abstractNumId w:val="65"/>
  </w:num>
  <w:num w:numId="13">
    <w:abstractNumId w:val="52"/>
  </w:num>
  <w:num w:numId="14">
    <w:abstractNumId w:val="18"/>
  </w:num>
  <w:num w:numId="15">
    <w:abstractNumId w:val="27"/>
  </w:num>
  <w:num w:numId="16">
    <w:abstractNumId w:val="66"/>
  </w:num>
  <w:num w:numId="17">
    <w:abstractNumId w:val="12"/>
  </w:num>
  <w:num w:numId="18">
    <w:abstractNumId w:val="60"/>
  </w:num>
  <w:num w:numId="19">
    <w:abstractNumId w:val="43"/>
  </w:num>
  <w:num w:numId="20">
    <w:abstractNumId w:val="55"/>
  </w:num>
  <w:num w:numId="21">
    <w:abstractNumId w:val="30"/>
  </w:num>
  <w:num w:numId="22">
    <w:abstractNumId w:val="17"/>
  </w:num>
  <w:num w:numId="23">
    <w:abstractNumId w:val="49"/>
  </w:num>
  <w:num w:numId="24">
    <w:abstractNumId w:val="48"/>
  </w:num>
  <w:num w:numId="25">
    <w:abstractNumId w:val="9"/>
  </w:num>
  <w:num w:numId="26">
    <w:abstractNumId w:val="34"/>
  </w:num>
  <w:num w:numId="27">
    <w:abstractNumId w:val="64"/>
  </w:num>
  <w:num w:numId="28">
    <w:abstractNumId w:val="23"/>
  </w:num>
  <w:num w:numId="29">
    <w:abstractNumId w:val="10"/>
  </w:num>
  <w:num w:numId="30">
    <w:abstractNumId w:val="40"/>
  </w:num>
  <w:num w:numId="31">
    <w:abstractNumId w:val="19"/>
  </w:num>
  <w:num w:numId="32">
    <w:abstractNumId w:val="6"/>
  </w:num>
  <w:num w:numId="33">
    <w:abstractNumId w:val="3"/>
  </w:num>
  <w:num w:numId="34">
    <w:abstractNumId w:val="21"/>
  </w:num>
  <w:num w:numId="35">
    <w:abstractNumId w:val="58"/>
  </w:num>
  <w:num w:numId="36">
    <w:abstractNumId w:val="42"/>
  </w:num>
  <w:num w:numId="37">
    <w:abstractNumId w:val="36"/>
  </w:num>
  <w:num w:numId="38">
    <w:abstractNumId w:val="57"/>
  </w:num>
  <w:num w:numId="39">
    <w:abstractNumId w:val="11"/>
  </w:num>
  <w:num w:numId="40">
    <w:abstractNumId w:val="25"/>
  </w:num>
  <w:num w:numId="41">
    <w:abstractNumId w:val="46"/>
  </w:num>
  <w:num w:numId="42">
    <w:abstractNumId w:val="31"/>
  </w:num>
  <w:num w:numId="43">
    <w:abstractNumId w:val="63"/>
  </w:num>
  <w:num w:numId="44">
    <w:abstractNumId w:val="35"/>
  </w:num>
  <w:num w:numId="45">
    <w:abstractNumId w:val="39"/>
  </w:num>
  <w:num w:numId="46">
    <w:abstractNumId w:val="28"/>
  </w:num>
  <w:num w:numId="47">
    <w:abstractNumId w:val="47"/>
  </w:num>
  <w:num w:numId="48">
    <w:abstractNumId w:val="54"/>
  </w:num>
  <w:num w:numId="49">
    <w:abstractNumId w:val="37"/>
  </w:num>
  <w:num w:numId="50">
    <w:abstractNumId w:val="16"/>
  </w:num>
  <w:num w:numId="51">
    <w:abstractNumId w:val="8"/>
  </w:num>
  <w:num w:numId="52">
    <w:abstractNumId w:val="61"/>
  </w:num>
  <w:num w:numId="53">
    <w:abstractNumId w:val="29"/>
  </w:num>
  <w:num w:numId="54">
    <w:abstractNumId w:val="5"/>
  </w:num>
  <w:num w:numId="55">
    <w:abstractNumId w:val="53"/>
  </w:num>
  <w:num w:numId="56">
    <w:abstractNumId w:val="62"/>
  </w:num>
  <w:num w:numId="57">
    <w:abstractNumId w:val="44"/>
  </w:num>
  <w:num w:numId="58">
    <w:abstractNumId w:val="45"/>
  </w:num>
  <w:num w:numId="59">
    <w:abstractNumId w:val="2"/>
  </w:num>
  <w:num w:numId="60">
    <w:abstractNumId w:val="13"/>
  </w:num>
  <w:num w:numId="61">
    <w:abstractNumId w:val="67"/>
  </w:num>
  <w:num w:numId="62">
    <w:abstractNumId w:val="7"/>
  </w:num>
  <w:num w:numId="63">
    <w:abstractNumId w:val="24"/>
  </w:num>
  <w:num w:numId="64">
    <w:abstractNumId w:val="50"/>
  </w:num>
  <w:num w:numId="65">
    <w:abstractNumId w:val="51"/>
  </w:num>
  <w:num w:numId="66">
    <w:abstractNumId w:val="32"/>
  </w:num>
  <w:num w:numId="67">
    <w:abstractNumId w:val="59"/>
  </w:num>
  <w:num w:numId="68">
    <w:abstractNumId w:val="22"/>
  </w:num>
  <w:num w:numId="69">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480" w:after="240"/>
      <w:outlineLvl w:val="0"/>
    </w:pPr>
    <w:rPr>
      <w:rFonts w:ascii="Sakkal Majalla" w:cs="Sakkal Majalla" w:hAnsi="Sakkal Majalla"/>
      <w:b/>
      <w:bCs/>
      <w:sz w:val="40"/>
      <w:szCs w:val="40"/>
      <w:u w:val="single"/>
    </w:rPr>
  </w:style>
  <w:style w:type="paragraph" w:styleId="style2">
    <w:name w:val="heading 2"/>
    <w:basedOn w:val="style0"/>
    <w:next w:val="style0"/>
    <w:link w:val="style4100"/>
    <w:qFormat/>
    <w:uiPriority w:val="9"/>
    <w:pPr>
      <w:keepNext/>
      <w:keepLines/>
      <w:spacing w:before="40" w:after="0"/>
      <w:outlineLvl w:val="1"/>
    </w:pPr>
    <w:rPr>
      <w:rFonts w:ascii="Calibri Light" w:cs="Times New Roman" w:eastAsia="宋体" w:hAnsi="Calibri Light"/>
      <w:color w:val="2f5496"/>
      <w:sz w:val="26"/>
      <w:szCs w:val="26"/>
    </w:rPr>
  </w:style>
  <w:style w:type="paragraph" w:styleId="style3">
    <w:name w:val="heading 3"/>
    <w:basedOn w:val="style0"/>
    <w:next w:val="style0"/>
    <w:link w:val="style4101"/>
    <w:qFormat/>
    <w:uiPriority w:val="9"/>
    <w:pPr>
      <w:keepNext/>
      <w:keepLines/>
      <w:spacing w:before="40" w:after="0"/>
      <w:outlineLvl w:val="2"/>
    </w:pPr>
    <w:rPr>
      <w:rFonts w:ascii="Calibri Light" w:cs="Times New Roman" w:eastAsia="宋体" w:hAnsi="Calibri Light"/>
      <w:color w:val="1f3763"/>
      <w:sz w:val="24"/>
      <w:szCs w:val="24"/>
    </w:rPr>
  </w:style>
  <w:style w:type="paragraph" w:styleId="style4">
    <w:name w:val="heading 4"/>
    <w:basedOn w:val="style0"/>
    <w:next w:val="style0"/>
    <w:link w:val="style4106"/>
    <w:qFormat/>
    <w:uiPriority w:val="9"/>
    <w:pPr>
      <w:keepNext/>
      <w:keepLines/>
      <w:spacing w:before="40" w:after="0"/>
      <w:outlineLvl w:val="3"/>
    </w:pPr>
    <w:rPr>
      <w:rFonts w:ascii="Calibri Light" w:cs="Times New Roman" w:eastAsia="宋体" w:hAnsi="Calibri Light"/>
      <w:i/>
      <w:iCs/>
      <w:color w:val="2f5496"/>
    </w:rPr>
  </w:style>
  <w:style w:type="paragraph" w:styleId="style5">
    <w:name w:val="heading 5"/>
    <w:basedOn w:val="style0"/>
    <w:next w:val="style0"/>
    <w:link w:val="style4111"/>
    <w:qFormat/>
    <w:uiPriority w:val="9"/>
    <w:pPr>
      <w:keepNext/>
      <w:keepLines/>
      <w:spacing w:before="40" w:after="0"/>
      <w:outlineLvl w:val="4"/>
    </w:pPr>
    <w:rPr>
      <w:rFonts w:ascii="Calibri Light" w:cs="Times New Roman" w:eastAsia="宋体" w:hAnsi="Calibri Light"/>
      <w:color w:val="2f549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table" w:styleId="style154">
    <w:name w:val="Table Grid"/>
    <w:basedOn w:val="style105"/>
    <w:next w:val="style154"/>
    <w:uiPriority w:val="39"/>
    <w:pPr>
      <w:spacing w:after="0" w:lineRule="auto" w:line="240"/>
      <w:jc w:val="center"/>
    </w:pPr>
    <w:rPr/>
    <w:tblPr>
      <w:tblStyleRowBandSize w:val="1"/>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shd w:val="clear" w:color="auto" w:fill="auto"/>
    </w:tblPr>
    <w:tblStylePr w:type="firstRow">
      <w:pPr/>
      <w:rPr>
        <w:rFonts w:ascii="Sakkal Majalla" w:hAnsi="Sakkal Majalla"/>
        <w:b/>
        <w:color w:val="ffffff"/>
        <w:sz w:val="28"/>
      </w:rPr>
      <w:tblPr/>
      <w:tcPr>
        <w:tcBorders/>
        <w:shd w:val="clear" w:color="auto" w:fill="00b050"/>
      </w:tcPr>
    </w:tblStylePr>
    <w:tblStylePr w:type="band2Horz">
      <w:pPr/>
      <w:tblPr/>
      <w:tcPr>
        <w:tcBorders/>
        <w:shd w:val="clear" w:color="auto" w:fill="a8d08d"/>
      </w:tcPr>
    </w:tblStylePr>
    <w:tcPr>
      <w:tcBorders/>
      <w:vAlign w:val="center"/>
      <w:shd w:val="clear" w:color="auto" w:fill="auto"/>
    </w:tcPr>
  </w:style>
  <w:style w:type="paragraph" w:styleId="style179">
    <w:name w:val="List Paragraph"/>
    <w:basedOn w:val="style0"/>
    <w:next w:val="style179"/>
    <w:link w:val="style4104"/>
    <w:qFormat/>
    <w:uiPriority w:val="34"/>
    <w:pPr>
      <w:ind w:left="720"/>
      <w:contextualSpacing/>
    </w:pPr>
    <w:rPr/>
  </w:style>
  <w:style w:type="character" w:customStyle="1" w:styleId="style4099">
    <w:name w:val="العنوان 1 Char"/>
    <w:basedOn w:val="style65"/>
    <w:next w:val="style4099"/>
    <w:link w:val="style1"/>
    <w:uiPriority w:val="9"/>
    <w:rPr>
      <w:rFonts w:ascii="Sakkal Majalla" w:cs="Sakkal Majalla" w:hAnsi="Sakkal Majalla"/>
      <w:b/>
      <w:bCs/>
      <w:sz w:val="40"/>
      <w:szCs w:val="40"/>
      <w:u w:val="single"/>
    </w:rPr>
  </w:style>
  <w:style w:type="character" w:customStyle="1" w:styleId="style4100">
    <w:name w:val="عنوان 2 Char"/>
    <w:basedOn w:val="style65"/>
    <w:next w:val="style4100"/>
    <w:link w:val="style2"/>
    <w:uiPriority w:val="9"/>
    <w:rPr>
      <w:rFonts w:ascii="Calibri Light" w:cs="Times New Roman" w:eastAsia="宋体" w:hAnsi="Calibri Light"/>
      <w:color w:val="2f5496"/>
      <w:sz w:val="26"/>
      <w:szCs w:val="26"/>
    </w:rPr>
  </w:style>
  <w:style w:type="paragraph" w:styleId="style266">
    <w:name w:val="TOC Heading"/>
    <w:basedOn w:val="style1"/>
    <w:next w:val="style0"/>
    <w:qFormat/>
    <w:uiPriority w:val="39"/>
    <w:pPr>
      <w:bidi w:val="false"/>
      <w:spacing w:before="240" w:after="0"/>
      <w:outlineLvl w:val="9"/>
    </w:pPr>
    <w:rPr>
      <w:rFonts w:ascii="Calibri Light" w:cs="Times New Roman" w:hAnsi="Calibri Light"/>
      <w:b w:val="false"/>
      <w:bCs w:val="false"/>
      <w:color w:val="2f5496"/>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character" w:customStyle="1" w:styleId="style4101">
    <w:name w:val="عنوان 3 Char"/>
    <w:basedOn w:val="style65"/>
    <w:next w:val="style4101"/>
    <w:link w:val="style3"/>
    <w:uiPriority w:val="9"/>
    <w:rPr>
      <w:rFonts w:ascii="Calibri Light" w:cs="Times New Roman" w:eastAsia="宋体" w:hAnsi="Calibri Light"/>
      <w:color w:val="1f3763"/>
      <w:sz w:val="24"/>
      <w:szCs w:val="24"/>
    </w:rPr>
  </w:style>
  <w:style w:type="character" w:customStyle="1" w:styleId="style4102">
    <w:name w:val="Unresolved Mention"/>
    <w:basedOn w:val="style65"/>
    <w:next w:val="style4102"/>
    <w:uiPriority w:val="99"/>
    <w:rPr>
      <w:color w:val="605e5c"/>
      <w:shd w:val="clear" w:color="auto" w:fill="e1dfdd"/>
    </w:rPr>
  </w:style>
  <w:style w:type="table" w:customStyle="1" w:styleId="style4103">
    <w:name w:val="جدول شبكة 3 - تمييز 11"/>
    <w:basedOn w:val="style105"/>
    <w:next w:val="style4103"/>
    <w:uiPriority w:val="48"/>
    <w:pPr>
      <w:bidi/>
      <w:spacing w:after="0" w:lineRule="auto" w:line="240"/>
      <w:ind w:firstLine="720"/>
    </w:pP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d9e2f3"/>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d9e2f3"/>
      </w:tcPr>
    </w:tblStylePr>
    <w:tblStylePr w:type="neCell">
      <w:pPr/>
      <w:tblPr/>
      <w:tcPr>
        <w:tcBorders>
          <w:bottom w:val="single" w:sz="4" w:space="0" w:color="8eaadb"/>
        </w:tcBorders>
      </w:tcPr>
    </w:tblStylePr>
    <w:tblStylePr w:type="nwCell">
      <w:pPr/>
      <w:tblPr/>
      <w:tcPr>
        <w:tcBorders>
          <w:bottom w:val="single" w:sz="4" w:space="0" w:color="8eaadb"/>
        </w:tcBorders>
      </w:tcPr>
    </w:tblStylePr>
    <w:tblStylePr w:type="seCell">
      <w:pPr/>
      <w:tblPr/>
      <w:tcPr>
        <w:tcBorders>
          <w:top w:val="single" w:sz="4" w:space="0" w:color="8eaadb"/>
        </w:tcBorders>
      </w:tcPr>
    </w:tblStylePr>
    <w:tblStylePr w:type="swCell">
      <w:pPr/>
      <w:tblPr/>
      <w:tcPr>
        <w:tcBorders>
          <w:top w:val="single" w:sz="4" w:space="0" w:color="8eaadb"/>
        </w:tcBorders>
      </w:tcPr>
    </w:tblStylePr>
    <w:tcPr>
      <w:tcBorders/>
    </w:tcPr>
  </w:style>
  <w:style w:type="character" w:customStyle="1" w:styleId="style4104">
    <w:name w:val="سرد الفقرات Char"/>
    <w:next w:val="style4104"/>
    <w:link w:val="style179"/>
    <w:uiPriority w:val="34"/>
  </w:style>
  <w:style w:type="table" w:customStyle="1" w:styleId="style4105">
    <w:name w:val="Plain Table 3"/>
    <w:basedOn w:val="style105"/>
    <w:next w:val="style4105"/>
    <w:uiPriority w:val="43"/>
    <w:pPr>
      <w:spacing w:after="0" w:lineRule="auto" w:line="240"/>
    </w:pPr>
    <w:rPr/>
    <w:tblPr>
      <w:tblStyleRowBandSize w:val="1"/>
      <w:tblStyleColBandSize w:val="1"/>
    </w:tblPr>
    <w:tblStylePr w:type="firstRow">
      <w:pPr/>
      <w:rPr>
        <w:b/>
        <w:bCs/>
        <w:caps/>
      </w:rPr>
      <w:tblPr/>
      <w:tcPr>
        <w:tcBorders>
          <w:bottom w:val="single" w:sz="4" w:space="0" w:color="7f7f7f"/>
        </w:tcBorders>
      </w:tcPr>
    </w:tblStylePr>
    <w:tblStylePr w:type="lastRow">
      <w:pPr/>
      <w:rPr>
        <w:b/>
        <w:bCs/>
        <w:caps/>
      </w:rPr>
      <w:tblPr/>
      <w:tcPr>
        <w:tcBorders>
          <w:top w:val="nil"/>
        </w:tcBorders>
      </w:tcPr>
    </w:tblStylePr>
    <w:tblStylePr w:type="band1Horz">
      <w:pPr/>
      <w:tblPr/>
      <w:tcPr>
        <w:tcBorders/>
        <w:shd w:val="clear" w:color="auto" w:fill="f2f2f2"/>
      </w:tcPr>
    </w:tblStylePr>
    <w:tblStylePr w:type="firstCol">
      <w:pPr/>
      <w:rPr>
        <w:b/>
        <w:bCs/>
        <w:caps/>
      </w:rPr>
      <w:tblPr/>
      <w:tcPr>
        <w:tcBorders>
          <w:right w:val="single" w:sz="4" w:space="0" w:color="7f7f7f"/>
        </w:tcBorders>
      </w:tcPr>
    </w:tblStylePr>
    <w:tblStylePr w:type="lastCol">
      <w:pPr/>
      <w:rPr>
        <w:b/>
        <w:bCs/>
        <w:caps/>
      </w:rPr>
      <w:tblPr/>
      <w:tcPr>
        <w:tcBorders>
          <w:left w:val="nil"/>
        </w:tcBorders>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cPr>
      <w:tcBorders/>
    </w:tc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styleId="style87">
    <w:name w:val="Strong"/>
    <w:basedOn w:val="style65"/>
    <w:next w:val="style87"/>
    <w:qFormat/>
    <w:uiPriority w:val="22"/>
    <w:rPr>
      <w:b/>
      <w:bCs/>
    </w:rPr>
  </w:style>
  <w:style w:type="character" w:customStyle="1" w:styleId="style4106">
    <w:name w:val="عنوان 4 Char"/>
    <w:basedOn w:val="style65"/>
    <w:next w:val="style4106"/>
    <w:link w:val="style4"/>
    <w:uiPriority w:val="9"/>
    <w:rPr>
      <w:rFonts w:ascii="Calibri Light" w:cs="Times New Roman" w:eastAsia="宋体" w:hAnsi="Calibri Light"/>
      <w:i/>
      <w:iCs/>
      <w:color w:val="2f5496"/>
    </w:rPr>
  </w:style>
  <w:style w:type="paragraph" w:customStyle="1" w:styleId="style4107">
    <w:name w:val="citationtext"/>
    <w:basedOn w:val="style0"/>
    <w:next w:val="style4107"/>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108">
    <w:name w:val="line-clamp-1"/>
    <w:basedOn w:val="style65"/>
    <w:next w:val="style4108"/>
  </w:style>
  <w:style w:type="table" w:customStyle="1" w:styleId="style4109">
    <w:name w:val="Plain Table 1"/>
    <w:basedOn w:val="style105"/>
    <w:next w:val="style4109"/>
    <w:uiPriority w:val="41"/>
    <w:pPr>
      <w:spacing w:after="0" w:lineRule="auto" w:line="240"/>
    </w:pP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numbering" w:customStyle="1" w:styleId="style4110">
    <w:name w:val="بلا قائمة1"/>
    <w:next w:val="style107"/>
    <w:uiPriority w:val="99"/>
    <w:pPr/>
  </w:style>
  <w:style w:type="paragraph" w:styleId="style157">
    <w:name w:val="No Spacing"/>
    <w:next w:val="style157"/>
    <w:qFormat/>
    <w:uiPriority w:val="1"/>
    <w:pPr>
      <w:spacing w:after="0" w:lineRule="auto" w:line="240"/>
    </w:pPr>
    <w:rPr/>
  </w:style>
  <w:style w:type="character" w:customStyle="1" w:styleId="style4111">
    <w:name w:val="عنوان 5 Char"/>
    <w:basedOn w:val="style65"/>
    <w:next w:val="style4111"/>
    <w:link w:val="style5"/>
    <w:uiPriority w:val="9"/>
    <w:rPr>
      <w:rFonts w:ascii="Calibri Light" w:cs="Times New Roman" w:eastAsia="宋体" w:hAnsi="Calibri Light"/>
      <w:color w:val="2f5496"/>
    </w:rPr>
  </w:style>
  <w:style w:type="paragraph" w:styleId="style21">
    <w:name w:val="toc 3"/>
    <w:basedOn w:val="style0"/>
    <w:next w:val="style0"/>
    <w:uiPriority w:val="39"/>
    <w:pPr>
      <w:spacing w:after="100"/>
      <w:ind w:left="440"/>
    </w:pPr>
    <w:rPr/>
  </w:style>
  <w:style w:type="table" w:customStyle="1" w:styleId="style4112">
    <w:name w:val="Grid Table 4 Accent 2"/>
    <w:basedOn w:val="style105"/>
    <w:next w:val="style4112"/>
    <w:uiPriority w:val="49"/>
    <w:pPr>
      <w:spacing w:after="0" w:lineRule="auto" w:line="240"/>
    </w:pPr>
    <w:rPr>
      <w:rFonts w:cs="Simplified Arabic"/>
      <w:sz w:val="28"/>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pPr/>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pPr/>
      <w:rPr>
        <w:b/>
        <w:bCs/>
      </w:rPr>
      <w:tblPr/>
      <w:tcPr>
        <w:tcBorders>
          <w:top w:val="double" w:sz="4" w:space="0" w:color="ed7d31"/>
        </w:tcBorders>
      </w:tcPr>
    </w:tblStylePr>
    <w:tblStylePr w:type="band1Horz">
      <w:pPr/>
      <w:tblPr/>
      <w:tcPr>
        <w:tcBorders/>
        <w:shd w:val="clear" w:color="auto" w:fill="fbe4d5"/>
      </w:tcPr>
    </w:tblStylePr>
    <w:tblStylePr w:type="firstCol">
      <w:pPr/>
      <w:rPr>
        <w:b/>
        <w:bCs/>
      </w:rPr>
      <w:tcPr>
        <w:tcBorders/>
      </w:tcPr>
    </w:tblStylePr>
    <w:tblStylePr w:type="lastCol">
      <w:pPr/>
      <w:rPr>
        <w:b/>
        <w:bCs/>
      </w:rPr>
      <w:tcPr>
        <w:tcBorders/>
      </w:tcPr>
    </w:tblStylePr>
    <w:tblStylePr w:type="band1Vert">
      <w:pPr/>
      <w:tblPr/>
      <w:tcPr>
        <w:tcBorders/>
        <w:shd w:val="clear" w:color="auto" w:fill="fbe4d5"/>
      </w:tcPr>
    </w:tblStylePr>
    <w:tcPr>
      <w:tcBorders/>
    </w:tcPr>
  </w:style>
  <w:style w:type="table" w:customStyle="1" w:styleId="style4113">
    <w:name w:val="Grid Table 4 Accent 4"/>
    <w:basedOn w:val="style105"/>
    <w:next w:val="style4113"/>
    <w:uiPriority w:val="49"/>
    <w:pPr>
      <w:spacing w:after="0" w:lineRule="auto" w:line="240"/>
    </w:pPr>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pPr/>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pPr/>
      <w:rPr>
        <w:b/>
        <w:bCs/>
      </w:rPr>
      <w:tblPr/>
      <w:tcPr>
        <w:tcBorders>
          <w:top w:val="double" w:sz="4" w:space="0" w:color="ffc000"/>
        </w:tcBorders>
      </w:tcPr>
    </w:tblStylePr>
    <w:tblStylePr w:type="band1Horz">
      <w:pPr/>
      <w:tblPr/>
      <w:tcPr>
        <w:tcBorders/>
        <w:shd w:val="clear" w:color="auto" w:fill="fff2cc"/>
      </w:tcPr>
    </w:tblStylePr>
    <w:tblStylePr w:type="firstCol">
      <w:pPr/>
      <w:rPr>
        <w:b/>
        <w:bCs/>
      </w:rPr>
      <w:tcPr>
        <w:tcBorders/>
      </w:tcPr>
    </w:tblStylePr>
    <w:tblStylePr w:type="lastCol">
      <w:pPr/>
      <w:rPr>
        <w:b/>
        <w:bCs/>
      </w:rPr>
      <w:tcPr>
        <w:tcBorders/>
      </w:tcPr>
    </w:tblStylePr>
    <w:tblStylePr w:type="band1Vert">
      <w:pPr/>
      <w:tblPr/>
      <w:tcPr>
        <w:tcBorders/>
        <w:shd w:val="clear" w:color="auto" w:fill="fff2cc"/>
      </w:tcPr>
    </w:tblStyle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7570</Words>
  <Pages>34</Pages>
  <Characters>41201</Characters>
  <Application>WPS Office</Application>
  <DocSecurity>0</DocSecurity>
  <Paragraphs>237</Paragraphs>
  <ScaleCrop>false</ScaleCrop>
  <LinksUpToDate>false</LinksUpToDate>
  <CharactersWithSpaces>48795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٢٠٢٤-١١-٠٣T١٩:٥١:٠٠Z</dcterms:created>
  <dc:creator>marwamostafa2013</dc:creator>
  <lastModifiedBy>HEY-W09</lastModifiedBy>
  <lastPrinted>٢٠٢٤-١١-٠٣T١٩:٤٨:٠٠Z</lastPrinted>
  <dcterms:modified xsi:type="dcterms:W3CDTF">٢٠٢٤-١١-٠٤T٠١:٢٠:٥٧Z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6f8f1b67e9104074b91f67a362c8b8db</vt:lpwstr>
  </property>
</Properties>
</file>