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F9516" w14:textId="3C967A84" w:rsidR="00CD622A" w:rsidRDefault="00CC7149" w:rsidP="00EA7A80">
      <w:pPr>
        <w:tabs>
          <w:tab w:val="left" w:pos="5782"/>
        </w:tabs>
        <w:jc w:val="both"/>
        <w:rPr>
          <w:rFonts w:ascii="Hacen Liner Broadcast HD" w:hAnsi="Hacen Liner Broadcast HD" w:cs="Hacen Liner Broadcast HD"/>
          <w:b/>
          <w:bCs/>
          <w:rtl/>
          <w:lang w:bidi="ar-EG"/>
        </w:rPr>
      </w:pPr>
      <w:r>
        <w:rPr>
          <w:noProof/>
          <w:rtl/>
        </w:rPr>
        <mc:AlternateContent>
          <mc:Choice Requires="wps">
            <w:drawing>
              <wp:anchor distT="0" distB="0" distL="114300" distR="114300" simplePos="0" relativeHeight="251656704" behindDoc="0" locked="0" layoutInCell="1" allowOverlap="1" wp14:anchorId="0F3106C2" wp14:editId="2D58A3F3">
                <wp:simplePos x="0" y="0"/>
                <wp:positionH relativeFrom="column">
                  <wp:posOffset>-37465</wp:posOffset>
                </wp:positionH>
                <wp:positionV relativeFrom="paragraph">
                  <wp:posOffset>-283845</wp:posOffset>
                </wp:positionV>
                <wp:extent cx="261620" cy="276225"/>
                <wp:effectExtent l="0" t="0" r="5715" b="0"/>
                <wp:wrapNone/>
                <wp:docPr id="2"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276225"/>
                        </a:xfrm>
                        <a:prstGeom prst="rect">
                          <a:avLst/>
                        </a:prstGeom>
                        <a:solidFill>
                          <a:srgbClr val="FFFFFF"/>
                        </a:solidFill>
                        <a:ln w="9525">
                          <a:solidFill>
                            <a:srgbClr val="FFFFFF"/>
                          </a:solidFill>
                          <a:miter lim="800000"/>
                          <a:headEnd/>
                          <a:tailEnd/>
                        </a:ln>
                      </wps:spPr>
                      <wps:txbx>
                        <w:txbxContent>
                          <w:p w14:paraId="26432807" w14:textId="408B1EC0" w:rsidR="00A049B5" w:rsidRDefault="00A049B5" w:rsidP="00517B00">
                            <w:pPr>
                              <w:jc w:val="cente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0F3106C2" id="مستطيل 2" o:spid="_x0000_s1026" style="position:absolute;left:0;text-align:left;margin-left:-2.95pt;margin-top:-22.35pt;width:20.6pt;height:21.7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3BjLAIAAEcEAAAOAAAAZHJzL2Uyb0RvYy54bWysU8Fu2zAMvQ/YPwi6L46NJG2NOEWRLsOA&#10;bivQ7QNkWbaFyZJAKXGy83bZp+y6w34l+ZtRcppm262YDgIpUo/kIzm/3naKbAQ4aXRB09GYEqG5&#10;qaRuCvrp4+rVJSXOM10xZbQo6E44er14+WLe21xkpjWqEkAQRLu8twVtvbd5kjjeio65kbFCo7E2&#10;0DGPKjRJBaxH9E4l2Xg8S3oDlQXDhXP4ejsY6SLi17Xg/kNdO+GJKijm5uMN8S7DnSzmLG+A2Vby&#10;YxrsGVl0TGoMeoK6ZZ6RNch/oDrJwThT+xE3XWLqWnIRa8Bq0vFf1Ty0zIpYC5Lj7Ikm9/9g+fvN&#10;PRBZFTSjRLMOW3T4tv+5/7H/dfh++EqywFBvXY6OD/YeQo3O3hn+2RFtli3TjbgBMH0rWIV5pcE/&#10;+eNDUBx+JWX/zlQYgK29iWRta+gCINJAtrEnu1NPxNYTjo/ZLJ1l2DmOpuxilmXTGIHlj58tOP9G&#10;mI4EoaCALY/gbHPnfEiG5Y8uMXmjZLWSSkUFmnKpgGwYjscqniO6O3dTmvQFvZpi7OdCdNLjnCvZ&#10;FfRyHE6Iw/LA2mtdRdkzqQYZU1b6SGNgbuiA35ZbdAx0lqbaIaFghnnG/UOhNfCFkh5nuaAal40S&#10;9VZjS67SySSMflQm04vAJpxbynML0xyBCuopGcSlH9ZlbUE2LcZJBxLsDbZxJSPFTzkds8Zpjcwf&#10;Nyusw7kevZ72f/EbAAD//wMAUEsDBBQABgAIAAAAIQDCEAaQ3QAAAAgBAAAPAAAAZHJzL2Rvd25y&#10;ZXYueG1sTI9NT8MwDIbvSPyHyEjctnRbN6A0nfjQuO2wMjhnjddUNE6VZFv595gTnCzbj14/Ltej&#10;68UZQ+w8KZhNMxBIjTcdtQr275vJPYiYNBnde0IF3xhhXV1flbow/kI7PNepFRxCsdAKbEpDIWVs&#10;LDodp35A4t3RB6cTt6GVJugLh7tezrNsJZ3uiC9YPeCLxearPjkFH/ZVZlufb57ro93T26eNYbVT&#10;6vZmfHoEkXBMfzD86rM6VOx08CcyUfQKJssHJrnm+R0IBhbLBYgDD2ZzkFUp/z9Q/QAAAP//AwBQ&#10;SwECLQAUAAYACAAAACEAtoM4kv4AAADhAQAAEwAAAAAAAAAAAAAAAAAAAAAAW0NvbnRlbnRfVHlw&#10;ZXNdLnhtbFBLAQItABQABgAIAAAAIQA4/SH/1gAAAJQBAAALAAAAAAAAAAAAAAAAAC8BAABfcmVs&#10;cy8ucmVsc1BLAQItABQABgAIAAAAIQDV33BjLAIAAEcEAAAOAAAAAAAAAAAAAAAAAC4CAABkcnMv&#10;ZTJvRG9jLnhtbFBLAQItABQABgAIAAAAIQDCEAaQ3QAAAAgBAAAPAAAAAAAAAAAAAAAAAIYEAABk&#10;cnMvZG93bnJldi54bWxQSwUGAAAAAAQABADzAAAAkAUAAAAA&#10;" strokecolor="white">
                <v:textbox style="mso-fit-shape-to-text:t">
                  <w:txbxContent>
                    <w:p w14:paraId="26432807" w14:textId="408B1EC0" w:rsidR="00A049B5" w:rsidRDefault="00A049B5" w:rsidP="00517B00">
                      <w:pPr>
                        <w:jc w:val="center"/>
                      </w:pPr>
                    </w:p>
                  </w:txbxContent>
                </v:textbox>
              </v:rect>
            </w:pict>
          </mc:Fallback>
        </mc:AlternateContent>
      </w:r>
      <w:r w:rsidR="00517B00">
        <w:rPr>
          <w:rFonts w:ascii="Hacen Liner Broadcast HD" w:hAnsi="Hacen Liner Broadcast HD" w:cs="Hacen Liner Broadcast HD" w:hint="cs"/>
          <w:b/>
          <w:bCs/>
          <w:rtl/>
          <w:lang w:bidi="ar-EG"/>
        </w:rPr>
        <w:t xml:space="preserve">     </w:t>
      </w: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5"/>
        <w:gridCol w:w="3017"/>
        <w:gridCol w:w="3018"/>
      </w:tblGrid>
      <w:tr w:rsidR="00CD622A" w14:paraId="7CA35896" w14:textId="77777777" w:rsidTr="00CD622A">
        <w:tc>
          <w:tcPr>
            <w:tcW w:w="3095" w:type="dxa"/>
          </w:tcPr>
          <w:p w14:paraId="62C691F1" w14:textId="20CDCCD3" w:rsidR="00CD622A" w:rsidRPr="00CD622A" w:rsidRDefault="00CD622A" w:rsidP="00274473">
            <w:pPr>
              <w:jc w:val="center"/>
              <w:rPr>
                <w:rFonts w:ascii="Hacen Liner Broadcast HD" w:eastAsia="SimSun" w:hAnsi="Hacen Liner Broadcast HD" w:cs="Hacen Liner Broadcast HD" w:hint="eastAsia"/>
                <w:sz w:val="26"/>
                <w:szCs w:val="26"/>
                <w:rtl/>
                <w:lang w:eastAsia="zh-CN" w:bidi="ar-EG"/>
              </w:rPr>
            </w:pPr>
            <w:r>
              <w:rPr>
                <w:rFonts w:ascii="Hacen Liner Broadcast HD" w:eastAsia="SimSun" w:hAnsi="Hacen Liner Broadcast HD" w:hint="cs"/>
                <w:sz w:val="26"/>
                <w:szCs w:val="26"/>
                <w:rtl/>
                <w:lang w:eastAsia="zh-CN" w:bidi="ar-EG"/>
              </w:rPr>
              <w:t>جامعه ميد</w:t>
            </w:r>
            <w:r w:rsidR="00A049B5">
              <w:rPr>
                <w:rFonts w:ascii="Hacen Liner Broadcast HD" w:eastAsia="SimSun" w:hAnsi="Hacen Liner Broadcast HD" w:hint="cs"/>
                <w:sz w:val="26"/>
                <w:szCs w:val="26"/>
                <w:rtl/>
                <w:lang w:eastAsia="zh-CN" w:bidi="ar-EG"/>
              </w:rPr>
              <w:t xml:space="preserve"> </w:t>
            </w:r>
            <w:r>
              <w:rPr>
                <w:rFonts w:ascii="Hacen Liner Broadcast HD" w:eastAsia="SimSun" w:hAnsi="Hacen Liner Broadcast HD" w:hint="cs"/>
                <w:sz w:val="26"/>
                <w:szCs w:val="26"/>
                <w:rtl/>
                <w:lang w:eastAsia="zh-CN" w:bidi="ar-EG"/>
              </w:rPr>
              <w:t>أوشن</w:t>
            </w:r>
          </w:p>
        </w:tc>
        <w:tc>
          <w:tcPr>
            <w:tcW w:w="3095" w:type="dxa"/>
          </w:tcPr>
          <w:p w14:paraId="76D9C5E1" w14:textId="77777777" w:rsidR="00CD622A" w:rsidRDefault="00CD622A" w:rsidP="00EA7A80">
            <w:pPr>
              <w:tabs>
                <w:tab w:val="left" w:pos="5782"/>
              </w:tabs>
              <w:jc w:val="both"/>
              <w:rPr>
                <w:rFonts w:ascii="Hacen Liner Broadcast HD" w:hAnsi="Hacen Liner Broadcast HD" w:cs="Hacen Liner Broadcast HD"/>
                <w:b/>
                <w:bCs/>
                <w:rtl/>
                <w:lang w:bidi="ar-EG"/>
              </w:rPr>
            </w:pPr>
          </w:p>
        </w:tc>
        <w:tc>
          <w:tcPr>
            <w:tcW w:w="3096" w:type="dxa"/>
            <w:vMerge w:val="restart"/>
          </w:tcPr>
          <w:p w14:paraId="1B894832" w14:textId="0BC94088" w:rsidR="00CD622A" w:rsidRDefault="00CD622A" w:rsidP="00EA7A80">
            <w:pPr>
              <w:tabs>
                <w:tab w:val="left" w:pos="5782"/>
              </w:tabs>
              <w:jc w:val="both"/>
              <w:rPr>
                <w:rFonts w:ascii="Hacen Liner Broadcast HD" w:hAnsi="Hacen Liner Broadcast HD" w:cs="Hacen Liner Broadcast HD"/>
                <w:b/>
                <w:bCs/>
                <w:rtl/>
                <w:lang w:bidi="ar-EG"/>
              </w:rPr>
            </w:pPr>
            <w:r w:rsidRPr="00FE4118">
              <w:rPr>
                <w:rFonts w:ascii="Hacen Liner Broadcast HD" w:hAnsi="Hacen Liner Broadcast HD" w:hint="cs"/>
                <w:b/>
                <w:bCs/>
                <w:noProof/>
                <w:rtl/>
              </w:rPr>
              <w:drawing>
                <wp:anchor distT="0" distB="0" distL="114300" distR="114300" simplePos="0" relativeHeight="251661824" behindDoc="0" locked="0" layoutInCell="1" allowOverlap="1" wp14:anchorId="42BD5435" wp14:editId="1BD2A2D2">
                  <wp:simplePos x="0" y="0"/>
                  <wp:positionH relativeFrom="column">
                    <wp:posOffset>13971</wp:posOffset>
                  </wp:positionH>
                  <wp:positionV relativeFrom="paragraph">
                    <wp:posOffset>14841</wp:posOffset>
                  </wp:positionV>
                  <wp:extent cx="1669312" cy="661109"/>
                  <wp:effectExtent l="0" t="0" r="0" b="0"/>
                  <wp:wrapNone/>
                  <wp:docPr id="791331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7236" b="30054"/>
                          <a:stretch/>
                        </pic:blipFill>
                        <pic:spPr bwMode="auto">
                          <a:xfrm>
                            <a:off x="0" y="0"/>
                            <a:ext cx="1682864" cy="66647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CD622A" w14:paraId="2475B26D" w14:textId="77777777" w:rsidTr="00CD622A">
        <w:tc>
          <w:tcPr>
            <w:tcW w:w="3095" w:type="dxa"/>
          </w:tcPr>
          <w:p w14:paraId="218A7C10" w14:textId="787F6E4E" w:rsidR="00CD622A" w:rsidRPr="00CD622A" w:rsidRDefault="00CD622A" w:rsidP="00274473">
            <w:pPr>
              <w:jc w:val="center"/>
              <w:rPr>
                <w:rFonts w:ascii="Hacen Liner Broadcast HD" w:eastAsia="SimSun" w:hAnsi="Hacen Liner Broadcast HD" w:cs="Hacen Liner Broadcast HD" w:hint="eastAsia"/>
                <w:sz w:val="26"/>
                <w:szCs w:val="26"/>
                <w:rtl/>
                <w:lang w:eastAsia="zh-CN" w:bidi="ar-EG"/>
              </w:rPr>
            </w:pPr>
            <w:r>
              <w:rPr>
                <w:rFonts w:ascii="Hacen Liner Broadcast HD" w:eastAsia="SimSun" w:hAnsi="Hacen Liner Broadcast HD" w:hint="cs"/>
                <w:sz w:val="26"/>
                <w:szCs w:val="26"/>
                <w:rtl/>
                <w:lang w:eastAsia="zh-CN" w:bidi="ar-EG"/>
              </w:rPr>
              <w:t>كلية الإدارة</w:t>
            </w:r>
          </w:p>
        </w:tc>
        <w:tc>
          <w:tcPr>
            <w:tcW w:w="3095" w:type="dxa"/>
          </w:tcPr>
          <w:p w14:paraId="58C6382B" w14:textId="77777777" w:rsidR="00CD622A" w:rsidRDefault="00CD622A" w:rsidP="00EA7A80">
            <w:pPr>
              <w:tabs>
                <w:tab w:val="left" w:pos="5782"/>
              </w:tabs>
              <w:jc w:val="both"/>
              <w:rPr>
                <w:rFonts w:ascii="Hacen Liner Broadcast HD" w:hAnsi="Hacen Liner Broadcast HD" w:cs="Hacen Liner Broadcast HD"/>
                <w:b/>
                <w:bCs/>
                <w:rtl/>
                <w:lang w:bidi="ar-EG"/>
              </w:rPr>
            </w:pPr>
          </w:p>
        </w:tc>
        <w:tc>
          <w:tcPr>
            <w:tcW w:w="3096" w:type="dxa"/>
            <w:vMerge/>
          </w:tcPr>
          <w:p w14:paraId="4765B8F7" w14:textId="77777777" w:rsidR="00CD622A" w:rsidRDefault="00CD622A" w:rsidP="00EA7A80">
            <w:pPr>
              <w:tabs>
                <w:tab w:val="left" w:pos="5782"/>
              </w:tabs>
              <w:jc w:val="both"/>
              <w:rPr>
                <w:rFonts w:ascii="Hacen Liner Broadcast HD" w:hAnsi="Hacen Liner Broadcast HD" w:cs="Hacen Liner Broadcast HD"/>
                <w:b/>
                <w:bCs/>
                <w:rtl/>
                <w:lang w:bidi="ar-EG"/>
              </w:rPr>
            </w:pPr>
          </w:p>
        </w:tc>
      </w:tr>
      <w:tr w:rsidR="00CD622A" w14:paraId="5557F365" w14:textId="77777777" w:rsidTr="00CD622A">
        <w:trPr>
          <w:trHeight w:val="436"/>
        </w:trPr>
        <w:tc>
          <w:tcPr>
            <w:tcW w:w="3095" w:type="dxa"/>
          </w:tcPr>
          <w:p w14:paraId="524AB924" w14:textId="6E70C7A9" w:rsidR="00CD622A" w:rsidRPr="00CD622A" w:rsidRDefault="00CD622A" w:rsidP="00274473">
            <w:pPr>
              <w:jc w:val="center"/>
              <w:rPr>
                <w:rFonts w:ascii="Hacen Liner Broadcast HD" w:eastAsia="SimSun" w:hAnsi="Hacen Liner Broadcast HD" w:cs="Hacen Liner Broadcast HD" w:hint="eastAsia"/>
                <w:sz w:val="26"/>
                <w:szCs w:val="26"/>
                <w:rtl/>
                <w:lang w:eastAsia="zh-CN" w:bidi="ar-EG"/>
              </w:rPr>
            </w:pPr>
            <w:r>
              <w:rPr>
                <w:rFonts w:ascii="Hacen Liner Broadcast HD" w:eastAsia="SimSun" w:hAnsi="Hacen Liner Broadcast HD" w:hint="cs"/>
                <w:sz w:val="26"/>
                <w:szCs w:val="26"/>
                <w:rtl/>
                <w:lang w:eastAsia="zh-CN" w:bidi="ar-EG"/>
              </w:rPr>
              <w:t xml:space="preserve">قسم </w:t>
            </w:r>
            <w:r>
              <w:rPr>
                <w:rFonts w:ascii="Hacen Liner Broadcast HD" w:eastAsia="SimSun" w:hAnsi="Hacen Liner Broadcast HD" w:cs="Hacen Liner Broadcast HD" w:hint="cs"/>
                <w:sz w:val="26"/>
                <w:szCs w:val="26"/>
                <w:rtl/>
                <w:lang w:eastAsia="zh-CN" w:bidi="ar-EG"/>
              </w:rPr>
              <w:t xml:space="preserve">/ </w:t>
            </w:r>
            <w:r w:rsidR="006775B6">
              <w:rPr>
                <w:rFonts w:ascii="Hacen Liner Broadcast HD" w:eastAsia="SimSun" w:hAnsi="Hacen Liner Broadcast HD" w:hint="cs"/>
                <w:sz w:val="26"/>
                <w:szCs w:val="26"/>
                <w:rtl/>
                <w:lang w:eastAsia="zh-CN" w:bidi="ar-EG"/>
              </w:rPr>
              <w:t xml:space="preserve">تخصص </w:t>
            </w:r>
            <w:r w:rsidR="006775B6" w:rsidRPr="00A35ACB">
              <w:rPr>
                <w:rFonts w:ascii="Hacen Liner Broadcast HD" w:eastAsia="SimSun" w:hAnsi="Hacen Liner Broadcast HD" w:hint="cs"/>
                <w:sz w:val="26"/>
                <w:szCs w:val="26"/>
                <w:rtl/>
                <w:lang w:eastAsia="zh-CN" w:bidi="ar-EG"/>
              </w:rPr>
              <w:t>إدارة</w:t>
            </w:r>
            <w:r w:rsidR="00A35ACB" w:rsidRPr="00A35ACB">
              <w:rPr>
                <w:rFonts w:ascii="Hacen Liner Broadcast HD" w:eastAsia="SimSun" w:hAnsi="Hacen Liner Broadcast HD"/>
                <w:sz w:val="26"/>
                <w:szCs w:val="26"/>
                <w:rtl/>
                <w:lang w:eastAsia="zh-CN" w:bidi="ar-EG"/>
              </w:rPr>
              <w:t xml:space="preserve"> عامة</w:t>
            </w:r>
          </w:p>
        </w:tc>
        <w:tc>
          <w:tcPr>
            <w:tcW w:w="3095" w:type="dxa"/>
          </w:tcPr>
          <w:p w14:paraId="17AD871A" w14:textId="77777777" w:rsidR="00CD622A" w:rsidRDefault="00CD622A" w:rsidP="00EA7A80">
            <w:pPr>
              <w:tabs>
                <w:tab w:val="left" w:pos="5782"/>
              </w:tabs>
              <w:jc w:val="both"/>
              <w:rPr>
                <w:rFonts w:ascii="Hacen Liner Broadcast HD" w:hAnsi="Hacen Liner Broadcast HD" w:cs="Hacen Liner Broadcast HD"/>
                <w:b/>
                <w:bCs/>
                <w:rtl/>
                <w:lang w:bidi="ar-EG"/>
              </w:rPr>
            </w:pPr>
          </w:p>
        </w:tc>
        <w:tc>
          <w:tcPr>
            <w:tcW w:w="3096" w:type="dxa"/>
            <w:vMerge/>
          </w:tcPr>
          <w:p w14:paraId="7724AEEF" w14:textId="77777777" w:rsidR="00CD622A" w:rsidRDefault="00CD622A" w:rsidP="00EA7A80">
            <w:pPr>
              <w:tabs>
                <w:tab w:val="left" w:pos="5782"/>
              </w:tabs>
              <w:jc w:val="both"/>
              <w:rPr>
                <w:rFonts w:ascii="Hacen Liner Broadcast HD" w:hAnsi="Hacen Liner Broadcast HD" w:cs="Hacen Liner Broadcast HD"/>
                <w:b/>
                <w:bCs/>
                <w:rtl/>
                <w:lang w:bidi="ar-EG"/>
              </w:rPr>
            </w:pPr>
          </w:p>
        </w:tc>
      </w:tr>
    </w:tbl>
    <w:p w14:paraId="19D47553" w14:textId="3079A3DE" w:rsidR="004A28F4" w:rsidRPr="005E4892" w:rsidRDefault="00517B00" w:rsidP="00EA7A80">
      <w:pPr>
        <w:tabs>
          <w:tab w:val="left" w:pos="5782"/>
        </w:tabs>
        <w:jc w:val="both"/>
        <w:rPr>
          <w:rFonts w:ascii="Hacen Liner Broadcast HD" w:hAnsi="Hacen Liner Broadcast HD" w:cs="Hacen Liner Broadcast HD"/>
          <w:b/>
          <w:bCs/>
          <w:rtl/>
          <w:lang w:bidi="ar-EG"/>
        </w:rPr>
      </w:pPr>
      <w:r>
        <w:rPr>
          <w:rFonts w:ascii="Hacen Liner Broadcast HD" w:hAnsi="Hacen Liner Broadcast HD" w:cs="Hacen Liner Broadcast HD" w:hint="cs"/>
          <w:b/>
          <w:bCs/>
          <w:rtl/>
          <w:lang w:bidi="ar-EG"/>
        </w:rPr>
        <w:t xml:space="preserve">        </w:t>
      </w:r>
    </w:p>
    <w:p w14:paraId="3F6CCE59" w14:textId="53AF03AF" w:rsidR="00CD622A" w:rsidRDefault="00CD622A" w:rsidP="00EA7A80">
      <w:pPr>
        <w:jc w:val="both"/>
        <w:rPr>
          <w:rFonts w:ascii="Hacen Liner Broadcast HD" w:eastAsia="SimSun" w:hAnsi="Hacen Liner Broadcast HD" w:cs="Hacen Liner Broadcast HD" w:hint="eastAsia"/>
          <w:sz w:val="26"/>
          <w:szCs w:val="26"/>
          <w:rtl/>
          <w:lang w:eastAsia="zh-CN" w:bidi="ar-EG"/>
        </w:rPr>
      </w:pPr>
    </w:p>
    <w:p w14:paraId="29E15028" w14:textId="7ABD2335" w:rsidR="00CD622A" w:rsidRDefault="00CD622A" w:rsidP="00EA7A80">
      <w:pPr>
        <w:jc w:val="both"/>
        <w:rPr>
          <w:rFonts w:ascii="Hacen Liner Broadcast HD" w:eastAsia="SimSun" w:hAnsi="Hacen Liner Broadcast HD" w:cs="Hacen Liner Broadcast HD" w:hint="eastAsia"/>
          <w:sz w:val="26"/>
          <w:szCs w:val="26"/>
          <w:rtl/>
          <w:lang w:eastAsia="zh-CN" w:bidi="ar-EG"/>
        </w:rPr>
      </w:pPr>
    </w:p>
    <w:p w14:paraId="2596E639" w14:textId="6BA4E6A5" w:rsidR="00CD622A" w:rsidRDefault="00CD622A" w:rsidP="00EA7A80">
      <w:pPr>
        <w:jc w:val="both"/>
        <w:rPr>
          <w:rFonts w:ascii="Hacen Liner Broadcast HD" w:eastAsia="SimSun" w:hAnsi="Hacen Liner Broadcast HD" w:cs="Hacen Liner Broadcast HD" w:hint="eastAsia"/>
          <w:sz w:val="26"/>
          <w:szCs w:val="26"/>
          <w:rtl/>
          <w:lang w:eastAsia="zh-CN" w:bidi="ar-EG"/>
        </w:rPr>
      </w:pPr>
    </w:p>
    <w:p w14:paraId="361D56EB" w14:textId="43B4BD67" w:rsidR="004D5975" w:rsidRPr="005E4892" w:rsidRDefault="004D5975" w:rsidP="00CD622A">
      <w:pPr>
        <w:jc w:val="center"/>
        <w:rPr>
          <w:rFonts w:ascii="Hacen Liner Broadcast HD" w:hAnsi="Hacen Liner Broadcast HD" w:cs="Hacen Liner Broadcast HD"/>
          <w:sz w:val="2"/>
          <w:szCs w:val="2"/>
          <w:rtl/>
          <w:lang w:bidi="ar-EG"/>
        </w:rPr>
      </w:pPr>
    </w:p>
    <w:p w14:paraId="1E9C507C" w14:textId="216736D2" w:rsidR="00D85357" w:rsidRPr="005E4892" w:rsidRDefault="00CC7149" w:rsidP="00EA7A80">
      <w:pPr>
        <w:jc w:val="center"/>
        <w:rPr>
          <w:rFonts w:ascii="Hacen Liner Broadcast HD" w:hAnsi="Hacen Liner Broadcast HD" w:cs="Hacen Liner Broadcast HD"/>
          <w:sz w:val="16"/>
          <w:szCs w:val="16"/>
          <w:rtl/>
          <w:lang w:bidi="ar-EG"/>
        </w:rPr>
      </w:pPr>
      <w:r>
        <w:rPr>
          <w:noProof/>
          <w:rtl/>
        </w:rPr>
        <mc:AlternateContent>
          <mc:Choice Requires="wps">
            <w:drawing>
              <wp:anchor distT="0" distB="0" distL="114300" distR="114300" simplePos="0" relativeHeight="251655680" behindDoc="0" locked="0" layoutInCell="1" allowOverlap="1" wp14:anchorId="4BDEAE12" wp14:editId="44558F4C">
                <wp:simplePos x="0" y="0"/>
                <wp:positionH relativeFrom="margin">
                  <wp:posOffset>3810</wp:posOffset>
                </wp:positionH>
                <wp:positionV relativeFrom="paragraph">
                  <wp:posOffset>81280</wp:posOffset>
                </wp:positionV>
                <wp:extent cx="5793105" cy="654050"/>
                <wp:effectExtent l="0" t="0" r="0" b="0"/>
                <wp:wrapNone/>
                <wp:docPr id="1"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3105" cy="654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E7AF13" w14:textId="2A985A9E" w:rsidR="00A049B5" w:rsidRPr="00274473" w:rsidRDefault="00A049B5" w:rsidP="00FE4118">
                            <w:pPr>
                              <w:jc w:val="center"/>
                              <w:rPr>
                                <w:sz w:val="36"/>
                                <w:szCs w:val="36"/>
                                <w:lang w:bidi="ar-EG"/>
                              </w:rPr>
                            </w:pPr>
                            <w:r w:rsidRPr="00274473">
                              <w:rPr>
                                <w:rFonts w:ascii="Simplified Arabic" w:hAnsi="Simplified Arabic" w:cs="Simplified Arabic"/>
                                <w:b/>
                                <w:bCs/>
                                <w:sz w:val="36"/>
                                <w:szCs w:val="36"/>
                                <w:rtl/>
                                <w:lang w:bidi="ar-EG"/>
                              </w:rPr>
                              <w:t>تأثير ودور استراتيجيات إدارة الأزمات في تطوير مهام التسويق</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DEAE12" id="_x0000_t202" coordsize="21600,21600" o:spt="202" path="m,l,21600r21600,l21600,xe">
                <v:stroke joinstyle="miter"/>
                <v:path gradientshapeok="t" o:connecttype="rect"/>
              </v:shapetype>
              <v:shape id="مربع نص 1" o:spid="_x0000_s1027" type="#_x0000_t202" style="position:absolute;left:0;text-align:left;margin-left:.3pt;margin-top:6.4pt;width:456.15pt;height:51.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yAlnwIAAIcFAAAOAAAAZHJzL2Uyb0RvYy54bWysVL1u2zAQ3gv0HQjujWzHThohcuAmSFHA&#10;SIImRWaaIm0hFI8laUvunj5L1w4d+ibO2/RISbabdknRRSJ53/1/d6dndanISlhXgM5o/6BHidAc&#10;8kLPM/rp7vLNW0qcZzpnCrTI6Fo4ejZ+/eq0MqkYwAJULixBI9qllcnownuTJonjC1EydwBGaBRK&#10;sCXzeLXzJLesQuulSga93lFSgc2NBS6cw9eLRkjH0b6UgvtrKZ3wRGUUY/Pxa+N3Fr7J+JSlc8vM&#10;ouBtGOwfoihZodHp1tQF84wsbfGHqbLgFhxIf8ChTEDKgouYA2bT7z3L5nbBjIi5YHGc2ZbJ/T+z&#10;/Gp1Y0mRY+8o0azEFj09br5vvm1+kqevmx+kH0pUGZci8tYg1tfvoA7wkK4zU+APDiHJHqZRcIgO&#10;mFraMvwxWYKK2IX1tvKi9oTj4+j45LDfG1HCUXY0GvZGsTXJTttY598LKEk4ZNRiZ2MEbDV1Pvhn&#10;aQcJzjRcFkrF7ipNKjR6iCZ/k6CG0uFFRJ60ZkIaTeTx5NdKBIzSH4XEOsUEwkNkqDhXlqwYcotx&#10;LrSPxYp2ER1QEoN4iWKL30X1EuUmj84zaL9VLgsNtmlYGKxd2PlDF7Js8G0jXZN3KIGvZ3VLkJYJ&#10;M8jXSAQLzTQ5wy8LbMqUOX/DLI4PthhXgr/Gj1SAxYf2RMkC7Je/vQc8shqllFQ4jhl1n5fMCkrU&#10;B418P+kPh2F+42U4Oh7gxe5LZvsSvSzPAbuCnMbo4jHgvepepYXyHjfHJHhFEdMcfWfUd8dz3ywJ&#10;3DxcTCYRhBNrmJ/qW8M7/gfK3dX3zJqWlx4ZfQXd4LL0GT0bbGivhsnSgywid0Odm6q29cdpj5Ru&#10;N1NYJ/v3iNrtz/EvAAAA//8DAFBLAwQUAAYACAAAACEA6qsGB9sAAAAHAQAADwAAAGRycy9kb3du&#10;cmV2LnhtbEyOX0vDMBTF3wW/Q7iCby5twdl1TccQfRFEnAPxLWvummpyU5tsq9/e69N8PH8451ev&#10;Ju/EEcfYB1KQzzIQSG0wPXUKtm+PNyWImDQZ7QKhgh+MsGouL2pdmXCiVzxuUid4hGKlFdiUhkrK&#10;2Fr0Os7CgMTZPoxeJ5ZjJ82oTzzunSyybC697okfrB7w3mL7tTl4BXflh7Gf49O0fX9ef9uXQboH&#10;LZW6vprWSxAJp3Quwx8+o0PDTLtwIBOFUzDnHrsF83O6yIsFiB0b+W0Jsqnlf/7mFwAA//8DAFBL&#10;AQItABQABgAIAAAAIQC2gziS/gAAAOEBAAATAAAAAAAAAAAAAAAAAAAAAABbQ29udGVudF9UeXBl&#10;c10ueG1sUEsBAi0AFAAGAAgAAAAhADj9If/WAAAAlAEAAAsAAAAAAAAAAAAAAAAALwEAAF9yZWxz&#10;Ly5yZWxzUEsBAi0AFAAGAAgAAAAhAI1/ICWfAgAAhwUAAA4AAAAAAAAAAAAAAAAALgIAAGRycy9l&#10;Mm9Eb2MueG1sUEsBAi0AFAAGAAgAAAAhAOqrBgfbAAAABwEAAA8AAAAAAAAAAAAAAAAA+QQAAGRy&#10;cy9kb3ducmV2LnhtbFBLBQYAAAAABAAEAPMAAAABBgAAAAA=&#10;" filled="f" stroked="f" strokeweight=".5pt">
                <v:path arrowok="t"/>
                <v:textbox>
                  <w:txbxContent>
                    <w:p w14:paraId="4EE7AF13" w14:textId="2A985A9E" w:rsidR="00A049B5" w:rsidRPr="00274473" w:rsidRDefault="00A049B5" w:rsidP="00FE4118">
                      <w:pPr>
                        <w:jc w:val="center"/>
                        <w:rPr>
                          <w:sz w:val="36"/>
                          <w:szCs w:val="36"/>
                          <w:lang w:bidi="ar-EG"/>
                        </w:rPr>
                      </w:pPr>
                      <w:r w:rsidRPr="00274473">
                        <w:rPr>
                          <w:rFonts w:ascii="Simplified Arabic" w:hAnsi="Simplified Arabic" w:cs="Simplified Arabic"/>
                          <w:b/>
                          <w:bCs/>
                          <w:sz w:val="36"/>
                          <w:szCs w:val="36"/>
                          <w:rtl/>
                          <w:lang w:bidi="ar-EG"/>
                        </w:rPr>
                        <w:t>تأثير ودور استراتيجيات إدارة الأزمات في تطوير مهام التسويق</w:t>
                      </w:r>
                    </w:p>
                  </w:txbxContent>
                </v:textbox>
                <w10:wrap anchorx="margin"/>
              </v:shape>
            </w:pict>
          </mc:Fallback>
        </mc:AlternateContent>
      </w:r>
    </w:p>
    <w:p w14:paraId="6DC87A17" w14:textId="77777777" w:rsidR="00FE629E" w:rsidRPr="005E4892" w:rsidRDefault="00FE629E" w:rsidP="00EA7A80">
      <w:pPr>
        <w:jc w:val="center"/>
        <w:rPr>
          <w:rFonts w:ascii="Hacen Liner Broadcast HD" w:hAnsi="Hacen Liner Broadcast HD" w:cs="Hacen Liner Broadcast HD"/>
          <w:sz w:val="16"/>
          <w:szCs w:val="16"/>
          <w:rtl/>
          <w:lang w:bidi="ar-EG"/>
        </w:rPr>
      </w:pPr>
    </w:p>
    <w:p w14:paraId="3F00A46A" w14:textId="77777777" w:rsidR="00FE629E" w:rsidRPr="005E4892" w:rsidRDefault="00FE629E" w:rsidP="00EA7A80">
      <w:pPr>
        <w:jc w:val="center"/>
        <w:rPr>
          <w:rFonts w:ascii="Hacen Liner Broadcast HD" w:hAnsi="Hacen Liner Broadcast HD" w:cs="Hacen Liner Broadcast HD"/>
          <w:sz w:val="16"/>
          <w:szCs w:val="16"/>
          <w:rtl/>
          <w:lang w:bidi="ar-EG"/>
        </w:rPr>
      </w:pPr>
    </w:p>
    <w:p w14:paraId="16B04B41" w14:textId="77777777" w:rsidR="00FE629E" w:rsidRPr="005E4892" w:rsidRDefault="00FE629E" w:rsidP="00EA7A80">
      <w:pPr>
        <w:jc w:val="center"/>
        <w:rPr>
          <w:rFonts w:ascii="Hacen Liner Broadcast HD" w:hAnsi="Hacen Liner Broadcast HD" w:cs="Hacen Liner Broadcast HD"/>
          <w:sz w:val="16"/>
          <w:szCs w:val="16"/>
          <w:rtl/>
          <w:lang w:bidi="ar-EG"/>
        </w:rPr>
      </w:pPr>
    </w:p>
    <w:p w14:paraId="0443C0CD" w14:textId="77777777" w:rsidR="00FE629E" w:rsidRPr="005E4892" w:rsidRDefault="00FE629E" w:rsidP="00EA7A80">
      <w:pPr>
        <w:jc w:val="center"/>
        <w:rPr>
          <w:rFonts w:ascii="Hacen Liner Broadcast HD" w:hAnsi="Hacen Liner Broadcast HD" w:cs="Hacen Liner Broadcast HD"/>
          <w:sz w:val="16"/>
          <w:szCs w:val="16"/>
          <w:rtl/>
          <w:lang w:bidi="ar-EG"/>
        </w:rPr>
      </w:pPr>
    </w:p>
    <w:p w14:paraId="36483730" w14:textId="77777777" w:rsidR="00FE629E" w:rsidRPr="005E4892" w:rsidRDefault="00FE629E" w:rsidP="00EA7A80">
      <w:pPr>
        <w:jc w:val="center"/>
        <w:rPr>
          <w:rFonts w:ascii="Hacen Liner Broadcast HD" w:hAnsi="Hacen Liner Broadcast HD" w:cs="Hacen Liner Broadcast HD"/>
          <w:sz w:val="16"/>
          <w:szCs w:val="16"/>
          <w:rtl/>
          <w:lang w:bidi="ar-EG"/>
        </w:rPr>
      </w:pPr>
    </w:p>
    <w:p w14:paraId="63808144" w14:textId="77777777" w:rsidR="00D85357" w:rsidRPr="005E4892" w:rsidRDefault="00D85357" w:rsidP="00274473">
      <w:pPr>
        <w:rPr>
          <w:rFonts w:ascii="Hacen Liner Broadcast HD" w:hAnsi="Hacen Liner Broadcast HD" w:cs="Hacen Liner Broadcast HD"/>
          <w:sz w:val="2"/>
          <w:szCs w:val="2"/>
          <w:rtl/>
          <w:lang w:bidi="ar-EG"/>
        </w:rPr>
      </w:pPr>
    </w:p>
    <w:p w14:paraId="53EBEDC3" w14:textId="77777777" w:rsidR="00D85357" w:rsidRPr="005E4892" w:rsidRDefault="00D85357" w:rsidP="00EA7A80">
      <w:pPr>
        <w:jc w:val="center"/>
        <w:rPr>
          <w:rFonts w:ascii="Hacen Liner Broadcast HD" w:hAnsi="Hacen Liner Broadcast HD" w:cs="Hacen Liner Broadcast HD"/>
          <w:b/>
          <w:bCs/>
          <w:sz w:val="2"/>
          <w:szCs w:val="2"/>
          <w:lang w:bidi="ar-EG"/>
        </w:rPr>
      </w:pPr>
    </w:p>
    <w:p w14:paraId="6462635F" w14:textId="229E90B5" w:rsidR="006959A1" w:rsidRPr="00274473" w:rsidRDefault="00274473" w:rsidP="00274473">
      <w:pPr>
        <w:pStyle w:val="HTML"/>
        <w:shd w:val="clear" w:color="auto" w:fill="FFFFFF"/>
        <w:bidi/>
        <w:spacing w:line="360" w:lineRule="auto"/>
        <w:jc w:val="center"/>
        <w:rPr>
          <w:rFonts w:ascii="Times New Roman" w:hAnsi="Times New Roman"/>
          <w:b/>
          <w:bCs/>
          <w:sz w:val="36"/>
          <w:szCs w:val="36"/>
          <w:rtl/>
          <w:lang w:bidi="ar-EG"/>
        </w:rPr>
      </w:pPr>
      <w:r w:rsidRPr="00274473">
        <w:rPr>
          <w:rFonts w:ascii="Times New Roman" w:hAnsi="Times New Roman" w:hint="cs"/>
          <w:b/>
          <w:bCs/>
          <w:sz w:val="14"/>
          <w:szCs w:val="14"/>
          <w:rtl/>
          <w:lang w:val="en-US" w:bidi="ar-EG"/>
        </w:rPr>
        <w:t xml:space="preserve"> </w:t>
      </w:r>
      <w:r w:rsidRPr="00274473">
        <w:rPr>
          <w:rFonts w:ascii="Times New Roman" w:hAnsi="Times New Roman"/>
          <w:b/>
          <w:bCs/>
          <w:sz w:val="36"/>
          <w:szCs w:val="36"/>
          <w:lang w:val="en-US" w:bidi="ar-EG"/>
        </w:rPr>
        <w:t>The Impact and Role of Crisis Management Strategies in Developing Marketing Tasks</w:t>
      </w:r>
      <w:r>
        <w:rPr>
          <w:rFonts w:ascii="Times New Roman" w:hAnsi="Times New Roman" w:hint="cs"/>
          <w:b/>
          <w:bCs/>
          <w:sz w:val="36"/>
          <w:szCs w:val="36"/>
          <w:rtl/>
          <w:lang w:val="en-US" w:bidi="ar-EG"/>
        </w:rPr>
        <w:t xml:space="preserve"> </w:t>
      </w:r>
    </w:p>
    <w:p w14:paraId="2E39FB43" w14:textId="77777777" w:rsidR="00274473" w:rsidRDefault="00274473" w:rsidP="00406104">
      <w:pPr>
        <w:jc w:val="center"/>
        <w:rPr>
          <w:rFonts w:ascii="Hacen Liner Broadcast HD" w:hAnsi="Hacen Liner Broadcast HD" w:cs="Hacen Liner Broadcast HD"/>
          <w:rtl/>
          <w:lang w:bidi="ar-EG"/>
        </w:rPr>
      </w:pPr>
    </w:p>
    <w:p w14:paraId="05386E49" w14:textId="77777777" w:rsidR="00274473" w:rsidRDefault="00274473" w:rsidP="00406104">
      <w:pPr>
        <w:jc w:val="center"/>
        <w:rPr>
          <w:rFonts w:ascii="Hacen Liner Broadcast HD" w:hAnsi="Hacen Liner Broadcast HD" w:cs="Hacen Liner Broadcast HD"/>
          <w:rtl/>
          <w:lang w:bidi="ar-EG"/>
        </w:rPr>
      </w:pPr>
    </w:p>
    <w:p w14:paraId="60336401" w14:textId="2513D754" w:rsidR="00A87145" w:rsidRDefault="00A63E90" w:rsidP="00406104">
      <w:pPr>
        <w:jc w:val="center"/>
        <w:rPr>
          <w:rFonts w:ascii="Hacen Liner Broadcast HD" w:hAnsi="Hacen Liner Broadcast HD" w:cs="Hacen Liner Broadcast HD"/>
          <w:rtl/>
          <w:lang w:bidi="ar-EG"/>
        </w:rPr>
      </w:pPr>
      <w:r>
        <w:rPr>
          <w:rFonts w:ascii="Hacen Liner Broadcast HD" w:hAnsi="Hacen Liner Broadcast HD" w:hint="cs"/>
          <w:rtl/>
          <w:lang w:bidi="ar-EG"/>
        </w:rPr>
        <w:t xml:space="preserve">خطة </w:t>
      </w:r>
      <w:r w:rsidR="004A28F4" w:rsidRPr="005E4892">
        <w:rPr>
          <w:rFonts w:ascii="Hacen Liner Broadcast HD" w:hAnsi="Hacen Liner Broadcast HD"/>
          <w:rtl/>
          <w:lang w:bidi="ar-EG"/>
        </w:rPr>
        <w:t>بحث مقدم</w:t>
      </w:r>
      <w:r>
        <w:rPr>
          <w:rFonts w:ascii="Hacen Liner Broadcast HD" w:hAnsi="Hacen Liner Broadcast HD" w:hint="cs"/>
          <w:rtl/>
          <w:lang w:bidi="ar-EG"/>
        </w:rPr>
        <w:t>ة</w:t>
      </w:r>
      <w:r w:rsidR="004A28F4" w:rsidRPr="005E4892">
        <w:rPr>
          <w:rFonts w:ascii="Hacen Liner Broadcast HD" w:hAnsi="Hacen Liner Broadcast HD" w:cs="Hacen Liner Broadcast HD"/>
          <w:rtl/>
          <w:lang w:bidi="ar-EG"/>
        </w:rPr>
        <w:t xml:space="preserve"> </w:t>
      </w:r>
      <w:r w:rsidR="000172EF">
        <w:rPr>
          <w:rFonts w:ascii="Hacen Liner Broadcast HD" w:hAnsi="Hacen Liner Broadcast HD" w:hint="cs"/>
          <w:rtl/>
          <w:lang w:bidi="ar-EG"/>
        </w:rPr>
        <w:t>للتسجيل</w:t>
      </w:r>
      <w:r w:rsidR="004A28F4" w:rsidRPr="005E4892">
        <w:rPr>
          <w:rFonts w:ascii="Hacen Liner Broadcast HD" w:hAnsi="Hacen Liner Broadcast HD" w:cs="Hacen Liner Broadcast HD"/>
          <w:rtl/>
          <w:lang w:bidi="ar-EG"/>
        </w:rPr>
        <w:t xml:space="preserve"> </w:t>
      </w:r>
      <w:r w:rsidR="000172EF">
        <w:rPr>
          <w:rFonts w:ascii="Hacen Liner Broadcast HD" w:hAnsi="Hacen Liner Broadcast HD" w:hint="cs"/>
          <w:rtl/>
          <w:lang w:bidi="ar-EG"/>
        </w:rPr>
        <w:t>ب</w:t>
      </w:r>
      <w:r w:rsidR="004A28F4" w:rsidRPr="005E4892">
        <w:rPr>
          <w:rFonts w:ascii="Hacen Liner Broadcast HD" w:hAnsi="Hacen Liner Broadcast HD"/>
          <w:rtl/>
          <w:lang w:bidi="ar-EG"/>
        </w:rPr>
        <w:t xml:space="preserve">درجة </w:t>
      </w:r>
      <w:r w:rsidR="00A0644F">
        <w:rPr>
          <w:rFonts w:ascii="Hacen Liner Broadcast HD" w:hAnsi="Hacen Liner Broadcast HD" w:hint="cs"/>
          <w:rtl/>
          <w:lang w:bidi="ar-EG"/>
        </w:rPr>
        <w:t>الماجستير</w:t>
      </w:r>
    </w:p>
    <w:p w14:paraId="2D8B2EB2" w14:textId="30DAC928" w:rsidR="003D6322" w:rsidRPr="005E4892" w:rsidRDefault="003D6322" w:rsidP="00406104">
      <w:pPr>
        <w:jc w:val="center"/>
        <w:rPr>
          <w:rFonts w:ascii="Hacen Liner Broadcast HD" w:hAnsi="Hacen Liner Broadcast HD" w:cs="Hacen Liner Broadcast HD"/>
          <w:rtl/>
          <w:lang w:bidi="ar-EG"/>
        </w:rPr>
      </w:pPr>
    </w:p>
    <w:p w14:paraId="4F8B2DD1" w14:textId="77777777" w:rsidR="00ED7E68" w:rsidRPr="005E4892" w:rsidRDefault="00ED7E68" w:rsidP="00EA7A80">
      <w:pPr>
        <w:jc w:val="center"/>
        <w:rPr>
          <w:rFonts w:ascii="Hacen Liner Broadcast HD" w:hAnsi="Hacen Liner Broadcast HD" w:cs="Hacen Liner Broadcast HD"/>
          <w:sz w:val="12"/>
          <w:szCs w:val="12"/>
          <w:rtl/>
          <w:lang w:bidi="ar-EG"/>
        </w:rPr>
      </w:pPr>
    </w:p>
    <w:p w14:paraId="29698BE2" w14:textId="77777777" w:rsidR="00D0275D" w:rsidRPr="005E4892" w:rsidRDefault="00D0275D" w:rsidP="00EA7A80">
      <w:pPr>
        <w:jc w:val="center"/>
        <w:rPr>
          <w:rFonts w:ascii="Hacen Liner Broadcast HD" w:hAnsi="Hacen Liner Broadcast HD" w:cs="Hacen Liner Broadcast HD"/>
          <w:sz w:val="12"/>
          <w:szCs w:val="12"/>
          <w:rtl/>
          <w:lang w:bidi="ar-EG"/>
        </w:rPr>
      </w:pPr>
    </w:p>
    <w:p w14:paraId="51283897" w14:textId="77777777" w:rsidR="00D0275D" w:rsidRPr="005E4892" w:rsidRDefault="00D0275D" w:rsidP="00EA7A80">
      <w:pPr>
        <w:jc w:val="center"/>
        <w:rPr>
          <w:rFonts w:ascii="Hacen Liner Broadcast HD" w:hAnsi="Hacen Liner Broadcast HD" w:cs="Hacen Liner Broadcast HD"/>
          <w:sz w:val="12"/>
          <w:szCs w:val="12"/>
          <w:rtl/>
          <w:lang w:bidi="ar-EG"/>
        </w:rPr>
      </w:pPr>
    </w:p>
    <w:p w14:paraId="0F0FCA61" w14:textId="77777777" w:rsidR="00922D5A" w:rsidRPr="005E4892" w:rsidRDefault="00922D5A" w:rsidP="00EA7A80">
      <w:pPr>
        <w:jc w:val="center"/>
        <w:rPr>
          <w:rFonts w:ascii="Hacen Liner Broadcast HD" w:hAnsi="Hacen Liner Broadcast HD" w:cs="Hacen Liner Broadcast HD"/>
          <w:sz w:val="2"/>
          <w:szCs w:val="2"/>
          <w:rtl/>
          <w:lang w:bidi="ar-EG"/>
        </w:rPr>
      </w:pPr>
    </w:p>
    <w:p w14:paraId="6BD3B6B0" w14:textId="77777777" w:rsidR="004A28F4" w:rsidRDefault="004A28F4" w:rsidP="00EA7A80">
      <w:pPr>
        <w:jc w:val="center"/>
        <w:rPr>
          <w:rFonts w:ascii="Hacen Liner Broadcast HD" w:hAnsi="Hacen Liner Broadcast HD" w:cs="Hacen Liner Broadcast HD"/>
          <w:sz w:val="28"/>
          <w:szCs w:val="28"/>
          <w:rtl/>
          <w:lang w:bidi="ar-EG"/>
        </w:rPr>
      </w:pPr>
      <w:r w:rsidRPr="005E4892">
        <w:rPr>
          <w:rFonts w:ascii="Hacen Liner Broadcast HD" w:hAnsi="Hacen Liner Broadcast HD"/>
          <w:sz w:val="28"/>
          <w:szCs w:val="28"/>
          <w:rtl/>
          <w:lang w:bidi="ar-EG"/>
        </w:rPr>
        <w:t>إعداد</w:t>
      </w:r>
      <w:r w:rsidR="00CB4EE5">
        <w:rPr>
          <w:rFonts w:ascii="Hacen Liner Broadcast HD" w:hAnsi="Hacen Liner Broadcast HD" w:hint="cs"/>
          <w:sz w:val="28"/>
          <w:szCs w:val="28"/>
          <w:rtl/>
          <w:lang w:bidi="ar-EG"/>
        </w:rPr>
        <w:t xml:space="preserve"> الباحث</w:t>
      </w:r>
    </w:p>
    <w:p w14:paraId="55B4865C" w14:textId="77777777" w:rsidR="0038088F" w:rsidRPr="005E4892" w:rsidRDefault="0038088F" w:rsidP="00EA7A80">
      <w:pPr>
        <w:jc w:val="center"/>
        <w:rPr>
          <w:rFonts w:ascii="Hacen Liner Broadcast HD" w:hAnsi="Hacen Liner Broadcast HD" w:cs="Hacen Liner Broadcast HD"/>
          <w:sz w:val="28"/>
          <w:szCs w:val="28"/>
          <w:rtl/>
          <w:lang w:bidi="ar-EG"/>
        </w:rPr>
      </w:pPr>
    </w:p>
    <w:p w14:paraId="34147AC5" w14:textId="724C5337" w:rsidR="00D57E46" w:rsidRPr="00A0644F" w:rsidRDefault="00A0644F" w:rsidP="0097586B">
      <w:pPr>
        <w:bidi w:val="0"/>
        <w:ind w:left="-161" w:right="-55" w:firstLine="161"/>
        <w:jc w:val="center"/>
        <w:rPr>
          <w:rFonts w:ascii="Hacen Liner Broadcast HD" w:hAnsi="Hacen Liner Broadcast HD" w:cstheme="minorBidi"/>
          <w:b/>
          <w:bCs/>
          <w:sz w:val="36"/>
          <w:szCs w:val="36"/>
          <w:rtl/>
          <w:lang w:bidi="ar-EG"/>
        </w:rPr>
      </w:pPr>
      <w:r>
        <w:rPr>
          <w:rFonts w:ascii="Hacen Liner Broadcast HD" w:hAnsi="Hacen Liner Broadcast HD" w:cstheme="minorBidi" w:hint="cs"/>
          <w:b/>
          <w:bCs/>
          <w:sz w:val="36"/>
          <w:szCs w:val="36"/>
          <w:rtl/>
          <w:lang w:bidi="ar-EG"/>
        </w:rPr>
        <w:t>مريم محمود العلى</w:t>
      </w:r>
    </w:p>
    <w:p w14:paraId="10B6A2B9" w14:textId="1C15CDF4" w:rsidR="0097586B" w:rsidRDefault="00A0644F" w:rsidP="009765CE">
      <w:pPr>
        <w:ind w:left="-161" w:right="-55" w:firstLine="161"/>
        <w:jc w:val="center"/>
        <w:rPr>
          <w:rFonts w:ascii="Hacen Liner Broadcast HD" w:hAnsi="Hacen Liner Broadcast HD" w:cs="Hacen Liner Broadcast HD"/>
          <w:rtl/>
          <w:lang w:bidi="ar-EG"/>
        </w:rPr>
      </w:pPr>
      <w:r>
        <w:rPr>
          <w:rFonts w:ascii="Hacen Liner Broadcast HD" w:hAnsi="Hacen Liner Broadcast HD" w:cs="Hacen Liner Broadcast HD" w:hint="cs"/>
          <w:rtl/>
          <w:lang w:bidi="ar-EG"/>
        </w:rPr>
        <w:t xml:space="preserve"> </w:t>
      </w:r>
    </w:p>
    <w:p w14:paraId="498D4DCD" w14:textId="659762CD" w:rsidR="00463EB0" w:rsidRPr="009C7C54" w:rsidRDefault="00A0644F" w:rsidP="00A87145">
      <w:pPr>
        <w:ind w:left="-161" w:right="-55" w:firstLine="161"/>
        <w:jc w:val="center"/>
        <w:rPr>
          <w:rFonts w:ascii="Hacen Liner Broadcast HD" w:hAnsi="Hacen Liner Broadcast HD" w:cs="Hacen Liner Broadcast HD"/>
          <w:lang w:bidi="ar-EG"/>
        </w:rPr>
      </w:pPr>
      <w:r>
        <w:rPr>
          <w:rFonts w:ascii="Hacen Liner Broadcast HD" w:hAnsi="Hacen Liner Broadcast HD" w:cs="Hacen Liner Broadcast HD" w:hint="cs"/>
          <w:rtl/>
          <w:lang w:bidi="ar-EG"/>
        </w:rPr>
        <w:t xml:space="preserve"> </w:t>
      </w:r>
    </w:p>
    <w:p w14:paraId="4CEE8CF6" w14:textId="77777777" w:rsidR="004A28F4" w:rsidRPr="005E4892" w:rsidRDefault="004A28F4" w:rsidP="00EA7A80">
      <w:pPr>
        <w:jc w:val="center"/>
        <w:rPr>
          <w:rFonts w:ascii="Hacen Liner Broadcast HD" w:hAnsi="Hacen Liner Broadcast HD" w:cs="Hacen Liner Broadcast HD"/>
          <w:sz w:val="2"/>
          <w:szCs w:val="2"/>
          <w:rtl/>
          <w:lang w:bidi="ar-EG"/>
        </w:rPr>
      </w:pPr>
    </w:p>
    <w:p w14:paraId="76A28AE3" w14:textId="77777777" w:rsidR="00D0275D" w:rsidRPr="005E4892" w:rsidRDefault="00D0275D" w:rsidP="00AA0EDB">
      <w:pPr>
        <w:rPr>
          <w:rFonts w:ascii="Hacen Liner Broadcast HD" w:hAnsi="Hacen Liner Broadcast HD" w:cs="Hacen Liner Broadcast HD"/>
          <w:sz w:val="16"/>
          <w:szCs w:val="16"/>
          <w:rtl/>
          <w:lang w:bidi="ar-EG"/>
        </w:rPr>
      </w:pPr>
    </w:p>
    <w:p w14:paraId="54B71848" w14:textId="13E367CC" w:rsidR="00406104" w:rsidRPr="004725F8" w:rsidRDefault="004725F8" w:rsidP="00EA7A80">
      <w:pPr>
        <w:jc w:val="center"/>
        <w:rPr>
          <w:rFonts w:ascii="Hacen Liner Broadcast HD" w:hAnsi="Hacen Liner Broadcast HD" w:cs="Hacen Liner Broadcast HD"/>
          <w:sz w:val="32"/>
          <w:szCs w:val="32"/>
          <w:rtl/>
          <w:lang w:bidi="ar-EG"/>
        </w:rPr>
      </w:pPr>
      <w:r w:rsidRPr="004725F8">
        <w:rPr>
          <w:rFonts w:ascii="Hacen Liner Broadcast HD" w:hAnsi="Hacen Liner Broadcast HD" w:hint="cs"/>
          <w:sz w:val="32"/>
          <w:szCs w:val="32"/>
          <w:rtl/>
          <w:lang w:bidi="ar-EG"/>
        </w:rPr>
        <w:t xml:space="preserve">إشراف </w:t>
      </w:r>
    </w:p>
    <w:p w14:paraId="688EE314" w14:textId="240C67EE" w:rsidR="006775B6" w:rsidRPr="004725F8" w:rsidRDefault="006775B6" w:rsidP="006775B6">
      <w:pPr>
        <w:jc w:val="center"/>
        <w:rPr>
          <w:b/>
          <w:sz w:val="26"/>
          <w:szCs w:val="26"/>
        </w:rPr>
      </w:pPr>
      <w:r w:rsidRPr="004725F8">
        <w:rPr>
          <w:rFonts w:ascii="Hacen Liner Broadcast HD" w:hAnsi="Hacen Liner Broadcast HD" w:hint="cs"/>
          <w:b/>
          <w:bCs/>
          <w:sz w:val="26"/>
          <w:szCs w:val="26"/>
          <w:rtl/>
          <w:lang w:bidi="ar-EG"/>
        </w:rPr>
        <w:t xml:space="preserve">د </w:t>
      </w:r>
      <w:r w:rsidRPr="004725F8">
        <w:rPr>
          <w:rFonts w:ascii="Hacen Liner Broadcast HD" w:hAnsi="Hacen Liner Broadcast HD" w:cs="Hacen Liner Broadcast HD" w:hint="cs"/>
          <w:b/>
          <w:bCs/>
          <w:sz w:val="26"/>
          <w:szCs w:val="26"/>
          <w:rtl/>
          <w:lang w:bidi="ar-EG"/>
        </w:rPr>
        <w:t xml:space="preserve">/ </w:t>
      </w:r>
      <w:r w:rsidRPr="00A35ACB">
        <w:rPr>
          <w:rFonts w:ascii="Hacen Liner Broadcast HD" w:hAnsi="Hacen Liner Broadcast HD"/>
          <w:b/>
          <w:bCs/>
          <w:sz w:val="26"/>
          <w:szCs w:val="26"/>
          <w:rtl/>
          <w:lang w:bidi="ar-EG"/>
        </w:rPr>
        <w:t>أسماء أبو عنزه</w:t>
      </w:r>
    </w:p>
    <w:p w14:paraId="4CAA60E3" w14:textId="02708099" w:rsidR="006775B6" w:rsidRPr="004725F8" w:rsidRDefault="006775B6" w:rsidP="006775B6">
      <w:pPr>
        <w:jc w:val="cente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4725F8">
        <w:rPr>
          <w:rFonts w:ascii="Simplified Arabic" w:hAnsi="Simplified Arabic" w:cs="Simplified Arabic"/>
          <w:sz w:val="28"/>
          <w:szCs w:val="28"/>
          <w:rtl/>
        </w:rPr>
        <w:t xml:space="preserve"> </w:t>
      </w:r>
    </w:p>
    <w:p w14:paraId="3F53D083" w14:textId="22B003D8" w:rsidR="006775B6" w:rsidRDefault="006775B6" w:rsidP="00A049B5">
      <w:pPr>
        <w:rPr>
          <w:sz w:val="28"/>
          <w:szCs w:val="28"/>
        </w:rPr>
      </w:pPr>
      <w:r>
        <w:rPr>
          <w:rFonts w:hint="cs"/>
          <w:sz w:val="28"/>
          <w:szCs w:val="28"/>
          <w:rtl/>
        </w:rPr>
        <w:t xml:space="preserve"> </w:t>
      </w:r>
    </w:p>
    <w:p w14:paraId="0D730896" w14:textId="02CD3085" w:rsidR="006775B6" w:rsidRDefault="006775B6" w:rsidP="006775B6">
      <w:pPr>
        <w:jc w:val="center"/>
        <w:rPr>
          <w:sz w:val="28"/>
          <w:szCs w:val="28"/>
        </w:rPr>
      </w:pPr>
    </w:p>
    <w:p w14:paraId="0F2B58B4" w14:textId="77777777" w:rsidR="00406104" w:rsidRDefault="00406104" w:rsidP="00EA7A80">
      <w:pPr>
        <w:jc w:val="center"/>
        <w:rPr>
          <w:rFonts w:ascii="Hacen Liner Broadcast HD" w:hAnsi="Hacen Liner Broadcast HD" w:cs="Hacen Liner Broadcast HD"/>
          <w:sz w:val="16"/>
          <w:szCs w:val="16"/>
          <w:rtl/>
          <w:lang w:bidi="ar-EG"/>
        </w:rPr>
      </w:pPr>
    </w:p>
    <w:p w14:paraId="37F476A9" w14:textId="77777777" w:rsidR="00BA66EE" w:rsidRDefault="00BA66EE" w:rsidP="006959A1">
      <w:pPr>
        <w:rPr>
          <w:rFonts w:ascii="Hacen Liner Broadcast HD" w:hAnsi="Hacen Liner Broadcast HD" w:cs="Hacen Liner Broadcast HD"/>
          <w:sz w:val="16"/>
          <w:szCs w:val="16"/>
          <w:rtl/>
          <w:lang w:bidi="ar-EG"/>
        </w:rPr>
      </w:pPr>
    </w:p>
    <w:p w14:paraId="3878FEA5" w14:textId="77777777" w:rsidR="00D0275D" w:rsidRPr="005E4892" w:rsidRDefault="00D0275D" w:rsidP="00EA3A0C">
      <w:pPr>
        <w:rPr>
          <w:rFonts w:ascii="Hacen Liner Broadcast HD" w:hAnsi="Hacen Liner Broadcast HD" w:cs="Hacen Liner Broadcast HD"/>
          <w:sz w:val="8"/>
          <w:szCs w:val="8"/>
          <w:rtl/>
          <w:lang w:bidi="ar-EG"/>
        </w:rPr>
      </w:pPr>
      <w:r w:rsidRPr="005E4892">
        <w:rPr>
          <w:rFonts w:ascii="Hacen Liner Broadcast HD" w:hAnsi="Hacen Liner Broadcast HD" w:cs="Hacen Liner Broadcast HD"/>
          <w:sz w:val="28"/>
          <w:szCs w:val="28"/>
          <w:rtl/>
          <w:lang w:bidi="ar-EG"/>
        </w:rPr>
        <w:softHyphen/>
      </w:r>
    </w:p>
    <w:p w14:paraId="14CDE433" w14:textId="38496913" w:rsidR="00DE3CCB" w:rsidRPr="00F43AD4" w:rsidRDefault="00B85545" w:rsidP="00F43AD4">
      <w:pPr>
        <w:jc w:val="center"/>
        <w:rPr>
          <w:rFonts w:ascii="Hacen Liner Broadcast HD" w:hAnsi="Hacen Liner Broadcast HD" w:cs="Hacen Liner Broadcast HD"/>
          <w:sz w:val="28"/>
          <w:szCs w:val="28"/>
          <w:rtl/>
          <w:lang w:bidi="ar-EG"/>
        </w:rPr>
      </w:pPr>
      <w:r>
        <w:rPr>
          <w:rFonts w:ascii="Hacen Liner Broadcast HD" w:hAnsi="Hacen Liner Broadcast HD" w:cs="Hacen Liner Broadcast HD" w:hint="cs"/>
          <w:sz w:val="28"/>
          <w:szCs w:val="28"/>
          <w:rtl/>
          <w:lang w:bidi="ar-EG"/>
        </w:rPr>
        <w:t>144</w:t>
      </w:r>
      <w:r w:rsidR="00A0644F">
        <w:rPr>
          <w:rFonts w:ascii="Hacen Liner Broadcast HD" w:hAnsi="Hacen Liner Broadcast HD" w:cs="Hacen Liner Broadcast HD" w:hint="cs"/>
          <w:sz w:val="28"/>
          <w:szCs w:val="28"/>
          <w:rtl/>
          <w:lang w:bidi="ar-EG"/>
        </w:rPr>
        <w:t>5</w:t>
      </w:r>
      <w:r w:rsidR="006E7DC1">
        <w:rPr>
          <w:rFonts w:ascii="Hacen Liner Broadcast HD" w:hAnsi="Hacen Liner Broadcast HD" w:cs="Hacen Liner Broadcast HD" w:hint="cs"/>
          <w:sz w:val="28"/>
          <w:szCs w:val="28"/>
          <w:rtl/>
          <w:lang w:bidi="ar-EG"/>
        </w:rPr>
        <w:t xml:space="preserve"> </w:t>
      </w:r>
      <w:r w:rsidR="005F3378" w:rsidRPr="005E4892">
        <w:rPr>
          <w:rFonts w:ascii="Hacen Liner Broadcast HD" w:hAnsi="Hacen Liner Broadcast HD" w:hint="cs"/>
          <w:sz w:val="28"/>
          <w:szCs w:val="28"/>
          <w:rtl/>
          <w:lang w:bidi="ar-EG"/>
        </w:rPr>
        <w:t xml:space="preserve">هـ </w:t>
      </w:r>
      <w:r w:rsidR="00BA66EE">
        <w:rPr>
          <w:rFonts w:ascii="Hacen Liner Broadcast HD" w:hAnsi="Hacen Liner Broadcast HD" w:cs="Hacen Liner Broadcast HD" w:hint="cs"/>
          <w:sz w:val="28"/>
          <w:szCs w:val="28"/>
          <w:rtl/>
          <w:lang w:bidi="ar-EG"/>
        </w:rPr>
        <w:t xml:space="preserve">- </w:t>
      </w:r>
      <w:r w:rsidR="00A0644F">
        <w:rPr>
          <w:rFonts w:ascii="Hacen Liner Broadcast HD" w:hAnsi="Hacen Liner Broadcast HD" w:cs="Hacen Liner Broadcast HD" w:hint="cs"/>
          <w:sz w:val="28"/>
          <w:szCs w:val="28"/>
          <w:rtl/>
          <w:lang w:bidi="ar-EG"/>
        </w:rPr>
        <w:t>2024</w:t>
      </w:r>
      <w:r w:rsidR="004A28F4" w:rsidRPr="005E4892">
        <w:rPr>
          <w:rFonts w:ascii="Hacen Liner Broadcast HD" w:hAnsi="Hacen Liner Broadcast HD"/>
          <w:sz w:val="28"/>
          <w:szCs w:val="28"/>
          <w:rtl/>
          <w:lang w:bidi="ar-EG"/>
        </w:rPr>
        <w:t xml:space="preserve"> م</w:t>
      </w:r>
      <w:r w:rsidR="00DB1926" w:rsidRPr="00DB1926">
        <w:rPr>
          <w:rFonts w:ascii="Simplified Arabic" w:hAnsi="Simplified Arabic" w:cs="Simplified Arabic" w:hint="cs"/>
          <w:b/>
          <w:bCs/>
          <w:sz w:val="36"/>
          <w:szCs w:val="36"/>
          <w:rtl/>
          <w:lang w:bidi="ar-EG"/>
        </w:rPr>
        <w:tab/>
      </w:r>
    </w:p>
    <w:p w14:paraId="106BF6AF" w14:textId="77777777" w:rsidR="00A0644F" w:rsidRDefault="00A0644F">
      <w:pPr>
        <w:bidi w:val="0"/>
        <w:rPr>
          <w:rFonts w:ascii="Simplified Arabic" w:hAnsi="Simplified Arabic" w:cs="Simplified Arabic"/>
          <w:b/>
          <w:bCs/>
          <w:sz w:val="32"/>
          <w:szCs w:val="32"/>
          <w:lang w:bidi="ar-EG"/>
        </w:rPr>
      </w:pPr>
      <w:r>
        <w:rPr>
          <w:rFonts w:ascii="Simplified Arabic" w:hAnsi="Simplified Arabic" w:cs="Simplified Arabic"/>
          <w:b/>
          <w:bCs/>
          <w:sz w:val="32"/>
          <w:szCs w:val="32"/>
          <w:rtl/>
          <w:lang w:bidi="ar-EG"/>
        </w:rPr>
        <w:br w:type="page"/>
      </w:r>
    </w:p>
    <w:p w14:paraId="4439CBE4" w14:textId="77777777" w:rsidR="00F56A6E" w:rsidRDefault="00F56A6E" w:rsidP="00F56A6E">
      <w:pPr>
        <w:bidi w:val="0"/>
        <w:rPr>
          <w:rFonts w:ascii="Simplified Arabic" w:hAnsi="Simplified Arabic" w:cs="Simplified Arabic"/>
          <w:b/>
          <w:bCs/>
          <w:sz w:val="32"/>
          <w:szCs w:val="32"/>
          <w:lang w:bidi="ar-EG"/>
        </w:rPr>
      </w:pPr>
    </w:p>
    <w:p w14:paraId="68D63FE1" w14:textId="77777777" w:rsidR="00F56A6E" w:rsidRDefault="00F56A6E" w:rsidP="00F56A6E">
      <w:pPr>
        <w:bidi w:val="0"/>
        <w:rPr>
          <w:rFonts w:ascii="Simplified Arabic" w:hAnsi="Simplified Arabic" w:cs="Simplified Arabic"/>
          <w:b/>
          <w:bCs/>
          <w:sz w:val="32"/>
          <w:szCs w:val="32"/>
          <w:lang w:bidi="ar-EG"/>
        </w:rPr>
      </w:pPr>
    </w:p>
    <w:p w14:paraId="6EA82AF6" w14:textId="77777777" w:rsidR="00F56A6E" w:rsidRDefault="00F56A6E" w:rsidP="00F56A6E">
      <w:pPr>
        <w:bidi w:val="0"/>
        <w:rPr>
          <w:rFonts w:ascii="Simplified Arabic" w:hAnsi="Simplified Arabic" w:cs="Simplified Arabic"/>
          <w:b/>
          <w:bCs/>
          <w:sz w:val="32"/>
          <w:szCs w:val="32"/>
          <w:lang w:bidi="ar-EG"/>
        </w:rPr>
      </w:pPr>
    </w:p>
    <w:p w14:paraId="06D923FC" w14:textId="5CEDD5BB" w:rsidR="00346B15" w:rsidRDefault="00F56A6E" w:rsidP="00355606">
      <w:pPr>
        <w:jc w:val="lowKashida"/>
        <w:rPr>
          <w:rFonts w:ascii="Simplified Arabic" w:hAnsi="Simplified Arabic" w:cs="Simplified Arabic"/>
          <w:b/>
          <w:bCs/>
          <w:sz w:val="32"/>
          <w:szCs w:val="32"/>
          <w:rtl/>
          <w:lang w:bidi="ar-EG"/>
        </w:rPr>
      </w:pPr>
      <w:bookmarkStart w:id="0" w:name="_Hlk175594786"/>
      <w:r w:rsidRPr="00F56A6E">
        <w:rPr>
          <w:rFonts w:ascii="Simplified Arabic" w:hAnsi="Simplified Arabic" w:cs="Simplified Arabic"/>
          <w:b/>
          <w:bCs/>
          <w:noProof/>
          <w:sz w:val="32"/>
          <w:szCs w:val="32"/>
          <w:rtl/>
        </w:rPr>
        <w:drawing>
          <wp:inline distT="0" distB="0" distL="0" distR="0" wp14:anchorId="03F513CF" wp14:editId="0F478F42">
            <wp:extent cx="5759450" cy="5751830"/>
            <wp:effectExtent l="0" t="0" r="0" b="0"/>
            <wp:docPr id="417029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9450" cy="5751830"/>
                    </a:xfrm>
                    <a:prstGeom prst="rect">
                      <a:avLst/>
                    </a:prstGeom>
                    <a:noFill/>
                    <a:ln>
                      <a:noFill/>
                    </a:ln>
                  </pic:spPr>
                </pic:pic>
              </a:graphicData>
            </a:graphic>
          </wp:inline>
        </w:drawing>
      </w:r>
    </w:p>
    <w:p w14:paraId="48407841" w14:textId="77777777" w:rsidR="00346B15" w:rsidRDefault="00346B15" w:rsidP="00355606">
      <w:pPr>
        <w:jc w:val="lowKashida"/>
        <w:rPr>
          <w:rFonts w:ascii="Simplified Arabic" w:hAnsi="Simplified Arabic" w:cs="Simplified Arabic"/>
          <w:b/>
          <w:bCs/>
          <w:sz w:val="32"/>
          <w:szCs w:val="32"/>
          <w:rtl/>
          <w:lang w:bidi="ar-EG"/>
        </w:rPr>
      </w:pPr>
    </w:p>
    <w:p w14:paraId="7D45C2B1" w14:textId="3AB0FAF6" w:rsidR="00346B15" w:rsidRDefault="00346B15" w:rsidP="004B00CA">
      <w:pPr>
        <w:bidi w:val="0"/>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6E373F70" w14:textId="77777777" w:rsidR="00346B15" w:rsidRDefault="00346B15" w:rsidP="00355606">
      <w:pPr>
        <w:jc w:val="lowKashida"/>
        <w:rPr>
          <w:rFonts w:ascii="Simplified Arabic" w:hAnsi="Simplified Arabic" w:cs="Simplified Arabic"/>
          <w:b/>
          <w:bCs/>
          <w:sz w:val="32"/>
          <w:szCs w:val="32"/>
          <w:rtl/>
          <w:lang w:bidi="ar-EG"/>
        </w:rPr>
      </w:pPr>
    </w:p>
    <w:p w14:paraId="33692907" w14:textId="7784FACD" w:rsidR="00346B15" w:rsidRDefault="00346B15" w:rsidP="00B94C65">
      <w:pPr>
        <w:pStyle w:val="1"/>
        <w:rPr>
          <w:rtl/>
        </w:rPr>
      </w:pPr>
      <w:bookmarkStart w:id="1" w:name="_Toc179533782"/>
      <w:r>
        <w:rPr>
          <w:rFonts w:hint="cs"/>
          <w:rtl/>
        </w:rPr>
        <w:t>إهداء</w:t>
      </w:r>
      <w:bookmarkEnd w:id="1"/>
    </w:p>
    <w:p w14:paraId="4503307A" w14:textId="77777777" w:rsidR="002B75F2" w:rsidRDefault="00847995" w:rsidP="002B75F2">
      <w:pPr>
        <w:pStyle w:val="a"/>
        <w:numPr>
          <w:ilvl w:val="0"/>
          <w:numId w:val="0"/>
        </w:numPr>
        <w:ind w:left="720" w:hanging="720"/>
        <w:jc w:val="center"/>
        <w:rPr>
          <w:sz w:val="96"/>
          <w:szCs w:val="96"/>
          <w:rtl/>
          <w:lang w:eastAsia="ar-SA"/>
        </w:rPr>
      </w:pPr>
      <w:r>
        <w:rPr>
          <w:rFonts w:hint="cs"/>
          <w:sz w:val="96"/>
          <w:szCs w:val="96"/>
          <w:rtl/>
          <w:lang w:eastAsia="ar-SA"/>
        </w:rPr>
        <w:t>إهداء</w:t>
      </w:r>
    </w:p>
    <w:p w14:paraId="6403ABB3" w14:textId="14800A2A" w:rsidR="006733AC" w:rsidRPr="002B75F2" w:rsidRDefault="006733AC" w:rsidP="002B75F2">
      <w:pPr>
        <w:pStyle w:val="a"/>
        <w:numPr>
          <w:ilvl w:val="0"/>
          <w:numId w:val="0"/>
        </w:numPr>
        <w:ind w:left="720" w:hanging="720"/>
        <w:jc w:val="center"/>
        <w:rPr>
          <w:rFonts w:asciiTheme="minorBidi" w:hAnsiTheme="minorBidi" w:cstheme="minorBidi"/>
          <w:sz w:val="24"/>
          <w:szCs w:val="24"/>
          <w:rtl/>
          <w:lang w:eastAsia="ar-SA"/>
        </w:rPr>
      </w:pPr>
      <w:r w:rsidRPr="002B75F2">
        <w:rPr>
          <w:rFonts w:asciiTheme="minorBidi" w:hAnsiTheme="minorBidi" w:cstheme="minorBidi"/>
          <w:caps w:val="0"/>
          <w:sz w:val="24"/>
          <w:szCs w:val="24"/>
          <w:rtl/>
          <w:lang w:eastAsia="ar-SA"/>
        </w:rPr>
        <w:t>بسم الله خالقي وميسر أم</w:t>
      </w:r>
      <w:r w:rsidR="002B75F2">
        <w:rPr>
          <w:rFonts w:asciiTheme="minorBidi" w:hAnsiTheme="minorBidi" w:cstheme="minorBidi" w:hint="cs"/>
          <w:caps w:val="0"/>
          <w:sz w:val="24"/>
          <w:szCs w:val="24"/>
          <w:rtl/>
          <w:lang w:eastAsia="ar-SA"/>
        </w:rPr>
        <w:t>و</w:t>
      </w:r>
      <w:r w:rsidRPr="002B75F2">
        <w:rPr>
          <w:rFonts w:asciiTheme="minorBidi" w:hAnsiTheme="minorBidi" w:cstheme="minorBidi"/>
          <w:caps w:val="0"/>
          <w:sz w:val="24"/>
          <w:szCs w:val="24"/>
          <w:rtl/>
          <w:lang w:eastAsia="ar-SA"/>
        </w:rPr>
        <w:t>ري وعصمة أمري, لك كل الحم</w:t>
      </w:r>
      <w:r w:rsidR="002B75F2" w:rsidRPr="002B75F2">
        <w:rPr>
          <w:rFonts w:asciiTheme="minorBidi" w:hAnsiTheme="minorBidi" w:cstheme="minorBidi"/>
          <w:caps w:val="0"/>
          <w:sz w:val="24"/>
          <w:szCs w:val="24"/>
          <w:rtl/>
          <w:lang w:eastAsia="ar-SA"/>
        </w:rPr>
        <w:t>د</w:t>
      </w:r>
      <w:r w:rsidR="002B75F2" w:rsidRPr="002B75F2">
        <w:rPr>
          <w:rFonts w:asciiTheme="minorBidi" w:hAnsiTheme="minorBidi" w:cstheme="minorBidi" w:hint="cs"/>
          <w:caps w:val="0"/>
          <w:sz w:val="24"/>
          <w:szCs w:val="24"/>
          <w:rtl/>
          <w:lang w:eastAsia="ar-SA"/>
        </w:rPr>
        <w:t xml:space="preserve"> </w:t>
      </w:r>
      <w:r w:rsidRPr="002B75F2">
        <w:rPr>
          <w:rFonts w:asciiTheme="minorBidi" w:hAnsiTheme="minorBidi" w:cstheme="minorBidi"/>
          <w:caps w:val="0"/>
          <w:sz w:val="24"/>
          <w:szCs w:val="24"/>
          <w:rtl/>
          <w:lang w:eastAsia="ar-SA"/>
        </w:rPr>
        <w:t>والامتنان ا</w:t>
      </w:r>
      <w:r w:rsidR="002B75F2" w:rsidRPr="002B75F2">
        <w:rPr>
          <w:rFonts w:asciiTheme="minorBidi" w:hAnsiTheme="minorBidi" w:cstheme="minorBidi"/>
          <w:sz w:val="24"/>
          <w:szCs w:val="24"/>
          <w:rtl/>
          <w:lang w:eastAsia="ar-SA" w:bidi="ar-SA"/>
        </w:rPr>
        <w:t>لحمد لله</w:t>
      </w:r>
      <w:r w:rsidR="002B75F2" w:rsidRPr="002B75F2">
        <w:rPr>
          <w:rFonts w:asciiTheme="minorBidi" w:hAnsiTheme="minorBidi" w:cstheme="minorBidi"/>
          <w:caps w:val="0"/>
          <w:sz w:val="24"/>
          <w:szCs w:val="24"/>
          <w:rtl/>
          <w:lang w:eastAsia="ar-SA"/>
        </w:rPr>
        <w:t xml:space="preserve"> </w:t>
      </w:r>
      <w:r w:rsidR="002B75F2" w:rsidRPr="002B75F2">
        <w:rPr>
          <w:rFonts w:asciiTheme="minorBidi" w:hAnsiTheme="minorBidi" w:cstheme="minorBidi"/>
          <w:sz w:val="24"/>
          <w:szCs w:val="24"/>
          <w:rtl/>
          <w:lang w:eastAsia="ar-SA" w:bidi="ar-SA"/>
        </w:rPr>
        <w:t>حب</w:t>
      </w:r>
      <w:r w:rsidRPr="002B75F2">
        <w:rPr>
          <w:rFonts w:asciiTheme="minorBidi" w:hAnsiTheme="minorBidi" w:cstheme="minorBidi"/>
          <w:sz w:val="24"/>
          <w:szCs w:val="24"/>
          <w:rtl/>
          <w:lang w:eastAsia="ar-SA" w:bidi="ar-SA"/>
        </w:rPr>
        <w:t>اً وشكرا وامتنانا على البدء والختام</w:t>
      </w:r>
    </w:p>
    <w:p w14:paraId="7BDEF107" w14:textId="23B5E6B8" w:rsidR="006733AC" w:rsidRPr="002B75F2" w:rsidRDefault="002B75F2" w:rsidP="006733AC">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 xml:space="preserve">              </w:t>
      </w:r>
      <w:r>
        <w:rPr>
          <w:rFonts w:asciiTheme="minorBidi" w:eastAsia="Calibri" w:hAnsiTheme="minorBidi" w:cstheme="minorBidi" w:hint="cs"/>
          <w:b/>
          <w:bCs/>
          <w:caps/>
          <w:sz w:val="28"/>
          <w:szCs w:val="28"/>
          <w:rtl/>
          <w:lang w:val="x-none" w:eastAsia="ar-SA"/>
        </w:rPr>
        <w:t xml:space="preserve">                    </w:t>
      </w:r>
      <w:r w:rsidRPr="002B75F2">
        <w:rPr>
          <w:rFonts w:asciiTheme="minorBidi" w:eastAsia="Calibri" w:hAnsiTheme="minorBidi" w:cstheme="minorBidi"/>
          <w:b/>
          <w:bCs/>
          <w:caps/>
          <w:sz w:val="28"/>
          <w:szCs w:val="28"/>
          <w:rtl/>
          <w:lang w:val="x-none" w:eastAsia="ar-SA"/>
        </w:rPr>
        <w:t xml:space="preserve"> </w:t>
      </w:r>
      <w:r>
        <w:rPr>
          <w:rFonts w:asciiTheme="minorBidi" w:eastAsia="Calibri" w:hAnsiTheme="minorBidi" w:cstheme="minorBidi" w:hint="cs"/>
          <w:b/>
          <w:bCs/>
          <w:caps/>
          <w:sz w:val="28"/>
          <w:szCs w:val="28"/>
          <w:rtl/>
          <w:lang w:val="x-none" w:eastAsia="ar-SA"/>
        </w:rPr>
        <w:t>(وَأَخرُ</w:t>
      </w:r>
      <w:r w:rsidR="006733AC" w:rsidRPr="002B75F2">
        <w:rPr>
          <w:rFonts w:asciiTheme="minorBidi" w:eastAsia="Calibri" w:hAnsiTheme="minorBidi" w:cstheme="minorBidi"/>
          <w:b/>
          <w:bCs/>
          <w:caps/>
          <w:sz w:val="28"/>
          <w:szCs w:val="28"/>
          <w:rtl/>
          <w:lang w:val="x-none" w:eastAsia="ar-SA"/>
        </w:rPr>
        <w:t xml:space="preserve"> دَعْوَاهُمْ أن الْحَمْدُ للهِ رَبِّ </w:t>
      </w:r>
      <w:r w:rsidRPr="002B75F2">
        <w:rPr>
          <w:rFonts w:asciiTheme="minorBidi" w:eastAsia="Calibri" w:hAnsiTheme="minorBidi" w:cstheme="minorBidi" w:hint="cs"/>
          <w:b/>
          <w:bCs/>
          <w:caps/>
          <w:sz w:val="28"/>
          <w:szCs w:val="28"/>
          <w:rtl/>
          <w:lang w:val="x-none" w:eastAsia="ar-SA"/>
        </w:rPr>
        <w:t>الْعَالَمِينَ)</w:t>
      </w:r>
    </w:p>
    <w:p w14:paraId="32D1952D" w14:textId="13DC0814" w:rsidR="006733AC" w:rsidRPr="002B75F2" w:rsidRDefault="006733AC" w:rsidP="006733AC">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لم تكن الرحلة قصيرة ولا الطريق محفوفا بالتسهيلات ل</w:t>
      </w:r>
      <w:r w:rsidR="002B75F2">
        <w:rPr>
          <w:rFonts w:asciiTheme="minorBidi" w:eastAsia="Calibri" w:hAnsiTheme="minorBidi" w:cstheme="minorBidi"/>
          <w:b/>
          <w:bCs/>
          <w:caps/>
          <w:sz w:val="28"/>
          <w:szCs w:val="28"/>
          <w:rtl/>
          <w:lang w:val="x-none" w:eastAsia="ar-SA"/>
        </w:rPr>
        <w:t>كنني فعلتها، فالحمد لله الذي يس</w:t>
      </w:r>
      <w:r w:rsidR="002B75F2">
        <w:rPr>
          <w:rFonts w:asciiTheme="minorBidi" w:eastAsia="Calibri" w:hAnsiTheme="minorBidi" w:cstheme="minorBidi" w:hint="cs"/>
          <w:b/>
          <w:bCs/>
          <w:caps/>
          <w:sz w:val="28"/>
          <w:szCs w:val="28"/>
          <w:rtl/>
          <w:lang w:val="x-none" w:eastAsia="ar-SA"/>
        </w:rPr>
        <w:t>ي</w:t>
      </w:r>
      <w:r w:rsidRPr="002B75F2">
        <w:rPr>
          <w:rFonts w:asciiTheme="minorBidi" w:eastAsia="Calibri" w:hAnsiTheme="minorBidi" w:cstheme="minorBidi"/>
          <w:b/>
          <w:bCs/>
          <w:caps/>
          <w:sz w:val="28"/>
          <w:szCs w:val="28"/>
          <w:rtl/>
          <w:lang w:val="x-none" w:eastAsia="ar-SA"/>
        </w:rPr>
        <w:t>ر</w:t>
      </w:r>
    </w:p>
    <w:p w14:paraId="2D54AE19" w14:textId="7F0BF7BA" w:rsidR="006733AC" w:rsidRPr="002B75F2" w:rsidRDefault="006733AC" w:rsidP="006733AC">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البدايات وبلغنا النهايات بفضله وكرمه</w:t>
      </w:r>
      <w:r w:rsidR="002B75F2">
        <w:rPr>
          <w:rFonts w:asciiTheme="minorBidi" w:eastAsia="Calibri" w:hAnsiTheme="minorBidi" w:cstheme="minorBidi" w:hint="cs"/>
          <w:b/>
          <w:bCs/>
          <w:caps/>
          <w:sz w:val="28"/>
          <w:szCs w:val="28"/>
          <w:rtl/>
          <w:lang w:val="x-none" w:eastAsia="ar-SA"/>
        </w:rPr>
        <w:t>.</w:t>
      </w:r>
    </w:p>
    <w:p w14:paraId="24A7CB40" w14:textId="77777777" w:rsidR="006733AC" w:rsidRPr="002B75F2" w:rsidRDefault="006733AC" w:rsidP="006733AC">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اهدي هذا النجاح لنفسي الطموحه اولاً ابتدت بطموح وانتهت بنجاح ثم الى كل من سعى معي</w:t>
      </w:r>
    </w:p>
    <w:p w14:paraId="542D2BBE" w14:textId="569BD8FD" w:rsidR="006733AC" w:rsidRPr="002B75F2" w:rsidRDefault="006733AC" w:rsidP="006733AC">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لإتمام مس</w:t>
      </w:r>
      <w:r w:rsidR="002B75F2">
        <w:rPr>
          <w:rFonts w:asciiTheme="minorBidi" w:eastAsia="Calibri" w:hAnsiTheme="minorBidi" w:cstheme="minorBidi"/>
          <w:b/>
          <w:bCs/>
          <w:caps/>
          <w:sz w:val="28"/>
          <w:szCs w:val="28"/>
          <w:rtl/>
          <w:lang w:val="x-none" w:eastAsia="ar-SA"/>
        </w:rPr>
        <w:t xml:space="preserve">يرتي </w:t>
      </w:r>
      <w:r w:rsidR="002B75F2">
        <w:rPr>
          <w:rFonts w:asciiTheme="minorBidi" w:eastAsia="Calibri" w:hAnsiTheme="minorBidi" w:cstheme="minorBidi" w:hint="cs"/>
          <w:b/>
          <w:bCs/>
          <w:caps/>
          <w:sz w:val="28"/>
          <w:szCs w:val="28"/>
          <w:rtl/>
          <w:lang w:val="x-none" w:eastAsia="ar-SA"/>
        </w:rPr>
        <w:t xml:space="preserve">التعليمية في </w:t>
      </w:r>
      <w:r w:rsidR="002B75F2">
        <w:rPr>
          <w:rFonts w:asciiTheme="minorBidi" w:eastAsia="Calibri" w:hAnsiTheme="minorBidi" w:cstheme="minorBidi"/>
          <w:b/>
          <w:bCs/>
          <w:caps/>
          <w:sz w:val="28"/>
          <w:szCs w:val="28"/>
          <w:rtl/>
          <w:lang w:val="x-none" w:eastAsia="ar-SA"/>
        </w:rPr>
        <w:t>مرحلة ال</w:t>
      </w:r>
      <w:r w:rsidR="002B75F2">
        <w:rPr>
          <w:rFonts w:asciiTheme="minorBidi" w:eastAsia="Calibri" w:hAnsiTheme="minorBidi" w:cstheme="minorBidi" w:hint="cs"/>
          <w:b/>
          <w:bCs/>
          <w:caps/>
          <w:sz w:val="28"/>
          <w:szCs w:val="28"/>
          <w:rtl/>
          <w:lang w:val="x-none" w:eastAsia="ar-SA"/>
        </w:rPr>
        <w:t xml:space="preserve">ماجستير </w:t>
      </w:r>
      <w:r w:rsidR="002B75F2">
        <w:rPr>
          <w:rFonts w:asciiTheme="minorBidi" w:eastAsia="Calibri" w:hAnsiTheme="minorBidi" w:cstheme="minorBidi"/>
          <w:b/>
          <w:bCs/>
          <w:caps/>
          <w:sz w:val="28"/>
          <w:szCs w:val="28"/>
          <w:rtl/>
          <w:lang w:val="x-none" w:eastAsia="ar-SA"/>
        </w:rPr>
        <w:t xml:space="preserve">دمتم لي سنداً لا </w:t>
      </w:r>
      <w:r w:rsidR="002B75F2">
        <w:rPr>
          <w:rFonts w:asciiTheme="minorBidi" w:eastAsia="Calibri" w:hAnsiTheme="minorBidi" w:cstheme="minorBidi" w:hint="cs"/>
          <w:b/>
          <w:bCs/>
          <w:caps/>
          <w:sz w:val="28"/>
          <w:szCs w:val="28"/>
          <w:rtl/>
          <w:lang w:val="x-none" w:eastAsia="ar-SA"/>
        </w:rPr>
        <w:t>ع</w:t>
      </w:r>
      <w:r w:rsidRPr="002B75F2">
        <w:rPr>
          <w:rFonts w:asciiTheme="minorBidi" w:eastAsia="Calibri" w:hAnsiTheme="minorBidi" w:cstheme="minorBidi"/>
          <w:b/>
          <w:bCs/>
          <w:caps/>
          <w:sz w:val="28"/>
          <w:szCs w:val="28"/>
          <w:rtl/>
          <w:lang w:val="x-none" w:eastAsia="ar-SA"/>
        </w:rPr>
        <w:t>مر له</w:t>
      </w:r>
    </w:p>
    <w:p w14:paraId="63F3FB87" w14:textId="70D84829" w:rsidR="006733AC" w:rsidRPr="002B75F2" w:rsidRDefault="002B75F2" w:rsidP="006733AC">
      <w:pPr>
        <w:rPr>
          <w:rFonts w:asciiTheme="minorBidi" w:eastAsia="Calibri" w:hAnsiTheme="minorBidi" w:cstheme="minorBidi"/>
          <w:b/>
          <w:bCs/>
          <w:caps/>
          <w:sz w:val="28"/>
          <w:szCs w:val="28"/>
          <w:rtl/>
          <w:lang w:val="x-none" w:eastAsia="ar-SA"/>
        </w:rPr>
      </w:pPr>
      <w:r>
        <w:rPr>
          <w:rFonts w:asciiTheme="minorBidi" w:eastAsia="Calibri" w:hAnsiTheme="minorBidi" w:cstheme="minorBidi"/>
          <w:b/>
          <w:bCs/>
          <w:caps/>
          <w:sz w:val="28"/>
          <w:szCs w:val="28"/>
          <w:rtl/>
          <w:lang w:val="x-none" w:eastAsia="ar-SA"/>
        </w:rPr>
        <w:t>وبكل حب اهد</w:t>
      </w:r>
      <w:r>
        <w:rPr>
          <w:rFonts w:asciiTheme="minorBidi" w:eastAsia="Calibri" w:hAnsiTheme="minorBidi" w:cstheme="minorBidi" w:hint="cs"/>
          <w:b/>
          <w:bCs/>
          <w:caps/>
          <w:sz w:val="28"/>
          <w:szCs w:val="28"/>
          <w:rtl/>
          <w:lang w:val="x-none" w:eastAsia="ar-SA"/>
        </w:rPr>
        <w:t>ي</w:t>
      </w:r>
      <w:r>
        <w:rPr>
          <w:rFonts w:asciiTheme="minorBidi" w:eastAsia="Calibri" w:hAnsiTheme="minorBidi" w:cstheme="minorBidi"/>
          <w:b/>
          <w:bCs/>
          <w:caps/>
          <w:sz w:val="28"/>
          <w:szCs w:val="28"/>
          <w:rtl/>
          <w:lang w:val="x-none" w:eastAsia="ar-SA"/>
        </w:rPr>
        <w:t xml:space="preserve"> ثمرة نجاحي </w:t>
      </w:r>
      <w:r w:rsidR="006733AC" w:rsidRPr="002B75F2">
        <w:rPr>
          <w:rFonts w:asciiTheme="minorBidi" w:eastAsia="Calibri" w:hAnsiTheme="minorBidi" w:cstheme="minorBidi"/>
          <w:b/>
          <w:bCs/>
          <w:caps/>
          <w:sz w:val="28"/>
          <w:szCs w:val="28"/>
          <w:rtl/>
          <w:lang w:val="x-none" w:eastAsia="ar-SA"/>
        </w:rPr>
        <w:t xml:space="preserve"> :</w:t>
      </w:r>
    </w:p>
    <w:p w14:paraId="22054C47" w14:textId="77777777" w:rsidR="006733AC" w:rsidRPr="002B75F2" w:rsidRDefault="006733AC" w:rsidP="006733AC">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الى النور الذي أنار دربي والسراج الذي لا ينطفئ نوره ابدا والذي بذل جهد السنين من اجل</w:t>
      </w:r>
    </w:p>
    <w:p w14:paraId="404BF84A" w14:textId="77777777" w:rsidR="006733AC" w:rsidRPr="002B75F2" w:rsidRDefault="006733AC" w:rsidP="006733AC">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ان اعتلي سلالم النجاح الى من احمل اسمه بكل فخر الى من حصد الاشواك عن دربي ليمهد لي</w:t>
      </w:r>
    </w:p>
    <w:p w14:paraId="3D810713" w14:textId="77777777" w:rsidR="006733AC" w:rsidRPr="002B75F2" w:rsidRDefault="006733AC" w:rsidP="006733AC">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طريق العلم لطالما عاهدته بهذا النجاح ها انا اتممت وعدي واهديته اليك " حبيبي وقدوتي</w:t>
      </w:r>
    </w:p>
    <w:p w14:paraId="19F935BA" w14:textId="77777777" w:rsidR="006733AC" w:rsidRPr="002B75F2" w:rsidRDefault="006733AC" w:rsidP="006733AC">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ابي الغالي "</w:t>
      </w:r>
    </w:p>
    <w:p w14:paraId="088EE189" w14:textId="77777777" w:rsidR="006733AC" w:rsidRPr="002B75F2" w:rsidRDefault="006733AC" w:rsidP="006733AC">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اهدي تخرجي إلى جنة الله في الأرض :</w:t>
      </w:r>
    </w:p>
    <w:p w14:paraId="6C6F0AC0" w14:textId="77777777" w:rsidR="006733AC" w:rsidRPr="002B75F2" w:rsidRDefault="006733AC" w:rsidP="006733AC">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الى من علمتني الاخلاق قبل الحروف إلى الجسر الصاعد بي إلى الجنة إلى الداعمة الأولى</w:t>
      </w:r>
    </w:p>
    <w:p w14:paraId="7AFC5A9D" w14:textId="77777777" w:rsidR="006733AC" w:rsidRPr="002B75F2" w:rsidRDefault="006733AC" w:rsidP="006733AC">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في حياتي واليد الخفية التي أزالت عن طريقي الأشواك والمصاعب</w:t>
      </w:r>
    </w:p>
    <w:p w14:paraId="3E2D2468" w14:textId="77777777" w:rsidR="006733AC" w:rsidRPr="002B75F2" w:rsidRDefault="006733AC" w:rsidP="006733AC">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"أمي وصديقتي ورفيقة دربي "</w:t>
      </w:r>
    </w:p>
    <w:p w14:paraId="64DA8EDC" w14:textId="687CA7D4" w:rsidR="006733AC" w:rsidRPr="002B75F2" w:rsidRDefault="006733AC" w:rsidP="006733AC">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 xml:space="preserve">اهدي </w:t>
      </w:r>
      <w:r w:rsidR="002B75F2">
        <w:rPr>
          <w:rFonts w:asciiTheme="minorBidi" w:eastAsia="Calibri" w:hAnsiTheme="minorBidi" w:cstheme="minorBidi"/>
          <w:b/>
          <w:bCs/>
          <w:caps/>
          <w:sz w:val="28"/>
          <w:szCs w:val="28"/>
          <w:rtl/>
          <w:lang w:val="x-none" w:eastAsia="ar-SA"/>
        </w:rPr>
        <w:t>تخرجي الى ملهمي نجاحي : من ساند</w:t>
      </w:r>
      <w:r w:rsidR="002B75F2">
        <w:rPr>
          <w:rFonts w:asciiTheme="minorBidi" w:eastAsia="Calibri" w:hAnsiTheme="minorBidi" w:cstheme="minorBidi" w:hint="cs"/>
          <w:b/>
          <w:bCs/>
          <w:caps/>
          <w:sz w:val="28"/>
          <w:szCs w:val="28"/>
          <w:rtl/>
          <w:lang w:val="x-none" w:eastAsia="ar-SA"/>
        </w:rPr>
        <w:t>ون</w:t>
      </w:r>
      <w:r w:rsidR="002B75F2">
        <w:rPr>
          <w:rFonts w:asciiTheme="minorBidi" w:eastAsia="Calibri" w:hAnsiTheme="minorBidi" w:cstheme="minorBidi"/>
          <w:b/>
          <w:bCs/>
          <w:caps/>
          <w:sz w:val="28"/>
          <w:szCs w:val="28"/>
          <w:rtl/>
          <w:lang w:val="x-none" w:eastAsia="ar-SA"/>
        </w:rPr>
        <w:t>ي بكل حب عند ضعفي و ازاح</w:t>
      </w:r>
      <w:r w:rsidR="002B75F2">
        <w:rPr>
          <w:rFonts w:asciiTheme="minorBidi" w:eastAsia="Calibri" w:hAnsiTheme="minorBidi" w:cstheme="minorBidi" w:hint="cs"/>
          <w:b/>
          <w:bCs/>
          <w:caps/>
          <w:sz w:val="28"/>
          <w:szCs w:val="28"/>
          <w:rtl/>
          <w:lang w:val="x-none" w:eastAsia="ar-SA"/>
        </w:rPr>
        <w:t xml:space="preserve">وا </w:t>
      </w:r>
      <w:r w:rsidRPr="002B75F2">
        <w:rPr>
          <w:rFonts w:asciiTheme="minorBidi" w:eastAsia="Calibri" w:hAnsiTheme="minorBidi" w:cstheme="minorBidi"/>
          <w:b/>
          <w:bCs/>
          <w:caps/>
          <w:sz w:val="28"/>
          <w:szCs w:val="28"/>
          <w:rtl/>
          <w:lang w:val="x-none" w:eastAsia="ar-SA"/>
        </w:rPr>
        <w:t>عن طريقي</w:t>
      </w:r>
    </w:p>
    <w:p w14:paraId="2FA76909" w14:textId="27D875E4" w:rsidR="006733AC" w:rsidRPr="002B75F2" w:rsidRDefault="006733AC" w:rsidP="00F2261E">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المتاعب ممهد</w:t>
      </w:r>
      <w:r w:rsidR="00F2261E">
        <w:rPr>
          <w:rFonts w:asciiTheme="minorBidi" w:eastAsia="Calibri" w:hAnsiTheme="minorBidi" w:cstheme="minorBidi" w:hint="cs"/>
          <w:b/>
          <w:bCs/>
          <w:caps/>
          <w:sz w:val="28"/>
          <w:szCs w:val="28"/>
          <w:rtl/>
          <w:lang w:val="x-none" w:eastAsia="ar-SA"/>
        </w:rPr>
        <w:t xml:space="preserve">ين </w:t>
      </w:r>
      <w:r w:rsidR="00F2261E">
        <w:rPr>
          <w:rFonts w:asciiTheme="minorBidi" w:eastAsia="Calibri" w:hAnsiTheme="minorBidi" w:cstheme="minorBidi"/>
          <w:b/>
          <w:bCs/>
          <w:caps/>
          <w:sz w:val="28"/>
          <w:szCs w:val="28"/>
          <w:rtl/>
          <w:lang w:val="x-none" w:eastAsia="ar-SA"/>
        </w:rPr>
        <w:t>لي الطريق زارع</w:t>
      </w:r>
      <w:r w:rsidR="00F2261E">
        <w:rPr>
          <w:rFonts w:asciiTheme="minorBidi" w:eastAsia="Calibri" w:hAnsiTheme="minorBidi" w:cstheme="minorBidi" w:hint="cs"/>
          <w:b/>
          <w:bCs/>
          <w:caps/>
          <w:sz w:val="28"/>
          <w:szCs w:val="28"/>
          <w:rtl/>
          <w:lang w:val="x-none" w:eastAsia="ar-SA"/>
        </w:rPr>
        <w:t>ين</w:t>
      </w:r>
      <w:r w:rsidRPr="002B75F2">
        <w:rPr>
          <w:rFonts w:asciiTheme="minorBidi" w:eastAsia="Calibri" w:hAnsiTheme="minorBidi" w:cstheme="minorBidi"/>
          <w:b/>
          <w:bCs/>
          <w:caps/>
          <w:sz w:val="28"/>
          <w:szCs w:val="28"/>
          <w:rtl/>
          <w:lang w:val="x-none" w:eastAsia="ar-SA"/>
        </w:rPr>
        <w:t xml:space="preserve"> الثقة والإصرار بداخلي سندي و الكتف الذي استند عليه</w:t>
      </w:r>
    </w:p>
    <w:p w14:paraId="44755350" w14:textId="77777777" w:rsidR="006733AC" w:rsidRPr="002B75F2" w:rsidRDefault="006733AC" w:rsidP="006733AC">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دائما لطالما كانوا الظل لهذا النجاح</w:t>
      </w:r>
    </w:p>
    <w:p w14:paraId="640A041E" w14:textId="77777777" w:rsidR="006733AC" w:rsidRPr="002B75F2" w:rsidRDefault="006733AC" w:rsidP="006733AC">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"إخوتي"</w:t>
      </w:r>
    </w:p>
    <w:p w14:paraId="6F4CEDDA" w14:textId="21BC03ED" w:rsidR="006733AC" w:rsidRPr="002B75F2" w:rsidRDefault="00F2261E" w:rsidP="006733AC">
      <w:pPr>
        <w:rPr>
          <w:rFonts w:asciiTheme="minorBidi" w:eastAsia="Calibri" w:hAnsiTheme="minorBidi" w:cstheme="minorBidi"/>
          <w:b/>
          <w:bCs/>
          <w:caps/>
          <w:sz w:val="28"/>
          <w:szCs w:val="28"/>
          <w:rtl/>
          <w:lang w:val="x-none" w:eastAsia="ar-SA"/>
        </w:rPr>
      </w:pPr>
      <w:r>
        <w:rPr>
          <w:rFonts w:asciiTheme="minorBidi" w:eastAsia="Calibri" w:hAnsiTheme="minorBidi" w:cstheme="minorBidi"/>
          <w:b/>
          <w:bCs/>
          <w:caps/>
          <w:sz w:val="28"/>
          <w:szCs w:val="28"/>
          <w:rtl/>
          <w:lang w:val="x-none" w:eastAsia="ar-SA"/>
        </w:rPr>
        <w:t>و</w:t>
      </w:r>
      <w:r>
        <w:rPr>
          <w:rFonts w:asciiTheme="minorBidi" w:eastAsia="Calibri" w:hAnsiTheme="minorBidi" w:cstheme="minorBidi" w:hint="cs"/>
          <w:b/>
          <w:bCs/>
          <w:caps/>
          <w:sz w:val="28"/>
          <w:szCs w:val="28"/>
          <w:rtl/>
          <w:lang w:val="x-none" w:eastAsia="ar-SA"/>
        </w:rPr>
        <w:t>أ</w:t>
      </w:r>
      <w:r w:rsidR="006733AC" w:rsidRPr="002B75F2">
        <w:rPr>
          <w:rFonts w:asciiTheme="minorBidi" w:eastAsia="Calibri" w:hAnsiTheme="minorBidi" w:cstheme="minorBidi"/>
          <w:b/>
          <w:bCs/>
          <w:caps/>
          <w:sz w:val="28"/>
          <w:szCs w:val="28"/>
          <w:rtl/>
          <w:lang w:val="x-none" w:eastAsia="ar-SA"/>
        </w:rPr>
        <w:t>حب ان اختم</w:t>
      </w:r>
      <w:r w:rsidR="002B75F2">
        <w:rPr>
          <w:rFonts w:asciiTheme="minorBidi" w:eastAsia="Calibri" w:hAnsiTheme="minorBidi" w:cstheme="minorBidi"/>
          <w:b/>
          <w:bCs/>
          <w:caps/>
          <w:sz w:val="28"/>
          <w:szCs w:val="28"/>
          <w:rtl/>
          <w:lang w:val="x-none" w:eastAsia="ar-SA"/>
        </w:rPr>
        <w:t xml:space="preserve"> الإهداء إلى</w:t>
      </w:r>
      <w:r w:rsidR="002B75F2">
        <w:rPr>
          <w:rFonts w:asciiTheme="minorBidi" w:eastAsia="Calibri" w:hAnsiTheme="minorBidi" w:cstheme="minorBidi" w:hint="cs"/>
          <w:b/>
          <w:bCs/>
          <w:caps/>
          <w:sz w:val="28"/>
          <w:szCs w:val="28"/>
          <w:rtl/>
          <w:lang w:val="x-none" w:eastAsia="ar-SA"/>
        </w:rPr>
        <w:t xml:space="preserve"> </w:t>
      </w:r>
      <w:r w:rsidR="006733AC" w:rsidRPr="002B75F2">
        <w:rPr>
          <w:rFonts w:asciiTheme="minorBidi" w:eastAsia="Calibri" w:hAnsiTheme="minorBidi" w:cstheme="minorBidi"/>
          <w:b/>
          <w:bCs/>
          <w:caps/>
          <w:sz w:val="28"/>
          <w:szCs w:val="28"/>
          <w:rtl/>
          <w:lang w:val="x-none" w:eastAsia="ar-SA"/>
        </w:rPr>
        <w:t>صديقة الرحله والنجاح إلى من وقفت بجانبي</w:t>
      </w:r>
    </w:p>
    <w:p w14:paraId="70B294F7" w14:textId="4FAABA12" w:rsidR="00F2261E" w:rsidRPr="002B75F2" w:rsidRDefault="002B75F2" w:rsidP="00F2261E">
      <w:pPr>
        <w:rPr>
          <w:rFonts w:asciiTheme="minorBidi" w:eastAsia="Calibri" w:hAnsiTheme="minorBidi" w:cstheme="minorBidi"/>
          <w:b/>
          <w:bCs/>
          <w:caps/>
          <w:sz w:val="28"/>
          <w:szCs w:val="28"/>
          <w:rtl/>
          <w:lang w:val="x-none" w:eastAsia="ar-SA"/>
        </w:rPr>
      </w:pPr>
      <w:r>
        <w:rPr>
          <w:rFonts w:asciiTheme="minorBidi" w:eastAsia="Calibri" w:hAnsiTheme="minorBidi" w:cstheme="minorBidi"/>
          <w:b/>
          <w:bCs/>
          <w:caps/>
          <w:sz w:val="28"/>
          <w:szCs w:val="28"/>
          <w:rtl/>
          <w:lang w:val="x-none" w:eastAsia="ar-SA"/>
        </w:rPr>
        <w:t xml:space="preserve">كلما أوشكت ان اتعثر " </w:t>
      </w:r>
      <w:r>
        <w:rPr>
          <w:rFonts w:asciiTheme="minorBidi" w:eastAsia="Calibri" w:hAnsiTheme="minorBidi" w:cstheme="minorBidi" w:hint="cs"/>
          <w:b/>
          <w:bCs/>
          <w:caps/>
          <w:sz w:val="28"/>
          <w:szCs w:val="28"/>
          <w:rtl/>
          <w:lang w:val="x-none" w:eastAsia="ar-SA"/>
        </w:rPr>
        <w:t>حنان "</w:t>
      </w:r>
    </w:p>
    <w:p w14:paraId="38231BFC" w14:textId="77777777" w:rsidR="00F2261E" w:rsidRDefault="00F2261E" w:rsidP="006733AC">
      <w:pPr>
        <w:rPr>
          <w:rFonts w:asciiTheme="minorBidi" w:eastAsia="Calibri" w:hAnsiTheme="minorBidi" w:cstheme="minorBidi"/>
          <w:b/>
          <w:bCs/>
          <w:caps/>
          <w:sz w:val="28"/>
          <w:szCs w:val="28"/>
          <w:rtl/>
          <w:lang w:val="x-none" w:eastAsia="ar-SA"/>
        </w:rPr>
      </w:pPr>
    </w:p>
    <w:p w14:paraId="502A5CFD" w14:textId="1FA5D683" w:rsidR="006733AC" w:rsidRPr="002B75F2" w:rsidRDefault="006733AC" w:rsidP="006733AC">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و اخيراً من قال أنا لها نالها وأنا لها إن أبت رغماً عنها أتيت بها ما كنت لأفعل لولا توفيق</w:t>
      </w:r>
    </w:p>
    <w:p w14:paraId="043E38F8" w14:textId="6712B9CA" w:rsidR="006733AC" w:rsidRPr="002B75F2" w:rsidRDefault="006733AC" w:rsidP="006733AC">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من الله ، ها هو اليو</w:t>
      </w:r>
      <w:r w:rsidR="00F2261E">
        <w:rPr>
          <w:rFonts w:asciiTheme="minorBidi" w:eastAsia="Calibri" w:hAnsiTheme="minorBidi" w:cstheme="minorBidi"/>
          <w:b/>
          <w:bCs/>
          <w:caps/>
          <w:sz w:val="28"/>
          <w:szCs w:val="28"/>
          <w:rtl/>
          <w:lang w:val="x-none" w:eastAsia="ar-SA"/>
        </w:rPr>
        <w:t>م العظيم هنا، اليوم الذي أجريت سنوات الدراسة الشاقة حالمه فيه</w:t>
      </w:r>
      <w:r w:rsidR="00F2261E">
        <w:rPr>
          <w:rFonts w:asciiTheme="minorBidi" w:eastAsia="Calibri" w:hAnsiTheme="minorBidi" w:cstheme="minorBidi" w:hint="cs"/>
          <w:b/>
          <w:bCs/>
          <w:caps/>
          <w:sz w:val="28"/>
          <w:szCs w:val="28"/>
          <w:rtl/>
          <w:lang w:val="x-none" w:eastAsia="ar-SA"/>
        </w:rPr>
        <w:t xml:space="preserve"> </w:t>
      </w:r>
      <w:r w:rsidRPr="002B75F2">
        <w:rPr>
          <w:rFonts w:asciiTheme="minorBidi" w:eastAsia="Calibri" w:hAnsiTheme="minorBidi" w:cstheme="minorBidi"/>
          <w:b/>
          <w:bCs/>
          <w:caps/>
          <w:sz w:val="28"/>
          <w:szCs w:val="28"/>
          <w:rtl/>
          <w:lang w:val="x-none" w:eastAsia="ar-SA"/>
        </w:rPr>
        <w:t>حتى</w:t>
      </w:r>
    </w:p>
    <w:p w14:paraId="621C3A83" w14:textId="6D6D0E43" w:rsidR="006733AC" w:rsidRPr="002B75F2" w:rsidRDefault="006733AC" w:rsidP="006733AC">
      <w:pP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توالت بمنه و کر</w:t>
      </w:r>
      <w:r w:rsidR="00F2261E">
        <w:rPr>
          <w:rFonts w:asciiTheme="minorBidi" w:eastAsia="Calibri" w:hAnsiTheme="minorBidi" w:cstheme="minorBidi"/>
          <w:b/>
          <w:bCs/>
          <w:caps/>
          <w:sz w:val="28"/>
          <w:szCs w:val="28"/>
          <w:rtl/>
          <w:lang w:val="x-none" w:eastAsia="ar-SA"/>
        </w:rPr>
        <w:t>مه لفرحة التمام، الحمد لله الذي</w:t>
      </w:r>
      <w:r w:rsidR="00F2261E">
        <w:rPr>
          <w:rFonts w:asciiTheme="minorBidi" w:eastAsia="Calibri" w:hAnsiTheme="minorBidi" w:cstheme="minorBidi" w:hint="cs"/>
          <w:b/>
          <w:bCs/>
          <w:caps/>
          <w:sz w:val="28"/>
          <w:szCs w:val="28"/>
          <w:rtl/>
          <w:lang w:val="x-none" w:eastAsia="ar-SA"/>
        </w:rPr>
        <w:t xml:space="preserve"> ظننت </w:t>
      </w:r>
      <w:r w:rsidR="00F2261E">
        <w:rPr>
          <w:rFonts w:asciiTheme="minorBidi" w:eastAsia="Calibri" w:hAnsiTheme="minorBidi" w:cstheme="minorBidi"/>
          <w:b/>
          <w:bCs/>
          <w:caps/>
          <w:sz w:val="28"/>
          <w:szCs w:val="28"/>
          <w:rtl/>
          <w:lang w:val="x-none" w:eastAsia="ar-SA"/>
        </w:rPr>
        <w:t xml:space="preserve">به خيرا </w:t>
      </w:r>
      <w:r w:rsidR="00F2261E">
        <w:rPr>
          <w:rFonts w:asciiTheme="minorBidi" w:eastAsia="Calibri" w:hAnsiTheme="minorBidi" w:cstheme="minorBidi" w:hint="cs"/>
          <w:b/>
          <w:bCs/>
          <w:caps/>
          <w:sz w:val="28"/>
          <w:szCs w:val="28"/>
          <w:rtl/>
          <w:lang w:val="x-none" w:eastAsia="ar-SA"/>
        </w:rPr>
        <w:t xml:space="preserve">فأكرمني </w:t>
      </w:r>
      <w:r w:rsidRPr="002B75F2">
        <w:rPr>
          <w:rFonts w:asciiTheme="minorBidi" w:eastAsia="Calibri" w:hAnsiTheme="minorBidi" w:cstheme="minorBidi"/>
          <w:b/>
          <w:bCs/>
          <w:caps/>
          <w:sz w:val="28"/>
          <w:szCs w:val="28"/>
          <w:rtl/>
          <w:lang w:val="x-none" w:eastAsia="ar-SA"/>
        </w:rPr>
        <w:t>سروراً وفرحاً</w:t>
      </w:r>
    </w:p>
    <w:p w14:paraId="20840B8D" w14:textId="597689DB" w:rsidR="004B00CA" w:rsidRPr="002B75F2" w:rsidRDefault="006733AC" w:rsidP="006733AC">
      <w:pPr>
        <w:jc w:val="center"/>
        <w:rPr>
          <w:rFonts w:asciiTheme="minorBidi" w:eastAsia="Calibri" w:hAnsiTheme="minorBidi" w:cstheme="minorBidi"/>
          <w:b/>
          <w:bCs/>
          <w:caps/>
          <w:sz w:val="28"/>
          <w:szCs w:val="28"/>
          <w:rtl/>
          <w:lang w:val="x-none" w:eastAsia="ar-SA"/>
        </w:rPr>
      </w:pPr>
      <w:r w:rsidRPr="002B75F2">
        <w:rPr>
          <w:rFonts w:asciiTheme="minorBidi" w:eastAsia="Calibri" w:hAnsiTheme="minorBidi" w:cstheme="minorBidi"/>
          <w:b/>
          <w:bCs/>
          <w:caps/>
          <w:sz w:val="28"/>
          <w:szCs w:val="28"/>
          <w:rtl/>
          <w:lang w:val="x-none" w:eastAsia="ar-SA"/>
        </w:rPr>
        <w:t>يُنسيني مشقتي</w:t>
      </w:r>
      <w:r w:rsidR="00F2261E">
        <w:rPr>
          <w:rFonts w:asciiTheme="minorBidi" w:eastAsia="Calibri" w:hAnsiTheme="minorBidi" w:cstheme="minorBidi" w:hint="cs"/>
          <w:b/>
          <w:bCs/>
          <w:caps/>
          <w:sz w:val="28"/>
          <w:szCs w:val="28"/>
          <w:rtl/>
          <w:lang w:val="x-none" w:eastAsia="ar-SA"/>
        </w:rPr>
        <w:t>.</w:t>
      </w:r>
    </w:p>
    <w:p w14:paraId="22F1996B" w14:textId="77777777" w:rsidR="005D7D71" w:rsidRPr="002B75F2" w:rsidRDefault="005D7D71" w:rsidP="005D7D71">
      <w:pPr>
        <w:jc w:val="center"/>
        <w:rPr>
          <w:rFonts w:asciiTheme="minorBidi" w:hAnsiTheme="minorBidi" w:cstheme="minorBidi"/>
          <w:b/>
          <w:bCs/>
          <w:sz w:val="28"/>
          <w:szCs w:val="28"/>
          <w:rtl/>
          <w:lang w:bidi="ar-EG"/>
        </w:rPr>
      </w:pPr>
    </w:p>
    <w:p w14:paraId="00D1867E" w14:textId="77777777" w:rsidR="00346B15" w:rsidRPr="006733AC" w:rsidRDefault="00346B15" w:rsidP="00346B15">
      <w:pPr>
        <w:jc w:val="center"/>
        <w:rPr>
          <w:rFonts w:ascii="Simplified Arabic" w:hAnsi="Simplified Arabic" w:cs="Simplified Arabic"/>
          <w:b/>
          <w:bCs/>
          <w:rtl/>
          <w:lang w:bidi="ar-EG"/>
        </w:rPr>
      </w:pPr>
    </w:p>
    <w:p w14:paraId="752ED3A2" w14:textId="77777777" w:rsidR="00346B15" w:rsidRPr="006733AC" w:rsidRDefault="00346B15" w:rsidP="00346B15">
      <w:pPr>
        <w:jc w:val="center"/>
        <w:rPr>
          <w:rFonts w:ascii="Simplified Arabic" w:hAnsi="Simplified Arabic" w:cs="Simplified Arabic"/>
          <w:b/>
          <w:bCs/>
          <w:rtl/>
          <w:lang w:bidi="ar-EG"/>
        </w:rPr>
      </w:pPr>
    </w:p>
    <w:p w14:paraId="01287460" w14:textId="358960DE" w:rsidR="00346B15" w:rsidRPr="006733AC" w:rsidRDefault="00346B15">
      <w:pPr>
        <w:bidi w:val="0"/>
        <w:rPr>
          <w:rFonts w:ascii="Simplified Arabic" w:hAnsi="Simplified Arabic" w:cs="Simplified Arabic"/>
          <w:b/>
          <w:bCs/>
          <w:rtl/>
          <w:lang w:bidi="ar-EG"/>
        </w:rPr>
      </w:pPr>
      <w:r w:rsidRPr="006733AC">
        <w:rPr>
          <w:rFonts w:ascii="Simplified Arabic" w:hAnsi="Simplified Arabic" w:cs="Simplified Arabic"/>
          <w:b/>
          <w:bCs/>
          <w:rtl/>
          <w:lang w:bidi="ar-EG"/>
        </w:rPr>
        <w:br w:type="page"/>
      </w:r>
    </w:p>
    <w:p w14:paraId="7255F45F" w14:textId="192B1B81" w:rsidR="00346B15" w:rsidRDefault="00346B15" w:rsidP="00B94C65">
      <w:pPr>
        <w:pStyle w:val="1"/>
        <w:rPr>
          <w:rtl/>
        </w:rPr>
      </w:pPr>
      <w:bookmarkStart w:id="2" w:name="_Toc179533783"/>
      <w:r>
        <w:rPr>
          <w:rFonts w:hint="cs"/>
          <w:rtl/>
        </w:rPr>
        <w:lastRenderedPageBreak/>
        <w:t>شكر وتقدير</w:t>
      </w:r>
      <w:bookmarkEnd w:id="2"/>
    </w:p>
    <w:p w14:paraId="1588A652" w14:textId="7AD82070" w:rsidR="00847995" w:rsidRDefault="00847995" w:rsidP="00847995">
      <w:pPr>
        <w:pStyle w:val="a"/>
        <w:numPr>
          <w:ilvl w:val="0"/>
          <w:numId w:val="0"/>
        </w:numPr>
        <w:ind w:left="720" w:hanging="720"/>
        <w:jc w:val="center"/>
        <w:rPr>
          <w:sz w:val="96"/>
          <w:szCs w:val="96"/>
          <w:rtl/>
          <w:lang w:eastAsia="ar-SA"/>
        </w:rPr>
      </w:pPr>
      <w:r>
        <w:rPr>
          <w:rFonts w:hint="cs"/>
          <w:sz w:val="96"/>
          <w:szCs w:val="96"/>
          <w:rtl/>
          <w:lang w:eastAsia="ar-SA"/>
        </w:rPr>
        <w:t>شكر وتقدير</w:t>
      </w:r>
    </w:p>
    <w:p w14:paraId="5061709B" w14:textId="2BA0D5F9" w:rsidR="00A049B5" w:rsidRPr="002852A5" w:rsidRDefault="00A049B5" w:rsidP="004B4C60">
      <w:pPr>
        <w:pStyle w:val="a"/>
        <w:numPr>
          <w:ilvl w:val="0"/>
          <w:numId w:val="0"/>
        </w:numPr>
        <w:ind w:left="720" w:hanging="720"/>
        <w:jc w:val="center"/>
        <w:rPr>
          <w:sz w:val="36"/>
          <w:szCs w:val="36"/>
          <w:rtl/>
          <w:lang w:eastAsia="ar-SA"/>
        </w:rPr>
      </w:pPr>
      <w:r w:rsidRPr="002852A5">
        <w:rPr>
          <w:rFonts w:hint="cs"/>
          <w:sz w:val="36"/>
          <w:szCs w:val="36"/>
          <w:rtl/>
          <w:lang w:eastAsia="ar-SA"/>
        </w:rPr>
        <w:t>ال</w:t>
      </w:r>
      <w:r w:rsidR="00524A8A" w:rsidRPr="002852A5">
        <w:rPr>
          <w:rFonts w:hint="cs"/>
          <w:sz w:val="36"/>
          <w:szCs w:val="36"/>
          <w:rtl/>
          <w:lang w:eastAsia="ar-SA"/>
        </w:rPr>
        <w:t>ا</w:t>
      </w:r>
      <w:r w:rsidRPr="002852A5">
        <w:rPr>
          <w:rFonts w:hint="cs"/>
          <w:sz w:val="36"/>
          <w:szCs w:val="36"/>
          <w:rtl/>
          <w:lang w:eastAsia="ar-SA"/>
        </w:rPr>
        <w:t>هي لايطيب الليل الا بشكرك ولا يطيب النهار الا بطاعتك ولاتطيب اللحظات الا بذ</w:t>
      </w:r>
      <w:r w:rsidR="00F2261E" w:rsidRPr="002852A5">
        <w:rPr>
          <w:rFonts w:hint="cs"/>
          <w:sz w:val="36"/>
          <w:szCs w:val="36"/>
          <w:rtl/>
          <w:lang w:eastAsia="ar-SA"/>
        </w:rPr>
        <w:t xml:space="preserve">كرك ولاتطيب الجنة الا برؤيتك </w:t>
      </w:r>
      <w:r w:rsidRPr="002852A5">
        <w:rPr>
          <w:rFonts w:hint="cs"/>
          <w:sz w:val="36"/>
          <w:szCs w:val="36"/>
          <w:rtl/>
          <w:lang w:eastAsia="ar-SA"/>
        </w:rPr>
        <w:t>.</w:t>
      </w:r>
    </w:p>
    <w:p w14:paraId="543D8574" w14:textId="77777777" w:rsidR="002852A5" w:rsidRPr="002852A5" w:rsidRDefault="002852A5" w:rsidP="004B4C60">
      <w:pPr>
        <w:pStyle w:val="a"/>
        <w:numPr>
          <w:ilvl w:val="0"/>
          <w:numId w:val="0"/>
        </w:numPr>
        <w:ind w:left="720" w:hanging="720"/>
        <w:jc w:val="center"/>
        <w:rPr>
          <w:sz w:val="36"/>
          <w:szCs w:val="36"/>
          <w:rtl/>
          <w:lang w:eastAsia="ar-SA"/>
        </w:rPr>
      </w:pPr>
    </w:p>
    <w:p w14:paraId="2B0C9577" w14:textId="79BE0430" w:rsidR="00A049B5" w:rsidRPr="002852A5" w:rsidRDefault="004B4C60" w:rsidP="004B4C60">
      <w:pPr>
        <w:pStyle w:val="a"/>
        <w:numPr>
          <w:ilvl w:val="0"/>
          <w:numId w:val="0"/>
        </w:numPr>
        <w:ind w:left="720" w:hanging="720"/>
        <w:jc w:val="center"/>
        <w:rPr>
          <w:sz w:val="36"/>
          <w:szCs w:val="36"/>
          <w:rtl/>
          <w:lang w:eastAsia="ar-SA"/>
        </w:rPr>
      </w:pPr>
      <w:r w:rsidRPr="002852A5">
        <w:rPr>
          <w:rFonts w:hint="cs"/>
          <w:sz w:val="36"/>
          <w:szCs w:val="36"/>
          <w:rtl/>
          <w:lang w:eastAsia="ar-SA"/>
        </w:rPr>
        <w:t xml:space="preserve">فاللهم لك الحمد حتى ترضى ولك الحمد اذا رضيت ولك الحمد بعد الرضى الحمدالله </w:t>
      </w:r>
      <w:r w:rsidR="00A049B5" w:rsidRPr="002852A5">
        <w:rPr>
          <w:rFonts w:hint="cs"/>
          <w:sz w:val="36"/>
          <w:szCs w:val="36"/>
          <w:rtl/>
          <w:lang w:eastAsia="ar-SA"/>
        </w:rPr>
        <w:t>الذي</w:t>
      </w:r>
      <w:r w:rsidRPr="002852A5">
        <w:rPr>
          <w:rFonts w:hint="cs"/>
          <w:sz w:val="36"/>
          <w:szCs w:val="36"/>
          <w:rtl/>
          <w:lang w:eastAsia="ar-SA"/>
        </w:rPr>
        <w:t xml:space="preserve"> وفقني</w:t>
      </w:r>
      <w:r w:rsidR="00524A8A" w:rsidRPr="002852A5">
        <w:rPr>
          <w:rFonts w:hint="cs"/>
          <w:sz w:val="36"/>
          <w:szCs w:val="36"/>
          <w:rtl/>
          <w:lang w:eastAsia="ar-SA"/>
        </w:rPr>
        <w:t xml:space="preserve"> وألهمني الصبر على المشاق التي واجهتني</w:t>
      </w:r>
      <w:r w:rsidR="00A049B5" w:rsidRPr="002852A5">
        <w:rPr>
          <w:rFonts w:hint="cs"/>
          <w:sz w:val="36"/>
          <w:szCs w:val="36"/>
          <w:rtl/>
          <w:lang w:eastAsia="ar-SA"/>
        </w:rPr>
        <w:t xml:space="preserve"> لانجاز هذا العمل المتواضع</w:t>
      </w:r>
      <w:r w:rsidR="002852A5" w:rsidRPr="002852A5">
        <w:rPr>
          <w:rFonts w:hint="cs"/>
          <w:sz w:val="36"/>
          <w:szCs w:val="36"/>
          <w:rtl/>
          <w:lang w:eastAsia="ar-SA"/>
        </w:rPr>
        <w:t>.</w:t>
      </w:r>
    </w:p>
    <w:p w14:paraId="09B39AA1" w14:textId="77777777" w:rsidR="002852A5" w:rsidRPr="002852A5" w:rsidRDefault="002852A5" w:rsidP="004B4C60">
      <w:pPr>
        <w:pStyle w:val="a"/>
        <w:numPr>
          <w:ilvl w:val="0"/>
          <w:numId w:val="0"/>
        </w:numPr>
        <w:ind w:left="720" w:hanging="720"/>
        <w:jc w:val="center"/>
        <w:rPr>
          <w:sz w:val="36"/>
          <w:szCs w:val="36"/>
          <w:rtl/>
          <w:lang w:eastAsia="ar-SA"/>
        </w:rPr>
      </w:pPr>
    </w:p>
    <w:p w14:paraId="58587AC0" w14:textId="79DB1BFF" w:rsidR="004B4C60" w:rsidRPr="002852A5" w:rsidRDefault="004B4C60" w:rsidP="004B4C60">
      <w:pPr>
        <w:pStyle w:val="a"/>
        <w:numPr>
          <w:ilvl w:val="0"/>
          <w:numId w:val="0"/>
        </w:numPr>
        <w:ind w:left="720" w:hanging="720"/>
        <w:jc w:val="center"/>
        <w:rPr>
          <w:sz w:val="36"/>
          <w:szCs w:val="36"/>
          <w:rtl/>
          <w:lang w:eastAsia="ar-SA"/>
        </w:rPr>
      </w:pPr>
      <w:r w:rsidRPr="002852A5">
        <w:rPr>
          <w:rFonts w:hint="cs"/>
          <w:sz w:val="36"/>
          <w:szCs w:val="36"/>
          <w:rtl/>
          <w:lang w:eastAsia="ar-SA"/>
        </w:rPr>
        <w:t>بعد شكر الله عز</w:t>
      </w:r>
      <w:r w:rsidR="00760FCE" w:rsidRPr="002852A5">
        <w:rPr>
          <w:rFonts w:hint="cs"/>
          <w:sz w:val="36"/>
          <w:szCs w:val="36"/>
          <w:rtl/>
          <w:lang w:eastAsia="ar-SA"/>
        </w:rPr>
        <w:t xml:space="preserve"> </w:t>
      </w:r>
      <w:r w:rsidRPr="002852A5">
        <w:rPr>
          <w:rFonts w:hint="cs"/>
          <w:sz w:val="36"/>
          <w:szCs w:val="36"/>
          <w:rtl/>
          <w:lang w:eastAsia="ar-SA"/>
        </w:rPr>
        <w:t xml:space="preserve">وجل أتقدم بجزيل الشكر والعرفان الى والدي الكريمين لاعانتهم وتشجيعهم </w:t>
      </w:r>
      <w:r w:rsidR="00156FE4" w:rsidRPr="002852A5">
        <w:rPr>
          <w:rFonts w:hint="cs"/>
          <w:sz w:val="36"/>
          <w:szCs w:val="36"/>
          <w:rtl/>
          <w:lang w:eastAsia="ar-SA"/>
        </w:rPr>
        <w:t xml:space="preserve">لي </w:t>
      </w:r>
      <w:r w:rsidRPr="002852A5">
        <w:rPr>
          <w:rFonts w:hint="cs"/>
          <w:sz w:val="36"/>
          <w:szCs w:val="36"/>
          <w:rtl/>
          <w:lang w:eastAsia="ar-SA"/>
        </w:rPr>
        <w:t xml:space="preserve">على الاستمرار في مسيرة العلم </w:t>
      </w:r>
      <w:r w:rsidR="00156FE4" w:rsidRPr="002852A5">
        <w:rPr>
          <w:rFonts w:hint="cs"/>
          <w:sz w:val="36"/>
          <w:szCs w:val="36"/>
          <w:rtl/>
          <w:lang w:eastAsia="ar-SA"/>
        </w:rPr>
        <w:t>وطلبه.</w:t>
      </w:r>
    </w:p>
    <w:p w14:paraId="0C14D4D6" w14:textId="524A0C3B" w:rsidR="004B4C60" w:rsidRPr="002852A5" w:rsidRDefault="00156FE4" w:rsidP="004B4C60">
      <w:pPr>
        <w:pStyle w:val="a"/>
        <w:numPr>
          <w:ilvl w:val="0"/>
          <w:numId w:val="0"/>
        </w:numPr>
        <w:ind w:left="720" w:hanging="720"/>
        <w:jc w:val="center"/>
        <w:rPr>
          <w:sz w:val="36"/>
          <w:szCs w:val="36"/>
          <w:rtl/>
          <w:lang w:eastAsia="ar-SA"/>
        </w:rPr>
      </w:pPr>
      <w:r w:rsidRPr="002852A5">
        <w:rPr>
          <w:rFonts w:hint="cs"/>
          <w:sz w:val="36"/>
          <w:szCs w:val="36"/>
          <w:rtl/>
          <w:lang w:eastAsia="ar-SA"/>
        </w:rPr>
        <w:t>كما أتقدم بالشكر لأخوتي واخواتي على تقديمهم النصائح ومساعدتي وارشادي دون كلل أو ملل.</w:t>
      </w:r>
    </w:p>
    <w:p w14:paraId="7DC4131D" w14:textId="6C5C2E6E" w:rsidR="006733AC" w:rsidRPr="002852A5" w:rsidRDefault="006733AC" w:rsidP="004B4C60">
      <w:pPr>
        <w:pStyle w:val="a"/>
        <w:numPr>
          <w:ilvl w:val="0"/>
          <w:numId w:val="0"/>
        </w:numPr>
        <w:ind w:left="720" w:hanging="720"/>
        <w:jc w:val="center"/>
        <w:rPr>
          <w:sz w:val="36"/>
          <w:szCs w:val="36"/>
          <w:rtl/>
          <w:lang w:eastAsia="ar-SA"/>
        </w:rPr>
      </w:pPr>
      <w:r w:rsidRPr="002852A5">
        <w:rPr>
          <w:rFonts w:hint="cs"/>
          <w:sz w:val="36"/>
          <w:szCs w:val="36"/>
          <w:rtl/>
          <w:lang w:eastAsia="ar-SA"/>
        </w:rPr>
        <w:t xml:space="preserve"> </w:t>
      </w:r>
    </w:p>
    <w:p w14:paraId="3346DFC0" w14:textId="77777777" w:rsidR="00760FCE" w:rsidRPr="002852A5" w:rsidRDefault="00760FCE" w:rsidP="00760FCE">
      <w:pPr>
        <w:pStyle w:val="a"/>
        <w:numPr>
          <w:ilvl w:val="0"/>
          <w:numId w:val="0"/>
        </w:numPr>
        <w:ind w:left="720" w:hanging="720"/>
        <w:rPr>
          <w:sz w:val="36"/>
          <w:szCs w:val="36"/>
          <w:rtl/>
          <w:lang w:eastAsia="ar-SA"/>
        </w:rPr>
      </w:pPr>
    </w:p>
    <w:p w14:paraId="09B2D55D" w14:textId="4071F6BD" w:rsidR="00156FE4" w:rsidRPr="002852A5" w:rsidRDefault="00156FE4" w:rsidP="004B4C60">
      <w:pPr>
        <w:pStyle w:val="a"/>
        <w:numPr>
          <w:ilvl w:val="0"/>
          <w:numId w:val="0"/>
        </w:numPr>
        <w:ind w:left="720" w:hanging="720"/>
        <w:jc w:val="center"/>
        <w:rPr>
          <w:sz w:val="36"/>
          <w:szCs w:val="36"/>
          <w:rtl/>
          <w:lang w:eastAsia="ar-SA"/>
        </w:rPr>
      </w:pPr>
      <w:r w:rsidRPr="002852A5">
        <w:rPr>
          <w:rFonts w:hint="cs"/>
          <w:sz w:val="36"/>
          <w:szCs w:val="36"/>
          <w:rtl/>
          <w:lang w:eastAsia="ar-SA"/>
        </w:rPr>
        <w:t xml:space="preserve">واعترافا بالجميل </w:t>
      </w:r>
      <w:r w:rsidR="002852A5" w:rsidRPr="002852A5">
        <w:rPr>
          <w:rFonts w:hint="cs"/>
          <w:sz w:val="36"/>
          <w:szCs w:val="36"/>
          <w:rtl/>
          <w:lang w:eastAsia="ar-SA"/>
        </w:rPr>
        <w:t>لا</w:t>
      </w:r>
      <w:r w:rsidRPr="002852A5">
        <w:rPr>
          <w:rFonts w:hint="cs"/>
          <w:sz w:val="36"/>
          <w:szCs w:val="36"/>
          <w:rtl/>
          <w:lang w:eastAsia="ar-SA"/>
        </w:rPr>
        <w:t>يسعدني الا أن أتقدم بجزيل الشكر والامتنان الى الدكتورة "أسماء أبو عنزه "</w:t>
      </w:r>
    </w:p>
    <w:p w14:paraId="37312D74" w14:textId="2DA046DF" w:rsidR="00156FE4" w:rsidRPr="002852A5" w:rsidRDefault="00156FE4" w:rsidP="004B4C60">
      <w:pPr>
        <w:pStyle w:val="a"/>
        <w:numPr>
          <w:ilvl w:val="0"/>
          <w:numId w:val="0"/>
        </w:numPr>
        <w:ind w:left="720" w:hanging="720"/>
        <w:jc w:val="center"/>
        <w:rPr>
          <w:sz w:val="36"/>
          <w:szCs w:val="36"/>
          <w:rtl/>
          <w:lang w:eastAsia="ar-SA"/>
        </w:rPr>
      </w:pPr>
      <w:r w:rsidRPr="002852A5">
        <w:rPr>
          <w:rFonts w:hint="cs"/>
          <w:sz w:val="36"/>
          <w:szCs w:val="36"/>
          <w:rtl/>
          <w:lang w:eastAsia="ar-SA"/>
        </w:rPr>
        <w:t xml:space="preserve">التي أشرفت على هذا العمل ولم تبخل علي بالارشادات والنصائح من أجل إتمام </w:t>
      </w:r>
      <w:r w:rsidR="00760FCE" w:rsidRPr="002852A5">
        <w:rPr>
          <w:rFonts w:hint="cs"/>
          <w:sz w:val="36"/>
          <w:szCs w:val="36"/>
          <w:rtl/>
          <w:lang w:eastAsia="ar-SA"/>
        </w:rPr>
        <w:t>هذا العمل بالرغم من مسؤولياتها.</w:t>
      </w:r>
    </w:p>
    <w:p w14:paraId="1343D729" w14:textId="18C15EC8" w:rsidR="00760FCE" w:rsidRPr="002852A5" w:rsidRDefault="00760FCE" w:rsidP="004B4C60">
      <w:pPr>
        <w:pStyle w:val="a"/>
        <w:numPr>
          <w:ilvl w:val="0"/>
          <w:numId w:val="0"/>
        </w:numPr>
        <w:ind w:left="720" w:hanging="720"/>
        <w:jc w:val="center"/>
        <w:rPr>
          <w:sz w:val="36"/>
          <w:szCs w:val="36"/>
          <w:rtl/>
          <w:lang w:eastAsia="ar-SA"/>
        </w:rPr>
      </w:pPr>
      <w:r w:rsidRPr="002852A5">
        <w:rPr>
          <w:rFonts w:hint="cs"/>
          <w:sz w:val="36"/>
          <w:szCs w:val="36"/>
          <w:rtl/>
          <w:lang w:eastAsia="ar-SA"/>
        </w:rPr>
        <w:lastRenderedPageBreak/>
        <w:t xml:space="preserve">وأيضا </w:t>
      </w:r>
      <w:r w:rsidR="002852A5" w:rsidRPr="002852A5">
        <w:rPr>
          <w:rFonts w:hint="cs"/>
          <w:sz w:val="36"/>
          <w:szCs w:val="36"/>
          <w:rtl/>
          <w:lang w:eastAsia="ar-SA"/>
        </w:rPr>
        <w:t xml:space="preserve">كل الشكر والعرفان </w:t>
      </w:r>
      <w:r w:rsidRPr="002852A5">
        <w:rPr>
          <w:rFonts w:hint="cs"/>
          <w:sz w:val="36"/>
          <w:szCs w:val="36"/>
          <w:rtl/>
          <w:lang w:eastAsia="ar-SA"/>
        </w:rPr>
        <w:t xml:space="preserve">الى جامعتنا جامعة ميد أوشن التي أتاحت لنا هذه الفرصة الرائعة لتحقيق طموحاتنا </w:t>
      </w:r>
      <w:r w:rsidR="00F2261E" w:rsidRPr="002852A5">
        <w:rPr>
          <w:rFonts w:hint="cs"/>
          <w:sz w:val="36"/>
          <w:szCs w:val="36"/>
          <w:rtl/>
          <w:lang w:eastAsia="ar-SA"/>
        </w:rPr>
        <w:t xml:space="preserve">وأحلامنا </w:t>
      </w:r>
      <w:r w:rsidRPr="002852A5">
        <w:rPr>
          <w:rFonts w:hint="cs"/>
          <w:sz w:val="36"/>
          <w:szCs w:val="36"/>
          <w:rtl/>
          <w:lang w:eastAsia="ar-SA"/>
        </w:rPr>
        <w:t>.</w:t>
      </w:r>
    </w:p>
    <w:p w14:paraId="4D5DDB93" w14:textId="01A362D9" w:rsidR="002852A5" w:rsidRPr="002852A5" w:rsidRDefault="002852A5" w:rsidP="004B4C60">
      <w:pPr>
        <w:pStyle w:val="a"/>
        <w:numPr>
          <w:ilvl w:val="0"/>
          <w:numId w:val="0"/>
        </w:numPr>
        <w:ind w:left="720" w:hanging="720"/>
        <w:jc w:val="center"/>
        <w:rPr>
          <w:sz w:val="36"/>
          <w:szCs w:val="36"/>
          <w:rtl/>
          <w:lang w:eastAsia="ar-SA"/>
        </w:rPr>
      </w:pPr>
    </w:p>
    <w:p w14:paraId="54E734CE" w14:textId="5CAA6EAF" w:rsidR="002852A5" w:rsidRPr="002852A5" w:rsidRDefault="002852A5" w:rsidP="004B4C60">
      <w:pPr>
        <w:pStyle w:val="a"/>
        <w:numPr>
          <w:ilvl w:val="0"/>
          <w:numId w:val="0"/>
        </w:numPr>
        <w:ind w:left="720" w:hanging="720"/>
        <w:jc w:val="center"/>
        <w:rPr>
          <w:sz w:val="36"/>
          <w:szCs w:val="36"/>
          <w:rtl/>
          <w:lang w:eastAsia="ar-SA"/>
        </w:rPr>
      </w:pPr>
      <w:r w:rsidRPr="002852A5">
        <w:rPr>
          <w:rFonts w:hint="cs"/>
          <w:sz w:val="36"/>
          <w:szCs w:val="36"/>
          <w:rtl/>
          <w:lang w:eastAsia="ar-SA"/>
        </w:rPr>
        <w:t xml:space="preserve">كما أتوجه بخالص الشكر الى كل من ساعدني من قريب أو حتى من بعيد على انجاز هذا العمل . </w:t>
      </w:r>
    </w:p>
    <w:p w14:paraId="11652058" w14:textId="67CFD1ED" w:rsidR="002852A5" w:rsidRPr="002852A5" w:rsidRDefault="002852A5" w:rsidP="004B4C60">
      <w:pPr>
        <w:pStyle w:val="a"/>
        <w:numPr>
          <w:ilvl w:val="0"/>
          <w:numId w:val="0"/>
        </w:numPr>
        <w:ind w:left="720" w:hanging="720"/>
        <w:jc w:val="center"/>
        <w:rPr>
          <w:sz w:val="36"/>
          <w:szCs w:val="36"/>
          <w:rtl/>
          <w:lang w:eastAsia="ar-SA"/>
        </w:rPr>
      </w:pPr>
    </w:p>
    <w:p w14:paraId="173443AE" w14:textId="77777777" w:rsidR="002852A5" w:rsidRPr="002852A5" w:rsidRDefault="002852A5" w:rsidP="004B4C60">
      <w:pPr>
        <w:pStyle w:val="a"/>
        <w:numPr>
          <w:ilvl w:val="0"/>
          <w:numId w:val="0"/>
        </w:numPr>
        <w:ind w:left="720" w:hanging="720"/>
        <w:jc w:val="center"/>
        <w:rPr>
          <w:sz w:val="36"/>
          <w:szCs w:val="36"/>
          <w:rtl/>
          <w:lang w:eastAsia="ar-SA"/>
        </w:rPr>
      </w:pPr>
    </w:p>
    <w:p w14:paraId="75009932" w14:textId="77777777" w:rsidR="00847995" w:rsidRPr="002852A5" w:rsidRDefault="00847995" w:rsidP="004B4C60">
      <w:pPr>
        <w:pStyle w:val="a"/>
        <w:numPr>
          <w:ilvl w:val="0"/>
          <w:numId w:val="0"/>
        </w:numPr>
        <w:ind w:left="720" w:hanging="720"/>
        <w:jc w:val="center"/>
        <w:rPr>
          <w:sz w:val="36"/>
          <w:szCs w:val="36"/>
          <w:rtl/>
          <w:lang w:eastAsia="ar-SA"/>
        </w:rPr>
      </w:pPr>
    </w:p>
    <w:p w14:paraId="3CAEB5FE" w14:textId="77777777" w:rsidR="00847995" w:rsidRPr="002852A5" w:rsidRDefault="00847995" w:rsidP="00847995">
      <w:pPr>
        <w:pStyle w:val="a"/>
        <w:numPr>
          <w:ilvl w:val="0"/>
          <w:numId w:val="0"/>
        </w:numPr>
        <w:ind w:left="720" w:hanging="720"/>
        <w:rPr>
          <w:sz w:val="36"/>
          <w:szCs w:val="36"/>
          <w:rtl/>
          <w:lang w:eastAsia="ar-SA"/>
        </w:rPr>
      </w:pPr>
    </w:p>
    <w:p w14:paraId="34D6FB70" w14:textId="77777777" w:rsidR="003B7124" w:rsidRDefault="003B7124" w:rsidP="003B7124">
      <w:pPr>
        <w:pStyle w:val="a"/>
        <w:numPr>
          <w:ilvl w:val="0"/>
          <w:numId w:val="0"/>
        </w:numPr>
        <w:ind w:left="720" w:hanging="720"/>
        <w:rPr>
          <w:rtl/>
          <w:lang w:eastAsia="ar-SA"/>
        </w:rPr>
      </w:pPr>
    </w:p>
    <w:p w14:paraId="51B7F47C" w14:textId="77777777" w:rsidR="003B7124" w:rsidRPr="003B7124" w:rsidRDefault="003B7124" w:rsidP="003B7124">
      <w:pPr>
        <w:pStyle w:val="a"/>
        <w:numPr>
          <w:ilvl w:val="0"/>
          <w:numId w:val="0"/>
        </w:numPr>
        <w:ind w:left="720" w:hanging="720"/>
        <w:rPr>
          <w:rtl/>
          <w:lang w:eastAsia="ar-SA"/>
        </w:rPr>
      </w:pPr>
    </w:p>
    <w:p w14:paraId="5B52F55D" w14:textId="77777777" w:rsidR="00346B15" w:rsidRDefault="00346B15" w:rsidP="00346B15">
      <w:pPr>
        <w:jc w:val="center"/>
        <w:rPr>
          <w:rFonts w:ascii="Simplified Arabic" w:hAnsi="Simplified Arabic" w:cs="Simplified Arabic"/>
          <w:b/>
          <w:bCs/>
          <w:sz w:val="32"/>
          <w:szCs w:val="32"/>
          <w:rtl/>
          <w:lang w:bidi="ar-EG"/>
        </w:rPr>
      </w:pPr>
    </w:p>
    <w:p w14:paraId="2F0367E8" w14:textId="77777777" w:rsidR="00346B15" w:rsidRDefault="00346B15" w:rsidP="00346B15">
      <w:pPr>
        <w:jc w:val="center"/>
        <w:rPr>
          <w:rFonts w:ascii="Simplified Arabic" w:hAnsi="Simplified Arabic" w:cs="Simplified Arabic"/>
          <w:b/>
          <w:bCs/>
          <w:sz w:val="32"/>
          <w:szCs w:val="32"/>
          <w:rtl/>
          <w:lang w:bidi="ar-EG"/>
        </w:rPr>
      </w:pPr>
    </w:p>
    <w:p w14:paraId="4FBCFC23" w14:textId="77777777" w:rsidR="00346B15" w:rsidRDefault="00346B15" w:rsidP="00346B15">
      <w:pPr>
        <w:jc w:val="center"/>
        <w:rPr>
          <w:rFonts w:ascii="Simplified Arabic" w:hAnsi="Simplified Arabic" w:cs="Simplified Arabic"/>
          <w:b/>
          <w:bCs/>
          <w:sz w:val="32"/>
          <w:szCs w:val="32"/>
          <w:rtl/>
          <w:lang w:bidi="ar-EG"/>
        </w:rPr>
      </w:pPr>
    </w:p>
    <w:p w14:paraId="0F29A40C" w14:textId="4B871303" w:rsidR="00346B15" w:rsidRDefault="00346B15">
      <w:pPr>
        <w:bidi w:val="0"/>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17F12BD7" w14:textId="09936066" w:rsidR="00346B15" w:rsidRDefault="00346B15" w:rsidP="0038088F">
      <w:pPr>
        <w:pStyle w:val="1"/>
        <w:jc w:val="center"/>
        <w:rPr>
          <w:rtl/>
        </w:rPr>
      </w:pPr>
      <w:bookmarkStart w:id="3" w:name="_Toc179533784"/>
      <w:r>
        <w:rPr>
          <w:rFonts w:hint="cs"/>
          <w:rtl/>
        </w:rPr>
        <w:lastRenderedPageBreak/>
        <w:t>المستخلص</w:t>
      </w:r>
      <w:bookmarkEnd w:id="3"/>
    </w:p>
    <w:p w14:paraId="4A7CBA8D" w14:textId="78B507FA" w:rsidR="00E03424" w:rsidRPr="00E86A99" w:rsidRDefault="0089564A" w:rsidP="00CE025E">
      <w:pPr>
        <w:jc w:val="both"/>
        <w:rPr>
          <w:rFonts w:ascii="Simplified Arabic" w:hAnsi="Simplified Arabic" w:cs="Simplified Arabic"/>
          <w:sz w:val="32"/>
          <w:szCs w:val="32"/>
          <w:rtl/>
          <w:lang w:bidi="ar-EG"/>
        </w:rPr>
      </w:pPr>
      <w:r w:rsidRPr="00702510">
        <w:rPr>
          <w:rFonts w:ascii="Simplified Arabic" w:hAnsi="Simplified Arabic" w:cs="Simplified Arabic" w:hint="cs"/>
          <w:sz w:val="28"/>
          <w:szCs w:val="28"/>
          <w:rtl/>
        </w:rPr>
        <w:t xml:space="preserve"> </w:t>
      </w:r>
      <w:r w:rsidRPr="00702510">
        <w:rPr>
          <w:rFonts w:ascii="Simplified Arabic" w:hAnsi="Simplified Arabic" w:cs="Simplified Arabic"/>
          <w:sz w:val="28"/>
          <w:szCs w:val="28"/>
          <w:rtl/>
        </w:rPr>
        <w:t>هدف</w:t>
      </w:r>
      <w:r w:rsidRPr="00702510">
        <w:rPr>
          <w:rFonts w:ascii="Simplified Arabic" w:hAnsi="Simplified Arabic" w:cs="Simplified Arabic" w:hint="cs"/>
          <w:sz w:val="28"/>
          <w:szCs w:val="28"/>
          <w:rtl/>
        </w:rPr>
        <w:t>ت</w:t>
      </w:r>
      <w:r w:rsidRPr="00702510">
        <w:rPr>
          <w:rFonts w:ascii="Simplified Arabic" w:hAnsi="Simplified Arabic" w:cs="Simplified Arabic"/>
          <w:sz w:val="28"/>
          <w:szCs w:val="28"/>
          <w:rtl/>
        </w:rPr>
        <w:t xml:space="preserve"> هذه الدراسة إلى استكشاف تأثير استراتيجيات إدارة الأزمات في تطوير مهام التسويق، مع التركيز على موظفي المدارس الأهلية. تسعى الدراسة لفهم كيفية تأثير هذه الاستراتيجيات على الأنشطة التسويقية وفعاليتها أثناء الأزمات. استخدم المنهج الوصفي التحليلي، حيث جمعت البيانات من </w:t>
      </w:r>
      <w:r w:rsidR="00C462D9" w:rsidRPr="00702510">
        <w:rPr>
          <w:rFonts w:ascii="Simplified Arabic" w:hAnsi="Simplified Arabic" w:cs="Simplified Arabic" w:hint="cs"/>
          <w:sz w:val="28"/>
          <w:szCs w:val="28"/>
          <w:rtl/>
        </w:rPr>
        <w:t>(75)</w:t>
      </w:r>
      <w:r w:rsidRPr="00702510">
        <w:rPr>
          <w:rFonts w:ascii="Simplified Arabic" w:hAnsi="Simplified Arabic" w:cs="Simplified Arabic"/>
          <w:sz w:val="28"/>
          <w:szCs w:val="28"/>
          <w:rtl/>
        </w:rPr>
        <w:t xml:space="preserve"> موظفًا باستخدام استبيان تناول ثلاثة محاور: تقييم استراتيجيات إدارة الأزمات، دور التسويق في إدارة الأزمات، والعلاقة بين إدارة الأزمات وتطوير التسويق. أظهرت النتائج وجود علاقة إيجابية بين استراتيجيات إدارة الأزمات وتطوير مهام التسويق، وأكدت على دور التسويق المحوري في تعزيز قدرة المؤسسات التعليمية على التكيف مع التحديات. وأشارت الدراسة إلى أن تطبيق استراتيجيات فعالة لإدارة الأزمات يمكن أن يحسن الأداء التسويقي ويزيد الوعي بالعلامة التجارية. تسهم هذه الدراسة في الأدبيات المتعلقة بإدارة الأزمات والتسويق، وتقدم إطار عمل يمكن أن يستفيد منه صانعو القرار في المدارس الأهلية لتطوير استراتيجيات تسويقية فعالة في أوقات</w:t>
      </w:r>
      <w:r w:rsidRPr="0089564A">
        <w:rPr>
          <w:rFonts w:ascii="Simplified Arabic" w:hAnsi="Simplified Arabic" w:cs="Simplified Arabic"/>
          <w:sz w:val="32"/>
          <w:szCs w:val="32"/>
          <w:rtl/>
        </w:rPr>
        <w:t xml:space="preserve"> </w:t>
      </w:r>
      <w:r w:rsidRPr="00702510">
        <w:rPr>
          <w:rFonts w:ascii="Simplified Arabic" w:hAnsi="Simplified Arabic" w:cs="Simplified Arabic"/>
          <w:sz w:val="28"/>
          <w:szCs w:val="28"/>
          <w:rtl/>
        </w:rPr>
        <w:t>الأزمات</w:t>
      </w:r>
      <w:r w:rsidRPr="0089564A">
        <w:rPr>
          <w:rFonts w:ascii="Simplified Arabic" w:hAnsi="Simplified Arabic" w:cs="Simplified Arabic"/>
          <w:sz w:val="32"/>
          <w:szCs w:val="32"/>
          <w:rtl/>
        </w:rPr>
        <w:t>.</w:t>
      </w:r>
    </w:p>
    <w:p w14:paraId="454C2CB2" w14:textId="77777777" w:rsidR="00CE025E" w:rsidRDefault="00CE025E" w:rsidP="00CE025E">
      <w:pPr>
        <w:jc w:val="both"/>
        <w:rPr>
          <w:rFonts w:ascii="Simplified Arabic" w:hAnsi="Simplified Arabic" w:cs="Simplified Arabic"/>
          <w:b/>
          <w:bCs/>
          <w:sz w:val="32"/>
          <w:szCs w:val="32"/>
          <w:rtl/>
          <w:lang w:bidi="ar-EG"/>
        </w:rPr>
      </w:pPr>
    </w:p>
    <w:p w14:paraId="3C5DE813" w14:textId="5C7A460B" w:rsidR="00CE025E" w:rsidRPr="00E03424" w:rsidRDefault="00CE025E" w:rsidP="00CE025E">
      <w:pPr>
        <w:ind w:firstLine="720"/>
        <w:jc w:val="both"/>
        <w:rPr>
          <w:rFonts w:ascii="Simplified Arabic" w:hAnsi="Simplified Arabic" w:cs="Simplified Arabic"/>
          <w:sz w:val="32"/>
          <w:szCs w:val="32"/>
          <w:lang w:bidi="ar-EG"/>
        </w:rPr>
      </w:pPr>
      <w:r w:rsidRPr="003B7124">
        <w:rPr>
          <w:rFonts w:ascii="Simplified Arabic" w:hAnsi="Simplified Arabic" w:cs="Simplified Arabic" w:hint="cs"/>
          <w:b/>
          <w:bCs/>
          <w:sz w:val="32"/>
          <w:szCs w:val="32"/>
          <w:rtl/>
          <w:lang w:bidi="ar-EG"/>
        </w:rPr>
        <w:t xml:space="preserve">الكلمات </w:t>
      </w:r>
      <w:r w:rsidR="003B7124" w:rsidRPr="003B7124">
        <w:rPr>
          <w:rFonts w:ascii="Simplified Arabic" w:hAnsi="Simplified Arabic" w:cs="Simplified Arabic" w:hint="cs"/>
          <w:b/>
          <w:bCs/>
          <w:sz w:val="32"/>
          <w:szCs w:val="32"/>
          <w:rtl/>
          <w:lang w:bidi="ar-EG"/>
        </w:rPr>
        <w:t>المفتاحية</w:t>
      </w:r>
      <w:r w:rsidR="003B7124" w:rsidRPr="003B7124">
        <w:rPr>
          <w:rFonts w:ascii="Simplified Arabic" w:hAnsi="Simplified Arabic" w:cs="Simplified Arabic" w:hint="cs"/>
          <w:sz w:val="32"/>
          <w:szCs w:val="32"/>
          <w:rtl/>
          <w:lang w:bidi="ar-EG"/>
        </w:rPr>
        <w:t>:</w:t>
      </w:r>
      <w:r w:rsidRPr="003B7124">
        <w:rPr>
          <w:rFonts w:ascii="Simplified Arabic" w:hAnsi="Simplified Arabic" w:cs="Simplified Arabic" w:hint="cs"/>
          <w:sz w:val="32"/>
          <w:szCs w:val="32"/>
          <w:rtl/>
          <w:lang w:bidi="ar-EG"/>
        </w:rPr>
        <w:t xml:space="preserve"> إدارة الازمات </w:t>
      </w:r>
      <w:r w:rsidRPr="003B7124">
        <w:rPr>
          <w:rFonts w:ascii="Simplified Arabic" w:hAnsi="Simplified Arabic" w:cs="Simplified Arabic"/>
          <w:sz w:val="32"/>
          <w:szCs w:val="32"/>
          <w:rtl/>
          <w:lang w:bidi="ar-EG"/>
        </w:rPr>
        <w:t>–</w:t>
      </w:r>
      <w:r w:rsidRPr="003B7124">
        <w:rPr>
          <w:rFonts w:ascii="Simplified Arabic" w:hAnsi="Simplified Arabic" w:cs="Simplified Arabic" w:hint="cs"/>
          <w:sz w:val="32"/>
          <w:szCs w:val="32"/>
          <w:rtl/>
          <w:lang w:bidi="ar-EG"/>
        </w:rPr>
        <w:t xml:space="preserve"> مهام التسويق </w:t>
      </w:r>
      <w:r w:rsidRPr="003B7124">
        <w:rPr>
          <w:rFonts w:ascii="Simplified Arabic" w:hAnsi="Simplified Arabic" w:cs="Simplified Arabic"/>
          <w:sz w:val="32"/>
          <w:szCs w:val="32"/>
          <w:rtl/>
          <w:lang w:bidi="ar-EG"/>
        </w:rPr>
        <w:t>–</w:t>
      </w:r>
      <w:r w:rsidRPr="003B7124">
        <w:rPr>
          <w:rFonts w:ascii="Simplified Arabic" w:hAnsi="Simplified Arabic" w:cs="Simplified Arabic" w:hint="cs"/>
          <w:sz w:val="32"/>
          <w:szCs w:val="32"/>
          <w:rtl/>
          <w:lang w:bidi="ar-EG"/>
        </w:rPr>
        <w:t xml:space="preserve"> التسويق </w:t>
      </w:r>
    </w:p>
    <w:p w14:paraId="0AF5D07D" w14:textId="77777777" w:rsidR="00346B15" w:rsidRPr="00E03424" w:rsidRDefault="00346B15" w:rsidP="00346B15">
      <w:pPr>
        <w:jc w:val="center"/>
        <w:rPr>
          <w:rFonts w:ascii="Simplified Arabic" w:hAnsi="Simplified Arabic" w:cs="Simplified Arabic"/>
          <w:b/>
          <w:bCs/>
          <w:sz w:val="32"/>
          <w:szCs w:val="32"/>
          <w:rtl/>
          <w:lang w:bidi="ar-EG"/>
        </w:rPr>
      </w:pPr>
    </w:p>
    <w:p w14:paraId="65222046" w14:textId="77777777" w:rsidR="00346B15" w:rsidRDefault="00346B15" w:rsidP="00346B15">
      <w:pPr>
        <w:jc w:val="center"/>
        <w:rPr>
          <w:rFonts w:ascii="Simplified Arabic" w:hAnsi="Simplified Arabic" w:cs="Simplified Arabic"/>
          <w:b/>
          <w:bCs/>
          <w:sz w:val="32"/>
          <w:szCs w:val="32"/>
          <w:rtl/>
          <w:lang w:bidi="ar-EG"/>
        </w:rPr>
      </w:pPr>
    </w:p>
    <w:p w14:paraId="6559878B" w14:textId="1F1D2EBF" w:rsidR="00346B15" w:rsidRDefault="00346B15">
      <w:pPr>
        <w:bidi w:val="0"/>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3D972902" w14:textId="2D284485" w:rsidR="00346B15" w:rsidRDefault="00346B15" w:rsidP="0038088F">
      <w:pPr>
        <w:pStyle w:val="1"/>
        <w:jc w:val="center"/>
        <w:rPr>
          <w:rtl/>
        </w:rPr>
      </w:pPr>
      <w:bookmarkStart w:id="4" w:name="_Toc179533785"/>
      <w:r>
        <w:rPr>
          <w:rFonts w:hint="cs"/>
          <w:rtl/>
        </w:rPr>
        <w:lastRenderedPageBreak/>
        <w:t>قائمة المحتويات</w:t>
      </w:r>
      <w:bookmarkEnd w:id="4"/>
    </w:p>
    <w:sdt>
      <w:sdtPr>
        <w:rPr>
          <w:rFonts w:ascii="Times New Roman" w:eastAsia="Times New Roman" w:hAnsi="Times New Roman" w:cs="Times New Roman"/>
          <w:color w:val="auto"/>
          <w:sz w:val="24"/>
          <w:szCs w:val="24"/>
          <w:shd w:val="clear" w:color="auto" w:fill="auto"/>
        </w:rPr>
        <w:id w:val="-117073390"/>
        <w:docPartObj>
          <w:docPartGallery w:val="Table of Contents"/>
          <w:docPartUnique/>
        </w:docPartObj>
      </w:sdtPr>
      <w:sdtEndPr>
        <w:rPr>
          <w:rtl/>
        </w:rPr>
      </w:sdtEndPr>
      <w:sdtContent>
        <w:p w14:paraId="4A4F17B6" w14:textId="7C6450D0" w:rsidR="00153303" w:rsidRDefault="00153303" w:rsidP="00B94C65">
          <w:pPr>
            <w:pStyle w:val="af8"/>
          </w:pPr>
        </w:p>
        <w:p w14:paraId="7907F433" w14:textId="517DC086" w:rsidR="00E86A99" w:rsidRDefault="00153303">
          <w:pPr>
            <w:pStyle w:val="11"/>
            <w:rPr>
              <w:rFonts w:asciiTheme="minorHAnsi" w:eastAsiaTheme="minorEastAsia" w:hAnsiTheme="minorHAnsi" w:cstheme="minorBidi"/>
              <w:kern w:val="2"/>
              <w:rtl/>
              <w:lang w:bidi="ar-SA"/>
              <w14:ligatures w14:val="standardContextual"/>
            </w:rPr>
          </w:pPr>
          <w:r>
            <w:fldChar w:fldCharType="begin"/>
          </w:r>
          <w:r>
            <w:instrText xml:space="preserve"> TOC \o "1-3" \h \z \u </w:instrText>
          </w:r>
          <w:r>
            <w:fldChar w:fldCharType="separate"/>
          </w:r>
          <w:hyperlink w:anchor="_Toc179533782" w:history="1">
            <w:r w:rsidR="00E86A99" w:rsidRPr="00C9084B">
              <w:rPr>
                <w:rStyle w:val="Hyperlink"/>
                <w:rFonts w:hint="eastAsia"/>
                <w:rtl/>
              </w:rPr>
              <w:t>إهداء</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Toc179533782 \h</w:instrText>
            </w:r>
            <w:r w:rsidR="00E86A99">
              <w:rPr>
                <w:webHidden/>
                <w:rtl/>
              </w:rPr>
              <w:instrText xml:space="preserve"> </w:instrText>
            </w:r>
            <w:r w:rsidR="00E86A99">
              <w:rPr>
                <w:webHidden/>
                <w:rtl/>
              </w:rPr>
            </w:r>
            <w:r w:rsidR="00E86A99">
              <w:rPr>
                <w:webHidden/>
                <w:rtl/>
              </w:rPr>
              <w:fldChar w:fldCharType="separate"/>
            </w:r>
            <w:r w:rsidR="00520172">
              <w:rPr>
                <w:rFonts w:hint="eastAsia"/>
                <w:webHidden/>
                <w:rtl/>
                <w:lang w:bidi="ar-SA"/>
              </w:rPr>
              <w:t>‌ج</w:t>
            </w:r>
            <w:r w:rsidR="00E86A99">
              <w:rPr>
                <w:webHidden/>
                <w:rtl/>
              </w:rPr>
              <w:fldChar w:fldCharType="end"/>
            </w:r>
          </w:hyperlink>
        </w:p>
        <w:p w14:paraId="413047AE" w14:textId="5BFF9CEC" w:rsidR="00E86A99" w:rsidRDefault="00A049B5">
          <w:pPr>
            <w:pStyle w:val="11"/>
            <w:rPr>
              <w:rFonts w:asciiTheme="minorHAnsi" w:eastAsiaTheme="minorEastAsia" w:hAnsiTheme="minorHAnsi" w:cstheme="minorBidi"/>
              <w:kern w:val="2"/>
              <w:rtl/>
              <w:lang w:bidi="ar-SA"/>
              <w14:ligatures w14:val="standardContextual"/>
            </w:rPr>
          </w:pPr>
          <w:hyperlink w:anchor="_Toc179533783" w:history="1">
            <w:r w:rsidR="00E86A99" w:rsidRPr="00C9084B">
              <w:rPr>
                <w:rStyle w:val="Hyperlink"/>
                <w:rFonts w:hint="eastAsia"/>
                <w:rtl/>
              </w:rPr>
              <w:t>شكر</w:t>
            </w:r>
            <w:r w:rsidR="00E86A99" w:rsidRPr="00C9084B">
              <w:rPr>
                <w:rStyle w:val="Hyperlink"/>
                <w:rtl/>
              </w:rPr>
              <w:t xml:space="preserve"> </w:t>
            </w:r>
            <w:r w:rsidR="00E86A99" w:rsidRPr="00C9084B">
              <w:rPr>
                <w:rStyle w:val="Hyperlink"/>
                <w:rFonts w:hint="eastAsia"/>
                <w:rtl/>
              </w:rPr>
              <w:t>وتقدير</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Toc179533783 \h</w:instrText>
            </w:r>
            <w:r w:rsidR="00E86A99">
              <w:rPr>
                <w:webHidden/>
                <w:rtl/>
              </w:rPr>
              <w:instrText xml:space="preserve"> </w:instrText>
            </w:r>
            <w:r w:rsidR="00E86A99">
              <w:rPr>
                <w:webHidden/>
                <w:rtl/>
              </w:rPr>
            </w:r>
            <w:r w:rsidR="00E86A99">
              <w:rPr>
                <w:webHidden/>
                <w:rtl/>
              </w:rPr>
              <w:fldChar w:fldCharType="separate"/>
            </w:r>
            <w:r w:rsidR="00520172">
              <w:rPr>
                <w:rFonts w:hint="eastAsia"/>
                <w:webHidden/>
                <w:rtl/>
                <w:lang w:bidi="ar-SA"/>
              </w:rPr>
              <w:t>‌د</w:t>
            </w:r>
            <w:r w:rsidR="00E86A99">
              <w:rPr>
                <w:webHidden/>
                <w:rtl/>
              </w:rPr>
              <w:fldChar w:fldCharType="end"/>
            </w:r>
          </w:hyperlink>
        </w:p>
        <w:p w14:paraId="743AC17D" w14:textId="7A048C31" w:rsidR="00E86A99" w:rsidRDefault="00A049B5">
          <w:pPr>
            <w:pStyle w:val="11"/>
            <w:rPr>
              <w:rFonts w:asciiTheme="minorHAnsi" w:eastAsiaTheme="minorEastAsia" w:hAnsiTheme="minorHAnsi" w:cstheme="minorBidi"/>
              <w:kern w:val="2"/>
              <w:rtl/>
              <w:lang w:bidi="ar-SA"/>
              <w14:ligatures w14:val="standardContextual"/>
            </w:rPr>
          </w:pPr>
          <w:hyperlink w:anchor="_Toc179533784" w:history="1">
            <w:r w:rsidR="00E86A99" w:rsidRPr="00C9084B">
              <w:rPr>
                <w:rStyle w:val="Hyperlink"/>
                <w:rFonts w:hint="eastAsia"/>
                <w:rtl/>
              </w:rPr>
              <w:t>المستخلص</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Toc179533784 \h</w:instrText>
            </w:r>
            <w:r w:rsidR="00E86A99">
              <w:rPr>
                <w:webHidden/>
                <w:rtl/>
              </w:rPr>
              <w:instrText xml:space="preserve"> </w:instrText>
            </w:r>
            <w:r w:rsidR="00E86A99">
              <w:rPr>
                <w:webHidden/>
                <w:rtl/>
              </w:rPr>
            </w:r>
            <w:r w:rsidR="00E86A99">
              <w:rPr>
                <w:webHidden/>
                <w:rtl/>
              </w:rPr>
              <w:fldChar w:fldCharType="separate"/>
            </w:r>
            <w:r w:rsidR="00520172">
              <w:rPr>
                <w:rFonts w:hint="eastAsia"/>
                <w:webHidden/>
                <w:rtl/>
                <w:lang w:bidi="ar-SA"/>
              </w:rPr>
              <w:t>‌ه</w:t>
            </w:r>
            <w:r w:rsidR="00E86A99">
              <w:rPr>
                <w:webHidden/>
                <w:rtl/>
              </w:rPr>
              <w:fldChar w:fldCharType="end"/>
            </w:r>
          </w:hyperlink>
        </w:p>
        <w:p w14:paraId="0D1DCC1A" w14:textId="1215EBA2" w:rsidR="00E86A99" w:rsidRDefault="00A049B5">
          <w:pPr>
            <w:pStyle w:val="11"/>
            <w:rPr>
              <w:rFonts w:asciiTheme="minorHAnsi" w:eastAsiaTheme="minorEastAsia" w:hAnsiTheme="minorHAnsi" w:cstheme="minorBidi"/>
              <w:kern w:val="2"/>
              <w:rtl/>
              <w:lang w:bidi="ar-SA"/>
              <w14:ligatures w14:val="standardContextual"/>
            </w:rPr>
          </w:pPr>
          <w:hyperlink w:anchor="_Toc179533785" w:history="1">
            <w:r w:rsidR="00E86A99" w:rsidRPr="00C9084B">
              <w:rPr>
                <w:rStyle w:val="Hyperlink"/>
                <w:rFonts w:hint="eastAsia"/>
                <w:rtl/>
              </w:rPr>
              <w:t>قائمة</w:t>
            </w:r>
            <w:r w:rsidR="00E86A99" w:rsidRPr="00C9084B">
              <w:rPr>
                <w:rStyle w:val="Hyperlink"/>
                <w:rtl/>
              </w:rPr>
              <w:t xml:space="preserve"> </w:t>
            </w:r>
            <w:r w:rsidR="00E86A99" w:rsidRPr="00C9084B">
              <w:rPr>
                <w:rStyle w:val="Hyperlink"/>
                <w:rFonts w:hint="eastAsia"/>
                <w:rtl/>
              </w:rPr>
              <w:t>المحتويات</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Toc179533785 \h</w:instrText>
            </w:r>
            <w:r w:rsidR="00E86A99">
              <w:rPr>
                <w:webHidden/>
                <w:rtl/>
              </w:rPr>
              <w:instrText xml:space="preserve"> </w:instrText>
            </w:r>
            <w:r w:rsidR="00E86A99">
              <w:rPr>
                <w:webHidden/>
                <w:rtl/>
              </w:rPr>
            </w:r>
            <w:r w:rsidR="00E86A99">
              <w:rPr>
                <w:webHidden/>
                <w:rtl/>
              </w:rPr>
              <w:fldChar w:fldCharType="separate"/>
            </w:r>
            <w:r w:rsidR="00520172">
              <w:rPr>
                <w:rFonts w:hint="eastAsia"/>
                <w:webHidden/>
                <w:rtl/>
                <w:lang w:bidi="ar-SA"/>
              </w:rPr>
              <w:t>‌و</w:t>
            </w:r>
            <w:r w:rsidR="00E86A99">
              <w:rPr>
                <w:webHidden/>
                <w:rtl/>
              </w:rPr>
              <w:fldChar w:fldCharType="end"/>
            </w:r>
          </w:hyperlink>
        </w:p>
        <w:p w14:paraId="4B2BC64E" w14:textId="2BB1D92E" w:rsidR="00E86A99" w:rsidRDefault="00A049B5">
          <w:pPr>
            <w:pStyle w:val="11"/>
            <w:rPr>
              <w:rFonts w:asciiTheme="minorHAnsi" w:eastAsiaTheme="minorEastAsia" w:hAnsiTheme="minorHAnsi" w:cstheme="minorBidi"/>
              <w:kern w:val="2"/>
              <w:rtl/>
              <w:lang w:bidi="ar-SA"/>
              <w14:ligatures w14:val="standardContextual"/>
            </w:rPr>
          </w:pPr>
          <w:hyperlink w:anchor="_Toc179533786" w:history="1">
            <w:r w:rsidR="00E86A99" w:rsidRPr="00C9084B">
              <w:rPr>
                <w:rStyle w:val="Hyperlink"/>
                <w:rFonts w:hint="eastAsia"/>
                <w:rtl/>
              </w:rPr>
              <w:t>قائمة</w:t>
            </w:r>
            <w:r w:rsidR="00E86A99" w:rsidRPr="00C9084B">
              <w:rPr>
                <w:rStyle w:val="Hyperlink"/>
                <w:rtl/>
              </w:rPr>
              <w:t xml:space="preserve"> </w:t>
            </w:r>
            <w:r w:rsidR="00E86A99" w:rsidRPr="00C9084B">
              <w:rPr>
                <w:rStyle w:val="Hyperlink"/>
                <w:rFonts w:hint="eastAsia"/>
                <w:rtl/>
              </w:rPr>
              <w:t>الجداول</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Toc179533786 \h</w:instrText>
            </w:r>
            <w:r w:rsidR="00E86A99">
              <w:rPr>
                <w:webHidden/>
                <w:rtl/>
              </w:rPr>
              <w:instrText xml:space="preserve"> </w:instrText>
            </w:r>
            <w:r w:rsidR="00E86A99">
              <w:rPr>
                <w:webHidden/>
                <w:rtl/>
              </w:rPr>
            </w:r>
            <w:r w:rsidR="00E86A99">
              <w:rPr>
                <w:webHidden/>
                <w:rtl/>
              </w:rPr>
              <w:fldChar w:fldCharType="separate"/>
            </w:r>
            <w:r w:rsidR="00520172">
              <w:rPr>
                <w:rFonts w:hint="eastAsia"/>
                <w:webHidden/>
                <w:rtl/>
                <w:lang w:bidi="ar-SA"/>
              </w:rPr>
              <w:t>‌ط</w:t>
            </w:r>
            <w:r w:rsidR="00E86A99">
              <w:rPr>
                <w:webHidden/>
                <w:rtl/>
              </w:rPr>
              <w:fldChar w:fldCharType="end"/>
            </w:r>
          </w:hyperlink>
        </w:p>
        <w:p w14:paraId="69637567" w14:textId="60663065" w:rsidR="00E86A99" w:rsidRDefault="00A049B5">
          <w:pPr>
            <w:pStyle w:val="11"/>
            <w:rPr>
              <w:rFonts w:asciiTheme="minorHAnsi" w:eastAsiaTheme="minorEastAsia" w:hAnsiTheme="minorHAnsi" w:cstheme="minorBidi"/>
              <w:kern w:val="2"/>
              <w:rtl/>
              <w:lang w:bidi="ar-SA"/>
              <w14:ligatures w14:val="standardContextual"/>
            </w:rPr>
          </w:pPr>
          <w:hyperlink w:anchor="_Toc179533787" w:history="1">
            <w:r w:rsidR="00E86A99" w:rsidRPr="00C9084B">
              <w:rPr>
                <w:rStyle w:val="Hyperlink"/>
                <w:rFonts w:hint="eastAsia"/>
                <w:rtl/>
              </w:rPr>
              <w:t>الفصل</w:t>
            </w:r>
            <w:r w:rsidR="00E86A99" w:rsidRPr="00C9084B">
              <w:rPr>
                <w:rStyle w:val="Hyperlink"/>
                <w:rtl/>
              </w:rPr>
              <w:t xml:space="preserve"> </w:t>
            </w:r>
            <w:r w:rsidR="00E86A99" w:rsidRPr="00C9084B">
              <w:rPr>
                <w:rStyle w:val="Hyperlink"/>
                <w:rFonts w:hint="eastAsia"/>
                <w:rtl/>
              </w:rPr>
              <w:t>الأول</w:t>
            </w:r>
            <w:r w:rsidR="00E86A99" w:rsidRPr="00C9084B">
              <w:rPr>
                <w:rStyle w:val="Hyperlink"/>
                <w:rtl/>
              </w:rPr>
              <w:t xml:space="preserve">: </w:t>
            </w:r>
            <w:r w:rsidR="00E86A99" w:rsidRPr="00C9084B">
              <w:rPr>
                <w:rStyle w:val="Hyperlink"/>
                <w:rFonts w:hint="eastAsia"/>
                <w:rtl/>
              </w:rPr>
              <w:t>الإطار</w:t>
            </w:r>
            <w:r w:rsidR="00E86A99" w:rsidRPr="00C9084B">
              <w:rPr>
                <w:rStyle w:val="Hyperlink"/>
                <w:rtl/>
              </w:rPr>
              <w:t xml:space="preserve"> </w:t>
            </w:r>
            <w:r w:rsidR="00E86A99" w:rsidRPr="00C9084B">
              <w:rPr>
                <w:rStyle w:val="Hyperlink"/>
                <w:rFonts w:hint="eastAsia"/>
                <w:rtl/>
              </w:rPr>
              <w:t>العام</w:t>
            </w:r>
            <w:r w:rsidR="00E86A99" w:rsidRPr="00C9084B">
              <w:rPr>
                <w:rStyle w:val="Hyperlink"/>
                <w:rtl/>
              </w:rPr>
              <w:t xml:space="preserve"> </w:t>
            </w:r>
            <w:r w:rsidR="00E86A99" w:rsidRPr="00C9084B">
              <w:rPr>
                <w:rStyle w:val="Hyperlink"/>
                <w:rFonts w:hint="eastAsia"/>
                <w:rtl/>
              </w:rPr>
              <w:t>للدراسة</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Toc179533787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1</w:t>
            </w:r>
            <w:r w:rsidR="00E86A99">
              <w:rPr>
                <w:webHidden/>
                <w:rtl/>
              </w:rPr>
              <w:fldChar w:fldCharType="end"/>
            </w:r>
          </w:hyperlink>
        </w:p>
        <w:p w14:paraId="279BCCCE" w14:textId="1147C213" w:rsidR="00E86A99" w:rsidRDefault="00A049B5">
          <w:pPr>
            <w:pStyle w:val="11"/>
            <w:rPr>
              <w:rFonts w:asciiTheme="minorHAnsi" w:eastAsiaTheme="minorEastAsia" w:hAnsiTheme="minorHAnsi" w:cstheme="minorBidi"/>
              <w:kern w:val="2"/>
              <w:rtl/>
              <w:lang w:bidi="ar-SA"/>
              <w14:ligatures w14:val="standardContextual"/>
            </w:rPr>
          </w:pPr>
          <w:hyperlink w:anchor="_Toc179533788" w:history="1">
            <w:r w:rsidR="00E86A99" w:rsidRPr="00C9084B">
              <w:rPr>
                <w:rStyle w:val="Hyperlink"/>
                <w:rFonts w:hint="eastAsia"/>
                <w:rtl/>
              </w:rPr>
              <w:t>تمهيد</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Toc179533788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2</w:t>
            </w:r>
            <w:r w:rsidR="00E86A99">
              <w:rPr>
                <w:webHidden/>
                <w:rtl/>
              </w:rPr>
              <w:fldChar w:fldCharType="end"/>
            </w:r>
          </w:hyperlink>
        </w:p>
        <w:p w14:paraId="1F0CD341" w14:textId="0B95A0D3" w:rsidR="00E86A99" w:rsidRDefault="00A049B5">
          <w:pPr>
            <w:pStyle w:val="11"/>
            <w:rPr>
              <w:rFonts w:asciiTheme="minorHAnsi" w:eastAsiaTheme="minorEastAsia" w:hAnsiTheme="minorHAnsi" w:cstheme="minorBidi"/>
              <w:kern w:val="2"/>
              <w:rtl/>
              <w:lang w:bidi="ar-SA"/>
              <w14:ligatures w14:val="standardContextual"/>
            </w:rPr>
          </w:pPr>
          <w:hyperlink w:anchor="_Toc179533789" w:history="1">
            <w:r w:rsidR="00E86A99" w:rsidRPr="00C9084B">
              <w:rPr>
                <w:rStyle w:val="Hyperlink"/>
                <w:rFonts w:hint="eastAsia"/>
                <w:rtl/>
              </w:rPr>
              <w:t>مقدمة</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Toc179533789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2</w:t>
            </w:r>
            <w:r w:rsidR="00E86A99">
              <w:rPr>
                <w:webHidden/>
                <w:rtl/>
              </w:rPr>
              <w:fldChar w:fldCharType="end"/>
            </w:r>
          </w:hyperlink>
        </w:p>
        <w:p w14:paraId="4A1124FA" w14:textId="7C264259" w:rsidR="00E86A99" w:rsidRDefault="00A049B5">
          <w:pPr>
            <w:pStyle w:val="11"/>
            <w:rPr>
              <w:rFonts w:asciiTheme="minorHAnsi" w:eastAsiaTheme="minorEastAsia" w:hAnsiTheme="minorHAnsi" w:cstheme="minorBidi"/>
              <w:kern w:val="2"/>
              <w:rtl/>
              <w:lang w:bidi="ar-SA"/>
              <w14:ligatures w14:val="standardContextual"/>
            </w:rPr>
          </w:pPr>
          <w:hyperlink w:anchor="_Toc179533790" w:history="1">
            <w:r w:rsidR="00E86A99" w:rsidRPr="00C9084B">
              <w:rPr>
                <w:rStyle w:val="Hyperlink"/>
                <w:rFonts w:hint="eastAsia"/>
                <w:rtl/>
              </w:rPr>
              <w:t>مشكلة</w:t>
            </w:r>
            <w:r w:rsidR="00E86A99" w:rsidRPr="00C9084B">
              <w:rPr>
                <w:rStyle w:val="Hyperlink"/>
                <w:rtl/>
              </w:rPr>
              <w:t xml:space="preserve"> </w:t>
            </w:r>
            <w:r w:rsidR="00E86A99" w:rsidRPr="00C9084B">
              <w:rPr>
                <w:rStyle w:val="Hyperlink"/>
                <w:rFonts w:hint="eastAsia"/>
                <w:rtl/>
              </w:rPr>
              <w:t>الدراسة</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Toc179533790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3</w:t>
            </w:r>
            <w:r w:rsidR="00E86A99">
              <w:rPr>
                <w:webHidden/>
                <w:rtl/>
              </w:rPr>
              <w:fldChar w:fldCharType="end"/>
            </w:r>
          </w:hyperlink>
        </w:p>
        <w:p w14:paraId="0EC465C9" w14:textId="543D1DE0" w:rsidR="00E86A99" w:rsidRDefault="00A049B5">
          <w:pPr>
            <w:pStyle w:val="11"/>
            <w:rPr>
              <w:rFonts w:asciiTheme="minorHAnsi" w:eastAsiaTheme="minorEastAsia" w:hAnsiTheme="minorHAnsi" w:cstheme="minorBidi"/>
              <w:kern w:val="2"/>
              <w:rtl/>
              <w:lang w:bidi="ar-SA"/>
              <w14:ligatures w14:val="standardContextual"/>
            </w:rPr>
          </w:pPr>
          <w:hyperlink w:anchor="_Toc179533791" w:history="1">
            <w:r w:rsidR="00E86A99" w:rsidRPr="00C9084B">
              <w:rPr>
                <w:rStyle w:val="Hyperlink"/>
                <w:rFonts w:hint="eastAsia"/>
                <w:rtl/>
              </w:rPr>
              <w:t>أهمية</w:t>
            </w:r>
            <w:r w:rsidR="00E86A99" w:rsidRPr="00C9084B">
              <w:rPr>
                <w:rStyle w:val="Hyperlink"/>
                <w:rtl/>
              </w:rPr>
              <w:t xml:space="preserve"> </w:t>
            </w:r>
            <w:r w:rsidR="00E86A99" w:rsidRPr="00C9084B">
              <w:rPr>
                <w:rStyle w:val="Hyperlink"/>
                <w:rFonts w:hint="eastAsia"/>
                <w:rtl/>
              </w:rPr>
              <w:t>الدراسة</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Toc179533791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4</w:t>
            </w:r>
            <w:r w:rsidR="00E86A99">
              <w:rPr>
                <w:webHidden/>
                <w:rtl/>
              </w:rPr>
              <w:fldChar w:fldCharType="end"/>
            </w:r>
          </w:hyperlink>
        </w:p>
        <w:p w14:paraId="1F819721" w14:textId="471B726A" w:rsidR="00E86A99" w:rsidRDefault="00A049B5">
          <w:pPr>
            <w:pStyle w:val="11"/>
            <w:rPr>
              <w:rFonts w:asciiTheme="minorHAnsi" w:eastAsiaTheme="minorEastAsia" w:hAnsiTheme="minorHAnsi" w:cstheme="minorBidi"/>
              <w:kern w:val="2"/>
              <w:rtl/>
              <w:lang w:bidi="ar-SA"/>
              <w14:ligatures w14:val="standardContextual"/>
            </w:rPr>
          </w:pPr>
          <w:hyperlink w:anchor="_Toc179533792" w:history="1">
            <w:r w:rsidR="00E86A99" w:rsidRPr="00C9084B">
              <w:rPr>
                <w:rStyle w:val="Hyperlink"/>
                <w:rtl/>
              </w:rPr>
              <w:t xml:space="preserve">5- </w:t>
            </w:r>
            <w:r w:rsidR="00E86A99" w:rsidRPr="00C9084B">
              <w:rPr>
                <w:rStyle w:val="Hyperlink"/>
                <w:rFonts w:hint="eastAsia"/>
                <w:rtl/>
              </w:rPr>
              <w:t>اهداف</w:t>
            </w:r>
            <w:r w:rsidR="00E86A99" w:rsidRPr="00C9084B">
              <w:rPr>
                <w:rStyle w:val="Hyperlink"/>
                <w:rtl/>
              </w:rPr>
              <w:t xml:space="preserve"> </w:t>
            </w:r>
            <w:r w:rsidR="00E86A99" w:rsidRPr="00C9084B">
              <w:rPr>
                <w:rStyle w:val="Hyperlink"/>
                <w:rFonts w:hint="eastAsia"/>
                <w:rtl/>
              </w:rPr>
              <w:t>الدراسة</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Toc179533792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w:t>
            </w:r>
            <w:r w:rsidR="00E86A99">
              <w:rPr>
                <w:webHidden/>
                <w:rtl/>
              </w:rPr>
              <w:fldChar w:fldCharType="end"/>
            </w:r>
          </w:hyperlink>
        </w:p>
        <w:p w14:paraId="498F8EED" w14:textId="60597CC9" w:rsidR="00E86A99" w:rsidRDefault="00A049B5">
          <w:pPr>
            <w:pStyle w:val="11"/>
            <w:rPr>
              <w:rFonts w:asciiTheme="minorHAnsi" w:eastAsiaTheme="minorEastAsia" w:hAnsiTheme="minorHAnsi" w:cstheme="minorBidi"/>
              <w:kern w:val="2"/>
              <w:rtl/>
              <w:lang w:bidi="ar-SA"/>
              <w14:ligatures w14:val="standardContextual"/>
            </w:rPr>
          </w:pPr>
          <w:hyperlink w:anchor="_Toc179533793" w:history="1">
            <w:r w:rsidR="00E86A99" w:rsidRPr="00C9084B">
              <w:rPr>
                <w:rStyle w:val="Hyperlink"/>
                <w:rtl/>
              </w:rPr>
              <w:t xml:space="preserve">6- </w:t>
            </w:r>
            <w:r w:rsidR="00E86A99" w:rsidRPr="00C9084B">
              <w:rPr>
                <w:rStyle w:val="Hyperlink"/>
                <w:rFonts w:hint="eastAsia"/>
                <w:rtl/>
              </w:rPr>
              <w:t>تساؤلات</w:t>
            </w:r>
            <w:r w:rsidR="00E86A99" w:rsidRPr="00C9084B">
              <w:rPr>
                <w:rStyle w:val="Hyperlink"/>
                <w:rtl/>
              </w:rPr>
              <w:t xml:space="preserve"> </w:t>
            </w:r>
            <w:r w:rsidR="00E86A99" w:rsidRPr="00C9084B">
              <w:rPr>
                <w:rStyle w:val="Hyperlink"/>
                <w:rFonts w:hint="eastAsia"/>
                <w:rtl/>
              </w:rPr>
              <w:t>الدراسة</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Toc179533793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w:t>
            </w:r>
            <w:r w:rsidR="00E86A99">
              <w:rPr>
                <w:webHidden/>
                <w:rtl/>
              </w:rPr>
              <w:fldChar w:fldCharType="end"/>
            </w:r>
          </w:hyperlink>
        </w:p>
        <w:p w14:paraId="236AEDF2" w14:textId="15A4B1E2" w:rsidR="00E86A99" w:rsidRDefault="00A049B5">
          <w:pPr>
            <w:pStyle w:val="11"/>
            <w:rPr>
              <w:rFonts w:asciiTheme="minorHAnsi" w:eastAsiaTheme="minorEastAsia" w:hAnsiTheme="minorHAnsi" w:cstheme="minorBidi"/>
              <w:kern w:val="2"/>
              <w:rtl/>
              <w:lang w:bidi="ar-SA"/>
              <w14:ligatures w14:val="standardContextual"/>
            </w:rPr>
          </w:pPr>
          <w:hyperlink w:anchor="_Toc179533794" w:history="1">
            <w:r w:rsidR="00E86A99" w:rsidRPr="00C9084B">
              <w:rPr>
                <w:rStyle w:val="Hyperlink"/>
                <w:rtl/>
              </w:rPr>
              <w:t xml:space="preserve">7- </w:t>
            </w:r>
            <w:r w:rsidR="00E86A99" w:rsidRPr="00C9084B">
              <w:rPr>
                <w:rStyle w:val="Hyperlink"/>
                <w:rFonts w:hint="eastAsia"/>
                <w:rtl/>
              </w:rPr>
              <w:t>فرضيات</w:t>
            </w:r>
            <w:r w:rsidR="00E86A99" w:rsidRPr="00C9084B">
              <w:rPr>
                <w:rStyle w:val="Hyperlink"/>
                <w:rtl/>
              </w:rPr>
              <w:t xml:space="preserve"> </w:t>
            </w:r>
            <w:r w:rsidR="00E86A99" w:rsidRPr="00C9084B">
              <w:rPr>
                <w:rStyle w:val="Hyperlink"/>
                <w:rFonts w:hint="eastAsia"/>
                <w:rtl/>
              </w:rPr>
              <w:t>الدراسة</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Toc179533794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6</w:t>
            </w:r>
            <w:r w:rsidR="00E86A99">
              <w:rPr>
                <w:webHidden/>
                <w:rtl/>
              </w:rPr>
              <w:fldChar w:fldCharType="end"/>
            </w:r>
          </w:hyperlink>
        </w:p>
        <w:p w14:paraId="58371A34" w14:textId="0B69C498" w:rsidR="00E86A99" w:rsidRDefault="00A049B5">
          <w:pPr>
            <w:pStyle w:val="11"/>
            <w:rPr>
              <w:rFonts w:asciiTheme="minorHAnsi" w:eastAsiaTheme="minorEastAsia" w:hAnsiTheme="minorHAnsi" w:cstheme="minorBidi"/>
              <w:kern w:val="2"/>
              <w:rtl/>
              <w:lang w:bidi="ar-SA"/>
              <w14:ligatures w14:val="standardContextual"/>
            </w:rPr>
          </w:pPr>
          <w:hyperlink w:anchor="_Toc179533795" w:history="1">
            <w:r w:rsidR="00E86A99" w:rsidRPr="00C9084B">
              <w:rPr>
                <w:rStyle w:val="Hyperlink"/>
                <w:rtl/>
              </w:rPr>
              <w:t xml:space="preserve">8- </w:t>
            </w:r>
            <w:r w:rsidR="00E86A99" w:rsidRPr="00C9084B">
              <w:rPr>
                <w:rStyle w:val="Hyperlink"/>
                <w:rFonts w:hint="eastAsia"/>
                <w:rtl/>
              </w:rPr>
              <w:t>نموذج</w:t>
            </w:r>
            <w:r w:rsidR="00E86A99" w:rsidRPr="00C9084B">
              <w:rPr>
                <w:rStyle w:val="Hyperlink"/>
                <w:rtl/>
              </w:rPr>
              <w:t xml:space="preserve"> </w:t>
            </w:r>
            <w:r w:rsidR="00E86A99" w:rsidRPr="00C9084B">
              <w:rPr>
                <w:rStyle w:val="Hyperlink"/>
                <w:rFonts w:hint="eastAsia"/>
                <w:rtl/>
              </w:rPr>
              <w:t>الدراسة</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Toc179533795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6</w:t>
            </w:r>
            <w:r w:rsidR="00E86A99">
              <w:rPr>
                <w:webHidden/>
                <w:rtl/>
              </w:rPr>
              <w:fldChar w:fldCharType="end"/>
            </w:r>
          </w:hyperlink>
        </w:p>
        <w:p w14:paraId="54F52D0F" w14:textId="0130C7FF" w:rsidR="00E86A99" w:rsidRDefault="00A049B5">
          <w:pPr>
            <w:pStyle w:val="11"/>
            <w:rPr>
              <w:rFonts w:asciiTheme="minorHAnsi" w:eastAsiaTheme="minorEastAsia" w:hAnsiTheme="minorHAnsi" w:cstheme="minorBidi"/>
              <w:kern w:val="2"/>
              <w:rtl/>
              <w:lang w:bidi="ar-SA"/>
              <w14:ligatures w14:val="standardContextual"/>
            </w:rPr>
          </w:pPr>
          <w:hyperlink w:anchor="_Toc179533796" w:history="1">
            <w:r w:rsidR="00E86A99" w:rsidRPr="00C9084B">
              <w:rPr>
                <w:rStyle w:val="Hyperlink"/>
                <w:rtl/>
              </w:rPr>
              <w:t xml:space="preserve">9- </w:t>
            </w:r>
            <w:r w:rsidR="00E86A99" w:rsidRPr="00C9084B">
              <w:rPr>
                <w:rStyle w:val="Hyperlink"/>
                <w:rFonts w:hint="eastAsia"/>
                <w:rtl/>
              </w:rPr>
              <w:t>المنهجية</w:t>
            </w:r>
            <w:r w:rsidR="00E86A99" w:rsidRPr="00C9084B">
              <w:rPr>
                <w:rStyle w:val="Hyperlink"/>
                <w:rtl/>
              </w:rPr>
              <w:t xml:space="preserve"> </w:t>
            </w:r>
            <w:r w:rsidR="00E86A99" w:rsidRPr="00C9084B">
              <w:rPr>
                <w:rStyle w:val="Hyperlink"/>
                <w:rFonts w:hint="eastAsia"/>
                <w:rtl/>
              </w:rPr>
              <w:t>وطرق</w:t>
            </w:r>
            <w:r w:rsidR="00E86A99" w:rsidRPr="00C9084B">
              <w:rPr>
                <w:rStyle w:val="Hyperlink"/>
                <w:rtl/>
              </w:rPr>
              <w:t xml:space="preserve"> </w:t>
            </w:r>
            <w:r w:rsidR="00E86A99" w:rsidRPr="00C9084B">
              <w:rPr>
                <w:rStyle w:val="Hyperlink"/>
                <w:rFonts w:hint="eastAsia"/>
                <w:rtl/>
              </w:rPr>
              <w:t>البحث</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Toc179533796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6</w:t>
            </w:r>
            <w:r w:rsidR="00E86A99">
              <w:rPr>
                <w:webHidden/>
                <w:rtl/>
              </w:rPr>
              <w:fldChar w:fldCharType="end"/>
            </w:r>
          </w:hyperlink>
        </w:p>
        <w:p w14:paraId="5CCE6F11" w14:textId="785AD5FF" w:rsidR="00E86A99" w:rsidRDefault="00A049B5">
          <w:pPr>
            <w:pStyle w:val="11"/>
            <w:rPr>
              <w:rFonts w:asciiTheme="minorHAnsi" w:eastAsiaTheme="minorEastAsia" w:hAnsiTheme="minorHAnsi" w:cstheme="minorBidi"/>
              <w:kern w:val="2"/>
              <w:rtl/>
              <w:lang w:bidi="ar-SA"/>
              <w14:ligatures w14:val="standardContextual"/>
            </w:rPr>
          </w:pPr>
          <w:hyperlink w:anchor="_Toc179533797" w:history="1">
            <w:r w:rsidR="00E86A99" w:rsidRPr="00C9084B">
              <w:rPr>
                <w:rStyle w:val="Hyperlink"/>
                <w:rtl/>
              </w:rPr>
              <w:t xml:space="preserve">10- </w:t>
            </w:r>
            <w:r w:rsidR="00E86A99" w:rsidRPr="00C9084B">
              <w:rPr>
                <w:rStyle w:val="Hyperlink"/>
                <w:rFonts w:hint="eastAsia"/>
                <w:rtl/>
              </w:rPr>
              <w:t>مصادر</w:t>
            </w:r>
            <w:r w:rsidR="00E86A99" w:rsidRPr="00C9084B">
              <w:rPr>
                <w:rStyle w:val="Hyperlink"/>
                <w:rtl/>
              </w:rPr>
              <w:t xml:space="preserve"> </w:t>
            </w:r>
            <w:r w:rsidR="00E86A99" w:rsidRPr="00C9084B">
              <w:rPr>
                <w:rStyle w:val="Hyperlink"/>
                <w:rFonts w:hint="eastAsia"/>
                <w:rtl/>
              </w:rPr>
              <w:t>البيانات</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Toc179533797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6</w:t>
            </w:r>
            <w:r w:rsidR="00E86A99">
              <w:rPr>
                <w:webHidden/>
                <w:rtl/>
              </w:rPr>
              <w:fldChar w:fldCharType="end"/>
            </w:r>
          </w:hyperlink>
        </w:p>
        <w:p w14:paraId="7687B81D" w14:textId="0E781AC9" w:rsidR="00E86A99" w:rsidRDefault="00A049B5">
          <w:pPr>
            <w:pStyle w:val="11"/>
            <w:rPr>
              <w:rFonts w:asciiTheme="minorHAnsi" w:eastAsiaTheme="minorEastAsia" w:hAnsiTheme="minorHAnsi" w:cstheme="minorBidi"/>
              <w:kern w:val="2"/>
              <w:rtl/>
              <w:lang w:bidi="ar-SA"/>
              <w14:ligatures w14:val="standardContextual"/>
            </w:rPr>
          </w:pPr>
          <w:hyperlink w:anchor="_Toc179533798" w:history="1">
            <w:r w:rsidR="00E86A99" w:rsidRPr="00C9084B">
              <w:rPr>
                <w:rStyle w:val="Hyperlink"/>
                <w:rtl/>
              </w:rPr>
              <w:t xml:space="preserve">11- </w:t>
            </w:r>
            <w:r w:rsidR="00E86A99" w:rsidRPr="00C9084B">
              <w:rPr>
                <w:rStyle w:val="Hyperlink"/>
                <w:rFonts w:hint="eastAsia"/>
                <w:rtl/>
              </w:rPr>
              <w:t>أدوات</w:t>
            </w:r>
            <w:r w:rsidR="00E86A99" w:rsidRPr="00C9084B">
              <w:rPr>
                <w:rStyle w:val="Hyperlink"/>
                <w:rtl/>
              </w:rPr>
              <w:t xml:space="preserve"> </w:t>
            </w:r>
            <w:r w:rsidR="00E86A99" w:rsidRPr="00C9084B">
              <w:rPr>
                <w:rStyle w:val="Hyperlink"/>
                <w:rFonts w:hint="eastAsia"/>
                <w:rtl/>
              </w:rPr>
              <w:t>الدراسة</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Toc179533798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7</w:t>
            </w:r>
            <w:r w:rsidR="00E86A99">
              <w:rPr>
                <w:webHidden/>
                <w:rtl/>
              </w:rPr>
              <w:fldChar w:fldCharType="end"/>
            </w:r>
          </w:hyperlink>
        </w:p>
        <w:p w14:paraId="4FAF21AD" w14:textId="45410C50" w:rsidR="00E86A99" w:rsidRDefault="00A049B5">
          <w:pPr>
            <w:pStyle w:val="11"/>
            <w:rPr>
              <w:rFonts w:asciiTheme="minorHAnsi" w:eastAsiaTheme="minorEastAsia" w:hAnsiTheme="minorHAnsi" w:cstheme="minorBidi"/>
              <w:kern w:val="2"/>
              <w:rtl/>
              <w:lang w:bidi="ar-SA"/>
              <w14:ligatures w14:val="standardContextual"/>
            </w:rPr>
          </w:pPr>
          <w:hyperlink w:anchor="_Toc179533799" w:history="1">
            <w:r w:rsidR="00E86A99" w:rsidRPr="00C9084B">
              <w:rPr>
                <w:rStyle w:val="Hyperlink"/>
                <w:rFonts w:eastAsia="Calibri"/>
                <w:caps/>
                <w:rtl/>
              </w:rPr>
              <w:t xml:space="preserve">13- </w:t>
            </w:r>
            <w:r w:rsidR="00E86A99" w:rsidRPr="00C9084B">
              <w:rPr>
                <w:rStyle w:val="Hyperlink"/>
                <w:rFonts w:hint="eastAsia"/>
                <w:rtl/>
              </w:rPr>
              <w:t>حدود</w:t>
            </w:r>
            <w:r w:rsidR="00E86A99" w:rsidRPr="00C9084B">
              <w:rPr>
                <w:rStyle w:val="Hyperlink"/>
                <w:rtl/>
              </w:rPr>
              <w:t xml:space="preserve"> </w:t>
            </w:r>
            <w:r w:rsidR="00E86A99" w:rsidRPr="00C9084B">
              <w:rPr>
                <w:rStyle w:val="Hyperlink"/>
                <w:rFonts w:hint="eastAsia"/>
                <w:rtl/>
              </w:rPr>
              <w:t>الدراسة</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Toc179533799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7</w:t>
            </w:r>
            <w:r w:rsidR="00E86A99">
              <w:rPr>
                <w:webHidden/>
                <w:rtl/>
              </w:rPr>
              <w:fldChar w:fldCharType="end"/>
            </w:r>
          </w:hyperlink>
        </w:p>
        <w:p w14:paraId="0CABCE7B" w14:textId="7DDBEE98" w:rsidR="00E86A99" w:rsidRDefault="00A049B5">
          <w:pPr>
            <w:pStyle w:val="11"/>
            <w:rPr>
              <w:rFonts w:asciiTheme="minorHAnsi" w:eastAsiaTheme="minorEastAsia" w:hAnsiTheme="minorHAnsi" w:cstheme="minorBidi"/>
              <w:kern w:val="2"/>
              <w:rtl/>
              <w:lang w:bidi="ar-SA"/>
              <w14:ligatures w14:val="standardContextual"/>
            </w:rPr>
          </w:pPr>
          <w:hyperlink w:anchor="_Toc179533800" w:history="1">
            <w:r w:rsidR="00E86A99" w:rsidRPr="00C9084B">
              <w:rPr>
                <w:rStyle w:val="Hyperlink"/>
                <w:rFonts w:hint="eastAsia"/>
                <w:rtl/>
              </w:rPr>
              <w:t>الدراسات</w:t>
            </w:r>
            <w:r w:rsidR="00E86A99" w:rsidRPr="00C9084B">
              <w:rPr>
                <w:rStyle w:val="Hyperlink"/>
                <w:rtl/>
              </w:rPr>
              <w:t xml:space="preserve"> </w:t>
            </w:r>
            <w:r w:rsidR="00E86A99" w:rsidRPr="00C9084B">
              <w:rPr>
                <w:rStyle w:val="Hyperlink"/>
                <w:rFonts w:hint="eastAsia"/>
                <w:rtl/>
              </w:rPr>
              <w:t>السابقة</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Toc179533800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8</w:t>
            </w:r>
            <w:r w:rsidR="00E86A99">
              <w:rPr>
                <w:webHidden/>
                <w:rtl/>
              </w:rPr>
              <w:fldChar w:fldCharType="end"/>
            </w:r>
          </w:hyperlink>
        </w:p>
        <w:p w14:paraId="361CF5FD" w14:textId="083B334C" w:rsidR="00E86A99" w:rsidRDefault="00A049B5">
          <w:pPr>
            <w:pStyle w:val="11"/>
            <w:rPr>
              <w:rFonts w:asciiTheme="minorHAnsi" w:eastAsiaTheme="minorEastAsia" w:hAnsiTheme="minorHAnsi" w:cstheme="minorBidi"/>
              <w:kern w:val="2"/>
              <w:rtl/>
              <w:lang w:bidi="ar-SA"/>
              <w14:ligatures w14:val="standardContextual"/>
            </w:rPr>
          </w:pPr>
          <w:hyperlink w:anchor="_Toc179533801" w:history="1">
            <w:r w:rsidR="00E86A99" w:rsidRPr="00C9084B">
              <w:rPr>
                <w:rStyle w:val="Hyperlink"/>
                <w:rFonts w:hint="eastAsia"/>
                <w:rtl/>
              </w:rPr>
              <w:t>الفصل</w:t>
            </w:r>
            <w:r w:rsidR="00E86A99" w:rsidRPr="00C9084B">
              <w:rPr>
                <w:rStyle w:val="Hyperlink"/>
                <w:rtl/>
              </w:rPr>
              <w:t xml:space="preserve"> </w:t>
            </w:r>
            <w:r w:rsidR="00E86A99" w:rsidRPr="00C9084B">
              <w:rPr>
                <w:rStyle w:val="Hyperlink"/>
                <w:rFonts w:hint="eastAsia"/>
                <w:rtl/>
              </w:rPr>
              <w:t>الثاني</w:t>
            </w:r>
            <w:r w:rsidR="00E86A99" w:rsidRPr="00C9084B">
              <w:rPr>
                <w:rStyle w:val="Hyperlink"/>
                <w:rtl/>
              </w:rPr>
              <w:t xml:space="preserve">: </w:t>
            </w:r>
            <w:r w:rsidR="00E86A99" w:rsidRPr="00C9084B">
              <w:rPr>
                <w:rStyle w:val="Hyperlink"/>
                <w:rFonts w:hint="eastAsia"/>
                <w:rtl/>
              </w:rPr>
              <w:t>الإطار</w:t>
            </w:r>
            <w:r w:rsidR="00E86A99" w:rsidRPr="00C9084B">
              <w:rPr>
                <w:rStyle w:val="Hyperlink"/>
                <w:rtl/>
              </w:rPr>
              <w:t xml:space="preserve"> </w:t>
            </w:r>
            <w:r w:rsidR="00E86A99" w:rsidRPr="00C9084B">
              <w:rPr>
                <w:rStyle w:val="Hyperlink"/>
                <w:rFonts w:hint="eastAsia"/>
                <w:rtl/>
              </w:rPr>
              <w:t>النظري</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Toc179533801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20</w:t>
            </w:r>
            <w:r w:rsidR="00E86A99">
              <w:rPr>
                <w:webHidden/>
                <w:rtl/>
              </w:rPr>
              <w:fldChar w:fldCharType="end"/>
            </w:r>
          </w:hyperlink>
        </w:p>
        <w:p w14:paraId="1015B252" w14:textId="3DD289DF" w:rsidR="00E86A99" w:rsidRDefault="00A049B5">
          <w:pPr>
            <w:pStyle w:val="11"/>
            <w:rPr>
              <w:rFonts w:asciiTheme="minorHAnsi" w:eastAsiaTheme="minorEastAsia" w:hAnsiTheme="minorHAnsi" w:cstheme="minorBidi"/>
              <w:kern w:val="2"/>
              <w:rtl/>
              <w:lang w:bidi="ar-SA"/>
              <w14:ligatures w14:val="standardContextual"/>
            </w:rPr>
          </w:pPr>
          <w:hyperlink w:anchor="_Toc179533802" w:history="1">
            <w:r w:rsidR="00E86A99" w:rsidRPr="00C9084B">
              <w:rPr>
                <w:rStyle w:val="Hyperlink"/>
                <w:rFonts w:hint="eastAsia"/>
                <w:rtl/>
              </w:rPr>
              <w:t>أولا</w:t>
            </w:r>
            <w:r w:rsidR="00E86A99" w:rsidRPr="00C9084B">
              <w:rPr>
                <w:rStyle w:val="Hyperlink"/>
                <w:rtl/>
              </w:rPr>
              <w:t>:</w:t>
            </w:r>
            <w:r w:rsidR="00E86A99" w:rsidRPr="00C9084B">
              <w:rPr>
                <w:rStyle w:val="Hyperlink"/>
              </w:rPr>
              <w:t xml:space="preserve"> </w:t>
            </w:r>
            <w:r w:rsidR="00E86A99" w:rsidRPr="00C9084B">
              <w:rPr>
                <w:rStyle w:val="Hyperlink"/>
                <w:rFonts w:hint="eastAsia"/>
                <w:rtl/>
              </w:rPr>
              <w:t>إدارة</w:t>
            </w:r>
            <w:r w:rsidR="00E86A99" w:rsidRPr="00C9084B">
              <w:rPr>
                <w:rStyle w:val="Hyperlink"/>
                <w:rtl/>
              </w:rPr>
              <w:t xml:space="preserve"> </w:t>
            </w:r>
            <w:r w:rsidR="00E86A99" w:rsidRPr="00C9084B">
              <w:rPr>
                <w:rStyle w:val="Hyperlink"/>
                <w:rFonts w:hint="eastAsia"/>
                <w:rtl/>
              </w:rPr>
              <w:t>الأزمات</w:t>
            </w:r>
            <w:r w:rsidR="00E86A99" w:rsidRPr="00C9084B">
              <w:rPr>
                <w:rStyle w:val="Hyperlink"/>
                <w:rtl/>
              </w:rPr>
              <w:t xml:space="preserve">: </w:t>
            </w:r>
            <w:r w:rsidR="00E86A99" w:rsidRPr="00C9084B">
              <w:rPr>
                <w:rStyle w:val="Hyperlink"/>
                <w:rFonts w:hint="eastAsia"/>
                <w:rtl/>
              </w:rPr>
              <w:t>مفهومها</w:t>
            </w:r>
            <w:r w:rsidR="00E86A99" w:rsidRPr="00C9084B">
              <w:rPr>
                <w:rStyle w:val="Hyperlink"/>
                <w:rtl/>
              </w:rPr>
              <w:t xml:space="preserve"> </w:t>
            </w:r>
            <w:r w:rsidR="00E86A99" w:rsidRPr="00C9084B">
              <w:rPr>
                <w:rStyle w:val="Hyperlink"/>
                <w:rFonts w:hint="eastAsia"/>
                <w:rtl/>
              </w:rPr>
              <w:t>وأهميتها</w:t>
            </w:r>
            <w:r w:rsidR="00E86A99" w:rsidRPr="00C9084B">
              <w:rPr>
                <w:rStyle w:val="Hyperlink"/>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Toc179533802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20</w:t>
            </w:r>
            <w:r w:rsidR="00E86A99">
              <w:rPr>
                <w:webHidden/>
                <w:rtl/>
              </w:rPr>
              <w:fldChar w:fldCharType="end"/>
            </w:r>
          </w:hyperlink>
        </w:p>
        <w:p w14:paraId="2B66AB3D" w14:textId="0A5B784D" w:rsidR="00E86A99" w:rsidRDefault="00A049B5">
          <w:pPr>
            <w:pStyle w:val="11"/>
            <w:rPr>
              <w:rFonts w:asciiTheme="minorHAnsi" w:eastAsiaTheme="minorEastAsia" w:hAnsiTheme="minorHAnsi" w:cstheme="minorBidi"/>
              <w:kern w:val="2"/>
              <w:rtl/>
              <w:lang w:bidi="ar-SA"/>
              <w14:ligatures w14:val="standardContextual"/>
            </w:rPr>
          </w:pPr>
          <w:hyperlink w:anchor="_Toc179533803" w:history="1">
            <w:r w:rsidR="00E86A99" w:rsidRPr="00C9084B">
              <w:rPr>
                <w:rStyle w:val="Hyperlink"/>
                <w:rFonts w:hint="eastAsia"/>
                <w:rtl/>
              </w:rPr>
              <w:t>تمهيد</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Toc179533803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20</w:t>
            </w:r>
            <w:r w:rsidR="00E86A99">
              <w:rPr>
                <w:webHidden/>
                <w:rtl/>
              </w:rPr>
              <w:fldChar w:fldCharType="end"/>
            </w:r>
          </w:hyperlink>
        </w:p>
        <w:p w14:paraId="1CC40686" w14:textId="3D9CEBDD" w:rsidR="00E86A99" w:rsidRDefault="00A049B5">
          <w:pPr>
            <w:pStyle w:val="11"/>
            <w:rPr>
              <w:rFonts w:asciiTheme="minorHAnsi" w:eastAsiaTheme="minorEastAsia" w:hAnsiTheme="minorHAnsi" w:cstheme="minorBidi"/>
              <w:kern w:val="2"/>
              <w:rtl/>
              <w:lang w:bidi="ar-SA"/>
              <w14:ligatures w14:val="standardContextual"/>
            </w:rPr>
          </w:pPr>
          <w:hyperlink w:anchor="_Toc179533804" w:history="1">
            <w:r w:rsidR="00E86A99" w:rsidRPr="00C9084B">
              <w:rPr>
                <w:rStyle w:val="Hyperlink"/>
                <w:rFonts w:hint="eastAsia"/>
                <w:rtl/>
              </w:rPr>
              <w:t>مفهوم</w:t>
            </w:r>
            <w:r w:rsidR="00E86A99" w:rsidRPr="00C9084B">
              <w:rPr>
                <w:rStyle w:val="Hyperlink"/>
                <w:rtl/>
              </w:rPr>
              <w:t xml:space="preserve"> </w:t>
            </w:r>
            <w:r w:rsidR="00E86A99" w:rsidRPr="00C9084B">
              <w:rPr>
                <w:rStyle w:val="Hyperlink"/>
                <w:rFonts w:hint="eastAsia"/>
                <w:rtl/>
              </w:rPr>
              <w:t>الأزمة</w:t>
            </w:r>
            <w:r w:rsidR="00E86A99" w:rsidRPr="00C9084B">
              <w:rPr>
                <w:rStyle w:val="Hyperlink"/>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Toc179533804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20</w:t>
            </w:r>
            <w:r w:rsidR="00E86A99">
              <w:rPr>
                <w:webHidden/>
                <w:rtl/>
              </w:rPr>
              <w:fldChar w:fldCharType="end"/>
            </w:r>
          </w:hyperlink>
        </w:p>
        <w:p w14:paraId="273B0179" w14:textId="5B6242A4" w:rsidR="00E86A99" w:rsidRDefault="00A049B5">
          <w:pPr>
            <w:pStyle w:val="11"/>
            <w:rPr>
              <w:rFonts w:asciiTheme="minorHAnsi" w:eastAsiaTheme="minorEastAsia" w:hAnsiTheme="minorHAnsi" w:cstheme="minorBidi"/>
              <w:kern w:val="2"/>
              <w:rtl/>
              <w:lang w:bidi="ar-SA"/>
              <w14:ligatures w14:val="standardContextual"/>
            </w:rPr>
          </w:pPr>
          <w:hyperlink w:anchor="_Toc179533805" w:history="1">
            <w:r w:rsidR="00E86A99" w:rsidRPr="00C9084B">
              <w:rPr>
                <w:rStyle w:val="Hyperlink"/>
                <w:rFonts w:hint="eastAsia"/>
                <w:rtl/>
              </w:rPr>
              <w:t>أنواع</w:t>
            </w:r>
            <w:r w:rsidR="00E86A99" w:rsidRPr="00C9084B">
              <w:rPr>
                <w:rStyle w:val="Hyperlink"/>
                <w:rtl/>
              </w:rPr>
              <w:t xml:space="preserve"> </w:t>
            </w:r>
            <w:r w:rsidR="00E86A99" w:rsidRPr="00C9084B">
              <w:rPr>
                <w:rStyle w:val="Hyperlink"/>
                <w:rFonts w:hint="eastAsia"/>
                <w:rtl/>
              </w:rPr>
              <w:t>الازمات</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Toc179533805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23</w:t>
            </w:r>
            <w:r w:rsidR="00E86A99">
              <w:rPr>
                <w:webHidden/>
                <w:rtl/>
              </w:rPr>
              <w:fldChar w:fldCharType="end"/>
            </w:r>
          </w:hyperlink>
        </w:p>
        <w:p w14:paraId="1DB43AAD" w14:textId="121BDF02" w:rsidR="00E86A99" w:rsidRDefault="00A049B5">
          <w:pPr>
            <w:pStyle w:val="11"/>
            <w:rPr>
              <w:rFonts w:asciiTheme="minorHAnsi" w:eastAsiaTheme="minorEastAsia" w:hAnsiTheme="minorHAnsi" w:cstheme="minorBidi"/>
              <w:kern w:val="2"/>
              <w:rtl/>
              <w:lang w:bidi="ar-SA"/>
              <w14:ligatures w14:val="standardContextual"/>
            </w:rPr>
          </w:pPr>
          <w:hyperlink w:anchor="_Toc179533806" w:history="1">
            <w:r w:rsidR="00E86A99" w:rsidRPr="00C9084B">
              <w:rPr>
                <w:rStyle w:val="Hyperlink"/>
                <w:rFonts w:hint="eastAsia"/>
                <w:rtl/>
              </w:rPr>
              <w:t>خصائص</w:t>
            </w:r>
            <w:r w:rsidR="00E86A99" w:rsidRPr="00C9084B">
              <w:rPr>
                <w:rStyle w:val="Hyperlink"/>
                <w:rtl/>
              </w:rPr>
              <w:t xml:space="preserve"> </w:t>
            </w:r>
            <w:r w:rsidR="00E86A99" w:rsidRPr="00C9084B">
              <w:rPr>
                <w:rStyle w:val="Hyperlink"/>
                <w:rFonts w:hint="eastAsia"/>
                <w:rtl/>
              </w:rPr>
              <w:t>الأزمة</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Toc179533806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24</w:t>
            </w:r>
            <w:r w:rsidR="00E86A99">
              <w:rPr>
                <w:webHidden/>
                <w:rtl/>
              </w:rPr>
              <w:fldChar w:fldCharType="end"/>
            </w:r>
          </w:hyperlink>
        </w:p>
        <w:p w14:paraId="263BCFC6" w14:textId="0930351E" w:rsidR="00E86A99" w:rsidRDefault="00A049B5">
          <w:pPr>
            <w:pStyle w:val="11"/>
            <w:rPr>
              <w:rFonts w:asciiTheme="minorHAnsi" w:eastAsiaTheme="minorEastAsia" w:hAnsiTheme="minorHAnsi" w:cstheme="minorBidi"/>
              <w:kern w:val="2"/>
              <w:rtl/>
              <w:lang w:bidi="ar-SA"/>
              <w14:ligatures w14:val="standardContextual"/>
            </w:rPr>
          </w:pPr>
          <w:hyperlink w:anchor="_Toc179533807" w:history="1">
            <w:r w:rsidR="00E86A99" w:rsidRPr="00C9084B">
              <w:rPr>
                <w:rStyle w:val="Hyperlink"/>
                <w:rFonts w:hint="eastAsia"/>
                <w:rtl/>
              </w:rPr>
              <w:t>أسباب</w:t>
            </w:r>
            <w:r w:rsidR="00E86A99" w:rsidRPr="00C9084B">
              <w:rPr>
                <w:rStyle w:val="Hyperlink"/>
                <w:rtl/>
              </w:rPr>
              <w:t xml:space="preserve"> </w:t>
            </w:r>
            <w:r w:rsidR="00E86A99" w:rsidRPr="00C9084B">
              <w:rPr>
                <w:rStyle w:val="Hyperlink"/>
                <w:rFonts w:hint="eastAsia"/>
                <w:rtl/>
              </w:rPr>
              <w:t>نشوء</w:t>
            </w:r>
            <w:r w:rsidR="00E86A99" w:rsidRPr="00C9084B">
              <w:rPr>
                <w:rStyle w:val="Hyperlink"/>
                <w:rtl/>
              </w:rPr>
              <w:t xml:space="preserve"> </w:t>
            </w:r>
            <w:r w:rsidR="00E86A99" w:rsidRPr="00C9084B">
              <w:rPr>
                <w:rStyle w:val="Hyperlink"/>
                <w:rFonts w:hint="eastAsia"/>
                <w:rtl/>
              </w:rPr>
              <w:t>الازمات</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Toc179533807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26</w:t>
            </w:r>
            <w:r w:rsidR="00E86A99">
              <w:rPr>
                <w:webHidden/>
                <w:rtl/>
              </w:rPr>
              <w:fldChar w:fldCharType="end"/>
            </w:r>
          </w:hyperlink>
        </w:p>
        <w:p w14:paraId="5F9E98FF" w14:textId="5859292E" w:rsidR="00E86A99" w:rsidRDefault="00A049B5">
          <w:pPr>
            <w:pStyle w:val="11"/>
            <w:rPr>
              <w:rFonts w:asciiTheme="minorHAnsi" w:eastAsiaTheme="minorEastAsia" w:hAnsiTheme="minorHAnsi" w:cstheme="minorBidi"/>
              <w:kern w:val="2"/>
              <w:rtl/>
              <w:lang w:bidi="ar-SA"/>
              <w14:ligatures w14:val="standardContextual"/>
            </w:rPr>
          </w:pPr>
          <w:hyperlink w:anchor="_Toc179533808" w:history="1">
            <w:r w:rsidR="00E86A99" w:rsidRPr="00C9084B">
              <w:rPr>
                <w:rStyle w:val="Hyperlink"/>
                <w:rFonts w:hint="eastAsia"/>
                <w:rtl/>
              </w:rPr>
              <w:t>مفهوم</w:t>
            </w:r>
            <w:r w:rsidR="00E86A99" w:rsidRPr="00C9084B">
              <w:rPr>
                <w:rStyle w:val="Hyperlink"/>
                <w:rtl/>
              </w:rPr>
              <w:t xml:space="preserve"> </w:t>
            </w:r>
            <w:r w:rsidR="00E86A99" w:rsidRPr="00C9084B">
              <w:rPr>
                <w:rStyle w:val="Hyperlink"/>
                <w:rFonts w:hint="eastAsia"/>
                <w:rtl/>
              </w:rPr>
              <w:t>إدارة</w:t>
            </w:r>
            <w:r w:rsidR="00E86A99" w:rsidRPr="00C9084B">
              <w:rPr>
                <w:rStyle w:val="Hyperlink"/>
                <w:rtl/>
              </w:rPr>
              <w:t xml:space="preserve"> </w:t>
            </w:r>
            <w:r w:rsidR="00E86A99" w:rsidRPr="00C9084B">
              <w:rPr>
                <w:rStyle w:val="Hyperlink"/>
                <w:rFonts w:hint="eastAsia"/>
                <w:rtl/>
              </w:rPr>
              <w:t>الازمة</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Toc179533808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27</w:t>
            </w:r>
            <w:r w:rsidR="00E86A99">
              <w:rPr>
                <w:webHidden/>
                <w:rtl/>
              </w:rPr>
              <w:fldChar w:fldCharType="end"/>
            </w:r>
          </w:hyperlink>
        </w:p>
        <w:p w14:paraId="62606612" w14:textId="2C00F945" w:rsidR="00E86A99" w:rsidRDefault="00A049B5">
          <w:pPr>
            <w:pStyle w:val="11"/>
            <w:rPr>
              <w:rFonts w:asciiTheme="minorHAnsi" w:eastAsiaTheme="minorEastAsia" w:hAnsiTheme="minorHAnsi" w:cstheme="minorBidi"/>
              <w:kern w:val="2"/>
              <w:rtl/>
              <w:lang w:bidi="ar-SA"/>
              <w14:ligatures w14:val="standardContextual"/>
            </w:rPr>
          </w:pPr>
          <w:hyperlink w:anchor="_Toc179533809" w:history="1">
            <w:r w:rsidR="00E86A99" w:rsidRPr="00C9084B">
              <w:rPr>
                <w:rStyle w:val="Hyperlink"/>
                <w:rFonts w:hint="eastAsia"/>
                <w:rtl/>
              </w:rPr>
              <w:t>أهمية</w:t>
            </w:r>
            <w:r w:rsidR="00E86A99" w:rsidRPr="00C9084B">
              <w:rPr>
                <w:rStyle w:val="Hyperlink"/>
                <w:rtl/>
              </w:rPr>
              <w:t xml:space="preserve"> </w:t>
            </w:r>
            <w:r w:rsidR="00E86A99" w:rsidRPr="00C9084B">
              <w:rPr>
                <w:rStyle w:val="Hyperlink"/>
                <w:rFonts w:hint="eastAsia"/>
                <w:rtl/>
              </w:rPr>
              <w:t>إدارة</w:t>
            </w:r>
            <w:r w:rsidR="00E86A99" w:rsidRPr="00C9084B">
              <w:rPr>
                <w:rStyle w:val="Hyperlink"/>
                <w:rtl/>
              </w:rPr>
              <w:t xml:space="preserve"> </w:t>
            </w:r>
            <w:r w:rsidR="00E86A99" w:rsidRPr="00C9084B">
              <w:rPr>
                <w:rStyle w:val="Hyperlink"/>
                <w:rFonts w:hint="eastAsia"/>
                <w:rtl/>
              </w:rPr>
              <w:t>الازمات</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Toc179533809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30</w:t>
            </w:r>
            <w:r w:rsidR="00E86A99">
              <w:rPr>
                <w:webHidden/>
                <w:rtl/>
              </w:rPr>
              <w:fldChar w:fldCharType="end"/>
            </w:r>
          </w:hyperlink>
        </w:p>
        <w:p w14:paraId="2738AEE9" w14:textId="6D0A2155" w:rsidR="00E86A99" w:rsidRDefault="00A049B5">
          <w:pPr>
            <w:pStyle w:val="11"/>
            <w:rPr>
              <w:rFonts w:asciiTheme="minorHAnsi" w:eastAsiaTheme="minorEastAsia" w:hAnsiTheme="minorHAnsi" w:cstheme="minorBidi"/>
              <w:kern w:val="2"/>
              <w:rtl/>
              <w:lang w:bidi="ar-SA"/>
              <w14:ligatures w14:val="standardContextual"/>
            </w:rPr>
          </w:pPr>
          <w:hyperlink w:anchor="_Toc179533810" w:history="1">
            <w:r w:rsidR="00E86A99" w:rsidRPr="00C9084B">
              <w:rPr>
                <w:rStyle w:val="Hyperlink"/>
                <w:rFonts w:hint="eastAsia"/>
                <w:rtl/>
              </w:rPr>
              <w:t>مراحل</w:t>
            </w:r>
            <w:r w:rsidR="00E86A99" w:rsidRPr="00C9084B">
              <w:rPr>
                <w:rStyle w:val="Hyperlink"/>
                <w:rtl/>
              </w:rPr>
              <w:t xml:space="preserve"> </w:t>
            </w:r>
            <w:r w:rsidR="00E86A99" w:rsidRPr="00C9084B">
              <w:rPr>
                <w:rStyle w:val="Hyperlink"/>
                <w:rFonts w:hint="eastAsia"/>
                <w:rtl/>
              </w:rPr>
              <w:t>إدارة</w:t>
            </w:r>
            <w:r w:rsidR="00E86A99" w:rsidRPr="00C9084B">
              <w:rPr>
                <w:rStyle w:val="Hyperlink"/>
                <w:rtl/>
              </w:rPr>
              <w:t xml:space="preserve"> </w:t>
            </w:r>
            <w:r w:rsidR="00E86A99" w:rsidRPr="00C9084B">
              <w:rPr>
                <w:rStyle w:val="Hyperlink"/>
                <w:rFonts w:hint="eastAsia"/>
                <w:rtl/>
              </w:rPr>
              <w:t>الازمة</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Toc179533810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30</w:t>
            </w:r>
            <w:r w:rsidR="00E86A99">
              <w:rPr>
                <w:webHidden/>
                <w:rtl/>
              </w:rPr>
              <w:fldChar w:fldCharType="end"/>
            </w:r>
          </w:hyperlink>
        </w:p>
        <w:p w14:paraId="449AE97A" w14:textId="7B38CFD7" w:rsidR="00E86A99" w:rsidRDefault="00A049B5">
          <w:pPr>
            <w:pStyle w:val="11"/>
            <w:rPr>
              <w:rFonts w:asciiTheme="minorHAnsi" w:eastAsiaTheme="minorEastAsia" w:hAnsiTheme="minorHAnsi" w:cstheme="minorBidi"/>
              <w:kern w:val="2"/>
              <w:rtl/>
              <w:lang w:bidi="ar-SA"/>
              <w14:ligatures w14:val="standardContextual"/>
            </w:rPr>
          </w:pPr>
          <w:hyperlink w:anchor="_Toc179533811" w:history="1">
            <w:r w:rsidR="00E86A99" w:rsidRPr="00C9084B">
              <w:rPr>
                <w:rStyle w:val="Hyperlink"/>
                <w:rFonts w:hint="eastAsia"/>
                <w:rtl/>
              </w:rPr>
              <w:t>متطلبات</w:t>
            </w:r>
            <w:r w:rsidR="00E86A99" w:rsidRPr="00C9084B">
              <w:rPr>
                <w:rStyle w:val="Hyperlink"/>
                <w:rtl/>
              </w:rPr>
              <w:t xml:space="preserve"> </w:t>
            </w:r>
            <w:r w:rsidR="00E86A99" w:rsidRPr="00C9084B">
              <w:rPr>
                <w:rStyle w:val="Hyperlink"/>
                <w:rFonts w:hint="eastAsia"/>
                <w:rtl/>
              </w:rPr>
              <w:t>إدارة</w:t>
            </w:r>
            <w:r w:rsidR="00E86A99" w:rsidRPr="00C9084B">
              <w:rPr>
                <w:rStyle w:val="Hyperlink"/>
                <w:rtl/>
              </w:rPr>
              <w:t xml:space="preserve"> </w:t>
            </w:r>
            <w:r w:rsidR="00E86A99" w:rsidRPr="00C9084B">
              <w:rPr>
                <w:rStyle w:val="Hyperlink"/>
                <w:rFonts w:hint="eastAsia"/>
                <w:rtl/>
              </w:rPr>
              <w:t>الازمة</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Toc179533811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33</w:t>
            </w:r>
            <w:r w:rsidR="00E86A99">
              <w:rPr>
                <w:webHidden/>
                <w:rtl/>
              </w:rPr>
              <w:fldChar w:fldCharType="end"/>
            </w:r>
          </w:hyperlink>
        </w:p>
        <w:p w14:paraId="05FBB614" w14:textId="4FA005C3" w:rsidR="00E86A99" w:rsidRDefault="00A049B5">
          <w:pPr>
            <w:pStyle w:val="11"/>
            <w:rPr>
              <w:rFonts w:asciiTheme="minorHAnsi" w:eastAsiaTheme="minorEastAsia" w:hAnsiTheme="minorHAnsi" w:cstheme="minorBidi"/>
              <w:kern w:val="2"/>
              <w:rtl/>
              <w:lang w:bidi="ar-SA"/>
              <w14:ligatures w14:val="standardContextual"/>
            </w:rPr>
          </w:pPr>
          <w:hyperlink w:anchor="_Toc179533812" w:history="1">
            <w:r w:rsidR="00E86A99" w:rsidRPr="00C9084B">
              <w:rPr>
                <w:rStyle w:val="Hyperlink"/>
                <w:rFonts w:hint="eastAsia"/>
                <w:rtl/>
              </w:rPr>
              <w:t>الأساليب</w:t>
            </w:r>
            <w:r w:rsidR="00E86A99" w:rsidRPr="00C9084B">
              <w:rPr>
                <w:rStyle w:val="Hyperlink"/>
                <w:rtl/>
              </w:rPr>
              <w:t xml:space="preserve"> </w:t>
            </w:r>
            <w:r w:rsidR="00E86A99" w:rsidRPr="00C9084B">
              <w:rPr>
                <w:rStyle w:val="Hyperlink"/>
                <w:rFonts w:hint="eastAsia"/>
                <w:rtl/>
              </w:rPr>
              <w:t>الحديثة</w:t>
            </w:r>
            <w:r w:rsidR="00E86A99" w:rsidRPr="00C9084B">
              <w:rPr>
                <w:rStyle w:val="Hyperlink"/>
                <w:rtl/>
              </w:rPr>
              <w:t xml:space="preserve"> </w:t>
            </w:r>
            <w:r w:rsidR="00E86A99" w:rsidRPr="00C9084B">
              <w:rPr>
                <w:rStyle w:val="Hyperlink"/>
                <w:rFonts w:hint="eastAsia"/>
                <w:rtl/>
              </w:rPr>
              <w:t>لإدارة</w:t>
            </w:r>
            <w:r w:rsidR="00E86A99" w:rsidRPr="00C9084B">
              <w:rPr>
                <w:rStyle w:val="Hyperlink"/>
                <w:rtl/>
              </w:rPr>
              <w:t xml:space="preserve"> </w:t>
            </w:r>
            <w:r w:rsidR="00E86A99" w:rsidRPr="00C9084B">
              <w:rPr>
                <w:rStyle w:val="Hyperlink"/>
                <w:rFonts w:hint="eastAsia"/>
                <w:rtl/>
              </w:rPr>
              <w:t>الازمات</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Toc179533812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35</w:t>
            </w:r>
            <w:r w:rsidR="00E86A99">
              <w:rPr>
                <w:webHidden/>
                <w:rtl/>
              </w:rPr>
              <w:fldChar w:fldCharType="end"/>
            </w:r>
          </w:hyperlink>
        </w:p>
        <w:p w14:paraId="2484DF0E" w14:textId="1CC66C7F" w:rsidR="00E86A99" w:rsidRDefault="00A049B5">
          <w:pPr>
            <w:pStyle w:val="11"/>
            <w:rPr>
              <w:rFonts w:asciiTheme="minorHAnsi" w:eastAsiaTheme="minorEastAsia" w:hAnsiTheme="minorHAnsi" w:cstheme="minorBidi"/>
              <w:kern w:val="2"/>
              <w:rtl/>
              <w:lang w:bidi="ar-SA"/>
              <w14:ligatures w14:val="standardContextual"/>
            </w:rPr>
          </w:pPr>
          <w:hyperlink w:anchor="_Toc179533813" w:history="1">
            <w:r w:rsidR="00E86A99" w:rsidRPr="00C9084B">
              <w:rPr>
                <w:rStyle w:val="Hyperlink"/>
                <w:rFonts w:hint="eastAsia"/>
                <w:rtl/>
              </w:rPr>
              <w:t>عوامل</w:t>
            </w:r>
            <w:r w:rsidR="00E86A99" w:rsidRPr="00C9084B">
              <w:rPr>
                <w:rStyle w:val="Hyperlink"/>
                <w:rtl/>
              </w:rPr>
              <w:t xml:space="preserve"> </w:t>
            </w:r>
            <w:r w:rsidR="00E86A99" w:rsidRPr="00C9084B">
              <w:rPr>
                <w:rStyle w:val="Hyperlink"/>
                <w:rFonts w:hint="eastAsia"/>
                <w:rtl/>
              </w:rPr>
              <w:t>النجاح</w:t>
            </w:r>
            <w:r w:rsidR="00E86A99" w:rsidRPr="00C9084B">
              <w:rPr>
                <w:rStyle w:val="Hyperlink"/>
                <w:rtl/>
              </w:rPr>
              <w:t xml:space="preserve"> </w:t>
            </w:r>
            <w:r w:rsidR="00E86A99" w:rsidRPr="00C9084B">
              <w:rPr>
                <w:rStyle w:val="Hyperlink"/>
                <w:rFonts w:hint="eastAsia"/>
                <w:rtl/>
              </w:rPr>
              <w:t>في</w:t>
            </w:r>
            <w:r w:rsidR="00E86A99" w:rsidRPr="00C9084B">
              <w:rPr>
                <w:rStyle w:val="Hyperlink"/>
                <w:rtl/>
              </w:rPr>
              <w:t xml:space="preserve"> </w:t>
            </w:r>
            <w:r w:rsidR="00E86A99" w:rsidRPr="00C9084B">
              <w:rPr>
                <w:rStyle w:val="Hyperlink"/>
                <w:rFonts w:hint="eastAsia"/>
                <w:rtl/>
              </w:rPr>
              <w:t>إدارة</w:t>
            </w:r>
            <w:r w:rsidR="00E86A99" w:rsidRPr="00C9084B">
              <w:rPr>
                <w:rStyle w:val="Hyperlink"/>
                <w:rtl/>
              </w:rPr>
              <w:t xml:space="preserve"> </w:t>
            </w:r>
            <w:r w:rsidR="00E86A99" w:rsidRPr="00C9084B">
              <w:rPr>
                <w:rStyle w:val="Hyperlink"/>
                <w:rFonts w:hint="eastAsia"/>
                <w:rtl/>
              </w:rPr>
              <w:t>الازمات</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Toc179533813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39</w:t>
            </w:r>
            <w:r w:rsidR="00E86A99">
              <w:rPr>
                <w:webHidden/>
                <w:rtl/>
              </w:rPr>
              <w:fldChar w:fldCharType="end"/>
            </w:r>
          </w:hyperlink>
        </w:p>
        <w:p w14:paraId="186DE1FF" w14:textId="5621E620" w:rsidR="00E86A99" w:rsidRDefault="00A049B5">
          <w:pPr>
            <w:pStyle w:val="11"/>
            <w:rPr>
              <w:rFonts w:asciiTheme="minorHAnsi" w:eastAsiaTheme="minorEastAsia" w:hAnsiTheme="minorHAnsi" w:cstheme="minorBidi"/>
              <w:kern w:val="2"/>
              <w:rtl/>
              <w:lang w:bidi="ar-SA"/>
              <w14:ligatures w14:val="standardContextual"/>
            </w:rPr>
          </w:pPr>
          <w:hyperlink w:anchor="_Toc179533814" w:history="1">
            <w:r w:rsidR="00E86A99" w:rsidRPr="00C9084B">
              <w:rPr>
                <w:rStyle w:val="Hyperlink"/>
                <w:rtl/>
              </w:rPr>
              <w:t xml:space="preserve">11- </w:t>
            </w:r>
            <w:r w:rsidR="00E86A99" w:rsidRPr="00C9084B">
              <w:rPr>
                <w:rStyle w:val="Hyperlink"/>
                <w:rFonts w:hint="eastAsia"/>
                <w:rtl/>
              </w:rPr>
              <w:t>استراتيجيات</w:t>
            </w:r>
            <w:r w:rsidR="00E86A99" w:rsidRPr="00C9084B">
              <w:rPr>
                <w:rStyle w:val="Hyperlink"/>
                <w:rtl/>
              </w:rPr>
              <w:t xml:space="preserve"> </w:t>
            </w:r>
            <w:r w:rsidR="00E86A99" w:rsidRPr="00C9084B">
              <w:rPr>
                <w:rStyle w:val="Hyperlink"/>
                <w:rFonts w:hint="eastAsia"/>
                <w:rtl/>
              </w:rPr>
              <w:t>إدارة</w:t>
            </w:r>
            <w:r w:rsidR="00E86A99" w:rsidRPr="00C9084B">
              <w:rPr>
                <w:rStyle w:val="Hyperlink"/>
                <w:rtl/>
              </w:rPr>
              <w:t xml:space="preserve"> </w:t>
            </w:r>
            <w:r w:rsidR="00E86A99" w:rsidRPr="00C9084B">
              <w:rPr>
                <w:rStyle w:val="Hyperlink"/>
                <w:rFonts w:hint="eastAsia"/>
                <w:rtl/>
              </w:rPr>
              <w:t>الأزمات</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Toc179533814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40</w:t>
            </w:r>
            <w:r w:rsidR="00E86A99">
              <w:rPr>
                <w:webHidden/>
                <w:rtl/>
              </w:rPr>
              <w:fldChar w:fldCharType="end"/>
            </w:r>
          </w:hyperlink>
        </w:p>
        <w:p w14:paraId="4A83B92B" w14:textId="5484B5F6" w:rsidR="00E86A99" w:rsidRDefault="00A049B5">
          <w:pPr>
            <w:pStyle w:val="11"/>
            <w:rPr>
              <w:rFonts w:asciiTheme="minorHAnsi" w:eastAsiaTheme="minorEastAsia" w:hAnsiTheme="minorHAnsi" w:cstheme="minorBidi"/>
              <w:kern w:val="2"/>
              <w:rtl/>
              <w:lang w:bidi="ar-SA"/>
              <w14:ligatures w14:val="standardContextual"/>
            </w:rPr>
          </w:pPr>
          <w:hyperlink w:anchor="_Toc179533815" w:history="1">
            <w:r w:rsidR="00E86A99" w:rsidRPr="00C9084B">
              <w:rPr>
                <w:rStyle w:val="Hyperlink"/>
                <w:rtl/>
              </w:rPr>
              <w:t xml:space="preserve">12- </w:t>
            </w:r>
            <w:r w:rsidR="00E86A99" w:rsidRPr="00C9084B">
              <w:rPr>
                <w:rStyle w:val="Hyperlink"/>
                <w:rFonts w:hint="eastAsia"/>
                <w:rtl/>
              </w:rPr>
              <w:t>العناصر</w:t>
            </w:r>
            <w:r w:rsidR="00E86A99" w:rsidRPr="00C9084B">
              <w:rPr>
                <w:rStyle w:val="Hyperlink"/>
                <w:rtl/>
              </w:rPr>
              <w:t xml:space="preserve"> </w:t>
            </w:r>
            <w:r w:rsidR="00E86A99" w:rsidRPr="00C9084B">
              <w:rPr>
                <w:rStyle w:val="Hyperlink"/>
                <w:rFonts w:hint="eastAsia"/>
                <w:rtl/>
              </w:rPr>
              <w:t>الرئيسية</w:t>
            </w:r>
            <w:r w:rsidR="00E86A99" w:rsidRPr="00C9084B">
              <w:rPr>
                <w:rStyle w:val="Hyperlink"/>
                <w:rtl/>
              </w:rPr>
              <w:t xml:space="preserve"> </w:t>
            </w:r>
            <w:r w:rsidR="00E86A99" w:rsidRPr="00C9084B">
              <w:rPr>
                <w:rStyle w:val="Hyperlink"/>
                <w:rFonts w:hint="eastAsia"/>
                <w:rtl/>
              </w:rPr>
              <w:t>لإدارة</w:t>
            </w:r>
            <w:r w:rsidR="00E86A99" w:rsidRPr="00C9084B">
              <w:rPr>
                <w:rStyle w:val="Hyperlink"/>
                <w:rtl/>
              </w:rPr>
              <w:t xml:space="preserve"> </w:t>
            </w:r>
            <w:r w:rsidR="00E86A99" w:rsidRPr="00C9084B">
              <w:rPr>
                <w:rStyle w:val="Hyperlink"/>
                <w:rFonts w:hint="eastAsia"/>
                <w:rtl/>
              </w:rPr>
              <w:t>الأزمات</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Toc179533815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41</w:t>
            </w:r>
            <w:r w:rsidR="00E86A99">
              <w:rPr>
                <w:webHidden/>
                <w:rtl/>
              </w:rPr>
              <w:fldChar w:fldCharType="end"/>
            </w:r>
          </w:hyperlink>
        </w:p>
        <w:p w14:paraId="3A63960A" w14:textId="3CBCEAF6" w:rsidR="00E86A99" w:rsidRDefault="00A049B5">
          <w:pPr>
            <w:pStyle w:val="11"/>
            <w:rPr>
              <w:rFonts w:asciiTheme="minorHAnsi" w:eastAsiaTheme="minorEastAsia" w:hAnsiTheme="minorHAnsi" w:cstheme="minorBidi"/>
              <w:kern w:val="2"/>
              <w:rtl/>
              <w:lang w:bidi="ar-SA"/>
              <w14:ligatures w14:val="standardContextual"/>
            </w:rPr>
          </w:pPr>
          <w:hyperlink w:anchor="_Toc179533816" w:history="1">
            <w:r w:rsidR="00E86A99" w:rsidRPr="00C9084B">
              <w:rPr>
                <w:rStyle w:val="Hyperlink"/>
                <w:rFonts w:hint="eastAsia"/>
                <w:rtl/>
              </w:rPr>
              <w:t>المبحث</w:t>
            </w:r>
            <w:r w:rsidR="00E86A99" w:rsidRPr="00C9084B">
              <w:rPr>
                <w:rStyle w:val="Hyperlink"/>
                <w:rtl/>
              </w:rPr>
              <w:t xml:space="preserve"> </w:t>
            </w:r>
            <w:r w:rsidR="00E86A99" w:rsidRPr="00C9084B">
              <w:rPr>
                <w:rStyle w:val="Hyperlink"/>
                <w:rFonts w:hint="eastAsia"/>
                <w:rtl/>
              </w:rPr>
              <w:t>الثاني</w:t>
            </w:r>
            <w:r w:rsidR="00E86A99" w:rsidRPr="00C9084B">
              <w:rPr>
                <w:rStyle w:val="Hyperlink"/>
                <w:rtl/>
              </w:rPr>
              <w:t xml:space="preserve"> </w:t>
            </w:r>
            <w:r w:rsidR="00E86A99" w:rsidRPr="00C9084B">
              <w:rPr>
                <w:rStyle w:val="Hyperlink"/>
                <w:rFonts w:hint="eastAsia"/>
                <w:rtl/>
              </w:rPr>
              <w:t>التسويق</w:t>
            </w:r>
            <w:r w:rsidR="00E86A99" w:rsidRPr="00C9084B">
              <w:rPr>
                <w:rStyle w:val="Hyperlink"/>
                <w:rtl/>
              </w:rPr>
              <w:t xml:space="preserve"> </w:t>
            </w:r>
            <w:r w:rsidR="00E86A99" w:rsidRPr="00C9084B">
              <w:rPr>
                <w:rStyle w:val="Hyperlink"/>
                <w:rFonts w:hint="eastAsia"/>
                <w:rtl/>
              </w:rPr>
              <w:t>مفهومة</w:t>
            </w:r>
            <w:r w:rsidR="00E86A99" w:rsidRPr="00C9084B">
              <w:rPr>
                <w:rStyle w:val="Hyperlink"/>
                <w:rtl/>
              </w:rPr>
              <w:t xml:space="preserve"> </w:t>
            </w:r>
            <w:r w:rsidR="00E86A99" w:rsidRPr="00C9084B">
              <w:rPr>
                <w:rStyle w:val="Hyperlink"/>
                <w:rFonts w:hint="eastAsia"/>
                <w:rtl/>
              </w:rPr>
              <w:t>وأهدافه</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Toc179533816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42</w:t>
            </w:r>
            <w:r w:rsidR="00E86A99">
              <w:rPr>
                <w:webHidden/>
                <w:rtl/>
              </w:rPr>
              <w:fldChar w:fldCharType="end"/>
            </w:r>
          </w:hyperlink>
        </w:p>
        <w:p w14:paraId="197FDB4C" w14:textId="299AE096" w:rsidR="00E86A99" w:rsidRDefault="00A049B5" w:rsidP="00CC7149">
          <w:pPr>
            <w:pStyle w:val="11"/>
            <w:rPr>
              <w:rFonts w:asciiTheme="minorHAnsi" w:eastAsiaTheme="minorEastAsia" w:hAnsiTheme="minorHAnsi" w:cstheme="minorBidi"/>
              <w:kern w:val="2"/>
              <w:rtl/>
              <w:lang w:bidi="ar-SA"/>
              <w14:ligatures w14:val="standardContextual"/>
            </w:rPr>
          </w:pPr>
          <w:hyperlink w:anchor="_Toc179533817" w:history="1">
            <w:r w:rsidR="00E86A99" w:rsidRPr="00C9084B">
              <w:rPr>
                <w:rStyle w:val="Hyperlink"/>
              </w:rPr>
              <w:t xml:space="preserve">. </w:t>
            </w:r>
            <w:r w:rsidR="00E86A99" w:rsidRPr="00C9084B">
              <w:rPr>
                <w:rStyle w:val="Hyperlink"/>
                <w:rFonts w:hint="eastAsia"/>
                <w:rtl/>
              </w:rPr>
              <w:t>التسويق</w:t>
            </w:r>
            <w:r w:rsidR="00E86A99" w:rsidRPr="00C9084B">
              <w:rPr>
                <w:rStyle w:val="Hyperlink"/>
                <w:rtl/>
              </w:rPr>
              <w:t xml:space="preserve">: </w:t>
            </w:r>
            <w:r w:rsidR="00E86A99" w:rsidRPr="00C9084B">
              <w:rPr>
                <w:rStyle w:val="Hyperlink"/>
                <w:rFonts w:hint="eastAsia"/>
                <w:rtl/>
              </w:rPr>
              <w:t>مفهومه</w:t>
            </w:r>
            <w:r w:rsidR="00E86A99" w:rsidRPr="00C9084B">
              <w:rPr>
                <w:rStyle w:val="Hyperlink"/>
                <w:rtl/>
              </w:rPr>
              <w:t xml:space="preserve"> </w:t>
            </w:r>
            <w:r w:rsidR="00E86A99" w:rsidRPr="00C9084B">
              <w:rPr>
                <w:rStyle w:val="Hyperlink"/>
                <w:rFonts w:hint="eastAsia"/>
                <w:rtl/>
              </w:rPr>
              <w:t>وأهدافه</w:t>
            </w:r>
            <w:r w:rsidR="00E86A99" w:rsidRPr="00C9084B">
              <w:rPr>
                <w:rStyle w:val="Hyperlink"/>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Toc179533817 \h</w:instrText>
            </w:r>
            <w:r w:rsidR="00E86A99">
              <w:rPr>
                <w:webHidden/>
                <w:rtl/>
              </w:rPr>
              <w:instrText xml:space="preserve"> </w:instrText>
            </w:r>
            <w:r w:rsidR="00E86A99">
              <w:rPr>
                <w:webHidden/>
                <w:rtl/>
              </w:rPr>
            </w:r>
            <w:r w:rsidR="00E86A99">
              <w:rPr>
                <w:webHidden/>
                <w:rtl/>
              </w:rPr>
              <w:fldChar w:fldCharType="separate"/>
            </w:r>
            <w:r w:rsidR="00520172">
              <w:rPr>
                <w:b/>
                <w:bCs/>
                <w:webHidden/>
              </w:rPr>
              <w:t>.</w:t>
            </w:r>
            <w:r w:rsidR="00E86A99">
              <w:rPr>
                <w:webHidden/>
                <w:rtl/>
              </w:rPr>
              <w:fldChar w:fldCharType="end"/>
            </w:r>
          </w:hyperlink>
        </w:p>
        <w:p w14:paraId="590CA808" w14:textId="2885E892" w:rsidR="00E86A99" w:rsidRDefault="00A049B5">
          <w:pPr>
            <w:pStyle w:val="11"/>
            <w:rPr>
              <w:rFonts w:asciiTheme="minorHAnsi" w:eastAsiaTheme="minorEastAsia" w:hAnsiTheme="minorHAnsi" w:cstheme="minorBidi"/>
              <w:kern w:val="2"/>
              <w:rtl/>
              <w:lang w:bidi="ar-SA"/>
              <w14:ligatures w14:val="standardContextual"/>
            </w:rPr>
          </w:pPr>
          <w:hyperlink w:anchor="_Toc179533818" w:history="1">
            <w:r w:rsidR="00E86A99" w:rsidRPr="00C9084B">
              <w:rPr>
                <w:rStyle w:val="Hyperlink"/>
                <w:rFonts w:hint="eastAsia"/>
                <w:rtl/>
              </w:rPr>
              <w:t>مقدمة</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Toc179533818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42</w:t>
            </w:r>
            <w:r w:rsidR="00E86A99">
              <w:rPr>
                <w:webHidden/>
                <w:rtl/>
              </w:rPr>
              <w:fldChar w:fldCharType="end"/>
            </w:r>
          </w:hyperlink>
        </w:p>
        <w:p w14:paraId="5597284D" w14:textId="63DBE305" w:rsidR="00E86A99" w:rsidRDefault="00A049B5">
          <w:pPr>
            <w:pStyle w:val="11"/>
            <w:rPr>
              <w:rFonts w:asciiTheme="minorHAnsi" w:eastAsiaTheme="minorEastAsia" w:hAnsiTheme="minorHAnsi" w:cstheme="minorBidi"/>
              <w:kern w:val="2"/>
              <w:rtl/>
              <w:lang w:bidi="ar-SA"/>
              <w14:ligatures w14:val="standardContextual"/>
            </w:rPr>
          </w:pPr>
          <w:hyperlink w:anchor="_Toc179533819" w:history="1">
            <w:r w:rsidR="00E86A99" w:rsidRPr="00C9084B">
              <w:rPr>
                <w:rStyle w:val="Hyperlink"/>
                <w:rFonts w:hint="eastAsia"/>
                <w:rtl/>
              </w:rPr>
              <w:t>مفهوم</w:t>
            </w:r>
            <w:r w:rsidR="00E86A99" w:rsidRPr="00C9084B">
              <w:rPr>
                <w:rStyle w:val="Hyperlink"/>
                <w:rtl/>
              </w:rPr>
              <w:t xml:space="preserve"> </w:t>
            </w:r>
            <w:r w:rsidR="00E86A99" w:rsidRPr="00C9084B">
              <w:rPr>
                <w:rStyle w:val="Hyperlink"/>
                <w:rFonts w:hint="eastAsia"/>
                <w:rtl/>
              </w:rPr>
              <w:t>التسويق</w:t>
            </w:r>
            <w:r w:rsidR="00E86A99" w:rsidRPr="00C9084B">
              <w:rPr>
                <w:rStyle w:val="Hyperlink"/>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Toc179533819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42</w:t>
            </w:r>
            <w:r w:rsidR="00E86A99">
              <w:rPr>
                <w:webHidden/>
                <w:rtl/>
              </w:rPr>
              <w:fldChar w:fldCharType="end"/>
            </w:r>
          </w:hyperlink>
        </w:p>
        <w:p w14:paraId="22F1F34E" w14:textId="12DD029B" w:rsidR="00E86A99" w:rsidRDefault="00A049B5">
          <w:pPr>
            <w:pStyle w:val="11"/>
            <w:rPr>
              <w:rFonts w:asciiTheme="minorHAnsi" w:eastAsiaTheme="minorEastAsia" w:hAnsiTheme="minorHAnsi" w:cstheme="minorBidi"/>
              <w:kern w:val="2"/>
              <w:rtl/>
              <w:lang w:bidi="ar-SA"/>
              <w14:ligatures w14:val="standardContextual"/>
            </w:rPr>
          </w:pPr>
          <w:hyperlink w:anchor="_Toc179533820" w:history="1">
            <w:r w:rsidR="00E86A99" w:rsidRPr="00C9084B">
              <w:rPr>
                <w:rStyle w:val="Hyperlink"/>
                <w:rFonts w:hint="eastAsia"/>
                <w:rtl/>
              </w:rPr>
              <w:t>أهمية</w:t>
            </w:r>
            <w:r w:rsidR="00E86A99" w:rsidRPr="00C9084B">
              <w:rPr>
                <w:rStyle w:val="Hyperlink"/>
                <w:rtl/>
              </w:rPr>
              <w:t xml:space="preserve"> </w:t>
            </w:r>
            <w:r w:rsidR="00E86A99" w:rsidRPr="00C9084B">
              <w:rPr>
                <w:rStyle w:val="Hyperlink"/>
                <w:rFonts w:hint="eastAsia"/>
                <w:rtl/>
              </w:rPr>
              <w:t>التسويق</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Toc179533820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44</w:t>
            </w:r>
            <w:r w:rsidR="00E86A99">
              <w:rPr>
                <w:webHidden/>
                <w:rtl/>
              </w:rPr>
              <w:fldChar w:fldCharType="end"/>
            </w:r>
          </w:hyperlink>
        </w:p>
        <w:p w14:paraId="370FCF4D" w14:textId="4674A406" w:rsidR="00E86A99" w:rsidRDefault="00A049B5">
          <w:pPr>
            <w:pStyle w:val="11"/>
            <w:rPr>
              <w:rFonts w:asciiTheme="minorHAnsi" w:eastAsiaTheme="minorEastAsia" w:hAnsiTheme="minorHAnsi" w:cstheme="minorBidi"/>
              <w:kern w:val="2"/>
              <w:rtl/>
              <w:lang w:bidi="ar-SA"/>
              <w14:ligatures w14:val="standardContextual"/>
            </w:rPr>
          </w:pPr>
          <w:hyperlink w:anchor="_Toc179533821" w:history="1">
            <w:r w:rsidR="00E86A99" w:rsidRPr="00C9084B">
              <w:rPr>
                <w:rStyle w:val="Hyperlink"/>
                <w:rFonts w:hint="eastAsia"/>
                <w:rtl/>
              </w:rPr>
              <w:t>مكونات</w:t>
            </w:r>
            <w:r w:rsidR="00E86A99" w:rsidRPr="00C9084B">
              <w:rPr>
                <w:rStyle w:val="Hyperlink"/>
                <w:rtl/>
              </w:rPr>
              <w:t xml:space="preserve"> </w:t>
            </w:r>
            <w:r w:rsidR="00E86A99" w:rsidRPr="00C9084B">
              <w:rPr>
                <w:rStyle w:val="Hyperlink"/>
                <w:rFonts w:hint="eastAsia"/>
                <w:rtl/>
              </w:rPr>
              <w:t>عملية</w:t>
            </w:r>
            <w:r w:rsidR="00E86A99" w:rsidRPr="00C9084B">
              <w:rPr>
                <w:rStyle w:val="Hyperlink"/>
                <w:rtl/>
              </w:rPr>
              <w:t xml:space="preserve"> </w:t>
            </w:r>
            <w:r w:rsidR="00E86A99" w:rsidRPr="00C9084B">
              <w:rPr>
                <w:rStyle w:val="Hyperlink"/>
                <w:rFonts w:hint="eastAsia"/>
                <w:rtl/>
              </w:rPr>
              <w:t>التسويق</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Toc179533821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45</w:t>
            </w:r>
            <w:r w:rsidR="00E86A99">
              <w:rPr>
                <w:webHidden/>
                <w:rtl/>
              </w:rPr>
              <w:fldChar w:fldCharType="end"/>
            </w:r>
          </w:hyperlink>
        </w:p>
        <w:p w14:paraId="7490A040" w14:textId="461ADFA2" w:rsidR="00E86A99" w:rsidRDefault="00A049B5">
          <w:pPr>
            <w:pStyle w:val="11"/>
            <w:rPr>
              <w:rFonts w:asciiTheme="minorHAnsi" w:eastAsiaTheme="minorEastAsia" w:hAnsiTheme="minorHAnsi" w:cstheme="minorBidi"/>
              <w:kern w:val="2"/>
              <w:rtl/>
              <w:lang w:bidi="ar-SA"/>
              <w14:ligatures w14:val="standardContextual"/>
            </w:rPr>
          </w:pPr>
          <w:hyperlink w:anchor="_Toc179533822" w:history="1">
            <w:r w:rsidR="00E86A99" w:rsidRPr="00C9084B">
              <w:rPr>
                <w:rStyle w:val="Hyperlink"/>
                <w:rFonts w:hint="eastAsia"/>
                <w:rtl/>
              </w:rPr>
              <w:t>أدوات</w:t>
            </w:r>
            <w:r w:rsidR="00E86A99" w:rsidRPr="00C9084B">
              <w:rPr>
                <w:rStyle w:val="Hyperlink"/>
                <w:rtl/>
              </w:rPr>
              <w:t xml:space="preserve"> </w:t>
            </w:r>
            <w:r w:rsidR="00E86A99" w:rsidRPr="00C9084B">
              <w:rPr>
                <w:rStyle w:val="Hyperlink"/>
                <w:rFonts w:hint="eastAsia"/>
                <w:rtl/>
              </w:rPr>
              <w:t>التسويق</w:t>
            </w:r>
            <w:r w:rsidR="00E86A99" w:rsidRPr="00C9084B">
              <w:rPr>
                <w:rStyle w:val="Hyperlink"/>
                <w:rtl/>
              </w:rPr>
              <w:t xml:space="preserve"> </w:t>
            </w:r>
            <w:r w:rsidR="00E86A99" w:rsidRPr="00C9084B">
              <w:rPr>
                <w:rStyle w:val="Hyperlink"/>
                <w:rFonts w:hint="eastAsia"/>
                <w:rtl/>
              </w:rPr>
              <w:t>التقليدية</w:t>
            </w:r>
            <w:r w:rsidR="00E86A99" w:rsidRPr="00C9084B">
              <w:rPr>
                <w:rStyle w:val="Hyperlink"/>
                <w:rtl/>
              </w:rPr>
              <w:t xml:space="preserve"> </w:t>
            </w:r>
            <w:r w:rsidR="00E86A99" w:rsidRPr="00C9084B">
              <w:rPr>
                <w:rStyle w:val="Hyperlink"/>
                <w:rFonts w:hint="eastAsia"/>
                <w:rtl/>
              </w:rPr>
              <w:t>والحديثة</w:t>
            </w:r>
            <w:r w:rsidR="00E86A99" w:rsidRPr="00C9084B">
              <w:rPr>
                <w:rStyle w:val="Hyperlink"/>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Toc179533822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46</w:t>
            </w:r>
            <w:r w:rsidR="00E86A99">
              <w:rPr>
                <w:webHidden/>
                <w:rtl/>
              </w:rPr>
              <w:fldChar w:fldCharType="end"/>
            </w:r>
          </w:hyperlink>
        </w:p>
        <w:p w14:paraId="6B60AAF0" w14:textId="3C2BB9F7" w:rsidR="00E86A99" w:rsidRDefault="00A049B5">
          <w:pPr>
            <w:pStyle w:val="11"/>
            <w:rPr>
              <w:rFonts w:asciiTheme="minorHAnsi" w:eastAsiaTheme="minorEastAsia" w:hAnsiTheme="minorHAnsi" w:cstheme="minorBidi"/>
              <w:kern w:val="2"/>
              <w:rtl/>
              <w:lang w:bidi="ar-SA"/>
              <w14:ligatures w14:val="standardContextual"/>
            </w:rPr>
          </w:pPr>
          <w:hyperlink w:anchor="_Toc179533823" w:history="1">
            <w:r w:rsidR="00E86A99" w:rsidRPr="00C9084B">
              <w:rPr>
                <w:rStyle w:val="Hyperlink"/>
                <w:rFonts w:hint="eastAsia"/>
                <w:rtl/>
              </w:rPr>
              <w:t>المزيج</w:t>
            </w:r>
            <w:r w:rsidR="00E86A99" w:rsidRPr="00C9084B">
              <w:rPr>
                <w:rStyle w:val="Hyperlink"/>
                <w:rtl/>
              </w:rPr>
              <w:t xml:space="preserve"> </w:t>
            </w:r>
            <w:r w:rsidR="00E86A99" w:rsidRPr="00C9084B">
              <w:rPr>
                <w:rStyle w:val="Hyperlink"/>
                <w:rFonts w:hint="eastAsia"/>
                <w:rtl/>
              </w:rPr>
              <w:t>التسويقي</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Toc179533823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47</w:t>
            </w:r>
            <w:r w:rsidR="00E86A99">
              <w:rPr>
                <w:webHidden/>
                <w:rtl/>
              </w:rPr>
              <w:fldChar w:fldCharType="end"/>
            </w:r>
          </w:hyperlink>
        </w:p>
        <w:p w14:paraId="768AA468" w14:textId="323CE4A7" w:rsidR="00E86A99" w:rsidRDefault="00A049B5" w:rsidP="00CC7149">
          <w:pPr>
            <w:pStyle w:val="11"/>
            <w:rPr>
              <w:rFonts w:asciiTheme="minorHAnsi" w:eastAsiaTheme="minorEastAsia" w:hAnsiTheme="minorHAnsi" w:cstheme="minorBidi"/>
              <w:kern w:val="2"/>
              <w:rtl/>
              <w:lang w:bidi="ar-SA"/>
              <w14:ligatures w14:val="standardContextual"/>
            </w:rPr>
          </w:pPr>
          <w:hyperlink w:anchor="_Toc179533824" w:history="1">
            <w:r w:rsidR="00E86A99" w:rsidRPr="00C9084B">
              <w:rPr>
                <w:rStyle w:val="Hyperlink"/>
                <w:rFonts w:hint="eastAsia"/>
                <w:rtl/>
              </w:rPr>
              <w:t>عناصر</w:t>
            </w:r>
            <w:r w:rsidR="00E86A99" w:rsidRPr="00C9084B">
              <w:rPr>
                <w:rStyle w:val="Hyperlink"/>
                <w:rtl/>
              </w:rPr>
              <w:t xml:space="preserve"> </w:t>
            </w:r>
            <w:r w:rsidR="00E86A99" w:rsidRPr="00C9084B">
              <w:rPr>
                <w:rStyle w:val="Hyperlink"/>
                <w:rFonts w:hint="eastAsia"/>
                <w:rtl/>
              </w:rPr>
              <w:t>المزيج</w:t>
            </w:r>
            <w:r w:rsidR="00E86A99" w:rsidRPr="00C9084B">
              <w:rPr>
                <w:rStyle w:val="Hyperlink"/>
                <w:rtl/>
              </w:rPr>
              <w:t xml:space="preserve"> </w:t>
            </w:r>
            <w:r w:rsidR="00E86A99" w:rsidRPr="00C9084B">
              <w:rPr>
                <w:rStyle w:val="Hyperlink"/>
                <w:rFonts w:hint="eastAsia"/>
                <w:rtl/>
              </w:rPr>
              <w:t>التسويقي</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Toc179533824 \h</w:instrText>
            </w:r>
            <w:r w:rsidR="00E86A99">
              <w:rPr>
                <w:webHidden/>
                <w:rtl/>
              </w:rPr>
              <w:instrText xml:space="preserve"> </w:instrText>
            </w:r>
            <w:r w:rsidR="00E86A99">
              <w:rPr>
                <w:webHidden/>
                <w:rtl/>
              </w:rPr>
            </w:r>
            <w:r w:rsidR="00E86A99">
              <w:rPr>
                <w:webHidden/>
                <w:rtl/>
              </w:rPr>
              <w:fldChar w:fldCharType="separate"/>
            </w:r>
            <w:r w:rsidR="00520172">
              <w:rPr>
                <w:b/>
                <w:bCs/>
                <w:webHidden/>
              </w:rPr>
              <w:t>.</w:t>
            </w:r>
            <w:r w:rsidR="00E86A99">
              <w:rPr>
                <w:webHidden/>
                <w:rtl/>
              </w:rPr>
              <w:fldChar w:fldCharType="end"/>
            </w:r>
          </w:hyperlink>
        </w:p>
        <w:p w14:paraId="3FD22749" w14:textId="09FF09B5" w:rsidR="00E86A99" w:rsidRDefault="00A049B5">
          <w:pPr>
            <w:pStyle w:val="11"/>
            <w:rPr>
              <w:rFonts w:asciiTheme="minorHAnsi" w:eastAsiaTheme="minorEastAsia" w:hAnsiTheme="minorHAnsi" w:cstheme="minorBidi"/>
              <w:kern w:val="2"/>
              <w:rtl/>
              <w:lang w:bidi="ar-SA"/>
              <w14:ligatures w14:val="standardContextual"/>
            </w:rPr>
          </w:pPr>
          <w:hyperlink w:anchor="_Toc179533825" w:history="1">
            <w:r w:rsidR="00E86A99" w:rsidRPr="00C9084B">
              <w:rPr>
                <w:rStyle w:val="Hyperlink"/>
                <w:rFonts w:hint="eastAsia"/>
                <w:rtl/>
              </w:rPr>
              <w:t>قواعد</w:t>
            </w:r>
            <w:r w:rsidR="00E86A99" w:rsidRPr="00C9084B">
              <w:rPr>
                <w:rStyle w:val="Hyperlink"/>
                <w:rtl/>
              </w:rPr>
              <w:t xml:space="preserve"> </w:t>
            </w:r>
            <w:r w:rsidR="00E86A99" w:rsidRPr="00C9084B">
              <w:rPr>
                <w:rStyle w:val="Hyperlink"/>
                <w:rFonts w:hint="eastAsia"/>
                <w:rtl/>
              </w:rPr>
              <w:t>واسس</w:t>
            </w:r>
            <w:r w:rsidR="00E86A99" w:rsidRPr="00C9084B">
              <w:rPr>
                <w:rStyle w:val="Hyperlink"/>
                <w:rtl/>
              </w:rPr>
              <w:t xml:space="preserve"> </w:t>
            </w:r>
            <w:r w:rsidR="00E86A99" w:rsidRPr="00C9084B">
              <w:rPr>
                <w:rStyle w:val="Hyperlink"/>
                <w:rFonts w:hint="eastAsia"/>
                <w:rtl/>
              </w:rPr>
              <w:t>التسويق</w:t>
            </w:r>
            <w:r w:rsidR="00E86A99" w:rsidRPr="00C9084B">
              <w:rPr>
                <w:rStyle w:val="Hyperlink"/>
                <w:rtl/>
              </w:rPr>
              <w:t xml:space="preserve"> </w:t>
            </w:r>
            <w:r w:rsidR="00E86A99" w:rsidRPr="00C9084B">
              <w:rPr>
                <w:rStyle w:val="Hyperlink"/>
                <w:rFonts w:hint="eastAsia"/>
                <w:rtl/>
              </w:rPr>
              <w:t>الحديث</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Toc179533825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47</w:t>
            </w:r>
            <w:r w:rsidR="00E86A99">
              <w:rPr>
                <w:webHidden/>
                <w:rtl/>
              </w:rPr>
              <w:fldChar w:fldCharType="end"/>
            </w:r>
          </w:hyperlink>
        </w:p>
        <w:p w14:paraId="7C39FEF2" w14:textId="3E4EE3C0" w:rsidR="00E86A99" w:rsidRDefault="00A049B5">
          <w:pPr>
            <w:pStyle w:val="11"/>
            <w:rPr>
              <w:rFonts w:asciiTheme="minorHAnsi" w:eastAsiaTheme="minorEastAsia" w:hAnsiTheme="minorHAnsi" w:cstheme="minorBidi"/>
              <w:kern w:val="2"/>
              <w:rtl/>
              <w:lang w:bidi="ar-SA"/>
              <w14:ligatures w14:val="standardContextual"/>
            </w:rPr>
          </w:pPr>
          <w:hyperlink w:anchor="_Toc179533826" w:history="1">
            <w:r w:rsidR="00E86A99" w:rsidRPr="00C9084B">
              <w:rPr>
                <w:rStyle w:val="Hyperlink"/>
                <w:rtl/>
              </w:rPr>
              <w:t xml:space="preserve">7- </w:t>
            </w:r>
            <w:r w:rsidR="00E86A99" w:rsidRPr="00C9084B">
              <w:rPr>
                <w:rStyle w:val="Hyperlink"/>
                <w:rFonts w:hint="eastAsia"/>
                <w:rtl/>
              </w:rPr>
              <w:t>تعريف</w:t>
            </w:r>
            <w:r w:rsidR="00E86A99" w:rsidRPr="00C9084B">
              <w:rPr>
                <w:rStyle w:val="Hyperlink"/>
                <w:rtl/>
              </w:rPr>
              <w:t xml:space="preserve"> </w:t>
            </w:r>
            <w:r w:rsidR="00E86A99" w:rsidRPr="00C9084B">
              <w:rPr>
                <w:rStyle w:val="Hyperlink"/>
                <w:rFonts w:hint="eastAsia"/>
                <w:rtl/>
              </w:rPr>
              <w:t>مفهوم</w:t>
            </w:r>
            <w:r w:rsidR="00E86A99" w:rsidRPr="00C9084B">
              <w:rPr>
                <w:rStyle w:val="Hyperlink"/>
                <w:rtl/>
              </w:rPr>
              <w:t xml:space="preserve"> </w:t>
            </w:r>
            <w:r w:rsidR="00E86A99" w:rsidRPr="00C9084B">
              <w:rPr>
                <w:rStyle w:val="Hyperlink"/>
                <w:rFonts w:hint="eastAsia"/>
                <w:rtl/>
              </w:rPr>
              <w:t>تطوير</w:t>
            </w:r>
            <w:r w:rsidR="00E86A99" w:rsidRPr="00C9084B">
              <w:rPr>
                <w:rStyle w:val="Hyperlink"/>
                <w:rtl/>
              </w:rPr>
              <w:t xml:space="preserve"> </w:t>
            </w:r>
            <w:r w:rsidR="00E86A99" w:rsidRPr="00C9084B">
              <w:rPr>
                <w:rStyle w:val="Hyperlink"/>
                <w:rFonts w:hint="eastAsia"/>
                <w:rtl/>
              </w:rPr>
              <w:t>مهام</w:t>
            </w:r>
            <w:r w:rsidR="00E86A99" w:rsidRPr="00C9084B">
              <w:rPr>
                <w:rStyle w:val="Hyperlink"/>
                <w:rtl/>
              </w:rPr>
              <w:t xml:space="preserve"> </w:t>
            </w:r>
            <w:r w:rsidR="00E86A99" w:rsidRPr="00C9084B">
              <w:rPr>
                <w:rStyle w:val="Hyperlink"/>
                <w:rFonts w:hint="eastAsia"/>
                <w:rtl/>
              </w:rPr>
              <w:t>التسويق</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Toc179533826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49</w:t>
            </w:r>
            <w:r w:rsidR="00E86A99">
              <w:rPr>
                <w:webHidden/>
                <w:rtl/>
              </w:rPr>
              <w:fldChar w:fldCharType="end"/>
            </w:r>
          </w:hyperlink>
        </w:p>
        <w:p w14:paraId="57F68B8A" w14:textId="2B1BEAC8" w:rsidR="00E86A99" w:rsidRDefault="00A049B5">
          <w:pPr>
            <w:pStyle w:val="11"/>
            <w:rPr>
              <w:rFonts w:asciiTheme="minorHAnsi" w:eastAsiaTheme="minorEastAsia" w:hAnsiTheme="minorHAnsi" w:cstheme="minorBidi"/>
              <w:kern w:val="2"/>
              <w:rtl/>
              <w:lang w:bidi="ar-SA"/>
              <w14:ligatures w14:val="standardContextual"/>
            </w:rPr>
          </w:pPr>
          <w:hyperlink w:anchor="_Toc179533827" w:history="1">
            <w:r w:rsidR="00E86A99" w:rsidRPr="00C9084B">
              <w:rPr>
                <w:rStyle w:val="Hyperlink"/>
                <w:rtl/>
              </w:rPr>
              <w:t xml:space="preserve">8- </w:t>
            </w:r>
            <w:r w:rsidR="00E86A99" w:rsidRPr="00C9084B">
              <w:rPr>
                <w:rStyle w:val="Hyperlink"/>
                <w:rFonts w:hint="eastAsia"/>
                <w:rtl/>
              </w:rPr>
              <w:t>أهمية</w:t>
            </w:r>
            <w:r w:rsidR="00E86A99" w:rsidRPr="00C9084B">
              <w:rPr>
                <w:rStyle w:val="Hyperlink"/>
                <w:rtl/>
              </w:rPr>
              <w:t xml:space="preserve"> </w:t>
            </w:r>
            <w:r w:rsidR="00E86A99" w:rsidRPr="00C9084B">
              <w:rPr>
                <w:rStyle w:val="Hyperlink"/>
                <w:rFonts w:hint="eastAsia"/>
                <w:rtl/>
              </w:rPr>
              <w:t>تطوير</w:t>
            </w:r>
            <w:r w:rsidR="00E86A99" w:rsidRPr="00C9084B">
              <w:rPr>
                <w:rStyle w:val="Hyperlink"/>
                <w:rtl/>
              </w:rPr>
              <w:t xml:space="preserve"> </w:t>
            </w:r>
            <w:r w:rsidR="00E86A99" w:rsidRPr="00C9084B">
              <w:rPr>
                <w:rStyle w:val="Hyperlink"/>
                <w:rFonts w:hint="eastAsia"/>
                <w:rtl/>
              </w:rPr>
              <w:t>مهام</w:t>
            </w:r>
            <w:r w:rsidR="00E86A99" w:rsidRPr="00C9084B">
              <w:rPr>
                <w:rStyle w:val="Hyperlink"/>
                <w:rtl/>
              </w:rPr>
              <w:t xml:space="preserve"> </w:t>
            </w:r>
            <w:r w:rsidR="00E86A99" w:rsidRPr="00C9084B">
              <w:rPr>
                <w:rStyle w:val="Hyperlink"/>
                <w:rFonts w:hint="eastAsia"/>
                <w:rtl/>
              </w:rPr>
              <w:t>التسويق</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Toc179533827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49</w:t>
            </w:r>
            <w:r w:rsidR="00E86A99">
              <w:rPr>
                <w:webHidden/>
                <w:rtl/>
              </w:rPr>
              <w:fldChar w:fldCharType="end"/>
            </w:r>
          </w:hyperlink>
        </w:p>
        <w:p w14:paraId="28541044" w14:textId="5E5BEB42" w:rsidR="00E86A99" w:rsidRDefault="00A049B5">
          <w:pPr>
            <w:pStyle w:val="11"/>
            <w:rPr>
              <w:rFonts w:asciiTheme="minorHAnsi" w:eastAsiaTheme="minorEastAsia" w:hAnsiTheme="minorHAnsi" w:cstheme="minorBidi"/>
              <w:kern w:val="2"/>
              <w:rtl/>
              <w:lang w:bidi="ar-SA"/>
              <w14:ligatures w14:val="standardContextual"/>
            </w:rPr>
          </w:pPr>
          <w:hyperlink w:anchor="_Toc179533828" w:history="1">
            <w:r w:rsidR="00E86A99" w:rsidRPr="00C9084B">
              <w:rPr>
                <w:rStyle w:val="Hyperlink"/>
                <w:rtl/>
              </w:rPr>
              <w:t xml:space="preserve">9- </w:t>
            </w:r>
            <w:r w:rsidR="00E86A99" w:rsidRPr="00C9084B">
              <w:rPr>
                <w:rStyle w:val="Hyperlink"/>
                <w:rFonts w:hint="eastAsia"/>
                <w:rtl/>
              </w:rPr>
              <w:t>أبعاد</w:t>
            </w:r>
            <w:r w:rsidR="00E86A99" w:rsidRPr="00C9084B">
              <w:rPr>
                <w:rStyle w:val="Hyperlink"/>
                <w:rtl/>
              </w:rPr>
              <w:t xml:space="preserve"> </w:t>
            </w:r>
            <w:r w:rsidR="00E86A99" w:rsidRPr="00C9084B">
              <w:rPr>
                <w:rStyle w:val="Hyperlink"/>
                <w:rFonts w:hint="eastAsia"/>
                <w:rtl/>
              </w:rPr>
              <w:t>تطوير</w:t>
            </w:r>
            <w:r w:rsidR="00E86A99" w:rsidRPr="00C9084B">
              <w:rPr>
                <w:rStyle w:val="Hyperlink"/>
                <w:rtl/>
              </w:rPr>
              <w:t xml:space="preserve"> </w:t>
            </w:r>
            <w:r w:rsidR="00E86A99" w:rsidRPr="00C9084B">
              <w:rPr>
                <w:rStyle w:val="Hyperlink"/>
                <w:rFonts w:hint="eastAsia"/>
                <w:rtl/>
              </w:rPr>
              <w:t>مهام</w:t>
            </w:r>
            <w:r w:rsidR="00E86A99" w:rsidRPr="00C9084B">
              <w:rPr>
                <w:rStyle w:val="Hyperlink"/>
                <w:rtl/>
              </w:rPr>
              <w:t xml:space="preserve"> </w:t>
            </w:r>
            <w:r w:rsidR="00E86A99" w:rsidRPr="00C9084B">
              <w:rPr>
                <w:rStyle w:val="Hyperlink"/>
                <w:rFonts w:hint="eastAsia"/>
                <w:rtl/>
              </w:rPr>
              <w:t>التسويق</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Toc179533828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50</w:t>
            </w:r>
            <w:r w:rsidR="00E86A99">
              <w:rPr>
                <w:webHidden/>
                <w:rtl/>
              </w:rPr>
              <w:fldChar w:fldCharType="end"/>
            </w:r>
          </w:hyperlink>
        </w:p>
        <w:p w14:paraId="3C00C018" w14:textId="1B1304FF" w:rsidR="00E86A99" w:rsidRDefault="00A049B5">
          <w:pPr>
            <w:pStyle w:val="11"/>
            <w:rPr>
              <w:rFonts w:asciiTheme="minorHAnsi" w:eastAsiaTheme="minorEastAsia" w:hAnsiTheme="minorHAnsi" w:cstheme="minorBidi"/>
              <w:kern w:val="2"/>
              <w:rtl/>
              <w:lang w:bidi="ar-SA"/>
              <w14:ligatures w14:val="standardContextual"/>
            </w:rPr>
          </w:pPr>
          <w:hyperlink w:anchor="_Toc179533829" w:history="1">
            <w:r w:rsidR="00E86A99" w:rsidRPr="00C9084B">
              <w:rPr>
                <w:rStyle w:val="Hyperlink"/>
                <w:rtl/>
              </w:rPr>
              <w:t xml:space="preserve">10- </w:t>
            </w:r>
            <w:r w:rsidR="00E86A99" w:rsidRPr="00C9084B">
              <w:rPr>
                <w:rStyle w:val="Hyperlink"/>
                <w:rFonts w:hint="eastAsia"/>
                <w:rtl/>
              </w:rPr>
              <w:t>العوامل</w:t>
            </w:r>
            <w:r w:rsidR="00E86A99" w:rsidRPr="00C9084B">
              <w:rPr>
                <w:rStyle w:val="Hyperlink"/>
                <w:rtl/>
              </w:rPr>
              <w:t xml:space="preserve"> </w:t>
            </w:r>
            <w:r w:rsidR="00E86A99" w:rsidRPr="00C9084B">
              <w:rPr>
                <w:rStyle w:val="Hyperlink"/>
                <w:rFonts w:hint="eastAsia"/>
                <w:rtl/>
              </w:rPr>
              <w:t>المؤثرة</w:t>
            </w:r>
            <w:r w:rsidR="00E86A99" w:rsidRPr="00C9084B">
              <w:rPr>
                <w:rStyle w:val="Hyperlink"/>
                <w:rtl/>
              </w:rPr>
              <w:t xml:space="preserve"> </w:t>
            </w:r>
            <w:r w:rsidR="00E86A99" w:rsidRPr="00C9084B">
              <w:rPr>
                <w:rStyle w:val="Hyperlink"/>
                <w:rFonts w:hint="eastAsia"/>
                <w:rtl/>
              </w:rPr>
              <w:t>في</w:t>
            </w:r>
            <w:r w:rsidR="00E86A99" w:rsidRPr="00C9084B">
              <w:rPr>
                <w:rStyle w:val="Hyperlink"/>
                <w:rtl/>
              </w:rPr>
              <w:t xml:space="preserve"> </w:t>
            </w:r>
            <w:r w:rsidR="00E86A99" w:rsidRPr="00C9084B">
              <w:rPr>
                <w:rStyle w:val="Hyperlink"/>
                <w:rFonts w:hint="eastAsia"/>
                <w:rtl/>
              </w:rPr>
              <w:t>تطوير</w:t>
            </w:r>
            <w:r w:rsidR="00E86A99" w:rsidRPr="00C9084B">
              <w:rPr>
                <w:rStyle w:val="Hyperlink"/>
                <w:rtl/>
              </w:rPr>
              <w:t xml:space="preserve"> </w:t>
            </w:r>
            <w:r w:rsidR="00E86A99" w:rsidRPr="00C9084B">
              <w:rPr>
                <w:rStyle w:val="Hyperlink"/>
                <w:rFonts w:hint="eastAsia"/>
                <w:rtl/>
              </w:rPr>
              <w:t>مهام</w:t>
            </w:r>
            <w:r w:rsidR="00E86A99" w:rsidRPr="00C9084B">
              <w:rPr>
                <w:rStyle w:val="Hyperlink"/>
                <w:rtl/>
              </w:rPr>
              <w:t xml:space="preserve"> </w:t>
            </w:r>
            <w:r w:rsidR="00E86A99" w:rsidRPr="00C9084B">
              <w:rPr>
                <w:rStyle w:val="Hyperlink"/>
                <w:rFonts w:hint="eastAsia"/>
                <w:rtl/>
              </w:rPr>
              <w:t>التسويق</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Toc179533829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50</w:t>
            </w:r>
            <w:r w:rsidR="00E86A99">
              <w:rPr>
                <w:webHidden/>
                <w:rtl/>
              </w:rPr>
              <w:fldChar w:fldCharType="end"/>
            </w:r>
          </w:hyperlink>
        </w:p>
        <w:p w14:paraId="03D625D3" w14:textId="5436C44F" w:rsidR="00E86A99" w:rsidRDefault="00A049B5">
          <w:pPr>
            <w:pStyle w:val="11"/>
            <w:rPr>
              <w:rFonts w:asciiTheme="minorHAnsi" w:eastAsiaTheme="minorEastAsia" w:hAnsiTheme="minorHAnsi" w:cstheme="minorBidi"/>
              <w:kern w:val="2"/>
              <w:rtl/>
              <w:lang w:bidi="ar-SA"/>
              <w14:ligatures w14:val="standardContextual"/>
            </w:rPr>
          </w:pPr>
          <w:hyperlink w:anchor="_Toc179533830" w:history="1">
            <w:r w:rsidR="00E86A99" w:rsidRPr="00C9084B">
              <w:rPr>
                <w:rStyle w:val="Hyperlink"/>
                <w:rFonts w:hint="eastAsia"/>
                <w:rtl/>
              </w:rPr>
              <w:t>الفصل</w:t>
            </w:r>
            <w:r w:rsidR="00E86A99" w:rsidRPr="00C9084B">
              <w:rPr>
                <w:rStyle w:val="Hyperlink"/>
                <w:rtl/>
              </w:rPr>
              <w:t xml:space="preserve"> </w:t>
            </w:r>
            <w:r w:rsidR="00E86A99" w:rsidRPr="00C9084B">
              <w:rPr>
                <w:rStyle w:val="Hyperlink"/>
                <w:rFonts w:hint="eastAsia"/>
                <w:rtl/>
              </w:rPr>
              <w:t>الثالث</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Toc179533830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52</w:t>
            </w:r>
            <w:r w:rsidR="00E86A99">
              <w:rPr>
                <w:webHidden/>
                <w:rtl/>
              </w:rPr>
              <w:fldChar w:fldCharType="end"/>
            </w:r>
          </w:hyperlink>
        </w:p>
        <w:p w14:paraId="4975BF9B" w14:textId="67888CD2" w:rsidR="00E86A99" w:rsidRDefault="00A049B5">
          <w:pPr>
            <w:pStyle w:val="11"/>
            <w:rPr>
              <w:rFonts w:asciiTheme="minorHAnsi" w:eastAsiaTheme="minorEastAsia" w:hAnsiTheme="minorHAnsi" w:cstheme="minorBidi"/>
              <w:kern w:val="2"/>
              <w:rtl/>
              <w:lang w:bidi="ar-SA"/>
              <w14:ligatures w14:val="standardContextual"/>
            </w:rPr>
          </w:pPr>
          <w:hyperlink w:anchor="_Toc179533831" w:history="1">
            <w:r w:rsidR="00E86A99" w:rsidRPr="00C9084B">
              <w:rPr>
                <w:rStyle w:val="Hyperlink"/>
                <w:rFonts w:hint="eastAsia"/>
                <w:rtl/>
              </w:rPr>
              <w:t>منهجية</w:t>
            </w:r>
            <w:r w:rsidR="00E86A99" w:rsidRPr="00C9084B">
              <w:rPr>
                <w:rStyle w:val="Hyperlink"/>
                <w:rtl/>
              </w:rPr>
              <w:t xml:space="preserve"> </w:t>
            </w:r>
            <w:r w:rsidR="00E86A99" w:rsidRPr="00C9084B">
              <w:rPr>
                <w:rStyle w:val="Hyperlink"/>
                <w:rFonts w:hint="eastAsia"/>
                <w:rtl/>
              </w:rPr>
              <w:t>الدراسة</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Toc179533831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52</w:t>
            </w:r>
            <w:r w:rsidR="00E86A99">
              <w:rPr>
                <w:webHidden/>
                <w:rtl/>
              </w:rPr>
              <w:fldChar w:fldCharType="end"/>
            </w:r>
          </w:hyperlink>
        </w:p>
        <w:p w14:paraId="454480BD" w14:textId="1CFD6D3F" w:rsidR="00E86A99" w:rsidRDefault="00A049B5">
          <w:pPr>
            <w:pStyle w:val="11"/>
            <w:rPr>
              <w:rFonts w:asciiTheme="minorHAnsi" w:eastAsiaTheme="minorEastAsia" w:hAnsiTheme="minorHAnsi" w:cstheme="minorBidi"/>
              <w:kern w:val="2"/>
              <w:rtl/>
              <w:lang w:bidi="ar-SA"/>
              <w14:ligatures w14:val="standardContextual"/>
            </w:rPr>
          </w:pPr>
          <w:hyperlink w:anchor="_Toc179533832" w:history="1">
            <w:r w:rsidR="00E86A99" w:rsidRPr="00C9084B">
              <w:rPr>
                <w:rStyle w:val="Hyperlink"/>
                <w:rFonts w:hint="eastAsia"/>
                <w:rtl/>
              </w:rPr>
              <w:t>تمهيد</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Toc179533832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52</w:t>
            </w:r>
            <w:r w:rsidR="00E86A99">
              <w:rPr>
                <w:webHidden/>
                <w:rtl/>
              </w:rPr>
              <w:fldChar w:fldCharType="end"/>
            </w:r>
          </w:hyperlink>
        </w:p>
        <w:p w14:paraId="700BADEC" w14:textId="6ED9BD73" w:rsidR="00E86A99" w:rsidRDefault="00A049B5">
          <w:pPr>
            <w:pStyle w:val="11"/>
            <w:rPr>
              <w:rFonts w:asciiTheme="minorHAnsi" w:eastAsiaTheme="minorEastAsia" w:hAnsiTheme="minorHAnsi" w:cstheme="minorBidi"/>
              <w:kern w:val="2"/>
              <w:rtl/>
              <w:lang w:bidi="ar-SA"/>
              <w14:ligatures w14:val="standardContextual"/>
            </w:rPr>
          </w:pPr>
          <w:hyperlink w:anchor="_Toc179533833" w:history="1">
            <w:r w:rsidR="00E86A99" w:rsidRPr="00C9084B">
              <w:rPr>
                <w:rStyle w:val="Hyperlink"/>
                <w:rFonts w:hint="eastAsia"/>
                <w:rtl/>
              </w:rPr>
              <w:t>الدراسة</w:t>
            </w:r>
            <w:r w:rsidR="00E86A99" w:rsidRPr="00C9084B">
              <w:rPr>
                <w:rStyle w:val="Hyperlink"/>
                <w:rtl/>
              </w:rPr>
              <w:t xml:space="preserve"> </w:t>
            </w:r>
            <w:r w:rsidR="00E86A99" w:rsidRPr="00C9084B">
              <w:rPr>
                <w:rStyle w:val="Hyperlink"/>
                <w:rFonts w:hint="eastAsia"/>
                <w:rtl/>
              </w:rPr>
              <w:t>الاستطلاعية</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Toc179533833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52</w:t>
            </w:r>
            <w:r w:rsidR="00E86A99">
              <w:rPr>
                <w:webHidden/>
                <w:rtl/>
              </w:rPr>
              <w:fldChar w:fldCharType="end"/>
            </w:r>
          </w:hyperlink>
        </w:p>
        <w:p w14:paraId="0B1C19B8" w14:textId="3C299D0E" w:rsidR="00E86A99" w:rsidRDefault="00A049B5">
          <w:pPr>
            <w:pStyle w:val="11"/>
            <w:rPr>
              <w:rFonts w:asciiTheme="minorHAnsi" w:eastAsiaTheme="minorEastAsia" w:hAnsiTheme="minorHAnsi" w:cstheme="minorBidi"/>
              <w:kern w:val="2"/>
              <w:rtl/>
              <w:lang w:bidi="ar-SA"/>
              <w14:ligatures w14:val="standardContextual"/>
            </w:rPr>
          </w:pPr>
          <w:hyperlink w:anchor="_Toc179533834" w:history="1">
            <w:r w:rsidR="00E86A99" w:rsidRPr="00C9084B">
              <w:rPr>
                <w:rStyle w:val="Hyperlink"/>
                <w:rFonts w:hint="eastAsia"/>
                <w:rtl/>
              </w:rPr>
              <w:t>منهج</w:t>
            </w:r>
            <w:r w:rsidR="00E86A99" w:rsidRPr="00C9084B">
              <w:rPr>
                <w:rStyle w:val="Hyperlink"/>
                <w:rtl/>
              </w:rPr>
              <w:t xml:space="preserve"> </w:t>
            </w:r>
            <w:r w:rsidR="00E86A99" w:rsidRPr="00C9084B">
              <w:rPr>
                <w:rStyle w:val="Hyperlink"/>
                <w:rFonts w:hint="eastAsia"/>
                <w:rtl/>
              </w:rPr>
              <w:t>البحث</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Toc179533834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53</w:t>
            </w:r>
            <w:r w:rsidR="00E86A99">
              <w:rPr>
                <w:webHidden/>
                <w:rtl/>
              </w:rPr>
              <w:fldChar w:fldCharType="end"/>
            </w:r>
          </w:hyperlink>
        </w:p>
        <w:p w14:paraId="5013595F" w14:textId="3F5EED6F" w:rsidR="00E86A99" w:rsidRDefault="00A049B5">
          <w:pPr>
            <w:pStyle w:val="11"/>
            <w:rPr>
              <w:rFonts w:asciiTheme="minorHAnsi" w:eastAsiaTheme="minorEastAsia" w:hAnsiTheme="minorHAnsi" w:cstheme="minorBidi"/>
              <w:kern w:val="2"/>
              <w:rtl/>
              <w:lang w:bidi="ar-SA"/>
              <w14:ligatures w14:val="standardContextual"/>
            </w:rPr>
          </w:pPr>
          <w:hyperlink w:anchor="_Toc179533835" w:history="1">
            <w:r w:rsidR="00E86A99" w:rsidRPr="00C9084B">
              <w:rPr>
                <w:rStyle w:val="Hyperlink"/>
                <w:rFonts w:hint="eastAsia"/>
                <w:rtl/>
              </w:rPr>
              <w:t>متغيرات</w:t>
            </w:r>
            <w:r w:rsidR="00E86A99" w:rsidRPr="00C9084B">
              <w:rPr>
                <w:rStyle w:val="Hyperlink"/>
                <w:rtl/>
              </w:rPr>
              <w:t xml:space="preserve"> </w:t>
            </w:r>
            <w:r w:rsidR="00E86A99" w:rsidRPr="00C9084B">
              <w:rPr>
                <w:rStyle w:val="Hyperlink"/>
                <w:rFonts w:hint="eastAsia"/>
                <w:rtl/>
              </w:rPr>
              <w:t>الدراسة</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Toc179533835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53</w:t>
            </w:r>
            <w:r w:rsidR="00E86A99">
              <w:rPr>
                <w:webHidden/>
                <w:rtl/>
              </w:rPr>
              <w:fldChar w:fldCharType="end"/>
            </w:r>
          </w:hyperlink>
        </w:p>
        <w:p w14:paraId="11586DD4" w14:textId="7FC351A4" w:rsidR="00E86A99" w:rsidRDefault="00A049B5">
          <w:pPr>
            <w:pStyle w:val="11"/>
            <w:rPr>
              <w:rFonts w:asciiTheme="minorHAnsi" w:eastAsiaTheme="minorEastAsia" w:hAnsiTheme="minorHAnsi" w:cstheme="minorBidi"/>
              <w:kern w:val="2"/>
              <w:rtl/>
              <w:lang w:bidi="ar-SA"/>
              <w14:ligatures w14:val="standardContextual"/>
            </w:rPr>
          </w:pPr>
          <w:hyperlink w:anchor="_Toc179533836" w:history="1">
            <w:r w:rsidR="00E86A99" w:rsidRPr="00C9084B">
              <w:rPr>
                <w:rStyle w:val="Hyperlink"/>
                <w:rFonts w:hint="eastAsia"/>
                <w:rtl/>
              </w:rPr>
              <w:t>مجتمع</w:t>
            </w:r>
            <w:r w:rsidR="00E86A99" w:rsidRPr="00C9084B">
              <w:rPr>
                <w:rStyle w:val="Hyperlink"/>
                <w:rtl/>
              </w:rPr>
              <w:t xml:space="preserve"> </w:t>
            </w:r>
            <w:r w:rsidR="00E86A99" w:rsidRPr="00C9084B">
              <w:rPr>
                <w:rStyle w:val="Hyperlink"/>
                <w:rFonts w:hint="eastAsia"/>
                <w:rtl/>
              </w:rPr>
              <w:t>الدراسة</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Toc179533836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53</w:t>
            </w:r>
            <w:r w:rsidR="00E86A99">
              <w:rPr>
                <w:webHidden/>
                <w:rtl/>
              </w:rPr>
              <w:fldChar w:fldCharType="end"/>
            </w:r>
          </w:hyperlink>
        </w:p>
        <w:p w14:paraId="087A091A" w14:textId="7C8BB8AE" w:rsidR="00E86A99" w:rsidRDefault="00A049B5">
          <w:pPr>
            <w:pStyle w:val="11"/>
            <w:rPr>
              <w:rFonts w:asciiTheme="minorHAnsi" w:eastAsiaTheme="minorEastAsia" w:hAnsiTheme="minorHAnsi" w:cstheme="minorBidi"/>
              <w:kern w:val="2"/>
              <w:rtl/>
              <w:lang w:bidi="ar-SA"/>
              <w14:ligatures w14:val="standardContextual"/>
            </w:rPr>
          </w:pPr>
          <w:hyperlink w:anchor="_Toc179533837" w:history="1">
            <w:r w:rsidR="00E86A99" w:rsidRPr="00C9084B">
              <w:rPr>
                <w:rStyle w:val="Hyperlink"/>
                <w:rFonts w:hint="eastAsia"/>
                <w:rtl/>
              </w:rPr>
              <w:t>عينة</w:t>
            </w:r>
            <w:r w:rsidR="00E86A99" w:rsidRPr="00C9084B">
              <w:rPr>
                <w:rStyle w:val="Hyperlink"/>
                <w:rtl/>
              </w:rPr>
              <w:t xml:space="preserve"> </w:t>
            </w:r>
            <w:r w:rsidR="00E86A99" w:rsidRPr="00C9084B">
              <w:rPr>
                <w:rStyle w:val="Hyperlink"/>
                <w:rFonts w:hint="eastAsia"/>
                <w:rtl/>
              </w:rPr>
              <w:t>الدراسة</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Toc179533837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53</w:t>
            </w:r>
            <w:r w:rsidR="00E86A99">
              <w:rPr>
                <w:webHidden/>
                <w:rtl/>
              </w:rPr>
              <w:fldChar w:fldCharType="end"/>
            </w:r>
          </w:hyperlink>
        </w:p>
        <w:p w14:paraId="4CBBEEEE" w14:textId="7D2AD013" w:rsidR="00E86A99" w:rsidRDefault="00A049B5">
          <w:pPr>
            <w:pStyle w:val="11"/>
            <w:rPr>
              <w:rFonts w:asciiTheme="minorHAnsi" w:eastAsiaTheme="minorEastAsia" w:hAnsiTheme="minorHAnsi" w:cstheme="minorBidi"/>
              <w:kern w:val="2"/>
              <w:rtl/>
              <w:lang w:bidi="ar-SA"/>
              <w14:ligatures w14:val="standardContextual"/>
            </w:rPr>
          </w:pPr>
          <w:hyperlink w:anchor="_Toc179533838" w:history="1">
            <w:r w:rsidR="00E86A99" w:rsidRPr="00C9084B">
              <w:rPr>
                <w:rStyle w:val="Hyperlink"/>
                <w:rFonts w:hint="eastAsia"/>
                <w:rtl/>
              </w:rPr>
              <w:t>طرق</w:t>
            </w:r>
            <w:r w:rsidR="00E86A99" w:rsidRPr="00C9084B">
              <w:rPr>
                <w:rStyle w:val="Hyperlink"/>
                <w:rtl/>
              </w:rPr>
              <w:t xml:space="preserve"> </w:t>
            </w:r>
            <w:r w:rsidR="00E86A99" w:rsidRPr="00C9084B">
              <w:rPr>
                <w:rStyle w:val="Hyperlink"/>
                <w:rFonts w:hint="eastAsia"/>
                <w:rtl/>
              </w:rPr>
              <w:t>جمع</w:t>
            </w:r>
            <w:r w:rsidR="00E86A99" w:rsidRPr="00C9084B">
              <w:rPr>
                <w:rStyle w:val="Hyperlink"/>
                <w:rtl/>
              </w:rPr>
              <w:t xml:space="preserve"> </w:t>
            </w:r>
            <w:r w:rsidR="00E86A99" w:rsidRPr="00C9084B">
              <w:rPr>
                <w:rStyle w:val="Hyperlink"/>
                <w:rFonts w:hint="eastAsia"/>
                <w:rtl/>
              </w:rPr>
              <w:t>البيانات</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Toc179533838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54</w:t>
            </w:r>
            <w:r w:rsidR="00E86A99">
              <w:rPr>
                <w:webHidden/>
                <w:rtl/>
              </w:rPr>
              <w:fldChar w:fldCharType="end"/>
            </w:r>
          </w:hyperlink>
        </w:p>
        <w:p w14:paraId="60C9FB0C" w14:textId="5ADFF1DE" w:rsidR="00E86A99" w:rsidRDefault="00A049B5">
          <w:pPr>
            <w:pStyle w:val="11"/>
            <w:rPr>
              <w:rFonts w:asciiTheme="minorHAnsi" w:eastAsiaTheme="minorEastAsia" w:hAnsiTheme="minorHAnsi" w:cstheme="minorBidi"/>
              <w:kern w:val="2"/>
              <w:rtl/>
              <w:lang w:bidi="ar-SA"/>
              <w14:ligatures w14:val="standardContextual"/>
            </w:rPr>
          </w:pPr>
          <w:hyperlink w:anchor="_Toc179533839" w:history="1">
            <w:r w:rsidR="00E86A99" w:rsidRPr="00C9084B">
              <w:rPr>
                <w:rStyle w:val="Hyperlink"/>
                <w:rFonts w:hint="eastAsia"/>
                <w:rtl/>
              </w:rPr>
              <w:t>أداء</w:t>
            </w:r>
            <w:r w:rsidR="00E86A99" w:rsidRPr="00C9084B">
              <w:rPr>
                <w:rStyle w:val="Hyperlink"/>
                <w:rtl/>
              </w:rPr>
              <w:t xml:space="preserve"> </w:t>
            </w:r>
            <w:r w:rsidR="00E86A99" w:rsidRPr="00C9084B">
              <w:rPr>
                <w:rStyle w:val="Hyperlink"/>
                <w:rFonts w:hint="eastAsia"/>
                <w:rtl/>
              </w:rPr>
              <w:t>الدراسة</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Toc179533839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54</w:t>
            </w:r>
            <w:r w:rsidR="00E86A99">
              <w:rPr>
                <w:webHidden/>
                <w:rtl/>
              </w:rPr>
              <w:fldChar w:fldCharType="end"/>
            </w:r>
          </w:hyperlink>
        </w:p>
        <w:p w14:paraId="3FB0EC5A" w14:textId="5587F8DE" w:rsidR="00E86A99" w:rsidRDefault="00A049B5">
          <w:pPr>
            <w:pStyle w:val="11"/>
            <w:rPr>
              <w:rFonts w:asciiTheme="minorHAnsi" w:eastAsiaTheme="minorEastAsia" w:hAnsiTheme="minorHAnsi" w:cstheme="minorBidi"/>
              <w:kern w:val="2"/>
              <w:rtl/>
              <w:lang w:bidi="ar-SA"/>
              <w14:ligatures w14:val="standardContextual"/>
            </w:rPr>
          </w:pPr>
          <w:hyperlink w:anchor="_Toc179533840" w:history="1">
            <w:r w:rsidR="00E86A99" w:rsidRPr="00C9084B">
              <w:rPr>
                <w:rStyle w:val="Hyperlink"/>
                <w:rFonts w:hint="eastAsia"/>
                <w:rtl/>
              </w:rPr>
              <w:t>مفتاح</w:t>
            </w:r>
            <w:r w:rsidR="00E86A99" w:rsidRPr="00C9084B">
              <w:rPr>
                <w:rStyle w:val="Hyperlink"/>
                <w:rtl/>
              </w:rPr>
              <w:t xml:space="preserve"> </w:t>
            </w:r>
            <w:r w:rsidR="00E86A99" w:rsidRPr="00C9084B">
              <w:rPr>
                <w:rStyle w:val="Hyperlink"/>
                <w:rFonts w:hint="eastAsia"/>
                <w:rtl/>
              </w:rPr>
              <w:t>التصحيح</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Toc179533840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55</w:t>
            </w:r>
            <w:r w:rsidR="00E86A99">
              <w:rPr>
                <w:webHidden/>
                <w:rtl/>
              </w:rPr>
              <w:fldChar w:fldCharType="end"/>
            </w:r>
          </w:hyperlink>
        </w:p>
        <w:p w14:paraId="01680F3E" w14:textId="67C34D56" w:rsidR="00E86A99" w:rsidRDefault="00A049B5">
          <w:pPr>
            <w:pStyle w:val="11"/>
            <w:rPr>
              <w:rFonts w:asciiTheme="minorHAnsi" w:eastAsiaTheme="minorEastAsia" w:hAnsiTheme="minorHAnsi" w:cstheme="minorBidi"/>
              <w:kern w:val="2"/>
              <w:rtl/>
              <w:lang w:bidi="ar-SA"/>
              <w14:ligatures w14:val="standardContextual"/>
            </w:rPr>
          </w:pPr>
          <w:hyperlink w:anchor="_Toc179533841" w:history="1">
            <w:r w:rsidR="00E86A99" w:rsidRPr="00C9084B">
              <w:rPr>
                <w:rStyle w:val="Hyperlink"/>
                <w:rFonts w:hint="eastAsia"/>
                <w:rtl/>
              </w:rPr>
              <w:t>الخصائص</w:t>
            </w:r>
            <w:r w:rsidR="00E86A99" w:rsidRPr="00C9084B">
              <w:rPr>
                <w:rStyle w:val="Hyperlink"/>
                <w:rtl/>
              </w:rPr>
              <w:t xml:space="preserve"> </w:t>
            </w:r>
            <w:r w:rsidR="00E86A99" w:rsidRPr="00C9084B">
              <w:rPr>
                <w:rStyle w:val="Hyperlink"/>
                <w:rFonts w:hint="eastAsia"/>
                <w:rtl/>
              </w:rPr>
              <w:t>السيكومتري</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Toc179533841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55</w:t>
            </w:r>
            <w:r w:rsidR="00E86A99">
              <w:rPr>
                <w:webHidden/>
                <w:rtl/>
              </w:rPr>
              <w:fldChar w:fldCharType="end"/>
            </w:r>
          </w:hyperlink>
        </w:p>
        <w:p w14:paraId="101D6923" w14:textId="624602AD" w:rsidR="00E86A99" w:rsidRDefault="00A049B5">
          <w:pPr>
            <w:pStyle w:val="11"/>
            <w:rPr>
              <w:rFonts w:asciiTheme="minorHAnsi" w:eastAsiaTheme="minorEastAsia" w:hAnsiTheme="minorHAnsi" w:cstheme="minorBidi"/>
              <w:kern w:val="2"/>
              <w:rtl/>
              <w:lang w:bidi="ar-SA"/>
              <w14:ligatures w14:val="standardContextual"/>
            </w:rPr>
          </w:pPr>
          <w:hyperlink w:anchor="_Toc179533842" w:history="1">
            <w:r w:rsidR="00E86A99" w:rsidRPr="00C9084B">
              <w:rPr>
                <w:rStyle w:val="Hyperlink"/>
                <w:rFonts w:hint="eastAsia"/>
                <w:rtl/>
              </w:rPr>
              <w:t>صدق</w:t>
            </w:r>
            <w:r w:rsidR="00E86A99" w:rsidRPr="00C9084B">
              <w:rPr>
                <w:rStyle w:val="Hyperlink"/>
                <w:rtl/>
              </w:rPr>
              <w:t xml:space="preserve"> </w:t>
            </w:r>
            <w:r w:rsidR="00E86A99" w:rsidRPr="00C9084B">
              <w:rPr>
                <w:rStyle w:val="Hyperlink"/>
                <w:rFonts w:hint="eastAsia"/>
                <w:rtl/>
              </w:rPr>
              <w:t>الاتساق</w:t>
            </w:r>
            <w:r w:rsidR="00E86A99" w:rsidRPr="00C9084B">
              <w:rPr>
                <w:rStyle w:val="Hyperlink"/>
                <w:rtl/>
              </w:rPr>
              <w:t xml:space="preserve"> </w:t>
            </w:r>
            <w:r w:rsidR="00E86A99" w:rsidRPr="00C9084B">
              <w:rPr>
                <w:rStyle w:val="Hyperlink"/>
                <w:rFonts w:hint="eastAsia"/>
                <w:rtl/>
              </w:rPr>
              <w:t>الداخلي</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Toc179533842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55</w:t>
            </w:r>
            <w:r w:rsidR="00E86A99">
              <w:rPr>
                <w:webHidden/>
                <w:rtl/>
              </w:rPr>
              <w:fldChar w:fldCharType="end"/>
            </w:r>
          </w:hyperlink>
        </w:p>
        <w:p w14:paraId="53570C40" w14:textId="130F4F36" w:rsidR="00E86A99" w:rsidRDefault="00A049B5">
          <w:pPr>
            <w:pStyle w:val="11"/>
            <w:rPr>
              <w:rFonts w:asciiTheme="minorHAnsi" w:eastAsiaTheme="minorEastAsia" w:hAnsiTheme="minorHAnsi" w:cstheme="minorBidi"/>
              <w:kern w:val="2"/>
              <w:rtl/>
              <w:lang w:bidi="ar-SA"/>
              <w14:ligatures w14:val="standardContextual"/>
            </w:rPr>
          </w:pPr>
          <w:hyperlink w:anchor="_Toc179533843" w:history="1">
            <w:r w:rsidR="00E86A99" w:rsidRPr="00C9084B">
              <w:rPr>
                <w:rStyle w:val="Hyperlink"/>
                <w:rFonts w:hint="eastAsia"/>
                <w:rtl/>
              </w:rPr>
              <w:t>تحليل</w:t>
            </w:r>
            <w:r w:rsidR="00E86A99" w:rsidRPr="00C9084B">
              <w:rPr>
                <w:rStyle w:val="Hyperlink"/>
                <w:rtl/>
              </w:rPr>
              <w:t xml:space="preserve"> </w:t>
            </w:r>
            <w:r w:rsidR="00E86A99" w:rsidRPr="00C9084B">
              <w:rPr>
                <w:rStyle w:val="Hyperlink"/>
                <w:rFonts w:hint="eastAsia"/>
                <w:rtl/>
              </w:rPr>
              <w:t>ومناقشة</w:t>
            </w:r>
            <w:r w:rsidR="00E86A99" w:rsidRPr="00C9084B">
              <w:rPr>
                <w:rStyle w:val="Hyperlink"/>
                <w:rtl/>
              </w:rPr>
              <w:t xml:space="preserve"> </w:t>
            </w:r>
            <w:r w:rsidR="00E86A99" w:rsidRPr="00C9084B">
              <w:rPr>
                <w:rStyle w:val="Hyperlink"/>
                <w:rFonts w:hint="eastAsia"/>
                <w:rtl/>
              </w:rPr>
              <w:t>نتائج</w:t>
            </w:r>
            <w:r w:rsidR="00E86A99" w:rsidRPr="00C9084B">
              <w:rPr>
                <w:rStyle w:val="Hyperlink"/>
                <w:rtl/>
              </w:rPr>
              <w:t xml:space="preserve"> </w:t>
            </w:r>
            <w:r w:rsidR="00E86A99" w:rsidRPr="00C9084B">
              <w:rPr>
                <w:rStyle w:val="Hyperlink"/>
                <w:rFonts w:hint="eastAsia"/>
                <w:rtl/>
              </w:rPr>
              <w:t>الجداول</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Toc179533843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57</w:t>
            </w:r>
            <w:r w:rsidR="00E86A99">
              <w:rPr>
                <w:webHidden/>
                <w:rtl/>
              </w:rPr>
              <w:fldChar w:fldCharType="end"/>
            </w:r>
          </w:hyperlink>
        </w:p>
        <w:p w14:paraId="4D7DE2DB" w14:textId="3F7994F9" w:rsidR="00E86A99" w:rsidRDefault="00A049B5">
          <w:pPr>
            <w:pStyle w:val="11"/>
            <w:rPr>
              <w:rFonts w:asciiTheme="minorHAnsi" w:eastAsiaTheme="minorEastAsia" w:hAnsiTheme="minorHAnsi" w:cstheme="minorBidi"/>
              <w:kern w:val="2"/>
              <w:rtl/>
              <w:lang w:bidi="ar-SA"/>
              <w14:ligatures w14:val="standardContextual"/>
            </w:rPr>
          </w:pPr>
          <w:hyperlink w:anchor="_Toc179533844" w:history="1">
            <w:r w:rsidR="00E86A99" w:rsidRPr="00C9084B">
              <w:rPr>
                <w:rStyle w:val="Hyperlink"/>
                <w:rFonts w:hint="eastAsia"/>
                <w:rtl/>
              </w:rPr>
              <w:t>صدق</w:t>
            </w:r>
            <w:r w:rsidR="00E86A99" w:rsidRPr="00C9084B">
              <w:rPr>
                <w:rStyle w:val="Hyperlink"/>
                <w:rtl/>
              </w:rPr>
              <w:t xml:space="preserve"> </w:t>
            </w:r>
            <w:r w:rsidR="00E86A99" w:rsidRPr="00C9084B">
              <w:rPr>
                <w:rStyle w:val="Hyperlink"/>
                <w:rFonts w:hint="eastAsia"/>
                <w:rtl/>
              </w:rPr>
              <w:t>الاتفاق</w:t>
            </w:r>
            <w:r w:rsidR="00E86A99" w:rsidRPr="00C9084B">
              <w:rPr>
                <w:rStyle w:val="Hyperlink"/>
                <w:rtl/>
              </w:rPr>
              <w:t xml:space="preserve"> </w:t>
            </w:r>
            <w:r w:rsidR="00E86A99" w:rsidRPr="00C9084B">
              <w:rPr>
                <w:rStyle w:val="Hyperlink"/>
                <w:rFonts w:hint="eastAsia"/>
                <w:rtl/>
              </w:rPr>
              <w:t>البنائي</w:t>
            </w:r>
            <w:r w:rsidR="00E86A99" w:rsidRPr="00C9084B">
              <w:rPr>
                <w:rStyle w:val="Hyperlink"/>
                <w:rtl/>
              </w:rPr>
              <w:t xml:space="preserve"> </w:t>
            </w:r>
            <w:r w:rsidR="00E86A99" w:rsidRPr="00C9084B">
              <w:rPr>
                <w:rStyle w:val="Hyperlink"/>
                <w:rFonts w:hint="eastAsia"/>
                <w:rtl/>
              </w:rPr>
              <w:t>لأداة</w:t>
            </w:r>
            <w:r w:rsidR="00E86A99" w:rsidRPr="00C9084B">
              <w:rPr>
                <w:rStyle w:val="Hyperlink"/>
                <w:rtl/>
              </w:rPr>
              <w:t xml:space="preserve"> </w:t>
            </w:r>
            <w:r w:rsidR="00E86A99" w:rsidRPr="00C9084B">
              <w:rPr>
                <w:rStyle w:val="Hyperlink"/>
                <w:rFonts w:hint="eastAsia"/>
                <w:rtl/>
              </w:rPr>
              <w:t>الدراسة</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Toc179533844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57</w:t>
            </w:r>
            <w:r w:rsidR="00E86A99">
              <w:rPr>
                <w:webHidden/>
                <w:rtl/>
              </w:rPr>
              <w:fldChar w:fldCharType="end"/>
            </w:r>
          </w:hyperlink>
        </w:p>
        <w:p w14:paraId="7174C76B" w14:textId="7482DD0D" w:rsidR="00E86A99" w:rsidRDefault="00A049B5">
          <w:pPr>
            <w:pStyle w:val="11"/>
            <w:rPr>
              <w:rFonts w:asciiTheme="minorHAnsi" w:eastAsiaTheme="minorEastAsia" w:hAnsiTheme="minorHAnsi" w:cstheme="minorBidi"/>
              <w:kern w:val="2"/>
              <w:rtl/>
              <w:lang w:bidi="ar-SA"/>
              <w14:ligatures w14:val="standardContextual"/>
            </w:rPr>
          </w:pPr>
          <w:hyperlink w:anchor="_Toc179533845" w:history="1">
            <w:r w:rsidR="00E86A99" w:rsidRPr="00C9084B">
              <w:rPr>
                <w:rStyle w:val="Hyperlink"/>
                <w:rFonts w:hint="eastAsia"/>
                <w:rtl/>
              </w:rPr>
              <w:t>ثبات</w:t>
            </w:r>
            <w:r w:rsidR="00E86A99" w:rsidRPr="00C9084B">
              <w:rPr>
                <w:rStyle w:val="Hyperlink"/>
                <w:rtl/>
              </w:rPr>
              <w:t xml:space="preserve"> </w:t>
            </w:r>
            <w:r w:rsidR="00E86A99" w:rsidRPr="00C9084B">
              <w:rPr>
                <w:rStyle w:val="Hyperlink"/>
                <w:rFonts w:hint="eastAsia"/>
                <w:rtl/>
              </w:rPr>
              <w:t>استمارة</w:t>
            </w:r>
            <w:r w:rsidR="00E86A99" w:rsidRPr="00C9084B">
              <w:rPr>
                <w:rStyle w:val="Hyperlink"/>
                <w:rtl/>
              </w:rPr>
              <w:t xml:space="preserve"> </w:t>
            </w:r>
            <w:r w:rsidR="00E86A99" w:rsidRPr="00C9084B">
              <w:rPr>
                <w:rStyle w:val="Hyperlink"/>
                <w:rFonts w:hint="eastAsia"/>
                <w:rtl/>
              </w:rPr>
              <w:t>الاستبيان</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Toc179533845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57</w:t>
            </w:r>
            <w:r w:rsidR="00E86A99">
              <w:rPr>
                <w:webHidden/>
                <w:rtl/>
              </w:rPr>
              <w:fldChar w:fldCharType="end"/>
            </w:r>
          </w:hyperlink>
        </w:p>
        <w:p w14:paraId="2813483D" w14:textId="236FB977" w:rsidR="00E86A99" w:rsidRDefault="00A049B5">
          <w:pPr>
            <w:pStyle w:val="11"/>
            <w:rPr>
              <w:rFonts w:asciiTheme="minorHAnsi" w:eastAsiaTheme="minorEastAsia" w:hAnsiTheme="minorHAnsi" w:cstheme="minorBidi"/>
              <w:kern w:val="2"/>
              <w:rtl/>
              <w:lang w:bidi="ar-SA"/>
              <w14:ligatures w14:val="standardContextual"/>
            </w:rPr>
          </w:pPr>
          <w:hyperlink w:anchor="_Toc179533846" w:history="1">
            <w:r w:rsidR="00E86A99" w:rsidRPr="00C9084B">
              <w:rPr>
                <w:rStyle w:val="Hyperlink"/>
                <w:rFonts w:hint="eastAsia"/>
                <w:rtl/>
              </w:rPr>
              <w:t>أساليب</w:t>
            </w:r>
            <w:r w:rsidR="00E86A99" w:rsidRPr="00C9084B">
              <w:rPr>
                <w:rStyle w:val="Hyperlink"/>
                <w:rtl/>
              </w:rPr>
              <w:t xml:space="preserve"> </w:t>
            </w:r>
            <w:r w:rsidR="00E86A99" w:rsidRPr="00C9084B">
              <w:rPr>
                <w:rStyle w:val="Hyperlink"/>
                <w:rFonts w:hint="eastAsia"/>
                <w:rtl/>
              </w:rPr>
              <w:t>المعالجة</w:t>
            </w:r>
            <w:r w:rsidR="00E86A99" w:rsidRPr="00C9084B">
              <w:rPr>
                <w:rStyle w:val="Hyperlink"/>
                <w:rtl/>
              </w:rPr>
              <w:t xml:space="preserve"> </w:t>
            </w:r>
            <w:r w:rsidR="00E86A99" w:rsidRPr="00C9084B">
              <w:rPr>
                <w:rStyle w:val="Hyperlink"/>
                <w:rFonts w:hint="eastAsia"/>
                <w:rtl/>
              </w:rPr>
              <w:t>الإحصائية</w:t>
            </w:r>
            <w:r w:rsidR="00E86A99" w:rsidRPr="00C9084B">
              <w:rPr>
                <w:rStyle w:val="Hyperlink"/>
                <w:rtl/>
              </w:rPr>
              <w:t xml:space="preserve"> :</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Toc179533846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58</w:t>
            </w:r>
            <w:r w:rsidR="00E86A99">
              <w:rPr>
                <w:webHidden/>
                <w:rtl/>
              </w:rPr>
              <w:fldChar w:fldCharType="end"/>
            </w:r>
          </w:hyperlink>
        </w:p>
        <w:p w14:paraId="06C70316" w14:textId="56DB8AF6" w:rsidR="00E86A99" w:rsidRDefault="00A049B5">
          <w:pPr>
            <w:pStyle w:val="11"/>
            <w:rPr>
              <w:rFonts w:asciiTheme="minorHAnsi" w:eastAsiaTheme="minorEastAsia" w:hAnsiTheme="minorHAnsi" w:cstheme="minorBidi"/>
              <w:kern w:val="2"/>
              <w:rtl/>
              <w:lang w:bidi="ar-SA"/>
              <w14:ligatures w14:val="standardContextual"/>
            </w:rPr>
          </w:pPr>
          <w:hyperlink w:anchor="_Toc179533847" w:history="1">
            <w:r w:rsidR="00E86A99" w:rsidRPr="00C9084B">
              <w:rPr>
                <w:rStyle w:val="Hyperlink"/>
                <w:rFonts w:hint="eastAsia"/>
                <w:rtl/>
              </w:rPr>
              <w:t>الفصل</w:t>
            </w:r>
            <w:r w:rsidR="00E86A99" w:rsidRPr="00C9084B">
              <w:rPr>
                <w:rStyle w:val="Hyperlink"/>
                <w:rtl/>
              </w:rPr>
              <w:t xml:space="preserve"> </w:t>
            </w:r>
            <w:r w:rsidR="00E86A99" w:rsidRPr="00C9084B">
              <w:rPr>
                <w:rStyle w:val="Hyperlink"/>
                <w:rFonts w:hint="eastAsia"/>
                <w:rtl/>
              </w:rPr>
              <w:t>الرابع</w:t>
            </w:r>
            <w:r w:rsidR="00E86A99" w:rsidRPr="00C9084B">
              <w:rPr>
                <w:rStyle w:val="Hyperlink"/>
                <w:rtl/>
              </w:rPr>
              <w:t xml:space="preserve">: </w:t>
            </w:r>
            <w:r w:rsidR="00E86A99" w:rsidRPr="00C9084B">
              <w:rPr>
                <w:rStyle w:val="Hyperlink"/>
                <w:rFonts w:hint="eastAsia"/>
                <w:rtl/>
              </w:rPr>
              <w:t>تحليل</w:t>
            </w:r>
            <w:r w:rsidR="00E86A99" w:rsidRPr="00C9084B">
              <w:rPr>
                <w:rStyle w:val="Hyperlink"/>
                <w:rtl/>
              </w:rPr>
              <w:t xml:space="preserve"> </w:t>
            </w:r>
            <w:r w:rsidR="00E86A99" w:rsidRPr="00C9084B">
              <w:rPr>
                <w:rStyle w:val="Hyperlink"/>
                <w:rFonts w:hint="eastAsia"/>
                <w:rtl/>
              </w:rPr>
              <w:t>النتائج</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Toc179533847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60</w:t>
            </w:r>
            <w:r w:rsidR="00E86A99">
              <w:rPr>
                <w:webHidden/>
                <w:rtl/>
              </w:rPr>
              <w:fldChar w:fldCharType="end"/>
            </w:r>
          </w:hyperlink>
        </w:p>
        <w:p w14:paraId="1BCE1BF1" w14:textId="1DCE528E" w:rsidR="00E86A99" w:rsidRDefault="00A049B5">
          <w:pPr>
            <w:pStyle w:val="11"/>
            <w:rPr>
              <w:rFonts w:asciiTheme="minorHAnsi" w:eastAsiaTheme="minorEastAsia" w:hAnsiTheme="minorHAnsi" w:cstheme="minorBidi"/>
              <w:kern w:val="2"/>
              <w:rtl/>
              <w:lang w:bidi="ar-SA"/>
              <w14:ligatures w14:val="standardContextual"/>
            </w:rPr>
          </w:pPr>
          <w:hyperlink w:anchor="_Toc179533848" w:history="1">
            <w:r w:rsidR="00E86A99" w:rsidRPr="00C9084B">
              <w:rPr>
                <w:rStyle w:val="Hyperlink"/>
                <w:rFonts w:hint="eastAsia"/>
                <w:rtl/>
              </w:rPr>
              <w:t>تمهيد</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Toc179533848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60</w:t>
            </w:r>
            <w:r w:rsidR="00E86A99">
              <w:rPr>
                <w:webHidden/>
                <w:rtl/>
              </w:rPr>
              <w:fldChar w:fldCharType="end"/>
            </w:r>
          </w:hyperlink>
        </w:p>
        <w:p w14:paraId="4D12A1D3" w14:textId="68DE6C3C" w:rsidR="00E86A99" w:rsidRDefault="00A049B5">
          <w:pPr>
            <w:pStyle w:val="11"/>
            <w:rPr>
              <w:rFonts w:asciiTheme="minorHAnsi" w:eastAsiaTheme="minorEastAsia" w:hAnsiTheme="minorHAnsi" w:cstheme="minorBidi"/>
              <w:kern w:val="2"/>
              <w:rtl/>
              <w:lang w:bidi="ar-SA"/>
              <w14:ligatures w14:val="standardContextual"/>
            </w:rPr>
          </w:pPr>
          <w:hyperlink w:anchor="_Toc179533849" w:history="1">
            <w:r w:rsidR="00E86A99" w:rsidRPr="00C9084B">
              <w:rPr>
                <w:rStyle w:val="Hyperlink"/>
                <w:rFonts w:hint="eastAsia"/>
                <w:rtl/>
              </w:rPr>
              <w:t>خصائص</w:t>
            </w:r>
            <w:r w:rsidR="00E86A99" w:rsidRPr="00C9084B">
              <w:rPr>
                <w:rStyle w:val="Hyperlink"/>
                <w:rtl/>
              </w:rPr>
              <w:t xml:space="preserve"> </w:t>
            </w:r>
            <w:r w:rsidR="00E86A99" w:rsidRPr="00C9084B">
              <w:rPr>
                <w:rStyle w:val="Hyperlink"/>
                <w:rFonts w:hint="eastAsia"/>
                <w:rtl/>
              </w:rPr>
              <w:t>عينة</w:t>
            </w:r>
            <w:r w:rsidR="00E86A99" w:rsidRPr="00C9084B">
              <w:rPr>
                <w:rStyle w:val="Hyperlink"/>
                <w:rtl/>
              </w:rPr>
              <w:t xml:space="preserve"> </w:t>
            </w:r>
            <w:r w:rsidR="00E86A99" w:rsidRPr="00C9084B">
              <w:rPr>
                <w:rStyle w:val="Hyperlink"/>
                <w:rFonts w:hint="eastAsia"/>
                <w:rtl/>
              </w:rPr>
              <w:t>الدراسة</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Toc179533849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60</w:t>
            </w:r>
            <w:r w:rsidR="00E86A99">
              <w:rPr>
                <w:webHidden/>
                <w:rtl/>
              </w:rPr>
              <w:fldChar w:fldCharType="end"/>
            </w:r>
          </w:hyperlink>
        </w:p>
        <w:p w14:paraId="5ED6FB1C" w14:textId="50F57F08" w:rsidR="00E86A99" w:rsidRDefault="00A049B5">
          <w:pPr>
            <w:pStyle w:val="11"/>
            <w:rPr>
              <w:rFonts w:asciiTheme="minorHAnsi" w:eastAsiaTheme="minorEastAsia" w:hAnsiTheme="minorHAnsi" w:cstheme="minorBidi"/>
              <w:kern w:val="2"/>
              <w:rtl/>
              <w:lang w:bidi="ar-SA"/>
              <w14:ligatures w14:val="standardContextual"/>
            </w:rPr>
          </w:pPr>
          <w:hyperlink w:anchor="_Toc179533850" w:history="1">
            <w:r w:rsidR="00E86A99" w:rsidRPr="00C9084B">
              <w:rPr>
                <w:rStyle w:val="Hyperlink"/>
                <w:rFonts w:hint="eastAsia"/>
                <w:rtl/>
              </w:rPr>
              <w:t>تحليل</w:t>
            </w:r>
            <w:r w:rsidR="00E86A99" w:rsidRPr="00C9084B">
              <w:rPr>
                <w:rStyle w:val="Hyperlink"/>
                <w:rtl/>
              </w:rPr>
              <w:t xml:space="preserve"> </w:t>
            </w:r>
            <w:r w:rsidR="00E86A99" w:rsidRPr="00C9084B">
              <w:rPr>
                <w:rStyle w:val="Hyperlink"/>
                <w:rFonts w:hint="eastAsia"/>
                <w:rtl/>
              </w:rPr>
              <w:t>استمارة</w:t>
            </w:r>
            <w:r w:rsidR="00E86A99" w:rsidRPr="00C9084B">
              <w:rPr>
                <w:rStyle w:val="Hyperlink"/>
                <w:rtl/>
              </w:rPr>
              <w:t xml:space="preserve"> </w:t>
            </w:r>
            <w:r w:rsidR="00E86A99" w:rsidRPr="00C9084B">
              <w:rPr>
                <w:rStyle w:val="Hyperlink"/>
                <w:rFonts w:hint="eastAsia"/>
                <w:rtl/>
              </w:rPr>
              <w:t>الاستبيان</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Toc179533850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61</w:t>
            </w:r>
            <w:r w:rsidR="00E86A99">
              <w:rPr>
                <w:webHidden/>
                <w:rtl/>
              </w:rPr>
              <w:fldChar w:fldCharType="end"/>
            </w:r>
          </w:hyperlink>
        </w:p>
        <w:p w14:paraId="786C4ABE" w14:textId="17419088" w:rsidR="00E86A99" w:rsidRDefault="00A049B5">
          <w:pPr>
            <w:pStyle w:val="22"/>
            <w:tabs>
              <w:tab w:val="right" w:leader="dot" w:pos="9060"/>
            </w:tabs>
            <w:rPr>
              <w:rFonts w:asciiTheme="minorHAnsi" w:eastAsiaTheme="minorEastAsia" w:hAnsiTheme="minorHAnsi" w:cstheme="minorBidi"/>
              <w:noProof/>
              <w:kern w:val="2"/>
              <w:rtl/>
              <w14:ligatures w14:val="standardContextual"/>
            </w:rPr>
          </w:pPr>
          <w:hyperlink w:anchor="_Toc179533851" w:history="1">
            <w:r w:rsidR="00E86A99" w:rsidRPr="00C9084B">
              <w:rPr>
                <w:rStyle w:val="Hyperlink"/>
                <w:rFonts w:hint="eastAsia"/>
                <w:noProof/>
                <w:rtl/>
              </w:rPr>
              <w:t>المحور</w:t>
            </w:r>
            <w:r w:rsidR="00E86A99" w:rsidRPr="00C9084B">
              <w:rPr>
                <w:rStyle w:val="Hyperlink"/>
                <w:noProof/>
                <w:rtl/>
              </w:rPr>
              <w:t xml:space="preserve"> </w:t>
            </w:r>
            <w:r w:rsidR="00E86A99" w:rsidRPr="00C9084B">
              <w:rPr>
                <w:rStyle w:val="Hyperlink"/>
                <w:rFonts w:hint="eastAsia"/>
                <w:noProof/>
                <w:rtl/>
              </w:rPr>
              <w:t>الأول</w:t>
            </w:r>
            <w:r w:rsidR="00E86A99" w:rsidRPr="00C9084B">
              <w:rPr>
                <w:rStyle w:val="Hyperlink"/>
                <w:noProof/>
                <w:rtl/>
              </w:rPr>
              <w:t xml:space="preserve">: </w:t>
            </w:r>
            <w:r w:rsidR="00E86A99" w:rsidRPr="00C9084B">
              <w:rPr>
                <w:rStyle w:val="Hyperlink"/>
                <w:rFonts w:hint="eastAsia"/>
                <w:noProof/>
                <w:rtl/>
              </w:rPr>
              <w:t>تقييم</w:t>
            </w:r>
            <w:r w:rsidR="00E86A99" w:rsidRPr="00C9084B">
              <w:rPr>
                <w:rStyle w:val="Hyperlink"/>
                <w:noProof/>
                <w:rtl/>
              </w:rPr>
              <w:t xml:space="preserve"> </w:t>
            </w:r>
            <w:r w:rsidR="00E86A99" w:rsidRPr="00C9084B">
              <w:rPr>
                <w:rStyle w:val="Hyperlink"/>
                <w:rFonts w:hint="eastAsia"/>
                <w:noProof/>
                <w:rtl/>
              </w:rPr>
              <w:t>استراتيجيات</w:t>
            </w:r>
            <w:r w:rsidR="00E86A99" w:rsidRPr="00C9084B">
              <w:rPr>
                <w:rStyle w:val="Hyperlink"/>
                <w:noProof/>
                <w:rtl/>
              </w:rPr>
              <w:t xml:space="preserve"> </w:t>
            </w:r>
            <w:r w:rsidR="00E86A99" w:rsidRPr="00C9084B">
              <w:rPr>
                <w:rStyle w:val="Hyperlink"/>
                <w:rFonts w:hint="eastAsia"/>
                <w:noProof/>
                <w:rtl/>
              </w:rPr>
              <w:t>إدارة</w:t>
            </w:r>
            <w:r w:rsidR="00E86A99" w:rsidRPr="00C9084B">
              <w:rPr>
                <w:rStyle w:val="Hyperlink"/>
                <w:noProof/>
                <w:rtl/>
              </w:rPr>
              <w:t xml:space="preserve"> </w:t>
            </w:r>
            <w:r w:rsidR="00E86A99" w:rsidRPr="00C9084B">
              <w:rPr>
                <w:rStyle w:val="Hyperlink"/>
                <w:rFonts w:hint="eastAsia"/>
                <w:noProof/>
                <w:rtl/>
              </w:rPr>
              <w:t>الأزمات</w:t>
            </w:r>
            <w:r w:rsidR="00E86A99">
              <w:rPr>
                <w:noProof/>
                <w:webHidden/>
                <w:rtl/>
              </w:rPr>
              <w:tab/>
            </w:r>
            <w:r w:rsidR="00E86A99">
              <w:rPr>
                <w:noProof/>
                <w:webHidden/>
                <w:rtl/>
              </w:rPr>
              <w:fldChar w:fldCharType="begin"/>
            </w:r>
            <w:r w:rsidR="00E86A99">
              <w:rPr>
                <w:noProof/>
                <w:webHidden/>
                <w:rtl/>
              </w:rPr>
              <w:instrText xml:space="preserve"> </w:instrText>
            </w:r>
            <w:r w:rsidR="00E86A99">
              <w:rPr>
                <w:noProof/>
                <w:webHidden/>
              </w:rPr>
              <w:instrText>PAGEREF</w:instrText>
            </w:r>
            <w:r w:rsidR="00E86A99">
              <w:rPr>
                <w:noProof/>
                <w:webHidden/>
                <w:rtl/>
              </w:rPr>
              <w:instrText xml:space="preserve"> _</w:instrText>
            </w:r>
            <w:r w:rsidR="00E86A99">
              <w:rPr>
                <w:noProof/>
                <w:webHidden/>
              </w:rPr>
              <w:instrText>Toc179533851 \h</w:instrText>
            </w:r>
            <w:r w:rsidR="00E86A99">
              <w:rPr>
                <w:noProof/>
                <w:webHidden/>
                <w:rtl/>
              </w:rPr>
              <w:instrText xml:space="preserve"> </w:instrText>
            </w:r>
            <w:r w:rsidR="00E86A99">
              <w:rPr>
                <w:noProof/>
                <w:webHidden/>
                <w:rtl/>
              </w:rPr>
            </w:r>
            <w:r w:rsidR="00E86A99">
              <w:rPr>
                <w:noProof/>
                <w:webHidden/>
                <w:rtl/>
              </w:rPr>
              <w:fldChar w:fldCharType="separate"/>
            </w:r>
            <w:r w:rsidR="00520172">
              <w:rPr>
                <w:noProof/>
                <w:webHidden/>
                <w:rtl/>
              </w:rPr>
              <w:t>61</w:t>
            </w:r>
            <w:r w:rsidR="00E86A99">
              <w:rPr>
                <w:noProof/>
                <w:webHidden/>
                <w:rtl/>
              </w:rPr>
              <w:fldChar w:fldCharType="end"/>
            </w:r>
          </w:hyperlink>
        </w:p>
        <w:p w14:paraId="6D7C589A" w14:textId="7D6190D1" w:rsidR="00E86A99" w:rsidRDefault="00A049B5">
          <w:pPr>
            <w:pStyle w:val="22"/>
            <w:tabs>
              <w:tab w:val="right" w:leader="dot" w:pos="9060"/>
            </w:tabs>
            <w:rPr>
              <w:rFonts w:asciiTheme="minorHAnsi" w:eastAsiaTheme="minorEastAsia" w:hAnsiTheme="minorHAnsi" w:cstheme="minorBidi"/>
              <w:noProof/>
              <w:kern w:val="2"/>
              <w:rtl/>
              <w14:ligatures w14:val="standardContextual"/>
            </w:rPr>
          </w:pPr>
          <w:hyperlink w:anchor="_Toc179533852" w:history="1">
            <w:r w:rsidR="00E86A99" w:rsidRPr="00C9084B">
              <w:rPr>
                <w:rStyle w:val="Hyperlink"/>
                <w:rFonts w:hint="eastAsia"/>
                <w:noProof/>
                <w:rtl/>
              </w:rPr>
              <w:t>المحور</w:t>
            </w:r>
            <w:r w:rsidR="00E86A99" w:rsidRPr="00C9084B">
              <w:rPr>
                <w:rStyle w:val="Hyperlink"/>
                <w:noProof/>
                <w:rtl/>
              </w:rPr>
              <w:t xml:space="preserve"> </w:t>
            </w:r>
            <w:r w:rsidR="00E86A99" w:rsidRPr="00C9084B">
              <w:rPr>
                <w:rStyle w:val="Hyperlink"/>
                <w:rFonts w:hint="eastAsia"/>
                <w:noProof/>
                <w:rtl/>
              </w:rPr>
              <w:t>الثاني</w:t>
            </w:r>
            <w:r w:rsidR="00E86A99" w:rsidRPr="00C9084B">
              <w:rPr>
                <w:rStyle w:val="Hyperlink"/>
                <w:noProof/>
                <w:rtl/>
              </w:rPr>
              <w:t xml:space="preserve">: </w:t>
            </w:r>
            <w:r w:rsidR="00E86A99" w:rsidRPr="00C9084B">
              <w:rPr>
                <w:rStyle w:val="Hyperlink"/>
                <w:rFonts w:hint="eastAsia"/>
                <w:noProof/>
                <w:rtl/>
              </w:rPr>
              <w:t>دور</w:t>
            </w:r>
            <w:r w:rsidR="00E86A99" w:rsidRPr="00C9084B">
              <w:rPr>
                <w:rStyle w:val="Hyperlink"/>
                <w:noProof/>
                <w:rtl/>
              </w:rPr>
              <w:t xml:space="preserve"> </w:t>
            </w:r>
            <w:r w:rsidR="00E86A99" w:rsidRPr="00C9084B">
              <w:rPr>
                <w:rStyle w:val="Hyperlink"/>
                <w:rFonts w:hint="eastAsia"/>
                <w:noProof/>
                <w:rtl/>
              </w:rPr>
              <w:t>التسويق</w:t>
            </w:r>
            <w:r w:rsidR="00E86A99" w:rsidRPr="00C9084B">
              <w:rPr>
                <w:rStyle w:val="Hyperlink"/>
                <w:noProof/>
                <w:rtl/>
              </w:rPr>
              <w:t xml:space="preserve"> </w:t>
            </w:r>
            <w:r w:rsidR="00E86A99" w:rsidRPr="00C9084B">
              <w:rPr>
                <w:rStyle w:val="Hyperlink"/>
                <w:rFonts w:hint="eastAsia"/>
                <w:noProof/>
                <w:rtl/>
              </w:rPr>
              <w:t>في</w:t>
            </w:r>
            <w:r w:rsidR="00E86A99" w:rsidRPr="00C9084B">
              <w:rPr>
                <w:rStyle w:val="Hyperlink"/>
                <w:noProof/>
                <w:rtl/>
              </w:rPr>
              <w:t xml:space="preserve"> </w:t>
            </w:r>
            <w:r w:rsidR="00E86A99" w:rsidRPr="00C9084B">
              <w:rPr>
                <w:rStyle w:val="Hyperlink"/>
                <w:rFonts w:hint="eastAsia"/>
                <w:noProof/>
                <w:rtl/>
              </w:rPr>
              <w:t>إدارة</w:t>
            </w:r>
            <w:r w:rsidR="00E86A99" w:rsidRPr="00C9084B">
              <w:rPr>
                <w:rStyle w:val="Hyperlink"/>
                <w:noProof/>
                <w:rtl/>
              </w:rPr>
              <w:t xml:space="preserve"> </w:t>
            </w:r>
            <w:r w:rsidR="00E86A99" w:rsidRPr="00C9084B">
              <w:rPr>
                <w:rStyle w:val="Hyperlink"/>
                <w:rFonts w:hint="eastAsia"/>
                <w:noProof/>
                <w:rtl/>
              </w:rPr>
              <w:t>الأزمات</w:t>
            </w:r>
            <w:r w:rsidR="00E86A99">
              <w:rPr>
                <w:noProof/>
                <w:webHidden/>
                <w:rtl/>
              </w:rPr>
              <w:tab/>
            </w:r>
            <w:r w:rsidR="00E86A99">
              <w:rPr>
                <w:noProof/>
                <w:webHidden/>
                <w:rtl/>
              </w:rPr>
              <w:fldChar w:fldCharType="begin"/>
            </w:r>
            <w:r w:rsidR="00E86A99">
              <w:rPr>
                <w:noProof/>
                <w:webHidden/>
                <w:rtl/>
              </w:rPr>
              <w:instrText xml:space="preserve"> </w:instrText>
            </w:r>
            <w:r w:rsidR="00E86A99">
              <w:rPr>
                <w:noProof/>
                <w:webHidden/>
              </w:rPr>
              <w:instrText>PAGEREF</w:instrText>
            </w:r>
            <w:r w:rsidR="00E86A99">
              <w:rPr>
                <w:noProof/>
                <w:webHidden/>
                <w:rtl/>
              </w:rPr>
              <w:instrText xml:space="preserve"> _</w:instrText>
            </w:r>
            <w:r w:rsidR="00E86A99">
              <w:rPr>
                <w:noProof/>
                <w:webHidden/>
              </w:rPr>
              <w:instrText>Toc179533852 \h</w:instrText>
            </w:r>
            <w:r w:rsidR="00E86A99">
              <w:rPr>
                <w:noProof/>
                <w:webHidden/>
                <w:rtl/>
              </w:rPr>
              <w:instrText xml:space="preserve"> </w:instrText>
            </w:r>
            <w:r w:rsidR="00E86A99">
              <w:rPr>
                <w:noProof/>
                <w:webHidden/>
                <w:rtl/>
              </w:rPr>
            </w:r>
            <w:r w:rsidR="00E86A99">
              <w:rPr>
                <w:noProof/>
                <w:webHidden/>
                <w:rtl/>
              </w:rPr>
              <w:fldChar w:fldCharType="separate"/>
            </w:r>
            <w:r w:rsidR="00520172">
              <w:rPr>
                <w:noProof/>
                <w:webHidden/>
                <w:rtl/>
              </w:rPr>
              <w:t>62</w:t>
            </w:r>
            <w:r w:rsidR="00E86A99">
              <w:rPr>
                <w:noProof/>
                <w:webHidden/>
                <w:rtl/>
              </w:rPr>
              <w:fldChar w:fldCharType="end"/>
            </w:r>
          </w:hyperlink>
        </w:p>
        <w:p w14:paraId="565FF644" w14:textId="755333FA" w:rsidR="00E86A99" w:rsidRDefault="00A049B5">
          <w:pPr>
            <w:pStyle w:val="22"/>
            <w:tabs>
              <w:tab w:val="right" w:leader="dot" w:pos="9060"/>
            </w:tabs>
            <w:rPr>
              <w:rFonts w:asciiTheme="minorHAnsi" w:eastAsiaTheme="minorEastAsia" w:hAnsiTheme="minorHAnsi" w:cstheme="minorBidi"/>
              <w:noProof/>
              <w:kern w:val="2"/>
              <w:rtl/>
              <w14:ligatures w14:val="standardContextual"/>
            </w:rPr>
          </w:pPr>
          <w:hyperlink w:anchor="_Toc179533853" w:history="1">
            <w:r w:rsidR="00E86A99" w:rsidRPr="00C9084B">
              <w:rPr>
                <w:rStyle w:val="Hyperlink"/>
                <w:rFonts w:hint="eastAsia"/>
                <w:noProof/>
                <w:rtl/>
              </w:rPr>
              <w:t>المحور</w:t>
            </w:r>
            <w:r w:rsidR="00E86A99" w:rsidRPr="00C9084B">
              <w:rPr>
                <w:rStyle w:val="Hyperlink"/>
                <w:noProof/>
                <w:rtl/>
              </w:rPr>
              <w:t xml:space="preserve"> </w:t>
            </w:r>
            <w:r w:rsidR="00E86A99" w:rsidRPr="00C9084B">
              <w:rPr>
                <w:rStyle w:val="Hyperlink"/>
                <w:rFonts w:hint="eastAsia"/>
                <w:noProof/>
                <w:rtl/>
              </w:rPr>
              <w:t>الثالث</w:t>
            </w:r>
            <w:r w:rsidR="00E86A99" w:rsidRPr="00C9084B">
              <w:rPr>
                <w:rStyle w:val="Hyperlink"/>
                <w:noProof/>
                <w:rtl/>
              </w:rPr>
              <w:t xml:space="preserve">: </w:t>
            </w:r>
            <w:r w:rsidR="00E86A99" w:rsidRPr="00C9084B">
              <w:rPr>
                <w:rStyle w:val="Hyperlink"/>
                <w:rFonts w:hint="eastAsia"/>
                <w:noProof/>
                <w:rtl/>
              </w:rPr>
              <w:t>العلاقة</w:t>
            </w:r>
            <w:r w:rsidR="00E86A99" w:rsidRPr="00C9084B">
              <w:rPr>
                <w:rStyle w:val="Hyperlink"/>
                <w:noProof/>
                <w:rtl/>
              </w:rPr>
              <w:t xml:space="preserve"> </w:t>
            </w:r>
            <w:r w:rsidR="00E86A99" w:rsidRPr="00C9084B">
              <w:rPr>
                <w:rStyle w:val="Hyperlink"/>
                <w:rFonts w:hint="eastAsia"/>
                <w:noProof/>
                <w:rtl/>
              </w:rPr>
              <w:t>بين</w:t>
            </w:r>
            <w:r w:rsidR="00E86A99" w:rsidRPr="00C9084B">
              <w:rPr>
                <w:rStyle w:val="Hyperlink"/>
                <w:noProof/>
                <w:rtl/>
              </w:rPr>
              <w:t xml:space="preserve"> </w:t>
            </w:r>
            <w:r w:rsidR="00E86A99" w:rsidRPr="00C9084B">
              <w:rPr>
                <w:rStyle w:val="Hyperlink"/>
                <w:rFonts w:hint="eastAsia"/>
                <w:noProof/>
                <w:rtl/>
              </w:rPr>
              <w:t>إدارة</w:t>
            </w:r>
            <w:r w:rsidR="00E86A99" w:rsidRPr="00C9084B">
              <w:rPr>
                <w:rStyle w:val="Hyperlink"/>
                <w:noProof/>
                <w:rtl/>
              </w:rPr>
              <w:t xml:space="preserve"> </w:t>
            </w:r>
            <w:r w:rsidR="00E86A99" w:rsidRPr="00C9084B">
              <w:rPr>
                <w:rStyle w:val="Hyperlink"/>
                <w:rFonts w:hint="eastAsia"/>
                <w:noProof/>
                <w:rtl/>
              </w:rPr>
              <w:t>الأزمات</w:t>
            </w:r>
            <w:r w:rsidR="00E86A99" w:rsidRPr="00C9084B">
              <w:rPr>
                <w:rStyle w:val="Hyperlink"/>
                <w:noProof/>
                <w:rtl/>
              </w:rPr>
              <w:t xml:space="preserve"> </w:t>
            </w:r>
            <w:r w:rsidR="00E86A99" w:rsidRPr="00C9084B">
              <w:rPr>
                <w:rStyle w:val="Hyperlink"/>
                <w:rFonts w:hint="eastAsia"/>
                <w:noProof/>
                <w:rtl/>
              </w:rPr>
              <w:t>وتطوير</w:t>
            </w:r>
            <w:r w:rsidR="00E86A99" w:rsidRPr="00C9084B">
              <w:rPr>
                <w:rStyle w:val="Hyperlink"/>
                <w:noProof/>
                <w:rtl/>
              </w:rPr>
              <w:t xml:space="preserve"> </w:t>
            </w:r>
            <w:r w:rsidR="00E86A99" w:rsidRPr="00C9084B">
              <w:rPr>
                <w:rStyle w:val="Hyperlink"/>
                <w:rFonts w:hint="eastAsia"/>
                <w:noProof/>
                <w:rtl/>
              </w:rPr>
              <w:t>التسويق</w:t>
            </w:r>
            <w:r w:rsidR="00E86A99">
              <w:rPr>
                <w:noProof/>
                <w:webHidden/>
                <w:rtl/>
              </w:rPr>
              <w:tab/>
            </w:r>
            <w:r w:rsidR="00E86A99">
              <w:rPr>
                <w:noProof/>
                <w:webHidden/>
                <w:rtl/>
              </w:rPr>
              <w:fldChar w:fldCharType="begin"/>
            </w:r>
            <w:r w:rsidR="00E86A99">
              <w:rPr>
                <w:noProof/>
                <w:webHidden/>
                <w:rtl/>
              </w:rPr>
              <w:instrText xml:space="preserve"> </w:instrText>
            </w:r>
            <w:r w:rsidR="00E86A99">
              <w:rPr>
                <w:noProof/>
                <w:webHidden/>
              </w:rPr>
              <w:instrText>PAGEREF</w:instrText>
            </w:r>
            <w:r w:rsidR="00E86A99">
              <w:rPr>
                <w:noProof/>
                <w:webHidden/>
                <w:rtl/>
              </w:rPr>
              <w:instrText xml:space="preserve"> _</w:instrText>
            </w:r>
            <w:r w:rsidR="00E86A99">
              <w:rPr>
                <w:noProof/>
                <w:webHidden/>
              </w:rPr>
              <w:instrText>Toc179533853 \h</w:instrText>
            </w:r>
            <w:r w:rsidR="00E86A99">
              <w:rPr>
                <w:noProof/>
                <w:webHidden/>
                <w:rtl/>
              </w:rPr>
              <w:instrText xml:space="preserve"> </w:instrText>
            </w:r>
            <w:r w:rsidR="00E86A99">
              <w:rPr>
                <w:noProof/>
                <w:webHidden/>
                <w:rtl/>
              </w:rPr>
            </w:r>
            <w:r w:rsidR="00E86A99">
              <w:rPr>
                <w:noProof/>
                <w:webHidden/>
                <w:rtl/>
              </w:rPr>
              <w:fldChar w:fldCharType="separate"/>
            </w:r>
            <w:r w:rsidR="00520172">
              <w:rPr>
                <w:noProof/>
                <w:webHidden/>
                <w:rtl/>
              </w:rPr>
              <w:t>64</w:t>
            </w:r>
            <w:r w:rsidR="00E86A99">
              <w:rPr>
                <w:noProof/>
                <w:webHidden/>
                <w:rtl/>
              </w:rPr>
              <w:fldChar w:fldCharType="end"/>
            </w:r>
          </w:hyperlink>
        </w:p>
        <w:p w14:paraId="3A778551" w14:textId="0FFEB56A" w:rsidR="00E86A99" w:rsidRDefault="00A049B5">
          <w:pPr>
            <w:pStyle w:val="11"/>
            <w:rPr>
              <w:rFonts w:asciiTheme="minorHAnsi" w:eastAsiaTheme="minorEastAsia" w:hAnsiTheme="minorHAnsi" w:cstheme="minorBidi"/>
              <w:kern w:val="2"/>
              <w:rtl/>
              <w:lang w:bidi="ar-SA"/>
              <w14:ligatures w14:val="standardContextual"/>
            </w:rPr>
          </w:pPr>
          <w:hyperlink w:anchor="_Toc179533854" w:history="1">
            <w:r w:rsidR="00E86A99" w:rsidRPr="00C9084B">
              <w:rPr>
                <w:rStyle w:val="Hyperlink"/>
                <w:rFonts w:hint="eastAsia"/>
                <w:rtl/>
              </w:rPr>
              <w:t>الفصل</w:t>
            </w:r>
            <w:r w:rsidR="00E86A99" w:rsidRPr="00C9084B">
              <w:rPr>
                <w:rStyle w:val="Hyperlink"/>
                <w:rtl/>
              </w:rPr>
              <w:t xml:space="preserve"> </w:t>
            </w:r>
            <w:r w:rsidR="00E86A99" w:rsidRPr="00C9084B">
              <w:rPr>
                <w:rStyle w:val="Hyperlink"/>
                <w:rFonts w:hint="eastAsia"/>
                <w:rtl/>
              </w:rPr>
              <w:t>الخامس</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Toc179533854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67</w:t>
            </w:r>
            <w:r w:rsidR="00E86A99">
              <w:rPr>
                <w:webHidden/>
                <w:rtl/>
              </w:rPr>
              <w:fldChar w:fldCharType="end"/>
            </w:r>
          </w:hyperlink>
        </w:p>
        <w:p w14:paraId="16423C82" w14:textId="572200CC" w:rsidR="00E86A99" w:rsidRDefault="00A049B5">
          <w:pPr>
            <w:pStyle w:val="11"/>
            <w:rPr>
              <w:rFonts w:asciiTheme="minorHAnsi" w:eastAsiaTheme="minorEastAsia" w:hAnsiTheme="minorHAnsi" w:cstheme="minorBidi"/>
              <w:kern w:val="2"/>
              <w:rtl/>
              <w:lang w:bidi="ar-SA"/>
              <w14:ligatures w14:val="standardContextual"/>
            </w:rPr>
          </w:pPr>
          <w:hyperlink w:anchor="_Toc179533855" w:history="1">
            <w:r w:rsidR="00E86A99" w:rsidRPr="00C9084B">
              <w:rPr>
                <w:rStyle w:val="Hyperlink"/>
                <w:rFonts w:hint="eastAsia"/>
                <w:rtl/>
              </w:rPr>
              <w:t>النتائج</w:t>
            </w:r>
            <w:r w:rsidR="00E86A99" w:rsidRPr="00C9084B">
              <w:rPr>
                <w:rStyle w:val="Hyperlink"/>
                <w:rtl/>
              </w:rPr>
              <w:t xml:space="preserve"> </w:t>
            </w:r>
            <w:r w:rsidR="00E86A99" w:rsidRPr="00C9084B">
              <w:rPr>
                <w:rStyle w:val="Hyperlink"/>
                <w:rFonts w:hint="eastAsia"/>
                <w:rtl/>
              </w:rPr>
              <w:t>والتوصيات</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Toc179533855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67</w:t>
            </w:r>
            <w:r w:rsidR="00E86A99">
              <w:rPr>
                <w:webHidden/>
                <w:rtl/>
              </w:rPr>
              <w:fldChar w:fldCharType="end"/>
            </w:r>
          </w:hyperlink>
        </w:p>
        <w:p w14:paraId="06181707" w14:textId="7114E93B" w:rsidR="00E86A99" w:rsidRDefault="00A049B5">
          <w:pPr>
            <w:pStyle w:val="11"/>
            <w:rPr>
              <w:rFonts w:asciiTheme="minorHAnsi" w:eastAsiaTheme="minorEastAsia" w:hAnsiTheme="minorHAnsi" w:cstheme="minorBidi"/>
              <w:kern w:val="2"/>
              <w:rtl/>
              <w:lang w:bidi="ar-SA"/>
              <w14:ligatures w14:val="standardContextual"/>
            </w:rPr>
          </w:pPr>
          <w:hyperlink w:anchor="_Toc179533856" w:history="1">
            <w:r w:rsidR="00E86A99" w:rsidRPr="00C9084B">
              <w:rPr>
                <w:rStyle w:val="Hyperlink"/>
                <w:rFonts w:hint="eastAsia"/>
                <w:rtl/>
              </w:rPr>
              <w:t>تمهيد</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Toc179533856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67</w:t>
            </w:r>
            <w:r w:rsidR="00E86A99">
              <w:rPr>
                <w:webHidden/>
                <w:rtl/>
              </w:rPr>
              <w:fldChar w:fldCharType="end"/>
            </w:r>
          </w:hyperlink>
        </w:p>
        <w:p w14:paraId="65382C2D" w14:textId="3C3E1B47" w:rsidR="00E86A99" w:rsidRDefault="00A049B5">
          <w:pPr>
            <w:pStyle w:val="11"/>
            <w:rPr>
              <w:rFonts w:asciiTheme="minorHAnsi" w:eastAsiaTheme="minorEastAsia" w:hAnsiTheme="minorHAnsi" w:cstheme="minorBidi"/>
              <w:kern w:val="2"/>
              <w:rtl/>
              <w:lang w:bidi="ar-SA"/>
              <w14:ligatures w14:val="standardContextual"/>
            </w:rPr>
          </w:pPr>
          <w:hyperlink w:anchor="_Toc179533857" w:history="1">
            <w:r w:rsidR="00E86A99" w:rsidRPr="00C9084B">
              <w:rPr>
                <w:rStyle w:val="Hyperlink"/>
                <w:rFonts w:hint="eastAsia"/>
                <w:rtl/>
              </w:rPr>
              <w:t>مناقشة</w:t>
            </w:r>
            <w:r w:rsidR="00E86A99" w:rsidRPr="00C9084B">
              <w:rPr>
                <w:rStyle w:val="Hyperlink"/>
                <w:rtl/>
              </w:rPr>
              <w:t xml:space="preserve"> </w:t>
            </w:r>
            <w:r w:rsidR="00E86A99" w:rsidRPr="00C9084B">
              <w:rPr>
                <w:rStyle w:val="Hyperlink"/>
                <w:rFonts w:hint="eastAsia"/>
                <w:rtl/>
              </w:rPr>
              <w:t>النتائج</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Toc179533857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67</w:t>
            </w:r>
            <w:r w:rsidR="00E86A99">
              <w:rPr>
                <w:webHidden/>
                <w:rtl/>
              </w:rPr>
              <w:fldChar w:fldCharType="end"/>
            </w:r>
          </w:hyperlink>
        </w:p>
        <w:p w14:paraId="3703A2E0" w14:textId="3797FAEF" w:rsidR="00E86A99" w:rsidRDefault="00A049B5">
          <w:pPr>
            <w:pStyle w:val="22"/>
            <w:tabs>
              <w:tab w:val="right" w:leader="dot" w:pos="9060"/>
            </w:tabs>
            <w:rPr>
              <w:rFonts w:asciiTheme="minorHAnsi" w:eastAsiaTheme="minorEastAsia" w:hAnsiTheme="minorHAnsi" w:cstheme="minorBidi"/>
              <w:noProof/>
              <w:kern w:val="2"/>
              <w:rtl/>
              <w14:ligatures w14:val="standardContextual"/>
            </w:rPr>
          </w:pPr>
          <w:hyperlink w:anchor="_Toc179533858" w:history="1">
            <w:r w:rsidR="00E86A99" w:rsidRPr="00C9084B">
              <w:rPr>
                <w:rStyle w:val="Hyperlink"/>
                <w:rFonts w:hint="eastAsia"/>
                <w:noProof/>
                <w:rtl/>
                <w:lang w:bidi="ar-EG"/>
              </w:rPr>
              <w:t>المحور</w:t>
            </w:r>
            <w:r w:rsidR="00E86A99" w:rsidRPr="00C9084B">
              <w:rPr>
                <w:rStyle w:val="Hyperlink"/>
                <w:noProof/>
                <w:rtl/>
                <w:lang w:bidi="ar-EG"/>
              </w:rPr>
              <w:t xml:space="preserve"> </w:t>
            </w:r>
            <w:r w:rsidR="00E86A99" w:rsidRPr="00C9084B">
              <w:rPr>
                <w:rStyle w:val="Hyperlink"/>
                <w:rFonts w:hint="eastAsia"/>
                <w:noProof/>
                <w:rtl/>
                <w:lang w:bidi="ar-EG"/>
              </w:rPr>
              <w:t>الأول</w:t>
            </w:r>
            <w:r w:rsidR="00E86A99" w:rsidRPr="00C9084B">
              <w:rPr>
                <w:rStyle w:val="Hyperlink"/>
                <w:noProof/>
                <w:rtl/>
                <w:lang w:bidi="ar-EG"/>
              </w:rPr>
              <w:t xml:space="preserve">: </w:t>
            </w:r>
            <w:r w:rsidR="00E86A99" w:rsidRPr="00C9084B">
              <w:rPr>
                <w:rStyle w:val="Hyperlink"/>
                <w:rFonts w:hint="eastAsia"/>
                <w:noProof/>
                <w:rtl/>
                <w:lang w:bidi="ar-EG"/>
              </w:rPr>
              <w:t>تقييم</w:t>
            </w:r>
            <w:r w:rsidR="00E86A99" w:rsidRPr="00C9084B">
              <w:rPr>
                <w:rStyle w:val="Hyperlink"/>
                <w:noProof/>
                <w:rtl/>
                <w:lang w:bidi="ar-EG"/>
              </w:rPr>
              <w:t xml:space="preserve"> </w:t>
            </w:r>
            <w:r w:rsidR="00E86A99" w:rsidRPr="00C9084B">
              <w:rPr>
                <w:rStyle w:val="Hyperlink"/>
                <w:rFonts w:hint="eastAsia"/>
                <w:noProof/>
                <w:rtl/>
                <w:lang w:bidi="ar-EG"/>
              </w:rPr>
              <w:t>استراتيجيات</w:t>
            </w:r>
            <w:r w:rsidR="00E86A99" w:rsidRPr="00C9084B">
              <w:rPr>
                <w:rStyle w:val="Hyperlink"/>
                <w:noProof/>
                <w:rtl/>
                <w:lang w:bidi="ar-EG"/>
              </w:rPr>
              <w:t xml:space="preserve"> </w:t>
            </w:r>
            <w:r w:rsidR="00E86A99" w:rsidRPr="00C9084B">
              <w:rPr>
                <w:rStyle w:val="Hyperlink"/>
                <w:rFonts w:hint="eastAsia"/>
                <w:noProof/>
                <w:rtl/>
                <w:lang w:bidi="ar-EG"/>
              </w:rPr>
              <w:t>إدارة</w:t>
            </w:r>
            <w:r w:rsidR="00E86A99" w:rsidRPr="00C9084B">
              <w:rPr>
                <w:rStyle w:val="Hyperlink"/>
                <w:noProof/>
                <w:rtl/>
                <w:lang w:bidi="ar-EG"/>
              </w:rPr>
              <w:t xml:space="preserve"> </w:t>
            </w:r>
            <w:r w:rsidR="00E86A99" w:rsidRPr="00C9084B">
              <w:rPr>
                <w:rStyle w:val="Hyperlink"/>
                <w:rFonts w:hint="eastAsia"/>
                <w:noProof/>
                <w:rtl/>
                <w:lang w:bidi="ar-EG"/>
              </w:rPr>
              <w:t>الأزمات</w:t>
            </w:r>
            <w:r w:rsidR="00E86A99">
              <w:rPr>
                <w:noProof/>
                <w:webHidden/>
                <w:rtl/>
              </w:rPr>
              <w:tab/>
            </w:r>
            <w:r w:rsidR="00E86A99">
              <w:rPr>
                <w:noProof/>
                <w:webHidden/>
                <w:rtl/>
              </w:rPr>
              <w:fldChar w:fldCharType="begin"/>
            </w:r>
            <w:r w:rsidR="00E86A99">
              <w:rPr>
                <w:noProof/>
                <w:webHidden/>
                <w:rtl/>
              </w:rPr>
              <w:instrText xml:space="preserve"> </w:instrText>
            </w:r>
            <w:r w:rsidR="00E86A99">
              <w:rPr>
                <w:noProof/>
                <w:webHidden/>
              </w:rPr>
              <w:instrText>PAGEREF</w:instrText>
            </w:r>
            <w:r w:rsidR="00E86A99">
              <w:rPr>
                <w:noProof/>
                <w:webHidden/>
                <w:rtl/>
              </w:rPr>
              <w:instrText xml:space="preserve"> _</w:instrText>
            </w:r>
            <w:r w:rsidR="00E86A99">
              <w:rPr>
                <w:noProof/>
                <w:webHidden/>
              </w:rPr>
              <w:instrText>Toc179533858 \h</w:instrText>
            </w:r>
            <w:r w:rsidR="00E86A99">
              <w:rPr>
                <w:noProof/>
                <w:webHidden/>
                <w:rtl/>
              </w:rPr>
              <w:instrText xml:space="preserve"> </w:instrText>
            </w:r>
            <w:r w:rsidR="00E86A99">
              <w:rPr>
                <w:noProof/>
                <w:webHidden/>
                <w:rtl/>
              </w:rPr>
            </w:r>
            <w:r w:rsidR="00E86A99">
              <w:rPr>
                <w:noProof/>
                <w:webHidden/>
                <w:rtl/>
              </w:rPr>
              <w:fldChar w:fldCharType="separate"/>
            </w:r>
            <w:r w:rsidR="00520172">
              <w:rPr>
                <w:noProof/>
                <w:webHidden/>
                <w:rtl/>
              </w:rPr>
              <w:t>67</w:t>
            </w:r>
            <w:r w:rsidR="00E86A99">
              <w:rPr>
                <w:noProof/>
                <w:webHidden/>
                <w:rtl/>
              </w:rPr>
              <w:fldChar w:fldCharType="end"/>
            </w:r>
          </w:hyperlink>
        </w:p>
        <w:p w14:paraId="218C2DC3" w14:textId="14573E8C" w:rsidR="00E86A99" w:rsidRDefault="00A049B5">
          <w:pPr>
            <w:pStyle w:val="22"/>
            <w:tabs>
              <w:tab w:val="right" w:leader="dot" w:pos="9060"/>
            </w:tabs>
            <w:rPr>
              <w:rFonts w:asciiTheme="minorHAnsi" w:eastAsiaTheme="minorEastAsia" w:hAnsiTheme="minorHAnsi" w:cstheme="minorBidi"/>
              <w:noProof/>
              <w:kern w:val="2"/>
              <w:rtl/>
              <w14:ligatures w14:val="standardContextual"/>
            </w:rPr>
          </w:pPr>
          <w:hyperlink w:anchor="_Toc179533859" w:history="1">
            <w:r w:rsidR="00E86A99" w:rsidRPr="00C9084B">
              <w:rPr>
                <w:rStyle w:val="Hyperlink"/>
                <w:rFonts w:hint="eastAsia"/>
                <w:noProof/>
                <w:rtl/>
                <w:lang w:bidi="ar-EG"/>
              </w:rPr>
              <w:t>المحور</w:t>
            </w:r>
            <w:r w:rsidR="00E86A99" w:rsidRPr="00C9084B">
              <w:rPr>
                <w:rStyle w:val="Hyperlink"/>
                <w:noProof/>
                <w:rtl/>
                <w:lang w:bidi="ar-EG"/>
              </w:rPr>
              <w:t xml:space="preserve"> </w:t>
            </w:r>
            <w:r w:rsidR="00E86A99" w:rsidRPr="00C9084B">
              <w:rPr>
                <w:rStyle w:val="Hyperlink"/>
                <w:rFonts w:hint="eastAsia"/>
                <w:noProof/>
                <w:rtl/>
                <w:lang w:bidi="ar-EG"/>
              </w:rPr>
              <w:t>الثاني</w:t>
            </w:r>
            <w:r w:rsidR="00E86A99" w:rsidRPr="00C9084B">
              <w:rPr>
                <w:rStyle w:val="Hyperlink"/>
                <w:noProof/>
                <w:rtl/>
                <w:lang w:bidi="ar-EG"/>
              </w:rPr>
              <w:t xml:space="preserve">: </w:t>
            </w:r>
            <w:r w:rsidR="00E86A99" w:rsidRPr="00C9084B">
              <w:rPr>
                <w:rStyle w:val="Hyperlink"/>
                <w:rFonts w:hint="eastAsia"/>
                <w:noProof/>
                <w:rtl/>
                <w:lang w:bidi="ar-EG"/>
              </w:rPr>
              <w:t>دور</w:t>
            </w:r>
            <w:r w:rsidR="00E86A99" w:rsidRPr="00C9084B">
              <w:rPr>
                <w:rStyle w:val="Hyperlink"/>
                <w:noProof/>
                <w:rtl/>
                <w:lang w:bidi="ar-EG"/>
              </w:rPr>
              <w:t xml:space="preserve"> </w:t>
            </w:r>
            <w:r w:rsidR="00E86A99" w:rsidRPr="00C9084B">
              <w:rPr>
                <w:rStyle w:val="Hyperlink"/>
                <w:rFonts w:hint="eastAsia"/>
                <w:noProof/>
                <w:rtl/>
                <w:lang w:bidi="ar-EG"/>
              </w:rPr>
              <w:t>التسويق</w:t>
            </w:r>
            <w:r w:rsidR="00E86A99" w:rsidRPr="00C9084B">
              <w:rPr>
                <w:rStyle w:val="Hyperlink"/>
                <w:noProof/>
                <w:rtl/>
                <w:lang w:bidi="ar-EG"/>
              </w:rPr>
              <w:t xml:space="preserve"> </w:t>
            </w:r>
            <w:r w:rsidR="00E86A99" w:rsidRPr="00C9084B">
              <w:rPr>
                <w:rStyle w:val="Hyperlink"/>
                <w:rFonts w:hint="eastAsia"/>
                <w:noProof/>
                <w:rtl/>
                <w:lang w:bidi="ar-EG"/>
              </w:rPr>
              <w:t>في</w:t>
            </w:r>
            <w:r w:rsidR="00E86A99" w:rsidRPr="00C9084B">
              <w:rPr>
                <w:rStyle w:val="Hyperlink"/>
                <w:noProof/>
                <w:rtl/>
                <w:lang w:bidi="ar-EG"/>
              </w:rPr>
              <w:t xml:space="preserve"> </w:t>
            </w:r>
            <w:r w:rsidR="00E86A99" w:rsidRPr="00C9084B">
              <w:rPr>
                <w:rStyle w:val="Hyperlink"/>
                <w:rFonts w:hint="eastAsia"/>
                <w:noProof/>
                <w:rtl/>
                <w:lang w:bidi="ar-EG"/>
              </w:rPr>
              <w:t>إدارة</w:t>
            </w:r>
            <w:r w:rsidR="00E86A99" w:rsidRPr="00C9084B">
              <w:rPr>
                <w:rStyle w:val="Hyperlink"/>
                <w:noProof/>
                <w:rtl/>
                <w:lang w:bidi="ar-EG"/>
              </w:rPr>
              <w:t xml:space="preserve"> </w:t>
            </w:r>
            <w:r w:rsidR="00E86A99" w:rsidRPr="00C9084B">
              <w:rPr>
                <w:rStyle w:val="Hyperlink"/>
                <w:rFonts w:hint="eastAsia"/>
                <w:noProof/>
                <w:rtl/>
                <w:lang w:bidi="ar-EG"/>
              </w:rPr>
              <w:t>الأزمات</w:t>
            </w:r>
            <w:r w:rsidR="00E86A99">
              <w:rPr>
                <w:noProof/>
                <w:webHidden/>
                <w:rtl/>
              </w:rPr>
              <w:tab/>
            </w:r>
            <w:r w:rsidR="00E86A99">
              <w:rPr>
                <w:noProof/>
                <w:webHidden/>
                <w:rtl/>
              </w:rPr>
              <w:fldChar w:fldCharType="begin"/>
            </w:r>
            <w:r w:rsidR="00E86A99">
              <w:rPr>
                <w:noProof/>
                <w:webHidden/>
                <w:rtl/>
              </w:rPr>
              <w:instrText xml:space="preserve"> </w:instrText>
            </w:r>
            <w:r w:rsidR="00E86A99">
              <w:rPr>
                <w:noProof/>
                <w:webHidden/>
              </w:rPr>
              <w:instrText>PAGEREF</w:instrText>
            </w:r>
            <w:r w:rsidR="00E86A99">
              <w:rPr>
                <w:noProof/>
                <w:webHidden/>
                <w:rtl/>
              </w:rPr>
              <w:instrText xml:space="preserve"> _</w:instrText>
            </w:r>
            <w:r w:rsidR="00E86A99">
              <w:rPr>
                <w:noProof/>
                <w:webHidden/>
              </w:rPr>
              <w:instrText>Toc179533859 \h</w:instrText>
            </w:r>
            <w:r w:rsidR="00E86A99">
              <w:rPr>
                <w:noProof/>
                <w:webHidden/>
                <w:rtl/>
              </w:rPr>
              <w:instrText xml:space="preserve"> </w:instrText>
            </w:r>
            <w:r w:rsidR="00E86A99">
              <w:rPr>
                <w:noProof/>
                <w:webHidden/>
                <w:rtl/>
              </w:rPr>
            </w:r>
            <w:r w:rsidR="00E86A99">
              <w:rPr>
                <w:noProof/>
                <w:webHidden/>
                <w:rtl/>
              </w:rPr>
              <w:fldChar w:fldCharType="separate"/>
            </w:r>
            <w:r w:rsidR="00520172">
              <w:rPr>
                <w:noProof/>
                <w:webHidden/>
                <w:rtl/>
              </w:rPr>
              <w:t>68</w:t>
            </w:r>
            <w:r w:rsidR="00E86A99">
              <w:rPr>
                <w:noProof/>
                <w:webHidden/>
                <w:rtl/>
              </w:rPr>
              <w:fldChar w:fldCharType="end"/>
            </w:r>
          </w:hyperlink>
        </w:p>
        <w:p w14:paraId="19C46922" w14:textId="18D73FC5" w:rsidR="00E86A99" w:rsidRDefault="00A049B5">
          <w:pPr>
            <w:pStyle w:val="22"/>
            <w:tabs>
              <w:tab w:val="right" w:leader="dot" w:pos="9060"/>
            </w:tabs>
            <w:rPr>
              <w:rFonts w:asciiTheme="minorHAnsi" w:eastAsiaTheme="minorEastAsia" w:hAnsiTheme="minorHAnsi" w:cstheme="minorBidi"/>
              <w:noProof/>
              <w:kern w:val="2"/>
              <w:rtl/>
              <w14:ligatures w14:val="standardContextual"/>
            </w:rPr>
          </w:pPr>
          <w:hyperlink w:anchor="_Toc179533860" w:history="1">
            <w:r w:rsidR="00E86A99" w:rsidRPr="00C9084B">
              <w:rPr>
                <w:rStyle w:val="Hyperlink"/>
                <w:rFonts w:hint="eastAsia"/>
                <w:noProof/>
                <w:rtl/>
                <w:lang w:bidi="ar-EG"/>
              </w:rPr>
              <w:t>المحور</w:t>
            </w:r>
            <w:r w:rsidR="00E86A99" w:rsidRPr="00C9084B">
              <w:rPr>
                <w:rStyle w:val="Hyperlink"/>
                <w:noProof/>
                <w:rtl/>
                <w:lang w:bidi="ar-EG"/>
              </w:rPr>
              <w:t xml:space="preserve"> </w:t>
            </w:r>
            <w:r w:rsidR="00E86A99" w:rsidRPr="00C9084B">
              <w:rPr>
                <w:rStyle w:val="Hyperlink"/>
                <w:rFonts w:hint="eastAsia"/>
                <w:noProof/>
                <w:rtl/>
                <w:lang w:bidi="ar-EG"/>
              </w:rPr>
              <w:t>الثالث</w:t>
            </w:r>
            <w:r w:rsidR="00E86A99" w:rsidRPr="00C9084B">
              <w:rPr>
                <w:rStyle w:val="Hyperlink"/>
                <w:noProof/>
                <w:rtl/>
                <w:lang w:bidi="ar-EG"/>
              </w:rPr>
              <w:t xml:space="preserve">: </w:t>
            </w:r>
            <w:r w:rsidR="00E86A99" w:rsidRPr="00C9084B">
              <w:rPr>
                <w:rStyle w:val="Hyperlink"/>
                <w:rFonts w:hint="eastAsia"/>
                <w:noProof/>
                <w:rtl/>
                <w:lang w:bidi="ar-EG"/>
              </w:rPr>
              <w:t>العلاقة</w:t>
            </w:r>
            <w:r w:rsidR="00E86A99" w:rsidRPr="00C9084B">
              <w:rPr>
                <w:rStyle w:val="Hyperlink"/>
                <w:noProof/>
                <w:rtl/>
                <w:lang w:bidi="ar-EG"/>
              </w:rPr>
              <w:t xml:space="preserve"> </w:t>
            </w:r>
            <w:r w:rsidR="00E86A99" w:rsidRPr="00C9084B">
              <w:rPr>
                <w:rStyle w:val="Hyperlink"/>
                <w:rFonts w:hint="eastAsia"/>
                <w:noProof/>
                <w:rtl/>
                <w:lang w:bidi="ar-EG"/>
              </w:rPr>
              <w:t>بين</w:t>
            </w:r>
            <w:r w:rsidR="00E86A99" w:rsidRPr="00C9084B">
              <w:rPr>
                <w:rStyle w:val="Hyperlink"/>
                <w:noProof/>
                <w:rtl/>
                <w:lang w:bidi="ar-EG"/>
              </w:rPr>
              <w:t xml:space="preserve"> </w:t>
            </w:r>
            <w:r w:rsidR="00E86A99" w:rsidRPr="00C9084B">
              <w:rPr>
                <w:rStyle w:val="Hyperlink"/>
                <w:rFonts w:hint="eastAsia"/>
                <w:noProof/>
                <w:rtl/>
                <w:lang w:bidi="ar-EG"/>
              </w:rPr>
              <w:t>إدارة</w:t>
            </w:r>
            <w:r w:rsidR="00E86A99" w:rsidRPr="00C9084B">
              <w:rPr>
                <w:rStyle w:val="Hyperlink"/>
                <w:noProof/>
                <w:rtl/>
                <w:lang w:bidi="ar-EG"/>
              </w:rPr>
              <w:t xml:space="preserve"> </w:t>
            </w:r>
            <w:r w:rsidR="00E86A99" w:rsidRPr="00C9084B">
              <w:rPr>
                <w:rStyle w:val="Hyperlink"/>
                <w:rFonts w:hint="eastAsia"/>
                <w:noProof/>
                <w:rtl/>
                <w:lang w:bidi="ar-EG"/>
              </w:rPr>
              <w:t>الأزمات</w:t>
            </w:r>
            <w:r w:rsidR="00E86A99" w:rsidRPr="00C9084B">
              <w:rPr>
                <w:rStyle w:val="Hyperlink"/>
                <w:noProof/>
                <w:rtl/>
                <w:lang w:bidi="ar-EG"/>
              </w:rPr>
              <w:t xml:space="preserve"> </w:t>
            </w:r>
            <w:r w:rsidR="00E86A99" w:rsidRPr="00C9084B">
              <w:rPr>
                <w:rStyle w:val="Hyperlink"/>
                <w:rFonts w:hint="eastAsia"/>
                <w:noProof/>
                <w:rtl/>
                <w:lang w:bidi="ar-EG"/>
              </w:rPr>
              <w:t>وتطوير</w:t>
            </w:r>
            <w:r w:rsidR="00E86A99" w:rsidRPr="00C9084B">
              <w:rPr>
                <w:rStyle w:val="Hyperlink"/>
                <w:noProof/>
                <w:rtl/>
                <w:lang w:bidi="ar-EG"/>
              </w:rPr>
              <w:t xml:space="preserve"> </w:t>
            </w:r>
            <w:r w:rsidR="00E86A99" w:rsidRPr="00C9084B">
              <w:rPr>
                <w:rStyle w:val="Hyperlink"/>
                <w:rFonts w:hint="eastAsia"/>
                <w:noProof/>
                <w:rtl/>
                <w:lang w:bidi="ar-EG"/>
              </w:rPr>
              <w:t>التسويق</w:t>
            </w:r>
            <w:r w:rsidR="00E86A99">
              <w:rPr>
                <w:noProof/>
                <w:webHidden/>
                <w:rtl/>
              </w:rPr>
              <w:tab/>
            </w:r>
            <w:r w:rsidR="00E86A99">
              <w:rPr>
                <w:noProof/>
                <w:webHidden/>
                <w:rtl/>
              </w:rPr>
              <w:fldChar w:fldCharType="begin"/>
            </w:r>
            <w:r w:rsidR="00E86A99">
              <w:rPr>
                <w:noProof/>
                <w:webHidden/>
                <w:rtl/>
              </w:rPr>
              <w:instrText xml:space="preserve"> </w:instrText>
            </w:r>
            <w:r w:rsidR="00E86A99">
              <w:rPr>
                <w:noProof/>
                <w:webHidden/>
              </w:rPr>
              <w:instrText>PAGEREF</w:instrText>
            </w:r>
            <w:r w:rsidR="00E86A99">
              <w:rPr>
                <w:noProof/>
                <w:webHidden/>
                <w:rtl/>
              </w:rPr>
              <w:instrText xml:space="preserve"> _</w:instrText>
            </w:r>
            <w:r w:rsidR="00E86A99">
              <w:rPr>
                <w:noProof/>
                <w:webHidden/>
              </w:rPr>
              <w:instrText>Toc179533860 \h</w:instrText>
            </w:r>
            <w:r w:rsidR="00E86A99">
              <w:rPr>
                <w:noProof/>
                <w:webHidden/>
                <w:rtl/>
              </w:rPr>
              <w:instrText xml:space="preserve"> </w:instrText>
            </w:r>
            <w:r w:rsidR="00E86A99">
              <w:rPr>
                <w:noProof/>
                <w:webHidden/>
                <w:rtl/>
              </w:rPr>
            </w:r>
            <w:r w:rsidR="00E86A99">
              <w:rPr>
                <w:noProof/>
                <w:webHidden/>
                <w:rtl/>
              </w:rPr>
              <w:fldChar w:fldCharType="separate"/>
            </w:r>
            <w:r w:rsidR="00520172">
              <w:rPr>
                <w:noProof/>
                <w:webHidden/>
                <w:rtl/>
              </w:rPr>
              <w:t>68</w:t>
            </w:r>
            <w:r w:rsidR="00E86A99">
              <w:rPr>
                <w:noProof/>
                <w:webHidden/>
                <w:rtl/>
              </w:rPr>
              <w:fldChar w:fldCharType="end"/>
            </w:r>
          </w:hyperlink>
        </w:p>
        <w:p w14:paraId="1F020848" w14:textId="2D4CB668" w:rsidR="00E86A99" w:rsidRDefault="00A049B5">
          <w:pPr>
            <w:pStyle w:val="11"/>
            <w:rPr>
              <w:rFonts w:asciiTheme="minorHAnsi" w:eastAsiaTheme="minorEastAsia" w:hAnsiTheme="minorHAnsi" w:cstheme="minorBidi"/>
              <w:kern w:val="2"/>
              <w:rtl/>
              <w:lang w:bidi="ar-SA"/>
              <w14:ligatures w14:val="standardContextual"/>
            </w:rPr>
          </w:pPr>
          <w:hyperlink w:anchor="_Toc179533861" w:history="1">
            <w:r w:rsidR="00E86A99" w:rsidRPr="00C9084B">
              <w:rPr>
                <w:rStyle w:val="Hyperlink"/>
                <w:rFonts w:hint="eastAsia"/>
                <w:rtl/>
              </w:rPr>
              <w:t>النتائج</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Toc179533861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69</w:t>
            </w:r>
            <w:r w:rsidR="00E86A99">
              <w:rPr>
                <w:webHidden/>
                <w:rtl/>
              </w:rPr>
              <w:fldChar w:fldCharType="end"/>
            </w:r>
          </w:hyperlink>
        </w:p>
        <w:p w14:paraId="2C047E36" w14:textId="270B06C9" w:rsidR="00E86A99" w:rsidRDefault="00A049B5">
          <w:pPr>
            <w:pStyle w:val="11"/>
            <w:rPr>
              <w:rFonts w:asciiTheme="minorHAnsi" w:eastAsiaTheme="minorEastAsia" w:hAnsiTheme="minorHAnsi" w:cstheme="minorBidi"/>
              <w:kern w:val="2"/>
              <w:rtl/>
              <w:lang w:bidi="ar-SA"/>
              <w14:ligatures w14:val="standardContextual"/>
            </w:rPr>
          </w:pPr>
          <w:hyperlink w:anchor="_Toc179533862" w:history="1">
            <w:r w:rsidR="00E86A99" w:rsidRPr="00C9084B">
              <w:rPr>
                <w:rStyle w:val="Hyperlink"/>
                <w:rFonts w:hint="eastAsia"/>
                <w:rtl/>
              </w:rPr>
              <w:t>المحور</w:t>
            </w:r>
            <w:r w:rsidR="00E86A99" w:rsidRPr="00C9084B">
              <w:rPr>
                <w:rStyle w:val="Hyperlink"/>
                <w:rtl/>
              </w:rPr>
              <w:t xml:space="preserve"> </w:t>
            </w:r>
            <w:r w:rsidR="00E86A99" w:rsidRPr="00C9084B">
              <w:rPr>
                <w:rStyle w:val="Hyperlink"/>
                <w:rFonts w:hint="eastAsia"/>
                <w:rtl/>
              </w:rPr>
              <w:t>الأول</w:t>
            </w:r>
            <w:r w:rsidR="00E86A99" w:rsidRPr="00C9084B">
              <w:rPr>
                <w:rStyle w:val="Hyperlink"/>
                <w:rtl/>
              </w:rPr>
              <w:t xml:space="preserve"> : </w:t>
            </w:r>
            <w:r w:rsidR="00E86A99" w:rsidRPr="00C9084B">
              <w:rPr>
                <w:rStyle w:val="Hyperlink"/>
                <w:rFonts w:hint="eastAsia"/>
                <w:rtl/>
              </w:rPr>
              <w:t>تقييم</w:t>
            </w:r>
            <w:r w:rsidR="00E86A99" w:rsidRPr="00C9084B">
              <w:rPr>
                <w:rStyle w:val="Hyperlink"/>
                <w:rtl/>
              </w:rPr>
              <w:t xml:space="preserve"> </w:t>
            </w:r>
            <w:r w:rsidR="00E86A99" w:rsidRPr="00C9084B">
              <w:rPr>
                <w:rStyle w:val="Hyperlink"/>
                <w:rFonts w:hint="eastAsia"/>
                <w:rtl/>
              </w:rPr>
              <w:t>استراتيجيات</w:t>
            </w:r>
            <w:r w:rsidR="00E86A99" w:rsidRPr="00C9084B">
              <w:rPr>
                <w:rStyle w:val="Hyperlink"/>
                <w:rtl/>
              </w:rPr>
              <w:t xml:space="preserve"> </w:t>
            </w:r>
            <w:r w:rsidR="00E86A99" w:rsidRPr="00C9084B">
              <w:rPr>
                <w:rStyle w:val="Hyperlink"/>
                <w:rFonts w:hint="eastAsia"/>
                <w:rtl/>
              </w:rPr>
              <w:t>إدارة</w:t>
            </w:r>
            <w:r w:rsidR="00E86A99" w:rsidRPr="00C9084B">
              <w:rPr>
                <w:rStyle w:val="Hyperlink"/>
                <w:rtl/>
              </w:rPr>
              <w:t xml:space="preserve"> </w:t>
            </w:r>
            <w:r w:rsidR="00E86A99" w:rsidRPr="00C9084B">
              <w:rPr>
                <w:rStyle w:val="Hyperlink"/>
                <w:rFonts w:hint="eastAsia"/>
                <w:rtl/>
              </w:rPr>
              <w:t>الأزمات</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Toc179533862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69</w:t>
            </w:r>
            <w:r w:rsidR="00E86A99">
              <w:rPr>
                <w:webHidden/>
                <w:rtl/>
              </w:rPr>
              <w:fldChar w:fldCharType="end"/>
            </w:r>
          </w:hyperlink>
        </w:p>
        <w:p w14:paraId="436A9F1B" w14:textId="1CDB3830" w:rsidR="00E86A99" w:rsidRDefault="00A049B5">
          <w:pPr>
            <w:pStyle w:val="22"/>
            <w:tabs>
              <w:tab w:val="right" w:leader="dot" w:pos="9060"/>
            </w:tabs>
            <w:rPr>
              <w:rFonts w:asciiTheme="minorHAnsi" w:eastAsiaTheme="minorEastAsia" w:hAnsiTheme="minorHAnsi" w:cstheme="minorBidi"/>
              <w:noProof/>
              <w:kern w:val="2"/>
              <w:rtl/>
              <w14:ligatures w14:val="standardContextual"/>
            </w:rPr>
          </w:pPr>
          <w:hyperlink w:anchor="_Toc179533863" w:history="1">
            <w:r w:rsidR="00E86A99" w:rsidRPr="00C9084B">
              <w:rPr>
                <w:rStyle w:val="Hyperlink"/>
                <w:rFonts w:hint="eastAsia"/>
                <w:noProof/>
                <w:rtl/>
              </w:rPr>
              <w:t>المحور</w:t>
            </w:r>
            <w:r w:rsidR="00E86A99" w:rsidRPr="00C9084B">
              <w:rPr>
                <w:rStyle w:val="Hyperlink"/>
                <w:noProof/>
                <w:rtl/>
              </w:rPr>
              <w:t xml:space="preserve"> </w:t>
            </w:r>
            <w:r w:rsidR="00E86A99" w:rsidRPr="00C9084B">
              <w:rPr>
                <w:rStyle w:val="Hyperlink"/>
                <w:rFonts w:hint="eastAsia"/>
                <w:noProof/>
                <w:rtl/>
              </w:rPr>
              <w:t>الثاني</w:t>
            </w:r>
            <w:r w:rsidR="00E86A99" w:rsidRPr="00C9084B">
              <w:rPr>
                <w:rStyle w:val="Hyperlink"/>
                <w:noProof/>
                <w:rtl/>
              </w:rPr>
              <w:t xml:space="preserve"> : </w:t>
            </w:r>
            <w:r w:rsidR="00E86A99" w:rsidRPr="00C9084B">
              <w:rPr>
                <w:rStyle w:val="Hyperlink"/>
                <w:rFonts w:hint="eastAsia"/>
                <w:noProof/>
                <w:rtl/>
              </w:rPr>
              <w:t>دور</w:t>
            </w:r>
            <w:r w:rsidR="00E86A99" w:rsidRPr="00C9084B">
              <w:rPr>
                <w:rStyle w:val="Hyperlink"/>
                <w:noProof/>
                <w:rtl/>
              </w:rPr>
              <w:t xml:space="preserve"> </w:t>
            </w:r>
            <w:r w:rsidR="00E86A99" w:rsidRPr="00C9084B">
              <w:rPr>
                <w:rStyle w:val="Hyperlink"/>
                <w:rFonts w:hint="eastAsia"/>
                <w:noProof/>
                <w:rtl/>
              </w:rPr>
              <w:t>التسويق</w:t>
            </w:r>
            <w:r w:rsidR="00E86A99" w:rsidRPr="00C9084B">
              <w:rPr>
                <w:rStyle w:val="Hyperlink"/>
                <w:noProof/>
                <w:rtl/>
              </w:rPr>
              <w:t xml:space="preserve"> </w:t>
            </w:r>
            <w:r w:rsidR="00E86A99" w:rsidRPr="00C9084B">
              <w:rPr>
                <w:rStyle w:val="Hyperlink"/>
                <w:rFonts w:hint="eastAsia"/>
                <w:noProof/>
                <w:rtl/>
              </w:rPr>
              <w:t>في</w:t>
            </w:r>
            <w:r w:rsidR="00E86A99" w:rsidRPr="00C9084B">
              <w:rPr>
                <w:rStyle w:val="Hyperlink"/>
                <w:noProof/>
                <w:rtl/>
              </w:rPr>
              <w:t xml:space="preserve"> </w:t>
            </w:r>
            <w:r w:rsidR="00E86A99" w:rsidRPr="00C9084B">
              <w:rPr>
                <w:rStyle w:val="Hyperlink"/>
                <w:rFonts w:hint="eastAsia"/>
                <w:noProof/>
                <w:rtl/>
              </w:rPr>
              <w:t>إدارة</w:t>
            </w:r>
            <w:r w:rsidR="00E86A99" w:rsidRPr="00C9084B">
              <w:rPr>
                <w:rStyle w:val="Hyperlink"/>
                <w:noProof/>
                <w:rtl/>
              </w:rPr>
              <w:t xml:space="preserve"> </w:t>
            </w:r>
            <w:r w:rsidR="00E86A99" w:rsidRPr="00C9084B">
              <w:rPr>
                <w:rStyle w:val="Hyperlink"/>
                <w:rFonts w:hint="eastAsia"/>
                <w:noProof/>
                <w:rtl/>
              </w:rPr>
              <w:t>الأزمات</w:t>
            </w:r>
            <w:r w:rsidR="00E86A99">
              <w:rPr>
                <w:noProof/>
                <w:webHidden/>
                <w:rtl/>
              </w:rPr>
              <w:tab/>
            </w:r>
            <w:r w:rsidR="00E86A99">
              <w:rPr>
                <w:noProof/>
                <w:webHidden/>
                <w:rtl/>
              </w:rPr>
              <w:fldChar w:fldCharType="begin"/>
            </w:r>
            <w:r w:rsidR="00E86A99">
              <w:rPr>
                <w:noProof/>
                <w:webHidden/>
                <w:rtl/>
              </w:rPr>
              <w:instrText xml:space="preserve"> </w:instrText>
            </w:r>
            <w:r w:rsidR="00E86A99">
              <w:rPr>
                <w:noProof/>
                <w:webHidden/>
              </w:rPr>
              <w:instrText>PAGEREF</w:instrText>
            </w:r>
            <w:r w:rsidR="00E86A99">
              <w:rPr>
                <w:noProof/>
                <w:webHidden/>
                <w:rtl/>
              </w:rPr>
              <w:instrText xml:space="preserve"> _</w:instrText>
            </w:r>
            <w:r w:rsidR="00E86A99">
              <w:rPr>
                <w:noProof/>
                <w:webHidden/>
              </w:rPr>
              <w:instrText>Toc179533863 \h</w:instrText>
            </w:r>
            <w:r w:rsidR="00E86A99">
              <w:rPr>
                <w:noProof/>
                <w:webHidden/>
                <w:rtl/>
              </w:rPr>
              <w:instrText xml:space="preserve"> </w:instrText>
            </w:r>
            <w:r w:rsidR="00E86A99">
              <w:rPr>
                <w:noProof/>
                <w:webHidden/>
                <w:rtl/>
              </w:rPr>
            </w:r>
            <w:r w:rsidR="00E86A99">
              <w:rPr>
                <w:noProof/>
                <w:webHidden/>
                <w:rtl/>
              </w:rPr>
              <w:fldChar w:fldCharType="separate"/>
            </w:r>
            <w:r w:rsidR="00520172">
              <w:rPr>
                <w:noProof/>
                <w:webHidden/>
                <w:rtl/>
              </w:rPr>
              <w:t>69</w:t>
            </w:r>
            <w:r w:rsidR="00E86A99">
              <w:rPr>
                <w:noProof/>
                <w:webHidden/>
                <w:rtl/>
              </w:rPr>
              <w:fldChar w:fldCharType="end"/>
            </w:r>
          </w:hyperlink>
        </w:p>
        <w:p w14:paraId="6C669F34" w14:textId="2E14AA8B" w:rsidR="00E86A99" w:rsidRDefault="00A049B5">
          <w:pPr>
            <w:pStyle w:val="22"/>
            <w:tabs>
              <w:tab w:val="right" w:leader="dot" w:pos="9060"/>
            </w:tabs>
            <w:rPr>
              <w:rFonts w:asciiTheme="minorHAnsi" w:eastAsiaTheme="minorEastAsia" w:hAnsiTheme="minorHAnsi" w:cstheme="minorBidi"/>
              <w:noProof/>
              <w:kern w:val="2"/>
              <w:rtl/>
              <w14:ligatures w14:val="standardContextual"/>
            </w:rPr>
          </w:pPr>
          <w:hyperlink w:anchor="_Toc179533864" w:history="1">
            <w:r w:rsidR="00E86A99" w:rsidRPr="00C9084B">
              <w:rPr>
                <w:rStyle w:val="Hyperlink"/>
                <w:rFonts w:hint="eastAsia"/>
                <w:noProof/>
                <w:rtl/>
              </w:rPr>
              <w:t>المحور</w:t>
            </w:r>
            <w:r w:rsidR="00E86A99" w:rsidRPr="00C9084B">
              <w:rPr>
                <w:rStyle w:val="Hyperlink"/>
                <w:noProof/>
                <w:rtl/>
              </w:rPr>
              <w:t xml:space="preserve"> </w:t>
            </w:r>
            <w:r w:rsidR="00E86A99" w:rsidRPr="00C9084B">
              <w:rPr>
                <w:rStyle w:val="Hyperlink"/>
                <w:rFonts w:hint="eastAsia"/>
                <w:noProof/>
                <w:rtl/>
              </w:rPr>
              <w:t>الثالث</w:t>
            </w:r>
            <w:r w:rsidR="00E86A99" w:rsidRPr="00C9084B">
              <w:rPr>
                <w:rStyle w:val="Hyperlink"/>
                <w:noProof/>
                <w:rtl/>
              </w:rPr>
              <w:t xml:space="preserve">: </w:t>
            </w:r>
            <w:r w:rsidR="00E86A99" w:rsidRPr="00C9084B">
              <w:rPr>
                <w:rStyle w:val="Hyperlink"/>
                <w:rFonts w:hint="eastAsia"/>
                <w:noProof/>
                <w:rtl/>
              </w:rPr>
              <w:t>العلاقة</w:t>
            </w:r>
            <w:r w:rsidR="00E86A99" w:rsidRPr="00C9084B">
              <w:rPr>
                <w:rStyle w:val="Hyperlink"/>
                <w:noProof/>
                <w:rtl/>
              </w:rPr>
              <w:t xml:space="preserve"> </w:t>
            </w:r>
            <w:r w:rsidR="00E86A99" w:rsidRPr="00C9084B">
              <w:rPr>
                <w:rStyle w:val="Hyperlink"/>
                <w:rFonts w:hint="eastAsia"/>
                <w:noProof/>
                <w:rtl/>
              </w:rPr>
              <w:t>بين</w:t>
            </w:r>
            <w:r w:rsidR="00E86A99" w:rsidRPr="00C9084B">
              <w:rPr>
                <w:rStyle w:val="Hyperlink"/>
                <w:noProof/>
                <w:rtl/>
              </w:rPr>
              <w:t xml:space="preserve"> </w:t>
            </w:r>
            <w:r w:rsidR="00E86A99" w:rsidRPr="00C9084B">
              <w:rPr>
                <w:rStyle w:val="Hyperlink"/>
                <w:rFonts w:hint="eastAsia"/>
                <w:noProof/>
                <w:rtl/>
              </w:rPr>
              <w:t>إدارة</w:t>
            </w:r>
            <w:r w:rsidR="00E86A99" w:rsidRPr="00C9084B">
              <w:rPr>
                <w:rStyle w:val="Hyperlink"/>
                <w:noProof/>
                <w:rtl/>
              </w:rPr>
              <w:t xml:space="preserve"> </w:t>
            </w:r>
            <w:r w:rsidR="00E86A99" w:rsidRPr="00C9084B">
              <w:rPr>
                <w:rStyle w:val="Hyperlink"/>
                <w:rFonts w:hint="eastAsia"/>
                <w:noProof/>
                <w:rtl/>
              </w:rPr>
              <w:t>الأزمات</w:t>
            </w:r>
            <w:r w:rsidR="00E86A99" w:rsidRPr="00C9084B">
              <w:rPr>
                <w:rStyle w:val="Hyperlink"/>
                <w:noProof/>
                <w:rtl/>
              </w:rPr>
              <w:t xml:space="preserve"> </w:t>
            </w:r>
            <w:r w:rsidR="00E86A99" w:rsidRPr="00C9084B">
              <w:rPr>
                <w:rStyle w:val="Hyperlink"/>
                <w:rFonts w:hint="eastAsia"/>
                <w:noProof/>
                <w:rtl/>
              </w:rPr>
              <w:t>وتطوير</w:t>
            </w:r>
            <w:r w:rsidR="00E86A99" w:rsidRPr="00C9084B">
              <w:rPr>
                <w:rStyle w:val="Hyperlink"/>
                <w:noProof/>
                <w:rtl/>
              </w:rPr>
              <w:t xml:space="preserve"> </w:t>
            </w:r>
            <w:r w:rsidR="00E86A99" w:rsidRPr="00C9084B">
              <w:rPr>
                <w:rStyle w:val="Hyperlink"/>
                <w:rFonts w:hint="eastAsia"/>
                <w:noProof/>
                <w:rtl/>
              </w:rPr>
              <w:t>التسويق</w:t>
            </w:r>
            <w:r w:rsidR="00E86A99">
              <w:rPr>
                <w:noProof/>
                <w:webHidden/>
                <w:rtl/>
              </w:rPr>
              <w:tab/>
            </w:r>
            <w:r w:rsidR="00E86A99">
              <w:rPr>
                <w:noProof/>
                <w:webHidden/>
                <w:rtl/>
              </w:rPr>
              <w:fldChar w:fldCharType="begin"/>
            </w:r>
            <w:r w:rsidR="00E86A99">
              <w:rPr>
                <w:noProof/>
                <w:webHidden/>
                <w:rtl/>
              </w:rPr>
              <w:instrText xml:space="preserve"> </w:instrText>
            </w:r>
            <w:r w:rsidR="00E86A99">
              <w:rPr>
                <w:noProof/>
                <w:webHidden/>
              </w:rPr>
              <w:instrText>PAGEREF</w:instrText>
            </w:r>
            <w:r w:rsidR="00E86A99">
              <w:rPr>
                <w:noProof/>
                <w:webHidden/>
                <w:rtl/>
              </w:rPr>
              <w:instrText xml:space="preserve"> _</w:instrText>
            </w:r>
            <w:r w:rsidR="00E86A99">
              <w:rPr>
                <w:noProof/>
                <w:webHidden/>
              </w:rPr>
              <w:instrText>Toc179533864 \h</w:instrText>
            </w:r>
            <w:r w:rsidR="00E86A99">
              <w:rPr>
                <w:noProof/>
                <w:webHidden/>
                <w:rtl/>
              </w:rPr>
              <w:instrText xml:space="preserve"> </w:instrText>
            </w:r>
            <w:r w:rsidR="00E86A99">
              <w:rPr>
                <w:noProof/>
                <w:webHidden/>
                <w:rtl/>
              </w:rPr>
            </w:r>
            <w:r w:rsidR="00E86A99">
              <w:rPr>
                <w:noProof/>
                <w:webHidden/>
                <w:rtl/>
              </w:rPr>
              <w:fldChar w:fldCharType="separate"/>
            </w:r>
            <w:r w:rsidR="00520172">
              <w:rPr>
                <w:noProof/>
                <w:webHidden/>
                <w:rtl/>
              </w:rPr>
              <w:t>69</w:t>
            </w:r>
            <w:r w:rsidR="00E86A99">
              <w:rPr>
                <w:noProof/>
                <w:webHidden/>
                <w:rtl/>
              </w:rPr>
              <w:fldChar w:fldCharType="end"/>
            </w:r>
          </w:hyperlink>
        </w:p>
        <w:p w14:paraId="37F68A46" w14:textId="395042A9" w:rsidR="00E86A99" w:rsidRDefault="00A049B5">
          <w:pPr>
            <w:pStyle w:val="11"/>
            <w:rPr>
              <w:rFonts w:asciiTheme="minorHAnsi" w:eastAsiaTheme="minorEastAsia" w:hAnsiTheme="minorHAnsi" w:cstheme="minorBidi"/>
              <w:kern w:val="2"/>
              <w:rtl/>
              <w:lang w:bidi="ar-SA"/>
              <w14:ligatures w14:val="standardContextual"/>
            </w:rPr>
          </w:pPr>
          <w:hyperlink w:anchor="_Toc179533865" w:history="1">
            <w:r w:rsidR="00E86A99" w:rsidRPr="00C9084B">
              <w:rPr>
                <w:rStyle w:val="Hyperlink"/>
                <w:rFonts w:hint="eastAsia"/>
                <w:rtl/>
              </w:rPr>
              <w:t>التوصيات</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Toc179533865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70</w:t>
            </w:r>
            <w:r w:rsidR="00E86A99">
              <w:rPr>
                <w:webHidden/>
                <w:rtl/>
              </w:rPr>
              <w:fldChar w:fldCharType="end"/>
            </w:r>
          </w:hyperlink>
        </w:p>
        <w:p w14:paraId="082366FD" w14:textId="1F9F8EA5" w:rsidR="00E86A99" w:rsidRDefault="00A049B5">
          <w:pPr>
            <w:pStyle w:val="11"/>
            <w:rPr>
              <w:rFonts w:asciiTheme="minorHAnsi" w:eastAsiaTheme="minorEastAsia" w:hAnsiTheme="minorHAnsi" w:cstheme="minorBidi"/>
              <w:kern w:val="2"/>
              <w:rtl/>
              <w:lang w:bidi="ar-SA"/>
              <w14:ligatures w14:val="standardContextual"/>
            </w:rPr>
          </w:pPr>
          <w:hyperlink w:anchor="_Toc179533866" w:history="1">
            <w:r w:rsidR="00E86A99" w:rsidRPr="00C9084B">
              <w:rPr>
                <w:rStyle w:val="Hyperlink"/>
                <w:rFonts w:hint="eastAsia"/>
                <w:rtl/>
              </w:rPr>
              <w:t>الدراسات</w:t>
            </w:r>
            <w:r w:rsidR="00E86A99" w:rsidRPr="00C9084B">
              <w:rPr>
                <w:rStyle w:val="Hyperlink"/>
                <w:rtl/>
              </w:rPr>
              <w:t xml:space="preserve"> </w:t>
            </w:r>
            <w:r w:rsidR="00E86A99" w:rsidRPr="00C9084B">
              <w:rPr>
                <w:rStyle w:val="Hyperlink"/>
                <w:rFonts w:hint="eastAsia"/>
                <w:rtl/>
              </w:rPr>
              <w:t>المستقبلية</w:t>
            </w:r>
            <w:r w:rsidR="00E86A99" w:rsidRPr="00C9084B">
              <w:rPr>
                <w:rStyle w:val="Hyperlink"/>
                <w:rtl/>
              </w:rPr>
              <w:t xml:space="preserve"> </w:t>
            </w:r>
            <w:r w:rsidR="00E86A99" w:rsidRPr="00C9084B">
              <w:rPr>
                <w:rStyle w:val="Hyperlink"/>
                <w:rFonts w:hint="eastAsia"/>
                <w:rtl/>
              </w:rPr>
              <w:t>المقترحة</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Toc179533866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71</w:t>
            </w:r>
            <w:r w:rsidR="00E86A99">
              <w:rPr>
                <w:webHidden/>
                <w:rtl/>
              </w:rPr>
              <w:fldChar w:fldCharType="end"/>
            </w:r>
          </w:hyperlink>
        </w:p>
        <w:p w14:paraId="5132BD4B" w14:textId="1C4A0025" w:rsidR="00E86A99" w:rsidRDefault="00A049B5">
          <w:pPr>
            <w:pStyle w:val="11"/>
            <w:rPr>
              <w:rFonts w:asciiTheme="minorHAnsi" w:eastAsiaTheme="minorEastAsia" w:hAnsiTheme="minorHAnsi" w:cstheme="minorBidi"/>
              <w:kern w:val="2"/>
              <w:rtl/>
              <w:lang w:bidi="ar-SA"/>
              <w14:ligatures w14:val="standardContextual"/>
            </w:rPr>
          </w:pPr>
          <w:hyperlink w:anchor="_Toc179533867" w:history="1">
            <w:r w:rsidR="00E86A99" w:rsidRPr="00C9084B">
              <w:rPr>
                <w:rStyle w:val="Hyperlink"/>
                <w:rFonts w:hint="eastAsia"/>
                <w:rtl/>
              </w:rPr>
              <w:t>محددات</w:t>
            </w:r>
            <w:r w:rsidR="00E86A99" w:rsidRPr="00C9084B">
              <w:rPr>
                <w:rStyle w:val="Hyperlink"/>
                <w:rtl/>
              </w:rPr>
              <w:t xml:space="preserve"> </w:t>
            </w:r>
            <w:r w:rsidR="00E86A99" w:rsidRPr="00C9084B">
              <w:rPr>
                <w:rStyle w:val="Hyperlink"/>
                <w:rFonts w:hint="eastAsia"/>
                <w:rtl/>
              </w:rPr>
              <w:t>الدراسة</w:t>
            </w:r>
            <w:r w:rsidR="00E86A99" w:rsidRPr="00C9084B">
              <w:rPr>
                <w:rStyle w:val="Hyperlink"/>
                <w:rtl/>
              </w:rPr>
              <w:t>:</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Toc179533867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71</w:t>
            </w:r>
            <w:r w:rsidR="00E86A99">
              <w:rPr>
                <w:webHidden/>
                <w:rtl/>
              </w:rPr>
              <w:fldChar w:fldCharType="end"/>
            </w:r>
          </w:hyperlink>
        </w:p>
        <w:p w14:paraId="2294C7BB" w14:textId="7DD99225" w:rsidR="00E86A99" w:rsidRDefault="00A049B5">
          <w:pPr>
            <w:pStyle w:val="11"/>
            <w:rPr>
              <w:rFonts w:asciiTheme="minorHAnsi" w:eastAsiaTheme="minorEastAsia" w:hAnsiTheme="minorHAnsi" w:cstheme="minorBidi"/>
              <w:kern w:val="2"/>
              <w:rtl/>
              <w:lang w:bidi="ar-SA"/>
              <w14:ligatures w14:val="standardContextual"/>
            </w:rPr>
          </w:pPr>
          <w:hyperlink w:anchor="_Toc179533868" w:history="1">
            <w:r w:rsidR="00E86A99" w:rsidRPr="00C9084B">
              <w:rPr>
                <w:rStyle w:val="Hyperlink"/>
                <w:rFonts w:hint="eastAsia"/>
                <w:rtl/>
              </w:rPr>
              <w:t>المراجع</w:t>
            </w:r>
            <w:r w:rsidR="00E86A99" w:rsidRPr="00C9084B">
              <w:rPr>
                <w:rStyle w:val="Hyperlink"/>
                <w:rtl/>
              </w:rPr>
              <w:t xml:space="preserve"> </w:t>
            </w:r>
            <w:r w:rsidR="00E86A99" w:rsidRPr="00C9084B">
              <w:rPr>
                <w:rStyle w:val="Hyperlink"/>
                <w:rFonts w:hint="eastAsia"/>
                <w:rtl/>
              </w:rPr>
              <w:t>والمصادر</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Toc179533868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72</w:t>
            </w:r>
            <w:r w:rsidR="00E86A99">
              <w:rPr>
                <w:webHidden/>
                <w:rtl/>
              </w:rPr>
              <w:fldChar w:fldCharType="end"/>
            </w:r>
          </w:hyperlink>
        </w:p>
        <w:p w14:paraId="40BF1079" w14:textId="27A8BA8E" w:rsidR="00E86A99" w:rsidRDefault="00A049B5" w:rsidP="00CC7149">
          <w:pPr>
            <w:pStyle w:val="11"/>
            <w:rPr>
              <w:rFonts w:asciiTheme="minorHAnsi" w:eastAsiaTheme="minorEastAsia" w:hAnsiTheme="minorHAnsi" w:cstheme="minorBidi"/>
              <w:kern w:val="2"/>
              <w:rtl/>
              <w:lang w:bidi="ar-SA"/>
              <w14:ligatures w14:val="standardContextual"/>
            </w:rPr>
          </w:pPr>
          <w:hyperlink w:anchor="_Toc179533869" w:history="1">
            <w:r w:rsidR="00E86A99" w:rsidRPr="00C9084B">
              <w:rPr>
                <w:rStyle w:val="Hyperlink"/>
                <w:rFonts w:hint="eastAsia"/>
                <w:rtl/>
              </w:rPr>
              <w:t>المراجع</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Toc179533869 \h</w:instrText>
            </w:r>
            <w:r w:rsidR="00E86A99">
              <w:rPr>
                <w:webHidden/>
                <w:rtl/>
              </w:rPr>
              <w:instrText xml:space="preserve"> </w:instrText>
            </w:r>
            <w:r w:rsidR="00E86A99">
              <w:rPr>
                <w:webHidden/>
                <w:rtl/>
              </w:rPr>
            </w:r>
            <w:r w:rsidR="00E86A99">
              <w:rPr>
                <w:webHidden/>
                <w:rtl/>
              </w:rPr>
              <w:fldChar w:fldCharType="separate"/>
            </w:r>
            <w:r w:rsidR="00520172">
              <w:rPr>
                <w:b/>
                <w:bCs/>
                <w:webHidden/>
              </w:rPr>
              <w:t>.</w:t>
            </w:r>
            <w:r w:rsidR="00E86A99">
              <w:rPr>
                <w:webHidden/>
                <w:rtl/>
              </w:rPr>
              <w:fldChar w:fldCharType="end"/>
            </w:r>
          </w:hyperlink>
        </w:p>
        <w:p w14:paraId="7CE7CCFE" w14:textId="040C7CE7" w:rsidR="00E86A99" w:rsidRDefault="00A049B5">
          <w:pPr>
            <w:pStyle w:val="22"/>
            <w:tabs>
              <w:tab w:val="right" w:leader="dot" w:pos="9060"/>
            </w:tabs>
            <w:rPr>
              <w:rFonts w:asciiTheme="minorHAnsi" w:eastAsiaTheme="minorEastAsia" w:hAnsiTheme="minorHAnsi" w:cstheme="minorBidi"/>
              <w:noProof/>
              <w:kern w:val="2"/>
              <w:rtl/>
              <w14:ligatures w14:val="standardContextual"/>
            </w:rPr>
          </w:pPr>
          <w:hyperlink w:anchor="_Toc179533870" w:history="1">
            <w:r w:rsidR="00E86A99" w:rsidRPr="00C9084B">
              <w:rPr>
                <w:rStyle w:val="Hyperlink"/>
                <w:rFonts w:hint="eastAsia"/>
                <w:noProof/>
                <w:rtl/>
                <w:lang w:bidi="ar-EG"/>
              </w:rPr>
              <w:t>أولاً</w:t>
            </w:r>
            <w:r w:rsidR="00E86A99" w:rsidRPr="00C9084B">
              <w:rPr>
                <w:rStyle w:val="Hyperlink"/>
                <w:noProof/>
                <w:rtl/>
                <w:lang w:bidi="ar-EG"/>
              </w:rPr>
              <w:t xml:space="preserve">: </w:t>
            </w:r>
            <w:r w:rsidR="00E86A99" w:rsidRPr="00C9084B">
              <w:rPr>
                <w:rStyle w:val="Hyperlink"/>
                <w:rFonts w:hint="eastAsia"/>
                <w:noProof/>
                <w:rtl/>
                <w:lang w:bidi="ar-EG"/>
              </w:rPr>
              <w:t>المراجع</w:t>
            </w:r>
            <w:r w:rsidR="00E86A99" w:rsidRPr="00C9084B">
              <w:rPr>
                <w:rStyle w:val="Hyperlink"/>
                <w:noProof/>
                <w:rtl/>
                <w:lang w:bidi="ar-EG"/>
              </w:rPr>
              <w:t xml:space="preserve"> </w:t>
            </w:r>
            <w:r w:rsidR="00E86A99" w:rsidRPr="00C9084B">
              <w:rPr>
                <w:rStyle w:val="Hyperlink"/>
                <w:rFonts w:hint="eastAsia"/>
                <w:noProof/>
                <w:rtl/>
                <w:lang w:bidi="ar-EG"/>
              </w:rPr>
              <w:t>العربية</w:t>
            </w:r>
            <w:r w:rsidR="00E86A99">
              <w:rPr>
                <w:noProof/>
                <w:webHidden/>
                <w:rtl/>
              </w:rPr>
              <w:tab/>
            </w:r>
            <w:r w:rsidR="00E86A99">
              <w:rPr>
                <w:noProof/>
                <w:webHidden/>
                <w:rtl/>
              </w:rPr>
              <w:fldChar w:fldCharType="begin"/>
            </w:r>
            <w:r w:rsidR="00E86A99">
              <w:rPr>
                <w:noProof/>
                <w:webHidden/>
                <w:rtl/>
              </w:rPr>
              <w:instrText xml:space="preserve"> </w:instrText>
            </w:r>
            <w:r w:rsidR="00E86A99">
              <w:rPr>
                <w:noProof/>
                <w:webHidden/>
              </w:rPr>
              <w:instrText>PAGEREF</w:instrText>
            </w:r>
            <w:r w:rsidR="00E86A99">
              <w:rPr>
                <w:noProof/>
                <w:webHidden/>
                <w:rtl/>
              </w:rPr>
              <w:instrText xml:space="preserve"> _</w:instrText>
            </w:r>
            <w:r w:rsidR="00E86A99">
              <w:rPr>
                <w:noProof/>
                <w:webHidden/>
              </w:rPr>
              <w:instrText>Toc179533870 \h</w:instrText>
            </w:r>
            <w:r w:rsidR="00E86A99">
              <w:rPr>
                <w:noProof/>
                <w:webHidden/>
                <w:rtl/>
              </w:rPr>
              <w:instrText xml:space="preserve"> </w:instrText>
            </w:r>
            <w:r w:rsidR="00E86A99">
              <w:rPr>
                <w:noProof/>
                <w:webHidden/>
                <w:rtl/>
              </w:rPr>
            </w:r>
            <w:r w:rsidR="00E86A99">
              <w:rPr>
                <w:noProof/>
                <w:webHidden/>
                <w:rtl/>
              </w:rPr>
              <w:fldChar w:fldCharType="separate"/>
            </w:r>
            <w:r w:rsidR="00520172">
              <w:rPr>
                <w:noProof/>
                <w:webHidden/>
                <w:rtl/>
              </w:rPr>
              <w:t>73</w:t>
            </w:r>
            <w:r w:rsidR="00E86A99">
              <w:rPr>
                <w:noProof/>
                <w:webHidden/>
                <w:rtl/>
              </w:rPr>
              <w:fldChar w:fldCharType="end"/>
            </w:r>
          </w:hyperlink>
        </w:p>
        <w:p w14:paraId="63B020B6" w14:textId="698F2A2A" w:rsidR="00E86A99" w:rsidRDefault="00A049B5">
          <w:pPr>
            <w:pStyle w:val="22"/>
            <w:tabs>
              <w:tab w:val="right" w:leader="dot" w:pos="9060"/>
            </w:tabs>
            <w:rPr>
              <w:rFonts w:asciiTheme="minorHAnsi" w:eastAsiaTheme="minorEastAsia" w:hAnsiTheme="minorHAnsi" w:cstheme="minorBidi"/>
              <w:noProof/>
              <w:kern w:val="2"/>
              <w:rtl/>
              <w14:ligatures w14:val="standardContextual"/>
            </w:rPr>
          </w:pPr>
          <w:hyperlink w:anchor="_Toc179533871" w:history="1">
            <w:r w:rsidR="00E86A99" w:rsidRPr="00C9084B">
              <w:rPr>
                <w:rStyle w:val="Hyperlink"/>
                <w:rFonts w:hint="eastAsia"/>
                <w:noProof/>
                <w:rtl/>
                <w:lang w:bidi="ar-EG"/>
              </w:rPr>
              <w:t>ثانياً</w:t>
            </w:r>
            <w:r w:rsidR="00E86A99" w:rsidRPr="00C9084B">
              <w:rPr>
                <w:rStyle w:val="Hyperlink"/>
                <w:noProof/>
                <w:rtl/>
                <w:lang w:bidi="ar-EG"/>
              </w:rPr>
              <w:t xml:space="preserve">: </w:t>
            </w:r>
            <w:r w:rsidR="00E86A99" w:rsidRPr="00C9084B">
              <w:rPr>
                <w:rStyle w:val="Hyperlink"/>
                <w:rFonts w:hint="eastAsia"/>
                <w:noProof/>
                <w:rtl/>
                <w:lang w:bidi="ar-EG"/>
              </w:rPr>
              <w:t>المراجع</w:t>
            </w:r>
            <w:r w:rsidR="00E86A99" w:rsidRPr="00C9084B">
              <w:rPr>
                <w:rStyle w:val="Hyperlink"/>
                <w:noProof/>
                <w:rtl/>
                <w:lang w:bidi="ar-EG"/>
              </w:rPr>
              <w:t xml:space="preserve"> </w:t>
            </w:r>
            <w:r w:rsidR="00E86A99" w:rsidRPr="00C9084B">
              <w:rPr>
                <w:rStyle w:val="Hyperlink"/>
                <w:rFonts w:hint="eastAsia"/>
                <w:noProof/>
                <w:rtl/>
                <w:lang w:bidi="ar-EG"/>
              </w:rPr>
              <w:t>الأجنبية</w:t>
            </w:r>
            <w:r w:rsidR="00E86A99">
              <w:rPr>
                <w:noProof/>
                <w:webHidden/>
                <w:rtl/>
              </w:rPr>
              <w:tab/>
            </w:r>
            <w:r w:rsidR="00E86A99">
              <w:rPr>
                <w:noProof/>
                <w:webHidden/>
                <w:rtl/>
              </w:rPr>
              <w:fldChar w:fldCharType="begin"/>
            </w:r>
            <w:r w:rsidR="00E86A99">
              <w:rPr>
                <w:noProof/>
                <w:webHidden/>
                <w:rtl/>
              </w:rPr>
              <w:instrText xml:space="preserve"> </w:instrText>
            </w:r>
            <w:r w:rsidR="00E86A99">
              <w:rPr>
                <w:noProof/>
                <w:webHidden/>
              </w:rPr>
              <w:instrText>PAGEREF</w:instrText>
            </w:r>
            <w:r w:rsidR="00E86A99">
              <w:rPr>
                <w:noProof/>
                <w:webHidden/>
                <w:rtl/>
              </w:rPr>
              <w:instrText xml:space="preserve"> _</w:instrText>
            </w:r>
            <w:r w:rsidR="00E86A99">
              <w:rPr>
                <w:noProof/>
                <w:webHidden/>
              </w:rPr>
              <w:instrText>Toc179533871 \h</w:instrText>
            </w:r>
            <w:r w:rsidR="00E86A99">
              <w:rPr>
                <w:noProof/>
                <w:webHidden/>
                <w:rtl/>
              </w:rPr>
              <w:instrText xml:space="preserve"> </w:instrText>
            </w:r>
            <w:r w:rsidR="00E86A99">
              <w:rPr>
                <w:noProof/>
                <w:webHidden/>
                <w:rtl/>
              </w:rPr>
            </w:r>
            <w:r w:rsidR="00E86A99">
              <w:rPr>
                <w:noProof/>
                <w:webHidden/>
                <w:rtl/>
              </w:rPr>
              <w:fldChar w:fldCharType="separate"/>
            </w:r>
            <w:r w:rsidR="00520172">
              <w:rPr>
                <w:noProof/>
                <w:webHidden/>
                <w:rtl/>
              </w:rPr>
              <w:t>77</w:t>
            </w:r>
            <w:r w:rsidR="00E86A99">
              <w:rPr>
                <w:noProof/>
                <w:webHidden/>
                <w:rtl/>
              </w:rPr>
              <w:fldChar w:fldCharType="end"/>
            </w:r>
          </w:hyperlink>
        </w:p>
        <w:p w14:paraId="76E3CA71" w14:textId="3584D25F" w:rsidR="00E86A99" w:rsidRDefault="00A049B5">
          <w:pPr>
            <w:pStyle w:val="11"/>
            <w:rPr>
              <w:rFonts w:asciiTheme="minorHAnsi" w:eastAsiaTheme="minorEastAsia" w:hAnsiTheme="minorHAnsi" w:cstheme="minorBidi"/>
              <w:kern w:val="2"/>
              <w:rtl/>
              <w:lang w:bidi="ar-SA"/>
              <w14:ligatures w14:val="standardContextual"/>
            </w:rPr>
          </w:pPr>
          <w:hyperlink w:anchor="_Toc179533872" w:history="1">
            <w:r w:rsidR="00E86A99" w:rsidRPr="00C9084B">
              <w:rPr>
                <w:rStyle w:val="Hyperlink"/>
                <w:rFonts w:hint="eastAsia"/>
                <w:rtl/>
              </w:rPr>
              <w:t>الملاحق</w:t>
            </w:r>
            <w:r w:rsidR="00E86A99">
              <w:rPr>
                <w:webHidden/>
                <w:rtl/>
              </w:rPr>
              <w:tab/>
            </w:r>
            <w:r w:rsidR="00E86A99">
              <w:rPr>
                <w:webHidden/>
                <w:rtl/>
              </w:rPr>
              <w:fldChar w:fldCharType="begin"/>
            </w:r>
            <w:r w:rsidR="00E86A99">
              <w:rPr>
                <w:webHidden/>
                <w:rtl/>
              </w:rPr>
              <w:instrText xml:space="preserve"> </w:instrText>
            </w:r>
            <w:r w:rsidR="00E86A99">
              <w:rPr>
                <w:webHidden/>
              </w:rPr>
              <w:instrText>PAGEREF</w:instrText>
            </w:r>
            <w:r w:rsidR="00E86A99">
              <w:rPr>
                <w:webHidden/>
                <w:rtl/>
              </w:rPr>
              <w:instrText xml:space="preserve"> _</w:instrText>
            </w:r>
            <w:r w:rsidR="00E86A99">
              <w:rPr>
                <w:webHidden/>
              </w:rPr>
              <w:instrText>Toc179533872 \h</w:instrText>
            </w:r>
            <w:r w:rsidR="00E86A99">
              <w:rPr>
                <w:webHidden/>
                <w:rtl/>
              </w:rPr>
              <w:instrText xml:space="preserve"> </w:instrText>
            </w:r>
            <w:r w:rsidR="00E86A99">
              <w:rPr>
                <w:webHidden/>
                <w:rtl/>
              </w:rPr>
            </w:r>
            <w:r w:rsidR="00E86A99">
              <w:rPr>
                <w:webHidden/>
                <w:rtl/>
              </w:rPr>
              <w:fldChar w:fldCharType="separate"/>
            </w:r>
            <w:r w:rsidR="00520172">
              <w:rPr>
                <w:webHidden/>
                <w:rtl/>
                <w:lang w:bidi="ar-SA"/>
              </w:rPr>
              <w:t>80</w:t>
            </w:r>
            <w:r w:rsidR="00E86A99">
              <w:rPr>
                <w:webHidden/>
                <w:rtl/>
              </w:rPr>
              <w:fldChar w:fldCharType="end"/>
            </w:r>
          </w:hyperlink>
        </w:p>
        <w:p w14:paraId="1BDA5993" w14:textId="394F07F9" w:rsidR="00E86A99" w:rsidRDefault="00A049B5">
          <w:pPr>
            <w:pStyle w:val="22"/>
            <w:tabs>
              <w:tab w:val="right" w:leader="dot" w:pos="9060"/>
            </w:tabs>
            <w:rPr>
              <w:rFonts w:asciiTheme="minorHAnsi" w:eastAsiaTheme="minorEastAsia" w:hAnsiTheme="minorHAnsi" w:cstheme="minorBidi"/>
              <w:noProof/>
              <w:kern w:val="2"/>
              <w:rtl/>
              <w14:ligatures w14:val="standardContextual"/>
            </w:rPr>
          </w:pPr>
          <w:hyperlink w:anchor="_Toc179533873" w:history="1">
            <w:r w:rsidR="00E86A99" w:rsidRPr="00C9084B">
              <w:rPr>
                <w:rStyle w:val="Hyperlink"/>
                <w:rFonts w:hint="eastAsia"/>
                <w:noProof/>
                <w:rtl/>
              </w:rPr>
              <w:t>استمارة</w:t>
            </w:r>
            <w:r w:rsidR="00E86A99" w:rsidRPr="00C9084B">
              <w:rPr>
                <w:rStyle w:val="Hyperlink"/>
                <w:noProof/>
                <w:rtl/>
              </w:rPr>
              <w:t xml:space="preserve"> </w:t>
            </w:r>
            <w:r w:rsidR="00E86A99" w:rsidRPr="00C9084B">
              <w:rPr>
                <w:rStyle w:val="Hyperlink"/>
                <w:rFonts w:hint="eastAsia"/>
                <w:noProof/>
                <w:rtl/>
              </w:rPr>
              <w:t>استبيان</w:t>
            </w:r>
            <w:r w:rsidR="00E86A99">
              <w:rPr>
                <w:noProof/>
                <w:webHidden/>
                <w:rtl/>
              </w:rPr>
              <w:tab/>
            </w:r>
            <w:r w:rsidR="00E86A99">
              <w:rPr>
                <w:noProof/>
                <w:webHidden/>
                <w:rtl/>
              </w:rPr>
              <w:fldChar w:fldCharType="begin"/>
            </w:r>
            <w:r w:rsidR="00E86A99">
              <w:rPr>
                <w:noProof/>
                <w:webHidden/>
                <w:rtl/>
              </w:rPr>
              <w:instrText xml:space="preserve"> </w:instrText>
            </w:r>
            <w:r w:rsidR="00E86A99">
              <w:rPr>
                <w:noProof/>
                <w:webHidden/>
              </w:rPr>
              <w:instrText>PAGEREF</w:instrText>
            </w:r>
            <w:r w:rsidR="00E86A99">
              <w:rPr>
                <w:noProof/>
                <w:webHidden/>
                <w:rtl/>
              </w:rPr>
              <w:instrText xml:space="preserve"> _</w:instrText>
            </w:r>
            <w:r w:rsidR="00E86A99">
              <w:rPr>
                <w:noProof/>
                <w:webHidden/>
              </w:rPr>
              <w:instrText>Toc179533873 \h</w:instrText>
            </w:r>
            <w:r w:rsidR="00E86A99">
              <w:rPr>
                <w:noProof/>
                <w:webHidden/>
                <w:rtl/>
              </w:rPr>
              <w:instrText xml:space="preserve"> </w:instrText>
            </w:r>
            <w:r w:rsidR="00E86A99">
              <w:rPr>
                <w:noProof/>
                <w:webHidden/>
                <w:rtl/>
              </w:rPr>
            </w:r>
            <w:r w:rsidR="00E86A99">
              <w:rPr>
                <w:noProof/>
                <w:webHidden/>
                <w:rtl/>
              </w:rPr>
              <w:fldChar w:fldCharType="separate"/>
            </w:r>
            <w:r w:rsidR="00520172">
              <w:rPr>
                <w:noProof/>
                <w:webHidden/>
                <w:rtl/>
              </w:rPr>
              <w:t>81</w:t>
            </w:r>
            <w:r w:rsidR="00E86A99">
              <w:rPr>
                <w:noProof/>
                <w:webHidden/>
                <w:rtl/>
              </w:rPr>
              <w:fldChar w:fldCharType="end"/>
            </w:r>
          </w:hyperlink>
        </w:p>
        <w:p w14:paraId="574D8D03" w14:textId="22AB0E15" w:rsidR="00153303" w:rsidRDefault="00153303">
          <w:r>
            <w:rPr>
              <w:b/>
              <w:bCs/>
              <w:noProof/>
            </w:rPr>
            <w:fldChar w:fldCharType="end"/>
          </w:r>
        </w:p>
      </w:sdtContent>
    </w:sdt>
    <w:p w14:paraId="1FA46679" w14:textId="77777777" w:rsidR="00346B15" w:rsidRDefault="00346B15" w:rsidP="00346B15">
      <w:pPr>
        <w:jc w:val="center"/>
        <w:rPr>
          <w:rFonts w:ascii="Simplified Arabic" w:hAnsi="Simplified Arabic" w:cs="Simplified Arabic"/>
          <w:b/>
          <w:bCs/>
          <w:sz w:val="32"/>
          <w:szCs w:val="32"/>
          <w:rtl/>
          <w:lang w:bidi="ar-EG"/>
        </w:rPr>
      </w:pPr>
    </w:p>
    <w:p w14:paraId="5B76294E" w14:textId="77777777" w:rsidR="00346B15" w:rsidRDefault="00346B15" w:rsidP="00346B15">
      <w:pPr>
        <w:jc w:val="center"/>
        <w:rPr>
          <w:rFonts w:ascii="Simplified Arabic" w:hAnsi="Simplified Arabic" w:cs="Simplified Arabic"/>
          <w:b/>
          <w:bCs/>
          <w:sz w:val="32"/>
          <w:szCs w:val="32"/>
          <w:rtl/>
          <w:lang w:bidi="ar-EG"/>
        </w:rPr>
      </w:pPr>
    </w:p>
    <w:p w14:paraId="3CE4E32B" w14:textId="77777777" w:rsidR="00346B15" w:rsidRDefault="00346B15" w:rsidP="00346B15">
      <w:pPr>
        <w:jc w:val="center"/>
        <w:rPr>
          <w:rFonts w:ascii="Simplified Arabic" w:hAnsi="Simplified Arabic" w:cs="Simplified Arabic"/>
          <w:b/>
          <w:bCs/>
          <w:sz w:val="32"/>
          <w:szCs w:val="32"/>
          <w:rtl/>
          <w:lang w:bidi="ar-EG"/>
        </w:rPr>
      </w:pPr>
    </w:p>
    <w:p w14:paraId="776D5094" w14:textId="396DAEC6" w:rsidR="00346B15" w:rsidRDefault="00346B15">
      <w:pPr>
        <w:bidi w:val="0"/>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3FD6A969" w14:textId="2BED9726" w:rsidR="00346B15" w:rsidRDefault="00346B15" w:rsidP="0038088F">
      <w:pPr>
        <w:pStyle w:val="1"/>
        <w:jc w:val="center"/>
        <w:rPr>
          <w:rtl/>
        </w:rPr>
      </w:pPr>
      <w:bookmarkStart w:id="5" w:name="_Toc179533786"/>
      <w:r>
        <w:rPr>
          <w:rFonts w:hint="cs"/>
          <w:rtl/>
        </w:rPr>
        <w:lastRenderedPageBreak/>
        <w:t>قائمة الجداول</w:t>
      </w:r>
      <w:bookmarkEnd w:id="5"/>
    </w:p>
    <w:tbl>
      <w:tblPr>
        <w:tblStyle w:val="4-3"/>
        <w:bidiVisual/>
        <w:tblW w:w="0" w:type="auto"/>
        <w:tblLook w:val="04A0" w:firstRow="1" w:lastRow="0" w:firstColumn="1" w:lastColumn="0" w:noHBand="0" w:noVBand="1"/>
      </w:tblPr>
      <w:tblGrid>
        <w:gridCol w:w="553"/>
        <w:gridCol w:w="7488"/>
        <w:gridCol w:w="1019"/>
      </w:tblGrid>
      <w:tr w:rsidR="00286B06" w14:paraId="53BA1815" w14:textId="77777777" w:rsidTr="000C7F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 w:type="dxa"/>
          </w:tcPr>
          <w:p w14:paraId="3D66B007" w14:textId="2566A29D" w:rsidR="00286B06" w:rsidRDefault="00286B06" w:rsidP="00346B15">
            <w:pPr>
              <w:jc w:val="center"/>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م</w:t>
            </w:r>
          </w:p>
        </w:tc>
        <w:tc>
          <w:tcPr>
            <w:tcW w:w="7869" w:type="dxa"/>
          </w:tcPr>
          <w:p w14:paraId="277BD376" w14:textId="0B736BC8" w:rsidR="00286B06" w:rsidRDefault="00286B06" w:rsidP="00346B1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اسم الجدول</w:t>
            </w:r>
          </w:p>
        </w:tc>
        <w:tc>
          <w:tcPr>
            <w:tcW w:w="1021" w:type="dxa"/>
          </w:tcPr>
          <w:p w14:paraId="546C2451" w14:textId="55F4B4E5" w:rsidR="00286B06" w:rsidRDefault="00286B06" w:rsidP="00346B15">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رقم الصفحة</w:t>
            </w:r>
          </w:p>
        </w:tc>
      </w:tr>
      <w:tr w:rsidR="00286B06" w14:paraId="5DDB51CA" w14:textId="77777777" w:rsidTr="000C7F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 w:type="dxa"/>
          </w:tcPr>
          <w:p w14:paraId="253AC39C" w14:textId="502B2BAE" w:rsidR="00286B06" w:rsidRDefault="00286B06" w:rsidP="00346B15">
            <w:pPr>
              <w:jc w:val="center"/>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1</w:t>
            </w:r>
          </w:p>
        </w:tc>
        <w:tc>
          <w:tcPr>
            <w:tcW w:w="7869" w:type="dxa"/>
          </w:tcPr>
          <w:p w14:paraId="5A6EF350" w14:textId="2549C71F" w:rsidR="00286B06" w:rsidRDefault="00E86A99" w:rsidP="00346B1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الفرق بين التسوق التقليدي والتسوق الحديث</w:t>
            </w:r>
          </w:p>
        </w:tc>
        <w:tc>
          <w:tcPr>
            <w:tcW w:w="1021" w:type="dxa"/>
          </w:tcPr>
          <w:p w14:paraId="6D793461" w14:textId="40913F74" w:rsidR="00286B06" w:rsidRDefault="00E86A99" w:rsidP="00346B1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41</w:t>
            </w:r>
          </w:p>
        </w:tc>
      </w:tr>
      <w:tr w:rsidR="00286B06" w14:paraId="00E35047" w14:textId="77777777" w:rsidTr="000C7F15">
        <w:tc>
          <w:tcPr>
            <w:cnfStyle w:val="001000000000" w:firstRow="0" w:lastRow="0" w:firstColumn="1" w:lastColumn="0" w:oddVBand="0" w:evenVBand="0" w:oddHBand="0" w:evenHBand="0" w:firstRowFirstColumn="0" w:firstRowLastColumn="0" w:lastRowFirstColumn="0" w:lastRowLastColumn="0"/>
            <w:tcW w:w="396" w:type="dxa"/>
          </w:tcPr>
          <w:p w14:paraId="41DDA998" w14:textId="2337975E" w:rsidR="00286B06" w:rsidRDefault="00286B06" w:rsidP="00346B15">
            <w:pPr>
              <w:jc w:val="center"/>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2</w:t>
            </w:r>
          </w:p>
        </w:tc>
        <w:tc>
          <w:tcPr>
            <w:tcW w:w="7869" w:type="dxa"/>
          </w:tcPr>
          <w:p w14:paraId="6FC005AE" w14:textId="04ACAD59" w:rsidR="00286B06" w:rsidRDefault="00E86A99" w:rsidP="00346B1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إجمالي عدد محاور وفقرات </w:t>
            </w:r>
            <w:r w:rsidR="003B7124">
              <w:rPr>
                <w:rFonts w:ascii="Simplified Arabic" w:hAnsi="Simplified Arabic" w:cs="Simplified Arabic" w:hint="cs"/>
                <w:b/>
                <w:bCs/>
                <w:sz w:val="32"/>
                <w:szCs w:val="32"/>
                <w:rtl/>
                <w:lang w:bidi="ar-EG"/>
              </w:rPr>
              <w:t>الاستبانة</w:t>
            </w:r>
          </w:p>
        </w:tc>
        <w:tc>
          <w:tcPr>
            <w:tcW w:w="1021" w:type="dxa"/>
          </w:tcPr>
          <w:p w14:paraId="34A6DFC5" w14:textId="0B173831" w:rsidR="00286B06" w:rsidRDefault="00E86A99" w:rsidP="00346B1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49</w:t>
            </w:r>
          </w:p>
        </w:tc>
      </w:tr>
      <w:tr w:rsidR="00286B06" w14:paraId="553D2274" w14:textId="77777777" w:rsidTr="000C7F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 w:type="dxa"/>
          </w:tcPr>
          <w:p w14:paraId="2B8B60C0" w14:textId="26B6ACDE" w:rsidR="00286B06" w:rsidRDefault="00286B06" w:rsidP="00346B15">
            <w:pPr>
              <w:jc w:val="center"/>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3</w:t>
            </w:r>
          </w:p>
        </w:tc>
        <w:tc>
          <w:tcPr>
            <w:tcW w:w="7869" w:type="dxa"/>
          </w:tcPr>
          <w:p w14:paraId="1D0B7EFE" w14:textId="179FFF1A" w:rsidR="00286B06" w:rsidRDefault="00E86A99" w:rsidP="00346B1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مفتاح التصحيح</w:t>
            </w:r>
          </w:p>
        </w:tc>
        <w:tc>
          <w:tcPr>
            <w:tcW w:w="1021" w:type="dxa"/>
          </w:tcPr>
          <w:p w14:paraId="5D13A210" w14:textId="542258F9" w:rsidR="00286B06" w:rsidRDefault="00E86A99" w:rsidP="00346B1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50</w:t>
            </w:r>
          </w:p>
        </w:tc>
      </w:tr>
      <w:tr w:rsidR="00286B06" w14:paraId="7F057F6D" w14:textId="77777777" w:rsidTr="000C7F15">
        <w:tc>
          <w:tcPr>
            <w:cnfStyle w:val="001000000000" w:firstRow="0" w:lastRow="0" w:firstColumn="1" w:lastColumn="0" w:oddVBand="0" w:evenVBand="0" w:oddHBand="0" w:evenHBand="0" w:firstRowFirstColumn="0" w:firstRowLastColumn="0" w:lastRowFirstColumn="0" w:lastRowLastColumn="0"/>
            <w:tcW w:w="396" w:type="dxa"/>
          </w:tcPr>
          <w:p w14:paraId="127A3936" w14:textId="0C5AC66B" w:rsidR="00286B06" w:rsidRDefault="00286B06" w:rsidP="00346B15">
            <w:pPr>
              <w:jc w:val="center"/>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4</w:t>
            </w:r>
          </w:p>
        </w:tc>
        <w:tc>
          <w:tcPr>
            <w:tcW w:w="7869" w:type="dxa"/>
          </w:tcPr>
          <w:p w14:paraId="75F18064" w14:textId="1B36C0BF" w:rsidR="00286B06" w:rsidRDefault="00E86A99" w:rsidP="00346B1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قيم فقرات المحور الأول</w:t>
            </w:r>
          </w:p>
        </w:tc>
        <w:tc>
          <w:tcPr>
            <w:tcW w:w="1021" w:type="dxa"/>
          </w:tcPr>
          <w:p w14:paraId="4CD769DF" w14:textId="48F85416" w:rsidR="00286B06" w:rsidRDefault="00E86A99" w:rsidP="00346B1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51</w:t>
            </w:r>
          </w:p>
        </w:tc>
      </w:tr>
      <w:tr w:rsidR="00286B06" w14:paraId="4A7B31F4" w14:textId="77777777" w:rsidTr="000C7F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 w:type="dxa"/>
          </w:tcPr>
          <w:p w14:paraId="6B158DB9" w14:textId="117AAA93" w:rsidR="00286B06" w:rsidRDefault="00286B06" w:rsidP="00346B15">
            <w:pPr>
              <w:jc w:val="center"/>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5</w:t>
            </w:r>
          </w:p>
        </w:tc>
        <w:tc>
          <w:tcPr>
            <w:tcW w:w="7869" w:type="dxa"/>
          </w:tcPr>
          <w:p w14:paraId="34EAF149" w14:textId="400C9FE4" w:rsidR="00286B06" w:rsidRDefault="00E86A99" w:rsidP="00346B1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قيم فقرات المحور الثاني </w:t>
            </w:r>
          </w:p>
        </w:tc>
        <w:tc>
          <w:tcPr>
            <w:tcW w:w="1021" w:type="dxa"/>
          </w:tcPr>
          <w:p w14:paraId="343759C2" w14:textId="23EA9204" w:rsidR="00286B06" w:rsidRDefault="00E86A99" w:rsidP="00346B1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51</w:t>
            </w:r>
          </w:p>
        </w:tc>
      </w:tr>
      <w:tr w:rsidR="00286B06" w14:paraId="05270ED1" w14:textId="77777777" w:rsidTr="000C7F15">
        <w:tc>
          <w:tcPr>
            <w:cnfStyle w:val="001000000000" w:firstRow="0" w:lastRow="0" w:firstColumn="1" w:lastColumn="0" w:oddVBand="0" w:evenVBand="0" w:oddHBand="0" w:evenHBand="0" w:firstRowFirstColumn="0" w:firstRowLastColumn="0" w:lastRowFirstColumn="0" w:lastRowLastColumn="0"/>
            <w:tcW w:w="396" w:type="dxa"/>
          </w:tcPr>
          <w:p w14:paraId="220FC22F" w14:textId="29EE899E" w:rsidR="00286B06" w:rsidRDefault="00286B06" w:rsidP="00346B15">
            <w:pPr>
              <w:jc w:val="center"/>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6</w:t>
            </w:r>
          </w:p>
        </w:tc>
        <w:tc>
          <w:tcPr>
            <w:tcW w:w="7869" w:type="dxa"/>
          </w:tcPr>
          <w:p w14:paraId="5199552C" w14:textId="75FC9DFC" w:rsidR="00286B06" w:rsidRDefault="00E86A99" w:rsidP="00346B1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قيم فقرات المحور الثالث</w:t>
            </w:r>
          </w:p>
        </w:tc>
        <w:tc>
          <w:tcPr>
            <w:tcW w:w="1021" w:type="dxa"/>
          </w:tcPr>
          <w:p w14:paraId="0265597F" w14:textId="3B208DA5" w:rsidR="00286B06" w:rsidRDefault="00E86A99" w:rsidP="00346B1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52</w:t>
            </w:r>
          </w:p>
        </w:tc>
      </w:tr>
      <w:tr w:rsidR="00286B06" w14:paraId="4565EA48" w14:textId="77777777" w:rsidTr="000C7F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 w:type="dxa"/>
          </w:tcPr>
          <w:p w14:paraId="389AF444" w14:textId="3F223F6D" w:rsidR="00286B06" w:rsidRDefault="00286B06" w:rsidP="00346B15">
            <w:pPr>
              <w:jc w:val="center"/>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7</w:t>
            </w:r>
          </w:p>
        </w:tc>
        <w:tc>
          <w:tcPr>
            <w:tcW w:w="7869" w:type="dxa"/>
          </w:tcPr>
          <w:p w14:paraId="2B99991D" w14:textId="6539532D" w:rsidR="00286B06" w:rsidRDefault="00E86A99" w:rsidP="00346B1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معامل الارتباط لمحاور الاستبيان</w:t>
            </w:r>
          </w:p>
        </w:tc>
        <w:tc>
          <w:tcPr>
            <w:tcW w:w="1021" w:type="dxa"/>
          </w:tcPr>
          <w:p w14:paraId="3E93C128" w14:textId="1387008D" w:rsidR="00286B06" w:rsidRDefault="00E86A99" w:rsidP="00346B1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52</w:t>
            </w:r>
          </w:p>
        </w:tc>
      </w:tr>
      <w:tr w:rsidR="00286B06" w14:paraId="0A167E1A" w14:textId="77777777" w:rsidTr="000C7F15">
        <w:tc>
          <w:tcPr>
            <w:cnfStyle w:val="001000000000" w:firstRow="0" w:lastRow="0" w:firstColumn="1" w:lastColumn="0" w:oddVBand="0" w:evenVBand="0" w:oddHBand="0" w:evenHBand="0" w:firstRowFirstColumn="0" w:firstRowLastColumn="0" w:lastRowFirstColumn="0" w:lastRowLastColumn="0"/>
            <w:tcW w:w="396" w:type="dxa"/>
          </w:tcPr>
          <w:p w14:paraId="3CB13784" w14:textId="1FE807F3" w:rsidR="00286B06" w:rsidRDefault="00286B06" w:rsidP="00346B15">
            <w:pPr>
              <w:jc w:val="center"/>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8</w:t>
            </w:r>
          </w:p>
        </w:tc>
        <w:tc>
          <w:tcPr>
            <w:tcW w:w="7869" w:type="dxa"/>
          </w:tcPr>
          <w:p w14:paraId="75AB9DB0" w14:textId="6A3F9229" w:rsidR="00286B06" w:rsidRDefault="00E86A99" w:rsidP="00346B1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معامل الفا كرونباخ لمحاور </w:t>
            </w:r>
            <w:r w:rsidR="003B7124">
              <w:rPr>
                <w:rFonts w:ascii="Simplified Arabic" w:hAnsi="Simplified Arabic" w:cs="Simplified Arabic" w:hint="cs"/>
                <w:b/>
                <w:bCs/>
                <w:sz w:val="32"/>
                <w:szCs w:val="32"/>
                <w:rtl/>
                <w:lang w:bidi="ar-EG"/>
              </w:rPr>
              <w:t>الاستبانة</w:t>
            </w:r>
          </w:p>
        </w:tc>
        <w:tc>
          <w:tcPr>
            <w:tcW w:w="1021" w:type="dxa"/>
          </w:tcPr>
          <w:p w14:paraId="53CD67DD" w14:textId="5205F235" w:rsidR="00286B06" w:rsidRDefault="00E86A99" w:rsidP="00346B1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53</w:t>
            </w:r>
          </w:p>
        </w:tc>
      </w:tr>
      <w:tr w:rsidR="00286B06" w14:paraId="54685B6C" w14:textId="77777777" w:rsidTr="000C7F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 w:type="dxa"/>
          </w:tcPr>
          <w:p w14:paraId="24ABF8AA" w14:textId="2385B678" w:rsidR="00286B06" w:rsidRDefault="00286B06" w:rsidP="00346B15">
            <w:pPr>
              <w:jc w:val="center"/>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9</w:t>
            </w:r>
          </w:p>
        </w:tc>
        <w:tc>
          <w:tcPr>
            <w:tcW w:w="7869" w:type="dxa"/>
          </w:tcPr>
          <w:p w14:paraId="746F4FF2" w14:textId="00F332CE" w:rsidR="00286B06" w:rsidRDefault="00E86A99" w:rsidP="00346B1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توزيع افراد العينة وفق خصائصها</w:t>
            </w:r>
          </w:p>
        </w:tc>
        <w:tc>
          <w:tcPr>
            <w:tcW w:w="1021" w:type="dxa"/>
          </w:tcPr>
          <w:p w14:paraId="6D5AEDF9" w14:textId="0B6C4F9E" w:rsidR="00286B06" w:rsidRDefault="00E86A99" w:rsidP="00346B1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56</w:t>
            </w:r>
          </w:p>
        </w:tc>
      </w:tr>
      <w:tr w:rsidR="00286B06" w14:paraId="2D5AB83D" w14:textId="77777777" w:rsidTr="000C7F15">
        <w:tc>
          <w:tcPr>
            <w:cnfStyle w:val="001000000000" w:firstRow="0" w:lastRow="0" w:firstColumn="1" w:lastColumn="0" w:oddVBand="0" w:evenVBand="0" w:oddHBand="0" w:evenHBand="0" w:firstRowFirstColumn="0" w:firstRowLastColumn="0" w:lastRowFirstColumn="0" w:lastRowLastColumn="0"/>
            <w:tcW w:w="396" w:type="dxa"/>
          </w:tcPr>
          <w:p w14:paraId="05A208D8" w14:textId="68B13B66" w:rsidR="00286B06" w:rsidRDefault="00286B06" w:rsidP="00346B15">
            <w:pPr>
              <w:jc w:val="center"/>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10</w:t>
            </w:r>
          </w:p>
        </w:tc>
        <w:tc>
          <w:tcPr>
            <w:tcW w:w="7869" w:type="dxa"/>
          </w:tcPr>
          <w:p w14:paraId="3439F17B" w14:textId="0D5130A2" w:rsidR="00286B06" w:rsidRDefault="00E86A99" w:rsidP="00346B1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المتوسط الحسابي والانحراف </w:t>
            </w:r>
            <w:r w:rsidR="003B7124">
              <w:rPr>
                <w:rFonts w:ascii="Simplified Arabic" w:hAnsi="Simplified Arabic" w:cs="Simplified Arabic" w:hint="cs"/>
                <w:b/>
                <w:bCs/>
                <w:sz w:val="32"/>
                <w:szCs w:val="32"/>
                <w:rtl/>
                <w:lang w:bidi="ar-EG"/>
              </w:rPr>
              <w:t>المعياري</w:t>
            </w:r>
            <w:r>
              <w:rPr>
                <w:rFonts w:ascii="Simplified Arabic" w:hAnsi="Simplified Arabic" w:cs="Simplified Arabic" w:hint="cs"/>
                <w:b/>
                <w:bCs/>
                <w:sz w:val="32"/>
                <w:szCs w:val="32"/>
                <w:rtl/>
                <w:lang w:bidi="ar-EG"/>
              </w:rPr>
              <w:t xml:space="preserve"> للمحور الأول</w:t>
            </w:r>
          </w:p>
        </w:tc>
        <w:tc>
          <w:tcPr>
            <w:tcW w:w="1021" w:type="dxa"/>
          </w:tcPr>
          <w:p w14:paraId="2DF1B933" w14:textId="5B61C07F" w:rsidR="00286B06" w:rsidRDefault="00E86A99" w:rsidP="00346B1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57</w:t>
            </w:r>
          </w:p>
        </w:tc>
      </w:tr>
      <w:tr w:rsidR="00E86A99" w14:paraId="3085EBB4" w14:textId="77777777" w:rsidTr="000C7F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 w:type="dxa"/>
          </w:tcPr>
          <w:p w14:paraId="3A684800" w14:textId="285732CB" w:rsidR="00E86A99" w:rsidRDefault="00E86A99" w:rsidP="00346B15">
            <w:pPr>
              <w:jc w:val="center"/>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11</w:t>
            </w:r>
          </w:p>
        </w:tc>
        <w:tc>
          <w:tcPr>
            <w:tcW w:w="7869" w:type="dxa"/>
          </w:tcPr>
          <w:p w14:paraId="4D9F074F" w14:textId="2B56F8BB" w:rsidR="00E86A99" w:rsidRDefault="00E86A99" w:rsidP="00346B1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المتوسط الحسابي والانحراف </w:t>
            </w:r>
            <w:r w:rsidR="003B7124">
              <w:rPr>
                <w:rFonts w:ascii="Simplified Arabic" w:hAnsi="Simplified Arabic" w:cs="Simplified Arabic" w:hint="cs"/>
                <w:b/>
                <w:bCs/>
                <w:sz w:val="32"/>
                <w:szCs w:val="32"/>
                <w:rtl/>
                <w:lang w:bidi="ar-EG"/>
              </w:rPr>
              <w:t>المعياري</w:t>
            </w:r>
            <w:r>
              <w:rPr>
                <w:rFonts w:ascii="Simplified Arabic" w:hAnsi="Simplified Arabic" w:cs="Simplified Arabic" w:hint="cs"/>
                <w:b/>
                <w:bCs/>
                <w:sz w:val="32"/>
                <w:szCs w:val="32"/>
                <w:rtl/>
                <w:lang w:bidi="ar-EG"/>
              </w:rPr>
              <w:t xml:space="preserve"> للمحور الثاني</w:t>
            </w:r>
          </w:p>
        </w:tc>
        <w:tc>
          <w:tcPr>
            <w:tcW w:w="1021" w:type="dxa"/>
          </w:tcPr>
          <w:p w14:paraId="68E83D56" w14:textId="094431BA" w:rsidR="00E86A99" w:rsidRDefault="00E86A99" w:rsidP="00346B1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59</w:t>
            </w:r>
          </w:p>
        </w:tc>
      </w:tr>
      <w:tr w:rsidR="00E86A99" w14:paraId="42BB8A7B" w14:textId="77777777" w:rsidTr="000C7F15">
        <w:tc>
          <w:tcPr>
            <w:cnfStyle w:val="001000000000" w:firstRow="0" w:lastRow="0" w:firstColumn="1" w:lastColumn="0" w:oddVBand="0" w:evenVBand="0" w:oddHBand="0" w:evenHBand="0" w:firstRowFirstColumn="0" w:firstRowLastColumn="0" w:lastRowFirstColumn="0" w:lastRowLastColumn="0"/>
            <w:tcW w:w="396" w:type="dxa"/>
          </w:tcPr>
          <w:p w14:paraId="0FC36D47" w14:textId="3D23E593" w:rsidR="00E86A99" w:rsidRDefault="00E86A99" w:rsidP="00346B15">
            <w:pPr>
              <w:jc w:val="center"/>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12</w:t>
            </w:r>
          </w:p>
        </w:tc>
        <w:tc>
          <w:tcPr>
            <w:tcW w:w="7869" w:type="dxa"/>
          </w:tcPr>
          <w:p w14:paraId="5743E661" w14:textId="4B8D1A7C" w:rsidR="00E86A99" w:rsidRDefault="00E86A99" w:rsidP="00346B1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المتوسط الحسابي والانحراف </w:t>
            </w:r>
            <w:r w:rsidR="003B7124">
              <w:rPr>
                <w:rFonts w:ascii="Simplified Arabic" w:hAnsi="Simplified Arabic" w:cs="Simplified Arabic" w:hint="cs"/>
                <w:b/>
                <w:bCs/>
                <w:sz w:val="32"/>
                <w:szCs w:val="32"/>
                <w:rtl/>
                <w:lang w:bidi="ar-EG"/>
              </w:rPr>
              <w:t>المعياري</w:t>
            </w:r>
            <w:r>
              <w:rPr>
                <w:rFonts w:ascii="Simplified Arabic" w:hAnsi="Simplified Arabic" w:cs="Simplified Arabic" w:hint="cs"/>
                <w:b/>
                <w:bCs/>
                <w:sz w:val="32"/>
                <w:szCs w:val="32"/>
                <w:rtl/>
                <w:lang w:bidi="ar-EG"/>
              </w:rPr>
              <w:t xml:space="preserve"> للمحور الثالث</w:t>
            </w:r>
          </w:p>
        </w:tc>
        <w:tc>
          <w:tcPr>
            <w:tcW w:w="1021" w:type="dxa"/>
          </w:tcPr>
          <w:p w14:paraId="62E9E9CF" w14:textId="0ADF913D" w:rsidR="00E86A99" w:rsidRDefault="00E86A99" w:rsidP="00346B15">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60</w:t>
            </w:r>
          </w:p>
        </w:tc>
      </w:tr>
      <w:tr w:rsidR="00E86A99" w14:paraId="352E0C28" w14:textId="77777777" w:rsidTr="000C7F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 w:type="dxa"/>
          </w:tcPr>
          <w:p w14:paraId="604CEA0B" w14:textId="7FC98D4E" w:rsidR="00E86A99" w:rsidRDefault="00E86A99" w:rsidP="00346B15">
            <w:pPr>
              <w:jc w:val="center"/>
              <w:rPr>
                <w:rFonts w:ascii="Simplified Arabic" w:hAnsi="Simplified Arabic" w:cs="Simplified Arabic"/>
                <w:b w:val="0"/>
                <w:bCs w:val="0"/>
                <w:sz w:val="32"/>
                <w:szCs w:val="32"/>
                <w:rtl/>
                <w:lang w:bidi="ar-EG"/>
              </w:rPr>
            </w:pPr>
            <w:r>
              <w:rPr>
                <w:rFonts w:ascii="Simplified Arabic" w:hAnsi="Simplified Arabic" w:cs="Simplified Arabic" w:hint="cs"/>
                <w:b w:val="0"/>
                <w:bCs w:val="0"/>
                <w:sz w:val="32"/>
                <w:szCs w:val="32"/>
                <w:rtl/>
                <w:lang w:bidi="ar-EG"/>
              </w:rPr>
              <w:t>13</w:t>
            </w:r>
          </w:p>
        </w:tc>
        <w:tc>
          <w:tcPr>
            <w:tcW w:w="7869" w:type="dxa"/>
          </w:tcPr>
          <w:p w14:paraId="01BB8CA1" w14:textId="3EC886D5" w:rsidR="00E86A99" w:rsidRDefault="00E86A99" w:rsidP="00346B1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مقارنه ابعاد الاستبيان</w:t>
            </w:r>
          </w:p>
        </w:tc>
        <w:tc>
          <w:tcPr>
            <w:tcW w:w="1021" w:type="dxa"/>
          </w:tcPr>
          <w:p w14:paraId="130EADCB" w14:textId="705A987D" w:rsidR="00E86A99" w:rsidRDefault="00E86A99" w:rsidP="00346B15">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61</w:t>
            </w:r>
          </w:p>
        </w:tc>
      </w:tr>
    </w:tbl>
    <w:p w14:paraId="3CCD64AE" w14:textId="77777777" w:rsidR="00346B15" w:rsidRDefault="00346B15" w:rsidP="00346B15">
      <w:pPr>
        <w:jc w:val="center"/>
        <w:rPr>
          <w:rFonts w:ascii="Simplified Arabic" w:hAnsi="Simplified Arabic" w:cs="Simplified Arabic"/>
          <w:b/>
          <w:bCs/>
          <w:sz w:val="32"/>
          <w:szCs w:val="32"/>
          <w:rtl/>
          <w:lang w:bidi="ar-EG"/>
        </w:rPr>
      </w:pPr>
    </w:p>
    <w:p w14:paraId="3A16D14D" w14:textId="77777777" w:rsidR="00346B15" w:rsidRDefault="00346B15" w:rsidP="00346B15">
      <w:pPr>
        <w:jc w:val="center"/>
        <w:rPr>
          <w:rFonts w:ascii="Simplified Arabic" w:hAnsi="Simplified Arabic" w:cs="Simplified Arabic"/>
          <w:b/>
          <w:bCs/>
          <w:sz w:val="32"/>
          <w:szCs w:val="32"/>
          <w:rtl/>
          <w:lang w:bidi="ar-EG"/>
        </w:rPr>
      </w:pPr>
    </w:p>
    <w:p w14:paraId="76191FE9" w14:textId="77777777" w:rsidR="00346B15" w:rsidRDefault="00346B15" w:rsidP="00346B15">
      <w:pPr>
        <w:jc w:val="center"/>
        <w:rPr>
          <w:rFonts w:ascii="Simplified Arabic" w:hAnsi="Simplified Arabic" w:cs="Simplified Arabic"/>
          <w:b/>
          <w:bCs/>
          <w:sz w:val="32"/>
          <w:szCs w:val="32"/>
          <w:rtl/>
          <w:lang w:bidi="ar-EG"/>
        </w:rPr>
      </w:pPr>
    </w:p>
    <w:p w14:paraId="7E7D948B" w14:textId="77777777" w:rsidR="00346B15" w:rsidRDefault="00346B15" w:rsidP="00346B15">
      <w:pPr>
        <w:jc w:val="center"/>
        <w:rPr>
          <w:rFonts w:ascii="Simplified Arabic" w:hAnsi="Simplified Arabic" w:cs="Simplified Arabic"/>
          <w:b/>
          <w:bCs/>
          <w:sz w:val="32"/>
          <w:szCs w:val="32"/>
          <w:rtl/>
          <w:lang w:bidi="ar-EG"/>
        </w:rPr>
      </w:pPr>
    </w:p>
    <w:p w14:paraId="6FCC7114" w14:textId="77777777" w:rsidR="00346B15" w:rsidRDefault="00346B15" w:rsidP="00346B15">
      <w:pPr>
        <w:jc w:val="center"/>
        <w:rPr>
          <w:rFonts w:ascii="Simplified Arabic" w:hAnsi="Simplified Arabic" w:cs="Simplified Arabic"/>
          <w:b/>
          <w:bCs/>
          <w:sz w:val="32"/>
          <w:szCs w:val="32"/>
          <w:rtl/>
          <w:lang w:bidi="ar-EG"/>
        </w:rPr>
      </w:pPr>
    </w:p>
    <w:p w14:paraId="019873E8" w14:textId="40E60D9B" w:rsidR="00346B15" w:rsidRDefault="00346B15" w:rsidP="003B7124">
      <w:pPr>
        <w:bidi w:val="0"/>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211BD8EB" w14:textId="77777777" w:rsidR="00C462D9" w:rsidRDefault="00C462D9" w:rsidP="00B94C65">
      <w:pPr>
        <w:pStyle w:val="1"/>
        <w:rPr>
          <w:rtl/>
        </w:rPr>
        <w:sectPr w:rsidR="00C462D9" w:rsidSect="00C462D9">
          <w:footerReference w:type="default" r:id="rId10"/>
          <w:footerReference w:type="first" r:id="rId11"/>
          <w:pgSz w:w="11906" w:h="16838"/>
          <w:pgMar w:top="1418" w:right="1418" w:bottom="1418" w:left="1418" w:header="709" w:footer="709" w:gutter="0"/>
          <w:pgNumType w:fmt="arabicAbjad" w:start="1"/>
          <w:cols w:space="708"/>
          <w:titlePg/>
          <w:bidi/>
          <w:rtlGutter/>
          <w:docGrid w:linePitch="360"/>
        </w:sectPr>
      </w:pPr>
      <w:bookmarkStart w:id="6" w:name="_Toc179533787"/>
    </w:p>
    <w:p w14:paraId="12871A8B" w14:textId="77777777" w:rsidR="003B7124" w:rsidRDefault="003B7124" w:rsidP="00B94C65">
      <w:pPr>
        <w:pStyle w:val="1"/>
        <w:rPr>
          <w:rtl/>
        </w:rPr>
      </w:pPr>
    </w:p>
    <w:p w14:paraId="22648379" w14:textId="77777777" w:rsidR="003B7124" w:rsidRDefault="003B7124" w:rsidP="00B94C65">
      <w:pPr>
        <w:pStyle w:val="1"/>
        <w:rPr>
          <w:rtl/>
        </w:rPr>
      </w:pPr>
    </w:p>
    <w:p w14:paraId="7F5C4448" w14:textId="77777777" w:rsidR="003B7124" w:rsidRDefault="003B7124" w:rsidP="00B94C65">
      <w:pPr>
        <w:pStyle w:val="1"/>
        <w:rPr>
          <w:rtl/>
        </w:rPr>
      </w:pPr>
    </w:p>
    <w:p w14:paraId="5288F661" w14:textId="77777777" w:rsidR="003B7124" w:rsidRDefault="003B7124" w:rsidP="00B94C65">
      <w:pPr>
        <w:pStyle w:val="1"/>
        <w:rPr>
          <w:rtl/>
        </w:rPr>
      </w:pPr>
    </w:p>
    <w:p w14:paraId="78A29C08" w14:textId="38ABF1B9" w:rsidR="003B7124" w:rsidRDefault="00274473" w:rsidP="00B94C65">
      <w:pPr>
        <w:pStyle w:val="1"/>
        <w:rPr>
          <w:rtl/>
        </w:rPr>
      </w:pPr>
      <w:r>
        <w:rPr>
          <w:rFonts w:hint="cs"/>
          <w:rtl/>
        </w:rPr>
        <w:t xml:space="preserve"> </w:t>
      </w:r>
    </w:p>
    <w:p w14:paraId="472EC1B5" w14:textId="77777777" w:rsidR="000C7F15" w:rsidRPr="000C7F15" w:rsidRDefault="000C7F15" w:rsidP="000C7F15">
      <w:pPr>
        <w:pStyle w:val="a"/>
        <w:numPr>
          <w:ilvl w:val="0"/>
          <w:numId w:val="0"/>
        </w:numPr>
        <w:ind w:left="720"/>
        <w:rPr>
          <w:rtl/>
          <w:lang w:eastAsia="ar-SA"/>
        </w:rPr>
      </w:pPr>
    </w:p>
    <w:p w14:paraId="6E3D477F" w14:textId="18DE5CB5" w:rsidR="003B7124" w:rsidRDefault="00274473" w:rsidP="00B94C65">
      <w:pPr>
        <w:pStyle w:val="1"/>
        <w:rPr>
          <w:rtl/>
        </w:rPr>
      </w:pPr>
      <w:r>
        <w:rPr>
          <w:rFonts w:hint="cs"/>
          <w:rtl/>
        </w:rPr>
        <w:t xml:space="preserve"> </w:t>
      </w:r>
    </w:p>
    <w:p w14:paraId="6368238A" w14:textId="77777777" w:rsidR="00274473" w:rsidRDefault="00274473" w:rsidP="00847995">
      <w:pPr>
        <w:pStyle w:val="a"/>
        <w:numPr>
          <w:ilvl w:val="0"/>
          <w:numId w:val="0"/>
        </w:numPr>
        <w:ind w:left="720" w:hanging="720"/>
        <w:jc w:val="center"/>
        <w:rPr>
          <w:sz w:val="96"/>
          <w:szCs w:val="96"/>
          <w:rtl/>
          <w:lang w:eastAsia="ar-SA"/>
        </w:rPr>
      </w:pPr>
    </w:p>
    <w:p w14:paraId="3C210936" w14:textId="004B4A25" w:rsidR="00847995" w:rsidRPr="00847995" w:rsidRDefault="00847995" w:rsidP="00847995">
      <w:pPr>
        <w:pStyle w:val="a"/>
        <w:numPr>
          <w:ilvl w:val="0"/>
          <w:numId w:val="0"/>
        </w:numPr>
        <w:ind w:left="720" w:hanging="720"/>
        <w:jc w:val="center"/>
        <w:rPr>
          <w:sz w:val="96"/>
          <w:szCs w:val="96"/>
          <w:rtl/>
          <w:lang w:eastAsia="ar-SA"/>
        </w:rPr>
      </w:pPr>
      <w:r>
        <w:rPr>
          <w:rFonts w:hint="cs"/>
          <w:sz w:val="96"/>
          <w:szCs w:val="96"/>
          <w:rtl/>
          <w:lang w:eastAsia="ar-SA"/>
        </w:rPr>
        <w:t>الإطار العام للدراسة</w:t>
      </w:r>
    </w:p>
    <w:p w14:paraId="6FA58660" w14:textId="77777777" w:rsidR="00847995" w:rsidRPr="00847995" w:rsidRDefault="00847995" w:rsidP="00847995">
      <w:pPr>
        <w:pStyle w:val="a"/>
        <w:numPr>
          <w:ilvl w:val="0"/>
          <w:numId w:val="0"/>
        </w:numPr>
        <w:ind w:left="720" w:hanging="720"/>
        <w:rPr>
          <w:rtl/>
          <w:lang w:eastAsia="ar-SA"/>
        </w:rPr>
      </w:pPr>
    </w:p>
    <w:p w14:paraId="7CFB2F37" w14:textId="77777777" w:rsidR="003B7124" w:rsidRDefault="003B7124" w:rsidP="00B94C65">
      <w:pPr>
        <w:pStyle w:val="1"/>
        <w:rPr>
          <w:rtl/>
        </w:rPr>
      </w:pPr>
    </w:p>
    <w:p w14:paraId="3AD3A1E0" w14:textId="77777777" w:rsidR="003B7124" w:rsidRDefault="003B7124" w:rsidP="00B94C65">
      <w:pPr>
        <w:pStyle w:val="1"/>
        <w:rPr>
          <w:rtl/>
        </w:rPr>
      </w:pPr>
    </w:p>
    <w:p w14:paraId="6CB7ADB1" w14:textId="77777777" w:rsidR="003B7124" w:rsidRDefault="003B7124" w:rsidP="00B94C65">
      <w:pPr>
        <w:pStyle w:val="1"/>
        <w:rPr>
          <w:rtl/>
        </w:rPr>
      </w:pPr>
    </w:p>
    <w:p w14:paraId="7B40C4AD" w14:textId="77777777" w:rsidR="003B7124" w:rsidRDefault="003B7124">
      <w:pPr>
        <w:bidi w:val="0"/>
        <w:rPr>
          <w:rFonts w:ascii="Simplified Arabic" w:eastAsia="MS Mincho" w:hAnsi="Simplified Arabic" w:cs="Simplified Arabic"/>
          <w:b/>
          <w:bCs/>
          <w:sz w:val="32"/>
          <w:szCs w:val="32"/>
          <w:shd w:val="clear" w:color="auto" w:fill="FFFFFF"/>
          <w:rtl/>
          <w:lang w:val="x-none" w:eastAsia="ar-SA" w:bidi="ar-EG"/>
        </w:rPr>
      </w:pPr>
      <w:r>
        <w:rPr>
          <w:rtl/>
        </w:rPr>
        <w:br w:type="page"/>
      </w:r>
    </w:p>
    <w:p w14:paraId="3D022746" w14:textId="3FECD1FE" w:rsidR="00346B15" w:rsidRPr="00153303" w:rsidRDefault="00346B15" w:rsidP="0038088F">
      <w:pPr>
        <w:pStyle w:val="1"/>
        <w:jc w:val="center"/>
        <w:rPr>
          <w:rtl/>
        </w:rPr>
      </w:pPr>
      <w:r w:rsidRPr="00153303">
        <w:rPr>
          <w:rFonts w:hint="cs"/>
          <w:rtl/>
        </w:rPr>
        <w:lastRenderedPageBreak/>
        <w:t>الفصل</w:t>
      </w:r>
      <w:r w:rsidRPr="00153303">
        <w:rPr>
          <w:rtl/>
        </w:rPr>
        <w:t xml:space="preserve"> الأول: الإطار العام للدراسة</w:t>
      </w:r>
      <w:bookmarkEnd w:id="6"/>
    </w:p>
    <w:p w14:paraId="5A7F45E6" w14:textId="7A1024BE" w:rsidR="00346B15" w:rsidRPr="00153303" w:rsidRDefault="00B8348C" w:rsidP="001D2863">
      <w:pPr>
        <w:pStyle w:val="a"/>
        <w:numPr>
          <w:ilvl w:val="0"/>
          <w:numId w:val="0"/>
        </w:numPr>
        <w:tabs>
          <w:tab w:val="clear" w:pos="281"/>
        </w:tabs>
      </w:pPr>
      <w:r w:rsidRPr="00153303">
        <w:rPr>
          <w:rFonts w:hint="cs"/>
          <w:rtl/>
        </w:rPr>
        <w:t xml:space="preserve"> </w:t>
      </w:r>
      <w:bookmarkStart w:id="7" w:name="_Toc179533788"/>
      <w:r w:rsidR="001D2863">
        <w:rPr>
          <w:rFonts w:hint="cs"/>
          <w:rtl/>
        </w:rPr>
        <w:t xml:space="preserve">1- </w:t>
      </w:r>
      <w:r w:rsidR="00346B15" w:rsidRPr="003B7124">
        <w:rPr>
          <w:rStyle w:val="Char4"/>
          <w:rFonts w:hint="cs"/>
          <w:rtl/>
        </w:rPr>
        <w:t>تمهيد</w:t>
      </w:r>
      <w:r w:rsidR="00346B15" w:rsidRPr="00153303">
        <w:rPr>
          <w:rFonts w:hint="cs"/>
          <w:rtl/>
        </w:rPr>
        <w:t>:</w:t>
      </w:r>
      <w:bookmarkEnd w:id="7"/>
    </w:p>
    <w:p w14:paraId="3A1616CA" w14:textId="39A71C1C" w:rsidR="00346B15" w:rsidRPr="00B94C65" w:rsidRDefault="00B8348C" w:rsidP="00346B15">
      <w:pPr>
        <w:pStyle w:val="a1"/>
        <w:bidi/>
        <w:jc w:val="lowKashida"/>
        <w:rPr>
          <w:rFonts w:ascii="Simplified Arabic" w:hAnsi="Simplified Arabic" w:cs="Simplified Arabic"/>
          <w:sz w:val="28"/>
          <w:szCs w:val="28"/>
          <w:rtl/>
          <w:lang w:bidi="ar-EG"/>
        </w:rPr>
      </w:pPr>
      <w:r w:rsidRPr="00B94C65">
        <w:rPr>
          <w:rFonts w:ascii="Simplified Arabic" w:hAnsi="Simplified Arabic" w:cs="Simplified Arabic" w:hint="cs"/>
          <w:sz w:val="28"/>
          <w:szCs w:val="28"/>
          <w:rtl/>
          <w:lang w:bidi="ar-EG"/>
        </w:rPr>
        <w:t>ي</w:t>
      </w:r>
      <w:r w:rsidRPr="00B94C65">
        <w:rPr>
          <w:rFonts w:ascii="Simplified Arabic" w:hAnsi="Simplified Arabic" w:cs="Simplified Arabic"/>
          <w:sz w:val="28"/>
          <w:szCs w:val="28"/>
          <w:rtl/>
          <w:lang w:bidi="ar-EG"/>
        </w:rPr>
        <w:t>تناول هذا الفصل الإطار العام للدراسة ويتضمن مشكلة الدراسة وأهدافها وأهميتها وأسئلة الدراسة ومصطلحات الدراسة ويتم تطرق لها على النحو التالي</w:t>
      </w:r>
    </w:p>
    <w:p w14:paraId="01578C36" w14:textId="1B984514" w:rsidR="00B8348C" w:rsidRPr="00B8348C" w:rsidRDefault="001D2863" w:rsidP="001D2863">
      <w:pPr>
        <w:pStyle w:val="a"/>
        <w:numPr>
          <w:ilvl w:val="0"/>
          <w:numId w:val="0"/>
        </w:numPr>
      </w:pPr>
      <w:bookmarkStart w:id="8" w:name="_Toc179533789"/>
      <w:r>
        <w:rPr>
          <w:rFonts w:hint="cs"/>
          <w:rtl/>
        </w:rPr>
        <w:t xml:space="preserve">2- </w:t>
      </w:r>
      <w:r w:rsidR="00DB1926" w:rsidRPr="00B8348C">
        <w:rPr>
          <w:rFonts w:hint="cs"/>
          <w:rtl/>
        </w:rPr>
        <w:t>مقدمة</w:t>
      </w:r>
      <w:r w:rsidR="00DE3CCB" w:rsidRPr="00B8348C">
        <w:rPr>
          <w:rFonts w:hint="cs"/>
          <w:rtl/>
        </w:rPr>
        <w:t>:</w:t>
      </w:r>
      <w:bookmarkEnd w:id="8"/>
    </w:p>
    <w:p w14:paraId="69B0B1B4" w14:textId="0D8BBBEF" w:rsidR="00497A42" w:rsidRPr="00355606" w:rsidRDefault="00355606" w:rsidP="00346B15">
      <w:pPr>
        <w:ind w:firstLine="720"/>
        <w:jc w:val="lowKashida"/>
        <w:rPr>
          <w:rFonts w:ascii="Simplified Arabic" w:hAnsi="Simplified Arabic" w:cs="Simplified Arabic"/>
          <w:b/>
          <w:bCs/>
          <w:sz w:val="32"/>
          <w:szCs w:val="32"/>
          <w:rtl/>
          <w:lang w:bidi="ar-EG"/>
        </w:rPr>
      </w:pPr>
      <w:r w:rsidRPr="00355606">
        <w:rPr>
          <w:rFonts w:ascii="Simplified Arabic" w:hAnsi="Simplified Arabic" w:cs="Simplified Arabic"/>
          <w:color w:val="212529"/>
          <w:sz w:val="28"/>
          <w:szCs w:val="28"/>
          <w:shd w:val="clear" w:color="auto" w:fill="FFFFFF"/>
          <w:rtl/>
        </w:rPr>
        <w:t>تعتبر إدارة الأزمات من المجالات الحيوية التي تكتسب أهمية متزايدة في عالم الأعمال الحديث، حيث تساهم بشكل كبير في تشكيل استراتيجيات التسويق وتطويرها. في ظل التغيرات السريعة التي يشهدها السوق العالمي، تبرز الحاجة إلى استراتيجيات فعالة لإدارة الأزمات، والتي يمكن أن تؤثر بشكل مباشر على نجاح الشركات واستمراريتها. إن الأزمات، سواء كانت طبيعية أو اقتصادية أو اجتماعية، تمثل تحديات كبيرة أمام المؤسسات، مما يستدعي ضرورة وجود خطط واستراتيجيات مدروسة للتعامل معها</w:t>
      </w:r>
      <w:r w:rsidRPr="00355606">
        <w:rPr>
          <w:rFonts w:ascii="Simplified Arabic" w:hAnsi="Simplified Arabic" w:cs="Simplified Arabic"/>
          <w:color w:val="212529"/>
          <w:sz w:val="28"/>
          <w:szCs w:val="28"/>
          <w:shd w:val="clear" w:color="auto" w:fill="FFFFFF"/>
        </w:rPr>
        <w:t>.</w:t>
      </w:r>
    </w:p>
    <w:p w14:paraId="18D95475" w14:textId="64ED8A51" w:rsidR="00355606" w:rsidRPr="00355606" w:rsidRDefault="00355606" w:rsidP="00355606">
      <w:pPr>
        <w:spacing w:before="120"/>
        <w:ind w:left="28" w:firstLine="692"/>
        <w:jc w:val="lowKashida"/>
        <w:rPr>
          <w:rFonts w:ascii="Simplified Arabic" w:hAnsi="Simplified Arabic" w:cs="Simplified Arabic"/>
          <w:sz w:val="28"/>
          <w:szCs w:val="28"/>
          <w:rtl/>
          <w:lang w:bidi="ar-EG"/>
        </w:rPr>
      </w:pPr>
      <w:r w:rsidRPr="00355606">
        <w:rPr>
          <w:rFonts w:ascii="Simplified Arabic" w:hAnsi="Simplified Arabic" w:cs="Simplified Arabic"/>
          <w:color w:val="000000"/>
          <w:spacing w:val="2"/>
          <w:sz w:val="28"/>
          <w:szCs w:val="28"/>
          <w:rtl/>
        </w:rPr>
        <w:t>تتطلب إدارة الأزمات فهماً عميقاً لطبيعة الأزمات وكيفية تأثيرها على مختلف جوانب العمل، بما في ذلك التسويق. فالتسويق ليس مجرد عملية بيع منتجات أو خدمات، بل هو عملية معقدة تتضمن فهم احتياجات العملاء، وبناء علاقات معهم، وتقديم قيمة مضافة لهم. وعندما تحدث أزمة، يمكن أن تتأثر هذه العمليات بشكل كبير، مما يستدعي إعادة تقييم الاستراتيجيات التسويقية وتكييفها لتلبية الظروف الجديدة</w:t>
      </w:r>
      <w:r w:rsidRPr="00355606">
        <w:rPr>
          <w:rFonts w:ascii="Simplified Arabic" w:hAnsi="Simplified Arabic" w:cs="Simplified Arabic"/>
          <w:color w:val="000000"/>
          <w:spacing w:val="2"/>
          <w:sz w:val="28"/>
          <w:szCs w:val="28"/>
        </w:rPr>
        <w:t>.</w:t>
      </w:r>
      <w:r w:rsidR="009F272E" w:rsidRPr="009F272E">
        <w:rPr>
          <w:rFonts w:ascii="Simplified Arabic" w:hAnsi="Simplified Arabic" w:cs="Simplified Arabic" w:hint="cs"/>
          <w:sz w:val="28"/>
          <w:szCs w:val="28"/>
          <w:rtl/>
          <w:lang w:bidi="ar-EG"/>
        </w:rPr>
        <w:t xml:space="preserve">  </w:t>
      </w:r>
      <w:r w:rsidR="009F272E" w:rsidRPr="009F272E">
        <w:rPr>
          <w:sz w:val="28"/>
          <w:szCs w:val="28"/>
          <w:rtl/>
          <w:lang w:bidi="ar-EG"/>
        </w:rPr>
        <w:t>(</w:t>
      </w:r>
      <w:r w:rsidR="00A104BE" w:rsidRPr="00A104BE">
        <w:rPr>
          <w:sz w:val="28"/>
          <w:szCs w:val="28"/>
          <w:lang w:bidi="ar-EG"/>
        </w:rPr>
        <w:t>Graham,2016</w:t>
      </w:r>
      <w:r w:rsidR="009F272E" w:rsidRPr="009F272E">
        <w:rPr>
          <w:sz w:val="28"/>
          <w:szCs w:val="28"/>
          <w:rtl/>
          <w:lang w:bidi="ar-EG"/>
        </w:rPr>
        <w:t>)</w:t>
      </w:r>
      <w:r w:rsidR="009F272E">
        <w:rPr>
          <w:rFonts w:ascii="Simplified Arabic" w:hAnsi="Simplified Arabic" w:cs="Simplified Arabic" w:hint="cs"/>
          <w:sz w:val="20"/>
          <w:szCs w:val="20"/>
          <w:rtl/>
          <w:lang w:bidi="ar-EG"/>
        </w:rPr>
        <w:t xml:space="preserve"> </w:t>
      </w:r>
      <w:r w:rsidR="009F272E" w:rsidRPr="009C7C54">
        <w:rPr>
          <w:rFonts w:ascii="Simplified Arabic" w:hAnsi="Simplified Arabic" w:cs="Simplified Arabic" w:hint="cs"/>
          <w:b/>
          <w:bCs/>
          <w:sz w:val="28"/>
          <w:szCs w:val="28"/>
          <w:vertAlign w:val="superscript"/>
          <w:rtl/>
          <w:lang w:bidi="ar-EG"/>
        </w:rPr>
        <w:t>(</w:t>
      </w:r>
      <w:r w:rsidR="009F272E" w:rsidRPr="009C7C54">
        <w:rPr>
          <w:b/>
          <w:bCs/>
          <w:sz w:val="28"/>
          <w:szCs w:val="28"/>
          <w:vertAlign w:val="superscript"/>
          <w:rtl/>
        </w:rPr>
        <w:footnoteReference w:id="1"/>
      </w:r>
      <w:r w:rsidR="009F272E" w:rsidRPr="009C7C54">
        <w:rPr>
          <w:rFonts w:ascii="Simplified Arabic" w:hAnsi="Simplified Arabic" w:cs="Simplified Arabic" w:hint="cs"/>
          <w:b/>
          <w:bCs/>
          <w:sz w:val="28"/>
          <w:szCs w:val="28"/>
          <w:vertAlign w:val="superscript"/>
          <w:rtl/>
          <w:lang w:bidi="ar-EG"/>
        </w:rPr>
        <w:t>)</w:t>
      </w:r>
      <w:r w:rsidR="009F272E" w:rsidRPr="000202A6">
        <w:rPr>
          <w:rFonts w:ascii="Simplified Arabic" w:hAnsi="Simplified Arabic" w:cs="Simplified Arabic"/>
          <w:sz w:val="20"/>
          <w:szCs w:val="20"/>
          <w:lang w:bidi="ar-EG"/>
        </w:rPr>
        <w:t>.</w:t>
      </w:r>
      <w:r w:rsidR="009F272E">
        <w:rPr>
          <w:rFonts w:ascii="Simplified Arabic" w:hAnsi="Simplified Arabic" w:cs="Simplified Arabic" w:hint="cs"/>
          <w:sz w:val="28"/>
          <w:szCs w:val="28"/>
          <w:rtl/>
          <w:lang w:bidi="ar-EG"/>
        </w:rPr>
        <w:t xml:space="preserve"> </w:t>
      </w:r>
      <w:bookmarkEnd w:id="0"/>
    </w:p>
    <w:p w14:paraId="16D1D9F2" w14:textId="54B758DF" w:rsidR="00355606" w:rsidRDefault="00355606" w:rsidP="00355606">
      <w:pPr>
        <w:ind w:firstLine="720"/>
        <w:jc w:val="both"/>
        <w:rPr>
          <w:rFonts w:ascii="Simplified Arabic" w:hAnsi="Simplified Arabic" w:cs="Simplified Arabic"/>
          <w:color w:val="212529"/>
          <w:sz w:val="28"/>
          <w:szCs w:val="28"/>
          <w:shd w:val="clear" w:color="auto" w:fill="FFFFFF"/>
          <w:rtl/>
          <w:lang w:bidi="ar-EG"/>
        </w:rPr>
      </w:pPr>
      <w:r w:rsidRPr="00355606">
        <w:rPr>
          <w:rFonts w:ascii="Simplified Arabic" w:hAnsi="Simplified Arabic" w:cs="Simplified Arabic"/>
          <w:color w:val="212529"/>
          <w:sz w:val="28"/>
          <w:szCs w:val="28"/>
          <w:shd w:val="clear" w:color="auto" w:fill="FFFFFF"/>
          <w:rtl/>
        </w:rPr>
        <w:t>تتعدد أنواع الأزمات التي قد تواجهها الشركات، بدءًا من الأزمات المالية التي تؤثر على القدرة الشرائية للعملاء، إلى الأزمات البيئية التي قد تؤثر على سمعة الشركة. في كل حالة، يتعين على الشركات أن تكون قادرة على التكيف بسرعة وفعالية. هنا يأتي دور استراتيجيات إدارة الأزمات، التي تهدف إلى تقليل الأضرار المحتملة وتعزيز القدرة على التعافي. من خلال تطوير استراتيجيات فعالة، يمكن للشركات أن تحافظ على ولاء العملاء وتضمن استمرارية الأعمال حتى في أوقات الأزمات</w:t>
      </w:r>
      <w:r w:rsidRPr="00355606">
        <w:rPr>
          <w:rFonts w:ascii="Simplified Arabic" w:hAnsi="Simplified Arabic" w:cs="Simplified Arabic"/>
          <w:color w:val="212529"/>
          <w:sz w:val="28"/>
          <w:szCs w:val="28"/>
          <w:shd w:val="clear" w:color="auto" w:fill="FFFFFF"/>
          <w:lang w:bidi="ar-EG"/>
        </w:rPr>
        <w:t>.</w:t>
      </w:r>
    </w:p>
    <w:p w14:paraId="625F36DE" w14:textId="6CE81D64" w:rsidR="00355606" w:rsidRDefault="00355606" w:rsidP="00355606">
      <w:pPr>
        <w:ind w:firstLine="720"/>
        <w:jc w:val="both"/>
        <w:rPr>
          <w:rFonts w:ascii="Simplified Arabic" w:hAnsi="Simplified Arabic" w:cs="Simplified Arabic"/>
          <w:color w:val="212529"/>
          <w:sz w:val="28"/>
          <w:szCs w:val="28"/>
          <w:shd w:val="clear" w:color="auto" w:fill="FFFFFF"/>
          <w:rtl/>
          <w:lang w:bidi="ar-EG"/>
        </w:rPr>
      </w:pPr>
      <w:r w:rsidRPr="00355606">
        <w:rPr>
          <w:rFonts w:ascii="Simplified Arabic" w:hAnsi="Simplified Arabic" w:cs="Simplified Arabic"/>
          <w:color w:val="212529"/>
          <w:sz w:val="28"/>
          <w:szCs w:val="28"/>
          <w:shd w:val="clear" w:color="auto" w:fill="FFFFFF"/>
          <w:rtl/>
        </w:rPr>
        <w:t xml:space="preserve">تتضمن استراتيجيات إدارة الأزمات عدة مراحل، بدءًا من التخطيط المسبق، مرورًا بالتنفيذ، وصولاً إلى التقييم والتحسين. في مرحلة التخطيط، يجب على الشركات تحديد المخاطر المحتملة وتطوير خطط </w:t>
      </w:r>
      <w:r w:rsidRPr="00355606">
        <w:rPr>
          <w:rFonts w:ascii="Simplified Arabic" w:hAnsi="Simplified Arabic" w:cs="Simplified Arabic"/>
          <w:color w:val="212529"/>
          <w:sz w:val="28"/>
          <w:szCs w:val="28"/>
          <w:shd w:val="clear" w:color="auto" w:fill="FFFFFF"/>
          <w:rtl/>
        </w:rPr>
        <w:lastRenderedPageBreak/>
        <w:t xml:space="preserve">استجابة مناسبة. يتطلب ذلك تحليل البيئة الداخلية والخارجية للشركة، وفهم العوامل التي قد تؤدي إلى حدوث أزمة. بعد ذلك، تأتي مرحلة التنفيذ، حيث يتم تطبيق الخطط الموضوعة والتواصل مع جميع المعنيين. وأخيرًا، تأتي مرحلة التقييم، حيث يتم مراجعة الأداء وتحديد الدروس المستفادة لتحسين الاستراتيجيات </w:t>
      </w:r>
      <w:r w:rsidR="0037323A" w:rsidRPr="00355606">
        <w:rPr>
          <w:rFonts w:ascii="Simplified Arabic" w:hAnsi="Simplified Arabic" w:cs="Simplified Arabic" w:hint="cs"/>
          <w:color w:val="212529"/>
          <w:sz w:val="28"/>
          <w:szCs w:val="28"/>
          <w:shd w:val="clear" w:color="auto" w:fill="FFFFFF"/>
          <w:rtl/>
        </w:rPr>
        <w:t>المستقبلية</w:t>
      </w:r>
      <w:r w:rsidR="0037323A" w:rsidRPr="00355606">
        <w:rPr>
          <w:rFonts w:ascii="Simplified Arabic" w:hAnsi="Simplified Arabic" w:cs="Simplified Arabic"/>
          <w:color w:val="212529"/>
          <w:sz w:val="28"/>
          <w:szCs w:val="28"/>
          <w:shd w:val="clear" w:color="auto" w:fill="FFFFFF"/>
          <w:lang w:bidi="ar-EG"/>
        </w:rPr>
        <w:t>.</w:t>
      </w:r>
      <w:r w:rsidR="0037323A">
        <w:rPr>
          <w:rFonts w:ascii="Simplified Arabic" w:hAnsi="Simplified Arabic" w:cs="Simplified Arabic" w:hint="cs"/>
          <w:color w:val="212529"/>
          <w:sz w:val="28"/>
          <w:szCs w:val="28"/>
          <w:shd w:val="clear" w:color="auto" w:fill="FFFFFF"/>
          <w:rtl/>
          <w:lang w:bidi="ar-EG"/>
        </w:rPr>
        <w:t xml:space="preserve"> </w:t>
      </w:r>
      <w:r w:rsidR="0037323A">
        <w:rPr>
          <w:rFonts w:ascii="Simplified Arabic" w:hAnsi="Simplified Arabic" w:cs="Simplified Arabic"/>
          <w:color w:val="212529"/>
          <w:sz w:val="28"/>
          <w:szCs w:val="28"/>
          <w:shd w:val="clear" w:color="auto" w:fill="FFFFFF"/>
          <w:rtl/>
          <w:lang w:bidi="ar-EG"/>
        </w:rPr>
        <w:t>(</w:t>
      </w:r>
      <w:r w:rsidR="0037323A">
        <w:rPr>
          <w:rFonts w:ascii="Simplified Arabic" w:hAnsi="Simplified Arabic" w:cs="Simplified Arabic" w:hint="cs"/>
          <w:color w:val="212529"/>
          <w:sz w:val="28"/>
          <w:szCs w:val="28"/>
          <w:shd w:val="clear" w:color="auto" w:fill="FFFFFF"/>
          <w:rtl/>
          <w:lang w:bidi="ar-EG"/>
        </w:rPr>
        <w:t>أبو فارة ,2015: 13)</w:t>
      </w:r>
    </w:p>
    <w:p w14:paraId="505A65AB" w14:textId="5E223BDB" w:rsidR="00355606" w:rsidRDefault="00355606" w:rsidP="00355606">
      <w:pPr>
        <w:ind w:firstLine="720"/>
        <w:jc w:val="both"/>
        <w:rPr>
          <w:rFonts w:ascii="Simplified Arabic" w:hAnsi="Simplified Arabic" w:cs="Simplified Arabic"/>
          <w:color w:val="212529"/>
          <w:sz w:val="28"/>
          <w:szCs w:val="28"/>
          <w:shd w:val="clear" w:color="auto" w:fill="FFFFFF"/>
          <w:rtl/>
          <w:lang w:bidi="ar-EG"/>
        </w:rPr>
      </w:pPr>
      <w:r w:rsidRPr="00355606">
        <w:rPr>
          <w:rFonts w:ascii="Simplified Arabic" w:hAnsi="Simplified Arabic" w:cs="Simplified Arabic"/>
          <w:color w:val="212529"/>
          <w:sz w:val="28"/>
          <w:szCs w:val="28"/>
          <w:shd w:val="clear" w:color="auto" w:fill="FFFFFF"/>
          <w:rtl/>
        </w:rPr>
        <w:t>تتداخل استراتيجيات إدارة الأزمات مع استراتيجيات التسويق بشكل كبير. فعندما تواجه الشركة أزمة، يجب أن تكون قادرة على التواصل بفعالية مع عملائها، وتقديم معلومات دقيقة وشفافة حول الوضع. يمكن أن تؤثر طريقة تعامل الشركة مع الأزمة على سمعتها وعلاقاتها مع العملاء. لذا، فإن تطوير استراتيجيات تسويقية تتماشى مع استراتيجيات إدارة الأزمات يعد أمرًا ضروريًا</w:t>
      </w:r>
      <w:r w:rsidRPr="00355606">
        <w:rPr>
          <w:rFonts w:ascii="Simplified Arabic" w:hAnsi="Simplified Arabic" w:cs="Simplified Arabic"/>
          <w:color w:val="212529"/>
          <w:sz w:val="28"/>
          <w:szCs w:val="28"/>
          <w:shd w:val="clear" w:color="auto" w:fill="FFFFFF"/>
          <w:lang w:bidi="ar-EG"/>
        </w:rPr>
        <w:t>.</w:t>
      </w:r>
    </w:p>
    <w:p w14:paraId="1164D114" w14:textId="4287AD0A" w:rsidR="00355606" w:rsidRDefault="00355606" w:rsidP="00355606">
      <w:pPr>
        <w:ind w:firstLine="720"/>
        <w:jc w:val="both"/>
        <w:rPr>
          <w:rFonts w:ascii="Simplified Arabic" w:hAnsi="Simplified Arabic" w:cs="Simplified Arabic"/>
          <w:color w:val="212529"/>
          <w:sz w:val="28"/>
          <w:szCs w:val="28"/>
          <w:shd w:val="clear" w:color="auto" w:fill="FFFFFF"/>
          <w:rtl/>
          <w:lang w:bidi="ar-EG"/>
        </w:rPr>
      </w:pPr>
      <w:r w:rsidRPr="00355606">
        <w:rPr>
          <w:rFonts w:ascii="Simplified Arabic" w:hAnsi="Simplified Arabic" w:cs="Simplified Arabic"/>
          <w:color w:val="212529"/>
          <w:sz w:val="28"/>
          <w:szCs w:val="28"/>
          <w:shd w:val="clear" w:color="auto" w:fill="FFFFFF"/>
          <w:rtl/>
        </w:rPr>
        <w:t>علاوة على ذلك، يمكن أن تسهم استراتيجيات إدارة الأزمات في تعزيز الابتكار في التسويق. فعندما تواجه الشركات تحديات جديدة، قد تضطر إلى التفكير خارج الصندوق وتطوير حلول جديدة. هذا يمكن أن يؤدي إلى تحسين المنتجات والخدمات، وتقديم تجارب جديدة للعملاء. وبالتالي، فإن الأزمات يمكن أن تكون فرصة للشركات لإعادة التفكير في استراتيجياتها التسويقية وتطويرها</w:t>
      </w:r>
      <w:r w:rsidR="006775B6">
        <w:rPr>
          <w:rFonts w:ascii="Simplified Arabic" w:hAnsi="Simplified Arabic" w:cs="Simplified Arabic"/>
          <w:color w:val="212529"/>
          <w:sz w:val="28"/>
          <w:szCs w:val="28"/>
          <w:shd w:val="clear" w:color="auto" w:fill="FFFFFF"/>
          <w:lang w:bidi="ar-EG"/>
        </w:rPr>
        <w:t>)</w:t>
      </w:r>
      <w:r w:rsidR="00A35ACB" w:rsidRPr="00A35ACB">
        <w:t xml:space="preserve"> </w:t>
      </w:r>
      <w:r w:rsidR="00A35ACB" w:rsidRPr="00A35ACB">
        <w:rPr>
          <w:rFonts w:ascii="Simplified Arabic" w:hAnsi="Simplified Arabic" w:cs="Simplified Arabic"/>
          <w:color w:val="212529"/>
          <w:sz w:val="28"/>
          <w:szCs w:val="28"/>
          <w:shd w:val="clear" w:color="auto" w:fill="FFFFFF"/>
          <w:lang w:bidi="ar-EG"/>
        </w:rPr>
        <w:t>"</w:t>
      </w:r>
      <w:r w:rsidR="006775B6">
        <w:rPr>
          <w:rFonts w:ascii="Simplified Arabic" w:hAnsi="Simplified Arabic" w:cs="Simplified Arabic" w:hint="cs"/>
          <w:color w:val="212529"/>
          <w:sz w:val="28"/>
          <w:szCs w:val="28"/>
          <w:shd w:val="clear" w:color="auto" w:fill="FFFFFF"/>
          <w:rtl/>
          <w:lang w:bidi="ar-EG"/>
        </w:rPr>
        <w:t>2014</w:t>
      </w:r>
      <w:r w:rsidR="00A35ACB" w:rsidRPr="00A35ACB">
        <w:rPr>
          <w:rFonts w:ascii="Simplified Arabic" w:hAnsi="Simplified Arabic" w:cs="Simplified Arabic"/>
          <w:color w:val="212529"/>
          <w:sz w:val="28"/>
          <w:szCs w:val="28"/>
          <w:shd w:val="clear" w:color="auto" w:fill="FFFFFF"/>
          <w:lang w:bidi="ar-EG"/>
        </w:rPr>
        <w:t>Coombs,</w:t>
      </w:r>
      <w:r w:rsidR="006775B6">
        <w:rPr>
          <w:rFonts w:ascii="Simplified Arabic" w:hAnsi="Simplified Arabic" w:cs="Simplified Arabic" w:hint="cs"/>
          <w:color w:val="212529"/>
          <w:sz w:val="28"/>
          <w:szCs w:val="28"/>
          <w:shd w:val="clear" w:color="auto" w:fill="FFFFFF"/>
          <w:rtl/>
          <w:lang w:bidi="ar-EG"/>
        </w:rPr>
        <w:t>)</w:t>
      </w:r>
    </w:p>
    <w:p w14:paraId="07DAF081" w14:textId="1F1921EF" w:rsidR="00355606" w:rsidRDefault="00355606" w:rsidP="00355606">
      <w:pPr>
        <w:ind w:firstLine="720"/>
        <w:jc w:val="both"/>
        <w:rPr>
          <w:rFonts w:ascii="Simplified Arabic" w:hAnsi="Simplified Arabic" w:cs="Simplified Arabic"/>
          <w:color w:val="212529"/>
          <w:sz w:val="28"/>
          <w:szCs w:val="28"/>
          <w:shd w:val="clear" w:color="auto" w:fill="FFFFFF"/>
          <w:rtl/>
          <w:lang w:bidi="ar-EG"/>
        </w:rPr>
      </w:pPr>
      <w:r w:rsidRPr="00355606">
        <w:rPr>
          <w:rFonts w:ascii="Simplified Arabic" w:hAnsi="Simplified Arabic" w:cs="Simplified Arabic"/>
          <w:color w:val="212529"/>
          <w:sz w:val="28"/>
          <w:szCs w:val="28"/>
          <w:shd w:val="clear" w:color="auto" w:fill="FFFFFF"/>
          <w:rtl/>
        </w:rPr>
        <w:t xml:space="preserve">في هذا السياق، يمكن أن تلعب التكنولوجيا دورًا محوريًا في إدارة الأزمات وتطوير استراتيجيات التسويق. فالتكنولوجيا الحديثة توفر أدوات وموارد تساعد الشركات على مراقبة الأزمات بشكل أفضل، وتحليل البيانات، والتواصل مع العملاء بشكل أكثر فعالية. من خلال استخدام وسائل التواصل الاجتماعي، يمكن للشركات أن تتفاعل بسرعة مع العملاء وتقديم تحديثات فورية حول الأزمات. هذا النوع من التواصل يمكن أن يعزز الثقة بين الشركة وعملائها، مما يسهم في الحفاظ على العلاقات حتى في أوقات </w:t>
      </w:r>
      <w:r w:rsidR="0076670E" w:rsidRPr="00355606">
        <w:rPr>
          <w:rFonts w:ascii="Simplified Arabic" w:hAnsi="Simplified Arabic" w:cs="Simplified Arabic" w:hint="cs"/>
          <w:color w:val="212529"/>
          <w:sz w:val="28"/>
          <w:szCs w:val="28"/>
          <w:shd w:val="clear" w:color="auto" w:fill="FFFFFF"/>
          <w:rtl/>
        </w:rPr>
        <w:t>الأزمات</w:t>
      </w:r>
      <w:r w:rsidR="0076670E" w:rsidRPr="00355606">
        <w:rPr>
          <w:rFonts w:ascii="Simplified Arabic" w:hAnsi="Simplified Arabic" w:cs="Simplified Arabic"/>
          <w:color w:val="212529"/>
          <w:sz w:val="28"/>
          <w:szCs w:val="28"/>
          <w:shd w:val="clear" w:color="auto" w:fill="FFFFFF"/>
          <w:lang w:bidi="ar-EG"/>
        </w:rPr>
        <w:t>.</w:t>
      </w:r>
      <w:r w:rsidR="0076670E">
        <w:rPr>
          <w:rFonts w:ascii="Simplified Arabic" w:hAnsi="Simplified Arabic" w:cs="Simplified Arabic" w:hint="cs"/>
          <w:color w:val="212529"/>
          <w:sz w:val="28"/>
          <w:szCs w:val="28"/>
          <w:shd w:val="clear" w:color="auto" w:fill="FFFFFF"/>
          <w:rtl/>
          <w:lang w:bidi="ar-EG"/>
        </w:rPr>
        <w:t xml:space="preserve"> </w:t>
      </w:r>
      <w:r w:rsidR="0076670E">
        <w:rPr>
          <w:rFonts w:ascii="Simplified Arabic" w:hAnsi="Simplified Arabic" w:cs="Simplified Arabic"/>
          <w:color w:val="212529"/>
          <w:sz w:val="28"/>
          <w:szCs w:val="28"/>
          <w:shd w:val="clear" w:color="auto" w:fill="FFFFFF"/>
          <w:rtl/>
          <w:lang w:bidi="ar-EG"/>
        </w:rPr>
        <w:t>(</w:t>
      </w:r>
      <w:r w:rsidR="0076670E">
        <w:rPr>
          <w:rFonts w:ascii="Simplified Arabic" w:hAnsi="Simplified Arabic" w:cs="Simplified Arabic" w:hint="cs"/>
          <w:color w:val="212529"/>
          <w:sz w:val="28"/>
          <w:szCs w:val="28"/>
          <w:shd w:val="clear" w:color="auto" w:fill="FFFFFF"/>
          <w:rtl/>
          <w:lang w:bidi="ar-EG"/>
        </w:rPr>
        <w:t>الخزامي , 2000: 44)</w:t>
      </w:r>
    </w:p>
    <w:p w14:paraId="1DE1626D" w14:textId="56A74C0A" w:rsidR="00355606" w:rsidRDefault="00355606" w:rsidP="00355606">
      <w:pPr>
        <w:ind w:firstLine="720"/>
        <w:jc w:val="both"/>
        <w:rPr>
          <w:rFonts w:ascii="Simplified Arabic" w:hAnsi="Simplified Arabic" w:cs="Simplified Arabic"/>
          <w:color w:val="212529"/>
          <w:sz w:val="28"/>
          <w:szCs w:val="28"/>
          <w:shd w:val="clear" w:color="auto" w:fill="FFFFFF"/>
          <w:rtl/>
          <w:lang w:bidi="ar-EG"/>
        </w:rPr>
      </w:pPr>
      <w:r w:rsidRPr="00355606">
        <w:rPr>
          <w:rFonts w:ascii="Simplified Arabic" w:hAnsi="Simplified Arabic" w:cs="Simplified Arabic"/>
          <w:color w:val="212529"/>
          <w:sz w:val="28"/>
          <w:szCs w:val="28"/>
          <w:shd w:val="clear" w:color="auto" w:fill="FFFFFF"/>
          <w:rtl/>
        </w:rPr>
        <w:t>علاوة على ذلك، فإن استراتيجيات إدارة الأزمات يمكن أن تؤثر على كيفية تصور العملاء للعلامة التجارية. الشركات التي تتعامل مع الأزمات بشفافية واحترافية قد تكتسب سمعة إيجابية، مما يعزز ولاء العملاء. في المقابل، الشركات التي تتجاهل الأزمات أو تتعامل معها بشكل غير مناسب قد تفقد ثقة العملاء، مما يؤثر سلبًا على مبيعاتها وأرباحها</w:t>
      </w:r>
      <w:r w:rsidRPr="00355606">
        <w:rPr>
          <w:rFonts w:ascii="Simplified Arabic" w:hAnsi="Simplified Arabic" w:cs="Simplified Arabic"/>
          <w:color w:val="212529"/>
          <w:sz w:val="28"/>
          <w:szCs w:val="28"/>
          <w:shd w:val="clear" w:color="auto" w:fill="FFFFFF"/>
          <w:lang w:bidi="ar-EG"/>
        </w:rPr>
        <w:t>.</w:t>
      </w:r>
    </w:p>
    <w:p w14:paraId="7BB3743E" w14:textId="0FE008ED" w:rsidR="008F1E2D" w:rsidRDefault="0076670E" w:rsidP="00355606">
      <w:pPr>
        <w:ind w:firstLine="720"/>
        <w:jc w:val="both"/>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color w:val="212529"/>
          <w:sz w:val="28"/>
          <w:szCs w:val="28"/>
          <w:shd w:val="clear" w:color="auto" w:fill="FFFFFF"/>
          <w:rtl/>
        </w:rPr>
        <w:t xml:space="preserve">وبناء على ما سبق ستحاول هذه الدراسة القاء الضوء على بعض </w:t>
      </w:r>
      <w:r w:rsidR="00355606" w:rsidRPr="00355606">
        <w:rPr>
          <w:rFonts w:ascii="Simplified Arabic" w:hAnsi="Simplified Arabic" w:cs="Simplified Arabic"/>
          <w:color w:val="212529"/>
          <w:sz w:val="28"/>
          <w:szCs w:val="28"/>
          <w:shd w:val="clear" w:color="auto" w:fill="FFFFFF"/>
          <w:rtl/>
        </w:rPr>
        <w:t>تأثير ودور استراتيجيات إدارة الأزمات في تطوير مهام التسويق. ففهم كيفية تداخل هذين المجالين يمكن أن يساعد الشركات على تحسين أدائها وزيادة قدرتها على التكيف مع التغيرات السريعة في السوق. من خلال تطوير استراتيجيات فعالة لإدارة الأزمات، يمكن للشركات أن تعزز من قدرتها التنافسية وتضمن استمراريتها في عالم الأعمال المتغير</w:t>
      </w:r>
      <w:r w:rsidR="00355606" w:rsidRPr="00355606">
        <w:rPr>
          <w:rFonts w:ascii="Simplified Arabic" w:hAnsi="Simplified Arabic" w:cs="Simplified Arabic"/>
          <w:color w:val="212529"/>
          <w:sz w:val="28"/>
          <w:szCs w:val="28"/>
          <w:shd w:val="clear" w:color="auto" w:fill="FFFFFF"/>
          <w:lang w:bidi="ar-EG"/>
        </w:rPr>
        <w:t>.</w:t>
      </w:r>
    </w:p>
    <w:p w14:paraId="025A2257" w14:textId="77777777" w:rsidR="009E0433" w:rsidRDefault="009E0433" w:rsidP="009E0433">
      <w:pPr>
        <w:jc w:val="both"/>
        <w:rPr>
          <w:rFonts w:ascii="Simplified Arabic" w:hAnsi="Simplified Arabic" w:cs="Simplified Arabic"/>
          <w:color w:val="212529"/>
          <w:sz w:val="28"/>
          <w:szCs w:val="28"/>
          <w:shd w:val="clear" w:color="auto" w:fill="FFFFFF"/>
          <w:rtl/>
          <w:lang w:bidi="ar-EG"/>
        </w:rPr>
      </w:pPr>
    </w:p>
    <w:p w14:paraId="0D07B3A2" w14:textId="470C1146" w:rsidR="0037323A" w:rsidRDefault="0037323A" w:rsidP="0037323A">
      <w:pPr>
        <w:jc w:val="both"/>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color w:val="212529"/>
          <w:sz w:val="28"/>
          <w:szCs w:val="28"/>
          <w:shd w:val="clear" w:color="auto" w:fill="FFFFFF"/>
          <w:rtl/>
          <w:lang w:bidi="ar-EG"/>
        </w:rPr>
        <w:t xml:space="preserve">مما </w:t>
      </w:r>
      <w:r w:rsidR="0076670E">
        <w:rPr>
          <w:rFonts w:ascii="Simplified Arabic" w:hAnsi="Simplified Arabic" w:cs="Simplified Arabic" w:hint="cs"/>
          <w:color w:val="212529"/>
          <w:sz w:val="28"/>
          <w:szCs w:val="28"/>
          <w:shd w:val="clear" w:color="auto" w:fill="FFFFFF"/>
          <w:rtl/>
          <w:lang w:bidi="ar-EG"/>
        </w:rPr>
        <w:t>سبق،</w:t>
      </w:r>
      <w:r>
        <w:rPr>
          <w:rFonts w:ascii="Simplified Arabic" w:hAnsi="Simplified Arabic" w:cs="Simplified Arabic" w:hint="cs"/>
          <w:color w:val="212529"/>
          <w:sz w:val="28"/>
          <w:szCs w:val="28"/>
          <w:shd w:val="clear" w:color="auto" w:fill="FFFFFF"/>
          <w:rtl/>
          <w:lang w:bidi="ar-EG"/>
        </w:rPr>
        <w:t xml:space="preserve"> يتضح هدف البحث الحالي في الكشف عن </w:t>
      </w:r>
      <w:r>
        <w:rPr>
          <w:rFonts w:ascii="Simplified Arabic" w:hAnsi="Simplified Arabic" w:cs="Simplified Arabic"/>
          <w:color w:val="212529"/>
          <w:sz w:val="28"/>
          <w:szCs w:val="28"/>
          <w:shd w:val="clear" w:color="auto" w:fill="FFFFFF"/>
          <w:rtl/>
          <w:lang w:bidi="ar-EG"/>
        </w:rPr>
        <w:t>مشكلة البحث وصياغتها</w:t>
      </w:r>
    </w:p>
    <w:p w14:paraId="514FFCCA" w14:textId="39A31383" w:rsidR="00162CE2" w:rsidRPr="00B8348C" w:rsidRDefault="001D2863" w:rsidP="001D2863">
      <w:pPr>
        <w:pStyle w:val="a"/>
        <w:numPr>
          <w:ilvl w:val="0"/>
          <w:numId w:val="0"/>
        </w:numPr>
        <w:rPr>
          <w:shd w:val="clear" w:color="auto" w:fill="FFFFFF"/>
          <w:rtl/>
        </w:rPr>
      </w:pPr>
      <w:r>
        <w:rPr>
          <w:rFonts w:hint="cs"/>
          <w:shd w:val="clear" w:color="auto" w:fill="FFFFFF"/>
          <w:rtl/>
        </w:rPr>
        <w:t>3-</w:t>
      </w:r>
      <w:r w:rsidR="00B8348C" w:rsidRPr="00B8348C">
        <w:rPr>
          <w:rFonts w:hint="cs"/>
          <w:shd w:val="clear" w:color="auto" w:fill="FFFFFF"/>
          <w:rtl/>
        </w:rPr>
        <w:t xml:space="preserve"> </w:t>
      </w:r>
      <w:bookmarkStart w:id="9" w:name="_Toc179533790"/>
      <w:r w:rsidR="00162CE2" w:rsidRPr="00B8348C">
        <w:rPr>
          <w:rFonts w:hint="cs"/>
          <w:shd w:val="clear" w:color="auto" w:fill="FFFFFF"/>
          <w:rtl/>
        </w:rPr>
        <w:t>مشكلة الدراسة</w:t>
      </w:r>
      <w:bookmarkEnd w:id="9"/>
      <w:r w:rsidR="00162CE2" w:rsidRPr="00B8348C">
        <w:rPr>
          <w:rFonts w:hint="cs"/>
          <w:shd w:val="clear" w:color="auto" w:fill="FFFFFF"/>
          <w:rtl/>
        </w:rPr>
        <w:t xml:space="preserve"> </w:t>
      </w:r>
    </w:p>
    <w:p w14:paraId="5AB57D67" w14:textId="124054F6" w:rsidR="0076670E" w:rsidRPr="00C13C69" w:rsidRDefault="0076670E" w:rsidP="00C13C69">
      <w:pPr>
        <w:tabs>
          <w:tab w:val="left" w:pos="6780"/>
        </w:tabs>
        <w:spacing w:before="120"/>
        <w:jc w:val="both"/>
        <w:rPr>
          <w:rFonts w:ascii="Simplified Arabic" w:hAnsi="Simplified Arabic" w:cs="Simplified Arabic"/>
          <w:b/>
          <w:bCs/>
          <w:sz w:val="28"/>
          <w:szCs w:val="28"/>
          <w:rtl/>
        </w:rPr>
      </w:pPr>
      <w:r w:rsidRPr="00C13C69">
        <w:rPr>
          <w:rFonts w:ascii="Simplified Arabic" w:hAnsi="Simplified Arabic" w:cs="Simplified Arabic" w:hint="cs"/>
          <w:b/>
          <w:bCs/>
          <w:sz w:val="28"/>
          <w:szCs w:val="28"/>
          <w:rtl/>
        </w:rPr>
        <w:lastRenderedPageBreak/>
        <w:t xml:space="preserve">ويمكن </w:t>
      </w:r>
      <w:r w:rsidR="00C13C69" w:rsidRPr="00C13C69">
        <w:rPr>
          <w:rFonts w:ascii="Simplified Arabic" w:hAnsi="Simplified Arabic" w:cs="Simplified Arabic" w:hint="cs"/>
          <w:b/>
          <w:bCs/>
          <w:sz w:val="28"/>
          <w:szCs w:val="28"/>
          <w:rtl/>
        </w:rPr>
        <w:t>صياغة</w:t>
      </w:r>
      <w:r w:rsidRPr="00C13C69">
        <w:rPr>
          <w:rFonts w:ascii="Simplified Arabic" w:hAnsi="Simplified Arabic" w:cs="Simplified Arabic" w:hint="cs"/>
          <w:b/>
          <w:bCs/>
          <w:sz w:val="28"/>
          <w:szCs w:val="28"/>
          <w:rtl/>
        </w:rPr>
        <w:t xml:space="preserve"> مشكلة البحث في السؤال </w:t>
      </w:r>
      <w:r w:rsidR="00CD622A" w:rsidRPr="00C13C69">
        <w:rPr>
          <w:rFonts w:ascii="Simplified Arabic" w:hAnsi="Simplified Arabic" w:cs="Simplified Arabic" w:hint="cs"/>
          <w:b/>
          <w:bCs/>
          <w:sz w:val="28"/>
          <w:szCs w:val="28"/>
          <w:rtl/>
        </w:rPr>
        <w:t>التالي:</w:t>
      </w:r>
    </w:p>
    <w:p w14:paraId="768872D1" w14:textId="77777777" w:rsidR="0037323A" w:rsidRDefault="0037323A">
      <w:pPr>
        <w:numPr>
          <w:ilvl w:val="0"/>
          <w:numId w:val="1"/>
        </w:numPr>
        <w:jc w:val="both"/>
        <w:rPr>
          <w:rFonts w:ascii="Simplified Arabic" w:hAnsi="Simplified Arabic" w:cs="Simplified Arabic"/>
          <w:color w:val="212529"/>
          <w:sz w:val="28"/>
          <w:szCs w:val="28"/>
          <w:shd w:val="clear" w:color="auto" w:fill="FFFFFF"/>
          <w:lang w:bidi="ar-EG"/>
        </w:rPr>
      </w:pPr>
      <w:r w:rsidRPr="0037323A">
        <w:rPr>
          <w:rFonts w:ascii="Simplified Arabic" w:hAnsi="Simplified Arabic" w:cs="Simplified Arabic"/>
          <w:color w:val="212529"/>
          <w:sz w:val="28"/>
          <w:szCs w:val="28"/>
          <w:shd w:val="clear" w:color="auto" w:fill="FFFFFF"/>
          <w:rtl/>
        </w:rPr>
        <w:t>ما هو الأثر الفعلي لاستراتيجيات إدارة الأزمات على تطوير وتعديل مهام التسويق في المؤسسات؟</w:t>
      </w:r>
    </w:p>
    <w:p w14:paraId="2FB4D335" w14:textId="7D3B9BED" w:rsidR="0037323A" w:rsidRPr="0037323A" w:rsidRDefault="00C13C69" w:rsidP="0037323A">
      <w:pPr>
        <w:ind w:left="36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وقد </w:t>
      </w:r>
      <w:r w:rsidR="0037323A" w:rsidRPr="0037323A">
        <w:rPr>
          <w:rFonts w:ascii="Simplified Arabic" w:hAnsi="Simplified Arabic" w:cs="Simplified Arabic"/>
          <w:sz w:val="28"/>
          <w:szCs w:val="28"/>
          <w:rtl/>
          <w:lang w:bidi="ar-EG"/>
        </w:rPr>
        <w:t>نبع الاحساس بمشكلة</w:t>
      </w:r>
      <w:r w:rsidR="0037323A">
        <w:rPr>
          <w:rFonts w:ascii="Simplified Arabic" w:hAnsi="Simplified Arabic" w:cs="Simplified Arabic" w:hint="cs"/>
          <w:sz w:val="28"/>
          <w:szCs w:val="28"/>
          <w:rtl/>
          <w:lang w:bidi="ar-EG"/>
        </w:rPr>
        <w:t xml:space="preserve"> الدراسة </w:t>
      </w:r>
      <w:r w:rsidR="0037323A" w:rsidRPr="0037323A">
        <w:rPr>
          <w:rFonts w:ascii="Simplified Arabic" w:hAnsi="Simplified Arabic" w:cs="Simplified Arabic" w:hint="cs"/>
          <w:sz w:val="28"/>
          <w:szCs w:val="28"/>
          <w:rtl/>
          <w:lang w:bidi="ar-EG"/>
        </w:rPr>
        <w:t>من</w:t>
      </w:r>
      <w:r w:rsidR="0037323A" w:rsidRPr="0037323A">
        <w:rPr>
          <w:rFonts w:ascii="Simplified Arabic" w:hAnsi="Simplified Arabic" w:cs="Simplified Arabic"/>
          <w:sz w:val="28"/>
          <w:szCs w:val="28"/>
          <w:rtl/>
          <w:lang w:bidi="ar-EG"/>
        </w:rPr>
        <w:t xml:space="preserve"> خلال</w:t>
      </w:r>
      <w:r w:rsidR="0037323A" w:rsidRPr="0037323A">
        <w:rPr>
          <w:rFonts w:ascii="Simplified Arabic" w:hAnsi="Simplified Arabic" w:cs="Simplified Arabic" w:hint="cs"/>
          <w:sz w:val="28"/>
          <w:szCs w:val="28"/>
          <w:rtl/>
          <w:lang w:bidi="ar-EG"/>
        </w:rPr>
        <w:t xml:space="preserve"> </w:t>
      </w:r>
      <w:r w:rsidR="0076670E">
        <w:rPr>
          <w:rFonts w:ascii="Simplified Arabic" w:hAnsi="Simplified Arabic" w:cs="Simplified Arabic" w:hint="cs"/>
          <w:sz w:val="28"/>
          <w:szCs w:val="28"/>
          <w:rtl/>
          <w:lang w:bidi="ar-EG"/>
        </w:rPr>
        <w:t>النقاط</w:t>
      </w:r>
      <w:r w:rsidR="0037323A" w:rsidRPr="0037323A">
        <w:rPr>
          <w:rFonts w:ascii="Simplified Arabic" w:hAnsi="Simplified Arabic" w:cs="Simplified Arabic" w:hint="cs"/>
          <w:sz w:val="28"/>
          <w:szCs w:val="28"/>
          <w:rtl/>
          <w:lang w:bidi="ar-EG"/>
        </w:rPr>
        <w:t xml:space="preserve"> الآتية:</w:t>
      </w:r>
    </w:p>
    <w:p w14:paraId="7B929929" w14:textId="2A175D93" w:rsidR="0037323A" w:rsidRPr="0037323A" w:rsidRDefault="0037323A">
      <w:pPr>
        <w:pStyle w:val="a1"/>
        <w:numPr>
          <w:ilvl w:val="0"/>
          <w:numId w:val="2"/>
        </w:numPr>
        <w:bidi/>
        <w:jc w:val="both"/>
        <w:rPr>
          <w:rFonts w:ascii="Simplified Arabic" w:hAnsi="Simplified Arabic" w:cs="Simplified Arabic"/>
          <w:color w:val="212529"/>
          <w:sz w:val="28"/>
          <w:szCs w:val="28"/>
          <w:shd w:val="clear" w:color="auto" w:fill="FFFFFF"/>
          <w:lang w:val="en-US" w:bidi="ar-EG"/>
        </w:rPr>
      </w:pPr>
      <w:r w:rsidRPr="0037323A">
        <w:rPr>
          <w:rFonts w:ascii="Simplified Arabic" w:hAnsi="Simplified Arabic" w:cs="Simplified Arabic"/>
          <w:b/>
          <w:bCs/>
          <w:color w:val="212529"/>
          <w:sz w:val="28"/>
          <w:szCs w:val="28"/>
          <w:shd w:val="clear" w:color="auto" w:fill="FFFFFF"/>
          <w:rtl/>
        </w:rPr>
        <w:t>غياب دراسات كافية</w:t>
      </w:r>
      <w:r w:rsidRPr="0037323A">
        <w:rPr>
          <w:rFonts w:ascii="Simplified Arabic" w:hAnsi="Simplified Arabic" w:cs="Simplified Arabic"/>
          <w:b/>
          <w:bCs/>
          <w:color w:val="212529"/>
          <w:sz w:val="28"/>
          <w:szCs w:val="28"/>
          <w:shd w:val="clear" w:color="auto" w:fill="FFFFFF"/>
          <w:lang w:val="en-US" w:bidi="ar-EG"/>
        </w:rPr>
        <w:t>:</w:t>
      </w:r>
      <w:r w:rsidRPr="0037323A">
        <w:rPr>
          <w:rFonts w:ascii="Simplified Arabic" w:hAnsi="Simplified Arabic" w:cs="Simplified Arabic"/>
          <w:color w:val="212529"/>
          <w:sz w:val="28"/>
          <w:szCs w:val="28"/>
          <w:shd w:val="clear" w:color="auto" w:fill="FFFFFF"/>
          <w:lang w:val="en-US" w:bidi="ar-EG"/>
        </w:rPr>
        <w:t xml:space="preserve"> </w:t>
      </w:r>
      <w:r w:rsidRPr="0037323A">
        <w:rPr>
          <w:rFonts w:ascii="Simplified Arabic" w:hAnsi="Simplified Arabic" w:cs="Simplified Arabic"/>
          <w:color w:val="212529"/>
          <w:sz w:val="28"/>
          <w:szCs w:val="28"/>
          <w:shd w:val="clear" w:color="auto" w:fill="FFFFFF"/>
          <w:rtl/>
        </w:rPr>
        <w:t>هناك نقص في الدراسات</w:t>
      </w:r>
      <w:r w:rsidR="0076670E">
        <w:rPr>
          <w:rFonts w:ascii="Simplified Arabic" w:hAnsi="Simplified Arabic" w:cs="Simplified Arabic" w:hint="cs"/>
          <w:color w:val="212529"/>
          <w:sz w:val="28"/>
          <w:szCs w:val="28"/>
          <w:shd w:val="clear" w:color="auto" w:fill="FFFFFF"/>
          <w:rtl/>
        </w:rPr>
        <w:t xml:space="preserve"> العربية على حد علم </w:t>
      </w:r>
      <w:r w:rsidR="00CD622A">
        <w:rPr>
          <w:rFonts w:ascii="Simplified Arabic" w:hAnsi="Simplified Arabic" w:cs="Simplified Arabic" w:hint="cs"/>
          <w:color w:val="212529"/>
          <w:sz w:val="28"/>
          <w:szCs w:val="28"/>
          <w:shd w:val="clear" w:color="auto" w:fill="FFFFFF"/>
          <w:rtl/>
        </w:rPr>
        <w:t>الباحثة</w:t>
      </w:r>
      <w:r w:rsidR="003D4C1C">
        <w:rPr>
          <w:rFonts w:ascii="Simplified Arabic" w:hAnsi="Simplified Arabic" w:cs="Simplified Arabic" w:hint="cs"/>
          <w:color w:val="212529"/>
          <w:sz w:val="28"/>
          <w:szCs w:val="28"/>
          <w:shd w:val="clear" w:color="auto" w:fill="FFFFFF"/>
          <w:rtl/>
        </w:rPr>
        <w:t xml:space="preserve"> </w:t>
      </w:r>
      <w:r w:rsidR="003D4C1C" w:rsidRPr="0037323A">
        <w:rPr>
          <w:rFonts w:ascii="Simplified Arabic" w:hAnsi="Simplified Arabic" w:cs="Simplified Arabic" w:hint="cs"/>
          <w:color w:val="212529"/>
          <w:sz w:val="28"/>
          <w:szCs w:val="28"/>
          <w:shd w:val="clear" w:color="auto" w:fill="FFFFFF"/>
          <w:rtl/>
        </w:rPr>
        <w:t>التي</w:t>
      </w:r>
      <w:r w:rsidRPr="0037323A">
        <w:rPr>
          <w:rFonts w:ascii="Simplified Arabic" w:hAnsi="Simplified Arabic" w:cs="Simplified Arabic"/>
          <w:color w:val="212529"/>
          <w:sz w:val="28"/>
          <w:szCs w:val="28"/>
          <w:shd w:val="clear" w:color="auto" w:fill="FFFFFF"/>
          <w:rtl/>
        </w:rPr>
        <w:t xml:space="preserve"> تبحث بعمق في العلاقة بين إدارة الأزمات وتطوير مهام التسويق، خاصة في سياق بيئة الأعمال المتغيرة والتحديات المعقدة التي تواجه الشركات</w:t>
      </w:r>
      <w:r w:rsidRPr="0037323A">
        <w:rPr>
          <w:rFonts w:ascii="Simplified Arabic" w:hAnsi="Simplified Arabic" w:cs="Simplified Arabic"/>
          <w:color w:val="212529"/>
          <w:sz w:val="28"/>
          <w:szCs w:val="28"/>
          <w:shd w:val="clear" w:color="auto" w:fill="FFFFFF"/>
          <w:lang w:val="en-US" w:bidi="ar-EG"/>
        </w:rPr>
        <w:t xml:space="preserve">. </w:t>
      </w:r>
    </w:p>
    <w:p w14:paraId="420AB560" w14:textId="106B8555" w:rsidR="0037323A" w:rsidRPr="0037323A" w:rsidRDefault="0037323A">
      <w:pPr>
        <w:numPr>
          <w:ilvl w:val="0"/>
          <w:numId w:val="2"/>
        </w:numPr>
        <w:jc w:val="both"/>
        <w:rPr>
          <w:rFonts w:ascii="Simplified Arabic" w:hAnsi="Simplified Arabic" w:cs="Simplified Arabic"/>
          <w:color w:val="212529"/>
          <w:sz w:val="28"/>
          <w:szCs w:val="28"/>
          <w:shd w:val="clear" w:color="auto" w:fill="FFFFFF"/>
          <w:lang w:bidi="ar-EG"/>
        </w:rPr>
      </w:pPr>
      <w:r w:rsidRPr="0037323A">
        <w:rPr>
          <w:rFonts w:ascii="Simplified Arabic" w:hAnsi="Simplified Arabic" w:cs="Simplified Arabic"/>
          <w:b/>
          <w:bCs/>
          <w:color w:val="212529"/>
          <w:sz w:val="28"/>
          <w:szCs w:val="28"/>
          <w:shd w:val="clear" w:color="auto" w:fill="FFFFFF"/>
          <w:rtl/>
        </w:rPr>
        <w:t>تعقيد العلاقة</w:t>
      </w:r>
      <w:r w:rsidRPr="0037323A">
        <w:rPr>
          <w:rFonts w:ascii="Simplified Arabic" w:hAnsi="Simplified Arabic" w:cs="Simplified Arabic"/>
          <w:b/>
          <w:bCs/>
          <w:color w:val="212529"/>
          <w:sz w:val="28"/>
          <w:szCs w:val="28"/>
          <w:shd w:val="clear" w:color="auto" w:fill="FFFFFF"/>
          <w:lang w:bidi="ar-EG"/>
        </w:rPr>
        <w:t>:</w:t>
      </w:r>
      <w:r w:rsidRPr="0037323A">
        <w:rPr>
          <w:rFonts w:ascii="Simplified Arabic" w:hAnsi="Simplified Arabic" w:cs="Simplified Arabic"/>
          <w:color w:val="212529"/>
          <w:sz w:val="28"/>
          <w:szCs w:val="28"/>
          <w:shd w:val="clear" w:color="auto" w:fill="FFFFFF"/>
          <w:lang w:bidi="ar-EG"/>
        </w:rPr>
        <w:t xml:space="preserve"> </w:t>
      </w:r>
      <w:r w:rsidRPr="0037323A">
        <w:rPr>
          <w:rFonts w:ascii="Simplified Arabic" w:hAnsi="Simplified Arabic" w:cs="Simplified Arabic"/>
          <w:color w:val="212529"/>
          <w:sz w:val="28"/>
          <w:szCs w:val="28"/>
          <w:shd w:val="clear" w:color="auto" w:fill="FFFFFF"/>
          <w:rtl/>
        </w:rPr>
        <w:t>العلاقة بين إدارة الأزمات والتسويق علاقة متداخلة ومعقدة، حيث يمكن أن تؤثر الأزمات بشكل كبير على استراتيجيات التسويق، ولكن في نفس الوقت يمكن أن تساهم استراتيجيات التسويق الفعالة في إدارة الأزمات وتقليل آثارها السلبية</w:t>
      </w:r>
      <w:r w:rsidRPr="0037323A">
        <w:rPr>
          <w:rFonts w:ascii="Simplified Arabic" w:hAnsi="Simplified Arabic" w:cs="Simplified Arabic"/>
          <w:color w:val="212529"/>
          <w:sz w:val="28"/>
          <w:szCs w:val="28"/>
          <w:shd w:val="clear" w:color="auto" w:fill="FFFFFF"/>
          <w:lang w:bidi="ar-EG"/>
        </w:rPr>
        <w:t xml:space="preserve">. </w:t>
      </w:r>
    </w:p>
    <w:p w14:paraId="2FDD0AE7" w14:textId="07E6C302" w:rsidR="0037323A" w:rsidRPr="0037323A" w:rsidRDefault="0037323A">
      <w:pPr>
        <w:numPr>
          <w:ilvl w:val="0"/>
          <w:numId w:val="2"/>
        </w:numPr>
        <w:jc w:val="both"/>
        <w:rPr>
          <w:rFonts w:ascii="Simplified Arabic" w:hAnsi="Simplified Arabic" w:cs="Simplified Arabic"/>
          <w:color w:val="212529"/>
          <w:sz w:val="28"/>
          <w:szCs w:val="28"/>
          <w:shd w:val="clear" w:color="auto" w:fill="FFFFFF"/>
          <w:lang w:bidi="ar-EG"/>
        </w:rPr>
      </w:pPr>
      <w:r w:rsidRPr="0037323A">
        <w:rPr>
          <w:rFonts w:ascii="Simplified Arabic" w:hAnsi="Simplified Arabic" w:cs="Simplified Arabic"/>
          <w:b/>
          <w:bCs/>
          <w:color w:val="212529"/>
          <w:sz w:val="28"/>
          <w:szCs w:val="28"/>
          <w:shd w:val="clear" w:color="auto" w:fill="FFFFFF"/>
          <w:rtl/>
        </w:rPr>
        <w:t>تطور دور التسويق</w:t>
      </w:r>
      <w:r w:rsidRPr="0037323A">
        <w:rPr>
          <w:rFonts w:ascii="Simplified Arabic" w:hAnsi="Simplified Arabic" w:cs="Simplified Arabic"/>
          <w:b/>
          <w:bCs/>
          <w:color w:val="212529"/>
          <w:sz w:val="28"/>
          <w:szCs w:val="28"/>
          <w:shd w:val="clear" w:color="auto" w:fill="FFFFFF"/>
          <w:lang w:bidi="ar-EG"/>
        </w:rPr>
        <w:t>:</w:t>
      </w:r>
      <w:r w:rsidRPr="0037323A">
        <w:rPr>
          <w:rFonts w:ascii="Simplified Arabic" w:hAnsi="Simplified Arabic" w:cs="Simplified Arabic"/>
          <w:color w:val="212529"/>
          <w:sz w:val="28"/>
          <w:szCs w:val="28"/>
          <w:shd w:val="clear" w:color="auto" w:fill="FFFFFF"/>
          <w:lang w:bidi="ar-EG"/>
        </w:rPr>
        <w:t xml:space="preserve"> </w:t>
      </w:r>
      <w:r w:rsidRPr="0037323A">
        <w:rPr>
          <w:rFonts w:ascii="Simplified Arabic" w:hAnsi="Simplified Arabic" w:cs="Simplified Arabic"/>
          <w:color w:val="212529"/>
          <w:sz w:val="28"/>
          <w:szCs w:val="28"/>
          <w:shd w:val="clear" w:color="auto" w:fill="FFFFFF"/>
          <w:rtl/>
        </w:rPr>
        <w:t>مع تطور التكنولوجيا ووسائل التواصل الاجتماعي، أصبح دور التسويق أكثر أهمية من أي وقت مضى، وتتطلب إدارة الأزمات مهارات وتقنيات تسويقية متقدمة</w:t>
      </w:r>
      <w:r w:rsidRPr="0037323A">
        <w:rPr>
          <w:rFonts w:ascii="Simplified Arabic" w:hAnsi="Simplified Arabic" w:cs="Simplified Arabic"/>
          <w:color w:val="212529"/>
          <w:sz w:val="28"/>
          <w:szCs w:val="28"/>
          <w:shd w:val="clear" w:color="auto" w:fill="FFFFFF"/>
          <w:lang w:bidi="ar-EG"/>
        </w:rPr>
        <w:t xml:space="preserve">. </w:t>
      </w:r>
    </w:p>
    <w:p w14:paraId="4DF81064" w14:textId="3AD3CEE3" w:rsidR="0037323A" w:rsidRPr="0037323A" w:rsidRDefault="0037323A">
      <w:pPr>
        <w:numPr>
          <w:ilvl w:val="0"/>
          <w:numId w:val="2"/>
        </w:numPr>
        <w:jc w:val="both"/>
        <w:rPr>
          <w:rFonts w:ascii="Simplified Arabic" w:hAnsi="Simplified Arabic" w:cs="Simplified Arabic"/>
          <w:color w:val="212529"/>
          <w:sz w:val="28"/>
          <w:szCs w:val="28"/>
          <w:shd w:val="clear" w:color="auto" w:fill="FFFFFF"/>
          <w:lang w:bidi="ar-EG"/>
        </w:rPr>
      </w:pPr>
      <w:r w:rsidRPr="0037323A">
        <w:rPr>
          <w:rFonts w:ascii="Simplified Arabic" w:hAnsi="Simplified Arabic" w:cs="Simplified Arabic"/>
          <w:b/>
          <w:bCs/>
          <w:color w:val="212529"/>
          <w:sz w:val="28"/>
          <w:szCs w:val="28"/>
          <w:shd w:val="clear" w:color="auto" w:fill="FFFFFF"/>
          <w:rtl/>
        </w:rPr>
        <w:t>أهمية البعد الاستراتيجي</w:t>
      </w:r>
      <w:r w:rsidRPr="0037323A">
        <w:rPr>
          <w:rFonts w:ascii="Simplified Arabic" w:hAnsi="Simplified Arabic" w:cs="Simplified Arabic"/>
          <w:b/>
          <w:bCs/>
          <w:color w:val="212529"/>
          <w:sz w:val="28"/>
          <w:szCs w:val="28"/>
          <w:shd w:val="clear" w:color="auto" w:fill="FFFFFF"/>
          <w:lang w:bidi="ar-EG"/>
        </w:rPr>
        <w:t>:</w:t>
      </w:r>
      <w:r w:rsidRPr="0037323A">
        <w:rPr>
          <w:rFonts w:ascii="Simplified Arabic" w:hAnsi="Simplified Arabic" w:cs="Simplified Arabic"/>
          <w:color w:val="212529"/>
          <w:sz w:val="28"/>
          <w:szCs w:val="28"/>
          <w:shd w:val="clear" w:color="auto" w:fill="FFFFFF"/>
          <w:lang w:bidi="ar-EG"/>
        </w:rPr>
        <w:t xml:space="preserve"> </w:t>
      </w:r>
      <w:r w:rsidRPr="0037323A">
        <w:rPr>
          <w:rFonts w:ascii="Simplified Arabic" w:hAnsi="Simplified Arabic" w:cs="Simplified Arabic"/>
          <w:color w:val="212529"/>
          <w:sz w:val="28"/>
          <w:szCs w:val="28"/>
          <w:shd w:val="clear" w:color="auto" w:fill="FFFFFF"/>
          <w:rtl/>
        </w:rPr>
        <w:t>لا يقتصر دور التسويق في إدارة الأزمات على التعامل مع الأزمات بشكل تفاعلي، بل يشمل أيضاً تطوير استراتيجيات وقائية للحد من احتمالية حدوث الأزمات</w:t>
      </w:r>
      <w:r w:rsidRPr="0037323A">
        <w:rPr>
          <w:rFonts w:ascii="Simplified Arabic" w:hAnsi="Simplified Arabic" w:cs="Simplified Arabic"/>
          <w:color w:val="212529"/>
          <w:sz w:val="28"/>
          <w:szCs w:val="28"/>
          <w:shd w:val="clear" w:color="auto" w:fill="FFFFFF"/>
          <w:lang w:bidi="ar-EG"/>
        </w:rPr>
        <w:t xml:space="preserve">. </w:t>
      </w:r>
    </w:p>
    <w:p w14:paraId="23D855F0" w14:textId="6AB4A5EA" w:rsidR="0037323A" w:rsidRPr="0037323A" w:rsidRDefault="0037323A">
      <w:pPr>
        <w:numPr>
          <w:ilvl w:val="0"/>
          <w:numId w:val="2"/>
        </w:numPr>
        <w:jc w:val="both"/>
        <w:rPr>
          <w:rFonts w:ascii="Simplified Arabic" w:hAnsi="Simplified Arabic" w:cs="Simplified Arabic"/>
          <w:color w:val="212529"/>
          <w:sz w:val="28"/>
          <w:szCs w:val="28"/>
          <w:shd w:val="clear" w:color="auto" w:fill="FFFFFF"/>
          <w:lang w:bidi="ar-EG"/>
        </w:rPr>
      </w:pPr>
      <w:r w:rsidRPr="0037323A">
        <w:rPr>
          <w:rFonts w:ascii="Simplified Arabic" w:hAnsi="Simplified Arabic" w:cs="Simplified Arabic"/>
          <w:b/>
          <w:bCs/>
          <w:color w:val="212529"/>
          <w:sz w:val="28"/>
          <w:szCs w:val="28"/>
          <w:shd w:val="clear" w:color="auto" w:fill="FFFFFF"/>
          <w:rtl/>
        </w:rPr>
        <w:t>تنوع الأزمات</w:t>
      </w:r>
      <w:r w:rsidRPr="0037323A">
        <w:rPr>
          <w:rFonts w:ascii="Simplified Arabic" w:hAnsi="Simplified Arabic" w:cs="Simplified Arabic"/>
          <w:b/>
          <w:bCs/>
          <w:color w:val="212529"/>
          <w:sz w:val="28"/>
          <w:szCs w:val="28"/>
          <w:shd w:val="clear" w:color="auto" w:fill="FFFFFF"/>
          <w:lang w:bidi="ar-EG"/>
        </w:rPr>
        <w:t>:</w:t>
      </w:r>
      <w:r w:rsidRPr="0037323A">
        <w:rPr>
          <w:rFonts w:ascii="Simplified Arabic" w:hAnsi="Simplified Arabic" w:cs="Simplified Arabic"/>
          <w:color w:val="212529"/>
          <w:sz w:val="28"/>
          <w:szCs w:val="28"/>
          <w:shd w:val="clear" w:color="auto" w:fill="FFFFFF"/>
          <w:lang w:bidi="ar-EG"/>
        </w:rPr>
        <w:t xml:space="preserve"> </w:t>
      </w:r>
      <w:r w:rsidRPr="0037323A">
        <w:rPr>
          <w:rFonts w:ascii="Simplified Arabic" w:hAnsi="Simplified Arabic" w:cs="Simplified Arabic"/>
          <w:color w:val="212529"/>
          <w:sz w:val="28"/>
          <w:szCs w:val="28"/>
          <w:shd w:val="clear" w:color="auto" w:fill="FFFFFF"/>
          <w:rtl/>
        </w:rPr>
        <w:t>تتنوع الأزمات التي تواجه الشركات، وتختلف استجابات التسويق لكل نوع من الأزمات، مما يجعل من الصعب تحديد استراتيجيات عامة</w:t>
      </w:r>
      <w:r w:rsidRPr="0037323A">
        <w:rPr>
          <w:rFonts w:ascii="Simplified Arabic" w:hAnsi="Simplified Arabic" w:cs="Simplified Arabic"/>
          <w:color w:val="212529"/>
          <w:sz w:val="28"/>
          <w:szCs w:val="28"/>
          <w:shd w:val="clear" w:color="auto" w:fill="FFFFFF"/>
          <w:lang w:bidi="ar-EG"/>
        </w:rPr>
        <w:t>.</w:t>
      </w:r>
    </w:p>
    <w:p w14:paraId="53AEA48A" w14:textId="77777777" w:rsidR="0037323A" w:rsidRPr="0037323A" w:rsidRDefault="0037323A" w:rsidP="009E0433">
      <w:pPr>
        <w:jc w:val="both"/>
        <w:rPr>
          <w:rFonts w:ascii="Simplified Arabic" w:hAnsi="Simplified Arabic" w:cs="Simplified Arabic"/>
          <w:color w:val="212529"/>
          <w:sz w:val="28"/>
          <w:szCs w:val="28"/>
          <w:shd w:val="clear" w:color="auto" w:fill="FFFFFF"/>
          <w:rtl/>
          <w:lang w:bidi="ar-EG"/>
        </w:rPr>
      </w:pPr>
    </w:p>
    <w:p w14:paraId="5E65B44C" w14:textId="6B08C441" w:rsidR="00B8348C" w:rsidRPr="00B8348C" w:rsidRDefault="001D2863" w:rsidP="001D2863">
      <w:pPr>
        <w:pStyle w:val="a"/>
        <w:numPr>
          <w:ilvl w:val="0"/>
          <w:numId w:val="0"/>
        </w:numPr>
        <w:rPr>
          <w:shd w:val="clear" w:color="auto" w:fill="FFFFFF"/>
          <w:rtl/>
        </w:rPr>
      </w:pPr>
      <w:bookmarkStart w:id="10" w:name="_Toc179533791"/>
      <w:r>
        <w:rPr>
          <w:rFonts w:hint="cs"/>
          <w:shd w:val="clear" w:color="auto" w:fill="FFFFFF"/>
          <w:rtl/>
        </w:rPr>
        <w:t xml:space="preserve">4- </w:t>
      </w:r>
      <w:r w:rsidR="00B8348C" w:rsidRPr="00B8348C">
        <w:rPr>
          <w:rFonts w:hint="cs"/>
          <w:shd w:val="clear" w:color="auto" w:fill="FFFFFF"/>
          <w:rtl/>
        </w:rPr>
        <w:t>أهمية الدراسة</w:t>
      </w:r>
      <w:bookmarkEnd w:id="10"/>
      <w:r w:rsidR="00B8348C" w:rsidRPr="00B8348C">
        <w:rPr>
          <w:rFonts w:hint="cs"/>
          <w:shd w:val="clear" w:color="auto" w:fill="FFFFFF"/>
          <w:rtl/>
        </w:rPr>
        <w:t xml:space="preserve"> </w:t>
      </w:r>
    </w:p>
    <w:p w14:paraId="7EC2B90C" w14:textId="73CC8E8B" w:rsidR="00B8348C" w:rsidRPr="008433D4" w:rsidRDefault="00B8348C" w:rsidP="00B8348C">
      <w:pPr>
        <w:jc w:val="both"/>
        <w:rPr>
          <w:rFonts w:ascii="Simplified Arabic" w:hAnsi="Simplified Arabic" w:cs="Simplified Arabic"/>
          <w:color w:val="212529"/>
          <w:sz w:val="28"/>
          <w:szCs w:val="28"/>
          <w:shd w:val="clear" w:color="auto" w:fill="FFFFFF"/>
          <w:rtl/>
          <w:lang w:bidi="ar-EG"/>
        </w:rPr>
      </w:pPr>
      <w:r w:rsidRPr="008433D4">
        <w:rPr>
          <w:rFonts w:ascii="Simplified Arabic" w:hAnsi="Simplified Arabic" w:cs="Simplified Arabic"/>
          <w:color w:val="212529"/>
          <w:sz w:val="28"/>
          <w:szCs w:val="28"/>
          <w:shd w:val="clear" w:color="auto" w:fill="FFFFFF"/>
          <w:rtl/>
          <w:lang w:bidi="ar-EG"/>
        </w:rPr>
        <w:t xml:space="preserve">تكتسب هذه الدراسة أهمية بالغة في ظل التحديات المتزايدة التي تواجه الشركات في </w:t>
      </w:r>
      <w:r w:rsidR="003C5CDF">
        <w:rPr>
          <w:rFonts w:ascii="Simplified Arabic" w:hAnsi="Simplified Arabic" w:cs="Simplified Arabic" w:hint="cs"/>
          <w:color w:val="212529"/>
          <w:sz w:val="28"/>
          <w:szCs w:val="28"/>
          <w:shd w:val="clear" w:color="auto" w:fill="FFFFFF"/>
          <w:rtl/>
          <w:lang w:bidi="ar-EG"/>
        </w:rPr>
        <w:t>عالم</w:t>
      </w:r>
      <w:r w:rsidRPr="008433D4">
        <w:rPr>
          <w:rFonts w:ascii="Simplified Arabic" w:hAnsi="Simplified Arabic" w:cs="Simplified Arabic"/>
          <w:color w:val="212529"/>
          <w:sz w:val="28"/>
          <w:szCs w:val="28"/>
          <w:shd w:val="clear" w:color="auto" w:fill="FFFFFF"/>
          <w:rtl/>
          <w:lang w:bidi="ar-EG"/>
        </w:rPr>
        <w:t xml:space="preserve"> الأعمال المعاصرة. فالأزمات أصبحت جزءًا لا </w:t>
      </w:r>
      <w:r w:rsidR="003C5CDF">
        <w:rPr>
          <w:rFonts w:ascii="Simplified Arabic" w:hAnsi="Simplified Arabic" w:cs="Simplified Arabic" w:hint="cs"/>
          <w:color w:val="212529"/>
          <w:sz w:val="28"/>
          <w:szCs w:val="28"/>
          <w:shd w:val="clear" w:color="auto" w:fill="FFFFFF"/>
          <w:rtl/>
          <w:lang w:bidi="ar-EG"/>
        </w:rPr>
        <w:t xml:space="preserve">يمكن تجاهله </w:t>
      </w:r>
      <w:r w:rsidRPr="008433D4">
        <w:rPr>
          <w:rFonts w:ascii="Simplified Arabic" w:hAnsi="Simplified Arabic" w:cs="Simplified Arabic"/>
          <w:color w:val="212529"/>
          <w:sz w:val="28"/>
          <w:szCs w:val="28"/>
          <w:shd w:val="clear" w:color="auto" w:fill="FFFFFF"/>
          <w:rtl/>
          <w:lang w:bidi="ar-EG"/>
        </w:rPr>
        <w:t xml:space="preserve">من واقع </w:t>
      </w:r>
      <w:r w:rsidR="003C5CDF">
        <w:rPr>
          <w:rFonts w:ascii="Simplified Arabic" w:hAnsi="Simplified Arabic" w:cs="Simplified Arabic" w:hint="cs"/>
          <w:color w:val="212529"/>
          <w:sz w:val="28"/>
          <w:szCs w:val="28"/>
          <w:shd w:val="clear" w:color="auto" w:fill="FFFFFF"/>
          <w:rtl/>
          <w:lang w:bidi="ar-EG"/>
        </w:rPr>
        <w:t>المؤسسات</w:t>
      </w:r>
      <w:r w:rsidRPr="008433D4">
        <w:rPr>
          <w:rFonts w:ascii="Simplified Arabic" w:hAnsi="Simplified Arabic" w:cs="Simplified Arabic"/>
          <w:color w:val="212529"/>
          <w:sz w:val="28"/>
          <w:szCs w:val="28"/>
          <w:shd w:val="clear" w:color="auto" w:fill="FFFFFF"/>
          <w:rtl/>
          <w:lang w:bidi="ar-EG"/>
        </w:rPr>
        <w:t xml:space="preserve">، ويمكن أن تؤثر بشكل كبير على سمعة </w:t>
      </w:r>
      <w:r w:rsidR="003C5CDF">
        <w:rPr>
          <w:rFonts w:ascii="Simplified Arabic" w:hAnsi="Simplified Arabic" w:cs="Simplified Arabic" w:hint="cs"/>
          <w:color w:val="212529"/>
          <w:sz w:val="28"/>
          <w:szCs w:val="28"/>
          <w:shd w:val="clear" w:color="auto" w:fill="FFFFFF"/>
          <w:rtl/>
          <w:lang w:bidi="ar-EG"/>
        </w:rPr>
        <w:t>المؤسسة،</w:t>
      </w:r>
      <w:r w:rsidRPr="008433D4">
        <w:rPr>
          <w:rFonts w:ascii="Simplified Arabic" w:hAnsi="Simplified Arabic" w:cs="Simplified Arabic"/>
          <w:color w:val="212529"/>
          <w:sz w:val="28"/>
          <w:szCs w:val="28"/>
          <w:shd w:val="clear" w:color="auto" w:fill="FFFFFF"/>
          <w:rtl/>
          <w:lang w:bidi="ar-EG"/>
        </w:rPr>
        <w:t xml:space="preserve"> ومكانتها في السوق، وحتى </w:t>
      </w:r>
      <w:r w:rsidR="003C5CDF">
        <w:rPr>
          <w:rFonts w:ascii="Simplified Arabic" w:hAnsi="Simplified Arabic" w:cs="Simplified Arabic" w:hint="cs"/>
          <w:color w:val="212529"/>
          <w:sz w:val="28"/>
          <w:szCs w:val="28"/>
          <w:shd w:val="clear" w:color="auto" w:fill="FFFFFF"/>
          <w:rtl/>
          <w:lang w:bidi="ar-EG"/>
        </w:rPr>
        <w:t>قدرة استمراها في مجال العمل</w:t>
      </w:r>
      <w:r w:rsidRPr="008433D4">
        <w:rPr>
          <w:rFonts w:ascii="Simplified Arabic" w:hAnsi="Simplified Arabic" w:cs="Simplified Arabic"/>
          <w:color w:val="212529"/>
          <w:sz w:val="28"/>
          <w:szCs w:val="28"/>
          <w:shd w:val="clear" w:color="auto" w:fill="FFFFFF"/>
          <w:rtl/>
          <w:lang w:bidi="ar-EG"/>
        </w:rPr>
        <w:t xml:space="preserve">. </w:t>
      </w:r>
      <w:r w:rsidR="003C5CDF">
        <w:rPr>
          <w:rFonts w:ascii="Simplified Arabic" w:hAnsi="Simplified Arabic" w:cs="Simplified Arabic" w:hint="cs"/>
          <w:color w:val="212529"/>
          <w:sz w:val="28"/>
          <w:szCs w:val="28"/>
          <w:shd w:val="clear" w:color="auto" w:fill="FFFFFF"/>
          <w:rtl/>
          <w:lang w:bidi="ar-EG"/>
        </w:rPr>
        <w:t>وتهدف</w:t>
      </w:r>
      <w:r w:rsidRPr="008433D4">
        <w:rPr>
          <w:rFonts w:ascii="Simplified Arabic" w:hAnsi="Simplified Arabic" w:cs="Simplified Arabic"/>
          <w:color w:val="212529"/>
          <w:sz w:val="28"/>
          <w:szCs w:val="28"/>
          <w:shd w:val="clear" w:color="auto" w:fill="FFFFFF"/>
          <w:rtl/>
          <w:lang w:bidi="ar-EG"/>
        </w:rPr>
        <w:t xml:space="preserve"> هذه الدراسة إلى تسليط الضوء على العلاقة </w:t>
      </w:r>
      <w:r w:rsidR="003C5CDF">
        <w:rPr>
          <w:rFonts w:ascii="Simplified Arabic" w:hAnsi="Simplified Arabic" w:cs="Simplified Arabic" w:hint="cs"/>
          <w:color w:val="212529"/>
          <w:sz w:val="28"/>
          <w:szCs w:val="28"/>
          <w:shd w:val="clear" w:color="auto" w:fill="FFFFFF"/>
          <w:rtl/>
          <w:lang w:bidi="ar-EG"/>
        </w:rPr>
        <w:t>المعقدة</w:t>
      </w:r>
      <w:r w:rsidRPr="008433D4">
        <w:rPr>
          <w:rFonts w:ascii="Simplified Arabic" w:hAnsi="Simplified Arabic" w:cs="Simplified Arabic"/>
          <w:color w:val="212529"/>
          <w:sz w:val="28"/>
          <w:szCs w:val="28"/>
          <w:shd w:val="clear" w:color="auto" w:fill="FFFFFF"/>
          <w:rtl/>
          <w:lang w:bidi="ar-EG"/>
        </w:rPr>
        <w:t xml:space="preserve"> بين إدارة الأزمات و</w:t>
      </w:r>
      <w:r w:rsidR="003C5CDF">
        <w:rPr>
          <w:rFonts w:ascii="Simplified Arabic" w:hAnsi="Simplified Arabic" w:cs="Simplified Arabic" w:hint="cs"/>
          <w:color w:val="212529"/>
          <w:sz w:val="28"/>
          <w:szCs w:val="28"/>
          <w:shd w:val="clear" w:color="auto" w:fill="FFFFFF"/>
          <w:rtl/>
          <w:lang w:bidi="ar-EG"/>
        </w:rPr>
        <w:t xml:space="preserve">مهام </w:t>
      </w:r>
      <w:r w:rsidRPr="008433D4">
        <w:rPr>
          <w:rFonts w:ascii="Simplified Arabic" w:hAnsi="Simplified Arabic" w:cs="Simplified Arabic"/>
          <w:color w:val="212529"/>
          <w:sz w:val="28"/>
          <w:szCs w:val="28"/>
          <w:shd w:val="clear" w:color="auto" w:fill="FFFFFF"/>
          <w:rtl/>
          <w:lang w:bidi="ar-EG"/>
        </w:rPr>
        <w:t xml:space="preserve">التسويق، وكيف يمكن الاستفادة من الأدوات التسويقية </w:t>
      </w:r>
      <w:r w:rsidR="003C5CDF">
        <w:rPr>
          <w:rFonts w:ascii="Simplified Arabic" w:hAnsi="Simplified Arabic" w:cs="Simplified Arabic" w:hint="cs"/>
          <w:color w:val="212529"/>
          <w:sz w:val="28"/>
          <w:szCs w:val="28"/>
          <w:shd w:val="clear" w:color="auto" w:fill="FFFFFF"/>
          <w:rtl/>
          <w:lang w:bidi="ar-EG"/>
        </w:rPr>
        <w:t xml:space="preserve">بشكل فعال </w:t>
      </w:r>
      <w:r w:rsidRPr="008433D4">
        <w:rPr>
          <w:rFonts w:ascii="Simplified Arabic" w:hAnsi="Simplified Arabic" w:cs="Simplified Arabic"/>
          <w:color w:val="212529"/>
          <w:sz w:val="28"/>
          <w:szCs w:val="28"/>
          <w:shd w:val="clear" w:color="auto" w:fill="FFFFFF"/>
          <w:rtl/>
          <w:lang w:bidi="ar-EG"/>
        </w:rPr>
        <w:t xml:space="preserve">في إدارة الأزمات </w:t>
      </w:r>
      <w:r w:rsidR="00074370">
        <w:rPr>
          <w:rFonts w:ascii="Simplified Arabic" w:hAnsi="Simplified Arabic" w:cs="Simplified Arabic" w:hint="cs"/>
          <w:color w:val="212529"/>
          <w:sz w:val="28"/>
          <w:szCs w:val="28"/>
          <w:shd w:val="clear" w:color="auto" w:fill="FFFFFF"/>
          <w:rtl/>
          <w:lang w:bidi="ar-EG"/>
        </w:rPr>
        <w:t>وتجاوز اثارها</w:t>
      </w:r>
      <w:r w:rsidRPr="008433D4">
        <w:rPr>
          <w:rFonts w:ascii="Simplified Arabic" w:hAnsi="Simplified Arabic" w:cs="Simplified Arabic"/>
          <w:color w:val="212529"/>
          <w:sz w:val="28"/>
          <w:szCs w:val="28"/>
          <w:shd w:val="clear" w:color="auto" w:fill="FFFFFF"/>
          <w:rtl/>
          <w:lang w:bidi="ar-EG"/>
        </w:rPr>
        <w:t>.</w:t>
      </w:r>
    </w:p>
    <w:p w14:paraId="0F4201B7" w14:textId="77777777" w:rsidR="00B8348C" w:rsidRPr="008433D4" w:rsidRDefault="00B8348C" w:rsidP="00B8348C">
      <w:pPr>
        <w:rPr>
          <w:rFonts w:ascii="Simplified Arabic" w:hAnsi="Simplified Arabic" w:cs="Simplified Arabic"/>
          <w:color w:val="212529"/>
          <w:sz w:val="28"/>
          <w:szCs w:val="28"/>
          <w:shd w:val="clear" w:color="auto" w:fill="FFFFFF"/>
          <w:rtl/>
          <w:lang w:bidi="ar-EG"/>
        </w:rPr>
      </w:pPr>
    </w:p>
    <w:p w14:paraId="724882CC" w14:textId="77777777" w:rsidR="00B8348C" w:rsidRPr="008433D4" w:rsidRDefault="00B8348C" w:rsidP="00B8348C">
      <w:pPr>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color w:val="212529"/>
          <w:sz w:val="28"/>
          <w:szCs w:val="28"/>
          <w:shd w:val="clear" w:color="auto" w:fill="FFFFFF"/>
          <w:rtl/>
          <w:lang w:bidi="ar-EG"/>
        </w:rPr>
        <w:t xml:space="preserve">حيث تتمثل </w:t>
      </w:r>
      <w:r w:rsidRPr="008433D4">
        <w:rPr>
          <w:rFonts w:ascii="Simplified Arabic" w:hAnsi="Simplified Arabic" w:cs="Simplified Arabic"/>
          <w:color w:val="212529"/>
          <w:sz w:val="28"/>
          <w:szCs w:val="28"/>
          <w:shd w:val="clear" w:color="auto" w:fill="FFFFFF"/>
          <w:rtl/>
          <w:lang w:bidi="ar-EG"/>
        </w:rPr>
        <w:t>أهمية هذه الدراسة في النقاط التالية:</w:t>
      </w:r>
    </w:p>
    <w:p w14:paraId="62CECA96" w14:textId="77777777" w:rsidR="00B8348C" w:rsidRPr="008433D4" w:rsidRDefault="00B8348C" w:rsidP="00B8348C">
      <w:pPr>
        <w:rPr>
          <w:rFonts w:ascii="Simplified Arabic" w:hAnsi="Simplified Arabic" w:cs="Simplified Arabic"/>
          <w:color w:val="212529"/>
          <w:sz w:val="28"/>
          <w:szCs w:val="28"/>
          <w:shd w:val="clear" w:color="auto" w:fill="FFFFFF"/>
          <w:rtl/>
          <w:lang w:bidi="ar-EG"/>
        </w:rPr>
      </w:pPr>
    </w:p>
    <w:p w14:paraId="323ECDB6" w14:textId="77777777" w:rsidR="00B8348C" w:rsidRPr="006A727E" w:rsidRDefault="00B8348C">
      <w:pPr>
        <w:pStyle w:val="a1"/>
        <w:numPr>
          <w:ilvl w:val="0"/>
          <w:numId w:val="5"/>
        </w:numPr>
        <w:bidi/>
        <w:jc w:val="both"/>
        <w:rPr>
          <w:rFonts w:ascii="Simplified Arabic" w:hAnsi="Simplified Arabic" w:cs="Simplified Arabic"/>
          <w:color w:val="212529"/>
          <w:sz w:val="28"/>
          <w:szCs w:val="28"/>
          <w:shd w:val="clear" w:color="auto" w:fill="FFFFFF"/>
          <w:rtl/>
          <w:lang w:bidi="ar-EG"/>
        </w:rPr>
      </w:pPr>
      <w:r w:rsidRPr="003D4C1C">
        <w:rPr>
          <w:rFonts w:ascii="Simplified Arabic" w:hAnsi="Simplified Arabic" w:cs="Simplified Arabic"/>
          <w:b/>
          <w:bCs/>
          <w:color w:val="212529"/>
          <w:sz w:val="28"/>
          <w:szCs w:val="28"/>
          <w:shd w:val="clear" w:color="auto" w:fill="FFFFFF"/>
          <w:rtl/>
          <w:lang w:bidi="ar-EG"/>
        </w:rPr>
        <w:t>فهم أعمق للعلاقة بين إدارة الأزمات والتسويق</w:t>
      </w:r>
      <w:r w:rsidRPr="006A727E">
        <w:rPr>
          <w:rFonts w:ascii="Simplified Arabic" w:hAnsi="Simplified Arabic" w:cs="Simplified Arabic"/>
          <w:color w:val="212529"/>
          <w:sz w:val="28"/>
          <w:szCs w:val="28"/>
          <w:shd w:val="clear" w:color="auto" w:fill="FFFFFF"/>
          <w:rtl/>
          <w:lang w:bidi="ar-EG"/>
        </w:rPr>
        <w:t>: تساهم الدراسة في فهم أعمق للطبيعة المعقدة للعلاقة بين هذين المجالين، وكيف يمكن أن يؤثر كل منهما على الآخر بشكل إيجابي أو سلبي.</w:t>
      </w:r>
    </w:p>
    <w:p w14:paraId="2E668434" w14:textId="77777777" w:rsidR="00B8348C" w:rsidRPr="006A727E" w:rsidRDefault="00B8348C">
      <w:pPr>
        <w:pStyle w:val="a1"/>
        <w:numPr>
          <w:ilvl w:val="0"/>
          <w:numId w:val="5"/>
        </w:numPr>
        <w:bidi/>
        <w:jc w:val="both"/>
        <w:rPr>
          <w:rFonts w:ascii="Simplified Arabic" w:hAnsi="Simplified Arabic" w:cs="Simplified Arabic"/>
          <w:color w:val="212529"/>
          <w:sz w:val="28"/>
          <w:szCs w:val="28"/>
          <w:shd w:val="clear" w:color="auto" w:fill="FFFFFF"/>
          <w:rtl/>
          <w:lang w:bidi="ar-EG"/>
        </w:rPr>
      </w:pPr>
      <w:r w:rsidRPr="003D4C1C">
        <w:rPr>
          <w:rFonts w:ascii="Simplified Arabic" w:hAnsi="Simplified Arabic" w:cs="Simplified Arabic"/>
          <w:b/>
          <w:bCs/>
          <w:color w:val="212529"/>
          <w:sz w:val="28"/>
          <w:szCs w:val="28"/>
          <w:shd w:val="clear" w:color="auto" w:fill="FFFFFF"/>
          <w:rtl/>
          <w:lang w:bidi="ar-EG"/>
        </w:rPr>
        <w:lastRenderedPageBreak/>
        <w:t>تطوير استراتيجيات إدارة أزمات أكثر فعالية</w:t>
      </w:r>
      <w:r w:rsidRPr="006A727E">
        <w:rPr>
          <w:rFonts w:ascii="Simplified Arabic" w:hAnsi="Simplified Arabic" w:cs="Simplified Arabic"/>
          <w:color w:val="212529"/>
          <w:sz w:val="28"/>
          <w:szCs w:val="28"/>
          <w:shd w:val="clear" w:color="auto" w:fill="FFFFFF"/>
          <w:rtl/>
          <w:lang w:bidi="ar-EG"/>
        </w:rPr>
        <w:t>: من خلال تحليل مختلف الاستراتيجيات وتقييم أدائها، يمكن لهذه الدراسة أن تساعد الشركات على تطوير استراتيجيات إدارة أزمات أكثر فعالية.</w:t>
      </w:r>
    </w:p>
    <w:p w14:paraId="2DEA8480" w14:textId="09856143" w:rsidR="00B8348C" w:rsidRPr="006A727E" w:rsidRDefault="00B8348C">
      <w:pPr>
        <w:pStyle w:val="a1"/>
        <w:numPr>
          <w:ilvl w:val="0"/>
          <w:numId w:val="5"/>
        </w:numPr>
        <w:bidi/>
        <w:jc w:val="both"/>
        <w:rPr>
          <w:rFonts w:ascii="Simplified Arabic" w:hAnsi="Simplified Arabic" w:cs="Simplified Arabic"/>
          <w:color w:val="212529"/>
          <w:sz w:val="28"/>
          <w:szCs w:val="28"/>
          <w:shd w:val="clear" w:color="auto" w:fill="FFFFFF"/>
          <w:rtl/>
          <w:lang w:bidi="ar-EG"/>
        </w:rPr>
      </w:pPr>
      <w:r w:rsidRPr="003D4C1C">
        <w:rPr>
          <w:rFonts w:ascii="Simplified Arabic" w:hAnsi="Simplified Arabic" w:cs="Simplified Arabic"/>
          <w:b/>
          <w:bCs/>
          <w:color w:val="212529"/>
          <w:sz w:val="28"/>
          <w:szCs w:val="28"/>
          <w:shd w:val="clear" w:color="auto" w:fill="FFFFFF"/>
          <w:rtl/>
          <w:lang w:bidi="ar-EG"/>
        </w:rPr>
        <w:t>تعزيز دور التسويق في إدارة الأزمات</w:t>
      </w:r>
      <w:r w:rsidRPr="006A727E">
        <w:rPr>
          <w:rFonts w:ascii="Simplified Arabic" w:hAnsi="Simplified Arabic" w:cs="Simplified Arabic"/>
          <w:color w:val="212529"/>
          <w:sz w:val="28"/>
          <w:szCs w:val="28"/>
          <w:shd w:val="clear" w:color="auto" w:fill="FFFFFF"/>
          <w:rtl/>
          <w:lang w:bidi="ar-EG"/>
        </w:rPr>
        <w:t>: تسلط الدراسة الضوء على الدور الذي يلعبه التسويق في إدارة الأزمات، وكيف يمكن استخدامه لبناء سمعة إيجابية للشركة وتقليل الأضرار الناجمة عن الأزمات.</w:t>
      </w:r>
    </w:p>
    <w:p w14:paraId="18E9F287" w14:textId="77777777" w:rsidR="00B8348C" w:rsidRPr="006A727E" w:rsidRDefault="00B8348C">
      <w:pPr>
        <w:pStyle w:val="a1"/>
        <w:numPr>
          <w:ilvl w:val="0"/>
          <w:numId w:val="5"/>
        </w:numPr>
        <w:bidi/>
        <w:rPr>
          <w:rFonts w:ascii="Simplified Arabic" w:hAnsi="Simplified Arabic" w:cs="Simplified Arabic"/>
          <w:color w:val="212529"/>
          <w:sz w:val="28"/>
          <w:szCs w:val="28"/>
          <w:shd w:val="clear" w:color="auto" w:fill="FFFFFF"/>
          <w:rtl/>
          <w:lang w:bidi="ar-EG"/>
        </w:rPr>
      </w:pPr>
      <w:r w:rsidRPr="003D4C1C">
        <w:rPr>
          <w:rFonts w:ascii="Simplified Arabic" w:hAnsi="Simplified Arabic" w:cs="Simplified Arabic"/>
          <w:b/>
          <w:bCs/>
          <w:color w:val="212529"/>
          <w:sz w:val="28"/>
          <w:szCs w:val="28"/>
          <w:shd w:val="clear" w:color="auto" w:fill="FFFFFF"/>
          <w:rtl/>
          <w:lang w:bidi="ar-EG"/>
        </w:rPr>
        <w:t>تقديم إرشادات عملية للشركات</w:t>
      </w:r>
      <w:r w:rsidRPr="006A727E">
        <w:rPr>
          <w:rFonts w:ascii="Simplified Arabic" w:hAnsi="Simplified Arabic" w:cs="Simplified Arabic"/>
          <w:color w:val="212529"/>
          <w:sz w:val="28"/>
          <w:szCs w:val="28"/>
          <w:shd w:val="clear" w:color="auto" w:fill="FFFFFF"/>
          <w:rtl/>
          <w:lang w:bidi="ar-EG"/>
        </w:rPr>
        <w:t>: تقدم الدراسة إرشادات عملية للشركات حول كيفية إدارة الأزمات بشكل فعال، وكيفية الاستعداد لمواجهة الأزمات المستقبلية.</w:t>
      </w:r>
    </w:p>
    <w:p w14:paraId="6209D838" w14:textId="77777777" w:rsidR="00B8348C" w:rsidRPr="006A727E" w:rsidRDefault="00B8348C">
      <w:pPr>
        <w:pStyle w:val="a1"/>
        <w:numPr>
          <w:ilvl w:val="0"/>
          <w:numId w:val="5"/>
        </w:numPr>
        <w:bidi/>
        <w:jc w:val="both"/>
        <w:rPr>
          <w:rFonts w:ascii="Simplified Arabic" w:hAnsi="Simplified Arabic" w:cs="Simplified Arabic"/>
          <w:color w:val="212529"/>
          <w:sz w:val="28"/>
          <w:szCs w:val="28"/>
          <w:shd w:val="clear" w:color="auto" w:fill="FFFFFF"/>
          <w:rtl/>
          <w:lang w:bidi="ar-EG"/>
        </w:rPr>
      </w:pPr>
      <w:r w:rsidRPr="003D4C1C">
        <w:rPr>
          <w:rFonts w:ascii="Simplified Arabic" w:hAnsi="Simplified Arabic" w:cs="Simplified Arabic"/>
          <w:b/>
          <w:bCs/>
          <w:color w:val="212529"/>
          <w:sz w:val="28"/>
          <w:szCs w:val="28"/>
          <w:shd w:val="clear" w:color="auto" w:fill="FFFFFF"/>
          <w:rtl/>
          <w:lang w:bidi="ar-EG"/>
        </w:rPr>
        <w:t>الإسهام في تطوير المعرفة الأكاديمية</w:t>
      </w:r>
      <w:r w:rsidRPr="006A727E">
        <w:rPr>
          <w:rFonts w:ascii="Simplified Arabic" w:hAnsi="Simplified Arabic" w:cs="Simplified Arabic"/>
          <w:color w:val="212529"/>
          <w:sz w:val="28"/>
          <w:szCs w:val="28"/>
          <w:shd w:val="clear" w:color="auto" w:fill="FFFFFF"/>
          <w:rtl/>
          <w:lang w:bidi="ar-EG"/>
        </w:rPr>
        <w:t>: تساهم هذه الدراسة في توسيع المعرفة الأكاديمية في مجال إدارة الأزمات والتسويق، وتوفير أساسًا لبحوث مستقبلية في هذا المجال.</w:t>
      </w:r>
    </w:p>
    <w:p w14:paraId="7A6A0109" w14:textId="4133737C" w:rsidR="00B8348C" w:rsidRPr="00153303" w:rsidRDefault="001D2863" w:rsidP="001D2863">
      <w:pPr>
        <w:pStyle w:val="a"/>
        <w:numPr>
          <w:ilvl w:val="0"/>
          <w:numId w:val="0"/>
        </w:numPr>
        <w:rPr>
          <w:rtl/>
        </w:rPr>
      </w:pPr>
      <w:bookmarkStart w:id="11" w:name="_Toc179533792"/>
      <w:r>
        <w:rPr>
          <w:rFonts w:hint="cs"/>
          <w:rtl/>
        </w:rPr>
        <w:t xml:space="preserve">5- </w:t>
      </w:r>
      <w:r w:rsidR="00B8348C" w:rsidRPr="00153303">
        <w:rPr>
          <w:rFonts w:hint="cs"/>
          <w:rtl/>
        </w:rPr>
        <w:t>اهداف الدراسة</w:t>
      </w:r>
      <w:bookmarkEnd w:id="11"/>
      <w:r w:rsidR="00B8348C" w:rsidRPr="00153303">
        <w:rPr>
          <w:rFonts w:hint="cs"/>
          <w:rtl/>
        </w:rPr>
        <w:t xml:space="preserve"> </w:t>
      </w:r>
    </w:p>
    <w:p w14:paraId="30212AAB" w14:textId="2FEA3CD6" w:rsidR="00B8348C" w:rsidRPr="0044205D" w:rsidRDefault="00B8348C" w:rsidP="00B8348C">
      <w:pPr>
        <w:ind w:firstLine="360"/>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color w:val="212529"/>
          <w:sz w:val="28"/>
          <w:szCs w:val="28"/>
          <w:shd w:val="clear" w:color="auto" w:fill="FFFFFF"/>
          <w:rtl/>
          <w:lang w:bidi="ar-EG"/>
        </w:rPr>
        <w:t>تسعي هذه الدراسة الى معرفه دور التخطيط الاستراتيجي في إدارة الازمات وذلك لتحقيق الاهداف الاتية</w:t>
      </w:r>
      <w:r w:rsidRPr="0044205D">
        <w:rPr>
          <w:rFonts w:ascii="Simplified Arabic" w:hAnsi="Simplified Arabic" w:cs="Simplified Arabic"/>
          <w:color w:val="212529"/>
          <w:sz w:val="28"/>
          <w:szCs w:val="28"/>
          <w:shd w:val="clear" w:color="auto" w:fill="FFFFFF"/>
          <w:rtl/>
          <w:lang w:bidi="ar-EG"/>
        </w:rPr>
        <w:t>:</w:t>
      </w:r>
    </w:p>
    <w:p w14:paraId="46FA62E6" w14:textId="77777777" w:rsidR="00B8348C" w:rsidRPr="00402348" w:rsidRDefault="00B8348C">
      <w:pPr>
        <w:pStyle w:val="a1"/>
        <w:numPr>
          <w:ilvl w:val="0"/>
          <w:numId w:val="4"/>
        </w:numPr>
        <w:bidi/>
        <w:jc w:val="both"/>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color w:val="212529"/>
          <w:sz w:val="28"/>
          <w:szCs w:val="28"/>
          <w:shd w:val="clear" w:color="auto" w:fill="FFFFFF"/>
          <w:rtl/>
          <w:lang w:bidi="ar-EG"/>
        </w:rPr>
        <w:t>معرفة وتحديد متطلبات</w:t>
      </w:r>
      <w:r w:rsidRPr="00402348">
        <w:rPr>
          <w:rFonts w:ascii="Simplified Arabic" w:hAnsi="Simplified Arabic" w:cs="Simplified Arabic"/>
          <w:color w:val="212529"/>
          <w:sz w:val="28"/>
          <w:szCs w:val="28"/>
          <w:shd w:val="clear" w:color="auto" w:fill="FFFFFF"/>
          <w:rtl/>
          <w:lang w:bidi="ar-EG"/>
        </w:rPr>
        <w:t xml:space="preserve"> العلاقة بين عناصر التخطيط الاستراتيجي ونجاح إدارة الأزمات</w:t>
      </w:r>
      <w:r w:rsidRPr="00402348">
        <w:rPr>
          <w:rFonts w:ascii="Simplified Arabic" w:hAnsi="Simplified Arabic" w:cs="Simplified Arabic"/>
          <w:color w:val="212529"/>
          <w:sz w:val="28"/>
          <w:szCs w:val="28"/>
          <w:shd w:val="clear" w:color="auto" w:fill="FFFFFF"/>
          <w:lang w:bidi="ar-EG"/>
        </w:rPr>
        <w:t>.</w:t>
      </w:r>
    </w:p>
    <w:p w14:paraId="0EB0DC30" w14:textId="4583CCD9" w:rsidR="00B8348C" w:rsidRPr="00402348" w:rsidRDefault="00B8348C">
      <w:pPr>
        <w:pStyle w:val="a1"/>
        <w:numPr>
          <w:ilvl w:val="0"/>
          <w:numId w:val="4"/>
        </w:numPr>
        <w:bidi/>
        <w:jc w:val="both"/>
        <w:rPr>
          <w:rFonts w:ascii="Simplified Arabic" w:hAnsi="Simplified Arabic" w:cs="Simplified Arabic"/>
          <w:color w:val="212529"/>
          <w:sz w:val="28"/>
          <w:szCs w:val="28"/>
          <w:shd w:val="clear" w:color="auto" w:fill="FFFFFF"/>
          <w:rtl/>
          <w:lang w:bidi="ar-EG"/>
        </w:rPr>
      </w:pPr>
      <w:r w:rsidRPr="00402348">
        <w:rPr>
          <w:rFonts w:ascii="Simplified Arabic" w:hAnsi="Simplified Arabic" w:cs="Simplified Arabic"/>
          <w:color w:val="212529"/>
          <w:sz w:val="28"/>
          <w:szCs w:val="28"/>
          <w:shd w:val="clear" w:color="auto" w:fill="FFFFFF"/>
          <w:rtl/>
          <w:lang w:bidi="ar-EG"/>
        </w:rPr>
        <w:t>مقارنة بين فعالية استراتيجيات إدارة الأزمات المختلفة</w:t>
      </w:r>
      <w:r w:rsidR="003D0742">
        <w:rPr>
          <w:rFonts w:ascii="Simplified Arabic" w:hAnsi="Simplified Arabic" w:cs="Simplified Arabic" w:hint="cs"/>
          <w:color w:val="212529"/>
          <w:sz w:val="28"/>
          <w:szCs w:val="28"/>
          <w:shd w:val="clear" w:color="auto" w:fill="FFFFFF"/>
          <w:rtl/>
          <w:lang w:bidi="ar-EG"/>
        </w:rPr>
        <w:t xml:space="preserve"> مثل</w:t>
      </w:r>
      <w:r w:rsidRPr="00402348">
        <w:rPr>
          <w:rFonts w:ascii="Simplified Arabic" w:hAnsi="Simplified Arabic" w:cs="Simplified Arabic"/>
          <w:color w:val="212529"/>
          <w:sz w:val="28"/>
          <w:szCs w:val="28"/>
          <w:shd w:val="clear" w:color="auto" w:fill="FFFFFF"/>
          <w:rtl/>
          <w:lang w:bidi="ar-EG"/>
        </w:rPr>
        <w:t xml:space="preserve"> (الاستجابة السريعة، التواصل) في تحقيق أهداف التسويق</w:t>
      </w:r>
      <w:r>
        <w:rPr>
          <w:rFonts w:ascii="Simplified Arabic" w:hAnsi="Simplified Arabic" w:cs="Simplified Arabic" w:hint="cs"/>
          <w:color w:val="212529"/>
          <w:sz w:val="28"/>
          <w:szCs w:val="28"/>
          <w:shd w:val="clear" w:color="auto" w:fill="FFFFFF"/>
          <w:rtl/>
          <w:lang w:bidi="ar-EG"/>
        </w:rPr>
        <w:t>.</w:t>
      </w:r>
    </w:p>
    <w:p w14:paraId="31FBCD9E" w14:textId="6C568515" w:rsidR="00B8348C" w:rsidRPr="008433D4" w:rsidRDefault="00B8348C">
      <w:pPr>
        <w:pStyle w:val="a1"/>
        <w:numPr>
          <w:ilvl w:val="0"/>
          <w:numId w:val="4"/>
        </w:numPr>
        <w:bidi/>
        <w:jc w:val="both"/>
        <w:rPr>
          <w:rFonts w:ascii="Simplified Arabic" w:hAnsi="Simplified Arabic" w:cs="Simplified Arabic"/>
          <w:color w:val="212529"/>
          <w:sz w:val="28"/>
          <w:szCs w:val="28"/>
          <w:shd w:val="clear" w:color="auto" w:fill="FFFFFF"/>
          <w:rtl/>
          <w:lang w:bidi="ar-EG"/>
        </w:rPr>
      </w:pPr>
      <w:r w:rsidRPr="00402348">
        <w:rPr>
          <w:rFonts w:ascii="Simplified Arabic" w:hAnsi="Simplified Arabic" w:cs="Simplified Arabic"/>
          <w:color w:val="212529"/>
          <w:sz w:val="28"/>
          <w:szCs w:val="28"/>
          <w:shd w:val="clear" w:color="auto" w:fill="FFFFFF"/>
          <w:rtl/>
          <w:lang w:bidi="ar-EG"/>
        </w:rPr>
        <w:t>تحليل الأدوات والتقنيات التسويقية التي تساهم بشكل فعال في إدارة الأزمات، مع التركيز على دور وسائل التواصل الاجتماعي</w:t>
      </w:r>
      <w:r w:rsidRPr="00402348">
        <w:rPr>
          <w:rFonts w:ascii="Simplified Arabic" w:hAnsi="Simplified Arabic" w:cs="Simplified Arabic"/>
          <w:color w:val="212529"/>
          <w:sz w:val="28"/>
          <w:szCs w:val="28"/>
          <w:shd w:val="clear" w:color="auto" w:fill="FFFFFF"/>
          <w:lang w:bidi="ar-EG"/>
        </w:rPr>
        <w:t>.</w:t>
      </w:r>
    </w:p>
    <w:p w14:paraId="240BF85F" w14:textId="4E3C782E" w:rsidR="00B8348C" w:rsidRPr="00402348" w:rsidRDefault="00B8348C">
      <w:pPr>
        <w:pStyle w:val="a1"/>
        <w:numPr>
          <w:ilvl w:val="0"/>
          <w:numId w:val="4"/>
        </w:numPr>
        <w:bidi/>
        <w:jc w:val="both"/>
        <w:rPr>
          <w:rFonts w:ascii="Simplified Arabic" w:hAnsi="Simplified Arabic" w:cs="Simplified Arabic"/>
          <w:color w:val="212529"/>
          <w:sz w:val="28"/>
          <w:szCs w:val="28"/>
          <w:shd w:val="clear" w:color="auto" w:fill="FFFFFF"/>
          <w:rtl/>
          <w:lang w:bidi="ar-EG"/>
        </w:rPr>
      </w:pPr>
      <w:r w:rsidRPr="00402348">
        <w:rPr>
          <w:rFonts w:ascii="Simplified Arabic" w:hAnsi="Simplified Arabic" w:cs="Simplified Arabic"/>
          <w:color w:val="212529"/>
          <w:sz w:val="28"/>
          <w:szCs w:val="28"/>
          <w:shd w:val="clear" w:color="auto" w:fill="FFFFFF"/>
          <w:rtl/>
          <w:lang w:bidi="ar-EG"/>
        </w:rPr>
        <w:t>تحديد أهم الأدوات التسويقية التي تساهم في تقليل آثار الأزمات.</w:t>
      </w:r>
    </w:p>
    <w:p w14:paraId="06E9A32C" w14:textId="49F9A951" w:rsidR="0037323A" w:rsidRPr="0044205D" w:rsidRDefault="001D2863" w:rsidP="001D2863">
      <w:pPr>
        <w:pStyle w:val="a"/>
        <w:numPr>
          <w:ilvl w:val="0"/>
          <w:numId w:val="0"/>
        </w:numPr>
        <w:rPr>
          <w:shd w:val="clear" w:color="auto" w:fill="FFFFFF"/>
          <w:rtl/>
        </w:rPr>
      </w:pPr>
      <w:bookmarkStart w:id="12" w:name="_Toc179533793"/>
      <w:r>
        <w:rPr>
          <w:rFonts w:hint="cs"/>
          <w:shd w:val="clear" w:color="auto" w:fill="FFFFFF"/>
          <w:rtl/>
        </w:rPr>
        <w:t xml:space="preserve">6- </w:t>
      </w:r>
      <w:r w:rsidR="00162CE2" w:rsidRPr="0044205D">
        <w:rPr>
          <w:rFonts w:hint="cs"/>
          <w:shd w:val="clear" w:color="auto" w:fill="FFFFFF"/>
          <w:rtl/>
        </w:rPr>
        <w:t>تساؤلات الدراسة</w:t>
      </w:r>
      <w:bookmarkEnd w:id="12"/>
    </w:p>
    <w:p w14:paraId="5B86ED95" w14:textId="7F2E2BA1" w:rsidR="0044205D" w:rsidRDefault="0044205D" w:rsidP="0044205D">
      <w:pPr>
        <w:jc w:val="both"/>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color w:val="212529"/>
          <w:sz w:val="28"/>
          <w:szCs w:val="28"/>
          <w:shd w:val="clear" w:color="auto" w:fill="FFFFFF"/>
          <w:rtl/>
          <w:lang w:bidi="ar-EG"/>
        </w:rPr>
        <w:t>بالإضافة الى السؤال الرئيس في مشكلة الدراسة ستجيب الدراسة عن التساؤلات التالية:</w:t>
      </w:r>
    </w:p>
    <w:p w14:paraId="13C613F5" w14:textId="146C722E" w:rsidR="0037323A" w:rsidRPr="0037323A" w:rsidRDefault="002252FA">
      <w:pPr>
        <w:pStyle w:val="a1"/>
        <w:numPr>
          <w:ilvl w:val="0"/>
          <w:numId w:val="3"/>
        </w:numPr>
        <w:bidi/>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color w:val="212529"/>
          <w:sz w:val="28"/>
          <w:szCs w:val="28"/>
          <w:shd w:val="clear" w:color="auto" w:fill="FFFFFF"/>
          <w:rtl/>
          <w:lang w:bidi="ar-EG"/>
        </w:rPr>
        <w:t xml:space="preserve">ما مدي </w:t>
      </w:r>
      <w:r w:rsidR="00776367">
        <w:rPr>
          <w:rFonts w:ascii="Simplified Arabic" w:hAnsi="Simplified Arabic" w:cs="Simplified Arabic" w:hint="cs"/>
          <w:color w:val="212529"/>
          <w:sz w:val="28"/>
          <w:szCs w:val="28"/>
          <w:shd w:val="clear" w:color="auto" w:fill="FFFFFF"/>
          <w:rtl/>
          <w:lang w:bidi="ar-EG"/>
        </w:rPr>
        <w:t>تأثير</w:t>
      </w:r>
      <w:r w:rsidR="0037323A" w:rsidRPr="0037323A">
        <w:rPr>
          <w:rFonts w:ascii="Simplified Arabic" w:hAnsi="Simplified Arabic" w:cs="Simplified Arabic"/>
          <w:color w:val="212529"/>
          <w:sz w:val="28"/>
          <w:szCs w:val="28"/>
          <w:shd w:val="clear" w:color="auto" w:fill="FFFFFF"/>
          <w:rtl/>
          <w:lang w:bidi="ar-EG"/>
        </w:rPr>
        <w:t xml:space="preserve"> الأزمات المختلفة على استراتيجيات التسويق؟</w:t>
      </w:r>
    </w:p>
    <w:p w14:paraId="30F85B5F" w14:textId="6A60B670" w:rsidR="0037323A" w:rsidRPr="0037323A" w:rsidRDefault="0037323A">
      <w:pPr>
        <w:pStyle w:val="a1"/>
        <w:numPr>
          <w:ilvl w:val="0"/>
          <w:numId w:val="3"/>
        </w:numPr>
        <w:bidi/>
        <w:rPr>
          <w:rFonts w:ascii="Simplified Arabic" w:hAnsi="Simplified Arabic" w:cs="Simplified Arabic"/>
          <w:color w:val="212529"/>
          <w:sz w:val="28"/>
          <w:szCs w:val="28"/>
          <w:shd w:val="clear" w:color="auto" w:fill="FFFFFF"/>
          <w:rtl/>
          <w:lang w:bidi="ar-EG"/>
        </w:rPr>
      </w:pPr>
      <w:r w:rsidRPr="0037323A">
        <w:rPr>
          <w:rFonts w:ascii="Simplified Arabic" w:hAnsi="Simplified Arabic" w:cs="Simplified Arabic"/>
          <w:color w:val="212529"/>
          <w:sz w:val="28"/>
          <w:szCs w:val="28"/>
          <w:shd w:val="clear" w:color="auto" w:fill="FFFFFF"/>
          <w:rtl/>
          <w:lang w:bidi="ar-EG"/>
        </w:rPr>
        <w:t xml:space="preserve">ما هي </w:t>
      </w:r>
      <w:r w:rsidR="0058267A">
        <w:rPr>
          <w:rFonts w:ascii="Simplified Arabic" w:hAnsi="Simplified Arabic" w:cs="Simplified Arabic" w:hint="cs"/>
          <w:color w:val="212529"/>
          <w:sz w:val="28"/>
          <w:szCs w:val="28"/>
          <w:shd w:val="clear" w:color="auto" w:fill="FFFFFF"/>
          <w:rtl/>
          <w:lang w:bidi="ar-EG"/>
        </w:rPr>
        <w:t xml:space="preserve">تأثير </w:t>
      </w:r>
      <w:r w:rsidRPr="0037323A">
        <w:rPr>
          <w:rFonts w:ascii="Simplified Arabic" w:hAnsi="Simplified Arabic" w:cs="Simplified Arabic"/>
          <w:color w:val="212529"/>
          <w:sz w:val="28"/>
          <w:szCs w:val="28"/>
          <w:shd w:val="clear" w:color="auto" w:fill="FFFFFF"/>
          <w:rtl/>
          <w:lang w:bidi="ar-EG"/>
        </w:rPr>
        <w:t>الأدوات والتقنيات التسويقية الأكثر فعالية في إدارة الأزمات؟</w:t>
      </w:r>
    </w:p>
    <w:p w14:paraId="25767694" w14:textId="77777777" w:rsidR="0058267A" w:rsidRDefault="0058267A">
      <w:pPr>
        <w:pStyle w:val="a1"/>
        <w:numPr>
          <w:ilvl w:val="0"/>
          <w:numId w:val="3"/>
        </w:numPr>
        <w:bidi/>
        <w:jc w:val="both"/>
        <w:rPr>
          <w:rFonts w:ascii="Simplified Arabic" w:hAnsi="Simplified Arabic" w:cs="Simplified Arabic"/>
          <w:color w:val="212529"/>
          <w:sz w:val="28"/>
          <w:szCs w:val="28"/>
          <w:shd w:val="clear" w:color="auto" w:fill="FFFFFF"/>
          <w:lang w:bidi="ar-EG"/>
        </w:rPr>
      </w:pPr>
      <w:r w:rsidRPr="0037323A">
        <w:rPr>
          <w:rFonts w:ascii="Simplified Arabic" w:hAnsi="Simplified Arabic" w:cs="Simplified Arabic"/>
          <w:color w:val="212529"/>
          <w:sz w:val="28"/>
          <w:szCs w:val="28"/>
          <w:shd w:val="clear" w:color="auto" w:fill="FFFFFF"/>
          <w:rtl/>
          <w:lang w:bidi="ar-EG"/>
        </w:rPr>
        <w:t>ما هي أفضل الممارسات في استخدام وسائل التواصل الاجتماعي لإدارة الأزمات وتعزيز المشاركة مع العملاء؟</w:t>
      </w:r>
    </w:p>
    <w:p w14:paraId="2B07EF04" w14:textId="77777777" w:rsidR="0037323A" w:rsidRPr="0037323A" w:rsidRDefault="0037323A">
      <w:pPr>
        <w:pStyle w:val="a1"/>
        <w:numPr>
          <w:ilvl w:val="0"/>
          <w:numId w:val="3"/>
        </w:numPr>
        <w:bidi/>
        <w:rPr>
          <w:rFonts w:ascii="Simplified Arabic" w:hAnsi="Simplified Arabic" w:cs="Simplified Arabic"/>
          <w:color w:val="212529"/>
          <w:sz w:val="28"/>
          <w:szCs w:val="28"/>
          <w:shd w:val="clear" w:color="auto" w:fill="FFFFFF"/>
          <w:rtl/>
          <w:lang w:bidi="ar-EG"/>
        </w:rPr>
      </w:pPr>
      <w:r w:rsidRPr="0037323A">
        <w:rPr>
          <w:rFonts w:ascii="Simplified Arabic" w:hAnsi="Simplified Arabic" w:cs="Simplified Arabic"/>
          <w:color w:val="212529"/>
          <w:sz w:val="28"/>
          <w:szCs w:val="28"/>
          <w:shd w:val="clear" w:color="auto" w:fill="FFFFFF"/>
          <w:rtl/>
          <w:lang w:bidi="ar-EG"/>
        </w:rPr>
        <w:t>ما هي العلاقة بين استراتيجيات إدارة الأزمات واستراتيجيات التسويق طويلة الأجل؟</w:t>
      </w:r>
    </w:p>
    <w:p w14:paraId="3A93C9F8" w14:textId="74148674" w:rsidR="00162CE2" w:rsidRPr="008B5E7A" w:rsidRDefault="001D2863" w:rsidP="001D2863">
      <w:pPr>
        <w:pStyle w:val="a"/>
        <w:numPr>
          <w:ilvl w:val="0"/>
          <w:numId w:val="0"/>
        </w:numPr>
        <w:rPr>
          <w:shd w:val="clear" w:color="auto" w:fill="FFFFFF"/>
          <w:rtl/>
        </w:rPr>
      </w:pPr>
      <w:bookmarkStart w:id="13" w:name="_Toc179533794"/>
      <w:r>
        <w:rPr>
          <w:rFonts w:hint="cs"/>
          <w:shd w:val="clear" w:color="auto" w:fill="FFFFFF"/>
          <w:rtl/>
        </w:rPr>
        <w:lastRenderedPageBreak/>
        <w:t xml:space="preserve">7- </w:t>
      </w:r>
      <w:r w:rsidR="008B5E7A">
        <w:rPr>
          <w:rFonts w:hint="cs"/>
          <w:shd w:val="clear" w:color="auto" w:fill="FFFFFF"/>
          <w:rtl/>
        </w:rPr>
        <w:t>فرضيات</w:t>
      </w:r>
      <w:r w:rsidR="00162CE2" w:rsidRPr="008B5E7A">
        <w:rPr>
          <w:rFonts w:hint="cs"/>
          <w:shd w:val="clear" w:color="auto" w:fill="FFFFFF"/>
          <w:rtl/>
        </w:rPr>
        <w:t xml:space="preserve"> الدراسة</w:t>
      </w:r>
      <w:bookmarkEnd w:id="13"/>
      <w:r w:rsidR="00162CE2" w:rsidRPr="008B5E7A">
        <w:rPr>
          <w:rFonts w:hint="cs"/>
          <w:shd w:val="clear" w:color="auto" w:fill="FFFFFF"/>
          <w:rtl/>
        </w:rPr>
        <w:t xml:space="preserve"> </w:t>
      </w:r>
    </w:p>
    <w:p w14:paraId="4688ACB1" w14:textId="06DAC267" w:rsidR="003D4C1C" w:rsidRDefault="008B5E7A" w:rsidP="009E0433">
      <w:pPr>
        <w:jc w:val="both"/>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color w:val="212529"/>
          <w:sz w:val="28"/>
          <w:szCs w:val="28"/>
          <w:shd w:val="clear" w:color="auto" w:fill="FFFFFF"/>
          <w:rtl/>
          <w:lang w:bidi="ar-EG"/>
        </w:rPr>
        <w:t>تسعي الدراسة الى دراسة الفروض التالية:</w:t>
      </w:r>
    </w:p>
    <w:p w14:paraId="6913B632" w14:textId="6FBA5254" w:rsidR="001342C1" w:rsidRPr="001342C1" w:rsidRDefault="001342C1">
      <w:pPr>
        <w:pStyle w:val="a1"/>
        <w:numPr>
          <w:ilvl w:val="0"/>
          <w:numId w:val="6"/>
        </w:numPr>
        <w:bidi/>
        <w:jc w:val="both"/>
        <w:rPr>
          <w:rFonts w:ascii="Simplified Arabic" w:hAnsi="Simplified Arabic" w:cs="Simplified Arabic"/>
          <w:color w:val="212529"/>
          <w:sz w:val="28"/>
          <w:szCs w:val="28"/>
          <w:shd w:val="clear" w:color="auto" w:fill="FFFFFF"/>
          <w:rtl/>
        </w:rPr>
      </w:pPr>
      <w:r w:rsidRPr="001342C1">
        <w:rPr>
          <w:rFonts w:ascii="Simplified Arabic" w:hAnsi="Simplified Arabic" w:cs="Simplified Arabic" w:hint="cs"/>
          <w:color w:val="212529"/>
          <w:sz w:val="28"/>
          <w:szCs w:val="28"/>
          <w:shd w:val="clear" w:color="auto" w:fill="FFFFFF"/>
          <w:rtl/>
        </w:rPr>
        <w:t>ت</w:t>
      </w:r>
      <w:r w:rsidRPr="001342C1">
        <w:rPr>
          <w:rFonts w:ascii="Simplified Arabic" w:hAnsi="Simplified Arabic" w:cs="Simplified Arabic"/>
          <w:color w:val="212529"/>
          <w:sz w:val="28"/>
          <w:szCs w:val="28"/>
          <w:shd w:val="clear" w:color="auto" w:fill="FFFFFF"/>
          <w:rtl/>
        </w:rPr>
        <w:t xml:space="preserve">وجد </w:t>
      </w:r>
      <w:r w:rsidRPr="001342C1">
        <w:rPr>
          <w:rFonts w:ascii="Simplified Arabic" w:hAnsi="Simplified Arabic" w:cs="Simplified Arabic" w:hint="cs"/>
          <w:color w:val="212529"/>
          <w:sz w:val="28"/>
          <w:szCs w:val="28"/>
          <w:shd w:val="clear" w:color="auto" w:fill="FFFFFF"/>
          <w:rtl/>
        </w:rPr>
        <w:t>فروق ذات دلالة إحصائية</w:t>
      </w:r>
      <w:r>
        <w:rPr>
          <w:rFonts w:ascii="Simplified Arabic" w:hAnsi="Simplified Arabic" w:cs="Simplified Arabic" w:hint="cs"/>
          <w:color w:val="212529"/>
          <w:sz w:val="28"/>
          <w:szCs w:val="28"/>
          <w:shd w:val="clear" w:color="auto" w:fill="FFFFFF"/>
          <w:rtl/>
        </w:rPr>
        <w:t xml:space="preserve"> عند مستوي الدلالة (</w:t>
      </w:r>
      <w:r w:rsidRPr="001342C1">
        <w:rPr>
          <w:rFonts w:ascii="Cambria" w:hAnsi="Cambria" w:cs="Cambria"/>
          <w:color w:val="212529"/>
          <w:sz w:val="28"/>
          <w:szCs w:val="28"/>
          <w:shd w:val="clear" w:color="auto" w:fill="FFFFFF"/>
        </w:rPr>
        <w:t>α≤</w:t>
      </w:r>
      <w:r w:rsidRPr="001342C1">
        <w:rPr>
          <w:rFonts w:ascii="Simplified Arabic" w:hAnsi="Simplified Arabic" w:cs="Simplified Arabic"/>
          <w:color w:val="212529"/>
          <w:sz w:val="28"/>
          <w:szCs w:val="28"/>
          <w:shd w:val="clear" w:color="auto" w:fill="FFFFFF"/>
        </w:rPr>
        <w:t>0.05</w:t>
      </w:r>
      <w:r>
        <w:rPr>
          <w:rFonts w:ascii="Simplified Arabic" w:hAnsi="Simplified Arabic" w:cs="Simplified Arabic" w:hint="cs"/>
          <w:color w:val="212529"/>
          <w:sz w:val="28"/>
          <w:szCs w:val="28"/>
          <w:shd w:val="clear" w:color="auto" w:fill="FFFFFF"/>
          <w:rtl/>
        </w:rPr>
        <w:t>)</w:t>
      </w:r>
      <w:r w:rsidRPr="001342C1">
        <w:rPr>
          <w:rFonts w:ascii="Simplified Arabic" w:hAnsi="Simplified Arabic" w:cs="Simplified Arabic" w:hint="cs"/>
          <w:color w:val="212529"/>
          <w:sz w:val="28"/>
          <w:szCs w:val="28"/>
          <w:shd w:val="clear" w:color="auto" w:fill="FFFFFF"/>
          <w:rtl/>
        </w:rPr>
        <w:t xml:space="preserve"> </w:t>
      </w:r>
      <w:r w:rsidRPr="001342C1">
        <w:rPr>
          <w:rFonts w:ascii="Simplified Arabic" w:hAnsi="Simplified Arabic" w:cs="Simplified Arabic"/>
          <w:color w:val="212529"/>
          <w:sz w:val="28"/>
          <w:szCs w:val="28"/>
          <w:shd w:val="clear" w:color="auto" w:fill="FFFFFF"/>
          <w:rtl/>
        </w:rPr>
        <w:t>بين استراتيجيات إدارة الأزمات وفعاليتها التسويقية</w:t>
      </w:r>
    </w:p>
    <w:p w14:paraId="5DFDC5B9" w14:textId="550F9292" w:rsidR="001342C1" w:rsidRPr="001342C1" w:rsidRDefault="001342C1">
      <w:pPr>
        <w:pStyle w:val="a1"/>
        <w:numPr>
          <w:ilvl w:val="0"/>
          <w:numId w:val="6"/>
        </w:numPr>
        <w:bidi/>
        <w:jc w:val="both"/>
        <w:rPr>
          <w:rFonts w:ascii="Simplified Arabic" w:hAnsi="Simplified Arabic" w:cs="Simplified Arabic"/>
          <w:color w:val="212529"/>
          <w:sz w:val="28"/>
          <w:szCs w:val="28"/>
          <w:shd w:val="clear" w:color="auto" w:fill="FFFFFF"/>
          <w:rtl/>
          <w:lang w:val="en-US" w:bidi="ar-EG"/>
        </w:rPr>
      </w:pPr>
      <w:r w:rsidRPr="001342C1">
        <w:rPr>
          <w:rFonts w:ascii="Simplified Arabic" w:hAnsi="Simplified Arabic" w:cs="Simplified Arabic"/>
          <w:color w:val="212529"/>
          <w:sz w:val="28"/>
          <w:szCs w:val="28"/>
          <w:shd w:val="clear" w:color="auto" w:fill="FFFFFF"/>
          <w:rtl/>
        </w:rPr>
        <w:t>توجد فروق ذات دلالة إحصائية</w:t>
      </w:r>
      <w:r>
        <w:rPr>
          <w:rFonts w:ascii="Simplified Arabic" w:hAnsi="Simplified Arabic" w:cs="Simplified Arabic" w:hint="cs"/>
          <w:color w:val="212529"/>
          <w:sz w:val="28"/>
          <w:szCs w:val="28"/>
          <w:shd w:val="clear" w:color="auto" w:fill="FFFFFF"/>
          <w:rtl/>
        </w:rPr>
        <w:t xml:space="preserve"> عند مستوي الدلالة (</w:t>
      </w:r>
      <w:r w:rsidRPr="001342C1">
        <w:rPr>
          <w:rFonts w:ascii="Cambria" w:hAnsi="Cambria" w:cs="Cambria"/>
          <w:color w:val="212529"/>
          <w:sz w:val="28"/>
          <w:szCs w:val="28"/>
          <w:shd w:val="clear" w:color="auto" w:fill="FFFFFF"/>
        </w:rPr>
        <w:t>α≤</w:t>
      </w:r>
      <w:r w:rsidRPr="001342C1">
        <w:rPr>
          <w:rFonts w:ascii="Simplified Arabic" w:hAnsi="Simplified Arabic" w:cs="Simplified Arabic"/>
          <w:color w:val="212529"/>
          <w:sz w:val="28"/>
          <w:szCs w:val="28"/>
          <w:shd w:val="clear" w:color="auto" w:fill="FFFFFF"/>
        </w:rPr>
        <w:t>0.05</w:t>
      </w:r>
      <w:r>
        <w:rPr>
          <w:rFonts w:ascii="Simplified Arabic" w:hAnsi="Simplified Arabic" w:cs="Simplified Arabic" w:hint="cs"/>
          <w:color w:val="212529"/>
          <w:sz w:val="28"/>
          <w:szCs w:val="28"/>
          <w:shd w:val="clear" w:color="auto" w:fill="FFFFFF"/>
          <w:rtl/>
        </w:rPr>
        <w:t>)</w:t>
      </w:r>
      <w:r w:rsidRPr="001342C1">
        <w:rPr>
          <w:rFonts w:ascii="Simplified Arabic" w:hAnsi="Simplified Arabic" w:cs="Simplified Arabic"/>
          <w:color w:val="212529"/>
          <w:sz w:val="28"/>
          <w:szCs w:val="28"/>
          <w:shd w:val="clear" w:color="auto" w:fill="FFFFFF"/>
          <w:rtl/>
        </w:rPr>
        <w:t xml:space="preserve"> بين تأثير استراتيجيات إدارة الأزمات المختلفة على المبيعات وحصة السوق</w:t>
      </w:r>
      <w:r>
        <w:rPr>
          <w:rFonts w:ascii="Simplified Arabic" w:hAnsi="Simplified Arabic" w:cs="Simplified Arabic" w:hint="cs"/>
          <w:color w:val="212529"/>
          <w:sz w:val="28"/>
          <w:szCs w:val="28"/>
          <w:shd w:val="clear" w:color="auto" w:fill="FFFFFF"/>
          <w:rtl/>
        </w:rPr>
        <w:t>.</w:t>
      </w:r>
    </w:p>
    <w:p w14:paraId="10E2EFB6" w14:textId="76EA3BAE" w:rsidR="008B5E7A" w:rsidRPr="001342C1" w:rsidRDefault="001342C1">
      <w:pPr>
        <w:pStyle w:val="a1"/>
        <w:numPr>
          <w:ilvl w:val="0"/>
          <w:numId w:val="6"/>
        </w:numPr>
        <w:bidi/>
        <w:jc w:val="both"/>
        <w:rPr>
          <w:rFonts w:ascii="Simplified Arabic" w:hAnsi="Simplified Arabic" w:cs="Simplified Arabic"/>
          <w:color w:val="212529"/>
          <w:sz w:val="28"/>
          <w:szCs w:val="28"/>
          <w:shd w:val="clear" w:color="auto" w:fill="FFFFFF"/>
          <w:rtl/>
          <w:lang w:bidi="ar-EG"/>
        </w:rPr>
      </w:pPr>
      <w:r w:rsidRPr="001342C1">
        <w:rPr>
          <w:rFonts w:ascii="Simplified Arabic" w:hAnsi="Simplified Arabic" w:cs="Simplified Arabic"/>
          <w:color w:val="212529"/>
          <w:sz w:val="28"/>
          <w:szCs w:val="28"/>
          <w:shd w:val="clear" w:color="auto" w:fill="FFFFFF"/>
          <w:rtl/>
          <w:lang w:bidi="ar-EG"/>
        </w:rPr>
        <w:t>توجد</w:t>
      </w:r>
      <w:r>
        <w:rPr>
          <w:rFonts w:ascii="Simplified Arabic" w:hAnsi="Simplified Arabic" w:cs="Simplified Arabic" w:hint="cs"/>
          <w:color w:val="212529"/>
          <w:sz w:val="28"/>
          <w:szCs w:val="28"/>
          <w:shd w:val="clear" w:color="auto" w:fill="FFFFFF"/>
          <w:rtl/>
          <w:lang w:bidi="ar-EG"/>
        </w:rPr>
        <w:t xml:space="preserve"> فروق ذات دلالة إحصائية عند مستوي الدلالة (</w:t>
      </w:r>
      <w:r w:rsidRPr="001342C1">
        <w:rPr>
          <w:rFonts w:ascii="Cambria" w:hAnsi="Cambria" w:cs="Cambria"/>
          <w:color w:val="212529"/>
          <w:sz w:val="28"/>
          <w:szCs w:val="28"/>
          <w:shd w:val="clear" w:color="auto" w:fill="FFFFFF"/>
          <w:lang w:bidi="ar-EG"/>
        </w:rPr>
        <w:t>α≤</w:t>
      </w:r>
      <w:r w:rsidRPr="001342C1">
        <w:rPr>
          <w:rFonts w:ascii="Simplified Arabic" w:hAnsi="Simplified Arabic" w:cs="Simplified Arabic"/>
          <w:color w:val="212529"/>
          <w:sz w:val="28"/>
          <w:szCs w:val="28"/>
          <w:shd w:val="clear" w:color="auto" w:fill="FFFFFF"/>
          <w:lang w:bidi="ar-EG"/>
        </w:rPr>
        <w:t>0.05</w:t>
      </w:r>
      <w:r>
        <w:rPr>
          <w:rFonts w:ascii="Simplified Arabic" w:hAnsi="Simplified Arabic" w:cs="Simplified Arabic" w:hint="cs"/>
          <w:color w:val="212529"/>
          <w:sz w:val="28"/>
          <w:szCs w:val="28"/>
          <w:shd w:val="clear" w:color="auto" w:fill="FFFFFF"/>
          <w:rtl/>
          <w:lang w:bidi="ar-EG"/>
        </w:rPr>
        <w:t>)</w:t>
      </w:r>
      <w:r w:rsidRPr="001342C1">
        <w:rPr>
          <w:rFonts w:ascii="Simplified Arabic" w:hAnsi="Simplified Arabic" w:cs="Simplified Arabic"/>
          <w:color w:val="212529"/>
          <w:sz w:val="28"/>
          <w:szCs w:val="28"/>
          <w:shd w:val="clear" w:color="auto" w:fill="FFFFFF"/>
          <w:rtl/>
          <w:lang w:bidi="ar-EG"/>
        </w:rPr>
        <w:t xml:space="preserve"> بين استخدام تقنيات التحليل التنبؤي في إدارة الأزمات ونجاح هذه الاستراتيجيات</w:t>
      </w:r>
    </w:p>
    <w:p w14:paraId="67348859" w14:textId="59E5389F" w:rsidR="001342C1" w:rsidRDefault="001342C1">
      <w:pPr>
        <w:pStyle w:val="a1"/>
        <w:numPr>
          <w:ilvl w:val="0"/>
          <w:numId w:val="6"/>
        </w:numPr>
        <w:bidi/>
        <w:jc w:val="both"/>
        <w:rPr>
          <w:rFonts w:ascii="Simplified Arabic" w:hAnsi="Simplified Arabic" w:cs="Simplified Arabic"/>
          <w:color w:val="212529"/>
          <w:sz w:val="28"/>
          <w:szCs w:val="28"/>
          <w:shd w:val="clear" w:color="auto" w:fill="FFFFFF"/>
          <w:lang w:bidi="ar-EG"/>
        </w:rPr>
      </w:pPr>
      <w:r>
        <w:rPr>
          <w:rFonts w:ascii="Simplified Arabic" w:hAnsi="Simplified Arabic" w:cs="Simplified Arabic" w:hint="cs"/>
          <w:color w:val="212529"/>
          <w:sz w:val="28"/>
          <w:szCs w:val="28"/>
          <w:shd w:val="clear" w:color="auto" w:fill="FFFFFF"/>
          <w:rtl/>
          <w:lang w:bidi="ar-EG"/>
        </w:rPr>
        <w:t>توجد فروق ذات دلالة إحصائية عند مستوي الدلالة (</w:t>
      </w:r>
      <w:r w:rsidRPr="001342C1">
        <w:rPr>
          <w:rFonts w:ascii="Cambria" w:hAnsi="Cambria" w:cs="Cambria"/>
          <w:color w:val="212529"/>
          <w:sz w:val="28"/>
          <w:szCs w:val="28"/>
          <w:shd w:val="clear" w:color="auto" w:fill="FFFFFF"/>
          <w:lang w:bidi="ar-EG"/>
        </w:rPr>
        <w:t>α≤</w:t>
      </w:r>
      <w:r w:rsidRPr="001342C1">
        <w:rPr>
          <w:rFonts w:ascii="Simplified Arabic" w:hAnsi="Simplified Arabic" w:cs="Simplified Arabic"/>
          <w:color w:val="212529"/>
          <w:sz w:val="28"/>
          <w:szCs w:val="28"/>
          <w:shd w:val="clear" w:color="auto" w:fill="FFFFFF"/>
          <w:lang w:bidi="ar-EG"/>
        </w:rPr>
        <w:t>0.05</w:t>
      </w:r>
      <w:r>
        <w:rPr>
          <w:rFonts w:ascii="Simplified Arabic" w:hAnsi="Simplified Arabic" w:cs="Simplified Arabic" w:hint="cs"/>
          <w:color w:val="212529"/>
          <w:sz w:val="28"/>
          <w:szCs w:val="28"/>
          <w:shd w:val="clear" w:color="auto" w:fill="FFFFFF"/>
          <w:rtl/>
          <w:lang w:bidi="ar-EG"/>
        </w:rPr>
        <w:t>) في فاعلية إدارة الازمات وكفاءة التخطيط الاستراتيجي.</w:t>
      </w:r>
    </w:p>
    <w:p w14:paraId="0E53D32C" w14:textId="7FCAFE3C" w:rsidR="0058267A" w:rsidRPr="0058267A" w:rsidRDefault="001D2863" w:rsidP="001D2863">
      <w:pPr>
        <w:pStyle w:val="a"/>
        <w:numPr>
          <w:ilvl w:val="0"/>
          <w:numId w:val="0"/>
        </w:numPr>
        <w:rPr>
          <w:shd w:val="clear" w:color="auto" w:fill="FFFFFF"/>
          <w:rtl/>
        </w:rPr>
      </w:pPr>
      <w:bookmarkStart w:id="14" w:name="_Toc179533795"/>
      <w:r>
        <w:rPr>
          <w:rFonts w:hint="cs"/>
          <w:shd w:val="clear" w:color="auto" w:fill="FFFFFF"/>
          <w:rtl/>
        </w:rPr>
        <w:t xml:space="preserve">8- </w:t>
      </w:r>
      <w:r w:rsidR="0058267A" w:rsidRPr="0058267A">
        <w:rPr>
          <w:rFonts w:hint="cs"/>
          <w:shd w:val="clear" w:color="auto" w:fill="FFFFFF"/>
          <w:rtl/>
        </w:rPr>
        <w:t>نموذج الدراسة:</w:t>
      </w:r>
      <w:bookmarkEnd w:id="14"/>
    </w:p>
    <w:p w14:paraId="7FB664CF" w14:textId="72B39D1A" w:rsidR="0058267A" w:rsidRDefault="0058267A" w:rsidP="0058267A">
      <w:pPr>
        <w:jc w:val="both"/>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color w:val="212529"/>
          <w:sz w:val="28"/>
          <w:szCs w:val="28"/>
          <w:shd w:val="clear" w:color="auto" w:fill="FFFFFF"/>
          <w:rtl/>
          <w:lang w:bidi="ar-EG"/>
        </w:rPr>
        <w:tab/>
      </w:r>
      <w:r>
        <w:rPr>
          <w:rFonts w:ascii="Simplified Arabic" w:hAnsi="Simplified Arabic" w:cs="Simplified Arabic" w:hint="cs"/>
          <w:color w:val="212529"/>
          <w:sz w:val="28"/>
          <w:szCs w:val="28"/>
          <w:shd w:val="clear" w:color="auto" w:fill="FFFFFF"/>
          <w:rtl/>
          <w:lang w:bidi="ar-EG"/>
        </w:rPr>
        <w:t>يهدف هذا النموذج الى دراسة أثر استراتيجية إدارة الازمات وتطوير مهام التسويق.</w:t>
      </w:r>
    </w:p>
    <w:p w14:paraId="3EC32D3A" w14:textId="61ADB6FA" w:rsidR="0058267A" w:rsidRPr="0058267A" w:rsidRDefault="0058267A" w:rsidP="0058267A">
      <w:pPr>
        <w:ind w:firstLine="720"/>
        <w:jc w:val="both"/>
        <w:rPr>
          <w:rFonts w:ascii="Simplified Arabic" w:hAnsi="Simplified Arabic" w:cs="Simplified Arabic"/>
          <w:b/>
          <w:bCs/>
          <w:color w:val="212529"/>
          <w:sz w:val="28"/>
          <w:szCs w:val="28"/>
          <w:shd w:val="clear" w:color="auto" w:fill="FFFFFF"/>
          <w:rtl/>
          <w:lang w:bidi="ar-EG"/>
        </w:rPr>
      </w:pPr>
      <w:r w:rsidRPr="0058267A">
        <w:rPr>
          <w:rFonts w:ascii="Simplified Arabic" w:hAnsi="Simplified Arabic" w:cs="Simplified Arabic" w:hint="cs"/>
          <w:b/>
          <w:bCs/>
          <w:color w:val="212529"/>
          <w:sz w:val="28"/>
          <w:szCs w:val="28"/>
          <w:shd w:val="clear" w:color="auto" w:fill="FFFFFF"/>
          <w:rtl/>
          <w:lang w:bidi="ar-EG"/>
        </w:rPr>
        <w:t xml:space="preserve">المتغير المستقل: </w:t>
      </w:r>
      <w:r w:rsidRPr="0058267A">
        <w:rPr>
          <w:rFonts w:ascii="Simplified Arabic" w:hAnsi="Simplified Arabic" w:cs="Simplified Arabic" w:hint="cs"/>
          <w:color w:val="212529"/>
          <w:sz w:val="28"/>
          <w:szCs w:val="28"/>
          <w:shd w:val="clear" w:color="auto" w:fill="FFFFFF"/>
          <w:rtl/>
          <w:lang w:bidi="ar-EG"/>
        </w:rPr>
        <w:t>استراتيجية إدارة الازمات</w:t>
      </w:r>
    </w:p>
    <w:p w14:paraId="24B953E8" w14:textId="34561E49" w:rsidR="0058267A" w:rsidRPr="0058267A" w:rsidRDefault="0058267A" w:rsidP="0058267A">
      <w:pPr>
        <w:ind w:firstLine="720"/>
        <w:jc w:val="both"/>
        <w:rPr>
          <w:rFonts w:ascii="Simplified Arabic" w:hAnsi="Simplified Arabic" w:cs="Simplified Arabic"/>
          <w:b/>
          <w:bCs/>
          <w:color w:val="212529"/>
          <w:sz w:val="28"/>
          <w:szCs w:val="28"/>
          <w:shd w:val="clear" w:color="auto" w:fill="FFFFFF"/>
          <w:rtl/>
          <w:lang w:bidi="ar-EG"/>
        </w:rPr>
      </w:pPr>
      <w:r w:rsidRPr="0058267A">
        <w:rPr>
          <w:rFonts w:ascii="Simplified Arabic" w:hAnsi="Simplified Arabic" w:cs="Simplified Arabic" w:hint="cs"/>
          <w:b/>
          <w:bCs/>
          <w:color w:val="212529"/>
          <w:sz w:val="28"/>
          <w:szCs w:val="28"/>
          <w:shd w:val="clear" w:color="auto" w:fill="FFFFFF"/>
          <w:rtl/>
          <w:lang w:bidi="ar-EG"/>
        </w:rPr>
        <w:t xml:space="preserve">المتغير التابع: </w:t>
      </w:r>
      <w:r w:rsidRPr="0058267A">
        <w:rPr>
          <w:rFonts w:ascii="Simplified Arabic" w:hAnsi="Simplified Arabic" w:cs="Simplified Arabic" w:hint="cs"/>
          <w:color w:val="212529"/>
          <w:sz w:val="28"/>
          <w:szCs w:val="28"/>
          <w:shd w:val="clear" w:color="auto" w:fill="FFFFFF"/>
          <w:rtl/>
          <w:lang w:bidi="ar-EG"/>
        </w:rPr>
        <w:t>مهام التسويق</w:t>
      </w:r>
      <w:r w:rsidRPr="0058267A">
        <w:rPr>
          <w:rFonts w:ascii="Simplified Arabic" w:hAnsi="Simplified Arabic" w:cs="Simplified Arabic" w:hint="cs"/>
          <w:b/>
          <w:bCs/>
          <w:color w:val="212529"/>
          <w:sz w:val="28"/>
          <w:szCs w:val="28"/>
          <w:shd w:val="clear" w:color="auto" w:fill="FFFFFF"/>
          <w:rtl/>
          <w:lang w:bidi="ar-EG"/>
        </w:rPr>
        <w:t xml:space="preserve"> </w:t>
      </w:r>
    </w:p>
    <w:p w14:paraId="54253BF3" w14:textId="77777777" w:rsidR="0058267A" w:rsidRDefault="0058267A" w:rsidP="0058267A">
      <w:pPr>
        <w:ind w:firstLine="720"/>
        <w:jc w:val="both"/>
        <w:rPr>
          <w:rFonts w:ascii="Simplified Arabic" w:hAnsi="Simplified Arabic" w:cs="Simplified Arabic"/>
          <w:color w:val="212529"/>
          <w:sz w:val="28"/>
          <w:szCs w:val="28"/>
          <w:shd w:val="clear" w:color="auto" w:fill="FFFFFF"/>
          <w:rtl/>
          <w:lang w:bidi="ar-EG"/>
        </w:rPr>
      </w:pPr>
    </w:p>
    <w:p w14:paraId="464D09D8" w14:textId="496F6B93" w:rsidR="0058267A" w:rsidRPr="006A0756" w:rsidRDefault="001D2863" w:rsidP="001D2863">
      <w:pPr>
        <w:pStyle w:val="a"/>
        <w:numPr>
          <w:ilvl w:val="0"/>
          <w:numId w:val="0"/>
        </w:numPr>
        <w:tabs>
          <w:tab w:val="clear" w:pos="281"/>
        </w:tabs>
        <w:rPr>
          <w:shd w:val="clear" w:color="auto" w:fill="FFFFFF"/>
          <w:rtl/>
        </w:rPr>
      </w:pPr>
      <w:bookmarkStart w:id="15" w:name="_Toc179533796"/>
      <w:r>
        <w:rPr>
          <w:rFonts w:hint="cs"/>
          <w:shd w:val="clear" w:color="auto" w:fill="FFFFFF"/>
          <w:rtl/>
        </w:rPr>
        <w:t xml:space="preserve">9- </w:t>
      </w:r>
      <w:r w:rsidR="0058267A" w:rsidRPr="006A0756">
        <w:rPr>
          <w:rFonts w:hint="cs"/>
          <w:shd w:val="clear" w:color="auto" w:fill="FFFFFF"/>
          <w:rtl/>
        </w:rPr>
        <w:t>المنهجية وطرق البحث</w:t>
      </w:r>
      <w:bookmarkEnd w:id="15"/>
      <w:r w:rsidR="0058267A" w:rsidRPr="006A0756">
        <w:rPr>
          <w:rFonts w:hint="cs"/>
          <w:shd w:val="clear" w:color="auto" w:fill="FFFFFF"/>
          <w:rtl/>
        </w:rPr>
        <w:t xml:space="preserve"> </w:t>
      </w:r>
    </w:p>
    <w:p w14:paraId="77FD2821" w14:textId="0BF6A110" w:rsidR="0058267A" w:rsidRDefault="0058267A" w:rsidP="00E4119B">
      <w:pPr>
        <w:ind w:left="720"/>
        <w:jc w:val="both"/>
        <w:rPr>
          <w:rFonts w:ascii="Simplified Arabic" w:eastAsia="Calibri" w:hAnsi="Simplified Arabic" w:cs="Simplified Arabic"/>
          <w:caps/>
          <w:sz w:val="28"/>
          <w:szCs w:val="28"/>
          <w:lang w:bidi="ar-EG"/>
        </w:rPr>
      </w:pPr>
      <w:r>
        <w:rPr>
          <w:rFonts w:ascii="Simplified Arabic" w:eastAsia="Calibri" w:hAnsi="Simplified Arabic" w:cs="Simplified Arabic" w:hint="cs"/>
          <w:caps/>
          <w:sz w:val="28"/>
          <w:szCs w:val="28"/>
          <w:rtl/>
          <w:lang w:bidi="ar-EG"/>
        </w:rPr>
        <w:t xml:space="preserve">نظرا </w:t>
      </w:r>
      <w:r w:rsidR="00CF414D">
        <w:rPr>
          <w:rFonts w:ascii="Simplified Arabic" w:eastAsia="Calibri" w:hAnsi="Simplified Arabic" w:cs="Simplified Arabic" w:hint="cs"/>
          <w:caps/>
          <w:sz w:val="28"/>
          <w:szCs w:val="28"/>
          <w:rtl/>
          <w:lang w:bidi="ar-EG"/>
        </w:rPr>
        <w:t>لطبيعة</w:t>
      </w:r>
      <w:r>
        <w:rPr>
          <w:rFonts w:ascii="Simplified Arabic" w:eastAsia="Calibri" w:hAnsi="Simplified Arabic" w:cs="Simplified Arabic" w:hint="cs"/>
          <w:caps/>
          <w:sz w:val="28"/>
          <w:szCs w:val="28"/>
          <w:rtl/>
          <w:lang w:bidi="ar-EG"/>
        </w:rPr>
        <w:t xml:space="preserve"> ال</w:t>
      </w:r>
      <w:r w:rsidR="00E4119B">
        <w:rPr>
          <w:rFonts w:ascii="Simplified Arabic" w:eastAsia="Calibri" w:hAnsi="Simplified Arabic" w:cs="Simplified Arabic" w:hint="cs"/>
          <w:caps/>
          <w:sz w:val="28"/>
          <w:szCs w:val="28"/>
          <w:rtl/>
          <w:lang w:bidi="ar-EG"/>
        </w:rPr>
        <w:t xml:space="preserve">دراسة </w:t>
      </w:r>
      <w:r w:rsidR="003D0742">
        <w:rPr>
          <w:rFonts w:ascii="Simplified Arabic" w:eastAsia="Calibri" w:hAnsi="Simplified Arabic" w:cs="Simplified Arabic" w:hint="cs"/>
          <w:caps/>
          <w:sz w:val="28"/>
          <w:szCs w:val="28"/>
          <w:rtl/>
          <w:lang w:bidi="ar-EG"/>
        </w:rPr>
        <w:t xml:space="preserve">تم الاعتماد على </w:t>
      </w:r>
      <w:r>
        <w:rPr>
          <w:rFonts w:ascii="Simplified Arabic" w:eastAsia="Calibri" w:hAnsi="Simplified Arabic" w:cs="Simplified Arabic" w:hint="cs"/>
          <w:caps/>
          <w:sz w:val="28"/>
          <w:szCs w:val="28"/>
          <w:rtl/>
          <w:lang w:bidi="ar-EG"/>
        </w:rPr>
        <w:t>المنهج الوصفي</w:t>
      </w:r>
      <w:r w:rsidR="00E4119B">
        <w:rPr>
          <w:rFonts w:ascii="Simplified Arabic" w:eastAsia="Calibri" w:hAnsi="Simplified Arabic" w:cs="Simplified Arabic" w:hint="cs"/>
          <w:caps/>
          <w:sz w:val="28"/>
          <w:szCs w:val="28"/>
          <w:rtl/>
          <w:lang w:bidi="ar-EG"/>
        </w:rPr>
        <w:t xml:space="preserve"> التحليلي</w:t>
      </w:r>
      <w:r>
        <w:rPr>
          <w:rFonts w:ascii="Simplified Arabic" w:eastAsia="Calibri" w:hAnsi="Simplified Arabic" w:cs="Simplified Arabic" w:hint="cs"/>
          <w:caps/>
          <w:sz w:val="28"/>
          <w:szCs w:val="28"/>
          <w:rtl/>
          <w:lang w:bidi="ar-EG"/>
        </w:rPr>
        <w:t xml:space="preserve"> في دراسة المراجع والادبيات بموضوع البحث وكذلك الدراسات السابقة ذات الصلة بمتغيرات البحث الحالي، بغرض وضع الإطار النظري للبحث والمرتبط بمتغيرات </w:t>
      </w:r>
      <w:r w:rsidR="00CF414D">
        <w:rPr>
          <w:rFonts w:ascii="Simplified Arabic" w:eastAsia="Calibri" w:hAnsi="Simplified Arabic" w:cs="Simplified Arabic" w:hint="cs"/>
          <w:caps/>
          <w:sz w:val="28"/>
          <w:szCs w:val="28"/>
          <w:rtl/>
          <w:lang w:bidi="ar-EG"/>
        </w:rPr>
        <w:t>البحث،</w:t>
      </w:r>
      <w:r w:rsidR="00E4119B">
        <w:rPr>
          <w:rFonts w:ascii="Simplified Arabic" w:eastAsia="Calibri" w:hAnsi="Simplified Arabic" w:cs="Simplified Arabic" w:hint="cs"/>
          <w:caps/>
          <w:sz w:val="28"/>
          <w:szCs w:val="28"/>
          <w:rtl/>
          <w:lang w:bidi="ar-EG"/>
        </w:rPr>
        <w:t xml:space="preserve"> مع استخدام المنهج التحليلي للدراسة الميدانية وربط النتائج وتفسيرها التي توصل اليها البحث لاستخلاص الاحكام المناسبة.</w:t>
      </w:r>
    </w:p>
    <w:p w14:paraId="17F13836" w14:textId="3089BE11" w:rsidR="00E4119B" w:rsidRPr="00AF155D" w:rsidRDefault="001D2863" w:rsidP="001D2863">
      <w:pPr>
        <w:pStyle w:val="a"/>
        <w:numPr>
          <w:ilvl w:val="0"/>
          <w:numId w:val="0"/>
        </w:numPr>
        <w:rPr>
          <w:rtl/>
        </w:rPr>
      </w:pPr>
      <w:bookmarkStart w:id="16" w:name="_Toc179533797"/>
      <w:r>
        <w:rPr>
          <w:rFonts w:hint="cs"/>
          <w:rtl/>
        </w:rPr>
        <w:t xml:space="preserve">10- </w:t>
      </w:r>
      <w:r w:rsidR="00E4119B" w:rsidRPr="00AF155D">
        <w:rPr>
          <w:rFonts w:hint="cs"/>
          <w:rtl/>
        </w:rPr>
        <w:t>مصادر البيانات:</w:t>
      </w:r>
      <w:bookmarkEnd w:id="16"/>
    </w:p>
    <w:p w14:paraId="3298619C" w14:textId="5136C18B" w:rsidR="00E4119B" w:rsidRDefault="00E4119B" w:rsidP="00E4119B">
      <w:pPr>
        <w:jc w:val="both"/>
        <w:rPr>
          <w:rFonts w:ascii="Simplified Arabic" w:eastAsia="Calibri" w:hAnsi="Simplified Arabic" w:cs="Simplified Arabic"/>
          <w:caps/>
          <w:sz w:val="28"/>
          <w:szCs w:val="28"/>
          <w:rtl/>
          <w:lang w:bidi="ar-EG"/>
        </w:rPr>
      </w:pPr>
      <w:r>
        <w:rPr>
          <w:rFonts w:ascii="Simplified Arabic" w:eastAsia="Calibri" w:hAnsi="Simplified Arabic" w:cs="Simplified Arabic" w:hint="cs"/>
          <w:caps/>
          <w:sz w:val="28"/>
          <w:szCs w:val="28"/>
          <w:rtl/>
          <w:lang w:bidi="ar-EG"/>
        </w:rPr>
        <w:t>اعتمد البحث الحالي في أسلوب جمع البيانات على المصادر التالية:</w:t>
      </w:r>
    </w:p>
    <w:p w14:paraId="273F816C" w14:textId="56E38F2E" w:rsidR="00E4119B" w:rsidRDefault="00E4119B">
      <w:pPr>
        <w:pStyle w:val="a1"/>
        <w:numPr>
          <w:ilvl w:val="2"/>
          <w:numId w:val="1"/>
        </w:numPr>
        <w:bidi/>
        <w:ind w:left="1132"/>
        <w:jc w:val="both"/>
        <w:rPr>
          <w:rFonts w:ascii="Simplified Arabic" w:hAnsi="Simplified Arabic" w:cs="Simplified Arabic"/>
          <w:caps/>
          <w:sz w:val="28"/>
          <w:szCs w:val="28"/>
          <w:lang w:bidi="ar-EG"/>
        </w:rPr>
      </w:pPr>
      <w:r w:rsidRPr="00E4119B">
        <w:rPr>
          <w:rFonts w:ascii="Simplified Arabic" w:hAnsi="Simplified Arabic" w:cs="Simplified Arabic" w:hint="cs"/>
          <w:b/>
          <w:bCs/>
          <w:caps/>
          <w:sz w:val="28"/>
          <w:szCs w:val="28"/>
          <w:rtl/>
          <w:lang w:bidi="ar-EG"/>
        </w:rPr>
        <w:t>المصادر الثانوي:</w:t>
      </w:r>
      <w:r>
        <w:rPr>
          <w:rFonts w:ascii="Simplified Arabic" w:hAnsi="Simplified Arabic" w:cs="Simplified Arabic" w:hint="cs"/>
          <w:caps/>
          <w:sz w:val="28"/>
          <w:szCs w:val="28"/>
          <w:rtl/>
          <w:lang w:bidi="ar-EG"/>
        </w:rPr>
        <w:t xml:space="preserve"> تم الرجوع الى الدراسات </w:t>
      </w:r>
      <w:r w:rsidR="00074370">
        <w:rPr>
          <w:rFonts w:ascii="Simplified Arabic" w:hAnsi="Simplified Arabic" w:cs="Simplified Arabic" w:hint="cs"/>
          <w:caps/>
          <w:sz w:val="28"/>
          <w:szCs w:val="28"/>
          <w:rtl/>
          <w:lang w:bidi="ar-EG"/>
        </w:rPr>
        <w:t>العلمية والادبيات</w:t>
      </w:r>
      <w:r>
        <w:rPr>
          <w:rFonts w:ascii="Simplified Arabic" w:hAnsi="Simplified Arabic" w:cs="Simplified Arabic" w:hint="cs"/>
          <w:caps/>
          <w:sz w:val="28"/>
          <w:szCs w:val="28"/>
          <w:rtl/>
          <w:lang w:bidi="ar-EG"/>
        </w:rPr>
        <w:t xml:space="preserve"> والمصادر العلمية والدراسات السابقة والمؤتمرات العلمية ذات العلاقة بمتغيرات البحث لصياغه الإطار النظري العام للدراسة.</w:t>
      </w:r>
    </w:p>
    <w:p w14:paraId="3417D0C0" w14:textId="58C19AC6" w:rsidR="00E4119B" w:rsidRPr="00E4119B" w:rsidRDefault="00E4119B">
      <w:pPr>
        <w:pStyle w:val="a1"/>
        <w:numPr>
          <w:ilvl w:val="2"/>
          <w:numId w:val="1"/>
        </w:numPr>
        <w:bidi/>
        <w:ind w:left="1132"/>
        <w:jc w:val="both"/>
        <w:rPr>
          <w:rFonts w:ascii="Simplified Arabic" w:hAnsi="Simplified Arabic" w:cs="Simplified Arabic"/>
          <w:caps/>
          <w:sz w:val="28"/>
          <w:szCs w:val="28"/>
          <w:lang w:bidi="ar-EG"/>
        </w:rPr>
      </w:pPr>
      <w:r w:rsidRPr="000B697F">
        <w:rPr>
          <w:rFonts w:ascii="Simplified Arabic" w:hAnsi="Simplified Arabic" w:cs="Simplified Arabic" w:hint="cs"/>
          <w:b/>
          <w:bCs/>
          <w:caps/>
          <w:sz w:val="28"/>
          <w:szCs w:val="28"/>
          <w:rtl/>
          <w:lang w:bidi="ar-EG"/>
        </w:rPr>
        <w:lastRenderedPageBreak/>
        <w:t>المصادر الأولية:</w:t>
      </w:r>
      <w:r>
        <w:rPr>
          <w:rFonts w:ascii="Simplified Arabic" w:hAnsi="Simplified Arabic" w:cs="Simplified Arabic" w:hint="cs"/>
          <w:caps/>
          <w:sz w:val="28"/>
          <w:szCs w:val="28"/>
          <w:rtl/>
          <w:lang w:bidi="ar-EG"/>
        </w:rPr>
        <w:t xml:space="preserve"> قام</w:t>
      </w:r>
      <w:r w:rsidR="001D2863">
        <w:rPr>
          <w:rFonts w:ascii="Simplified Arabic" w:hAnsi="Simplified Arabic" w:cs="Simplified Arabic" w:hint="cs"/>
          <w:caps/>
          <w:sz w:val="28"/>
          <w:szCs w:val="28"/>
          <w:rtl/>
          <w:lang w:bidi="ar-EG"/>
        </w:rPr>
        <w:t xml:space="preserve">ت الباحثة </w:t>
      </w:r>
      <w:r>
        <w:rPr>
          <w:rFonts w:ascii="Simplified Arabic" w:hAnsi="Simplified Arabic" w:cs="Simplified Arabic" w:hint="cs"/>
          <w:caps/>
          <w:sz w:val="28"/>
          <w:szCs w:val="28"/>
          <w:rtl/>
          <w:lang w:bidi="ar-EG"/>
        </w:rPr>
        <w:t xml:space="preserve">بالرجوع الى الدراسات السابقة المتعلقة بمغيرات البحث واعداد </w:t>
      </w:r>
      <w:r w:rsidR="000B697F">
        <w:rPr>
          <w:rFonts w:ascii="Simplified Arabic" w:hAnsi="Simplified Arabic" w:cs="Simplified Arabic" w:hint="cs"/>
          <w:caps/>
          <w:sz w:val="28"/>
          <w:szCs w:val="28"/>
          <w:rtl/>
          <w:lang w:bidi="ar-EG"/>
        </w:rPr>
        <w:t xml:space="preserve">استبانة من نقاط </w:t>
      </w:r>
      <w:r>
        <w:rPr>
          <w:rFonts w:ascii="Simplified Arabic" w:hAnsi="Simplified Arabic" w:cs="Simplified Arabic" w:hint="cs"/>
          <w:caps/>
          <w:sz w:val="28"/>
          <w:szCs w:val="28"/>
          <w:rtl/>
          <w:lang w:bidi="ar-EG"/>
        </w:rPr>
        <w:t xml:space="preserve">رئيسية لجمع البيانات من مجتمع افراد </w:t>
      </w:r>
      <w:r w:rsidR="000B697F">
        <w:rPr>
          <w:rFonts w:ascii="Simplified Arabic" w:hAnsi="Simplified Arabic" w:cs="Simplified Arabic" w:hint="cs"/>
          <w:caps/>
          <w:sz w:val="28"/>
          <w:szCs w:val="28"/>
          <w:rtl/>
          <w:lang w:bidi="ar-EG"/>
        </w:rPr>
        <w:t>العينة.</w:t>
      </w:r>
      <w:r>
        <w:rPr>
          <w:rFonts w:ascii="Simplified Arabic" w:hAnsi="Simplified Arabic" w:cs="Simplified Arabic" w:hint="cs"/>
          <w:caps/>
          <w:sz w:val="28"/>
          <w:szCs w:val="28"/>
          <w:rtl/>
          <w:lang w:bidi="ar-EG"/>
        </w:rPr>
        <w:t xml:space="preserve"> حيث هدفت الى التعرف على </w:t>
      </w:r>
      <w:r w:rsidR="000B697F">
        <w:rPr>
          <w:rFonts w:ascii="Simplified Arabic" w:hAnsi="Simplified Arabic" w:cs="Simplified Arabic" w:hint="cs"/>
          <w:caps/>
          <w:sz w:val="28"/>
          <w:szCs w:val="28"/>
          <w:rtl/>
          <w:lang w:bidi="ar-EG"/>
        </w:rPr>
        <w:t>أثر</w:t>
      </w:r>
      <w:r>
        <w:rPr>
          <w:rFonts w:ascii="Simplified Arabic" w:hAnsi="Simplified Arabic" w:cs="Simplified Arabic" w:hint="cs"/>
          <w:caps/>
          <w:sz w:val="28"/>
          <w:szCs w:val="28"/>
          <w:rtl/>
          <w:lang w:bidi="ar-EG"/>
        </w:rPr>
        <w:t xml:space="preserve"> </w:t>
      </w:r>
      <w:r w:rsidR="000B697F">
        <w:rPr>
          <w:rFonts w:ascii="Simplified Arabic" w:hAnsi="Simplified Arabic" w:cs="Simplified Arabic" w:hint="cs"/>
          <w:caps/>
          <w:sz w:val="28"/>
          <w:szCs w:val="28"/>
          <w:rtl/>
          <w:lang w:bidi="ar-EG"/>
        </w:rPr>
        <w:t>استراتيجيا</w:t>
      </w:r>
      <w:r w:rsidR="000B697F">
        <w:rPr>
          <w:rFonts w:ascii="Simplified Arabic" w:hAnsi="Simplified Arabic" w:cs="Simplified Arabic" w:hint="eastAsia"/>
          <w:caps/>
          <w:sz w:val="28"/>
          <w:szCs w:val="28"/>
          <w:rtl/>
          <w:lang w:bidi="ar-EG"/>
        </w:rPr>
        <w:t>ت</w:t>
      </w:r>
      <w:r>
        <w:rPr>
          <w:rFonts w:ascii="Simplified Arabic" w:hAnsi="Simplified Arabic" w:cs="Simplified Arabic" w:hint="cs"/>
          <w:caps/>
          <w:sz w:val="28"/>
          <w:szCs w:val="28"/>
          <w:rtl/>
          <w:lang w:bidi="ar-EG"/>
        </w:rPr>
        <w:t xml:space="preserve"> ادرة الازمات ومهام تطوير التسويق</w:t>
      </w:r>
      <w:r w:rsidR="000B697F">
        <w:rPr>
          <w:rFonts w:ascii="Simplified Arabic" w:hAnsi="Simplified Arabic" w:cs="Simplified Arabic" w:hint="cs"/>
          <w:caps/>
          <w:sz w:val="28"/>
          <w:szCs w:val="28"/>
          <w:rtl/>
          <w:lang w:bidi="ar-EG"/>
        </w:rPr>
        <w:t>.</w:t>
      </w:r>
    </w:p>
    <w:p w14:paraId="4CDFFB6A" w14:textId="76809A47" w:rsidR="0058267A" w:rsidRPr="00AF155D" w:rsidRDefault="001D2863" w:rsidP="001D2863">
      <w:pPr>
        <w:pStyle w:val="a"/>
        <w:numPr>
          <w:ilvl w:val="0"/>
          <w:numId w:val="0"/>
        </w:numPr>
      </w:pPr>
      <w:bookmarkStart w:id="17" w:name="_Toc179533798"/>
      <w:r>
        <w:rPr>
          <w:rFonts w:hint="cs"/>
          <w:rtl/>
        </w:rPr>
        <w:t xml:space="preserve">11- </w:t>
      </w:r>
      <w:r w:rsidR="000B697F" w:rsidRPr="00AF155D">
        <w:rPr>
          <w:rFonts w:hint="cs"/>
          <w:rtl/>
        </w:rPr>
        <w:t>أدوات الدراسة:</w:t>
      </w:r>
      <w:bookmarkEnd w:id="17"/>
    </w:p>
    <w:p w14:paraId="19DEB303" w14:textId="77777777" w:rsidR="00615AC1" w:rsidRPr="00683A95" w:rsidRDefault="00615AC1" w:rsidP="00615AC1">
      <w:pPr>
        <w:jc w:val="both"/>
        <w:rPr>
          <w:rFonts w:ascii="Simplified Arabic" w:hAnsi="Simplified Arabic" w:cs="Simplified Arabic"/>
          <w:color w:val="212529"/>
          <w:sz w:val="28"/>
          <w:szCs w:val="28"/>
          <w:shd w:val="clear" w:color="auto" w:fill="FFFFFF"/>
          <w:rtl/>
          <w:lang w:bidi="ar-EG"/>
        </w:rPr>
      </w:pPr>
      <w:r w:rsidRPr="00683A95">
        <w:rPr>
          <w:rFonts w:ascii="Simplified Arabic" w:hAnsi="Simplified Arabic" w:cs="Simplified Arabic"/>
          <w:color w:val="212529"/>
          <w:sz w:val="28"/>
          <w:szCs w:val="28"/>
          <w:shd w:val="clear" w:color="auto" w:fill="FFFFFF"/>
          <w:rtl/>
          <w:lang w:bidi="ar-EG"/>
        </w:rPr>
        <w:t>لتجميع البيانات وتحليلها بشكل منهجي، سيتم استخدام مجموعة من الأدوات البحثية، بما في ذلك:</w:t>
      </w:r>
    </w:p>
    <w:p w14:paraId="0F863C7B" w14:textId="58655083" w:rsidR="00615AC1" w:rsidRPr="00683A95" w:rsidRDefault="00615AC1">
      <w:pPr>
        <w:pStyle w:val="a1"/>
        <w:numPr>
          <w:ilvl w:val="0"/>
          <w:numId w:val="8"/>
        </w:numPr>
        <w:bidi/>
        <w:jc w:val="both"/>
        <w:rPr>
          <w:rFonts w:ascii="Simplified Arabic" w:hAnsi="Simplified Arabic" w:cs="Simplified Arabic"/>
          <w:color w:val="212529"/>
          <w:sz w:val="28"/>
          <w:szCs w:val="28"/>
          <w:shd w:val="clear" w:color="auto" w:fill="FFFFFF"/>
          <w:rtl/>
          <w:lang w:bidi="ar-EG"/>
        </w:rPr>
      </w:pPr>
      <w:r w:rsidRPr="00683A95">
        <w:rPr>
          <w:rFonts w:ascii="Simplified Arabic" w:hAnsi="Simplified Arabic" w:cs="Simplified Arabic"/>
          <w:b/>
          <w:bCs/>
          <w:color w:val="212529"/>
          <w:sz w:val="28"/>
          <w:szCs w:val="28"/>
          <w:shd w:val="clear" w:color="auto" w:fill="FFFFFF"/>
          <w:rtl/>
          <w:lang w:bidi="ar-EG"/>
        </w:rPr>
        <w:t>استبيانات</w:t>
      </w:r>
      <w:r w:rsidRPr="00683A95">
        <w:rPr>
          <w:rFonts w:ascii="Simplified Arabic" w:hAnsi="Simplified Arabic" w:cs="Simplified Arabic"/>
          <w:color w:val="212529"/>
          <w:sz w:val="28"/>
          <w:szCs w:val="28"/>
          <w:shd w:val="clear" w:color="auto" w:fill="FFFFFF"/>
          <w:rtl/>
          <w:lang w:bidi="ar-EG"/>
        </w:rPr>
        <w:t>: سيتم تصميم استبيان</w:t>
      </w:r>
      <w:r>
        <w:rPr>
          <w:rFonts w:ascii="Simplified Arabic" w:hAnsi="Simplified Arabic" w:cs="Simplified Arabic" w:hint="cs"/>
          <w:color w:val="212529"/>
          <w:sz w:val="28"/>
          <w:szCs w:val="28"/>
          <w:shd w:val="clear" w:color="auto" w:fill="FFFFFF"/>
          <w:rtl/>
          <w:lang w:bidi="ar-EG"/>
        </w:rPr>
        <w:t>ه</w:t>
      </w:r>
      <w:r w:rsidRPr="00683A95">
        <w:rPr>
          <w:rFonts w:ascii="Simplified Arabic" w:hAnsi="Simplified Arabic" w:cs="Simplified Arabic"/>
          <w:color w:val="212529"/>
          <w:sz w:val="28"/>
          <w:szCs w:val="28"/>
          <w:shd w:val="clear" w:color="auto" w:fill="FFFFFF"/>
          <w:rtl/>
          <w:lang w:bidi="ar-EG"/>
        </w:rPr>
        <w:t xml:space="preserve"> موجهة إلى مديري التسويق ومديري العلاقات العامة في </w:t>
      </w:r>
      <w:r w:rsidR="001D2863">
        <w:rPr>
          <w:rFonts w:ascii="Simplified Arabic" w:hAnsi="Simplified Arabic" w:cs="Simplified Arabic" w:hint="cs"/>
          <w:color w:val="212529"/>
          <w:sz w:val="28"/>
          <w:szCs w:val="28"/>
          <w:shd w:val="clear" w:color="auto" w:fill="FFFFFF"/>
          <w:rtl/>
          <w:lang w:bidi="ar-EG"/>
        </w:rPr>
        <w:t>المؤسسات التعليمية الاهلية</w:t>
      </w:r>
      <w:r w:rsidRPr="00683A95">
        <w:rPr>
          <w:rFonts w:ascii="Simplified Arabic" w:hAnsi="Simplified Arabic" w:cs="Simplified Arabic"/>
          <w:color w:val="212529"/>
          <w:sz w:val="28"/>
          <w:szCs w:val="28"/>
          <w:shd w:val="clear" w:color="auto" w:fill="FFFFFF"/>
          <w:rtl/>
          <w:lang w:bidi="ar-EG"/>
        </w:rPr>
        <w:t xml:space="preserve"> المستهدفة لجمع البيانات حول:</w:t>
      </w:r>
    </w:p>
    <w:p w14:paraId="2BCAEB9D" w14:textId="6CF4C2DE" w:rsidR="00615AC1" w:rsidRPr="00683A95" w:rsidRDefault="001D2863">
      <w:pPr>
        <w:pStyle w:val="a1"/>
        <w:numPr>
          <w:ilvl w:val="0"/>
          <w:numId w:val="9"/>
        </w:numPr>
        <w:bidi/>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color w:val="212529"/>
          <w:sz w:val="28"/>
          <w:szCs w:val="28"/>
          <w:shd w:val="clear" w:color="auto" w:fill="FFFFFF"/>
          <w:rtl/>
          <w:lang w:bidi="ar-EG"/>
        </w:rPr>
        <w:t>المحور الأول:</w:t>
      </w:r>
      <w:r w:rsidRPr="004F1E54">
        <w:rPr>
          <w:rFonts w:hint="cs"/>
          <w:rtl/>
        </w:rPr>
        <w:t xml:space="preserve"> </w:t>
      </w:r>
      <w:r w:rsidRPr="004F1E54">
        <w:rPr>
          <w:rFonts w:ascii="Simplified Arabic" w:hAnsi="Simplified Arabic" w:cs="Simplified Arabic" w:hint="cs"/>
          <w:color w:val="212529"/>
          <w:sz w:val="28"/>
          <w:szCs w:val="28"/>
          <w:shd w:val="clear" w:color="auto" w:fill="FFFFFF"/>
          <w:rtl/>
        </w:rPr>
        <w:t>تقييم</w:t>
      </w:r>
      <w:r w:rsidRPr="004F1E54">
        <w:rPr>
          <w:rFonts w:ascii="Simplified Arabic" w:hAnsi="Simplified Arabic" w:cs="Simplified Arabic"/>
          <w:color w:val="212529"/>
          <w:sz w:val="28"/>
          <w:szCs w:val="28"/>
          <w:shd w:val="clear" w:color="auto" w:fill="FFFFFF"/>
          <w:rtl/>
        </w:rPr>
        <w:t xml:space="preserve"> استراتيجيات إدارة الأزمات</w:t>
      </w:r>
    </w:p>
    <w:p w14:paraId="22BDB0F7" w14:textId="4D464DE7" w:rsidR="00615AC1" w:rsidRPr="00683A95" w:rsidRDefault="001D2863">
      <w:pPr>
        <w:pStyle w:val="a1"/>
        <w:numPr>
          <w:ilvl w:val="0"/>
          <w:numId w:val="9"/>
        </w:numPr>
        <w:bidi/>
        <w:rPr>
          <w:rFonts w:ascii="Simplified Arabic" w:hAnsi="Simplified Arabic" w:cs="Simplified Arabic"/>
          <w:color w:val="212529"/>
          <w:sz w:val="28"/>
          <w:szCs w:val="28"/>
          <w:shd w:val="clear" w:color="auto" w:fill="FFFFFF"/>
          <w:rtl/>
          <w:lang w:bidi="ar-EG"/>
        </w:rPr>
      </w:pPr>
      <w:r w:rsidRPr="0022594C">
        <w:rPr>
          <w:rFonts w:ascii="Simplified Arabic" w:hAnsi="Simplified Arabic" w:cs="Simplified Arabic"/>
          <w:color w:val="212529"/>
          <w:sz w:val="28"/>
          <w:szCs w:val="28"/>
          <w:shd w:val="clear" w:color="auto" w:fill="FFFFFF"/>
          <w:rtl/>
          <w:lang w:val="en-US"/>
        </w:rPr>
        <w:t>المحور الثاني: دور التسويق في إدارة الأزمات</w:t>
      </w:r>
      <w:r w:rsidR="00615AC1" w:rsidRPr="00683A95">
        <w:rPr>
          <w:rFonts w:ascii="Simplified Arabic" w:hAnsi="Simplified Arabic" w:cs="Simplified Arabic"/>
          <w:color w:val="212529"/>
          <w:sz w:val="28"/>
          <w:szCs w:val="28"/>
          <w:shd w:val="clear" w:color="auto" w:fill="FFFFFF"/>
          <w:rtl/>
          <w:lang w:bidi="ar-EG"/>
        </w:rPr>
        <w:t>.</w:t>
      </w:r>
    </w:p>
    <w:p w14:paraId="02DC4383" w14:textId="1BA1C5C5" w:rsidR="00615AC1" w:rsidRPr="00683A95" w:rsidRDefault="001D2863">
      <w:pPr>
        <w:pStyle w:val="a1"/>
        <w:numPr>
          <w:ilvl w:val="0"/>
          <w:numId w:val="9"/>
        </w:numPr>
        <w:bidi/>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color w:val="212529"/>
          <w:sz w:val="28"/>
          <w:szCs w:val="28"/>
          <w:shd w:val="clear" w:color="auto" w:fill="FFFFFF"/>
          <w:rtl/>
          <w:lang w:bidi="ar-EG"/>
        </w:rPr>
        <w:t xml:space="preserve">المحور الثالث: </w:t>
      </w:r>
      <w:r w:rsidR="00615AC1" w:rsidRPr="00683A95">
        <w:rPr>
          <w:rFonts w:ascii="Simplified Arabic" w:hAnsi="Simplified Arabic" w:cs="Simplified Arabic"/>
          <w:color w:val="212529"/>
          <w:sz w:val="28"/>
          <w:szCs w:val="28"/>
          <w:shd w:val="clear" w:color="auto" w:fill="FFFFFF"/>
          <w:rtl/>
          <w:lang w:bidi="ar-EG"/>
        </w:rPr>
        <w:t xml:space="preserve">العلاقة بين استراتيجيات إدارة الأزمات </w:t>
      </w:r>
      <w:r>
        <w:rPr>
          <w:rFonts w:ascii="Simplified Arabic" w:hAnsi="Simplified Arabic" w:cs="Simplified Arabic" w:hint="cs"/>
          <w:color w:val="212529"/>
          <w:sz w:val="28"/>
          <w:szCs w:val="28"/>
          <w:shd w:val="clear" w:color="auto" w:fill="FFFFFF"/>
          <w:rtl/>
          <w:lang w:bidi="ar-EG"/>
        </w:rPr>
        <w:t>وتطوير التسويق</w:t>
      </w:r>
      <w:r w:rsidR="00615AC1" w:rsidRPr="00683A95">
        <w:rPr>
          <w:rFonts w:ascii="Simplified Arabic" w:hAnsi="Simplified Arabic" w:cs="Simplified Arabic"/>
          <w:color w:val="212529"/>
          <w:sz w:val="28"/>
          <w:szCs w:val="28"/>
          <w:shd w:val="clear" w:color="auto" w:fill="FFFFFF"/>
          <w:rtl/>
          <w:lang w:bidi="ar-EG"/>
        </w:rPr>
        <w:t>.</w:t>
      </w:r>
    </w:p>
    <w:p w14:paraId="5716A2A0" w14:textId="77777777" w:rsidR="00615AC1" w:rsidRPr="00683A95" w:rsidRDefault="00615AC1">
      <w:pPr>
        <w:pStyle w:val="a1"/>
        <w:numPr>
          <w:ilvl w:val="0"/>
          <w:numId w:val="8"/>
        </w:numPr>
        <w:bidi/>
        <w:jc w:val="both"/>
        <w:rPr>
          <w:rFonts w:ascii="Simplified Arabic" w:hAnsi="Simplified Arabic" w:cs="Simplified Arabic"/>
          <w:color w:val="212529"/>
          <w:sz w:val="28"/>
          <w:szCs w:val="28"/>
          <w:shd w:val="clear" w:color="auto" w:fill="FFFFFF"/>
          <w:rtl/>
          <w:lang w:bidi="ar-EG"/>
        </w:rPr>
      </w:pPr>
      <w:r w:rsidRPr="00683A95">
        <w:rPr>
          <w:rFonts w:ascii="Simplified Arabic" w:hAnsi="Simplified Arabic" w:cs="Simplified Arabic"/>
          <w:b/>
          <w:bCs/>
          <w:color w:val="212529"/>
          <w:sz w:val="28"/>
          <w:szCs w:val="28"/>
          <w:shd w:val="clear" w:color="auto" w:fill="FFFFFF"/>
          <w:rtl/>
          <w:lang w:bidi="ar-EG"/>
        </w:rPr>
        <w:t>المقابلات</w:t>
      </w:r>
      <w:r w:rsidRPr="00683A95">
        <w:rPr>
          <w:rFonts w:ascii="Simplified Arabic" w:hAnsi="Simplified Arabic" w:cs="Simplified Arabic"/>
          <w:color w:val="212529"/>
          <w:sz w:val="28"/>
          <w:szCs w:val="28"/>
          <w:shd w:val="clear" w:color="auto" w:fill="FFFFFF"/>
          <w:rtl/>
          <w:lang w:bidi="ar-EG"/>
        </w:rPr>
        <w:t>: سيتم إجراء مقابلات شخصية أو هاتفية مع خبراء في مجال إدارة الأزمات والتسويق للحصول على رؤى أعمق حول الموضوع.</w:t>
      </w:r>
    </w:p>
    <w:p w14:paraId="5211F214" w14:textId="672EB349" w:rsidR="0058267A" w:rsidRDefault="002E73A3" w:rsidP="002E73A3">
      <w:pPr>
        <w:pStyle w:val="a"/>
        <w:numPr>
          <w:ilvl w:val="0"/>
          <w:numId w:val="0"/>
        </w:numPr>
        <w:rPr>
          <w:rtl/>
        </w:rPr>
      </w:pPr>
      <w:r>
        <w:rPr>
          <w:rFonts w:hint="cs"/>
          <w:rtl/>
        </w:rPr>
        <w:t xml:space="preserve">12- </w:t>
      </w:r>
      <w:r w:rsidR="0058267A">
        <w:rPr>
          <w:rFonts w:hint="cs"/>
          <w:rtl/>
        </w:rPr>
        <w:t>اجراء المعالجة الإحصائية المناسبة للبيانات التي تم التوصل اليها.</w:t>
      </w:r>
    </w:p>
    <w:p w14:paraId="5FE3F891" w14:textId="7A1FF450" w:rsidR="00AF155D" w:rsidRDefault="00F73561" w:rsidP="000B697F">
      <w:pPr>
        <w:tabs>
          <w:tab w:val="left" w:pos="990"/>
        </w:tabs>
        <w:jc w:val="both"/>
        <w:rPr>
          <w:rFonts w:ascii="Simplified Arabic" w:eastAsia="Calibri" w:hAnsi="Simplified Arabic" w:cs="Simplified Arabic"/>
          <w:caps/>
          <w:sz w:val="28"/>
          <w:szCs w:val="28"/>
          <w:rtl/>
          <w:lang w:bidi="ar-EG"/>
        </w:rPr>
      </w:pPr>
      <w:r>
        <w:rPr>
          <w:rFonts w:ascii="Simplified Arabic" w:eastAsia="Calibri" w:hAnsi="Simplified Arabic" w:cs="Simplified Arabic" w:hint="cs"/>
          <w:caps/>
          <w:sz w:val="28"/>
          <w:szCs w:val="28"/>
          <w:rtl/>
          <w:lang w:bidi="ar-EG"/>
        </w:rPr>
        <w:t>سوف يعتمد البحث الحالي على عدد من الأساليب والأدوات الإحصائية لتحليل البيانات والتأكد من اختبار فروض البحث وذلك من خلال برنامج التحليل الاحصائي (</w:t>
      </w:r>
      <w:r>
        <w:rPr>
          <w:rFonts w:ascii="Simplified Arabic" w:eastAsia="Calibri" w:hAnsi="Simplified Arabic" w:cs="Simplified Arabic"/>
          <w:caps/>
          <w:sz w:val="28"/>
          <w:szCs w:val="28"/>
          <w:lang w:bidi="ar-EG"/>
        </w:rPr>
        <w:t>SPSS</w:t>
      </w:r>
      <w:r>
        <w:rPr>
          <w:rFonts w:ascii="Simplified Arabic" w:eastAsia="Calibri" w:hAnsi="Simplified Arabic" w:cs="Simplified Arabic" w:hint="cs"/>
          <w:caps/>
          <w:sz w:val="28"/>
          <w:szCs w:val="28"/>
          <w:rtl/>
          <w:lang w:bidi="ar-EG"/>
        </w:rPr>
        <w:t>)</w:t>
      </w:r>
      <w:r>
        <w:rPr>
          <w:rFonts w:ascii="Simplified Arabic" w:eastAsia="Calibri" w:hAnsi="Simplified Arabic" w:cs="Simplified Arabic"/>
          <w:caps/>
          <w:sz w:val="28"/>
          <w:szCs w:val="28"/>
          <w:lang w:bidi="ar-EG"/>
        </w:rPr>
        <w:t xml:space="preserve"> </w:t>
      </w:r>
      <w:r>
        <w:rPr>
          <w:rFonts w:ascii="Simplified Arabic" w:eastAsia="Calibri" w:hAnsi="Simplified Arabic" w:cs="Simplified Arabic"/>
          <w:caps/>
          <w:sz w:val="28"/>
          <w:szCs w:val="28"/>
          <w:rtl/>
          <w:lang w:bidi="ar-EG"/>
        </w:rPr>
        <w:t>ويمكن</w:t>
      </w:r>
      <w:r>
        <w:rPr>
          <w:rFonts w:ascii="Simplified Arabic" w:eastAsia="Calibri" w:hAnsi="Simplified Arabic" w:cs="Simplified Arabic" w:hint="cs"/>
          <w:caps/>
          <w:sz w:val="28"/>
          <w:szCs w:val="28"/>
          <w:rtl/>
          <w:lang w:bidi="ar-EG"/>
        </w:rPr>
        <w:t xml:space="preserve"> الإشارة الى اهم الأساليب الإحصائية التي يعتمد عليها البحص الحالي وهي:</w:t>
      </w:r>
    </w:p>
    <w:p w14:paraId="13A8C751" w14:textId="79DD5FC0" w:rsidR="00F73561" w:rsidRDefault="00F73561">
      <w:pPr>
        <w:pStyle w:val="a1"/>
        <w:numPr>
          <w:ilvl w:val="2"/>
          <w:numId w:val="1"/>
        </w:numPr>
        <w:tabs>
          <w:tab w:val="left" w:pos="990"/>
        </w:tabs>
        <w:bidi/>
        <w:jc w:val="both"/>
        <w:rPr>
          <w:rFonts w:ascii="Simplified Arabic" w:hAnsi="Simplified Arabic" w:cs="Simplified Arabic"/>
          <w:caps/>
          <w:sz w:val="28"/>
          <w:szCs w:val="28"/>
          <w:lang w:bidi="ar-EG"/>
        </w:rPr>
      </w:pPr>
      <w:r>
        <w:rPr>
          <w:rFonts w:ascii="Simplified Arabic" w:hAnsi="Simplified Arabic" w:cs="Simplified Arabic" w:hint="cs"/>
          <w:caps/>
          <w:sz w:val="28"/>
          <w:szCs w:val="28"/>
          <w:rtl/>
          <w:lang w:bidi="ar-EG"/>
        </w:rPr>
        <w:t xml:space="preserve">المتوسط الحسابي </w:t>
      </w:r>
    </w:p>
    <w:p w14:paraId="2B7A6B38" w14:textId="09CC4265" w:rsidR="00F73561" w:rsidRDefault="00F73561">
      <w:pPr>
        <w:pStyle w:val="a1"/>
        <w:numPr>
          <w:ilvl w:val="2"/>
          <w:numId w:val="1"/>
        </w:numPr>
        <w:tabs>
          <w:tab w:val="left" w:pos="990"/>
        </w:tabs>
        <w:bidi/>
        <w:jc w:val="both"/>
        <w:rPr>
          <w:rFonts w:ascii="Simplified Arabic" w:hAnsi="Simplified Arabic" w:cs="Simplified Arabic"/>
          <w:caps/>
          <w:sz w:val="28"/>
          <w:szCs w:val="28"/>
          <w:lang w:bidi="ar-EG"/>
        </w:rPr>
      </w:pPr>
      <w:r>
        <w:rPr>
          <w:rFonts w:ascii="Simplified Arabic" w:hAnsi="Simplified Arabic" w:cs="Simplified Arabic" w:hint="cs"/>
          <w:caps/>
          <w:sz w:val="28"/>
          <w:szCs w:val="28"/>
          <w:rtl/>
          <w:lang w:bidi="ar-EG"/>
        </w:rPr>
        <w:t>الانحراف المعياري</w:t>
      </w:r>
    </w:p>
    <w:p w14:paraId="14B93BE2" w14:textId="45AFB611" w:rsidR="00F73561" w:rsidRPr="00F73561" w:rsidRDefault="00F73561">
      <w:pPr>
        <w:pStyle w:val="a1"/>
        <w:numPr>
          <w:ilvl w:val="2"/>
          <w:numId w:val="1"/>
        </w:numPr>
        <w:tabs>
          <w:tab w:val="left" w:pos="990"/>
        </w:tabs>
        <w:bidi/>
        <w:jc w:val="both"/>
        <w:rPr>
          <w:rFonts w:ascii="Simplified Arabic" w:hAnsi="Simplified Arabic" w:cs="Simplified Arabic"/>
          <w:caps/>
          <w:sz w:val="28"/>
          <w:szCs w:val="28"/>
          <w:rtl/>
          <w:lang w:bidi="ar-EG"/>
        </w:rPr>
      </w:pPr>
      <w:r>
        <w:rPr>
          <w:rFonts w:ascii="Simplified Arabic" w:hAnsi="Simplified Arabic" w:cs="Simplified Arabic" w:hint="cs"/>
          <w:caps/>
          <w:sz w:val="28"/>
          <w:szCs w:val="28"/>
          <w:rtl/>
          <w:lang w:bidi="ar-EG"/>
        </w:rPr>
        <w:t>النسب المئوية</w:t>
      </w:r>
    </w:p>
    <w:p w14:paraId="42ACA222" w14:textId="41A5E391" w:rsidR="001255AF" w:rsidRDefault="002E73A3" w:rsidP="002E73A3">
      <w:pPr>
        <w:pStyle w:val="a"/>
        <w:numPr>
          <w:ilvl w:val="0"/>
          <w:numId w:val="0"/>
        </w:numPr>
        <w:rPr>
          <w:shd w:val="clear" w:color="auto" w:fill="FFFFFF"/>
          <w:rtl/>
        </w:rPr>
      </w:pPr>
      <w:bookmarkStart w:id="18" w:name="_Toc179533799"/>
      <w:r>
        <w:rPr>
          <w:rFonts w:hint="cs"/>
          <w:shd w:val="clear" w:color="auto" w:fill="FFFFFF"/>
          <w:rtl/>
        </w:rPr>
        <w:t xml:space="preserve">13- </w:t>
      </w:r>
      <w:r w:rsidR="001255AF" w:rsidRPr="0097767E">
        <w:rPr>
          <w:rFonts w:hint="cs"/>
          <w:shd w:val="clear" w:color="auto" w:fill="FFFFFF"/>
          <w:rtl/>
        </w:rPr>
        <w:t>حدود الدراسة</w:t>
      </w:r>
      <w:bookmarkEnd w:id="18"/>
      <w:r w:rsidR="001255AF" w:rsidRPr="0097767E">
        <w:rPr>
          <w:rFonts w:hint="cs"/>
          <w:shd w:val="clear" w:color="auto" w:fill="FFFFFF"/>
          <w:rtl/>
        </w:rPr>
        <w:t xml:space="preserve"> </w:t>
      </w:r>
    </w:p>
    <w:p w14:paraId="443A5607" w14:textId="0F8D8A4E" w:rsidR="001255AF" w:rsidRPr="00CF414D" w:rsidRDefault="001255AF" w:rsidP="00CF414D">
      <w:pPr>
        <w:rPr>
          <w:rFonts w:ascii="Simplified Arabic" w:hAnsi="Simplified Arabic" w:cs="Simplified Arabic"/>
          <w:color w:val="212529"/>
          <w:sz w:val="28"/>
          <w:szCs w:val="28"/>
          <w:shd w:val="clear" w:color="auto" w:fill="FFFFFF"/>
          <w:rtl/>
          <w:lang w:bidi="ar-EG"/>
        </w:rPr>
      </w:pPr>
      <w:r w:rsidRPr="00624177">
        <w:rPr>
          <w:rFonts w:ascii="Simplified Arabic" w:hAnsi="Simplified Arabic" w:cs="Simplified Arabic"/>
          <w:color w:val="212529"/>
          <w:sz w:val="28"/>
          <w:szCs w:val="28"/>
          <w:shd w:val="clear" w:color="auto" w:fill="FFFFFF"/>
          <w:rtl/>
          <w:lang w:bidi="ar-EG"/>
        </w:rPr>
        <w:t>تحدد الدراسة الحالية مجموعة من العوامل التي ستؤثر على نطاقها وعمقها، وهي كالتالي:</w:t>
      </w:r>
    </w:p>
    <w:p w14:paraId="0D031A7F" w14:textId="5645C8D9" w:rsidR="001255AF" w:rsidRDefault="001255AF">
      <w:pPr>
        <w:pStyle w:val="a1"/>
        <w:numPr>
          <w:ilvl w:val="0"/>
          <w:numId w:val="10"/>
        </w:numPr>
        <w:bidi/>
        <w:rPr>
          <w:rFonts w:ascii="Simplified Arabic" w:hAnsi="Simplified Arabic" w:cs="Simplified Arabic"/>
          <w:color w:val="212529"/>
          <w:sz w:val="28"/>
          <w:szCs w:val="28"/>
          <w:shd w:val="clear" w:color="auto" w:fill="FFFFFF"/>
          <w:lang w:bidi="ar-EG"/>
        </w:rPr>
      </w:pPr>
      <w:r>
        <w:rPr>
          <w:rFonts w:ascii="Simplified Arabic" w:hAnsi="Simplified Arabic" w:cs="Simplified Arabic" w:hint="cs"/>
          <w:b/>
          <w:bCs/>
          <w:color w:val="212529"/>
          <w:sz w:val="28"/>
          <w:szCs w:val="28"/>
          <w:shd w:val="clear" w:color="auto" w:fill="FFFFFF"/>
          <w:rtl/>
          <w:lang w:bidi="ar-EG"/>
        </w:rPr>
        <w:t>حدود موضوعية:</w:t>
      </w:r>
      <w:r w:rsidRPr="00683A95">
        <w:rPr>
          <w:rFonts w:ascii="Simplified Arabic" w:hAnsi="Simplified Arabic" w:cs="Simplified Arabic"/>
          <w:b/>
          <w:bCs/>
          <w:color w:val="212529"/>
          <w:sz w:val="28"/>
          <w:szCs w:val="28"/>
          <w:shd w:val="clear" w:color="auto" w:fill="FFFFFF"/>
          <w:rtl/>
          <w:lang w:bidi="ar-EG"/>
        </w:rPr>
        <w:t xml:space="preserve"> </w:t>
      </w:r>
      <w:r>
        <w:rPr>
          <w:rFonts w:ascii="Simplified Arabic" w:hAnsi="Simplified Arabic" w:cs="Simplified Arabic" w:hint="cs"/>
          <w:color w:val="212529"/>
          <w:sz w:val="28"/>
          <w:szCs w:val="28"/>
          <w:shd w:val="clear" w:color="auto" w:fill="FFFFFF"/>
          <w:rtl/>
          <w:lang w:bidi="ar-EG"/>
        </w:rPr>
        <w:t xml:space="preserve">قامت الدراسة بقياس أثر </w:t>
      </w:r>
      <w:r w:rsidRPr="00683A95">
        <w:rPr>
          <w:rFonts w:ascii="Simplified Arabic" w:hAnsi="Simplified Arabic" w:cs="Simplified Arabic"/>
          <w:color w:val="212529"/>
          <w:sz w:val="28"/>
          <w:szCs w:val="28"/>
          <w:shd w:val="clear" w:color="auto" w:fill="FFFFFF"/>
          <w:rtl/>
          <w:lang w:bidi="ar-EG"/>
        </w:rPr>
        <w:t xml:space="preserve">استراتيجيات إدارة الأزمات وتأثيرها </w:t>
      </w:r>
      <w:r>
        <w:rPr>
          <w:rFonts w:ascii="Simplified Arabic" w:hAnsi="Simplified Arabic" w:cs="Simplified Arabic" w:hint="cs"/>
          <w:color w:val="212529"/>
          <w:sz w:val="28"/>
          <w:szCs w:val="28"/>
          <w:shd w:val="clear" w:color="auto" w:fill="FFFFFF"/>
          <w:rtl/>
          <w:lang w:bidi="ar-EG"/>
        </w:rPr>
        <w:t>على</w:t>
      </w:r>
      <w:r w:rsidRPr="00683A95">
        <w:rPr>
          <w:rFonts w:ascii="Simplified Arabic" w:hAnsi="Simplified Arabic" w:cs="Simplified Arabic"/>
          <w:color w:val="212529"/>
          <w:sz w:val="28"/>
          <w:szCs w:val="28"/>
          <w:shd w:val="clear" w:color="auto" w:fill="FFFFFF"/>
          <w:rtl/>
          <w:lang w:bidi="ar-EG"/>
        </w:rPr>
        <w:t xml:space="preserve"> </w:t>
      </w:r>
      <w:r>
        <w:rPr>
          <w:rFonts w:ascii="Simplified Arabic" w:hAnsi="Simplified Arabic" w:cs="Simplified Arabic" w:hint="cs"/>
          <w:color w:val="212529"/>
          <w:sz w:val="28"/>
          <w:szCs w:val="28"/>
          <w:shd w:val="clear" w:color="auto" w:fill="FFFFFF"/>
          <w:rtl/>
          <w:lang w:bidi="ar-EG"/>
        </w:rPr>
        <w:t xml:space="preserve">تطوير التسويق </w:t>
      </w:r>
      <w:r w:rsidR="00207A1B">
        <w:rPr>
          <w:rFonts w:ascii="Simplified Arabic" w:hAnsi="Simplified Arabic" w:cs="Simplified Arabic" w:hint="cs"/>
          <w:color w:val="212529"/>
          <w:sz w:val="28"/>
          <w:szCs w:val="28"/>
          <w:shd w:val="clear" w:color="auto" w:fill="FFFFFF"/>
          <w:rtl/>
          <w:lang w:bidi="ar-EG"/>
        </w:rPr>
        <w:t>للمدارس الاهلية</w:t>
      </w:r>
      <w:r w:rsidRPr="00683A95">
        <w:rPr>
          <w:rFonts w:ascii="Simplified Arabic" w:hAnsi="Simplified Arabic" w:cs="Simplified Arabic"/>
          <w:color w:val="212529"/>
          <w:sz w:val="28"/>
          <w:szCs w:val="28"/>
          <w:shd w:val="clear" w:color="auto" w:fill="FFFFFF"/>
          <w:rtl/>
          <w:lang w:bidi="ar-EG"/>
        </w:rPr>
        <w:t>.</w:t>
      </w:r>
    </w:p>
    <w:p w14:paraId="0A892265" w14:textId="46C2E839" w:rsidR="001255AF" w:rsidRPr="00683A95" w:rsidRDefault="001255AF">
      <w:pPr>
        <w:pStyle w:val="a1"/>
        <w:numPr>
          <w:ilvl w:val="0"/>
          <w:numId w:val="10"/>
        </w:numPr>
        <w:bidi/>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حدود مكانية:</w:t>
      </w:r>
      <w:r>
        <w:rPr>
          <w:rFonts w:ascii="Simplified Arabic" w:hAnsi="Simplified Arabic" w:cs="Simplified Arabic" w:hint="cs"/>
          <w:color w:val="212529"/>
          <w:sz w:val="28"/>
          <w:szCs w:val="28"/>
          <w:shd w:val="clear" w:color="auto" w:fill="FFFFFF"/>
          <w:rtl/>
          <w:lang w:bidi="ar-EG"/>
        </w:rPr>
        <w:t xml:space="preserve"> اقتصرت الدراسة على تسويق </w:t>
      </w:r>
      <w:r w:rsidR="00207A1B">
        <w:rPr>
          <w:rFonts w:ascii="Simplified Arabic" w:hAnsi="Simplified Arabic" w:cs="Simplified Arabic" w:hint="cs"/>
          <w:color w:val="212529"/>
          <w:sz w:val="28"/>
          <w:szCs w:val="28"/>
          <w:shd w:val="clear" w:color="auto" w:fill="FFFFFF"/>
          <w:rtl/>
          <w:lang w:bidi="ar-EG"/>
        </w:rPr>
        <w:t>المدارس الاهلية</w:t>
      </w:r>
    </w:p>
    <w:p w14:paraId="4B1C2658" w14:textId="797CF1FF" w:rsidR="001255AF" w:rsidRDefault="001255AF">
      <w:pPr>
        <w:pStyle w:val="a1"/>
        <w:numPr>
          <w:ilvl w:val="0"/>
          <w:numId w:val="10"/>
        </w:numPr>
        <w:bidi/>
        <w:jc w:val="both"/>
        <w:rPr>
          <w:rFonts w:ascii="Simplified Arabic" w:hAnsi="Simplified Arabic" w:cs="Simplified Arabic"/>
          <w:b/>
          <w:bCs/>
          <w:color w:val="212529"/>
          <w:sz w:val="28"/>
          <w:szCs w:val="28"/>
          <w:shd w:val="clear" w:color="auto" w:fill="FFFFFF"/>
          <w:lang w:bidi="ar-EG"/>
        </w:rPr>
      </w:pPr>
      <w:r>
        <w:rPr>
          <w:rFonts w:ascii="Simplified Arabic" w:hAnsi="Simplified Arabic" w:cs="Simplified Arabic" w:hint="cs"/>
          <w:b/>
          <w:bCs/>
          <w:color w:val="212529"/>
          <w:sz w:val="28"/>
          <w:szCs w:val="28"/>
          <w:shd w:val="clear" w:color="auto" w:fill="FFFFFF"/>
          <w:rtl/>
          <w:lang w:bidi="ar-EG"/>
        </w:rPr>
        <w:t>حدود زمانية:</w:t>
      </w:r>
      <w:r w:rsidRPr="00683A95">
        <w:rPr>
          <w:rFonts w:ascii="Simplified Arabic" w:hAnsi="Simplified Arabic" w:cs="Simplified Arabic"/>
          <w:b/>
          <w:bCs/>
          <w:color w:val="212529"/>
          <w:sz w:val="28"/>
          <w:szCs w:val="28"/>
          <w:shd w:val="clear" w:color="auto" w:fill="FFFFFF"/>
          <w:rtl/>
          <w:lang w:bidi="ar-EG"/>
        </w:rPr>
        <w:t xml:space="preserve"> </w:t>
      </w:r>
      <w:r>
        <w:rPr>
          <w:rFonts w:ascii="Simplified Arabic" w:hAnsi="Simplified Arabic" w:cs="Simplified Arabic" w:hint="cs"/>
          <w:color w:val="212529"/>
          <w:sz w:val="28"/>
          <w:szCs w:val="28"/>
          <w:shd w:val="clear" w:color="auto" w:fill="FFFFFF"/>
          <w:rtl/>
          <w:lang w:bidi="ar-EG"/>
        </w:rPr>
        <w:t xml:space="preserve">تم </w:t>
      </w:r>
      <w:r w:rsidRPr="00683A95">
        <w:rPr>
          <w:rFonts w:ascii="Simplified Arabic" w:hAnsi="Simplified Arabic" w:cs="Simplified Arabic"/>
          <w:color w:val="212529"/>
          <w:sz w:val="28"/>
          <w:szCs w:val="28"/>
          <w:shd w:val="clear" w:color="auto" w:fill="FFFFFF"/>
          <w:rtl/>
          <w:lang w:bidi="ar-EG"/>
        </w:rPr>
        <w:t>تحديد الفترة الزمنية التي تشملها الدراسة (قصيرة المدى)</w:t>
      </w:r>
      <w:r>
        <w:rPr>
          <w:rFonts w:ascii="Simplified Arabic" w:hAnsi="Simplified Arabic" w:cs="Simplified Arabic" w:hint="cs"/>
          <w:color w:val="212529"/>
          <w:sz w:val="28"/>
          <w:szCs w:val="28"/>
          <w:shd w:val="clear" w:color="auto" w:fill="FFFFFF"/>
          <w:rtl/>
          <w:lang w:bidi="ar-EG"/>
        </w:rPr>
        <w:t xml:space="preserve"> من عام 2024م.</w:t>
      </w:r>
    </w:p>
    <w:p w14:paraId="11F7DE41" w14:textId="561F4462" w:rsidR="001255AF" w:rsidRPr="001255AF" w:rsidRDefault="001255AF">
      <w:pPr>
        <w:pStyle w:val="a1"/>
        <w:numPr>
          <w:ilvl w:val="0"/>
          <w:numId w:val="10"/>
        </w:numPr>
        <w:bidi/>
        <w:jc w:val="both"/>
        <w:rPr>
          <w:rFonts w:ascii="Simplified Arabic" w:hAnsi="Simplified Arabic" w:cs="Simplified Arabic"/>
          <w:b/>
          <w:bCs/>
          <w:color w:val="212529"/>
          <w:sz w:val="28"/>
          <w:szCs w:val="28"/>
          <w:shd w:val="clear" w:color="auto" w:fill="FFFFFF"/>
          <w:lang w:bidi="ar-EG"/>
        </w:rPr>
      </w:pPr>
      <w:r w:rsidRPr="00683A95">
        <w:rPr>
          <w:rFonts w:ascii="Simplified Arabic" w:hAnsi="Simplified Arabic" w:cs="Simplified Arabic"/>
          <w:b/>
          <w:bCs/>
          <w:color w:val="212529"/>
          <w:sz w:val="28"/>
          <w:szCs w:val="28"/>
          <w:shd w:val="clear" w:color="auto" w:fill="FFFFFF"/>
          <w:rtl/>
          <w:lang w:bidi="ar-EG"/>
        </w:rPr>
        <w:lastRenderedPageBreak/>
        <w:t>طبيعة الأزمة</w:t>
      </w:r>
      <w:r w:rsidRPr="00683A95">
        <w:rPr>
          <w:rFonts w:ascii="Simplified Arabic" w:hAnsi="Simplified Arabic" w:cs="Simplified Arabic"/>
          <w:color w:val="212529"/>
          <w:sz w:val="28"/>
          <w:szCs w:val="28"/>
          <w:shd w:val="clear" w:color="auto" w:fill="FFFFFF"/>
          <w:rtl/>
          <w:lang w:bidi="ar-EG"/>
        </w:rPr>
        <w:t>: سيتم التركيز على الأزمات (</w:t>
      </w:r>
      <w:r>
        <w:rPr>
          <w:rFonts w:ascii="Simplified Arabic" w:hAnsi="Simplified Arabic" w:cs="Simplified Arabic" w:hint="cs"/>
          <w:color w:val="212529"/>
          <w:sz w:val="28"/>
          <w:szCs w:val="28"/>
          <w:shd w:val="clear" w:color="auto" w:fill="FFFFFF"/>
          <w:rtl/>
          <w:lang w:bidi="ar-EG"/>
        </w:rPr>
        <w:t>ال</w:t>
      </w:r>
      <w:r w:rsidRPr="00683A95">
        <w:rPr>
          <w:rFonts w:ascii="Simplified Arabic" w:hAnsi="Simplified Arabic" w:cs="Simplified Arabic"/>
          <w:color w:val="212529"/>
          <w:sz w:val="28"/>
          <w:szCs w:val="28"/>
          <w:shd w:val="clear" w:color="auto" w:fill="FFFFFF"/>
          <w:rtl/>
          <w:lang w:bidi="ar-EG"/>
        </w:rPr>
        <w:t>تشغيلية</w:t>
      </w:r>
      <w:r w:rsidRPr="00683A95">
        <w:rPr>
          <w:rFonts w:ascii="Simplified Arabic" w:hAnsi="Simplified Arabic" w:cs="Simplified Arabic" w:hint="cs"/>
          <w:color w:val="212529"/>
          <w:sz w:val="28"/>
          <w:szCs w:val="28"/>
          <w:shd w:val="clear" w:color="auto" w:fill="FFFFFF"/>
          <w:rtl/>
          <w:lang w:bidi="ar-EG"/>
        </w:rPr>
        <w:t>).</w:t>
      </w:r>
    </w:p>
    <w:p w14:paraId="48EA94EF" w14:textId="4BCC91E1" w:rsidR="001255AF" w:rsidRPr="00683A95" w:rsidRDefault="001255AF">
      <w:pPr>
        <w:pStyle w:val="a1"/>
        <w:numPr>
          <w:ilvl w:val="0"/>
          <w:numId w:val="10"/>
        </w:numPr>
        <w:bidi/>
        <w:jc w:val="both"/>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 xml:space="preserve">حدود بشرية: </w:t>
      </w:r>
      <w:r w:rsidRPr="001255AF">
        <w:rPr>
          <w:rFonts w:ascii="Simplified Arabic" w:hAnsi="Simplified Arabic" w:cs="Simplified Arabic" w:hint="cs"/>
          <w:color w:val="212529"/>
          <w:sz w:val="28"/>
          <w:szCs w:val="28"/>
          <w:shd w:val="clear" w:color="auto" w:fill="FFFFFF"/>
          <w:rtl/>
          <w:lang w:bidi="ar-EG"/>
        </w:rPr>
        <w:t>اقتصرت الدراسة على العاملين في</w:t>
      </w:r>
      <w:r w:rsidR="00207A1B">
        <w:rPr>
          <w:rFonts w:ascii="Simplified Arabic" w:hAnsi="Simplified Arabic" w:cs="Simplified Arabic" w:hint="cs"/>
          <w:color w:val="212529"/>
          <w:sz w:val="28"/>
          <w:szCs w:val="28"/>
          <w:shd w:val="clear" w:color="auto" w:fill="FFFFFF"/>
          <w:rtl/>
          <w:lang w:bidi="ar-EG"/>
        </w:rPr>
        <w:t xml:space="preserve"> المدارس الاهلية بمنطق</w:t>
      </w:r>
      <w:r w:rsidR="00207A1B">
        <w:rPr>
          <w:rFonts w:ascii="Simplified Arabic" w:hAnsi="Simplified Arabic" w:cs="Simplified Arabic" w:hint="eastAsia"/>
          <w:color w:val="212529"/>
          <w:sz w:val="28"/>
          <w:szCs w:val="28"/>
          <w:shd w:val="clear" w:color="auto" w:fill="FFFFFF"/>
          <w:rtl/>
          <w:lang w:bidi="ar-EG"/>
        </w:rPr>
        <w:t>ة</w:t>
      </w:r>
      <w:r w:rsidR="00207A1B">
        <w:rPr>
          <w:rFonts w:ascii="Simplified Arabic" w:hAnsi="Simplified Arabic" w:cs="Simplified Arabic" w:hint="cs"/>
          <w:color w:val="212529"/>
          <w:sz w:val="28"/>
          <w:szCs w:val="28"/>
          <w:shd w:val="clear" w:color="auto" w:fill="FFFFFF"/>
          <w:rtl/>
          <w:lang w:bidi="ar-EG"/>
        </w:rPr>
        <w:t xml:space="preserve"> ابها</w:t>
      </w:r>
    </w:p>
    <w:p w14:paraId="401B9C00" w14:textId="719907F7" w:rsidR="0058267A" w:rsidRPr="0058267A" w:rsidRDefault="0058267A" w:rsidP="0058267A">
      <w:pPr>
        <w:jc w:val="both"/>
        <w:rPr>
          <w:rFonts w:ascii="Simplified Arabic" w:hAnsi="Simplified Arabic" w:cs="Simplified Arabic"/>
          <w:color w:val="212529"/>
          <w:sz w:val="28"/>
          <w:szCs w:val="28"/>
          <w:shd w:val="clear" w:color="auto" w:fill="FFFFFF"/>
          <w:rtl/>
          <w:lang w:bidi="ar-EG"/>
        </w:rPr>
      </w:pPr>
    </w:p>
    <w:p w14:paraId="68E735D6" w14:textId="2EC097E2" w:rsidR="00162CE2" w:rsidRPr="003D4C1C" w:rsidRDefault="002E73A3" w:rsidP="002E73A3">
      <w:pPr>
        <w:pStyle w:val="a"/>
        <w:numPr>
          <w:ilvl w:val="0"/>
          <w:numId w:val="0"/>
        </w:numPr>
        <w:rPr>
          <w:shd w:val="clear" w:color="auto" w:fill="FFFFFF"/>
          <w:rtl/>
        </w:rPr>
      </w:pPr>
      <w:bookmarkStart w:id="19" w:name="_Toc179533800"/>
      <w:r>
        <w:rPr>
          <w:rFonts w:hint="cs"/>
          <w:shd w:val="clear" w:color="auto" w:fill="FFFFFF"/>
          <w:rtl/>
        </w:rPr>
        <w:t xml:space="preserve">14- </w:t>
      </w:r>
      <w:r w:rsidR="00162CE2" w:rsidRPr="003D4C1C">
        <w:rPr>
          <w:rFonts w:hint="cs"/>
          <w:shd w:val="clear" w:color="auto" w:fill="FFFFFF"/>
          <w:rtl/>
        </w:rPr>
        <w:t>الدراسات السابقة</w:t>
      </w:r>
      <w:bookmarkEnd w:id="19"/>
      <w:r w:rsidR="00162CE2" w:rsidRPr="003D4C1C">
        <w:rPr>
          <w:rFonts w:hint="cs"/>
          <w:shd w:val="clear" w:color="auto" w:fill="FFFFFF"/>
          <w:rtl/>
        </w:rPr>
        <w:t xml:space="preserve"> </w:t>
      </w:r>
    </w:p>
    <w:p w14:paraId="0B7DB25A" w14:textId="77777777" w:rsidR="00970875" w:rsidRPr="00C87E82" w:rsidRDefault="007C3495" w:rsidP="003D4C1C">
      <w:pPr>
        <w:spacing w:before="120" w:after="120"/>
        <w:ind w:left="-2" w:firstLine="425"/>
        <w:jc w:val="lowKashida"/>
        <w:rPr>
          <w:rFonts w:ascii="Simplified Arabic" w:hAnsi="Simplified Arabic" w:cs="Simplified Arabic"/>
          <w:b/>
          <w:bCs/>
          <w:sz w:val="28"/>
          <w:szCs w:val="28"/>
          <w:rtl/>
          <w:lang w:bidi="ar-EG"/>
        </w:rPr>
      </w:pPr>
      <w:r w:rsidRPr="00C87E82">
        <w:rPr>
          <w:rFonts w:ascii="Simplified Arabic" w:hAnsi="Simplified Arabic" w:cs="Simplified Arabic"/>
          <w:b/>
          <w:bCs/>
          <w:sz w:val="28"/>
          <w:szCs w:val="28"/>
          <w:rtl/>
          <w:lang w:bidi="ar-EG"/>
        </w:rPr>
        <w:t xml:space="preserve">دراسة شريف محمد 2023 </w:t>
      </w:r>
    </w:p>
    <w:p w14:paraId="2B00E3A2" w14:textId="741602FE" w:rsidR="007C3495" w:rsidRPr="00C87E82" w:rsidRDefault="007C3495" w:rsidP="003D4C1C">
      <w:pPr>
        <w:spacing w:before="120" w:after="120"/>
        <w:ind w:left="-2" w:firstLine="425"/>
        <w:jc w:val="lowKashida"/>
        <w:rPr>
          <w:rFonts w:ascii="Simplified Arabic" w:hAnsi="Simplified Arabic" w:cs="Simplified Arabic"/>
          <w:b/>
          <w:bCs/>
          <w:sz w:val="28"/>
          <w:szCs w:val="28"/>
          <w:rtl/>
          <w:lang w:bidi="ar-EG"/>
        </w:rPr>
      </w:pPr>
      <w:r w:rsidRPr="00C87E82">
        <w:rPr>
          <w:rFonts w:ascii="Simplified Arabic" w:hAnsi="Simplified Arabic" w:cs="Simplified Arabic"/>
          <w:b/>
          <w:bCs/>
          <w:sz w:val="28"/>
          <w:szCs w:val="28"/>
          <w:rtl/>
          <w:lang w:bidi="ar-EG"/>
        </w:rPr>
        <w:t>بعنوان تطوير وحدات إدارة الأزمات الجامعية المصرية على ضوء مدخل الذكاء الاستراتيجي جامعة أسيوط</w:t>
      </w:r>
    </w:p>
    <w:p w14:paraId="3D45195D" w14:textId="3D7FA9AF" w:rsidR="00074370" w:rsidRPr="00074370" w:rsidRDefault="00074370" w:rsidP="00074370">
      <w:pPr>
        <w:spacing w:before="120" w:after="120"/>
        <w:ind w:left="-2" w:firstLine="425"/>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074370">
        <w:rPr>
          <w:rFonts w:ascii="Simplified Arabic" w:hAnsi="Simplified Arabic" w:cs="Simplified Arabic"/>
          <w:sz w:val="28"/>
          <w:szCs w:val="28"/>
          <w:rtl/>
          <w:lang w:bidi="ar-EG"/>
        </w:rPr>
        <w:t xml:space="preserve">هدفت هذه الدراسة إلى </w:t>
      </w:r>
      <w:r>
        <w:rPr>
          <w:rFonts w:ascii="Simplified Arabic" w:hAnsi="Simplified Arabic" w:cs="Simplified Arabic" w:hint="cs"/>
          <w:sz w:val="28"/>
          <w:szCs w:val="28"/>
          <w:rtl/>
          <w:lang w:bidi="ar-EG"/>
        </w:rPr>
        <w:t>التعرف على</w:t>
      </w:r>
      <w:r w:rsidRPr="00074370">
        <w:rPr>
          <w:rFonts w:ascii="Simplified Arabic" w:hAnsi="Simplified Arabic" w:cs="Simplified Arabic"/>
          <w:sz w:val="28"/>
          <w:szCs w:val="28"/>
          <w:rtl/>
          <w:lang w:bidi="ar-EG"/>
        </w:rPr>
        <w:t xml:space="preserve"> واقع ممارسات وحدات إدارة الأزمات في جامعة أسيوط بمصر، ومدى تطبيقها لأبعاد الذكاء الاستراتيجي. كما سعت إلى تقديم تصور مقترح لتطوير هذه الوحدات في الجامعات المصرية، استنادًا إلى منهج الذكاء الاستراتيجي الذي </w:t>
      </w:r>
      <w:r>
        <w:rPr>
          <w:rFonts w:ascii="Simplified Arabic" w:hAnsi="Simplified Arabic" w:cs="Simplified Arabic" w:hint="cs"/>
          <w:sz w:val="28"/>
          <w:szCs w:val="28"/>
          <w:rtl/>
          <w:lang w:bidi="ar-EG"/>
        </w:rPr>
        <w:t>يشتمل على ابعاد الذكاء الاستراتيجي وهي</w:t>
      </w:r>
      <w:r w:rsidRPr="00074370">
        <w:rPr>
          <w:rFonts w:ascii="Simplified Arabic" w:hAnsi="Simplified Arabic" w:cs="Simplified Arabic"/>
          <w:sz w:val="28"/>
          <w:szCs w:val="28"/>
          <w:rtl/>
          <w:lang w:bidi="ar-EG"/>
        </w:rPr>
        <w:t xml:space="preserve"> استشراف المستقبل، التفكير بمنطق النظم، الدافعية، والشراكات والتحالفات.</w:t>
      </w:r>
    </w:p>
    <w:p w14:paraId="31A5463B" w14:textId="6A618305" w:rsidR="00074370" w:rsidRPr="00074370" w:rsidRDefault="00074370" w:rsidP="00074370">
      <w:pPr>
        <w:spacing w:before="120" w:after="120"/>
        <w:ind w:left="-2" w:firstLine="425"/>
        <w:jc w:val="both"/>
        <w:rPr>
          <w:rFonts w:ascii="Simplified Arabic" w:hAnsi="Simplified Arabic" w:cs="Simplified Arabic"/>
          <w:sz w:val="28"/>
          <w:szCs w:val="28"/>
          <w:rtl/>
          <w:lang w:bidi="ar-EG"/>
        </w:rPr>
      </w:pPr>
      <w:r w:rsidRPr="00074370">
        <w:rPr>
          <w:rFonts w:ascii="Simplified Arabic" w:hAnsi="Simplified Arabic" w:cs="Simplified Arabic"/>
          <w:sz w:val="28"/>
          <w:szCs w:val="28"/>
          <w:rtl/>
          <w:lang w:bidi="ar-EG"/>
        </w:rPr>
        <w:t>اعتمدت الدراسة على المنهج الوصفي التحليلي، واستخدمت استبيانًا لجمع البيانات من 57 مشاركًا، من بينهم 36 عضو هيئة تدريس و21 من الموظفين الإداريين من كليات متنوعة بجامعة أسيوط. أظهرت النتائج أن مستوى ممارسة العاملين لأبعاد الذكاء الاستراتيجي كان متوسطًا، وأن هناك ارتباطًا واضحًا بين الذكاء الاستراتيجي وإدارة الأزمات. حيث تبين أن امتلاك الموظفين لهذه المهارات يسهم في استعداد الجامعات لمواجهة الأزمات، والتقليل من آثارها السلبية من خلال التنبؤ بها مسبقًا.</w:t>
      </w:r>
    </w:p>
    <w:p w14:paraId="5D2D03FB" w14:textId="2C841DC7" w:rsidR="007C3495" w:rsidRDefault="00074370" w:rsidP="00074370">
      <w:pPr>
        <w:spacing w:before="120" w:after="120"/>
        <w:ind w:left="-2" w:firstLine="425"/>
        <w:jc w:val="both"/>
        <w:rPr>
          <w:rFonts w:ascii="Simplified Arabic" w:hAnsi="Simplified Arabic" w:cs="Simplified Arabic"/>
          <w:sz w:val="28"/>
          <w:szCs w:val="28"/>
          <w:rtl/>
          <w:lang w:bidi="ar-EG"/>
        </w:rPr>
      </w:pPr>
      <w:r w:rsidRPr="00074370">
        <w:rPr>
          <w:rFonts w:ascii="Simplified Arabic" w:hAnsi="Simplified Arabic" w:cs="Simplified Arabic"/>
          <w:sz w:val="28"/>
          <w:szCs w:val="28"/>
          <w:rtl/>
          <w:lang w:bidi="ar-EG"/>
        </w:rPr>
        <w:t>كما أظهرت النتائج أن استشراف المستقبل يساعد على التعامل مع الأزمات بأسلوب استباقي بدلًا من رد الفعل، بينما يساعد التفكير بمنطق النظم في اتخاذ الإجراءات الوقائية لتقليل الآثار السلبية. وأوصت الدراسة بتعزيز الدور الإداري لوحدات إدارة الأزمات في الجامعات، مع ضرورة إشراك خبراء وقيادات أكاديمية مختصة، وتطوير شراكات استراتيجية مع جامعات أخرى رائدة في مجال إدارة الأزمات للاستفادة من تجاربهم.</w:t>
      </w:r>
    </w:p>
    <w:p w14:paraId="47BB1DC3" w14:textId="1E112ED0" w:rsidR="00970875" w:rsidRPr="00A32B45" w:rsidRDefault="00567A5B" w:rsidP="00A32B45">
      <w:pPr>
        <w:spacing w:before="120" w:after="120"/>
        <w:ind w:left="-2" w:firstLine="425"/>
        <w:jc w:val="lowKashida"/>
        <w:rPr>
          <w:rFonts w:ascii="Simplified Arabic" w:hAnsi="Simplified Arabic" w:cs="Simplified Arabic"/>
          <w:b/>
          <w:bCs/>
          <w:sz w:val="28"/>
          <w:szCs w:val="28"/>
          <w:rtl/>
          <w:lang w:bidi="ar-EG"/>
        </w:rPr>
      </w:pPr>
      <w:r w:rsidRPr="00C87E82">
        <w:rPr>
          <w:rFonts w:ascii="Simplified Arabic" w:hAnsi="Simplified Arabic" w:cs="Simplified Arabic" w:hint="cs"/>
          <w:b/>
          <w:bCs/>
          <w:sz w:val="28"/>
          <w:szCs w:val="28"/>
          <w:rtl/>
          <w:lang w:bidi="ar-EG"/>
        </w:rPr>
        <w:t>دراسة</w:t>
      </w:r>
      <w:r w:rsidRPr="00970875">
        <w:rPr>
          <w:rFonts w:ascii="Simplified Arabic" w:hAnsi="Simplified Arabic" w:cs="Simplified Arabic" w:hint="cs"/>
          <w:b/>
          <w:bCs/>
          <w:sz w:val="28"/>
          <w:szCs w:val="28"/>
          <w:rtl/>
          <w:lang w:bidi="ar-EG"/>
        </w:rPr>
        <w:t xml:space="preserve"> (ثابت </w:t>
      </w:r>
      <w:r w:rsidR="00A32B45" w:rsidRPr="00970875">
        <w:rPr>
          <w:rFonts w:ascii="Simplified Arabic" w:hAnsi="Simplified Arabic" w:cs="Simplified Arabic" w:hint="cs"/>
          <w:b/>
          <w:bCs/>
          <w:sz w:val="28"/>
          <w:szCs w:val="28"/>
          <w:rtl/>
          <w:lang w:bidi="ar-EG"/>
        </w:rPr>
        <w:t>والأنصاري</w:t>
      </w:r>
      <w:r w:rsidRPr="00970875">
        <w:rPr>
          <w:rFonts w:ascii="Simplified Arabic" w:hAnsi="Simplified Arabic" w:cs="Simplified Arabic" w:hint="cs"/>
          <w:b/>
          <w:bCs/>
          <w:sz w:val="28"/>
          <w:szCs w:val="28"/>
          <w:rtl/>
          <w:lang w:bidi="ar-EG"/>
        </w:rPr>
        <w:t xml:space="preserve"> ,2023) </w:t>
      </w:r>
      <w:r w:rsidR="00A32B45" w:rsidRPr="00970875">
        <w:rPr>
          <w:rFonts w:ascii="Simplified Arabic" w:hAnsi="Simplified Arabic" w:cs="Simplified Arabic" w:hint="cs"/>
          <w:b/>
          <w:bCs/>
          <w:sz w:val="28"/>
          <w:szCs w:val="28"/>
          <w:rtl/>
          <w:lang w:bidi="ar-EG"/>
        </w:rPr>
        <w:t>بعنوان:</w:t>
      </w:r>
      <w:r w:rsidRPr="00970875">
        <w:rPr>
          <w:rFonts w:ascii="Simplified Arabic" w:hAnsi="Simplified Arabic" w:cs="Simplified Arabic" w:hint="cs"/>
          <w:b/>
          <w:bCs/>
          <w:sz w:val="28"/>
          <w:szCs w:val="28"/>
          <w:rtl/>
          <w:lang w:bidi="ar-EG"/>
        </w:rPr>
        <w:t xml:space="preserve"> اثر التخطيط الاستراتيجي في إدارة الازمات دراسة ميدانية في هيئة المنطقة الحرة </w:t>
      </w:r>
      <w:r w:rsidRPr="00970875">
        <w:rPr>
          <w:rFonts w:ascii="Simplified Arabic" w:hAnsi="Simplified Arabic" w:cs="Simplified Arabic"/>
          <w:b/>
          <w:bCs/>
          <w:sz w:val="28"/>
          <w:szCs w:val="28"/>
          <w:rtl/>
          <w:lang w:bidi="ar-EG"/>
        </w:rPr>
        <w:t>–</w:t>
      </w:r>
      <w:r w:rsidRPr="00970875">
        <w:rPr>
          <w:rFonts w:ascii="Simplified Arabic" w:hAnsi="Simplified Arabic" w:cs="Simplified Arabic" w:hint="cs"/>
          <w:b/>
          <w:bCs/>
          <w:sz w:val="28"/>
          <w:szCs w:val="28"/>
          <w:rtl/>
          <w:lang w:bidi="ar-EG"/>
        </w:rPr>
        <w:t xml:space="preserve"> عدن</w:t>
      </w:r>
    </w:p>
    <w:p w14:paraId="74D29141" w14:textId="77777777" w:rsidR="00074370" w:rsidRPr="00074370" w:rsidRDefault="00074370" w:rsidP="00DE6098">
      <w:pPr>
        <w:spacing w:before="120" w:after="120"/>
        <w:ind w:left="-2" w:firstLine="425"/>
        <w:jc w:val="both"/>
        <w:rPr>
          <w:rFonts w:ascii="Simplified Arabic" w:hAnsi="Simplified Arabic" w:cs="Simplified Arabic"/>
          <w:sz w:val="28"/>
          <w:szCs w:val="28"/>
          <w:rtl/>
          <w:lang w:bidi="ar-EG"/>
        </w:rPr>
      </w:pPr>
      <w:r w:rsidRPr="00074370">
        <w:rPr>
          <w:rFonts w:ascii="Simplified Arabic" w:hAnsi="Simplified Arabic" w:cs="Simplified Arabic"/>
          <w:sz w:val="28"/>
          <w:szCs w:val="28"/>
          <w:rtl/>
          <w:lang w:bidi="ar-EG"/>
        </w:rPr>
        <w:t>هدفت هذه الدراسة إلى تقييم مدى تطبيق التخطيط الاستراتيجي وإدارة الأزمات في سلطة المنطقة الحرة، بالإضافة إلى قياس تأثير التخطيط الاستراتيجي على إدارة الأزمات. تم اختيار عينة عشوائية مكونة من 68 موظفًا من منتسبي هيئة المنطقة الحرة، حيث وزعت عليهم استبيانات لجمع البيانات المتعلقة بالدراسة.</w:t>
      </w:r>
    </w:p>
    <w:p w14:paraId="4D1B54DC" w14:textId="77777777" w:rsidR="00074370" w:rsidRPr="00074370" w:rsidRDefault="00074370" w:rsidP="00074370">
      <w:pPr>
        <w:spacing w:before="120" w:after="120"/>
        <w:ind w:left="-2" w:firstLine="425"/>
        <w:rPr>
          <w:rFonts w:ascii="Simplified Arabic" w:hAnsi="Simplified Arabic" w:cs="Simplified Arabic"/>
          <w:sz w:val="28"/>
          <w:szCs w:val="28"/>
          <w:rtl/>
          <w:lang w:bidi="ar-EG"/>
        </w:rPr>
      </w:pPr>
    </w:p>
    <w:p w14:paraId="2E9545C0" w14:textId="11DF0565" w:rsidR="00074370" w:rsidRPr="00074370" w:rsidRDefault="00074370" w:rsidP="00DE6098">
      <w:pPr>
        <w:spacing w:before="120" w:after="120"/>
        <w:ind w:left="-2" w:firstLine="425"/>
        <w:jc w:val="both"/>
        <w:rPr>
          <w:rFonts w:ascii="Simplified Arabic" w:hAnsi="Simplified Arabic" w:cs="Simplified Arabic"/>
          <w:sz w:val="28"/>
          <w:szCs w:val="28"/>
          <w:rtl/>
          <w:lang w:bidi="ar-EG"/>
        </w:rPr>
      </w:pPr>
      <w:r w:rsidRPr="00074370">
        <w:rPr>
          <w:rFonts w:ascii="Simplified Arabic" w:hAnsi="Simplified Arabic" w:cs="Simplified Arabic"/>
          <w:sz w:val="28"/>
          <w:szCs w:val="28"/>
          <w:rtl/>
          <w:lang w:bidi="ar-EG"/>
        </w:rPr>
        <w:t>ركزت الدراسة على عدة جوانب أساسية في إدارة الأزمات، من بينها:</w:t>
      </w:r>
    </w:p>
    <w:p w14:paraId="2FA1A20E" w14:textId="77777777" w:rsidR="00074370" w:rsidRPr="00DE6098" w:rsidRDefault="00074370">
      <w:pPr>
        <w:pStyle w:val="a1"/>
        <w:numPr>
          <w:ilvl w:val="0"/>
          <w:numId w:val="29"/>
        </w:numPr>
        <w:bidi/>
        <w:spacing w:before="120" w:after="120"/>
        <w:jc w:val="both"/>
        <w:rPr>
          <w:rFonts w:ascii="Simplified Arabic" w:hAnsi="Simplified Arabic" w:cs="Simplified Arabic"/>
          <w:sz w:val="28"/>
          <w:szCs w:val="28"/>
          <w:rtl/>
          <w:lang w:bidi="ar-EG"/>
        </w:rPr>
      </w:pPr>
      <w:r w:rsidRPr="00DE6098">
        <w:rPr>
          <w:rFonts w:ascii="Simplified Arabic" w:hAnsi="Simplified Arabic" w:cs="Simplified Arabic"/>
          <w:sz w:val="28"/>
          <w:szCs w:val="28"/>
          <w:rtl/>
          <w:lang w:bidi="ar-EG"/>
        </w:rPr>
        <w:t>اكتشاف العلامات المبكرة للأزمات: تحليل كيفية قدرة الموظفين على رصد المؤشرات الأولية التي تنذر بحدوث الأزمات.</w:t>
      </w:r>
    </w:p>
    <w:p w14:paraId="66D2BB9D" w14:textId="77777777" w:rsidR="00074370" w:rsidRPr="00DE6098" w:rsidRDefault="00074370">
      <w:pPr>
        <w:pStyle w:val="a1"/>
        <w:numPr>
          <w:ilvl w:val="0"/>
          <w:numId w:val="29"/>
        </w:numPr>
        <w:bidi/>
        <w:spacing w:before="120" w:after="120"/>
        <w:jc w:val="both"/>
        <w:rPr>
          <w:rFonts w:ascii="Simplified Arabic" w:hAnsi="Simplified Arabic" w:cs="Simplified Arabic"/>
          <w:sz w:val="28"/>
          <w:szCs w:val="28"/>
          <w:rtl/>
          <w:lang w:bidi="ar-EG"/>
        </w:rPr>
      </w:pPr>
      <w:r w:rsidRPr="00DE6098">
        <w:rPr>
          <w:rFonts w:ascii="Simplified Arabic" w:hAnsi="Simplified Arabic" w:cs="Simplified Arabic"/>
          <w:sz w:val="28"/>
          <w:szCs w:val="28"/>
          <w:rtl/>
          <w:lang w:bidi="ar-EG"/>
        </w:rPr>
        <w:t>احتواء الضرر: دراسة الطرق التي يتبعها العاملون في الحد من تأثير الأزمات عند حدوثها.</w:t>
      </w:r>
    </w:p>
    <w:p w14:paraId="3D746FA5" w14:textId="77777777" w:rsidR="00074370" w:rsidRPr="00DE6098" w:rsidRDefault="00074370">
      <w:pPr>
        <w:pStyle w:val="a1"/>
        <w:numPr>
          <w:ilvl w:val="0"/>
          <w:numId w:val="29"/>
        </w:numPr>
        <w:bidi/>
        <w:spacing w:before="120" w:after="120"/>
        <w:jc w:val="both"/>
        <w:rPr>
          <w:rFonts w:ascii="Simplified Arabic" w:hAnsi="Simplified Arabic" w:cs="Simplified Arabic"/>
          <w:sz w:val="28"/>
          <w:szCs w:val="28"/>
          <w:rtl/>
          <w:lang w:bidi="ar-EG"/>
        </w:rPr>
      </w:pPr>
      <w:r w:rsidRPr="00DE6098">
        <w:rPr>
          <w:rFonts w:ascii="Simplified Arabic" w:hAnsi="Simplified Arabic" w:cs="Simplified Arabic"/>
          <w:sz w:val="28"/>
          <w:szCs w:val="28"/>
          <w:rtl/>
          <w:lang w:bidi="ar-EG"/>
        </w:rPr>
        <w:t>التأهب والوقاية: تقييم مدى استعداد الموظفين لتفادي الأزمات قبل وقوعها، واتخاذ التدابير الوقائية المناسبة.</w:t>
      </w:r>
    </w:p>
    <w:p w14:paraId="19574005" w14:textId="36EBDF37" w:rsidR="00567A5B" w:rsidRDefault="00074370" w:rsidP="00DE6098">
      <w:pPr>
        <w:spacing w:before="120" w:after="120"/>
        <w:ind w:left="-2" w:firstLine="425"/>
        <w:jc w:val="both"/>
        <w:rPr>
          <w:rFonts w:ascii="Simplified Arabic" w:hAnsi="Simplified Arabic" w:cs="Simplified Arabic"/>
          <w:sz w:val="28"/>
          <w:szCs w:val="28"/>
          <w:rtl/>
          <w:lang w:bidi="ar-EG"/>
        </w:rPr>
      </w:pPr>
      <w:r w:rsidRPr="00074370">
        <w:rPr>
          <w:rFonts w:ascii="Simplified Arabic" w:hAnsi="Simplified Arabic" w:cs="Simplified Arabic"/>
          <w:sz w:val="28"/>
          <w:szCs w:val="28"/>
          <w:rtl/>
          <w:lang w:bidi="ar-EG"/>
        </w:rPr>
        <w:t>تم استخدام أسلوب الانحدار الخطي البسيط لاختبار فرضيات الدراسة وتحليل البيانات. أظهرت النتائج أن هناك تأثيرًا ضعيفًا للتخطيط الاستراتيجي على تحسين التعلم واتخاذ القرارات في إدارة الأزمات داخل سلطة المنطقة الحرة، مما يشير إلى الحاجة إلى تحسين أساليب التخطيط الاستراتيجي لزيادة فعاليته في هذا المجال.</w:t>
      </w:r>
      <w:r>
        <w:rPr>
          <w:rFonts w:ascii="Simplified Arabic" w:hAnsi="Simplified Arabic" w:cs="Simplified Arabic" w:hint="cs"/>
          <w:sz w:val="28"/>
          <w:szCs w:val="28"/>
          <w:rtl/>
          <w:lang w:bidi="ar-EG"/>
        </w:rPr>
        <w:t xml:space="preserve"> </w:t>
      </w:r>
    </w:p>
    <w:p w14:paraId="7D2CA477" w14:textId="77777777" w:rsidR="00A32B45" w:rsidRDefault="00567A5B" w:rsidP="003D4C1C">
      <w:pPr>
        <w:spacing w:before="120" w:after="120"/>
        <w:ind w:left="-2" w:firstLine="425"/>
        <w:jc w:val="lowKashida"/>
        <w:rPr>
          <w:rFonts w:ascii="Simplified Arabic" w:hAnsi="Simplified Arabic" w:cs="Simplified Arabic"/>
          <w:sz w:val="28"/>
          <w:szCs w:val="28"/>
          <w:rtl/>
          <w:lang w:bidi="ar-EG"/>
        </w:rPr>
      </w:pPr>
      <w:r w:rsidRPr="00C87E82">
        <w:rPr>
          <w:rFonts w:ascii="Simplified Arabic" w:hAnsi="Simplified Arabic" w:cs="Simplified Arabic"/>
          <w:b/>
          <w:bCs/>
          <w:sz w:val="28"/>
          <w:szCs w:val="28"/>
          <w:rtl/>
          <w:lang w:bidi="ar-EG"/>
        </w:rPr>
        <w:t>دراسة</w:t>
      </w:r>
      <w:r w:rsidRPr="00A32B45">
        <w:rPr>
          <w:rFonts w:ascii="Simplified Arabic" w:hAnsi="Simplified Arabic" w:cs="Simplified Arabic"/>
          <w:b/>
          <w:bCs/>
          <w:sz w:val="28"/>
          <w:szCs w:val="28"/>
          <w:rtl/>
          <w:lang w:bidi="ar-EG"/>
        </w:rPr>
        <w:t xml:space="preserve"> </w:t>
      </w:r>
      <w:r w:rsidR="00A32B45">
        <w:rPr>
          <w:rFonts w:ascii="Simplified Arabic" w:hAnsi="Simplified Arabic" w:cs="Simplified Arabic" w:hint="cs"/>
          <w:b/>
          <w:bCs/>
          <w:sz w:val="28"/>
          <w:szCs w:val="28"/>
          <w:rtl/>
          <w:lang w:bidi="ar-EG"/>
        </w:rPr>
        <w:t>(</w:t>
      </w:r>
      <w:r w:rsidRPr="00A32B45">
        <w:rPr>
          <w:rFonts w:ascii="Simplified Arabic" w:hAnsi="Simplified Arabic" w:cs="Simplified Arabic"/>
          <w:b/>
          <w:bCs/>
          <w:sz w:val="28"/>
          <w:szCs w:val="28"/>
          <w:rtl/>
          <w:lang w:bidi="ar-EG"/>
        </w:rPr>
        <w:t xml:space="preserve">جاب الله </w:t>
      </w:r>
      <w:r w:rsidR="00A32B45">
        <w:rPr>
          <w:rFonts w:ascii="Simplified Arabic" w:hAnsi="Simplified Arabic" w:cs="Simplified Arabic" w:hint="cs"/>
          <w:b/>
          <w:bCs/>
          <w:sz w:val="28"/>
          <w:szCs w:val="28"/>
          <w:rtl/>
          <w:lang w:bidi="ar-EG"/>
        </w:rPr>
        <w:t>،</w:t>
      </w:r>
      <w:r w:rsidRPr="00A32B45">
        <w:rPr>
          <w:rFonts w:ascii="Simplified Arabic" w:hAnsi="Simplified Arabic" w:cs="Simplified Arabic"/>
          <w:b/>
          <w:bCs/>
          <w:sz w:val="28"/>
          <w:szCs w:val="28"/>
          <w:rtl/>
          <w:lang w:bidi="ar-EG"/>
        </w:rPr>
        <w:t xml:space="preserve">2022 </w:t>
      </w:r>
      <w:r w:rsidR="00A32B45">
        <w:rPr>
          <w:rFonts w:ascii="Simplified Arabic" w:hAnsi="Simplified Arabic" w:cs="Simplified Arabic" w:hint="cs"/>
          <w:b/>
          <w:bCs/>
          <w:sz w:val="28"/>
          <w:szCs w:val="28"/>
          <w:rtl/>
          <w:lang w:bidi="ar-EG"/>
        </w:rPr>
        <w:t xml:space="preserve">) </w:t>
      </w:r>
      <w:r w:rsidRPr="00A32B45">
        <w:rPr>
          <w:rFonts w:ascii="Simplified Arabic" w:hAnsi="Simplified Arabic" w:cs="Simplified Arabic"/>
          <w:b/>
          <w:bCs/>
          <w:sz w:val="28"/>
          <w:szCs w:val="28"/>
          <w:rtl/>
          <w:lang w:bidi="ar-EG"/>
        </w:rPr>
        <w:t>بعنوان</w:t>
      </w:r>
      <w:r w:rsidR="00A32B45">
        <w:rPr>
          <w:rFonts w:ascii="Simplified Arabic" w:hAnsi="Simplified Arabic" w:cs="Simplified Arabic" w:hint="cs"/>
          <w:b/>
          <w:bCs/>
          <w:sz w:val="28"/>
          <w:szCs w:val="28"/>
          <w:rtl/>
          <w:lang w:bidi="ar-EG"/>
        </w:rPr>
        <w:t>:</w:t>
      </w:r>
      <w:r w:rsidRPr="00A32B45">
        <w:rPr>
          <w:rFonts w:ascii="Simplified Arabic" w:hAnsi="Simplified Arabic" w:cs="Simplified Arabic"/>
          <w:b/>
          <w:bCs/>
          <w:sz w:val="28"/>
          <w:szCs w:val="28"/>
          <w:rtl/>
          <w:lang w:bidi="ar-EG"/>
        </w:rPr>
        <w:t xml:space="preserve"> مهارات التفاوض ودورها في إدارة الأزمات الدولية وأزمة أسعار النفط </w:t>
      </w:r>
      <w:r w:rsidR="00A32B45">
        <w:rPr>
          <w:rFonts w:ascii="Simplified Arabic" w:hAnsi="Simplified Arabic" w:cs="Simplified Arabic" w:hint="cs"/>
          <w:b/>
          <w:bCs/>
          <w:sz w:val="28"/>
          <w:szCs w:val="28"/>
          <w:rtl/>
          <w:lang w:bidi="ar-EG"/>
        </w:rPr>
        <w:t xml:space="preserve">أنموذجا </w:t>
      </w:r>
      <w:r w:rsidR="00A32B45">
        <w:rPr>
          <w:rFonts w:ascii="Simplified Arabic" w:hAnsi="Simplified Arabic" w:cs="Simplified Arabic"/>
          <w:b/>
          <w:bCs/>
          <w:sz w:val="28"/>
          <w:szCs w:val="28"/>
          <w:lang w:bidi="ar-EG"/>
        </w:rPr>
        <w:t>OPEC</w:t>
      </w:r>
      <w:r w:rsidRPr="002101AA">
        <w:rPr>
          <w:rFonts w:ascii="Simplified Arabic" w:hAnsi="Simplified Arabic" w:cs="Simplified Arabic"/>
          <w:b/>
          <w:bCs/>
          <w:sz w:val="28"/>
          <w:szCs w:val="28"/>
          <w:rtl/>
          <w:lang w:bidi="ar-EG"/>
        </w:rPr>
        <w:t xml:space="preserve"> </w:t>
      </w:r>
    </w:p>
    <w:p w14:paraId="7A424C3B" w14:textId="77777777" w:rsidR="00DE6098" w:rsidRPr="00DE6098" w:rsidRDefault="00DE6098" w:rsidP="00DE6098">
      <w:pPr>
        <w:spacing w:before="120" w:after="120"/>
        <w:ind w:left="-2" w:firstLine="425"/>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DE6098">
        <w:rPr>
          <w:rFonts w:ascii="Simplified Arabic" w:hAnsi="Simplified Arabic" w:cs="Simplified Arabic"/>
          <w:sz w:val="28"/>
          <w:szCs w:val="28"/>
          <w:rtl/>
        </w:rPr>
        <w:t>هدفت هذه الدراسة إلى تسليط الضوء على أهمية التفاوض كأداة اقتصادية فعالة في إدارة الأزمات، سواء كانت تلك الأزمات ذات طبيعة مختلفة أو أحجام متنوعة. ركزت الدراسة على تقديم تحليل شامل للاستراتيجيات التفاوضية التي استخدمتها منظمة أوبك في التعامل مع أزمة أسعار النفط</w:t>
      </w:r>
      <w:r w:rsidRPr="00DE6098">
        <w:rPr>
          <w:rFonts w:ascii="Simplified Arabic" w:hAnsi="Simplified Arabic" w:cs="Simplified Arabic"/>
          <w:sz w:val="28"/>
          <w:szCs w:val="28"/>
          <w:lang w:bidi="ar-EG"/>
        </w:rPr>
        <w:t>.</w:t>
      </w:r>
    </w:p>
    <w:p w14:paraId="5C735D4E" w14:textId="77777777" w:rsidR="00DE6098" w:rsidRPr="00DE6098" w:rsidRDefault="00DE6098" w:rsidP="00DE6098">
      <w:pPr>
        <w:spacing w:before="120" w:after="120"/>
        <w:ind w:left="-2" w:firstLine="425"/>
        <w:jc w:val="both"/>
        <w:rPr>
          <w:rFonts w:ascii="Simplified Arabic" w:hAnsi="Simplified Arabic" w:cs="Simplified Arabic"/>
          <w:sz w:val="28"/>
          <w:szCs w:val="28"/>
          <w:lang w:bidi="ar-EG"/>
        </w:rPr>
      </w:pPr>
      <w:r w:rsidRPr="00DE6098">
        <w:rPr>
          <w:rFonts w:ascii="Simplified Arabic" w:hAnsi="Simplified Arabic" w:cs="Simplified Arabic"/>
          <w:sz w:val="28"/>
          <w:szCs w:val="28"/>
          <w:rtl/>
        </w:rPr>
        <w:t>اعتمدت الدراسة على المنهج الوصفي، الذي يساعد في تقديم وصف دقيق للظاهرة من خلال تحديد ملامح الأزمة وأسبابها الأساسية، بالإضافة إلى كيفية مساهمة التفاوض وأسس وأساليب التفاوض في إدارة الأزمة. وقد شمل التحليل تشخيص الاستراتيجيات التفاوضية التي استخدمتها أوبك، وتقييم فاعليتها في الوصول إلى حلول علمية ومنهجية للتعامل مع أزمة الأسعار</w:t>
      </w:r>
      <w:r w:rsidRPr="00DE6098">
        <w:rPr>
          <w:rFonts w:ascii="Simplified Arabic" w:hAnsi="Simplified Arabic" w:cs="Simplified Arabic"/>
          <w:sz w:val="28"/>
          <w:szCs w:val="28"/>
          <w:lang w:bidi="ar-EG"/>
        </w:rPr>
        <w:t>.</w:t>
      </w:r>
    </w:p>
    <w:p w14:paraId="50CF6C80" w14:textId="77777777" w:rsidR="00DE6098" w:rsidRPr="00DE6098" w:rsidRDefault="00DE6098" w:rsidP="00DE6098">
      <w:pPr>
        <w:spacing w:before="120" w:after="120"/>
        <w:ind w:left="-2" w:firstLine="425"/>
        <w:jc w:val="both"/>
        <w:rPr>
          <w:rFonts w:ascii="Simplified Arabic" w:hAnsi="Simplified Arabic" w:cs="Simplified Arabic"/>
          <w:sz w:val="28"/>
          <w:szCs w:val="28"/>
          <w:lang w:bidi="ar-EG"/>
        </w:rPr>
      </w:pPr>
      <w:r w:rsidRPr="00DE6098">
        <w:rPr>
          <w:rFonts w:ascii="Simplified Arabic" w:hAnsi="Simplified Arabic" w:cs="Simplified Arabic"/>
          <w:sz w:val="28"/>
          <w:szCs w:val="28"/>
          <w:rtl/>
        </w:rPr>
        <w:t>أظهرت نتائج الدراسة أن منظمة أوبك تعتمد بشكل كبير على التفاوض في إدارتها للأزمات، وهو ما اتضح بشكل خاص خلال أزمة أسعار النفط. اعتمدت المنظمة على مجموعة من الاستراتيجيات التفاوضية، وكان من أهمها استراتيجية التكامل على المستوى الداخلي، حيث تم تطبيق التفاوض الجماعي مع جميع الدول والمؤسسات النفطية الأعضاء في المنظمة. هذا النوع من التفاوض ساعد أوبك في توحيد الصفوف واتخاذ قرارات جماعية تساهم في إدارة أزمة الأسعار بشكل أكثر فعالية</w:t>
      </w:r>
      <w:r w:rsidRPr="00DE6098">
        <w:rPr>
          <w:rFonts w:ascii="Simplified Arabic" w:hAnsi="Simplified Arabic" w:cs="Simplified Arabic"/>
          <w:sz w:val="28"/>
          <w:szCs w:val="28"/>
          <w:lang w:bidi="ar-EG"/>
        </w:rPr>
        <w:t>.</w:t>
      </w:r>
    </w:p>
    <w:p w14:paraId="04E91B0D" w14:textId="40824B4F" w:rsidR="00567A5B" w:rsidRDefault="00567A5B" w:rsidP="003D4C1C">
      <w:pPr>
        <w:spacing w:before="120" w:after="120"/>
        <w:ind w:left="-2" w:firstLine="425"/>
        <w:jc w:val="lowKashida"/>
        <w:rPr>
          <w:rFonts w:ascii="Simplified Arabic" w:hAnsi="Simplified Arabic" w:cs="Simplified Arabic"/>
          <w:sz w:val="28"/>
          <w:szCs w:val="28"/>
          <w:rtl/>
          <w:lang w:bidi="ar-EG"/>
        </w:rPr>
      </w:pPr>
    </w:p>
    <w:p w14:paraId="6592BB4C" w14:textId="761B9E54" w:rsidR="00A32B45" w:rsidRDefault="00567A5B" w:rsidP="003D4C1C">
      <w:pPr>
        <w:spacing w:before="120" w:after="120"/>
        <w:ind w:left="-2" w:firstLine="425"/>
        <w:jc w:val="lowKashida"/>
        <w:rPr>
          <w:rFonts w:ascii="Simplified Arabic" w:hAnsi="Simplified Arabic" w:cs="Simplified Arabic"/>
          <w:sz w:val="28"/>
          <w:szCs w:val="28"/>
          <w:rtl/>
          <w:lang w:bidi="ar-EG"/>
        </w:rPr>
      </w:pPr>
      <w:r w:rsidRPr="00C87E82">
        <w:rPr>
          <w:rFonts w:ascii="Simplified Arabic" w:hAnsi="Simplified Arabic" w:cs="Simplified Arabic"/>
          <w:b/>
          <w:bCs/>
          <w:sz w:val="28"/>
          <w:szCs w:val="28"/>
          <w:rtl/>
          <w:lang w:bidi="ar-EG"/>
        </w:rPr>
        <w:lastRenderedPageBreak/>
        <w:t>دراسة</w:t>
      </w:r>
      <w:r w:rsidRPr="00A32B45">
        <w:rPr>
          <w:rFonts w:ascii="Simplified Arabic" w:hAnsi="Simplified Arabic" w:cs="Simplified Arabic"/>
          <w:b/>
          <w:bCs/>
          <w:sz w:val="28"/>
          <w:szCs w:val="28"/>
          <w:rtl/>
          <w:lang w:bidi="ar-EG"/>
        </w:rPr>
        <w:t xml:space="preserve"> </w:t>
      </w:r>
      <w:r w:rsidR="00A32B45">
        <w:rPr>
          <w:rFonts w:ascii="Simplified Arabic" w:hAnsi="Simplified Arabic" w:cs="Simplified Arabic" w:hint="cs"/>
          <w:b/>
          <w:bCs/>
          <w:sz w:val="28"/>
          <w:szCs w:val="28"/>
          <w:rtl/>
          <w:lang w:bidi="ar-EG"/>
        </w:rPr>
        <w:t>(</w:t>
      </w:r>
      <w:r w:rsidRPr="00A32B45">
        <w:rPr>
          <w:rFonts w:ascii="Simplified Arabic" w:hAnsi="Simplified Arabic" w:cs="Simplified Arabic"/>
          <w:b/>
          <w:bCs/>
          <w:sz w:val="28"/>
          <w:szCs w:val="28"/>
          <w:rtl/>
          <w:lang w:bidi="ar-EG"/>
        </w:rPr>
        <w:t>بو مشعل</w:t>
      </w:r>
      <w:r w:rsidR="00A32B45">
        <w:rPr>
          <w:rFonts w:ascii="Simplified Arabic" w:hAnsi="Simplified Arabic" w:cs="Simplified Arabic" w:hint="cs"/>
          <w:b/>
          <w:bCs/>
          <w:sz w:val="28"/>
          <w:szCs w:val="28"/>
          <w:rtl/>
          <w:lang w:bidi="ar-EG"/>
        </w:rPr>
        <w:t>،</w:t>
      </w:r>
      <w:r w:rsidRPr="00A32B45">
        <w:rPr>
          <w:rFonts w:ascii="Simplified Arabic" w:hAnsi="Simplified Arabic" w:cs="Simplified Arabic"/>
          <w:b/>
          <w:bCs/>
          <w:sz w:val="28"/>
          <w:szCs w:val="28"/>
          <w:rtl/>
          <w:lang w:bidi="ar-EG"/>
        </w:rPr>
        <w:t xml:space="preserve"> 2022</w:t>
      </w:r>
      <w:r w:rsidR="00A32B45">
        <w:rPr>
          <w:rFonts w:ascii="Simplified Arabic" w:hAnsi="Simplified Arabic" w:cs="Simplified Arabic" w:hint="cs"/>
          <w:b/>
          <w:bCs/>
          <w:sz w:val="28"/>
          <w:szCs w:val="28"/>
          <w:rtl/>
          <w:lang w:bidi="ar-EG"/>
        </w:rPr>
        <w:t>)</w:t>
      </w:r>
      <w:r w:rsidRPr="00A32B45">
        <w:rPr>
          <w:rFonts w:ascii="Simplified Arabic" w:hAnsi="Simplified Arabic" w:cs="Simplified Arabic"/>
          <w:b/>
          <w:bCs/>
          <w:sz w:val="28"/>
          <w:szCs w:val="28"/>
          <w:rtl/>
          <w:lang w:bidi="ar-EG"/>
        </w:rPr>
        <w:t xml:space="preserve"> بعنوان رهانات إدارة الأزمة المؤسسية من تجاوز التهديدات المحتملة إلى اغتنام الفرص الممكنة</w:t>
      </w:r>
      <w:r>
        <w:rPr>
          <w:rFonts w:ascii="Simplified Arabic" w:hAnsi="Simplified Arabic" w:cs="Simplified Arabic"/>
          <w:sz w:val="28"/>
          <w:szCs w:val="28"/>
          <w:rtl/>
          <w:lang w:bidi="ar-EG"/>
        </w:rPr>
        <w:t xml:space="preserve"> </w:t>
      </w:r>
    </w:p>
    <w:p w14:paraId="7DC82A02" w14:textId="77777777" w:rsidR="00DE6098" w:rsidRPr="00DE6098" w:rsidRDefault="00DE6098" w:rsidP="00DE6098">
      <w:pPr>
        <w:spacing w:before="120" w:after="120"/>
        <w:ind w:left="-2" w:firstLine="425"/>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DE6098">
        <w:rPr>
          <w:rFonts w:ascii="Simplified Arabic" w:hAnsi="Simplified Arabic" w:cs="Simplified Arabic"/>
          <w:sz w:val="28"/>
          <w:szCs w:val="28"/>
          <w:rtl/>
        </w:rPr>
        <w:t>تهدف هذه الدراسة إلى تسليط الضوء على الأزمات المؤسسية، التي تعد من المواضيع الهامة التي لفتت انتباه الباحثين والمتخصصين في المجالات الإدارية والتنظيمية. فالأزمات المؤسسية تمثل نوعًا من الخلل في سير العمل داخل المؤسسة، مما يسبب صعوبات في اتخاذ القرارات التنظيمية. وهذا يتطلب استجابة سريعة واستثنائية للحفاظ على بقاء المؤسسة</w:t>
      </w:r>
      <w:r w:rsidRPr="00DE6098">
        <w:rPr>
          <w:rFonts w:ascii="Simplified Arabic" w:hAnsi="Simplified Arabic" w:cs="Simplified Arabic"/>
          <w:sz w:val="28"/>
          <w:szCs w:val="28"/>
          <w:lang w:bidi="ar-EG"/>
        </w:rPr>
        <w:t>.</w:t>
      </w:r>
    </w:p>
    <w:p w14:paraId="030098E6" w14:textId="77777777" w:rsidR="00DE6098" w:rsidRPr="00DE6098" w:rsidRDefault="00DE6098" w:rsidP="00DE6098">
      <w:pPr>
        <w:spacing w:before="120" w:after="120"/>
        <w:ind w:left="-2" w:firstLine="425"/>
        <w:jc w:val="lowKashida"/>
        <w:rPr>
          <w:rFonts w:ascii="Simplified Arabic" w:hAnsi="Simplified Arabic" w:cs="Simplified Arabic"/>
          <w:sz w:val="28"/>
          <w:szCs w:val="28"/>
          <w:lang w:bidi="ar-EG"/>
        </w:rPr>
      </w:pPr>
      <w:r w:rsidRPr="00DE6098">
        <w:rPr>
          <w:rFonts w:ascii="Simplified Arabic" w:hAnsi="Simplified Arabic" w:cs="Simplified Arabic"/>
          <w:sz w:val="28"/>
          <w:szCs w:val="28"/>
          <w:rtl/>
        </w:rPr>
        <w:t>تشكل الأزمة تهديدًا على استقرار المؤسسة واستمرارية عملها، كما قد تؤثر سلبًا على صورتها العامة وعلاقاتها مع جمهورها، مما يؤدي إلى اهتزاز ثقتهم بها. ومع ذلك، ورغم هذه التهديدات، يمكن النظر إلى الأزمة المؤسسية على أنها فرصة للتغلب على بعض التحديات، مثل تعزيز شهرة المؤسسة وتحسين صورتها العامة وزيادة مصداقيتها</w:t>
      </w:r>
      <w:r w:rsidRPr="00DE6098">
        <w:rPr>
          <w:rFonts w:ascii="Simplified Arabic" w:hAnsi="Simplified Arabic" w:cs="Simplified Arabic"/>
          <w:sz w:val="28"/>
          <w:szCs w:val="28"/>
          <w:lang w:bidi="ar-EG"/>
        </w:rPr>
        <w:t>.</w:t>
      </w:r>
    </w:p>
    <w:p w14:paraId="32E767DA" w14:textId="2AB256BD" w:rsidR="00567A5B" w:rsidRDefault="00DE6098" w:rsidP="00DE6098">
      <w:pPr>
        <w:spacing w:before="120" w:after="120"/>
        <w:ind w:left="-2" w:firstLine="425"/>
        <w:jc w:val="lowKashida"/>
        <w:rPr>
          <w:rFonts w:ascii="Simplified Arabic" w:hAnsi="Simplified Arabic" w:cs="Simplified Arabic"/>
          <w:sz w:val="28"/>
          <w:szCs w:val="28"/>
          <w:rtl/>
          <w:lang w:bidi="ar-EG"/>
        </w:rPr>
      </w:pPr>
      <w:r w:rsidRPr="00DE6098">
        <w:rPr>
          <w:rFonts w:ascii="Simplified Arabic" w:hAnsi="Simplified Arabic" w:cs="Simplified Arabic"/>
          <w:sz w:val="28"/>
          <w:szCs w:val="28"/>
          <w:rtl/>
        </w:rPr>
        <w:t>توصلت الدراسة إلى أن تحقيق هذه الفرص يعتمد على إدارة فعالة للأزمة المؤسسية. تبدأ هذه الإدارة بفهم دقيق لحيثيات الأزمة، من خلال جمع المعلومات اللازمة وتحليلها، ثم اختيار أفضل الاستراتيجيات للتعامل مع الأزمة، سواء بالحد من آثارها أو القضاء عليها</w:t>
      </w:r>
      <w:r w:rsidRPr="00DE6098">
        <w:rPr>
          <w:rFonts w:ascii="Simplified Arabic" w:hAnsi="Simplified Arabic" w:cs="Simplified Arabic"/>
          <w:sz w:val="28"/>
          <w:szCs w:val="28"/>
          <w:lang w:bidi="ar-EG"/>
        </w:rPr>
        <w:t>.</w:t>
      </w:r>
    </w:p>
    <w:p w14:paraId="01369CFA" w14:textId="77777777" w:rsidR="00056F73" w:rsidRDefault="007C3495" w:rsidP="003D4C1C">
      <w:pPr>
        <w:spacing w:before="120" w:after="120"/>
        <w:ind w:left="-2" w:firstLine="425"/>
        <w:jc w:val="lowKashida"/>
        <w:rPr>
          <w:rFonts w:ascii="Simplified Arabic" w:hAnsi="Simplified Arabic" w:cs="Simplified Arabic"/>
          <w:sz w:val="28"/>
          <w:szCs w:val="28"/>
          <w:rtl/>
          <w:lang w:bidi="ar-EG"/>
        </w:rPr>
      </w:pPr>
      <w:r w:rsidRPr="00C87E82">
        <w:rPr>
          <w:rFonts w:ascii="Simplified Arabic" w:hAnsi="Simplified Arabic" w:cs="Simplified Arabic"/>
          <w:b/>
          <w:bCs/>
          <w:sz w:val="28"/>
          <w:szCs w:val="28"/>
          <w:rtl/>
          <w:lang w:bidi="ar-EG"/>
        </w:rPr>
        <w:t>دراسة</w:t>
      </w:r>
      <w:r w:rsidRPr="00056F73">
        <w:rPr>
          <w:rFonts w:ascii="Simplified Arabic" w:hAnsi="Simplified Arabic" w:cs="Simplified Arabic"/>
          <w:b/>
          <w:bCs/>
          <w:sz w:val="28"/>
          <w:szCs w:val="28"/>
          <w:rtl/>
          <w:lang w:bidi="ar-EG"/>
        </w:rPr>
        <w:t xml:space="preserve"> مجلد والسعدي 2022 بعنوان أثر الرشاقة الاستراتيجية على إدارة الأزمات في المنظمات الحكومية دراسة ميدانية على المستشفى الجامعي بجامعة الملك عبد العزيز بجدة</w:t>
      </w:r>
      <w:r>
        <w:rPr>
          <w:rFonts w:ascii="Simplified Arabic" w:hAnsi="Simplified Arabic" w:cs="Simplified Arabic"/>
          <w:sz w:val="28"/>
          <w:szCs w:val="28"/>
          <w:rtl/>
          <w:lang w:bidi="ar-EG"/>
        </w:rPr>
        <w:t xml:space="preserve"> </w:t>
      </w:r>
    </w:p>
    <w:p w14:paraId="2C383135" w14:textId="77777777" w:rsidR="00DE6098" w:rsidRPr="00DE6098" w:rsidRDefault="00DE6098" w:rsidP="00DE6098">
      <w:pPr>
        <w:spacing w:before="120" w:after="120"/>
        <w:ind w:left="-2" w:firstLine="425"/>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DE6098">
        <w:rPr>
          <w:rFonts w:ascii="Simplified Arabic" w:hAnsi="Simplified Arabic" w:cs="Simplified Arabic"/>
          <w:sz w:val="28"/>
          <w:szCs w:val="28"/>
          <w:rtl/>
        </w:rPr>
        <w:t>تهدف هذه الدراسة إلى استكشاف تأثير الرشاقة الاستراتيجية على إدارة الأزمات في المنظمات الحكومية، مع التركيز بشكل خاص على المستشفى الجامعي بجامعة الملك عبد العزيز. شملت الدراسة عينة مكونة من 120 موظفًا في المستشفى، حيث تم جمع البيانات وتحليلها لفهم العلاقة بين الرشاقة الاستراتيجية وإدارة الأزمات</w:t>
      </w:r>
      <w:r w:rsidRPr="00DE6098">
        <w:rPr>
          <w:rFonts w:ascii="Simplified Arabic" w:hAnsi="Simplified Arabic" w:cs="Simplified Arabic"/>
          <w:sz w:val="28"/>
          <w:szCs w:val="28"/>
          <w:lang w:bidi="ar-EG"/>
        </w:rPr>
        <w:t>.</w:t>
      </w:r>
    </w:p>
    <w:p w14:paraId="02C47CE6" w14:textId="77777777" w:rsidR="00DE6098" w:rsidRPr="00DE6098" w:rsidRDefault="00DE6098" w:rsidP="00DE6098">
      <w:pPr>
        <w:spacing w:before="120" w:after="120"/>
        <w:ind w:left="-2" w:firstLine="425"/>
        <w:jc w:val="lowKashida"/>
        <w:rPr>
          <w:rFonts w:ascii="Simplified Arabic" w:hAnsi="Simplified Arabic" w:cs="Simplified Arabic"/>
          <w:sz w:val="28"/>
          <w:szCs w:val="28"/>
          <w:lang w:bidi="ar-EG"/>
        </w:rPr>
      </w:pPr>
      <w:r w:rsidRPr="00DE6098">
        <w:rPr>
          <w:rFonts w:ascii="Simplified Arabic" w:hAnsi="Simplified Arabic" w:cs="Simplified Arabic"/>
          <w:sz w:val="28"/>
          <w:szCs w:val="28"/>
          <w:rtl/>
        </w:rPr>
        <w:t>أظهرت النتائج أن هناك تأثيرًا ملحوظًا للرشاقة الاستراتيجية على إدارة الأزمات، مع وجود ارتباط ذو دلالة إحصائية بين عناصر الرشاقة الاستراتيجية وأبعاد إدارة الأزمات في المستشفى. وهذا يعني أن المؤسسات التي تتمتع بقدرة عالية على التكيف والمرونة تكون أكثر قدرة على التعامل مع الأزمات بشكل فعال</w:t>
      </w:r>
      <w:r w:rsidRPr="00DE6098">
        <w:rPr>
          <w:rFonts w:ascii="Simplified Arabic" w:hAnsi="Simplified Arabic" w:cs="Simplified Arabic"/>
          <w:sz w:val="28"/>
          <w:szCs w:val="28"/>
          <w:lang w:bidi="ar-EG"/>
        </w:rPr>
        <w:t>.</w:t>
      </w:r>
    </w:p>
    <w:p w14:paraId="46F83156" w14:textId="77777777" w:rsidR="00DE6098" w:rsidRPr="00DE6098" w:rsidRDefault="00DE6098" w:rsidP="00DE6098">
      <w:pPr>
        <w:spacing w:before="120" w:after="120"/>
        <w:ind w:left="-2" w:firstLine="425"/>
        <w:jc w:val="lowKashida"/>
        <w:rPr>
          <w:rFonts w:ascii="Simplified Arabic" w:hAnsi="Simplified Arabic" w:cs="Simplified Arabic"/>
          <w:sz w:val="28"/>
          <w:szCs w:val="28"/>
          <w:lang w:bidi="ar-EG"/>
        </w:rPr>
      </w:pPr>
      <w:r w:rsidRPr="00DE6098">
        <w:rPr>
          <w:rFonts w:ascii="Simplified Arabic" w:hAnsi="Simplified Arabic" w:cs="Simplified Arabic"/>
          <w:sz w:val="28"/>
          <w:szCs w:val="28"/>
          <w:rtl/>
        </w:rPr>
        <w:t>بناءً على هذه النتائج، أوصت الدراسة بضرورة تطوير وتدريب الكادر الوظيفي في المستشفى. من المهم أن يكون هناك موظفون مدربون بشكل جيد لجمع وتحليل المؤشرات التي تشير إلى احتمالية حدوث الأزمات</w:t>
      </w:r>
      <w:r w:rsidRPr="00DE6098">
        <w:rPr>
          <w:rFonts w:ascii="Simplified Arabic" w:hAnsi="Simplified Arabic" w:cs="Simplified Arabic"/>
          <w:sz w:val="28"/>
          <w:szCs w:val="28"/>
          <w:lang w:bidi="ar-EG"/>
        </w:rPr>
        <w:t>.</w:t>
      </w:r>
    </w:p>
    <w:p w14:paraId="3A898969" w14:textId="77777777" w:rsidR="00DE6098" w:rsidRPr="00DE6098" w:rsidRDefault="00DE6098" w:rsidP="00DE6098">
      <w:pPr>
        <w:spacing w:before="120" w:after="120"/>
        <w:ind w:left="-2" w:firstLine="425"/>
        <w:jc w:val="lowKashida"/>
        <w:rPr>
          <w:rFonts w:ascii="Simplified Arabic" w:hAnsi="Simplified Arabic" w:cs="Simplified Arabic"/>
          <w:sz w:val="28"/>
          <w:szCs w:val="28"/>
          <w:lang w:bidi="ar-EG"/>
        </w:rPr>
      </w:pPr>
      <w:r w:rsidRPr="00DE6098">
        <w:rPr>
          <w:rFonts w:ascii="Simplified Arabic" w:hAnsi="Simplified Arabic" w:cs="Simplified Arabic"/>
          <w:sz w:val="28"/>
          <w:szCs w:val="28"/>
          <w:rtl/>
        </w:rPr>
        <w:t xml:space="preserve">كما أشارت الدراسة إلى أهمية تعزيز دور الرشاقة الاستراتيجية في المستشفى الجامعي، وذلك من خلال تحفيز مشاركة الموظفين والمديرين في عملية اتخاذ القرار. بالإضافة إلى ذلك، أكدت على ضرورة </w:t>
      </w:r>
      <w:r w:rsidRPr="00DE6098">
        <w:rPr>
          <w:rFonts w:ascii="Simplified Arabic" w:hAnsi="Simplified Arabic" w:cs="Simplified Arabic"/>
          <w:sz w:val="28"/>
          <w:szCs w:val="28"/>
          <w:rtl/>
        </w:rPr>
        <w:lastRenderedPageBreak/>
        <w:t>إنشاء نظام اتصال معلوماتي فعال يمكن المدراء من الحصول على المعلومات الدقيقة في الوقت المناسب. هذا سيساعدهم على اتخاذ القرارات المناسبة أثناء الأزمات، مما يساهم في تحسين استجابة المستشفى للأزمات ويعزز من قدرتها على التكيف مع التحديات المتزايدة</w:t>
      </w:r>
      <w:r w:rsidRPr="00DE6098">
        <w:rPr>
          <w:rFonts w:ascii="Simplified Arabic" w:hAnsi="Simplified Arabic" w:cs="Simplified Arabic"/>
          <w:sz w:val="28"/>
          <w:szCs w:val="28"/>
          <w:lang w:bidi="ar-EG"/>
        </w:rPr>
        <w:t>.</w:t>
      </w:r>
    </w:p>
    <w:p w14:paraId="7A598F54" w14:textId="49695178" w:rsidR="007C3495" w:rsidRDefault="007C3495" w:rsidP="00CF414D">
      <w:pPr>
        <w:spacing w:before="120" w:after="120"/>
        <w:ind w:left="-2" w:firstLine="425"/>
        <w:jc w:val="lowKashida"/>
        <w:rPr>
          <w:rFonts w:ascii="Simplified Arabic" w:hAnsi="Simplified Arabic" w:cs="Simplified Arabic"/>
          <w:sz w:val="28"/>
          <w:szCs w:val="28"/>
          <w:rtl/>
          <w:lang w:bidi="ar-EG"/>
        </w:rPr>
      </w:pPr>
    </w:p>
    <w:p w14:paraId="1FF8BFD4" w14:textId="77777777" w:rsidR="00115E9B" w:rsidRPr="00115E9B" w:rsidRDefault="00567A5B" w:rsidP="003D4C1C">
      <w:pPr>
        <w:spacing w:before="120" w:after="120"/>
        <w:ind w:left="-2" w:firstLine="425"/>
        <w:jc w:val="lowKashida"/>
        <w:rPr>
          <w:rFonts w:ascii="Simplified Arabic" w:hAnsi="Simplified Arabic" w:cs="Simplified Arabic"/>
          <w:b/>
          <w:bCs/>
          <w:sz w:val="28"/>
          <w:szCs w:val="28"/>
          <w:rtl/>
          <w:lang w:bidi="ar-EG"/>
        </w:rPr>
      </w:pPr>
      <w:r w:rsidRPr="00C87E82">
        <w:rPr>
          <w:rFonts w:ascii="Simplified Arabic" w:hAnsi="Simplified Arabic" w:cs="Simplified Arabic"/>
          <w:b/>
          <w:bCs/>
          <w:sz w:val="28"/>
          <w:szCs w:val="28"/>
          <w:rtl/>
          <w:lang w:bidi="ar-EG"/>
        </w:rPr>
        <w:t>دراسة</w:t>
      </w:r>
      <w:r w:rsidRPr="00115E9B">
        <w:rPr>
          <w:rFonts w:ascii="Simplified Arabic" w:hAnsi="Simplified Arabic" w:cs="Simplified Arabic"/>
          <w:b/>
          <w:bCs/>
          <w:sz w:val="28"/>
          <w:szCs w:val="28"/>
          <w:rtl/>
          <w:lang w:bidi="ar-EG"/>
        </w:rPr>
        <w:t xml:space="preserve"> </w:t>
      </w:r>
      <w:r w:rsidR="00115E9B" w:rsidRPr="00115E9B">
        <w:rPr>
          <w:rFonts w:ascii="Simplified Arabic" w:hAnsi="Simplified Arabic" w:cs="Simplified Arabic" w:hint="cs"/>
          <w:b/>
          <w:bCs/>
          <w:sz w:val="28"/>
          <w:szCs w:val="28"/>
          <w:rtl/>
          <w:lang w:bidi="ar-EG"/>
        </w:rPr>
        <w:t>(</w:t>
      </w:r>
      <w:r w:rsidRPr="00115E9B">
        <w:rPr>
          <w:rFonts w:ascii="Simplified Arabic" w:hAnsi="Simplified Arabic" w:cs="Simplified Arabic"/>
          <w:b/>
          <w:bCs/>
          <w:sz w:val="28"/>
          <w:szCs w:val="28"/>
          <w:rtl/>
          <w:lang w:bidi="ar-EG"/>
        </w:rPr>
        <w:t>مثاني وآخر</w:t>
      </w:r>
      <w:r w:rsidR="00970875" w:rsidRPr="00115E9B">
        <w:rPr>
          <w:rFonts w:ascii="Simplified Arabic" w:hAnsi="Simplified Arabic" w:cs="Simplified Arabic" w:hint="cs"/>
          <w:b/>
          <w:bCs/>
          <w:sz w:val="28"/>
          <w:szCs w:val="28"/>
          <w:rtl/>
          <w:lang w:bidi="ar-EG"/>
        </w:rPr>
        <w:t>ون</w:t>
      </w:r>
      <w:r w:rsidR="00115E9B" w:rsidRPr="00115E9B">
        <w:rPr>
          <w:rFonts w:ascii="Simplified Arabic" w:hAnsi="Simplified Arabic" w:cs="Simplified Arabic" w:hint="cs"/>
          <w:b/>
          <w:bCs/>
          <w:sz w:val="28"/>
          <w:szCs w:val="28"/>
          <w:rtl/>
          <w:lang w:bidi="ar-EG"/>
        </w:rPr>
        <w:t>،2020)</w:t>
      </w:r>
      <w:r w:rsidR="00970875" w:rsidRPr="00115E9B">
        <w:rPr>
          <w:rFonts w:ascii="Simplified Arabic" w:hAnsi="Simplified Arabic" w:cs="Simplified Arabic" w:hint="cs"/>
          <w:b/>
          <w:bCs/>
          <w:sz w:val="28"/>
          <w:szCs w:val="28"/>
          <w:rtl/>
          <w:lang w:bidi="ar-EG"/>
        </w:rPr>
        <w:t xml:space="preserve"> </w:t>
      </w:r>
      <w:r w:rsidRPr="00115E9B">
        <w:rPr>
          <w:rFonts w:ascii="Simplified Arabic" w:hAnsi="Simplified Arabic" w:cs="Simplified Arabic"/>
          <w:b/>
          <w:bCs/>
          <w:sz w:val="28"/>
          <w:szCs w:val="28"/>
          <w:rtl/>
          <w:lang w:bidi="ar-EG"/>
        </w:rPr>
        <w:t xml:space="preserve"> بعنوان دور التفكير الاستراتيجي في إدارة الأزمات في شركة كهرباء محافظة أرب</w:t>
      </w:r>
      <w:r w:rsidR="00115E9B" w:rsidRPr="00115E9B">
        <w:rPr>
          <w:rFonts w:ascii="Simplified Arabic" w:hAnsi="Simplified Arabic" w:cs="Simplified Arabic" w:hint="cs"/>
          <w:b/>
          <w:bCs/>
          <w:sz w:val="28"/>
          <w:szCs w:val="28"/>
          <w:rtl/>
          <w:lang w:bidi="ar-EG"/>
        </w:rPr>
        <w:t>د.</w:t>
      </w:r>
    </w:p>
    <w:p w14:paraId="41FE20A4" w14:textId="271A146F" w:rsidR="00DE6098" w:rsidRPr="00DE6098" w:rsidRDefault="00DE6098" w:rsidP="00DE6098">
      <w:pPr>
        <w:spacing w:before="120" w:after="120"/>
        <w:ind w:left="-2" w:firstLine="425"/>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DE6098">
        <w:rPr>
          <w:rFonts w:ascii="Simplified Arabic" w:hAnsi="Simplified Arabic" w:cs="Simplified Arabic"/>
          <w:sz w:val="28"/>
          <w:szCs w:val="28"/>
          <w:rtl/>
        </w:rPr>
        <w:t xml:space="preserve">هدفت هذه الدراسة إلى فهم دور التفكير الاستراتيجي في إدارة الأزمات داخل شركة كهرباء محافظة إربد. شملت الدراسة جميع شاغلي الوظائف القيادية والإشرافية في الشركة، والبالغ عددهم </w:t>
      </w:r>
      <w:r>
        <w:rPr>
          <w:rFonts w:ascii="Simplified Arabic" w:hAnsi="Simplified Arabic" w:cs="Simplified Arabic" w:hint="cs"/>
          <w:sz w:val="28"/>
          <w:szCs w:val="28"/>
          <w:rtl/>
        </w:rPr>
        <w:t>(104)</w:t>
      </w:r>
      <w:r w:rsidRPr="00DE6098">
        <w:rPr>
          <w:rFonts w:ascii="Simplified Arabic" w:hAnsi="Simplified Arabic" w:cs="Simplified Arabic"/>
          <w:sz w:val="28"/>
          <w:szCs w:val="28"/>
          <w:rtl/>
        </w:rPr>
        <w:t xml:space="preserve"> موظفًا. تم استخدام أسلوب الحصر الشامل، حيث تم توزيع </w:t>
      </w:r>
      <w:r>
        <w:rPr>
          <w:rFonts w:ascii="Simplified Arabic" w:hAnsi="Simplified Arabic" w:cs="Simplified Arabic" w:hint="cs"/>
          <w:sz w:val="28"/>
          <w:szCs w:val="28"/>
          <w:rtl/>
        </w:rPr>
        <w:t>(104)</w:t>
      </w:r>
      <w:r w:rsidRPr="00DE6098">
        <w:rPr>
          <w:rFonts w:ascii="Simplified Arabic" w:hAnsi="Simplified Arabic" w:cs="Simplified Arabic"/>
          <w:sz w:val="28"/>
          <w:szCs w:val="28"/>
          <w:rtl/>
        </w:rPr>
        <w:t xml:space="preserve"> استبانات، واستُرد منها 94 استبانة، مما يعكس نسبة استرداد بلغت</w:t>
      </w:r>
      <w:r>
        <w:rPr>
          <w:rFonts w:ascii="Simplified Arabic" w:hAnsi="Simplified Arabic" w:cs="Simplified Arabic" w:hint="cs"/>
          <w:sz w:val="28"/>
          <w:szCs w:val="28"/>
          <w:rtl/>
        </w:rPr>
        <w:t xml:space="preserve"> (</w:t>
      </w:r>
      <w:r w:rsidRPr="00DE6098">
        <w:rPr>
          <w:rFonts w:ascii="Simplified Arabic" w:hAnsi="Simplified Arabic" w:cs="Simplified Arabic"/>
          <w:sz w:val="28"/>
          <w:szCs w:val="28"/>
          <w:rtl/>
        </w:rPr>
        <w:t>90</w:t>
      </w:r>
      <w:r w:rsidRPr="00DE6098">
        <w:rPr>
          <w:rFonts w:ascii="Simplified Arabic" w:hAnsi="Simplified Arabic" w:cs="Simplified Arabic"/>
          <w:sz w:val="28"/>
          <w:szCs w:val="28"/>
          <w:lang w:bidi="ar-EG"/>
        </w:rPr>
        <w:t>%.</w:t>
      </w:r>
      <w:r>
        <w:rPr>
          <w:rFonts w:ascii="Simplified Arabic" w:hAnsi="Simplified Arabic" w:cs="Simplified Arabic" w:hint="cs"/>
          <w:sz w:val="28"/>
          <w:szCs w:val="28"/>
          <w:rtl/>
        </w:rPr>
        <w:t>)</w:t>
      </w:r>
      <w:r w:rsidRPr="00DE609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p>
    <w:p w14:paraId="4D3711D6" w14:textId="77777777" w:rsidR="00DE6098" w:rsidRPr="00DE6098" w:rsidRDefault="00DE6098" w:rsidP="00DE6098">
      <w:pPr>
        <w:spacing w:before="120" w:after="120"/>
        <w:ind w:left="-2" w:firstLine="425"/>
        <w:jc w:val="lowKashida"/>
        <w:rPr>
          <w:rFonts w:ascii="Simplified Arabic" w:hAnsi="Simplified Arabic" w:cs="Simplified Arabic"/>
          <w:sz w:val="28"/>
          <w:szCs w:val="28"/>
          <w:lang w:bidi="ar-EG"/>
        </w:rPr>
      </w:pPr>
      <w:r w:rsidRPr="00DE6098">
        <w:rPr>
          <w:rFonts w:ascii="Simplified Arabic" w:hAnsi="Simplified Arabic" w:cs="Simplified Arabic"/>
          <w:sz w:val="28"/>
          <w:szCs w:val="28"/>
          <w:rtl/>
        </w:rPr>
        <w:t>ركزت الدراسة على اختبار فرضية رئيسية، وهي أنه لا يوجد أثر ذو دلالة إحصائية للتفكير الاستراتيجي بعناصره الأساسية (مثل الاستشراف، التفكير النظمي، الرؤية المستقبلية، والدافعية) على مراحل إدارة الأزمات (مثل مرحلة إشارات الإنذار، مرحلة الاستعداد والوقاية، مرحلة احتواء الأضرار، مرحلة استعادة النشاط، ومرحلة التعلم) لدى العاملين في الوظائف القيادية والإشرافية بالشركة</w:t>
      </w:r>
      <w:r w:rsidRPr="00DE6098">
        <w:rPr>
          <w:rFonts w:ascii="Simplified Arabic" w:hAnsi="Simplified Arabic" w:cs="Simplified Arabic"/>
          <w:sz w:val="28"/>
          <w:szCs w:val="28"/>
          <w:lang w:bidi="ar-EG"/>
        </w:rPr>
        <w:t>.</w:t>
      </w:r>
    </w:p>
    <w:p w14:paraId="54B42BE9" w14:textId="77777777" w:rsidR="00DE6098" w:rsidRPr="00DE6098" w:rsidRDefault="00DE6098" w:rsidP="00DE6098">
      <w:pPr>
        <w:spacing w:before="120" w:after="120"/>
        <w:ind w:left="-2" w:firstLine="425"/>
        <w:jc w:val="lowKashida"/>
        <w:rPr>
          <w:rFonts w:ascii="Simplified Arabic" w:hAnsi="Simplified Arabic" w:cs="Simplified Arabic"/>
          <w:sz w:val="28"/>
          <w:szCs w:val="28"/>
          <w:lang w:bidi="ar-EG"/>
        </w:rPr>
      </w:pPr>
      <w:r w:rsidRPr="00DE6098">
        <w:rPr>
          <w:rFonts w:ascii="Simplified Arabic" w:hAnsi="Simplified Arabic" w:cs="Simplified Arabic"/>
          <w:sz w:val="28"/>
          <w:szCs w:val="28"/>
          <w:rtl/>
        </w:rPr>
        <w:t>أظهرت النتائج أن هناك دورًا فعّالًا للتفكير الاستراتيجي وعناصره الأساسية في مراحل إدارة الأزمات، مما يؤكد على أهمية هذه المهارات لدى الموظفين القياديين</w:t>
      </w:r>
      <w:r w:rsidRPr="00DE6098">
        <w:rPr>
          <w:rFonts w:ascii="Simplified Arabic" w:hAnsi="Simplified Arabic" w:cs="Simplified Arabic"/>
          <w:sz w:val="28"/>
          <w:szCs w:val="28"/>
          <w:lang w:bidi="ar-EG"/>
        </w:rPr>
        <w:t>.</w:t>
      </w:r>
    </w:p>
    <w:p w14:paraId="1F057C70" w14:textId="7FBE8EFD" w:rsidR="00DE6098" w:rsidRPr="00DE6098" w:rsidRDefault="00DE6098" w:rsidP="00DE6098">
      <w:pPr>
        <w:spacing w:before="120" w:after="120"/>
        <w:ind w:left="-2" w:firstLine="425"/>
        <w:jc w:val="lowKashida"/>
        <w:rPr>
          <w:rFonts w:ascii="Simplified Arabic" w:hAnsi="Simplified Arabic" w:cs="Simplified Arabic"/>
          <w:sz w:val="28"/>
          <w:szCs w:val="28"/>
          <w:lang w:bidi="ar-EG"/>
        </w:rPr>
      </w:pPr>
      <w:r w:rsidRPr="00DE6098">
        <w:rPr>
          <w:rFonts w:ascii="Simplified Arabic" w:hAnsi="Simplified Arabic" w:cs="Simplified Arabic"/>
          <w:sz w:val="28"/>
          <w:szCs w:val="28"/>
          <w:rtl/>
        </w:rPr>
        <w:t xml:space="preserve">كما تناولت الدراسة بعض التوصيات </w:t>
      </w:r>
      <w:r w:rsidRPr="00DE6098">
        <w:rPr>
          <w:rFonts w:ascii="Simplified Arabic" w:hAnsi="Simplified Arabic" w:cs="Simplified Arabic" w:hint="cs"/>
          <w:sz w:val="28"/>
          <w:szCs w:val="28"/>
          <w:rtl/>
        </w:rPr>
        <w:t>والاقتراحات</w:t>
      </w:r>
      <w:r w:rsidRPr="00DE6098">
        <w:rPr>
          <w:rFonts w:ascii="Simplified Arabic" w:hAnsi="Simplified Arabic" w:cs="Simplified Arabic"/>
          <w:sz w:val="28"/>
          <w:szCs w:val="28"/>
          <w:rtl/>
        </w:rPr>
        <w:t xml:space="preserve"> لإدارة شركة الكهرباء، وأبرزها ضرورة تقديم المزيد من برامج التدريب المتعلقة بإدارة الأزمات، بالإضافة إلى أهمية العمل على تذليل الصعوبات التي قد تحول دون استغلال الفرص المتاحة أمام الشركة</w:t>
      </w:r>
      <w:r w:rsidRPr="00DE6098">
        <w:rPr>
          <w:rFonts w:ascii="Simplified Arabic" w:hAnsi="Simplified Arabic" w:cs="Simplified Arabic"/>
          <w:sz w:val="28"/>
          <w:szCs w:val="28"/>
          <w:lang w:bidi="ar-EG"/>
        </w:rPr>
        <w:t>.</w:t>
      </w:r>
    </w:p>
    <w:p w14:paraId="18E88BD3" w14:textId="308392A8" w:rsidR="00115E9B" w:rsidRDefault="00115E9B" w:rsidP="003D4C1C">
      <w:pPr>
        <w:spacing w:before="120" w:after="120"/>
        <w:ind w:left="-2" w:firstLine="425"/>
        <w:jc w:val="lowKashida"/>
        <w:rPr>
          <w:rFonts w:ascii="Simplified Arabic" w:hAnsi="Simplified Arabic" w:cs="Simplified Arabic"/>
          <w:sz w:val="28"/>
          <w:szCs w:val="28"/>
          <w:rtl/>
          <w:lang w:bidi="ar-EG"/>
        </w:rPr>
      </w:pPr>
    </w:p>
    <w:p w14:paraId="4BB00887" w14:textId="3888CFF3" w:rsidR="00A639E9" w:rsidRDefault="00567A5B" w:rsidP="003D4C1C">
      <w:pPr>
        <w:spacing w:before="120" w:after="120"/>
        <w:ind w:left="-2" w:firstLine="425"/>
        <w:jc w:val="lowKashida"/>
        <w:rPr>
          <w:rFonts w:ascii="Simplified Arabic" w:hAnsi="Simplified Arabic" w:cs="Simplified Arabic"/>
          <w:sz w:val="28"/>
          <w:szCs w:val="28"/>
          <w:rtl/>
          <w:lang w:bidi="ar-EG"/>
        </w:rPr>
      </w:pPr>
      <w:r w:rsidRPr="00C87E82">
        <w:rPr>
          <w:rFonts w:ascii="Simplified Arabic" w:hAnsi="Simplified Arabic" w:cs="Simplified Arabic"/>
          <w:b/>
          <w:bCs/>
          <w:sz w:val="28"/>
          <w:szCs w:val="28"/>
          <w:rtl/>
          <w:lang w:bidi="ar-EG"/>
        </w:rPr>
        <w:t>دراسة</w:t>
      </w:r>
      <w:r w:rsidRPr="00A639E9">
        <w:rPr>
          <w:rFonts w:ascii="Simplified Arabic" w:hAnsi="Simplified Arabic" w:cs="Simplified Arabic"/>
          <w:b/>
          <w:bCs/>
          <w:sz w:val="28"/>
          <w:szCs w:val="28"/>
          <w:rtl/>
          <w:lang w:bidi="ar-EG"/>
        </w:rPr>
        <w:t xml:space="preserve"> </w:t>
      </w:r>
      <w:r w:rsidR="00115E9B" w:rsidRPr="00A639E9">
        <w:rPr>
          <w:rFonts w:ascii="Simplified Arabic" w:hAnsi="Simplified Arabic" w:cs="Simplified Arabic" w:hint="cs"/>
          <w:b/>
          <w:bCs/>
          <w:sz w:val="28"/>
          <w:szCs w:val="28"/>
          <w:rtl/>
          <w:lang w:bidi="ar-EG"/>
        </w:rPr>
        <w:t>(الحواجر</w:t>
      </w:r>
      <w:r w:rsidR="00115E9B" w:rsidRPr="00A639E9">
        <w:rPr>
          <w:rFonts w:ascii="Simplified Arabic" w:hAnsi="Simplified Arabic" w:cs="Simplified Arabic" w:hint="eastAsia"/>
          <w:b/>
          <w:bCs/>
          <w:sz w:val="28"/>
          <w:szCs w:val="28"/>
          <w:rtl/>
          <w:lang w:bidi="ar-EG"/>
        </w:rPr>
        <w:t>ه</w:t>
      </w:r>
      <w:r w:rsidRPr="00A639E9">
        <w:rPr>
          <w:rFonts w:ascii="Simplified Arabic" w:hAnsi="Simplified Arabic" w:cs="Simplified Arabic"/>
          <w:b/>
          <w:bCs/>
          <w:sz w:val="28"/>
          <w:szCs w:val="28"/>
          <w:rtl/>
          <w:lang w:bidi="ar-EG"/>
        </w:rPr>
        <w:t xml:space="preserve"> والمري</w:t>
      </w:r>
      <w:r w:rsidR="00115E9B" w:rsidRPr="00A639E9">
        <w:rPr>
          <w:rFonts w:ascii="Simplified Arabic" w:hAnsi="Simplified Arabic" w:cs="Simplified Arabic" w:hint="cs"/>
          <w:b/>
          <w:bCs/>
          <w:sz w:val="28"/>
          <w:szCs w:val="28"/>
          <w:rtl/>
          <w:lang w:bidi="ar-EG"/>
        </w:rPr>
        <w:t>،</w:t>
      </w:r>
      <w:r w:rsidRPr="00A639E9">
        <w:rPr>
          <w:rFonts w:ascii="Simplified Arabic" w:hAnsi="Simplified Arabic" w:cs="Simplified Arabic"/>
          <w:b/>
          <w:bCs/>
          <w:sz w:val="28"/>
          <w:szCs w:val="28"/>
          <w:rtl/>
          <w:lang w:bidi="ar-EG"/>
        </w:rPr>
        <w:t xml:space="preserve"> </w:t>
      </w:r>
      <w:r w:rsidR="00A639E9" w:rsidRPr="00A639E9">
        <w:rPr>
          <w:rFonts w:ascii="Simplified Arabic" w:hAnsi="Simplified Arabic" w:cs="Simplified Arabic" w:hint="cs"/>
          <w:b/>
          <w:bCs/>
          <w:sz w:val="28"/>
          <w:szCs w:val="28"/>
          <w:rtl/>
          <w:lang w:bidi="ar-EG"/>
        </w:rPr>
        <w:t>2021)</w:t>
      </w:r>
      <w:r w:rsidR="00115E9B" w:rsidRPr="00A639E9">
        <w:rPr>
          <w:rFonts w:ascii="Simplified Arabic" w:hAnsi="Simplified Arabic" w:cs="Simplified Arabic" w:hint="cs"/>
          <w:b/>
          <w:bCs/>
          <w:sz w:val="28"/>
          <w:szCs w:val="28"/>
          <w:rtl/>
          <w:lang w:bidi="ar-EG"/>
        </w:rPr>
        <w:t xml:space="preserve"> </w:t>
      </w:r>
      <w:r w:rsidRPr="00A639E9">
        <w:rPr>
          <w:rFonts w:ascii="Simplified Arabic" w:hAnsi="Simplified Arabic" w:cs="Simplified Arabic"/>
          <w:b/>
          <w:bCs/>
          <w:sz w:val="28"/>
          <w:szCs w:val="28"/>
          <w:rtl/>
          <w:lang w:bidi="ar-EG"/>
        </w:rPr>
        <w:t>بعنوان أثر القيادة الإبداعية في استراتيجيات إدارة الأزمات في المؤسسات العامة في دولة قطر</w:t>
      </w:r>
      <w:r>
        <w:rPr>
          <w:rFonts w:ascii="Simplified Arabic" w:hAnsi="Simplified Arabic" w:cs="Simplified Arabic"/>
          <w:sz w:val="28"/>
          <w:szCs w:val="28"/>
          <w:rtl/>
          <w:lang w:bidi="ar-EG"/>
        </w:rPr>
        <w:t xml:space="preserve"> </w:t>
      </w:r>
    </w:p>
    <w:p w14:paraId="70F9F84B" w14:textId="77777777" w:rsidR="00543B8B" w:rsidRPr="00543B8B" w:rsidRDefault="00543B8B" w:rsidP="00543B8B">
      <w:pPr>
        <w:spacing w:before="120" w:after="120"/>
        <w:ind w:left="-2" w:firstLine="425"/>
        <w:jc w:val="lowKashida"/>
        <w:rPr>
          <w:rFonts w:ascii="Simplified Arabic" w:hAnsi="Simplified Arabic" w:cs="Simplified Arabic"/>
          <w:sz w:val="28"/>
          <w:szCs w:val="28"/>
          <w:lang w:bidi="ar-EG"/>
        </w:rPr>
      </w:pPr>
      <w:r w:rsidRPr="00543B8B">
        <w:rPr>
          <w:rFonts w:ascii="Simplified Arabic" w:hAnsi="Simplified Arabic" w:cs="Simplified Arabic" w:hint="cs"/>
          <w:sz w:val="28"/>
          <w:szCs w:val="28"/>
          <w:rtl/>
          <w:lang w:bidi="ar-EG"/>
        </w:rPr>
        <w:t xml:space="preserve"> </w:t>
      </w:r>
      <w:r w:rsidRPr="00543B8B">
        <w:rPr>
          <w:rFonts w:ascii="Simplified Arabic" w:hAnsi="Simplified Arabic" w:cs="Simplified Arabic"/>
          <w:sz w:val="28"/>
          <w:szCs w:val="28"/>
          <w:rtl/>
        </w:rPr>
        <w:t>هدفت هذه الدراسة إلى توضيح تأثير القيادة الإبداعية على استراتيجيات إدارة الأزمات في المؤسسات العامة في دولة قطر. تم استخدام المنهج الوصفي التحليلي لتحقيق هذا الهدف، حيث استهدفت الدراسة القيادات في المؤسسات العامة، والتي تشمل المديرين ونوابهم ومساعديهم ورؤساء الأقسام</w:t>
      </w:r>
      <w:r w:rsidRPr="00543B8B">
        <w:rPr>
          <w:rFonts w:ascii="Simplified Arabic" w:hAnsi="Simplified Arabic" w:cs="Simplified Arabic"/>
          <w:sz w:val="28"/>
          <w:szCs w:val="28"/>
          <w:lang w:bidi="ar-EG"/>
        </w:rPr>
        <w:t>.</w:t>
      </w:r>
    </w:p>
    <w:p w14:paraId="40B74FC1" w14:textId="77777777" w:rsidR="00543B8B" w:rsidRPr="00543B8B" w:rsidRDefault="00543B8B" w:rsidP="00543B8B">
      <w:pPr>
        <w:spacing w:before="120" w:after="120"/>
        <w:ind w:left="-2" w:firstLine="425"/>
        <w:jc w:val="lowKashida"/>
        <w:rPr>
          <w:rFonts w:ascii="Simplified Arabic" w:hAnsi="Simplified Arabic" w:cs="Simplified Arabic"/>
          <w:sz w:val="28"/>
          <w:szCs w:val="28"/>
          <w:lang w:bidi="ar-EG"/>
        </w:rPr>
      </w:pPr>
      <w:r w:rsidRPr="00543B8B">
        <w:rPr>
          <w:rFonts w:ascii="Simplified Arabic" w:hAnsi="Simplified Arabic" w:cs="Simplified Arabic"/>
          <w:b/>
          <w:bCs/>
          <w:sz w:val="28"/>
          <w:szCs w:val="28"/>
          <w:rtl/>
        </w:rPr>
        <w:lastRenderedPageBreak/>
        <w:t>عينة الدراسة</w:t>
      </w:r>
      <w:r w:rsidRPr="00543B8B">
        <w:rPr>
          <w:rFonts w:ascii="Simplified Arabic" w:hAnsi="Simplified Arabic" w:cs="Simplified Arabic"/>
          <w:b/>
          <w:bCs/>
          <w:sz w:val="28"/>
          <w:szCs w:val="28"/>
          <w:lang w:bidi="ar-EG"/>
        </w:rPr>
        <w:t>:</w:t>
      </w:r>
      <w:r w:rsidRPr="00543B8B">
        <w:rPr>
          <w:rFonts w:ascii="Simplified Arabic" w:hAnsi="Simplified Arabic" w:cs="Simplified Arabic"/>
          <w:sz w:val="28"/>
          <w:szCs w:val="28"/>
          <w:lang w:bidi="ar-EG"/>
        </w:rPr>
        <w:t xml:space="preserve"> </w:t>
      </w:r>
      <w:r w:rsidRPr="00543B8B">
        <w:rPr>
          <w:rFonts w:ascii="Simplified Arabic" w:hAnsi="Simplified Arabic" w:cs="Simplified Arabic"/>
          <w:sz w:val="28"/>
          <w:szCs w:val="28"/>
          <w:rtl/>
        </w:rPr>
        <w:t>تم سحب عينة عشوائية بسيطة من مجتمع الدراسة، حيث بلغ حجم العينة 327 فردًا. تم توزيع استبيانات الدراسة على أفراد العينة، واسترجعت نسبة 86% من الاستبيانات التي كانت صالحة للتحليل الإحصائي</w:t>
      </w:r>
      <w:r w:rsidRPr="00543B8B">
        <w:rPr>
          <w:rFonts w:ascii="Simplified Arabic" w:hAnsi="Simplified Arabic" w:cs="Simplified Arabic"/>
          <w:sz w:val="28"/>
          <w:szCs w:val="28"/>
          <w:lang w:bidi="ar-EG"/>
        </w:rPr>
        <w:t>.</w:t>
      </w:r>
    </w:p>
    <w:p w14:paraId="537B785A" w14:textId="77777777" w:rsidR="00543B8B" w:rsidRPr="00543B8B" w:rsidRDefault="00543B8B" w:rsidP="00543B8B">
      <w:pPr>
        <w:spacing w:before="120" w:after="120"/>
        <w:ind w:left="-2" w:firstLine="425"/>
        <w:jc w:val="lowKashida"/>
        <w:rPr>
          <w:rFonts w:ascii="Simplified Arabic" w:hAnsi="Simplified Arabic" w:cs="Simplified Arabic"/>
          <w:sz w:val="28"/>
          <w:szCs w:val="28"/>
          <w:lang w:bidi="ar-EG"/>
        </w:rPr>
      </w:pPr>
      <w:r w:rsidRPr="00543B8B">
        <w:rPr>
          <w:rFonts w:ascii="Simplified Arabic" w:hAnsi="Simplified Arabic" w:cs="Simplified Arabic"/>
          <w:b/>
          <w:bCs/>
          <w:sz w:val="28"/>
          <w:szCs w:val="28"/>
          <w:rtl/>
        </w:rPr>
        <w:t>أداة جمع البيانات</w:t>
      </w:r>
      <w:r w:rsidRPr="00543B8B">
        <w:rPr>
          <w:rFonts w:ascii="Simplified Arabic" w:hAnsi="Simplified Arabic" w:cs="Simplified Arabic"/>
          <w:b/>
          <w:bCs/>
          <w:sz w:val="28"/>
          <w:szCs w:val="28"/>
          <w:lang w:bidi="ar-EG"/>
        </w:rPr>
        <w:t>:</w:t>
      </w:r>
      <w:r w:rsidRPr="00543B8B">
        <w:rPr>
          <w:rFonts w:ascii="Simplified Arabic" w:hAnsi="Simplified Arabic" w:cs="Simplified Arabic"/>
          <w:sz w:val="28"/>
          <w:szCs w:val="28"/>
          <w:lang w:bidi="ar-EG"/>
        </w:rPr>
        <w:t xml:space="preserve"> </w:t>
      </w:r>
      <w:r w:rsidRPr="00543B8B">
        <w:rPr>
          <w:rFonts w:ascii="Simplified Arabic" w:hAnsi="Simplified Arabic" w:cs="Simplified Arabic"/>
          <w:sz w:val="28"/>
          <w:szCs w:val="28"/>
          <w:rtl/>
        </w:rPr>
        <w:t>تم تطوير استبيان شامل يتضمن جميع البيانات اللازمة، واستخدام مجموعة من الأساليب الإحصائية لتحليل النتائج</w:t>
      </w:r>
      <w:r w:rsidRPr="00543B8B">
        <w:rPr>
          <w:rFonts w:ascii="Simplified Arabic" w:hAnsi="Simplified Arabic" w:cs="Simplified Arabic"/>
          <w:sz w:val="28"/>
          <w:szCs w:val="28"/>
          <w:lang w:bidi="ar-EG"/>
        </w:rPr>
        <w:t>.</w:t>
      </w:r>
    </w:p>
    <w:p w14:paraId="42C4FB59" w14:textId="77777777" w:rsidR="00543B8B" w:rsidRPr="00543B8B" w:rsidRDefault="00543B8B" w:rsidP="00543B8B">
      <w:pPr>
        <w:spacing w:before="120" w:after="120"/>
        <w:ind w:left="-2" w:firstLine="425"/>
        <w:jc w:val="lowKashida"/>
        <w:rPr>
          <w:rFonts w:ascii="Simplified Arabic" w:hAnsi="Simplified Arabic" w:cs="Simplified Arabic"/>
          <w:sz w:val="28"/>
          <w:szCs w:val="28"/>
          <w:lang w:bidi="ar-EG"/>
        </w:rPr>
      </w:pPr>
      <w:r w:rsidRPr="00543B8B">
        <w:rPr>
          <w:rFonts w:ascii="Simplified Arabic" w:hAnsi="Simplified Arabic" w:cs="Simplified Arabic"/>
          <w:b/>
          <w:bCs/>
          <w:sz w:val="28"/>
          <w:szCs w:val="28"/>
          <w:rtl/>
        </w:rPr>
        <w:t>نتائج الدراسة</w:t>
      </w:r>
      <w:r w:rsidRPr="00543B8B">
        <w:rPr>
          <w:rFonts w:ascii="Simplified Arabic" w:hAnsi="Simplified Arabic" w:cs="Simplified Arabic"/>
          <w:b/>
          <w:bCs/>
          <w:sz w:val="28"/>
          <w:szCs w:val="28"/>
          <w:lang w:bidi="ar-EG"/>
        </w:rPr>
        <w:t>:</w:t>
      </w:r>
    </w:p>
    <w:p w14:paraId="19EB5954" w14:textId="650FADBC" w:rsidR="00543B8B" w:rsidRPr="00543B8B" w:rsidRDefault="00543B8B">
      <w:pPr>
        <w:numPr>
          <w:ilvl w:val="0"/>
          <w:numId w:val="30"/>
        </w:numPr>
        <w:spacing w:before="120" w:after="120"/>
        <w:jc w:val="lowKashida"/>
        <w:rPr>
          <w:rFonts w:ascii="Simplified Arabic" w:hAnsi="Simplified Arabic" w:cs="Simplified Arabic"/>
          <w:sz w:val="28"/>
          <w:szCs w:val="28"/>
          <w:lang w:bidi="ar-EG"/>
        </w:rPr>
      </w:pPr>
      <w:r w:rsidRPr="00543B8B">
        <w:rPr>
          <w:rFonts w:ascii="Simplified Arabic" w:hAnsi="Simplified Arabic" w:cs="Simplified Arabic"/>
          <w:b/>
          <w:bCs/>
          <w:sz w:val="28"/>
          <w:szCs w:val="28"/>
          <w:rtl/>
        </w:rPr>
        <w:t>مستوى القيادة الإبداعية</w:t>
      </w:r>
      <w:r w:rsidRPr="00543B8B">
        <w:rPr>
          <w:rFonts w:ascii="Simplified Arabic" w:hAnsi="Simplified Arabic" w:cs="Simplified Arabic"/>
          <w:b/>
          <w:bCs/>
          <w:sz w:val="28"/>
          <w:szCs w:val="28"/>
          <w:lang w:bidi="ar-EG"/>
        </w:rPr>
        <w:t>:</w:t>
      </w:r>
      <w:r w:rsidRPr="00543B8B">
        <w:rPr>
          <w:rFonts w:ascii="Simplified Arabic" w:hAnsi="Simplified Arabic" w:cs="Simplified Arabic"/>
          <w:sz w:val="28"/>
          <w:szCs w:val="28"/>
          <w:lang w:bidi="ar-EG"/>
        </w:rPr>
        <w:t xml:space="preserve"> </w:t>
      </w:r>
      <w:r w:rsidRPr="00543B8B">
        <w:rPr>
          <w:rFonts w:ascii="Simplified Arabic" w:hAnsi="Simplified Arabic" w:cs="Simplified Arabic"/>
          <w:sz w:val="28"/>
          <w:szCs w:val="28"/>
          <w:rtl/>
        </w:rPr>
        <w:t xml:space="preserve">أظهرت النتائج أن مستوى الأبعاد التي تقيس القيادة الإبداعية لدى </w:t>
      </w:r>
      <w:r>
        <w:rPr>
          <w:rFonts w:ascii="Simplified Arabic" w:hAnsi="Simplified Arabic" w:cs="Simplified Arabic" w:hint="cs"/>
          <w:sz w:val="28"/>
          <w:szCs w:val="28"/>
          <w:rtl/>
        </w:rPr>
        <w:t>عينة الدراسة</w:t>
      </w:r>
      <w:r w:rsidRPr="00543B8B">
        <w:rPr>
          <w:rFonts w:ascii="Simplified Arabic" w:hAnsi="Simplified Arabic" w:cs="Simplified Arabic"/>
          <w:sz w:val="28"/>
          <w:szCs w:val="28"/>
          <w:rtl/>
        </w:rPr>
        <w:t xml:space="preserve"> جاء بدرجة متوسطة</w:t>
      </w:r>
      <w:r w:rsidRPr="00543B8B">
        <w:rPr>
          <w:rFonts w:ascii="Simplified Arabic" w:hAnsi="Simplified Arabic" w:cs="Simplified Arabic"/>
          <w:sz w:val="28"/>
          <w:szCs w:val="28"/>
          <w:lang w:bidi="ar-EG"/>
        </w:rPr>
        <w:t>.</w:t>
      </w:r>
    </w:p>
    <w:p w14:paraId="74CEB6BE" w14:textId="76044BF8" w:rsidR="00543B8B" w:rsidRPr="00543B8B" w:rsidRDefault="00543B8B">
      <w:pPr>
        <w:numPr>
          <w:ilvl w:val="0"/>
          <w:numId w:val="30"/>
        </w:numPr>
        <w:spacing w:before="120" w:after="120"/>
        <w:jc w:val="lowKashida"/>
        <w:rPr>
          <w:rFonts w:ascii="Simplified Arabic" w:hAnsi="Simplified Arabic" w:cs="Simplified Arabic"/>
          <w:sz w:val="28"/>
          <w:szCs w:val="28"/>
          <w:lang w:bidi="ar-EG"/>
        </w:rPr>
      </w:pPr>
      <w:r w:rsidRPr="00543B8B">
        <w:rPr>
          <w:rFonts w:ascii="Simplified Arabic" w:hAnsi="Simplified Arabic" w:cs="Simplified Arabic"/>
          <w:b/>
          <w:bCs/>
          <w:sz w:val="28"/>
          <w:szCs w:val="28"/>
          <w:rtl/>
        </w:rPr>
        <w:t>استراتيجيات إدارة الأزمات</w:t>
      </w:r>
      <w:r w:rsidRPr="00543B8B">
        <w:rPr>
          <w:rFonts w:ascii="Simplified Arabic" w:hAnsi="Simplified Arabic" w:cs="Simplified Arabic"/>
          <w:b/>
          <w:bCs/>
          <w:sz w:val="28"/>
          <w:szCs w:val="28"/>
          <w:lang w:bidi="ar-EG"/>
        </w:rPr>
        <w:t>:</w:t>
      </w:r>
      <w:r w:rsidRPr="00543B8B">
        <w:rPr>
          <w:rFonts w:ascii="Simplified Arabic" w:hAnsi="Simplified Arabic" w:cs="Simplified Arabic"/>
          <w:sz w:val="28"/>
          <w:szCs w:val="28"/>
          <w:lang w:bidi="ar-EG"/>
        </w:rPr>
        <w:t xml:space="preserve"> </w:t>
      </w:r>
      <w:r w:rsidRPr="00543B8B">
        <w:rPr>
          <w:rFonts w:ascii="Simplified Arabic" w:hAnsi="Simplified Arabic" w:cs="Simplified Arabic"/>
          <w:sz w:val="28"/>
          <w:szCs w:val="28"/>
          <w:rtl/>
        </w:rPr>
        <w:t xml:space="preserve">كانت تصورات </w:t>
      </w:r>
      <w:r>
        <w:rPr>
          <w:rFonts w:ascii="Simplified Arabic" w:hAnsi="Simplified Arabic" w:cs="Simplified Arabic" w:hint="cs"/>
          <w:sz w:val="28"/>
          <w:szCs w:val="28"/>
          <w:rtl/>
        </w:rPr>
        <w:t>افراد عينة الدراسة</w:t>
      </w:r>
      <w:r w:rsidRPr="00543B8B">
        <w:rPr>
          <w:rFonts w:ascii="Simplified Arabic" w:hAnsi="Simplified Arabic" w:cs="Simplified Arabic"/>
          <w:sz w:val="28"/>
          <w:szCs w:val="28"/>
          <w:rtl/>
        </w:rPr>
        <w:t xml:space="preserve"> لمستوى الأبعاد التي تقيس استراتيجيات إدارة الأزمات أيضًا بدرجة متوسطة</w:t>
      </w:r>
      <w:r w:rsidRPr="00543B8B">
        <w:rPr>
          <w:rFonts w:ascii="Simplified Arabic" w:hAnsi="Simplified Arabic" w:cs="Simplified Arabic"/>
          <w:sz w:val="28"/>
          <w:szCs w:val="28"/>
          <w:lang w:bidi="ar-EG"/>
        </w:rPr>
        <w:t>.</w:t>
      </w:r>
    </w:p>
    <w:p w14:paraId="39457EF3" w14:textId="77777777" w:rsidR="00543B8B" w:rsidRPr="00543B8B" w:rsidRDefault="00543B8B">
      <w:pPr>
        <w:numPr>
          <w:ilvl w:val="0"/>
          <w:numId w:val="30"/>
        </w:numPr>
        <w:spacing w:before="120" w:after="120"/>
        <w:jc w:val="lowKashida"/>
        <w:rPr>
          <w:rFonts w:ascii="Simplified Arabic" w:hAnsi="Simplified Arabic" w:cs="Simplified Arabic"/>
          <w:sz w:val="28"/>
          <w:szCs w:val="28"/>
          <w:lang w:bidi="ar-EG"/>
        </w:rPr>
      </w:pPr>
      <w:r w:rsidRPr="00543B8B">
        <w:rPr>
          <w:rFonts w:ascii="Simplified Arabic" w:hAnsi="Simplified Arabic" w:cs="Simplified Arabic"/>
          <w:b/>
          <w:bCs/>
          <w:sz w:val="28"/>
          <w:szCs w:val="28"/>
          <w:rtl/>
        </w:rPr>
        <w:t>العلاقة بين المتغيرين</w:t>
      </w:r>
      <w:r w:rsidRPr="00543B8B">
        <w:rPr>
          <w:rFonts w:ascii="Simplified Arabic" w:hAnsi="Simplified Arabic" w:cs="Simplified Arabic"/>
          <w:b/>
          <w:bCs/>
          <w:sz w:val="28"/>
          <w:szCs w:val="28"/>
          <w:lang w:bidi="ar-EG"/>
        </w:rPr>
        <w:t>:</w:t>
      </w:r>
      <w:r w:rsidRPr="00543B8B">
        <w:rPr>
          <w:rFonts w:ascii="Simplified Arabic" w:hAnsi="Simplified Arabic" w:cs="Simplified Arabic"/>
          <w:sz w:val="28"/>
          <w:szCs w:val="28"/>
          <w:lang w:bidi="ar-EG"/>
        </w:rPr>
        <w:t xml:space="preserve"> </w:t>
      </w:r>
      <w:r w:rsidRPr="00543B8B">
        <w:rPr>
          <w:rFonts w:ascii="Simplified Arabic" w:hAnsi="Simplified Arabic" w:cs="Simplified Arabic"/>
          <w:sz w:val="28"/>
          <w:szCs w:val="28"/>
          <w:rtl/>
        </w:rPr>
        <w:t>كشفت النتائج عن وجود علاقة ذات دلالة إحصائية بين القيادة الإبداعية وتطوير استراتيجيات إدارة الأزمات</w:t>
      </w:r>
      <w:r w:rsidRPr="00543B8B">
        <w:rPr>
          <w:rFonts w:ascii="Simplified Arabic" w:hAnsi="Simplified Arabic" w:cs="Simplified Arabic"/>
          <w:sz w:val="28"/>
          <w:szCs w:val="28"/>
          <w:lang w:bidi="ar-EG"/>
        </w:rPr>
        <w:t>.</w:t>
      </w:r>
    </w:p>
    <w:p w14:paraId="3A2407B8" w14:textId="77777777" w:rsidR="00543B8B" w:rsidRPr="00543B8B" w:rsidRDefault="00543B8B" w:rsidP="00543B8B">
      <w:pPr>
        <w:spacing w:before="120" w:after="120"/>
        <w:ind w:left="-2" w:firstLine="425"/>
        <w:jc w:val="lowKashida"/>
        <w:rPr>
          <w:rFonts w:ascii="Simplified Arabic" w:hAnsi="Simplified Arabic" w:cs="Simplified Arabic"/>
          <w:sz w:val="28"/>
          <w:szCs w:val="28"/>
          <w:lang w:bidi="ar-EG"/>
        </w:rPr>
      </w:pPr>
      <w:r w:rsidRPr="00543B8B">
        <w:rPr>
          <w:rFonts w:ascii="Simplified Arabic" w:hAnsi="Simplified Arabic" w:cs="Simplified Arabic"/>
          <w:sz w:val="28"/>
          <w:szCs w:val="28"/>
          <w:rtl/>
        </w:rPr>
        <w:t>تشير هذه النتائج إلى أن القيادة الإبداعية تلعب دورًا مهمًا في تعزيز فعالية استراتيجيات إدارة الأزمات في المؤسسات العامة في قطر</w:t>
      </w:r>
      <w:r w:rsidRPr="00543B8B">
        <w:rPr>
          <w:rFonts w:ascii="Simplified Arabic" w:hAnsi="Simplified Arabic" w:cs="Simplified Arabic"/>
          <w:sz w:val="28"/>
          <w:szCs w:val="28"/>
          <w:lang w:bidi="ar-EG"/>
        </w:rPr>
        <w:t>.</w:t>
      </w:r>
    </w:p>
    <w:p w14:paraId="3A8BF430" w14:textId="1348F6B6" w:rsidR="00567A5B" w:rsidRDefault="00567A5B" w:rsidP="003D4C1C">
      <w:pPr>
        <w:spacing w:before="120" w:after="120"/>
        <w:ind w:left="-2" w:firstLine="425"/>
        <w:jc w:val="lowKashida"/>
        <w:rPr>
          <w:rFonts w:ascii="Simplified Arabic" w:hAnsi="Simplified Arabic" w:cs="Simplified Arabic"/>
          <w:sz w:val="28"/>
          <w:szCs w:val="28"/>
          <w:rtl/>
          <w:lang w:bidi="ar-EG"/>
        </w:rPr>
      </w:pPr>
    </w:p>
    <w:p w14:paraId="66C87864" w14:textId="77777777" w:rsidR="00A639E9" w:rsidRDefault="00567A5B" w:rsidP="003D4C1C">
      <w:pPr>
        <w:spacing w:before="120" w:after="120"/>
        <w:ind w:left="-2" w:firstLine="425"/>
        <w:jc w:val="lowKashida"/>
        <w:rPr>
          <w:rFonts w:ascii="Simplified Arabic" w:hAnsi="Simplified Arabic" w:cs="Simplified Arabic"/>
          <w:sz w:val="28"/>
          <w:szCs w:val="28"/>
          <w:rtl/>
          <w:lang w:bidi="ar-EG"/>
        </w:rPr>
      </w:pPr>
      <w:r w:rsidRPr="00C87E82">
        <w:rPr>
          <w:rFonts w:ascii="Simplified Arabic" w:hAnsi="Simplified Arabic" w:cs="Simplified Arabic"/>
          <w:b/>
          <w:bCs/>
          <w:sz w:val="28"/>
          <w:szCs w:val="28"/>
          <w:rtl/>
          <w:lang w:bidi="ar-EG"/>
        </w:rPr>
        <w:t>دراسة</w:t>
      </w:r>
      <w:r w:rsidRPr="00A639E9">
        <w:rPr>
          <w:rFonts w:ascii="Simplified Arabic" w:hAnsi="Simplified Arabic" w:cs="Simplified Arabic"/>
          <w:b/>
          <w:bCs/>
          <w:sz w:val="28"/>
          <w:szCs w:val="28"/>
          <w:rtl/>
          <w:lang w:bidi="ar-EG"/>
        </w:rPr>
        <w:t xml:space="preserve"> </w:t>
      </w:r>
      <w:r w:rsidR="00A639E9" w:rsidRPr="00A639E9">
        <w:rPr>
          <w:rFonts w:ascii="Simplified Arabic" w:hAnsi="Simplified Arabic" w:cs="Simplified Arabic" w:hint="cs"/>
          <w:b/>
          <w:bCs/>
          <w:sz w:val="28"/>
          <w:szCs w:val="28"/>
          <w:rtl/>
          <w:lang w:bidi="ar-EG"/>
        </w:rPr>
        <w:t>(</w:t>
      </w:r>
      <w:r w:rsidRPr="00A639E9">
        <w:rPr>
          <w:rFonts w:ascii="Simplified Arabic" w:hAnsi="Simplified Arabic" w:cs="Simplified Arabic"/>
          <w:b/>
          <w:bCs/>
          <w:sz w:val="28"/>
          <w:szCs w:val="28"/>
          <w:rtl/>
          <w:lang w:bidi="ar-EG"/>
        </w:rPr>
        <w:t>السرحان</w:t>
      </w:r>
      <w:r w:rsidR="00A639E9" w:rsidRPr="00A639E9">
        <w:rPr>
          <w:rFonts w:ascii="Simplified Arabic" w:hAnsi="Simplified Arabic" w:cs="Simplified Arabic" w:hint="cs"/>
          <w:b/>
          <w:bCs/>
          <w:sz w:val="28"/>
          <w:szCs w:val="28"/>
          <w:rtl/>
          <w:lang w:bidi="ar-EG"/>
        </w:rPr>
        <w:t>،</w:t>
      </w:r>
      <w:r w:rsidRPr="00A639E9">
        <w:rPr>
          <w:rFonts w:ascii="Simplified Arabic" w:hAnsi="Simplified Arabic" w:cs="Simplified Arabic"/>
          <w:b/>
          <w:bCs/>
          <w:sz w:val="28"/>
          <w:szCs w:val="28"/>
          <w:rtl/>
          <w:lang w:bidi="ar-EG"/>
        </w:rPr>
        <w:t xml:space="preserve"> 2019</w:t>
      </w:r>
      <w:r w:rsidR="00A639E9" w:rsidRPr="00A639E9">
        <w:rPr>
          <w:rFonts w:ascii="Simplified Arabic" w:hAnsi="Simplified Arabic" w:cs="Simplified Arabic" w:hint="cs"/>
          <w:b/>
          <w:bCs/>
          <w:sz w:val="28"/>
          <w:szCs w:val="28"/>
          <w:rtl/>
          <w:lang w:bidi="ar-EG"/>
        </w:rPr>
        <w:t>)</w:t>
      </w:r>
      <w:r w:rsidRPr="00A639E9">
        <w:rPr>
          <w:rFonts w:ascii="Simplified Arabic" w:hAnsi="Simplified Arabic" w:cs="Simplified Arabic"/>
          <w:b/>
          <w:bCs/>
          <w:sz w:val="28"/>
          <w:szCs w:val="28"/>
          <w:rtl/>
          <w:lang w:bidi="ar-EG"/>
        </w:rPr>
        <w:t xml:space="preserve"> بعنوان أثر التوجه الاستباقي على تحقيق فاعلية إدارة الأزمات في وزارة الداخلية الأردنية</w:t>
      </w:r>
      <w:r>
        <w:rPr>
          <w:rFonts w:ascii="Simplified Arabic" w:hAnsi="Simplified Arabic" w:cs="Simplified Arabic"/>
          <w:sz w:val="28"/>
          <w:szCs w:val="28"/>
          <w:rtl/>
          <w:lang w:bidi="ar-EG"/>
        </w:rPr>
        <w:t xml:space="preserve"> </w:t>
      </w:r>
    </w:p>
    <w:p w14:paraId="31FC6D2B" w14:textId="0EEC4A42" w:rsidR="00543B8B" w:rsidRPr="00543B8B" w:rsidRDefault="00543B8B" w:rsidP="00543B8B">
      <w:pPr>
        <w:spacing w:before="120" w:after="120"/>
        <w:ind w:left="-2" w:firstLine="425"/>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543B8B">
        <w:rPr>
          <w:rFonts w:ascii="Simplified Arabic" w:hAnsi="Simplified Arabic" w:cs="Simplified Arabic"/>
          <w:sz w:val="28"/>
          <w:szCs w:val="28"/>
          <w:rtl/>
        </w:rPr>
        <w:t xml:space="preserve">هدفت هذه الدراسة إلى قياس تأثير التوجه الاستباقي، والذي يتضمن استشراف المستقبل، والخبرة والتجربة، واستكشاف الفرص، وصياغة الاستراتيجية، على تحقيق فعالية إدارة الأزمات في وزارة الداخلية الأردنية. تم استخدام المنهج الوصفي التحليلي، وشمل مجتمع الدراسة </w:t>
      </w:r>
      <w:r>
        <w:rPr>
          <w:rFonts w:ascii="Simplified Arabic" w:hAnsi="Simplified Arabic" w:cs="Simplified Arabic" w:hint="cs"/>
          <w:sz w:val="28"/>
          <w:szCs w:val="28"/>
          <w:rtl/>
        </w:rPr>
        <w:t>(1200)</w:t>
      </w:r>
      <w:r w:rsidRPr="00543B8B">
        <w:rPr>
          <w:rFonts w:ascii="Simplified Arabic" w:hAnsi="Simplified Arabic" w:cs="Simplified Arabic"/>
          <w:sz w:val="28"/>
          <w:szCs w:val="28"/>
          <w:rtl/>
        </w:rPr>
        <w:t xml:space="preserve"> موظف في الوزارة، بينما كانت عينة الدراسة مكونة من </w:t>
      </w:r>
      <w:r>
        <w:rPr>
          <w:rFonts w:ascii="Simplified Arabic" w:hAnsi="Simplified Arabic" w:cs="Simplified Arabic" w:hint="cs"/>
          <w:sz w:val="28"/>
          <w:szCs w:val="28"/>
          <w:rtl/>
        </w:rPr>
        <w:t>(3.4)</w:t>
      </w:r>
      <w:r w:rsidRPr="00543B8B">
        <w:rPr>
          <w:rFonts w:ascii="Simplified Arabic" w:hAnsi="Simplified Arabic" w:cs="Simplified Arabic"/>
          <w:sz w:val="28"/>
          <w:szCs w:val="28"/>
          <w:rtl/>
        </w:rPr>
        <w:t xml:space="preserve"> موظف، من بينهم المحافظون، المتصرفون، مدراء الأقضية، ومدراء المديريات ورؤساء الأقسام</w:t>
      </w:r>
      <w:r w:rsidRPr="00543B8B">
        <w:rPr>
          <w:rFonts w:ascii="Simplified Arabic" w:hAnsi="Simplified Arabic" w:cs="Simplified Arabic"/>
          <w:sz w:val="28"/>
          <w:szCs w:val="28"/>
          <w:lang w:bidi="ar-EG"/>
        </w:rPr>
        <w:t>.</w:t>
      </w:r>
    </w:p>
    <w:p w14:paraId="3BF4D5A0" w14:textId="78E59AFF" w:rsidR="00543B8B" w:rsidRPr="00543B8B" w:rsidRDefault="00543B8B" w:rsidP="00543B8B">
      <w:pPr>
        <w:spacing w:before="120" w:after="120"/>
        <w:ind w:left="-2" w:firstLine="425"/>
        <w:jc w:val="lowKashida"/>
        <w:rPr>
          <w:rFonts w:ascii="Simplified Arabic" w:hAnsi="Simplified Arabic" w:cs="Simplified Arabic"/>
          <w:sz w:val="28"/>
          <w:szCs w:val="28"/>
          <w:lang w:bidi="ar-EG"/>
        </w:rPr>
      </w:pPr>
      <w:r w:rsidRPr="00543B8B">
        <w:rPr>
          <w:rFonts w:ascii="Simplified Arabic" w:hAnsi="Simplified Arabic" w:cs="Simplified Arabic"/>
          <w:sz w:val="28"/>
          <w:szCs w:val="28"/>
          <w:rtl/>
        </w:rPr>
        <w:t xml:space="preserve">توصلت الدراسة إلى مجموعة من النتائج المهمة، أبرزها وجود علاقة ذات دلالة إحصائية بين التوجه الاستباقي وعناصر فعالية إدارة الأزمات، التي </w:t>
      </w:r>
      <w:r>
        <w:rPr>
          <w:rFonts w:ascii="Simplified Arabic" w:hAnsi="Simplified Arabic" w:cs="Simplified Arabic" w:hint="cs"/>
          <w:sz w:val="28"/>
          <w:szCs w:val="28"/>
          <w:rtl/>
        </w:rPr>
        <w:t>تتضمن</w:t>
      </w:r>
      <w:r w:rsidRPr="00543B8B">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543B8B">
        <w:rPr>
          <w:rFonts w:ascii="Simplified Arabic" w:hAnsi="Simplified Arabic" w:cs="Simplified Arabic"/>
          <w:sz w:val="28"/>
          <w:szCs w:val="28"/>
          <w:rtl/>
        </w:rPr>
        <w:t>الاستعداد والوقاية، واحتواء الأضرار، واستعادة النشاط، والتعلم</w:t>
      </w:r>
      <w:r>
        <w:rPr>
          <w:rFonts w:ascii="Simplified Arabic" w:hAnsi="Simplified Arabic" w:cs="Simplified Arabic" w:hint="cs"/>
          <w:sz w:val="28"/>
          <w:szCs w:val="28"/>
          <w:rtl/>
        </w:rPr>
        <w:t>)</w:t>
      </w:r>
      <w:r w:rsidRPr="00543B8B">
        <w:rPr>
          <w:rFonts w:ascii="Simplified Arabic" w:hAnsi="Simplified Arabic" w:cs="Simplified Arabic"/>
          <w:sz w:val="28"/>
          <w:szCs w:val="28"/>
          <w:rtl/>
        </w:rPr>
        <w:t>. كما أظهرت النتائج أن هناك تأثيرًا ملحوظًا لاستشراف المستقبل على فعالية إدارة الأزمات في وزارة الداخلية الأردنية</w:t>
      </w:r>
      <w:r w:rsidRPr="00543B8B">
        <w:rPr>
          <w:rFonts w:ascii="Simplified Arabic" w:hAnsi="Simplified Arabic" w:cs="Simplified Arabic"/>
          <w:sz w:val="28"/>
          <w:szCs w:val="28"/>
          <w:lang w:bidi="ar-EG"/>
        </w:rPr>
        <w:t>.</w:t>
      </w:r>
    </w:p>
    <w:p w14:paraId="3AB42E25" w14:textId="77777777" w:rsidR="00543B8B" w:rsidRPr="00543B8B" w:rsidRDefault="00543B8B" w:rsidP="00543B8B">
      <w:pPr>
        <w:spacing w:before="120" w:after="120"/>
        <w:ind w:left="-2" w:firstLine="425"/>
        <w:jc w:val="lowKashida"/>
        <w:rPr>
          <w:rFonts w:ascii="Simplified Arabic" w:hAnsi="Simplified Arabic" w:cs="Simplified Arabic"/>
          <w:sz w:val="28"/>
          <w:szCs w:val="28"/>
          <w:lang w:bidi="ar-EG"/>
        </w:rPr>
      </w:pPr>
      <w:r w:rsidRPr="00543B8B">
        <w:rPr>
          <w:rFonts w:ascii="Simplified Arabic" w:hAnsi="Simplified Arabic" w:cs="Simplified Arabic"/>
          <w:sz w:val="28"/>
          <w:szCs w:val="28"/>
          <w:rtl/>
        </w:rPr>
        <w:lastRenderedPageBreak/>
        <w:t>استنادًا إلى نتائج الدراسة، أوصى الباحث بعدة توصيات، منها ضرورة التركيز على بناء قواعد بيانات خاصة بالمعلومات المتعلقة بإدارة الأزمات، للاستفادة من الخبرات والتجارب السابقة. كما أكد على أهمية زيادة وعي الموظفين من خلال التدريب على إدارة الأزمات، وتشجيعهم على وضع خطط تنبؤية لمواجهة الأزمات، وإنشاء سيناريوهات محتملة بناءً على استشراف المستقبل، مما يمكّن الوزارة من التحسب لوقوع تلك الأزمات والتعامل معها بفعالية أكبر</w:t>
      </w:r>
      <w:r w:rsidRPr="00543B8B">
        <w:rPr>
          <w:rFonts w:ascii="Simplified Arabic" w:hAnsi="Simplified Arabic" w:cs="Simplified Arabic"/>
          <w:sz w:val="28"/>
          <w:szCs w:val="28"/>
          <w:lang w:bidi="ar-EG"/>
        </w:rPr>
        <w:t>.</w:t>
      </w:r>
    </w:p>
    <w:p w14:paraId="3CB4491D" w14:textId="2D5B252C" w:rsidR="00567A5B" w:rsidRDefault="00567A5B" w:rsidP="003D4C1C">
      <w:pPr>
        <w:spacing w:before="120" w:after="120"/>
        <w:ind w:left="-2" w:firstLine="425"/>
        <w:jc w:val="lowKashida"/>
        <w:rPr>
          <w:rFonts w:ascii="Simplified Arabic" w:hAnsi="Simplified Arabic" w:cs="Simplified Arabic"/>
          <w:sz w:val="28"/>
          <w:szCs w:val="28"/>
          <w:rtl/>
          <w:lang w:bidi="ar-EG"/>
        </w:rPr>
      </w:pPr>
    </w:p>
    <w:p w14:paraId="08A6DA9B" w14:textId="0274D34B" w:rsidR="00CF414D" w:rsidRDefault="00CF414D" w:rsidP="003D4C1C">
      <w:pPr>
        <w:spacing w:before="120" w:after="120"/>
        <w:ind w:left="-2" w:firstLine="425"/>
        <w:jc w:val="lowKashida"/>
        <w:rPr>
          <w:rFonts w:ascii="Simplified Arabic" w:hAnsi="Simplified Arabic" w:cs="Simplified Arabic"/>
          <w:sz w:val="28"/>
          <w:szCs w:val="28"/>
          <w:rtl/>
          <w:lang w:bidi="ar-EG"/>
        </w:rPr>
      </w:pPr>
      <w:r w:rsidRPr="00CF414D">
        <w:rPr>
          <w:rFonts w:ascii="Simplified Arabic" w:hAnsi="Simplified Arabic" w:cs="Simplified Arabic" w:hint="cs"/>
          <w:b/>
          <w:bCs/>
          <w:sz w:val="28"/>
          <w:szCs w:val="28"/>
          <w:rtl/>
          <w:lang w:bidi="ar-EG"/>
        </w:rPr>
        <w:t>دراسة (إبراهيم غراب ,2018) بعنوان : استراتيجيات التسويق الرياضي واثرها في تطوير أداء المؤسسات الرياضية</w:t>
      </w:r>
      <w:r>
        <w:rPr>
          <w:rFonts w:ascii="Simplified Arabic" w:hAnsi="Simplified Arabic" w:cs="Simplified Arabic" w:hint="cs"/>
          <w:sz w:val="28"/>
          <w:szCs w:val="28"/>
          <w:rtl/>
          <w:lang w:bidi="ar-EG"/>
        </w:rPr>
        <w:t>.</w:t>
      </w:r>
    </w:p>
    <w:p w14:paraId="2C7B76E8" w14:textId="77777777" w:rsidR="00543B8B" w:rsidRPr="00543B8B" w:rsidRDefault="00543B8B" w:rsidP="00543B8B">
      <w:pPr>
        <w:spacing w:before="120" w:after="120"/>
        <w:ind w:left="-2" w:firstLine="425"/>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543B8B">
        <w:rPr>
          <w:rFonts w:ascii="Simplified Arabic" w:hAnsi="Simplified Arabic" w:cs="Simplified Arabic"/>
          <w:sz w:val="28"/>
          <w:szCs w:val="28"/>
          <w:rtl/>
        </w:rPr>
        <w:t>هدفت هذه الدراسة إلى قياس تأثير المؤسسات اليمنية في تنفيذ استراتيجياتها التسويقية بكفاءة وفاعلية. اعتمدت الدراسة على المنهج الوصفي التحليلي، حيث تم جمع البيانات من عينة مكونة من 60 فردًا من العاملين في وزارة الشباب والرياضة والاتحادات الرياضية</w:t>
      </w:r>
      <w:r w:rsidRPr="00543B8B">
        <w:rPr>
          <w:rFonts w:ascii="Simplified Arabic" w:hAnsi="Simplified Arabic" w:cs="Simplified Arabic"/>
          <w:sz w:val="28"/>
          <w:szCs w:val="28"/>
          <w:lang w:bidi="ar-EG"/>
        </w:rPr>
        <w:t>.</w:t>
      </w:r>
    </w:p>
    <w:p w14:paraId="178D7C59" w14:textId="77777777" w:rsidR="00543B8B" w:rsidRPr="00543B8B" w:rsidRDefault="00543B8B" w:rsidP="00543B8B">
      <w:pPr>
        <w:spacing w:before="120" w:after="120"/>
        <w:ind w:left="-2" w:firstLine="425"/>
        <w:jc w:val="lowKashida"/>
        <w:rPr>
          <w:rFonts w:ascii="Simplified Arabic" w:hAnsi="Simplified Arabic" w:cs="Simplified Arabic"/>
          <w:sz w:val="28"/>
          <w:szCs w:val="28"/>
          <w:lang w:bidi="ar-EG"/>
        </w:rPr>
      </w:pPr>
      <w:r w:rsidRPr="00543B8B">
        <w:rPr>
          <w:rFonts w:ascii="Simplified Arabic" w:hAnsi="Simplified Arabic" w:cs="Simplified Arabic"/>
          <w:sz w:val="28"/>
          <w:szCs w:val="28"/>
          <w:rtl/>
        </w:rPr>
        <w:t>تم توزيع استبيانات على المشاركين في الدراسة لجمع المعلومات اللازمة، والتي تتعلق بكيفية تطبيق الاستراتيجيات التسويقية داخل هذه المؤسسات</w:t>
      </w:r>
      <w:r w:rsidRPr="00543B8B">
        <w:rPr>
          <w:rFonts w:ascii="Simplified Arabic" w:hAnsi="Simplified Arabic" w:cs="Simplified Arabic"/>
          <w:sz w:val="28"/>
          <w:szCs w:val="28"/>
          <w:lang w:bidi="ar-EG"/>
        </w:rPr>
        <w:t>.</w:t>
      </w:r>
    </w:p>
    <w:p w14:paraId="29E8228C" w14:textId="77777777" w:rsidR="00543B8B" w:rsidRPr="00543B8B" w:rsidRDefault="00543B8B" w:rsidP="00543B8B">
      <w:pPr>
        <w:spacing w:before="120" w:after="120"/>
        <w:ind w:left="-2" w:firstLine="425"/>
        <w:jc w:val="lowKashida"/>
        <w:rPr>
          <w:rFonts w:ascii="Simplified Arabic" w:hAnsi="Simplified Arabic" w:cs="Simplified Arabic"/>
          <w:sz w:val="28"/>
          <w:szCs w:val="28"/>
          <w:lang w:bidi="ar-EG"/>
        </w:rPr>
      </w:pPr>
      <w:r w:rsidRPr="00543B8B">
        <w:rPr>
          <w:rFonts w:ascii="Simplified Arabic" w:hAnsi="Simplified Arabic" w:cs="Simplified Arabic"/>
          <w:sz w:val="28"/>
          <w:szCs w:val="28"/>
          <w:rtl/>
        </w:rPr>
        <w:t>أظهرت نتائج الدراسة وجود غياب لاستراتيجيات وسياسات واضحة من قبل وزارة الشباب والرياضة تجاه التسويق الرياضي، مما يؤثر سلبًا على كفاءة وفاعلية تنفيذ الاستراتيجيات التسويقية. هذا الغياب يمكن أن يؤدي إلى عدم تحقيق الأهداف التسويقية المنشودة، ويقلل من قدرة المؤسسات على المنافسة في السوق</w:t>
      </w:r>
      <w:r w:rsidRPr="00543B8B">
        <w:rPr>
          <w:rFonts w:ascii="Simplified Arabic" w:hAnsi="Simplified Arabic" w:cs="Simplified Arabic"/>
          <w:sz w:val="28"/>
          <w:szCs w:val="28"/>
          <w:lang w:bidi="ar-EG"/>
        </w:rPr>
        <w:t>.</w:t>
      </w:r>
    </w:p>
    <w:p w14:paraId="1D6849F3" w14:textId="03CC350D" w:rsidR="00CF414D" w:rsidRDefault="00543B8B" w:rsidP="00543B8B">
      <w:pPr>
        <w:spacing w:before="120" w:after="120"/>
        <w:ind w:left="-2" w:firstLine="425"/>
        <w:jc w:val="lowKashida"/>
        <w:rPr>
          <w:rFonts w:ascii="Simplified Arabic" w:hAnsi="Simplified Arabic" w:cs="Simplified Arabic"/>
          <w:sz w:val="28"/>
          <w:szCs w:val="28"/>
          <w:rtl/>
          <w:lang w:bidi="ar-EG"/>
        </w:rPr>
      </w:pPr>
      <w:r w:rsidRPr="00543B8B">
        <w:rPr>
          <w:rFonts w:ascii="Simplified Arabic" w:hAnsi="Simplified Arabic" w:cs="Simplified Arabic"/>
          <w:sz w:val="28"/>
          <w:szCs w:val="28"/>
          <w:rtl/>
        </w:rPr>
        <w:t>بناءً على هذه النتائج، أوصى الباحث بضرورة دراسة وفهم البيئة التسويقية الداخلية والخارجية للمؤسسة بشكل شامل. كما أكد على أهمية تحديد الأهداف الاستراتيجية التسويقية بدقة، مما يساعد في وضع سياسات واضحة وفعالة تسهم في تحسين الأداء التسويقي وتعزيز فاعلية الاستراتيجيات المعتمدة</w:t>
      </w:r>
      <w:r w:rsidRPr="00543B8B">
        <w:rPr>
          <w:rFonts w:ascii="Simplified Arabic" w:hAnsi="Simplified Arabic" w:cs="Simplified Arabic"/>
          <w:sz w:val="28"/>
          <w:szCs w:val="28"/>
          <w:lang w:bidi="ar-EG"/>
        </w:rPr>
        <w:t>.</w:t>
      </w:r>
    </w:p>
    <w:p w14:paraId="2B20F1B6" w14:textId="1E37C310" w:rsidR="00060582" w:rsidRPr="00060582" w:rsidRDefault="00060582" w:rsidP="003D4C1C">
      <w:pPr>
        <w:spacing w:before="120" w:after="120"/>
        <w:ind w:left="-2" w:firstLine="425"/>
        <w:jc w:val="lowKashida"/>
        <w:rPr>
          <w:rFonts w:ascii="Simplified Arabic" w:hAnsi="Simplified Arabic" w:cs="Simplified Arabic"/>
          <w:b/>
          <w:bCs/>
          <w:sz w:val="28"/>
          <w:szCs w:val="28"/>
          <w:rtl/>
          <w:lang w:bidi="ar-EG"/>
        </w:rPr>
      </w:pPr>
      <w:r w:rsidRPr="00060582">
        <w:rPr>
          <w:rFonts w:ascii="Simplified Arabic" w:hAnsi="Simplified Arabic" w:cs="Simplified Arabic" w:hint="cs"/>
          <w:b/>
          <w:bCs/>
          <w:sz w:val="28"/>
          <w:szCs w:val="28"/>
          <w:rtl/>
          <w:lang w:bidi="ar-EG"/>
        </w:rPr>
        <w:t xml:space="preserve">دراسة (ادريس عبدالصمد , 2017) </w:t>
      </w:r>
      <w:r w:rsidR="00543B8B" w:rsidRPr="00060582">
        <w:rPr>
          <w:rFonts w:ascii="Simplified Arabic" w:hAnsi="Simplified Arabic" w:cs="Simplified Arabic" w:hint="cs"/>
          <w:b/>
          <w:bCs/>
          <w:sz w:val="28"/>
          <w:szCs w:val="28"/>
          <w:rtl/>
          <w:lang w:bidi="ar-EG"/>
        </w:rPr>
        <w:t>بعنوان:</w:t>
      </w:r>
      <w:r w:rsidRPr="00060582">
        <w:rPr>
          <w:rFonts w:ascii="Simplified Arabic" w:hAnsi="Simplified Arabic" w:cs="Simplified Arabic" w:hint="cs"/>
          <w:b/>
          <w:bCs/>
          <w:sz w:val="28"/>
          <w:szCs w:val="28"/>
          <w:rtl/>
          <w:lang w:bidi="ar-EG"/>
        </w:rPr>
        <w:t xml:space="preserve"> استراتيجية إدارة الازمات الاقتصادية في المؤسسات العمومية دراسة حاله بريد الجزائر.</w:t>
      </w:r>
    </w:p>
    <w:p w14:paraId="05BA011F" w14:textId="77777777" w:rsidR="00543B8B" w:rsidRPr="00543B8B" w:rsidRDefault="00543B8B" w:rsidP="00543B8B">
      <w:pPr>
        <w:spacing w:before="120" w:after="120"/>
        <w:ind w:left="-2" w:firstLine="425"/>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543B8B">
        <w:rPr>
          <w:rFonts w:ascii="Simplified Arabic" w:hAnsi="Simplified Arabic" w:cs="Simplified Arabic"/>
          <w:sz w:val="28"/>
          <w:szCs w:val="28"/>
          <w:rtl/>
        </w:rPr>
        <w:t>هدفت هذه الدراسة إلى تقييم تأثير استراتيجية إدارة الأزمات الاقتصادية في المؤسسات العامة، مع التركيز بشكل خاص على مؤسسة بريد الجزائر. استخدمت الدراسة المنهج الوصفي التحليلي لجمع المعلومات والبيانات المتعلقة بعملية إدارة الأزمات داخل المؤسسة</w:t>
      </w:r>
      <w:r w:rsidRPr="00543B8B">
        <w:rPr>
          <w:rFonts w:ascii="Simplified Arabic" w:hAnsi="Simplified Arabic" w:cs="Simplified Arabic"/>
          <w:sz w:val="28"/>
          <w:szCs w:val="28"/>
          <w:lang w:bidi="ar-EG"/>
        </w:rPr>
        <w:t>.</w:t>
      </w:r>
    </w:p>
    <w:p w14:paraId="4BC9B596" w14:textId="77777777" w:rsidR="00543B8B" w:rsidRPr="00543B8B" w:rsidRDefault="00543B8B" w:rsidP="00543B8B">
      <w:pPr>
        <w:spacing w:before="120" w:after="120"/>
        <w:ind w:left="-2" w:firstLine="425"/>
        <w:jc w:val="lowKashida"/>
        <w:rPr>
          <w:rFonts w:ascii="Simplified Arabic" w:hAnsi="Simplified Arabic" w:cs="Simplified Arabic"/>
          <w:sz w:val="28"/>
          <w:szCs w:val="28"/>
          <w:lang w:bidi="ar-EG"/>
        </w:rPr>
      </w:pPr>
      <w:r w:rsidRPr="00543B8B">
        <w:rPr>
          <w:rFonts w:ascii="Simplified Arabic" w:hAnsi="Simplified Arabic" w:cs="Simplified Arabic"/>
          <w:sz w:val="28"/>
          <w:szCs w:val="28"/>
          <w:rtl/>
        </w:rPr>
        <w:t xml:space="preserve">أظهرت نتائج الدراسة مجموعة من التحديات التي تواجه إدارة الأزمات في بريد الجزائر. أولاً، كان هناك عدم وضوح في المفاهيم الأساسية المتعلقة بإدارة الأزمات، مما يجعل من الصعب على الموظفين </w:t>
      </w:r>
      <w:r w:rsidRPr="00543B8B">
        <w:rPr>
          <w:rFonts w:ascii="Simplified Arabic" w:hAnsi="Simplified Arabic" w:cs="Simplified Arabic"/>
          <w:sz w:val="28"/>
          <w:szCs w:val="28"/>
          <w:rtl/>
        </w:rPr>
        <w:lastRenderedPageBreak/>
        <w:t>فهم كيفية التعامل مع الأزمات عندما تطرأ. ثانيًا، لم تتمكن المؤسسة من السيطرة على الأزمات بفاعلية نتيجة للتغيرات الخارجية، سواء كانت سياسية أو اقتصادية، والتي تؤثر بشكل كبير على عملها</w:t>
      </w:r>
      <w:r w:rsidRPr="00543B8B">
        <w:rPr>
          <w:rFonts w:ascii="Simplified Arabic" w:hAnsi="Simplified Arabic" w:cs="Simplified Arabic"/>
          <w:sz w:val="28"/>
          <w:szCs w:val="28"/>
          <w:lang w:bidi="ar-EG"/>
        </w:rPr>
        <w:t>.</w:t>
      </w:r>
    </w:p>
    <w:p w14:paraId="14482598" w14:textId="77777777" w:rsidR="00543B8B" w:rsidRPr="00543B8B" w:rsidRDefault="00543B8B" w:rsidP="00543B8B">
      <w:pPr>
        <w:spacing w:before="120" w:after="120"/>
        <w:ind w:left="-2" w:firstLine="425"/>
        <w:jc w:val="lowKashida"/>
        <w:rPr>
          <w:rFonts w:ascii="Simplified Arabic" w:hAnsi="Simplified Arabic" w:cs="Simplified Arabic"/>
          <w:sz w:val="28"/>
          <w:szCs w:val="28"/>
          <w:lang w:bidi="ar-EG"/>
        </w:rPr>
      </w:pPr>
      <w:r w:rsidRPr="00543B8B">
        <w:rPr>
          <w:rFonts w:ascii="Simplified Arabic" w:hAnsi="Simplified Arabic" w:cs="Simplified Arabic"/>
          <w:sz w:val="28"/>
          <w:szCs w:val="28"/>
          <w:rtl/>
        </w:rPr>
        <w:t>بالإضافة إلى ذلك، لوحظ غياب وحدة متخصصة في إدارة الأزمات على مستوى الوحدات الإدارية في المؤسسة. هذا النقص في التنسيق والموارد المخصصة لإدارة الأزمات يؤدي إلى ضعف الاستجابة للأزمات وغياب استراتيجيات فعالة للتعامل معها</w:t>
      </w:r>
      <w:r w:rsidRPr="00543B8B">
        <w:rPr>
          <w:rFonts w:ascii="Simplified Arabic" w:hAnsi="Simplified Arabic" w:cs="Simplified Arabic"/>
          <w:sz w:val="28"/>
          <w:szCs w:val="28"/>
          <w:lang w:bidi="ar-EG"/>
        </w:rPr>
        <w:t>.</w:t>
      </w:r>
    </w:p>
    <w:p w14:paraId="3E15AAB5" w14:textId="5C42FEAC" w:rsidR="00CF414D" w:rsidRDefault="00543B8B" w:rsidP="00543B8B">
      <w:pPr>
        <w:spacing w:before="120" w:after="120"/>
        <w:ind w:left="-2" w:firstLine="425"/>
        <w:jc w:val="lowKashida"/>
        <w:rPr>
          <w:rFonts w:ascii="Simplified Arabic" w:hAnsi="Simplified Arabic" w:cs="Simplified Arabic"/>
          <w:sz w:val="28"/>
          <w:szCs w:val="28"/>
          <w:rtl/>
          <w:lang w:bidi="ar-EG"/>
        </w:rPr>
      </w:pPr>
      <w:r w:rsidRPr="00543B8B">
        <w:rPr>
          <w:rFonts w:ascii="Simplified Arabic" w:hAnsi="Simplified Arabic" w:cs="Simplified Arabic"/>
          <w:sz w:val="28"/>
          <w:szCs w:val="28"/>
          <w:rtl/>
        </w:rPr>
        <w:t>في ضوء هذه النتائج، أوصت الدراسة بضرورة إنشاء وحدة متخصصة لإدارة الأزمات داخل مؤسسة بريد الجزائر. ستهدف هذه الوحدة إلى توحيد الجهود والتركيز على تطوير استراتيجيات فعالة تعزز من قدرة المؤسسة على التعامل مع الأزمات. يعتبر هذا الإجراء جزءًا أساسيًا من تحسين الخدمات المقدمة للمجتمع على نطاق وطني واسع، حيث سيساعد على ضمان استمرارية العمل وتقديم خدمات موثوقة للمواطنين، حتى في أوقات الأزمات</w:t>
      </w:r>
      <w:r w:rsidRPr="00543B8B">
        <w:rPr>
          <w:rFonts w:ascii="Simplified Arabic" w:hAnsi="Simplified Arabic" w:cs="Simplified Arabic"/>
          <w:sz w:val="28"/>
          <w:szCs w:val="28"/>
          <w:lang w:bidi="ar-EG"/>
        </w:rPr>
        <w:t>.</w:t>
      </w:r>
    </w:p>
    <w:p w14:paraId="188EADED" w14:textId="58C8EF9F" w:rsidR="00C87E82" w:rsidRDefault="00C87E82" w:rsidP="00C87E82">
      <w:pPr>
        <w:spacing w:before="120" w:after="120"/>
        <w:ind w:left="-2" w:firstLine="425"/>
        <w:jc w:val="lowKashida"/>
        <w:rPr>
          <w:rFonts w:ascii="Simplified Arabic" w:hAnsi="Simplified Arabic" w:cs="Simplified Arabic"/>
          <w:sz w:val="28"/>
          <w:szCs w:val="28"/>
          <w:rtl/>
          <w:lang w:bidi="ar-EG"/>
        </w:rPr>
      </w:pPr>
      <w:r w:rsidRPr="00C87E82">
        <w:rPr>
          <w:rFonts w:ascii="Simplified Arabic" w:hAnsi="Simplified Arabic" w:cs="Simplified Arabic" w:hint="cs"/>
          <w:b/>
          <w:bCs/>
          <w:sz w:val="28"/>
          <w:szCs w:val="28"/>
          <w:rtl/>
          <w:lang w:bidi="ar-EG"/>
        </w:rPr>
        <w:t>دراسة مدلل (2021)</w:t>
      </w:r>
      <w:r>
        <w:rPr>
          <w:rFonts w:ascii="Simplified Arabic" w:hAnsi="Simplified Arabic" w:cs="Simplified Arabic" w:hint="cs"/>
          <w:sz w:val="28"/>
          <w:szCs w:val="28"/>
          <w:rtl/>
          <w:lang w:bidi="ar-EG"/>
        </w:rPr>
        <w:t xml:space="preserve"> : </w:t>
      </w:r>
      <w:r w:rsidR="00543B8B">
        <w:rPr>
          <w:rFonts w:ascii="Simplified Arabic" w:hAnsi="Simplified Arabic" w:cs="Simplified Arabic" w:hint="cs"/>
          <w:sz w:val="28"/>
          <w:szCs w:val="28"/>
          <w:rtl/>
          <w:lang w:bidi="ar-EG"/>
        </w:rPr>
        <w:t xml:space="preserve"> </w:t>
      </w:r>
    </w:p>
    <w:p w14:paraId="1A5BACFF" w14:textId="77777777" w:rsidR="00543B8B" w:rsidRPr="00543B8B" w:rsidRDefault="00543B8B" w:rsidP="00543B8B">
      <w:pPr>
        <w:spacing w:before="120" w:after="120"/>
        <w:ind w:left="-2" w:firstLine="425"/>
        <w:jc w:val="lowKashida"/>
        <w:rPr>
          <w:rFonts w:ascii="Simplified Arabic" w:hAnsi="Simplified Arabic" w:cs="Simplified Arabic"/>
          <w:sz w:val="28"/>
          <w:szCs w:val="28"/>
          <w:lang w:bidi="ar-EG"/>
        </w:rPr>
      </w:pPr>
      <w:r w:rsidRPr="00543B8B">
        <w:rPr>
          <w:rFonts w:ascii="Simplified Arabic" w:hAnsi="Simplified Arabic" w:cs="Simplified Arabic"/>
          <w:sz w:val="28"/>
          <w:szCs w:val="28"/>
          <w:rtl/>
        </w:rPr>
        <w:t>تناقش هذه الدراسة تأثير إدارة الأزمات على التخطيط الاستراتيجي في شركات قطاع الخدمات، حيث يعتبر التخطيط الاستراتيجي ضروريًا للنمو وزيادة الكفاءة في هذه الشركات. ومع ذلك، تشير بيانات دائرة الإحصاء إلى أن العديد من شركات الخدمات تعاني من نقص في التخطيط الاستراتيجي والتنمية</w:t>
      </w:r>
      <w:r w:rsidRPr="00543B8B">
        <w:rPr>
          <w:rFonts w:ascii="Simplified Arabic" w:hAnsi="Simplified Arabic" w:cs="Simplified Arabic"/>
          <w:sz w:val="28"/>
          <w:szCs w:val="28"/>
          <w:lang w:bidi="ar-EG"/>
        </w:rPr>
        <w:t>.</w:t>
      </w:r>
    </w:p>
    <w:p w14:paraId="4A086DD4" w14:textId="77777777" w:rsidR="00543B8B" w:rsidRPr="00543B8B" w:rsidRDefault="00543B8B" w:rsidP="00543B8B">
      <w:pPr>
        <w:spacing w:before="120" w:after="120"/>
        <w:ind w:left="-2" w:firstLine="425"/>
        <w:jc w:val="lowKashida"/>
        <w:rPr>
          <w:rFonts w:ascii="Simplified Arabic" w:hAnsi="Simplified Arabic" w:cs="Simplified Arabic"/>
          <w:sz w:val="28"/>
          <w:szCs w:val="28"/>
          <w:lang w:bidi="ar-EG"/>
        </w:rPr>
      </w:pPr>
      <w:r w:rsidRPr="00543B8B">
        <w:rPr>
          <w:rFonts w:ascii="Simplified Arabic" w:hAnsi="Simplified Arabic" w:cs="Simplified Arabic"/>
          <w:sz w:val="28"/>
          <w:szCs w:val="28"/>
          <w:rtl/>
        </w:rPr>
        <w:t>كما أن الأبحاث السابقة لم تسلط الضوء بشكل كافٍ على دور إدارة الأزمات في عملية التخطيط الاستراتيجي، مما دفعنا إلى السعي لفهم أعمق لهذا الدور وتأثيره على العمليات الاستراتيجية في الشركات</w:t>
      </w:r>
      <w:r w:rsidRPr="00543B8B">
        <w:rPr>
          <w:rFonts w:ascii="Simplified Arabic" w:hAnsi="Simplified Arabic" w:cs="Simplified Arabic"/>
          <w:sz w:val="28"/>
          <w:szCs w:val="28"/>
          <w:lang w:bidi="ar-EG"/>
        </w:rPr>
        <w:t>.</w:t>
      </w:r>
    </w:p>
    <w:p w14:paraId="406A4AE3" w14:textId="77777777" w:rsidR="00543B8B" w:rsidRPr="00543B8B" w:rsidRDefault="00543B8B" w:rsidP="00543B8B">
      <w:pPr>
        <w:spacing w:before="120" w:after="120"/>
        <w:ind w:left="-2" w:firstLine="425"/>
        <w:jc w:val="lowKashida"/>
        <w:rPr>
          <w:rFonts w:ascii="Simplified Arabic" w:hAnsi="Simplified Arabic" w:cs="Simplified Arabic"/>
          <w:sz w:val="28"/>
          <w:szCs w:val="28"/>
          <w:lang w:bidi="ar-EG"/>
        </w:rPr>
      </w:pPr>
      <w:r w:rsidRPr="00543B8B">
        <w:rPr>
          <w:rFonts w:ascii="Simplified Arabic" w:hAnsi="Simplified Arabic" w:cs="Simplified Arabic"/>
          <w:sz w:val="28"/>
          <w:szCs w:val="28"/>
          <w:rtl/>
        </w:rPr>
        <w:t>لتحقيق هذا الهدف، قامت الدراسة بجمع بيانات من 120 مديرًا في شركة توزيع الكهرباء، التي تم اختيارها كحالة دراسية. استخدمنا اختبارات الحالة الطبيعية للبيانات، بالإضافة إلى الإحصاء الوصفي ونمذجة المعادلة الهيكلية الجزئية الأقل مربعا لتحليل البيانات</w:t>
      </w:r>
      <w:r w:rsidRPr="00543B8B">
        <w:rPr>
          <w:rFonts w:ascii="Simplified Arabic" w:hAnsi="Simplified Arabic" w:cs="Simplified Arabic"/>
          <w:sz w:val="28"/>
          <w:szCs w:val="28"/>
          <w:lang w:bidi="ar-EG"/>
        </w:rPr>
        <w:t>.</w:t>
      </w:r>
    </w:p>
    <w:p w14:paraId="48C7BD62" w14:textId="77777777" w:rsidR="00543B8B" w:rsidRPr="00543B8B" w:rsidRDefault="00543B8B" w:rsidP="00543B8B">
      <w:pPr>
        <w:spacing w:before="120" w:after="120"/>
        <w:ind w:left="-2" w:firstLine="425"/>
        <w:jc w:val="lowKashida"/>
        <w:rPr>
          <w:rFonts w:ascii="Simplified Arabic" w:hAnsi="Simplified Arabic" w:cs="Simplified Arabic"/>
          <w:sz w:val="28"/>
          <w:szCs w:val="28"/>
          <w:lang w:bidi="ar-EG"/>
        </w:rPr>
      </w:pPr>
      <w:r w:rsidRPr="00543B8B">
        <w:rPr>
          <w:rFonts w:ascii="Simplified Arabic" w:hAnsi="Simplified Arabic" w:cs="Simplified Arabic"/>
          <w:sz w:val="28"/>
          <w:szCs w:val="28"/>
          <w:rtl/>
        </w:rPr>
        <w:t>أظهرت نتائج الدراسة وجود علاقة إيجابية ذات دلالة إحصائية بين مفهوم إدارة الأزمات ككل وأبعاد التخطيط الاستراتيجي، باستثناء شمولية إحدى الأبعاد. كما كشفت النتائج عن علاقات إيجابية مهمة بين أبعاد إدارة الأزمات وأبعاد التخطيط الاستراتيجي</w:t>
      </w:r>
      <w:r w:rsidRPr="00543B8B">
        <w:rPr>
          <w:rFonts w:ascii="Simplified Arabic" w:hAnsi="Simplified Arabic" w:cs="Simplified Arabic"/>
          <w:sz w:val="28"/>
          <w:szCs w:val="28"/>
          <w:lang w:bidi="ar-EG"/>
        </w:rPr>
        <w:t>.</w:t>
      </w:r>
    </w:p>
    <w:p w14:paraId="31B9270D" w14:textId="77777777" w:rsidR="00543B8B" w:rsidRPr="00543B8B" w:rsidRDefault="00543B8B" w:rsidP="00543B8B">
      <w:pPr>
        <w:spacing w:before="120" w:after="120"/>
        <w:ind w:left="-2" w:firstLine="425"/>
        <w:jc w:val="lowKashida"/>
        <w:rPr>
          <w:rFonts w:ascii="Simplified Arabic" w:hAnsi="Simplified Arabic" w:cs="Simplified Arabic"/>
          <w:sz w:val="28"/>
          <w:szCs w:val="28"/>
          <w:lang w:bidi="ar-EG"/>
        </w:rPr>
      </w:pPr>
      <w:r w:rsidRPr="00543B8B">
        <w:rPr>
          <w:rFonts w:ascii="Simplified Arabic" w:hAnsi="Simplified Arabic" w:cs="Simplified Arabic"/>
          <w:sz w:val="28"/>
          <w:szCs w:val="28"/>
          <w:rtl/>
        </w:rPr>
        <w:t>تساهم هذه الدراسة في الأدبيات المتعلقة بالدراسات التنظيمية من خلال تقديم أدلة تجريبية جديدة حول دور إدارة الأزمات في تعزيز عمليات التخطيط الاستراتيجي وجعلها أكثر فعالية</w:t>
      </w:r>
      <w:r w:rsidRPr="00543B8B">
        <w:rPr>
          <w:rFonts w:ascii="Simplified Arabic" w:hAnsi="Simplified Arabic" w:cs="Simplified Arabic"/>
          <w:sz w:val="28"/>
          <w:szCs w:val="28"/>
          <w:lang w:bidi="ar-EG"/>
        </w:rPr>
        <w:t>.</w:t>
      </w:r>
    </w:p>
    <w:p w14:paraId="4C9FB479" w14:textId="77777777" w:rsidR="00543B8B" w:rsidRPr="00543B8B" w:rsidRDefault="00543B8B" w:rsidP="00C87E82">
      <w:pPr>
        <w:spacing w:before="120" w:after="120"/>
        <w:ind w:left="-2" w:firstLine="425"/>
        <w:jc w:val="lowKashida"/>
        <w:rPr>
          <w:rFonts w:ascii="Simplified Arabic" w:hAnsi="Simplified Arabic" w:cs="Simplified Arabic"/>
          <w:sz w:val="28"/>
          <w:szCs w:val="28"/>
          <w:rtl/>
          <w:lang w:bidi="ar-EG"/>
        </w:rPr>
      </w:pPr>
    </w:p>
    <w:p w14:paraId="0CAB0941" w14:textId="71AF19C4" w:rsidR="00C87E82" w:rsidRDefault="00C87E82" w:rsidP="00060582">
      <w:pPr>
        <w:spacing w:before="120" w:after="120"/>
        <w:ind w:left="-2" w:firstLine="425"/>
        <w:jc w:val="lowKashida"/>
        <w:rPr>
          <w:rFonts w:ascii="Simplified Arabic" w:hAnsi="Simplified Arabic" w:cs="Simplified Arabic"/>
          <w:sz w:val="28"/>
          <w:szCs w:val="28"/>
          <w:rtl/>
          <w:lang w:bidi="ar-EG"/>
        </w:rPr>
      </w:pPr>
      <w:r w:rsidRPr="002101AA">
        <w:rPr>
          <w:rFonts w:ascii="Simplified Arabic" w:hAnsi="Simplified Arabic" w:cs="Simplified Arabic"/>
          <w:b/>
          <w:bCs/>
          <w:sz w:val="28"/>
          <w:szCs w:val="28"/>
          <w:rtl/>
          <w:lang w:bidi="ar-EG"/>
        </w:rPr>
        <w:t xml:space="preserve">دراسة </w:t>
      </w:r>
      <w:r w:rsidRPr="002101AA">
        <w:rPr>
          <w:rFonts w:ascii="Simplified Arabic" w:hAnsi="Simplified Arabic" w:cs="Simplified Arabic" w:hint="cs"/>
          <w:b/>
          <w:bCs/>
          <w:sz w:val="28"/>
          <w:szCs w:val="28"/>
          <w:rtl/>
          <w:lang w:bidi="ar-EG"/>
        </w:rPr>
        <w:t>الخرابشة</w:t>
      </w:r>
      <w:r w:rsidRPr="002101AA">
        <w:rPr>
          <w:rFonts w:ascii="Simplified Arabic" w:hAnsi="Simplified Arabic" w:cs="Simplified Arabic"/>
          <w:b/>
          <w:bCs/>
          <w:sz w:val="28"/>
          <w:szCs w:val="28"/>
          <w:rtl/>
          <w:lang w:bidi="ar-EG"/>
        </w:rPr>
        <w:t xml:space="preserve"> </w:t>
      </w:r>
      <w:r w:rsidRPr="002101AA">
        <w:rPr>
          <w:rFonts w:ascii="Simplified Arabic" w:hAnsi="Simplified Arabic" w:cs="Simplified Arabic" w:hint="cs"/>
          <w:b/>
          <w:bCs/>
          <w:sz w:val="28"/>
          <w:szCs w:val="28"/>
          <w:rtl/>
          <w:lang w:bidi="ar-EG"/>
        </w:rPr>
        <w:t>(2018)</w:t>
      </w:r>
      <w:r>
        <w:rPr>
          <w:rFonts w:ascii="Simplified Arabic" w:hAnsi="Simplified Arabic" w:cs="Simplified Arabic"/>
          <w:sz w:val="28"/>
          <w:szCs w:val="28"/>
          <w:rtl/>
          <w:lang w:bidi="ar-EG"/>
        </w:rPr>
        <w:t xml:space="preserve"> </w:t>
      </w:r>
      <w:r w:rsidR="0026081C">
        <w:rPr>
          <w:rFonts w:ascii="Simplified Arabic" w:hAnsi="Simplified Arabic" w:cs="Simplified Arabic" w:hint="cs"/>
          <w:sz w:val="28"/>
          <w:szCs w:val="28"/>
          <w:rtl/>
          <w:lang w:bidi="ar-EG"/>
        </w:rPr>
        <w:t xml:space="preserve"> </w:t>
      </w:r>
    </w:p>
    <w:p w14:paraId="3FBD0E37" w14:textId="77777777" w:rsidR="0026081C" w:rsidRPr="0026081C" w:rsidRDefault="0026081C" w:rsidP="0026081C">
      <w:pPr>
        <w:spacing w:before="120" w:after="120"/>
        <w:ind w:left="-2" w:firstLine="425"/>
        <w:jc w:val="lowKashida"/>
        <w:rPr>
          <w:rFonts w:ascii="Simplified Arabic" w:hAnsi="Simplified Arabic" w:cs="Simplified Arabic"/>
          <w:sz w:val="28"/>
          <w:szCs w:val="28"/>
          <w:lang w:bidi="ar-EG"/>
        </w:rPr>
      </w:pPr>
      <w:r w:rsidRPr="0026081C">
        <w:rPr>
          <w:rFonts w:ascii="Simplified Arabic" w:hAnsi="Simplified Arabic" w:cs="Simplified Arabic"/>
          <w:sz w:val="28"/>
          <w:szCs w:val="28"/>
          <w:rtl/>
        </w:rPr>
        <w:lastRenderedPageBreak/>
        <w:t>تتناول هذه الدراسة تأثير التخطيط الاستراتيجي على إدارة الأزمات في القطاعين الربحي وغير الربحي في الأردن. يهدف البحث إلى استكشاف كيفية تأثير التخطيط الاستراتيجي على إدارة الأزمات في بيئة الأعمال الأردنية، ووسائل استخدامه خلال الأوقات الصعبة</w:t>
      </w:r>
      <w:r w:rsidRPr="0026081C">
        <w:rPr>
          <w:rFonts w:ascii="Simplified Arabic" w:hAnsi="Simplified Arabic" w:cs="Simplified Arabic"/>
          <w:sz w:val="28"/>
          <w:szCs w:val="28"/>
          <w:lang w:bidi="ar-EG"/>
        </w:rPr>
        <w:t>.</w:t>
      </w:r>
    </w:p>
    <w:p w14:paraId="52D73B4E" w14:textId="77777777" w:rsidR="0026081C" w:rsidRPr="0026081C" w:rsidRDefault="0026081C" w:rsidP="0026081C">
      <w:pPr>
        <w:spacing w:before="120" w:after="120"/>
        <w:ind w:left="-2" w:firstLine="425"/>
        <w:jc w:val="lowKashida"/>
        <w:rPr>
          <w:rFonts w:ascii="Simplified Arabic" w:hAnsi="Simplified Arabic" w:cs="Simplified Arabic"/>
          <w:sz w:val="28"/>
          <w:szCs w:val="28"/>
          <w:lang w:bidi="ar-EG"/>
        </w:rPr>
      </w:pPr>
      <w:r w:rsidRPr="0026081C">
        <w:rPr>
          <w:rFonts w:ascii="Simplified Arabic" w:hAnsi="Simplified Arabic" w:cs="Simplified Arabic"/>
          <w:sz w:val="28"/>
          <w:szCs w:val="28"/>
          <w:rtl/>
        </w:rPr>
        <w:t>تم إجراء مراجعة للأدبيات المتعلقة بإدارة الأزمات والتخطيط الاستراتيجي كما هو مطبق في البلدان النامية. استخدم الباحثون النهج النوعي في هذه الدراسة، مما يتيح لهم جمع بيانات أعمق وفهم التطورات في هذا المجال بشكل أفضل</w:t>
      </w:r>
      <w:r w:rsidRPr="0026081C">
        <w:rPr>
          <w:rFonts w:ascii="Simplified Arabic" w:hAnsi="Simplified Arabic" w:cs="Simplified Arabic"/>
          <w:sz w:val="28"/>
          <w:szCs w:val="28"/>
          <w:lang w:bidi="ar-EG"/>
        </w:rPr>
        <w:t>.</w:t>
      </w:r>
    </w:p>
    <w:p w14:paraId="260B0BAF" w14:textId="77777777" w:rsidR="0026081C" w:rsidRPr="0026081C" w:rsidRDefault="0026081C" w:rsidP="0026081C">
      <w:pPr>
        <w:spacing w:before="120" w:after="120"/>
        <w:ind w:left="-2" w:firstLine="425"/>
        <w:jc w:val="lowKashida"/>
        <w:rPr>
          <w:rFonts w:ascii="Simplified Arabic" w:hAnsi="Simplified Arabic" w:cs="Simplified Arabic"/>
          <w:sz w:val="28"/>
          <w:szCs w:val="28"/>
          <w:lang w:bidi="ar-EG"/>
        </w:rPr>
      </w:pPr>
      <w:r w:rsidRPr="0026081C">
        <w:rPr>
          <w:rFonts w:ascii="Simplified Arabic" w:hAnsi="Simplified Arabic" w:cs="Simplified Arabic"/>
          <w:sz w:val="28"/>
          <w:szCs w:val="28"/>
          <w:rtl/>
        </w:rPr>
        <w:t>ستساعد النتائج الشركات على تطوير أساليب عملية فعالة للتعامل مع الأزمات أو تقليل تأثيرها. علاوة على ذلك، ستمكن الإدارة من تبني استراتيجيات فعالة طوال فترة الأزمات، مما يعزز قدرتها على العمل بكفاءة أكبر</w:t>
      </w:r>
      <w:r w:rsidRPr="0026081C">
        <w:rPr>
          <w:rFonts w:ascii="Simplified Arabic" w:hAnsi="Simplified Arabic" w:cs="Simplified Arabic"/>
          <w:sz w:val="28"/>
          <w:szCs w:val="28"/>
          <w:lang w:bidi="ar-EG"/>
        </w:rPr>
        <w:t>.</w:t>
      </w:r>
    </w:p>
    <w:p w14:paraId="10CC0514" w14:textId="77777777" w:rsidR="0026081C" w:rsidRPr="0026081C" w:rsidRDefault="0026081C" w:rsidP="0026081C">
      <w:pPr>
        <w:spacing w:before="120" w:after="120"/>
        <w:ind w:left="-2" w:firstLine="425"/>
        <w:jc w:val="lowKashida"/>
        <w:rPr>
          <w:rFonts w:ascii="Simplified Arabic" w:hAnsi="Simplified Arabic" w:cs="Simplified Arabic"/>
          <w:sz w:val="28"/>
          <w:szCs w:val="28"/>
          <w:lang w:bidi="ar-EG"/>
        </w:rPr>
      </w:pPr>
      <w:r w:rsidRPr="0026081C">
        <w:rPr>
          <w:rFonts w:ascii="Simplified Arabic" w:hAnsi="Simplified Arabic" w:cs="Simplified Arabic"/>
          <w:sz w:val="28"/>
          <w:szCs w:val="28"/>
          <w:rtl/>
        </w:rPr>
        <w:t>في نهاية المطاف، ستتمكن الشركات من تطوير مدراء وموظفين أكفاء يمكنهم تشجيع الآخرين على الأمل وتحقيق التقدم العام. ومن الضروري أن تستمر الإدارة في متابعة وتطوير أفضل الممارسات الحديثة لتجنب الأزمات والتخفيف من آثارها</w:t>
      </w:r>
      <w:r w:rsidRPr="0026081C">
        <w:rPr>
          <w:rFonts w:ascii="Simplified Arabic" w:hAnsi="Simplified Arabic" w:cs="Simplified Arabic"/>
          <w:sz w:val="28"/>
          <w:szCs w:val="28"/>
          <w:lang w:bidi="ar-EG"/>
        </w:rPr>
        <w:t>.</w:t>
      </w:r>
    </w:p>
    <w:p w14:paraId="6FECC9BC" w14:textId="77777777" w:rsidR="0026081C" w:rsidRPr="0026081C" w:rsidRDefault="0026081C" w:rsidP="00060582">
      <w:pPr>
        <w:spacing w:before="120" w:after="120"/>
        <w:ind w:left="-2" w:firstLine="425"/>
        <w:jc w:val="lowKashida"/>
        <w:rPr>
          <w:rFonts w:ascii="Simplified Arabic" w:hAnsi="Simplified Arabic" w:cs="Simplified Arabic"/>
          <w:sz w:val="28"/>
          <w:szCs w:val="28"/>
          <w:rtl/>
          <w:lang w:bidi="ar-EG"/>
        </w:rPr>
      </w:pPr>
    </w:p>
    <w:p w14:paraId="56926965" w14:textId="57C01BB4" w:rsidR="00567A5B" w:rsidRPr="00056F73" w:rsidRDefault="00E60735" w:rsidP="003D4C1C">
      <w:pPr>
        <w:spacing w:before="120" w:after="120"/>
        <w:ind w:left="-2" w:firstLine="425"/>
        <w:jc w:val="lowKashida"/>
        <w:rPr>
          <w:rFonts w:ascii="Simplified Arabic" w:hAnsi="Simplified Arabic" w:cs="Simplified Arabic"/>
          <w:b/>
          <w:bCs/>
          <w:sz w:val="28"/>
          <w:szCs w:val="28"/>
          <w:rtl/>
          <w:lang w:bidi="ar-EG"/>
        </w:rPr>
      </w:pPr>
      <w:r w:rsidRPr="00056F73">
        <w:rPr>
          <w:rFonts w:ascii="Simplified Arabic" w:hAnsi="Simplified Arabic" w:cs="Simplified Arabic" w:hint="cs"/>
          <w:b/>
          <w:bCs/>
          <w:sz w:val="28"/>
          <w:szCs w:val="28"/>
          <w:rtl/>
          <w:lang w:bidi="ar-EG"/>
        </w:rPr>
        <w:t>دراسة ِ</w:t>
      </w:r>
      <w:r w:rsidRPr="00056F73">
        <w:rPr>
          <w:rFonts w:ascii="Simplified Arabic" w:hAnsi="Simplified Arabic" w:cs="Simplified Arabic"/>
          <w:b/>
          <w:bCs/>
          <w:sz w:val="28"/>
          <w:szCs w:val="28"/>
          <w:lang w:bidi="ar-EG"/>
        </w:rPr>
        <w:t xml:space="preserve">Abdullah &amp;hendawi </w:t>
      </w:r>
      <w:r w:rsidRPr="00056F73">
        <w:rPr>
          <w:rFonts w:ascii="Simplified Arabic" w:hAnsi="Simplified Arabic" w:cs="Simplified Arabic" w:hint="cs"/>
          <w:b/>
          <w:bCs/>
          <w:sz w:val="28"/>
          <w:szCs w:val="28"/>
          <w:rtl/>
          <w:lang w:bidi="ar-EG"/>
        </w:rPr>
        <w:t xml:space="preserve"> ( 2021) بعنوان : </w:t>
      </w:r>
    </w:p>
    <w:p w14:paraId="408B143E" w14:textId="6C34BAB9" w:rsidR="00E60735" w:rsidRPr="00056F73" w:rsidRDefault="00E60735" w:rsidP="00E60735">
      <w:pPr>
        <w:bidi w:val="0"/>
        <w:spacing w:before="120" w:after="120"/>
        <w:ind w:left="-2" w:firstLine="425"/>
        <w:jc w:val="lowKashida"/>
        <w:rPr>
          <w:rFonts w:ascii="Simplified Arabic" w:hAnsi="Simplified Arabic" w:cs="Simplified Arabic"/>
          <w:b/>
          <w:bCs/>
          <w:sz w:val="28"/>
          <w:szCs w:val="28"/>
          <w:lang w:bidi="ar-EG"/>
        </w:rPr>
      </w:pPr>
      <w:r w:rsidRPr="00056F73">
        <w:rPr>
          <w:rFonts w:ascii="Simplified Arabic" w:hAnsi="Simplified Arabic" w:cs="Simplified Arabic"/>
          <w:b/>
          <w:bCs/>
          <w:sz w:val="28"/>
          <w:szCs w:val="28"/>
          <w:lang w:bidi="ar-EG"/>
        </w:rPr>
        <w:t xml:space="preserve">Crisis management Art from the Risks to control : A review of methods and directions </w:t>
      </w:r>
    </w:p>
    <w:p w14:paraId="295243F2" w14:textId="2B10D6BA" w:rsidR="00056F73" w:rsidRPr="00056F73" w:rsidRDefault="00E60735" w:rsidP="00E60735">
      <w:pPr>
        <w:spacing w:before="120" w:after="120"/>
        <w:ind w:left="-2" w:firstLine="425"/>
        <w:jc w:val="lowKashida"/>
        <w:rPr>
          <w:rFonts w:ascii="Simplified Arabic" w:hAnsi="Simplified Arabic" w:cs="Simplified Arabic"/>
          <w:b/>
          <w:bCs/>
          <w:sz w:val="28"/>
          <w:szCs w:val="28"/>
          <w:rtl/>
          <w:lang w:bidi="ar-EG"/>
        </w:rPr>
      </w:pPr>
      <w:r w:rsidRPr="00056F73">
        <w:rPr>
          <w:rFonts w:ascii="Simplified Arabic" w:hAnsi="Simplified Arabic" w:cs="Simplified Arabic"/>
          <w:b/>
          <w:bCs/>
          <w:sz w:val="28"/>
          <w:szCs w:val="28"/>
          <w:rtl/>
          <w:lang w:bidi="ar-EG"/>
        </w:rPr>
        <w:t xml:space="preserve">فن إدارة الأزمات من المخاطر إلي </w:t>
      </w:r>
      <w:r w:rsidR="00056F73">
        <w:rPr>
          <w:rFonts w:ascii="Simplified Arabic" w:hAnsi="Simplified Arabic" w:cs="Simplified Arabic" w:hint="cs"/>
          <w:b/>
          <w:bCs/>
          <w:sz w:val="28"/>
          <w:szCs w:val="28"/>
          <w:rtl/>
          <w:lang w:bidi="ar-EG"/>
        </w:rPr>
        <w:t>ال</w:t>
      </w:r>
      <w:r w:rsidRPr="00056F73">
        <w:rPr>
          <w:rFonts w:ascii="Simplified Arabic" w:hAnsi="Simplified Arabic" w:cs="Simplified Arabic"/>
          <w:b/>
          <w:bCs/>
          <w:sz w:val="28"/>
          <w:szCs w:val="28"/>
          <w:rtl/>
          <w:lang w:bidi="ar-EG"/>
        </w:rPr>
        <w:t>سيطرة عليها</w:t>
      </w:r>
      <w:r w:rsidR="00056F73">
        <w:rPr>
          <w:rFonts w:ascii="Simplified Arabic" w:hAnsi="Simplified Arabic" w:cs="Simplified Arabic" w:hint="cs"/>
          <w:b/>
          <w:bCs/>
          <w:sz w:val="28"/>
          <w:szCs w:val="28"/>
          <w:rtl/>
          <w:lang w:bidi="ar-EG"/>
        </w:rPr>
        <w:t>:</w:t>
      </w:r>
      <w:r w:rsidRPr="00056F73">
        <w:rPr>
          <w:rFonts w:ascii="Simplified Arabic" w:hAnsi="Simplified Arabic" w:cs="Simplified Arabic"/>
          <w:b/>
          <w:bCs/>
          <w:sz w:val="28"/>
          <w:szCs w:val="28"/>
          <w:rtl/>
          <w:lang w:bidi="ar-EG"/>
        </w:rPr>
        <w:t xml:space="preserve"> مرجعة الأساليب والاتجاهات </w:t>
      </w:r>
    </w:p>
    <w:p w14:paraId="3E1755F6" w14:textId="77777777" w:rsidR="0026081C" w:rsidRPr="0026081C" w:rsidRDefault="0026081C" w:rsidP="0026081C">
      <w:pPr>
        <w:spacing w:before="120" w:after="120"/>
        <w:ind w:left="-2" w:firstLine="425"/>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26081C">
        <w:rPr>
          <w:rFonts w:ascii="Simplified Arabic" w:hAnsi="Simplified Arabic" w:cs="Simplified Arabic"/>
          <w:sz w:val="28"/>
          <w:szCs w:val="28"/>
          <w:rtl/>
        </w:rPr>
        <w:t>هدفت هذه الدراسة إلى فهم كيفية تأثير منهجية التعامل مع الأزمات على عدد من الجهات الصحية في ماليزيا أثناء مواجهة جائحة كورونا. استخدمت الدراسة أسلوب البحث الوصفي التحليلي، حيث شملت مجتمع الدراسة المديرين والكوادر الطبية الذين يعملون في المستشفيات الحكومية الماليزية ولهم ارتباط مباشر بالتعامل مع الجائحة</w:t>
      </w:r>
      <w:r w:rsidRPr="0026081C">
        <w:rPr>
          <w:rFonts w:ascii="Simplified Arabic" w:hAnsi="Simplified Arabic" w:cs="Simplified Arabic"/>
          <w:sz w:val="28"/>
          <w:szCs w:val="28"/>
          <w:lang w:bidi="ar-EG"/>
        </w:rPr>
        <w:t>.</w:t>
      </w:r>
    </w:p>
    <w:p w14:paraId="20498BD8" w14:textId="77777777" w:rsidR="0026081C" w:rsidRPr="0026081C" w:rsidRDefault="0026081C" w:rsidP="0026081C">
      <w:pPr>
        <w:spacing w:before="120" w:after="120"/>
        <w:ind w:left="-2" w:firstLine="425"/>
        <w:jc w:val="lowKashida"/>
        <w:rPr>
          <w:rFonts w:ascii="Simplified Arabic" w:hAnsi="Simplified Arabic" w:cs="Simplified Arabic"/>
          <w:sz w:val="28"/>
          <w:szCs w:val="28"/>
          <w:lang w:bidi="ar-EG"/>
        </w:rPr>
      </w:pPr>
      <w:r w:rsidRPr="0026081C">
        <w:rPr>
          <w:rFonts w:ascii="Simplified Arabic" w:hAnsi="Simplified Arabic" w:cs="Simplified Arabic"/>
          <w:sz w:val="28"/>
          <w:szCs w:val="28"/>
          <w:rtl/>
        </w:rPr>
        <w:t>توصلت الدراسة إلى مجموعة من الاستراتيجيات التي ينبغي اتباعها في إدارة الأزمات، ومنها</w:t>
      </w:r>
      <w:r w:rsidRPr="0026081C">
        <w:rPr>
          <w:rFonts w:ascii="Simplified Arabic" w:hAnsi="Simplified Arabic" w:cs="Simplified Arabic"/>
          <w:sz w:val="28"/>
          <w:szCs w:val="28"/>
          <w:lang w:bidi="ar-EG"/>
        </w:rPr>
        <w:t>:</w:t>
      </w:r>
    </w:p>
    <w:p w14:paraId="4086B044" w14:textId="77777777" w:rsidR="0026081C" w:rsidRPr="0026081C" w:rsidRDefault="0026081C">
      <w:pPr>
        <w:numPr>
          <w:ilvl w:val="0"/>
          <w:numId w:val="31"/>
        </w:numPr>
        <w:spacing w:before="120" w:after="120"/>
        <w:jc w:val="lowKashida"/>
        <w:rPr>
          <w:rFonts w:ascii="Simplified Arabic" w:hAnsi="Simplified Arabic" w:cs="Simplified Arabic"/>
          <w:sz w:val="28"/>
          <w:szCs w:val="28"/>
          <w:lang w:bidi="ar-EG"/>
        </w:rPr>
      </w:pPr>
      <w:r w:rsidRPr="0026081C">
        <w:rPr>
          <w:rFonts w:ascii="Simplified Arabic" w:hAnsi="Simplified Arabic" w:cs="Simplified Arabic"/>
          <w:b/>
          <w:bCs/>
          <w:sz w:val="28"/>
          <w:szCs w:val="28"/>
          <w:rtl/>
        </w:rPr>
        <w:t>معرفة المخاطر وتحليلها</w:t>
      </w:r>
      <w:r w:rsidRPr="0026081C">
        <w:rPr>
          <w:rFonts w:ascii="Simplified Arabic" w:hAnsi="Simplified Arabic" w:cs="Simplified Arabic"/>
          <w:sz w:val="28"/>
          <w:szCs w:val="28"/>
          <w:lang w:bidi="ar-EG"/>
        </w:rPr>
        <w:t xml:space="preserve">: </w:t>
      </w:r>
      <w:r w:rsidRPr="0026081C">
        <w:rPr>
          <w:rFonts w:ascii="Simplified Arabic" w:hAnsi="Simplified Arabic" w:cs="Simplified Arabic"/>
          <w:sz w:val="28"/>
          <w:szCs w:val="28"/>
          <w:rtl/>
        </w:rPr>
        <w:t>من المهم فهم أسباب الأزمات بشكل دقيق</w:t>
      </w:r>
      <w:r w:rsidRPr="0026081C">
        <w:rPr>
          <w:rFonts w:ascii="Simplified Arabic" w:hAnsi="Simplified Arabic" w:cs="Simplified Arabic"/>
          <w:sz w:val="28"/>
          <w:szCs w:val="28"/>
          <w:lang w:bidi="ar-EG"/>
        </w:rPr>
        <w:t>.</w:t>
      </w:r>
    </w:p>
    <w:p w14:paraId="0A24EF88" w14:textId="77777777" w:rsidR="0026081C" w:rsidRPr="0026081C" w:rsidRDefault="0026081C">
      <w:pPr>
        <w:numPr>
          <w:ilvl w:val="0"/>
          <w:numId w:val="31"/>
        </w:numPr>
        <w:spacing w:before="120" w:after="120"/>
        <w:jc w:val="lowKashida"/>
        <w:rPr>
          <w:rFonts w:ascii="Simplified Arabic" w:hAnsi="Simplified Arabic" w:cs="Simplified Arabic"/>
          <w:sz w:val="28"/>
          <w:szCs w:val="28"/>
          <w:lang w:bidi="ar-EG"/>
        </w:rPr>
      </w:pPr>
      <w:r w:rsidRPr="0026081C">
        <w:rPr>
          <w:rFonts w:ascii="Simplified Arabic" w:hAnsi="Simplified Arabic" w:cs="Simplified Arabic"/>
          <w:b/>
          <w:bCs/>
          <w:sz w:val="28"/>
          <w:szCs w:val="28"/>
          <w:rtl/>
        </w:rPr>
        <w:t>اعتماد الحلول المستندة إلى سيناريوهات سابقة</w:t>
      </w:r>
      <w:r w:rsidRPr="0026081C">
        <w:rPr>
          <w:rFonts w:ascii="Simplified Arabic" w:hAnsi="Simplified Arabic" w:cs="Simplified Arabic"/>
          <w:sz w:val="28"/>
          <w:szCs w:val="28"/>
          <w:lang w:bidi="ar-EG"/>
        </w:rPr>
        <w:t xml:space="preserve">: </w:t>
      </w:r>
      <w:r w:rsidRPr="0026081C">
        <w:rPr>
          <w:rFonts w:ascii="Simplified Arabic" w:hAnsi="Simplified Arabic" w:cs="Simplified Arabic"/>
          <w:sz w:val="28"/>
          <w:szCs w:val="28"/>
          <w:rtl/>
        </w:rPr>
        <w:t>يمكن أن تساعد الخبرات الماضية في توجيه كيفية التعامل مع الأزمات الحالية</w:t>
      </w:r>
      <w:r w:rsidRPr="0026081C">
        <w:rPr>
          <w:rFonts w:ascii="Simplified Arabic" w:hAnsi="Simplified Arabic" w:cs="Simplified Arabic"/>
          <w:sz w:val="28"/>
          <w:szCs w:val="28"/>
          <w:lang w:bidi="ar-EG"/>
        </w:rPr>
        <w:t>.</w:t>
      </w:r>
    </w:p>
    <w:p w14:paraId="4605EB2E" w14:textId="77777777" w:rsidR="0026081C" w:rsidRPr="0026081C" w:rsidRDefault="0026081C">
      <w:pPr>
        <w:numPr>
          <w:ilvl w:val="0"/>
          <w:numId w:val="31"/>
        </w:numPr>
        <w:spacing w:before="120" w:after="120"/>
        <w:jc w:val="lowKashida"/>
        <w:rPr>
          <w:rFonts w:ascii="Simplified Arabic" w:hAnsi="Simplified Arabic" w:cs="Simplified Arabic"/>
          <w:sz w:val="28"/>
          <w:szCs w:val="28"/>
          <w:lang w:bidi="ar-EG"/>
        </w:rPr>
      </w:pPr>
      <w:r w:rsidRPr="0026081C">
        <w:rPr>
          <w:rFonts w:ascii="Simplified Arabic" w:hAnsi="Simplified Arabic" w:cs="Simplified Arabic"/>
          <w:b/>
          <w:bCs/>
          <w:sz w:val="28"/>
          <w:szCs w:val="28"/>
          <w:rtl/>
        </w:rPr>
        <w:t>إدارة الوباء في الوقت المناسب</w:t>
      </w:r>
      <w:r w:rsidRPr="0026081C">
        <w:rPr>
          <w:rFonts w:ascii="Simplified Arabic" w:hAnsi="Simplified Arabic" w:cs="Simplified Arabic"/>
          <w:sz w:val="28"/>
          <w:szCs w:val="28"/>
          <w:lang w:bidi="ar-EG"/>
        </w:rPr>
        <w:t xml:space="preserve">: </w:t>
      </w:r>
      <w:r w:rsidRPr="0026081C">
        <w:rPr>
          <w:rFonts w:ascii="Simplified Arabic" w:hAnsi="Simplified Arabic" w:cs="Simplified Arabic"/>
          <w:sz w:val="28"/>
          <w:szCs w:val="28"/>
          <w:rtl/>
        </w:rPr>
        <w:t>الاستجابة السريعة تعزز من فعالية الإدارة</w:t>
      </w:r>
      <w:r w:rsidRPr="0026081C">
        <w:rPr>
          <w:rFonts w:ascii="Simplified Arabic" w:hAnsi="Simplified Arabic" w:cs="Simplified Arabic"/>
          <w:sz w:val="28"/>
          <w:szCs w:val="28"/>
          <w:lang w:bidi="ar-EG"/>
        </w:rPr>
        <w:t>.</w:t>
      </w:r>
    </w:p>
    <w:p w14:paraId="6C1C1515" w14:textId="77777777" w:rsidR="0026081C" w:rsidRPr="0026081C" w:rsidRDefault="0026081C">
      <w:pPr>
        <w:numPr>
          <w:ilvl w:val="0"/>
          <w:numId w:val="31"/>
        </w:numPr>
        <w:spacing w:before="120" w:after="120"/>
        <w:jc w:val="lowKashida"/>
        <w:rPr>
          <w:rFonts w:ascii="Simplified Arabic" w:hAnsi="Simplified Arabic" w:cs="Simplified Arabic"/>
          <w:sz w:val="28"/>
          <w:szCs w:val="28"/>
          <w:lang w:bidi="ar-EG"/>
        </w:rPr>
      </w:pPr>
      <w:r w:rsidRPr="0026081C">
        <w:rPr>
          <w:rFonts w:ascii="Simplified Arabic" w:hAnsi="Simplified Arabic" w:cs="Simplified Arabic"/>
          <w:b/>
          <w:bCs/>
          <w:sz w:val="28"/>
          <w:szCs w:val="28"/>
          <w:rtl/>
        </w:rPr>
        <w:lastRenderedPageBreak/>
        <w:t>تنفيذ العمل الذكي عن بُعد</w:t>
      </w:r>
      <w:r w:rsidRPr="0026081C">
        <w:rPr>
          <w:rFonts w:ascii="Simplified Arabic" w:hAnsi="Simplified Arabic" w:cs="Simplified Arabic"/>
          <w:sz w:val="28"/>
          <w:szCs w:val="28"/>
          <w:lang w:bidi="ar-EG"/>
        </w:rPr>
        <w:t xml:space="preserve">: </w:t>
      </w:r>
      <w:r w:rsidRPr="0026081C">
        <w:rPr>
          <w:rFonts w:ascii="Simplified Arabic" w:hAnsi="Simplified Arabic" w:cs="Simplified Arabic"/>
          <w:sz w:val="28"/>
          <w:szCs w:val="28"/>
          <w:rtl/>
        </w:rPr>
        <w:t>يمكن أن تكون هذه الطريقة فعالة في إدارة الأزمات وتخفيف الأعباء</w:t>
      </w:r>
      <w:r w:rsidRPr="0026081C">
        <w:rPr>
          <w:rFonts w:ascii="Simplified Arabic" w:hAnsi="Simplified Arabic" w:cs="Simplified Arabic"/>
          <w:sz w:val="28"/>
          <w:szCs w:val="28"/>
          <w:lang w:bidi="ar-EG"/>
        </w:rPr>
        <w:t>.</w:t>
      </w:r>
    </w:p>
    <w:p w14:paraId="0C61AA83" w14:textId="77777777" w:rsidR="0026081C" w:rsidRPr="0026081C" w:rsidRDefault="0026081C" w:rsidP="0026081C">
      <w:pPr>
        <w:spacing w:before="120" w:after="120"/>
        <w:ind w:left="-2" w:firstLine="425"/>
        <w:jc w:val="lowKashida"/>
        <w:rPr>
          <w:rFonts w:ascii="Simplified Arabic" w:hAnsi="Simplified Arabic" w:cs="Simplified Arabic"/>
          <w:sz w:val="28"/>
          <w:szCs w:val="28"/>
          <w:lang w:bidi="ar-EG"/>
        </w:rPr>
      </w:pPr>
      <w:r w:rsidRPr="0026081C">
        <w:rPr>
          <w:rFonts w:ascii="Simplified Arabic" w:hAnsi="Simplified Arabic" w:cs="Simplified Arabic"/>
          <w:sz w:val="28"/>
          <w:szCs w:val="28"/>
          <w:rtl/>
        </w:rPr>
        <w:t>تسعى هذه الاستراتيجيات إلى تحسين الاستجابة للأزمات وضمان قدرة المؤسسات الصحية على التعامل مع التحديات بشكل أكثر فعالية</w:t>
      </w:r>
      <w:r w:rsidRPr="0026081C">
        <w:rPr>
          <w:rFonts w:ascii="Simplified Arabic" w:hAnsi="Simplified Arabic" w:cs="Simplified Arabic"/>
          <w:sz w:val="28"/>
          <w:szCs w:val="28"/>
          <w:lang w:bidi="ar-EG"/>
        </w:rPr>
        <w:t>.</w:t>
      </w:r>
    </w:p>
    <w:p w14:paraId="1CD134A6" w14:textId="19D71C03" w:rsidR="00E60735" w:rsidRDefault="00E60735" w:rsidP="00E60735">
      <w:pPr>
        <w:spacing w:before="120" w:after="120"/>
        <w:ind w:left="-2" w:firstLine="425"/>
        <w:jc w:val="lowKashida"/>
        <w:rPr>
          <w:rFonts w:ascii="Simplified Arabic" w:hAnsi="Simplified Arabic" w:cs="Simplified Arabic"/>
          <w:sz w:val="28"/>
          <w:szCs w:val="28"/>
          <w:rtl/>
          <w:lang w:bidi="ar-EG"/>
        </w:rPr>
      </w:pPr>
    </w:p>
    <w:p w14:paraId="113B8D87" w14:textId="1F6CA3A7" w:rsidR="00E60735" w:rsidRPr="00056F73" w:rsidRDefault="00E60735" w:rsidP="00E60735">
      <w:pPr>
        <w:spacing w:before="120" w:after="120"/>
        <w:ind w:left="-2" w:firstLine="425"/>
        <w:jc w:val="lowKashida"/>
        <w:rPr>
          <w:rFonts w:ascii="Simplified Arabic" w:hAnsi="Simplified Arabic" w:cs="Simplified Arabic"/>
          <w:b/>
          <w:bCs/>
          <w:sz w:val="28"/>
          <w:szCs w:val="28"/>
          <w:rtl/>
          <w:lang w:bidi="ar-EG"/>
        </w:rPr>
      </w:pPr>
      <w:r w:rsidRPr="00056F73">
        <w:rPr>
          <w:rFonts w:ascii="Simplified Arabic" w:hAnsi="Simplified Arabic" w:cs="Simplified Arabic" w:hint="cs"/>
          <w:b/>
          <w:bCs/>
          <w:sz w:val="28"/>
          <w:szCs w:val="28"/>
          <w:rtl/>
          <w:lang w:bidi="ar-EG"/>
        </w:rPr>
        <w:t xml:space="preserve">دراسة </w:t>
      </w:r>
      <w:r w:rsidRPr="00056F73">
        <w:rPr>
          <w:rFonts w:ascii="Simplified Arabic" w:hAnsi="Simplified Arabic" w:cs="Simplified Arabic"/>
          <w:b/>
          <w:bCs/>
          <w:sz w:val="28"/>
          <w:szCs w:val="28"/>
          <w:lang w:bidi="ar-EG"/>
        </w:rPr>
        <w:t>WANG</w:t>
      </w:r>
      <w:r w:rsidRPr="00056F73">
        <w:rPr>
          <w:rFonts w:ascii="Simplified Arabic" w:hAnsi="Simplified Arabic" w:cs="Simplified Arabic" w:hint="cs"/>
          <w:b/>
          <w:bCs/>
          <w:sz w:val="28"/>
          <w:szCs w:val="28"/>
          <w:rtl/>
          <w:lang w:bidi="ar-EG"/>
        </w:rPr>
        <w:t xml:space="preserve"> (2020) بعنوان : </w:t>
      </w:r>
    </w:p>
    <w:p w14:paraId="1189CD26" w14:textId="5BBC281B" w:rsidR="00E60735" w:rsidRPr="00056F73" w:rsidRDefault="00E60735" w:rsidP="00E60735">
      <w:pPr>
        <w:bidi w:val="0"/>
        <w:spacing w:before="120" w:after="120"/>
        <w:ind w:left="-2" w:firstLine="425"/>
        <w:jc w:val="lowKashida"/>
        <w:rPr>
          <w:rFonts w:ascii="Simplified Arabic" w:hAnsi="Simplified Arabic" w:cs="Simplified Arabic"/>
          <w:b/>
          <w:bCs/>
          <w:sz w:val="28"/>
          <w:szCs w:val="28"/>
          <w:lang w:bidi="ar-EG"/>
        </w:rPr>
      </w:pPr>
      <w:r w:rsidRPr="00056F73">
        <w:rPr>
          <w:rFonts w:ascii="Simplified Arabic" w:hAnsi="Simplified Arabic" w:cs="Simplified Arabic"/>
          <w:b/>
          <w:bCs/>
          <w:sz w:val="28"/>
          <w:szCs w:val="28"/>
          <w:lang w:bidi="ar-EG"/>
        </w:rPr>
        <w:t>Research on the crisis management problems and countermeasures of college and universities in microAge</w:t>
      </w:r>
    </w:p>
    <w:p w14:paraId="0FFF0377" w14:textId="4534B3C9" w:rsidR="00056F73" w:rsidRPr="00056F73" w:rsidRDefault="007C3495" w:rsidP="00E60735">
      <w:pPr>
        <w:spacing w:before="120" w:after="120"/>
        <w:ind w:left="-2" w:firstLine="425"/>
        <w:jc w:val="lowKashida"/>
        <w:rPr>
          <w:rFonts w:ascii="Simplified Arabic" w:hAnsi="Simplified Arabic" w:cs="Simplified Arabic"/>
          <w:b/>
          <w:bCs/>
          <w:sz w:val="28"/>
          <w:szCs w:val="28"/>
          <w:rtl/>
          <w:lang w:bidi="ar-EG"/>
        </w:rPr>
      </w:pPr>
      <w:r w:rsidRPr="00056F73">
        <w:rPr>
          <w:rFonts w:ascii="Simplified Arabic" w:hAnsi="Simplified Arabic" w:cs="Simplified Arabic"/>
          <w:b/>
          <w:bCs/>
          <w:sz w:val="28"/>
          <w:szCs w:val="28"/>
          <w:rtl/>
          <w:lang w:bidi="ar-EG"/>
        </w:rPr>
        <w:t xml:space="preserve">إدارة الأزمات المشاكل والتدابير المضادة في الكليات والجامعات </w:t>
      </w:r>
    </w:p>
    <w:p w14:paraId="5AFF50AD" w14:textId="77777777" w:rsidR="0026081C" w:rsidRPr="0026081C" w:rsidRDefault="0026081C" w:rsidP="0026081C">
      <w:pPr>
        <w:spacing w:before="120" w:after="120"/>
        <w:ind w:left="-2" w:firstLine="425"/>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26081C">
        <w:rPr>
          <w:rFonts w:ascii="Simplified Arabic" w:hAnsi="Simplified Arabic" w:cs="Simplified Arabic"/>
          <w:sz w:val="28"/>
          <w:szCs w:val="28"/>
          <w:rtl/>
        </w:rPr>
        <w:t>هدفت هذه الدراسة إلى التعرف على أوجه القصور في إدارة الأزمات داخل الكليات والجامعات، وذلك من خلال اعتماد المنهج الوصفي التحليلي. تم استخدام التحليل النوعي للأدبيات والدراسات المنشورة على الإنترنت ضمن قواعد البيانات العالمية لتحديد نقاط الضعف الحالية</w:t>
      </w:r>
      <w:r w:rsidRPr="0026081C">
        <w:rPr>
          <w:rFonts w:ascii="Simplified Arabic" w:hAnsi="Simplified Arabic" w:cs="Simplified Arabic"/>
          <w:sz w:val="28"/>
          <w:szCs w:val="28"/>
          <w:lang w:bidi="ar-EG"/>
        </w:rPr>
        <w:t>.</w:t>
      </w:r>
    </w:p>
    <w:p w14:paraId="0FC6D8CA" w14:textId="77777777" w:rsidR="0026081C" w:rsidRPr="0026081C" w:rsidRDefault="0026081C" w:rsidP="0026081C">
      <w:pPr>
        <w:spacing w:before="120" w:after="120"/>
        <w:ind w:left="-2" w:firstLine="425"/>
        <w:jc w:val="lowKashida"/>
        <w:rPr>
          <w:rFonts w:ascii="Simplified Arabic" w:hAnsi="Simplified Arabic" w:cs="Simplified Arabic"/>
          <w:sz w:val="28"/>
          <w:szCs w:val="28"/>
          <w:lang w:bidi="ar-EG"/>
        </w:rPr>
      </w:pPr>
      <w:r w:rsidRPr="0026081C">
        <w:rPr>
          <w:rFonts w:ascii="Simplified Arabic" w:hAnsi="Simplified Arabic" w:cs="Simplified Arabic"/>
          <w:sz w:val="28"/>
          <w:szCs w:val="28"/>
          <w:rtl/>
        </w:rPr>
        <w:t>خلصت الدراسة إلى اقتراح مجموعة من الحلول تتكون من خمس جوانب رئيسية</w:t>
      </w:r>
      <w:r w:rsidRPr="0026081C">
        <w:rPr>
          <w:rFonts w:ascii="Simplified Arabic" w:hAnsi="Simplified Arabic" w:cs="Simplified Arabic"/>
          <w:sz w:val="28"/>
          <w:szCs w:val="28"/>
          <w:lang w:bidi="ar-EG"/>
        </w:rPr>
        <w:t>:</w:t>
      </w:r>
    </w:p>
    <w:p w14:paraId="5A776BFD" w14:textId="77777777" w:rsidR="0026081C" w:rsidRPr="0026081C" w:rsidRDefault="0026081C">
      <w:pPr>
        <w:numPr>
          <w:ilvl w:val="0"/>
          <w:numId w:val="32"/>
        </w:numPr>
        <w:spacing w:before="120" w:after="120"/>
        <w:jc w:val="lowKashida"/>
        <w:rPr>
          <w:rFonts w:ascii="Simplified Arabic" w:hAnsi="Simplified Arabic" w:cs="Simplified Arabic"/>
          <w:sz w:val="28"/>
          <w:szCs w:val="28"/>
          <w:lang w:bidi="ar-EG"/>
        </w:rPr>
      </w:pPr>
      <w:r w:rsidRPr="0026081C">
        <w:rPr>
          <w:rFonts w:ascii="Simplified Arabic" w:hAnsi="Simplified Arabic" w:cs="Simplified Arabic"/>
          <w:b/>
          <w:bCs/>
          <w:sz w:val="28"/>
          <w:szCs w:val="28"/>
          <w:rtl/>
        </w:rPr>
        <w:t>إنشاء أفكار جديدة</w:t>
      </w:r>
      <w:r w:rsidRPr="0026081C">
        <w:rPr>
          <w:rFonts w:ascii="Simplified Arabic" w:hAnsi="Simplified Arabic" w:cs="Simplified Arabic"/>
          <w:sz w:val="28"/>
          <w:szCs w:val="28"/>
          <w:lang w:bidi="ar-EG"/>
        </w:rPr>
        <w:t xml:space="preserve">: </w:t>
      </w:r>
      <w:r w:rsidRPr="0026081C">
        <w:rPr>
          <w:rFonts w:ascii="Simplified Arabic" w:hAnsi="Simplified Arabic" w:cs="Simplified Arabic"/>
          <w:sz w:val="28"/>
          <w:szCs w:val="28"/>
          <w:rtl/>
        </w:rPr>
        <w:t>تطوير مفاهيم مبتكرة للتعامل مع الأزمات</w:t>
      </w:r>
      <w:r w:rsidRPr="0026081C">
        <w:rPr>
          <w:rFonts w:ascii="Simplified Arabic" w:hAnsi="Simplified Arabic" w:cs="Simplified Arabic"/>
          <w:sz w:val="28"/>
          <w:szCs w:val="28"/>
          <w:lang w:bidi="ar-EG"/>
        </w:rPr>
        <w:t>.</w:t>
      </w:r>
    </w:p>
    <w:p w14:paraId="3276A200" w14:textId="77777777" w:rsidR="0026081C" w:rsidRPr="0026081C" w:rsidRDefault="0026081C">
      <w:pPr>
        <w:numPr>
          <w:ilvl w:val="0"/>
          <w:numId w:val="32"/>
        </w:numPr>
        <w:spacing w:before="120" w:after="120"/>
        <w:jc w:val="lowKashida"/>
        <w:rPr>
          <w:rFonts w:ascii="Simplified Arabic" w:hAnsi="Simplified Arabic" w:cs="Simplified Arabic"/>
          <w:sz w:val="28"/>
          <w:szCs w:val="28"/>
          <w:lang w:bidi="ar-EG"/>
        </w:rPr>
      </w:pPr>
      <w:r w:rsidRPr="0026081C">
        <w:rPr>
          <w:rFonts w:ascii="Simplified Arabic" w:hAnsi="Simplified Arabic" w:cs="Simplified Arabic"/>
          <w:b/>
          <w:bCs/>
          <w:sz w:val="28"/>
          <w:szCs w:val="28"/>
          <w:rtl/>
        </w:rPr>
        <w:t>إنشاء آليات جديدة</w:t>
      </w:r>
      <w:r w:rsidRPr="0026081C">
        <w:rPr>
          <w:rFonts w:ascii="Simplified Arabic" w:hAnsi="Simplified Arabic" w:cs="Simplified Arabic"/>
          <w:sz w:val="28"/>
          <w:szCs w:val="28"/>
          <w:lang w:bidi="ar-EG"/>
        </w:rPr>
        <w:t xml:space="preserve">: </w:t>
      </w:r>
      <w:r w:rsidRPr="0026081C">
        <w:rPr>
          <w:rFonts w:ascii="Simplified Arabic" w:hAnsi="Simplified Arabic" w:cs="Simplified Arabic"/>
          <w:sz w:val="28"/>
          <w:szCs w:val="28"/>
          <w:rtl/>
        </w:rPr>
        <w:t>وضع آليات فعالة لتحسين إدارة الأزمات</w:t>
      </w:r>
      <w:r w:rsidRPr="0026081C">
        <w:rPr>
          <w:rFonts w:ascii="Simplified Arabic" w:hAnsi="Simplified Arabic" w:cs="Simplified Arabic"/>
          <w:sz w:val="28"/>
          <w:szCs w:val="28"/>
          <w:lang w:bidi="ar-EG"/>
        </w:rPr>
        <w:t>.</w:t>
      </w:r>
    </w:p>
    <w:p w14:paraId="0C31B2B8" w14:textId="77777777" w:rsidR="0026081C" w:rsidRPr="0026081C" w:rsidRDefault="0026081C">
      <w:pPr>
        <w:numPr>
          <w:ilvl w:val="0"/>
          <w:numId w:val="32"/>
        </w:numPr>
        <w:spacing w:before="120" w:after="120"/>
        <w:jc w:val="lowKashida"/>
        <w:rPr>
          <w:rFonts w:ascii="Simplified Arabic" w:hAnsi="Simplified Arabic" w:cs="Simplified Arabic"/>
          <w:sz w:val="28"/>
          <w:szCs w:val="28"/>
          <w:lang w:bidi="ar-EG"/>
        </w:rPr>
      </w:pPr>
      <w:r w:rsidRPr="0026081C">
        <w:rPr>
          <w:rFonts w:ascii="Simplified Arabic" w:hAnsi="Simplified Arabic" w:cs="Simplified Arabic"/>
          <w:b/>
          <w:bCs/>
          <w:sz w:val="28"/>
          <w:szCs w:val="28"/>
          <w:rtl/>
        </w:rPr>
        <w:t>اعتماد أساليب جديدة</w:t>
      </w:r>
      <w:r w:rsidRPr="0026081C">
        <w:rPr>
          <w:rFonts w:ascii="Simplified Arabic" w:hAnsi="Simplified Arabic" w:cs="Simplified Arabic"/>
          <w:sz w:val="28"/>
          <w:szCs w:val="28"/>
          <w:lang w:bidi="ar-EG"/>
        </w:rPr>
        <w:t xml:space="preserve">: </w:t>
      </w:r>
      <w:r w:rsidRPr="0026081C">
        <w:rPr>
          <w:rFonts w:ascii="Simplified Arabic" w:hAnsi="Simplified Arabic" w:cs="Simplified Arabic"/>
          <w:sz w:val="28"/>
          <w:szCs w:val="28"/>
          <w:rtl/>
        </w:rPr>
        <w:t>تبني طرق جديدة للتعامل مع الأزمات</w:t>
      </w:r>
      <w:r w:rsidRPr="0026081C">
        <w:rPr>
          <w:rFonts w:ascii="Simplified Arabic" w:hAnsi="Simplified Arabic" w:cs="Simplified Arabic"/>
          <w:sz w:val="28"/>
          <w:szCs w:val="28"/>
          <w:lang w:bidi="ar-EG"/>
        </w:rPr>
        <w:t>.</w:t>
      </w:r>
    </w:p>
    <w:p w14:paraId="69A1F2B7" w14:textId="77777777" w:rsidR="0026081C" w:rsidRPr="0026081C" w:rsidRDefault="0026081C">
      <w:pPr>
        <w:numPr>
          <w:ilvl w:val="0"/>
          <w:numId w:val="32"/>
        </w:numPr>
        <w:spacing w:before="120" w:after="120"/>
        <w:jc w:val="lowKashida"/>
        <w:rPr>
          <w:rFonts w:ascii="Simplified Arabic" w:hAnsi="Simplified Arabic" w:cs="Simplified Arabic"/>
          <w:sz w:val="28"/>
          <w:szCs w:val="28"/>
          <w:lang w:bidi="ar-EG"/>
        </w:rPr>
      </w:pPr>
      <w:r w:rsidRPr="0026081C">
        <w:rPr>
          <w:rFonts w:ascii="Simplified Arabic" w:hAnsi="Simplified Arabic" w:cs="Simplified Arabic"/>
          <w:b/>
          <w:bCs/>
          <w:sz w:val="28"/>
          <w:szCs w:val="28"/>
          <w:rtl/>
        </w:rPr>
        <w:t>صياغة استراتيجيات جديدة</w:t>
      </w:r>
      <w:r w:rsidRPr="0026081C">
        <w:rPr>
          <w:rFonts w:ascii="Simplified Arabic" w:hAnsi="Simplified Arabic" w:cs="Simplified Arabic"/>
          <w:sz w:val="28"/>
          <w:szCs w:val="28"/>
          <w:lang w:bidi="ar-EG"/>
        </w:rPr>
        <w:t xml:space="preserve">: </w:t>
      </w:r>
      <w:r w:rsidRPr="0026081C">
        <w:rPr>
          <w:rFonts w:ascii="Simplified Arabic" w:hAnsi="Simplified Arabic" w:cs="Simplified Arabic"/>
          <w:sz w:val="28"/>
          <w:szCs w:val="28"/>
          <w:rtl/>
        </w:rPr>
        <w:t>وضع استراتيجيات مدروسة تساعد في إدارة الأزمات بشكل أفضل</w:t>
      </w:r>
      <w:r w:rsidRPr="0026081C">
        <w:rPr>
          <w:rFonts w:ascii="Simplified Arabic" w:hAnsi="Simplified Arabic" w:cs="Simplified Arabic"/>
          <w:sz w:val="28"/>
          <w:szCs w:val="28"/>
          <w:lang w:bidi="ar-EG"/>
        </w:rPr>
        <w:t>.</w:t>
      </w:r>
    </w:p>
    <w:p w14:paraId="04E94754" w14:textId="77777777" w:rsidR="0026081C" w:rsidRPr="0026081C" w:rsidRDefault="0026081C">
      <w:pPr>
        <w:numPr>
          <w:ilvl w:val="0"/>
          <w:numId w:val="32"/>
        </w:numPr>
        <w:spacing w:before="120" w:after="120"/>
        <w:jc w:val="lowKashida"/>
        <w:rPr>
          <w:rFonts w:ascii="Simplified Arabic" w:hAnsi="Simplified Arabic" w:cs="Simplified Arabic"/>
          <w:sz w:val="28"/>
          <w:szCs w:val="28"/>
          <w:lang w:bidi="ar-EG"/>
        </w:rPr>
      </w:pPr>
      <w:r w:rsidRPr="0026081C">
        <w:rPr>
          <w:rFonts w:ascii="Simplified Arabic" w:hAnsi="Simplified Arabic" w:cs="Simplified Arabic"/>
          <w:b/>
          <w:bCs/>
          <w:sz w:val="28"/>
          <w:szCs w:val="28"/>
          <w:rtl/>
        </w:rPr>
        <w:t>تنفيذ التعليم الجيد</w:t>
      </w:r>
      <w:r w:rsidRPr="0026081C">
        <w:rPr>
          <w:rFonts w:ascii="Simplified Arabic" w:hAnsi="Simplified Arabic" w:cs="Simplified Arabic"/>
          <w:sz w:val="28"/>
          <w:szCs w:val="28"/>
          <w:lang w:bidi="ar-EG"/>
        </w:rPr>
        <w:t xml:space="preserve">: </w:t>
      </w:r>
      <w:r w:rsidRPr="0026081C">
        <w:rPr>
          <w:rFonts w:ascii="Simplified Arabic" w:hAnsi="Simplified Arabic" w:cs="Simplified Arabic"/>
          <w:sz w:val="28"/>
          <w:szCs w:val="28"/>
          <w:rtl/>
        </w:rPr>
        <w:t>تعزيز التدريب والتعليم في مجال إدارة الأزمات داخل الكليات والمعاهد والجامعات</w:t>
      </w:r>
      <w:r w:rsidRPr="0026081C">
        <w:rPr>
          <w:rFonts w:ascii="Simplified Arabic" w:hAnsi="Simplified Arabic" w:cs="Simplified Arabic"/>
          <w:sz w:val="28"/>
          <w:szCs w:val="28"/>
          <w:lang w:bidi="ar-EG"/>
        </w:rPr>
        <w:t>.</w:t>
      </w:r>
    </w:p>
    <w:p w14:paraId="6ED74AFE" w14:textId="1887785D" w:rsidR="00E60735" w:rsidRDefault="0026081C" w:rsidP="0026081C">
      <w:pPr>
        <w:spacing w:before="120" w:after="120"/>
        <w:ind w:left="-2" w:firstLine="425"/>
        <w:jc w:val="lowKashida"/>
        <w:rPr>
          <w:rFonts w:ascii="Simplified Arabic" w:hAnsi="Simplified Arabic" w:cs="Simplified Arabic"/>
          <w:sz w:val="28"/>
          <w:szCs w:val="28"/>
          <w:rtl/>
          <w:lang w:bidi="ar-EG"/>
        </w:rPr>
      </w:pPr>
      <w:r w:rsidRPr="0026081C">
        <w:rPr>
          <w:rFonts w:ascii="Simplified Arabic" w:hAnsi="Simplified Arabic" w:cs="Simplified Arabic"/>
          <w:sz w:val="28"/>
          <w:szCs w:val="28"/>
          <w:rtl/>
        </w:rPr>
        <w:t>تسعى هذه الاقتراحات إلى تحسين قدرة المؤسسات التعليمية على مواجهة الأزمات والتعامل معها بشكل أكثر فعالية</w:t>
      </w:r>
      <w:r w:rsidRPr="0026081C">
        <w:rPr>
          <w:rFonts w:ascii="Simplified Arabic" w:hAnsi="Simplified Arabic" w:cs="Simplified Arabic"/>
          <w:sz w:val="28"/>
          <w:szCs w:val="28"/>
          <w:lang w:bidi="ar-EG"/>
        </w:rPr>
        <w:t>.</w:t>
      </w:r>
    </w:p>
    <w:p w14:paraId="3231080C" w14:textId="7E5DE689" w:rsidR="00567A5B" w:rsidRPr="00970875" w:rsidRDefault="002101AA" w:rsidP="007C3495">
      <w:pPr>
        <w:spacing w:before="120" w:after="120"/>
        <w:jc w:val="lowKashida"/>
        <w:rPr>
          <w:rFonts w:ascii="Simplified Arabic" w:hAnsi="Simplified Arabic" w:cs="Simplified Arabic"/>
          <w:b/>
          <w:bCs/>
          <w:sz w:val="28"/>
          <w:szCs w:val="28"/>
          <w:rtl/>
          <w:lang w:bidi="ar-EG"/>
        </w:rPr>
      </w:pPr>
      <w:r w:rsidRPr="00970875">
        <w:rPr>
          <w:rFonts w:ascii="Simplified Arabic" w:hAnsi="Simplified Arabic" w:cs="Simplified Arabic" w:hint="cs"/>
          <w:b/>
          <w:bCs/>
          <w:sz w:val="28"/>
          <w:szCs w:val="28"/>
          <w:rtl/>
          <w:lang w:bidi="ar-EG"/>
        </w:rPr>
        <w:t xml:space="preserve">دراسة </w:t>
      </w:r>
      <w:r w:rsidRPr="00970875">
        <w:rPr>
          <w:rFonts w:ascii="Simplified Arabic" w:hAnsi="Simplified Arabic" w:cs="Simplified Arabic"/>
          <w:b/>
          <w:bCs/>
          <w:sz w:val="28"/>
          <w:szCs w:val="28"/>
          <w:lang w:bidi="ar-EG"/>
        </w:rPr>
        <w:t>Saflo et al (2023)</w:t>
      </w:r>
      <w:r w:rsidRPr="00970875">
        <w:rPr>
          <w:rFonts w:ascii="Simplified Arabic" w:hAnsi="Simplified Arabic" w:cs="Simplified Arabic" w:hint="cs"/>
          <w:b/>
          <w:bCs/>
          <w:sz w:val="28"/>
          <w:szCs w:val="28"/>
          <w:rtl/>
          <w:lang w:bidi="ar-EG"/>
        </w:rPr>
        <w:t xml:space="preserve"> </w:t>
      </w:r>
    </w:p>
    <w:p w14:paraId="12EC5A7C" w14:textId="2F284838" w:rsidR="002101AA" w:rsidRPr="00970875" w:rsidRDefault="002101AA" w:rsidP="002101AA">
      <w:pPr>
        <w:bidi w:val="0"/>
        <w:spacing w:before="120" w:after="120"/>
        <w:jc w:val="lowKashida"/>
        <w:rPr>
          <w:rFonts w:ascii="Simplified Arabic" w:hAnsi="Simplified Arabic" w:cs="Simplified Arabic"/>
          <w:b/>
          <w:bCs/>
          <w:sz w:val="28"/>
          <w:szCs w:val="28"/>
          <w:lang w:bidi="ar-EG"/>
        </w:rPr>
      </w:pPr>
      <w:r w:rsidRPr="00970875">
        <w:rPr>
          <w:rFonts w:ascii="Simplified Arabic" w:hAnsi="Simplified Arabic" w:cs="Simplified Arabic"/>
          <w:b/>
          <w:bCs/>
          <w:sz w:val="28"/>
          <w:szCs w:val="28"/>
          <w:lang w:bidi="ar-EG"/>
        </w:rPr>
        <w:t>The impact of modern crisis management Strategies on Crisis management planning.</w:t>
      </w:r>
    </w:p>
    <w:p w14:paraId="1454EFEC" w14:textId="68C63C2C" w:rsidR="002101AA" w:rsidRPr="00970875" w:rsidRDefault="002101AA" w:rsidP="002101AA">
      <w:pPr>
        <w:spacing w:before="120" w:after="120"/>
        <w:jc w:val="lowKashida"/>
        <w:rPr>
          <w:rFonts w:ascii="Simplified Arabic" w:hAnsi="Simplified Arabic" w:cs="Simplified Arabic"/>
          <w:b/>
          <w:bCs/>
          <w:sz w:val="28"/>
          <w:szCs w:val="28"/>
          <w:rtl/>
          <w:lang w:bidi="ar-EG"/>
        </w:rPr>
      </w:pPr>
      <w:r w:rsidRPr="00970875">
        <w:rPr>
          <w:rFonts w:ascii="Simplified Arabic" w:hAnsi="Simplified Arabic" w:cs="Simplified Arabic"/>
          <w:b/>
          <w:bCs/>
          <w:sz w:val="28"/>
          <w:szCs w:val="28"/>
          <w:rtl/>
          <w:lang w:bidi="ar-EG"/>
        </w:rPr>
        <w:t>آخر الاستراتيجيات الحديثة لإدارة الأزمات في تخطيط إدارة الأزمات</w:t>
      </w:r>
    </w:p>
    <w:p w14:paraId="161788DD" w14:textId="77777777" w:rsidR="00D97750" w:rsidRPr="00D97750" w:rsidRDefault="00D97750" w:rsidP="00D97750">
      <w:pPr>
        <w:spacing w:before="120" w:after="120"/>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 xml:space="preserve"> </w:t>
      </w:r>
      <w:r w:rsidRPr="00D97750">
        <w:rPr>
          <w:rFonts w:ascii="Simplified Arabic" w:hAnsi="Simplified Arabic" w:cs="Simplified Arabic"/>
          <w:sz w:val="28"/>
          <w:szCs w:val="28"/>
          <w:rtl/>
        </w:rPr>
        <w:t>هدفت هذه الدراسة إلى استكشاف أثر الاستراتيجيات الحديثة لإدارة الأزمات على تخطيط إدارة الأزمات في جامعة إدلب بسوريا. تركزت الاستراتيجيات الحديثة التي تم تناولها على عدة محاور، منها استراتيجية تفتيت الأزمة، استراتيجية احتواء الأزمة، استراتيجية تفريغ الأزمة، استراتيجية تغيير مسار الأزمة، استراتيجية فرق العمل، واستراتيجية الاحتياطي التكتيكي</w:t>
      </w:r>
      <w:r w:rsidRPr="00D97750">
        <w:rPr>
          <w:rFonts w:ascii="Simplified Arabic" w:hAnsi="Simplified Arabic" w:cs="Simplified Arabic"/>
          <w:sz w:val="28"/>
          <w:szCs w:val="28"/>
          <w:lang w:bidi="ar-EG"/>
        </w:rPr>
        <w:t>.</w:t>
      </w:r>
    </w:p>
    <w:p w14:paraId="1FEA448E" w14:textId="77777777" w:rsidR="00D97750" w:rsidRPr="00D97750" w:rsidRDefault="00D97750" w:rsidP="00D97750">
      <w:pPr>
        <w:spacing w:before="120" w:after="120"/>
        <w:jc w:val="lowKashida"/>
        <w:rPr>
          <w:rFonts w:ascii="Simplified Arabic" w:hAnsi="Simplified Arabic" w:cs="Simplified Arabic"/>
          <w:sz w:val="28"/>
          <w:szCs w:val="28"/>
          <w:lang w:bidi="ar-EG"/>
        </w:rPr>
      </w:pPr>
      <w:r w:rsidRPr="00D97750">
        <w:rPr>
          <w:rFonts w:ascii="Simplified Arabic" w:hAnsi="Simplified Arabic" w:cs="Simplified Arabic"/>
          <w:sz w:val="28"/>
          <w:szCs w:val="28"/>
          <w:rtl/>
        </w:rPr>
        <w:t>اعتمدت الدراسة على المنهج الوصفي التحليلي، واستخدمت الاستبيان كأداة لجمع البيانات. تم إجراء الدراسة على عينة تتكون من 60 موظفًا في جامعة إدلب، وتم تحليل البيانات باستخدام مجموعة من الأساليب الإحصائية مثل المتوسط الحسابي، والانحراف المعياري، ومعامل الارتباط بيرسون، وتحليل الانحدار، ومعامل التباين، وذلك عبر برنامج الحزم الإحصائية للعلوم الاجتماعية</w:t>
      </w:r>
      <w:r w:rsidRPr="00D97750">
        <w:rPr>
          <w:rFonts w:ascii="Simplified Arabic" w:hAnsi="Simplified Arabic" w:cs="Simplified Arabic"/>
          <w:sz w:val="28"/>
          <w:szCs w:val="28"/>
          <w:lang w:bidi="ar-EG"/>
        </w:rPr>
        <w:t xml:space="preserve"> (SPSS).</w:t>
      </w:r>
    </w:p>
    <w:p w14:paraId="7954ACE3" w14:textId="77777777" w:rsidR="00D97750" w:rsidRPr="00D97750" w:rsidRDefault="00D97750" w:rsidP="00D97750">
      <w:pPr>
        <w:spacing w:before="120" w:after="120"/>
        <w:jc w:val="lowKashida"/>
        <w:rPr>
          <w:rFonts w:ascii="Simplified Arabic" w:hAnsi="Simplified Arabic" w:cs="Simplified Arabic"/>
          <w:sz w:val="28"/>
          <w:szCs w:val="28"/>
          <w:lang w:bidi="ar-EG"/>
        </w:rPr>
      </w:pPr>
      <w:r w:rsidRPr="00D97750">
        <w:rPr>
          <w:rFonts w:ascii="Simplified Arabic" w:hAnsi="Simplified Arabic" w:cs="Simplified Arabic"/>
          <w:sz w:val="28"/>
          <w:szCs w:val="28"/>
          <w:rtl/>
        </w:rPr>
        <w:t>أسفرت النتائج عن وجود أثر ذو دلالة إحصائية للاستراتيجيات الحديثة في تخطيط إدارة الأزمات، حيث جاءت أهمية الاستراتيجيات المستخدمة في الجامعة بمستوى مرتفع. تصدرت استراتيجية تفتيت الأزمة القائمة، تليها استراتيجية تغيير مسار الأزمة، ثم استراتيجية احتواء الأزمة، ثم استراتيجية تفريغ الأزمة، بينما جاءت استراتيجية فرق العمل في المرتبة الأخيرة، في حين احتلت استراتيجية الاحتياطي التكتيكي أدنى مرتبة</w:t>
      </w:r>
      <w:r w:rsidRPr="00D97750">
        <w:rPr>
          <w:rFonts w:ascii="Simplified Arabic" w:hAnsi="Simplified Arabic" w:cs="Simplified Arabic"/>
          <w:sz w:val="28"/>
          <w:szCs w:val="28"/>
          <w:lang w:bidi="ar-EG"/>
        </w:rPr>
        <w:t>.</w:t>
      </w:r>
    </w:p>
    <w:p w14:paraId="40796E3C" w14:textId="77777777" w:rsidR="00D97750" w:rsidRPr="00D97750" w:rsidRDefault="00D97750" w:rsidP="00D97750">
      <w:pPr>
        <w:spacing w:before="120" w:after="120"/>
        <w:jc w:val="lowKashida"/>
        <w:rPr>
          <w:rFonts w:ascii="Simplified Arabic" w:hAnsi="Simplified Arabic" w:cs="Simplified Arabic"/>
          <w:sz w:val="28"/>
          <w:szCs w:val="28"/>
          <w:lang w:bidi="ar-EG"/>
        </w:rPr>
      </w:pPr>
      <w:r w:rsidRPr="00D97750">
        <w:rPr>
          <w:rFonts w:ascii="Simplified Arabic" w:hAnsi="Simplified Arabic" w:cs="Simplified Arabic"/>
          <w:sz w:val="28"/>
          <w:szCs w:val="28"/>
          <w:rtl/>
        </w:rPr>
        <w:t>كما أشارت الدراسة إلى عدم وجود دلالة إحصائية للاستراتيجيات الحديثة في إدارة الأزمات بناءً على متغيرات مثل الجنس، المؤهل العلمي، شخصية المشاركين، والعمر. أوصت الدراسة بنشر ثقافة إدارة الأزمات بين العاملين في الجامعة، لتحفيزهم على المبادرة في حل الأزمات أو اقتراح الحلول. كما دعت إلى تشكيل فرق عمل تضم خبراء في إدارة الأزمات في الكليات، وتقديم الدعم المادي والبشري اللازم لهذه الفرق</w:t>
      </w:r>
      <w:r w:rsidRPr="00D97750">
        <w:rPr>
          <w:rFonts w:ascii="Simplified Arabic" w:hAnsi="Simplified Arabic" w:cs="Simplified Arabic"/>
          <w:sz w:val="28"/>
          <w:szCs w:val="28"/>
          <w:lang w:bidi="ar-EG"/>
        </w:rPr>
        <w:t>.</w:t>
      </w:r>
    </w:p>
    <w:p w14:paraId="3652750F" w14:textId="0D86D1AF" w:rsidR="002101AA" w:rsidRDefault="002101AA" w:rsidP="002101AA">
      <w:pPr>
        <w:spacing w:before="120" w:after="120"/>
        <w:jc w:val="lowKashida"/>
        <w:rPr>
          <w:rFonts w:ascii="Simplified Arabic" w:hAnsi="Simplified Arabic" w:cs="Simplified Arabic"/>
          <w:sz w:val="28"/>
          <w:szCs w:val="28"/>
          <w:rtl/>
          <w:lang w:bidi="ar-EG"/>
        </w:rPr>
      </w:pPr>
    </w:p>
    <w:p w14:paraId="56199AD5" w14:textId="77777777" w:rsidR="00D97750" w:rsidRPr="00D97750" w:rsidRDefault="00C87E82" w:rsidP="00D97750">
      <w:pPr>
        <w:spacing w:before="120" w:after="120"/>
        <w:ind w:left="-2" w:firstLine="425"/>
        <w:jc w:val="lowKashida"/>
        <w:rPr>
          <w:rFonts w:ascii="Simplified Arabic" w:hAnsi="Simplified Arabic" w:cs="Simplified Arabic"/>
          <w:sz w:val="28"/>
          <w:szCs w:val="28"/>
          <w:lang w:bidi="ar-EG"/>
        </w:rPr>
      </w:pPr>
      <w:r w:rsidRPr="00C87E82">
        <w:rPr>
          <w:rFonts w:ascii="Simplified Arabic" w:hAnsi="Simplified Arabic" w:cs="Simplified Arabic"/>
          <w:b/>
          <w:bCs/>
          <w:sz w:val="28"/>
          <w:szCs w:val="28"/>
          <w:rtl/>
          <w:lang w:bidi="ar-EG"/>
        </w:rPr>
        <w:t xml:space="preserve">دراسة </w:t>
      </w:r>
      <w:r w:rsidRPr="00C87E82">
        <w:rPr>
          <w:rFonts w:ascii="Simplified Arabic" w:hAnsi="Simplified Arabic" w:cs="Simplified Arabic"/>
          <w:b/>
          <w:bCs/>
          <w:sz w:val="28"/>
          <w:szCs w:val="28"/>
          <w:lang w:bidi="ar-EG"/>
        </w:rPr>
        <w:t>Zhabin</w:t>
      </w:r>
      <w:r w:rsidRPr="00C87E82">
        <w:rPr>
          <w:rFonts w:ascii="Simplified Arabic" w:hAnsi="Simplified Arabic" w:cs="Simplified Arabic"/>
          <w:b/>
          <w:bCs/>
          <w:sz w:val="28"/>
          <w:szCs w:val="28"/>
          <w:rtl/>
          <w:lang w:bidi="ar-EG"/>
        </w:rPr>
        <w:t xml:space="preserve"> </w:t>
      </w:r>
      <w:r w:rsidRPr="00C87E82">
        <w:rPr>
          <w:rFonts w:ascii="Simplified Arabic" w:hAnsi="Simplified Arabic" w:cs="Simplified Arabic" w:hint="cs"/>
          <w:b/>
          <w:bCs/>
          <w:sz w:val="28"/>
          <w:szCs w:val="28"/>
          <w:rtl/>
          <w:lang w:bidi="ar-EG"/>
        </w:rPr>
        <w:t>(2016)</w:t>
      </w:r>
      <w:r>
        <w:rPr>
          <w:rFonts w:ascii="Simplified Arabic" w:hAnsi="Simplified Arabic" w:cs="Simplified Arabic"/>
          <w:sz w:val="28"/>
          <w:szCs w:val="28"/>
          <w:rtl/>
          <w:lang w:bidi="ar-EG"/>
        </w:rPr>
        <w:t xml:space="preserve"> </w:t>
      </w:r>
      <w:r w:rsidR="00D97750">
        <w:rPr>
          <w:rFonts w:ascii="Simplified Arabic" w:hAnsi="Simplified Arabic" w:cs="Simplified Arabic" w:hint="cs"/>
          <w:sz w:val="28"/>
          <w:szCs w:val="28"/>
          <w:rtl/>
          <w:lang w:bidi="ar-EG"/>
        </w:rPr>
        <w:t xml:space="preserve"> </w:t>
      </w:r>
      <w:r w:rsidR="00D97750" w:rsidRPr="00D97750">
        <w:rPr>
          <w:rFonts w:ascii="Simplified Arabic" w:hAnsi="Simplified Arabic" w:cs="Simplified Arabic"/>
          <w:sz w:val="28"/>
          <w:szCs w:val="28"/>
          <w:rtl/>
        </w:rPr>
        <w:t>تناقش هذه المقالة إدارة الأزمات من منظور تسويقي بهدف تعزيز الإمكانيات المبتكرة للمنظمة. تبرز المقالة التحديات التي تواجه كفاءة أدوات المنظمة في ظل الظروف الحديثة التي تتميز ببيئة خارجية ديناميكية، تشمل عدم الاستقرار المالي، وانخفاض الدخل، والقيود الاقتصادية في روسيا، بالإضافة إلى التغيرات المستمرة في تفضيلات المستهلكين</w:t>
      </w:r>
      <w:r w:rsidR="00D97750" w:rsidRPr="00D97750">
        <w:rPr>
          <w:rFonts w:ascii="Simplified Arabic" w:hAnsi="Simplified Arabic" w:cs="Simplified Arabic"/>
          <w:sz w:val="28"/>
          <w:szCs w:val="28"/>
          <w:lang w:bidi="ar-EG"/>
        </w:rPr>
        <w:t>.</w:t>
      </w:r>
    </w:p>
    <w:p w14:paraId="2F55CDEC" w14:textId="77777777" w:rsidR="00D97750" w:rsidRPr="00D97750" w:rsidRDefault="00D97750" w:rsidP="00D97750">
      <w:pPr>
        <w:spacing w:before="120" w:after="120"/>
        <w:ind w:left="-2" w:firstLine="425"/>
        <w:jc w:val="lowKashida"/>
        <w:rPr>
          <w:rFonts w:ascii="Simplified Arabic" w:hAnsi="Simplified Arabic" w:cs="Simplified Arabic"/>
          <w:sz w:val="28"/>
          <w:szCs w:val="28"/>
          <w:lang w:bidi="ar-EG"/>
        </w:rPr>
      </w:pPr>
      <w:r w:rsidRPr="00D97750">
        <w:rPr>
          <w:rFonts w:ascii="Simplified Arabic" w:hAnsi="Simplified Arabic" w:cs="Simplified Arabic"/>
          <w:sz w:val="28"/>
          <w:szCs w:val="28"/>
          <w:rtl/>
        </w:rPr>
        <w:t>في هذه الظروف، يصبح السوق المحلي ذا أهمية كبيرة، مما يتطلب تركيزًا خاصًا على القدرات الابتكارية للمنظمات كجزء من التوجه العام للتطور المبتكر في الاقتصاد الروسي. تتناول المقالة عوامل البيئة التسويقية التي تؤثر على عمليات المنظمة، كما تقترح منهجية لتحديد استقرار المنظمة من خلال تحليل هذه العوامل البيئية</w:t>
      </w:r>
      <w:r w:rsidRPr="00D97750">
        <w:rPr>
          <w:rFonts w:ascii="Simplified Arabic" w:hAnsi="Simplified Arabic" w:cs="Simplified Arabic"/>
          <w:sz w:val="28"/>
          <w:szCs w:val="28"/>
          <w:lang w:bidi="ar-EG"/>
        </w:rPr>
        <w:t>.</w:t>
      </w:r>
    </w:p>
    <w:p w14:paraId="6C3F55CD" w14:textId="77777777" w:rsidR="00D97750" w:rsidRPr="00D97750" w:rsidRDefault="00D97750" w:rsidP="00D97750">
      <w:pPr>
        <w:spacing w:before="120" w:after="120"/>
        <w:ind w:left="-2" w:firstLine="425"/>
        <w:jc w:val="lowKashida"/>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D97750">
        <w:rPr>
          <w:rFonts w:ascii="Simplified Arabic" w:hAnsi="Simplified Arabic" w:cs="Simplified Arabic"/>
          <w:sz w:val="28"/>
          <w:szCs w:val="28"/>
          <w:rtl/>
        </w:rPr>
        <w:t>تتناول المقالة أيضًا عوامل البيئة التسويقية التي تؤثر على عمليات المنظمة، وتوضح كيفية تأثير هذه العوامل على الأنشطة المختلفة. تقترح المؤلفون منهجية لتحديد استقرار المنظمة من خلال تحليل شامل للعوامل البيئية. ويمكن توسيع هذه الطريقة لتشمل عوامل أخرى ذات أهمية داخل المنظمة</w:t>
      </w:r>
      <w:r w:rsidRPr="00D97750">
        <w:rPr>
          <w:rFonts w:ascii="Simplified Arabic" w:hAnsi="Simplified Arabic" w:cs="Simplified Arabic"/>
          <w:sz w:val="28"/>
          <w:szCs w:val="28"/>
        </w:rPr>
        <w:t>.</w:t>
      </w:r>
    </w:p>
    <w:p w14:paraId="09C9A9D5" w14:textId="041D52E0" w:rsidR="00D97750" w:rsidRPr="00D97750" w:rsidRDefault="00D97750" w:rsidP="00D97750">
      <w:pPr>
        <w:spacing w:before="120" w:after="120"/>
        <w:ind w:left="-2" w:firstLine="425"/>
        <w:jc w:val="lowKashida"/>
        <w:rPr>
          <w:rFonts w:ascii="Simplified Arabic" w:hAnsi="Simplified Arabic" w:cs="Simplified Arabic"/>
          <w:sz w:val="28"/>
          <w:szCs w:val="28"/>
        </w:rPr>
      </w:pPr>
      <w:r w:rsidRPr="00D97750">
        <w:rPr>
          <w:rFonts w:ascii="Simplified Arabic" w:hAnsi="Simplified Arabic" w:cs="Simplified Arabic"/>
          <w:sz w:val="28"/>
          <w:szCs w:val="28"/>
          <w:rtl/>
        </w:rPr>
        <w:t>بالإضافة إلى ذلك، يقترح المؤلفون خوارزميات لإدارة التسويق، تستند إلى تقييم استقرار المنظمة في هذه المرحلة الزمنية. يتم مقارنة هذا الاستقرار بمستوى الاستقرار المطلوب. إذا تم اعتبار حالة الاستقرار الحالية غير مستدامة، يصبح من الضروري اتخاذ تدابير إدارية فعالة، تعتمد بشكل خاص على إدارة الابتكار داخل المنظمة، بهدف تحقيق المستوى المطلوب من الاستقرار وتعزيز القدرة التنافسية في السوق</w:t>
      </w:r>
      <w:r w:rsidRPr="00D97750">
        <w:rPr>
          <w:rFonts w:ascii="Simplified Arabic" w:hAnsi="Simplified Arabic" w:cs="Simplified Arabic"/>
          <w:sz w:val="28"/>
          <w:szCs w:val="28"/>
        </w:rPr>
        <w:t>.</w:t>
      </w:r>
    </w:p>
    <w:p w14:paraId="28DFE97C" w14:textId="188514B7" w:rsidR="002101AA" w:rsidRPr="00A104BE" w:rsidRDefault="002101AA" w:rsidP="00C87E82">
      <w:pPr>
        <w:spacing w:before="120" w:after="120"/>
        <w:ind w:left="-2" w:firstLine="425"/>
        <w:jc w:val="lowKashida"/>
        <w:rPr>
          <w:rFonts w:ascii="Simplified Arabic" w:hAnsi="Simplified Arabic" w:cs="Simplified Arabic"/>
          <w:sz w:val="28"/>
          <w:szCs w:val="28"/>
          <w:rtl/>
          <w:lang w:bidi="ar-EG"/>
        </w:rPr>
      </w:pPr>
    </w:p>
    <w:p w14:paraId="3DD52227" w14:textId="30C9F483" w:rsidR="00D97750" w:rsidRPr="00D97750" w:rsidRDefault="00D97750" w:rsidP="00D97750">
      <w:pPr>
        <w:spacing w:before="120" w:after="120"/>
        <w:ind w:left="-2" w:firstLine="425"/>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بعد</w:t>
      </w:r>
      <w:r w:rsidRPr="00D97750">
        <w:rPr>
          <w:rFonts w:ascii="Simplified Arabic" w:hAnsi="Simplified Arabic" w:cs="Simplified Arabic"/>
          <w:sz w:val="28"/>
          <w:szCs w:val="28"/>
          <w:rtl/>
        </w:rPr>
        <w:t xml:space="preserve"> الاطلاع على الأدبيات السابقة، يتضح أن استراتيجيات إدارة الأزمات تلعب دورًا محوريًا في تعزيز مهام التسويق داخل المؤسسات. تشير الدراسات إلى أن التخطيط المسبق يعد خطوة أساسية، حيث يمكن للمؤسسات أن تحدد السيناريوهات المحتملة للأزمات وتضع خططًا للتعامل معها قبل وقوعها</w:t>
      </w:r>
      <w:r w:rsidRPr="00D97750">
        <w:rPr>
          <w:rFonts w:ascii="Simplified Arabic" w:hAnsi="Simplified Arabic" w:cs="Simplified Arabic"/>
          <w:sz w:val="28"/>
          <w:szCs w:val="28"/>
          <w:lang w:bidi="ar-EG"/>
        </w:rPr>
        <w:t>.</w:t>
      </w:r>
    </w:p>
    <w:p w14:paraId="348BF634" w14:textId="1D0207ED" w:rsidR="00D97750" w:rsidRPr="00D97750" w:rsidRDefault="00D97750" w:rsidP="00D97750">
      <w:pPr>
        <w:spacing w:before="120" w:after="120"/>
        <w:ind w:left="-2" w:firstLine="425"/>
        <w:jc w:val="lowKashida"/>
        <w:rPr>
          <w:rFonts w:ascii="Simplified Arabic" w:hAnsi="Simplified Arabic" w:cs="Simplified Arabic"/>
          <w:sz w:val="28"/>
          <w:szCs w:val="28"/>
          <w:lang w:bidi="ar-EG"/>
        </w:rPr>
      </w:pPr>
      <w:r w:rsidRPr="00D97750">
        <w:rPr>
          <w:rFonts w:ascii="Simplified Arabic" w:hAnsi="Simplified Arabic" w:cs="Simplified Arabic"/>
          <w:sz w:val="28"/>
          <w:szCs w:val="28"/>
          <w:rtl/>
        </w:rPr>
        <w:t>بالإضافة إلى ذلك، يعتبر التواصل الفعال عنصرًا ضروريًا، إذ يساهم في تبادل المعلومات بين الفرق المختلفة داخل المؤسسة، مما يعزز من قدرة الجميع على الاستجابة بسرعة وكفاءة. كما أن الابتكار يعد جزءًا لا يتجزأ من استراتيجية إدارة الأزمات، حيث يمكن أن تفتح حلول جديدة وفعالة أمام المؤسسات لتعزيز وجودها في السوق حتى في أوقات الأزمات</w:t>
      </w:r>
      <w:r w:rsidRPr="00D97750">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D97750">
        <w:rPr>
          <w:rFonts w:ascii="Simplified Arabic" w:hAnsi="Simplified Arabic" w:cs="Simplified Arabic"/>
          <w:sz w:val="28"/>
          <w:szCs w:val="28"/>
          <w:rtl/>
        </w:rPr>
        <w:t>لذلك، فإن الاستمرار في البحث والدراسة في هذا المجال سيكون له تأثير كبير على تحسين استراتيجيات التسويق، ويعزز قدرة المؤسسات على التكيف مع التغيرات السريعة في بيئتها المحيطة</w:t>
      </w:r>
      <w:r w:rsidRPr="00D97750">
        <w:rPr>
          <w:rFonts w:ascii="Simplified Arabic" w:hAnsi="Simplified Arabic" w:cs="Simplified Arabic"/>
          <w:sz w:val="28"/>
          <w:szCs w:val="28"/>
          <w:lang w:bidi="ar-EG"/>
        </w:rPr>
        <w:t>.</w:t>
      </w:r>
    </w:p>
    <w:p w14:paraId="3DB0E87D" w14:textId="221B1643" w:rsidR="003D4C1C" w:rsidRPr="00D97750" w:rsidRDefault="003D4C1C" w:rsidP="003D4C1C">
      <w:pPr>
        <w:spacing w:before="120" w:after="120"/>
        <w:ind w:left="-2" w:firstLine="425"/>
        <w:jc w:val="lowKashida"/>
        <w:rPr>
          <w:rFonts w:ascii="Simplified Arabic" w:hAnsi="Simplified Arabic" w:cs="Simplified Arabic"/>
          <w:sz w:val="28"/>
          <w:szCs w:val="28"/>
          <w:rtl/>
          <w:lang w:bidi="ar-EG"/>
        </w:rPr>
      </w:pPr>
    </w:p>
    <w:p w14:paraId="2DF5B7B6" w14:textId="0EACEE66" w:rsidR="00683A95" w:rsidRPr="001255AF" w:rsidRDefault="00683A95" w:rsidP="001255AF">
      <w:pPr>
        <w:jc w:val="both"/>
        <w:rPr>
          <w:rFonts w:ascii="Simplified Arabic" w:hAnsi="Simplified Arabic" w:cs="Simplified Arabic"/>
          <w:b/>
          <w:bCs/>
          <w:color w:val="212529"/>
          <w:sz w:val="28"/>
          <w:szCs w:val="28"/>
          <w:shd w:val="clear" w:color="auto" w:fill="FFFFFF"/>
          <w:rtl/>
          <w:lang w:bidi="ar-EG"/>
        </w:rPr>
      </w:pPr>
    </w:p>
    <w:p w14:paraId="13888D84" w14:textId="160EA916" w:rsidR="00255446" w:rsidRPr="00255446" w:rsidRDefault="00676D76" w:rsidP="00255446">
      <w:pPr>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color w:val="212529"/>
          <w:sz w:val="28"/>
          <w:szCs w:val="28"/>
          <w:shd w:val="clear" w:color="auto" w:fill="FFFFFF"/>
          <w:rtl/>
          <w:lang w:bidi="ar-EG"/>
        </w:rPr>
        <w:br w:type="page"/>
      </w:r>
    </w:p>
    <w:p w14:paraId="0EB38E5F" w14:textId="77777777" w:rsidR="00255446" w:rsidRDefault="00255446" w:rsidP="00255446">
      <w:pPr>
        <w:rPr>
          <w:rFonts w:ascii="Simplified Arabic" w:hAnsi="Simplified Arabic" w:cs="Simplified Arabic"/>
          <w:b/>
          <w:bCs/>
          <w:color w:val="212529"/>
          <w:sz w:val="32"/>
          <w:szCs w:val="32"/>
          <w:shd w:val="clear" w:color="auto" w:fill="FFFFFF"/>
          <w:rtl/>
          <w:lang w:bidi="ar-EG"/>
        </w:rPr>
      </w:pPr>
    </w:p>
    <w:p w14:paraId="6E906DE9" w14:textId="77777777" w:rsidR="00255446" w:rsidRDefault="00255446" w:rsidP="00255446">
      <w:pPr>
        <w:rPr>
          <w:rFonts w:ascii="Simplified Arabic" w:hAnsi="Simplified Arabic" w:cs="Simplified Arabic"/>
          <w:b/>
          <w:bCs/>
          <w:color w:val="212529"/>
          <w:sz w:val="32"/>
          <w:szCs w:val="32"/>
          <w:shd w:val="clear" w:color="auto" w:fill="FFFFFF"/>
          <w:rtl/>
          <w:lang w:bidi="ar-EG"/>
        </w:rPr>
      </w:pPr>
    </w:p>
    <w:p w14:paraId="5A6F562B" w14:textId="77777777" w:rsidR="00255446" w:rsidRDefault="00255446" w:rsidP="00255446">
      <w:pPr>
        <w:rPr>
          <w:rFonts w:ascii="Simplified Arabic" w:hAnsi="Simplified Arabic" w:cs="Simplified Arabic"/>
          <w:b/>
          <w:bCs/>
          <w:color w:val="212529"/>
          <w:sz w:val="32"/>
          <w:szCs w:val="32"/>
          <w:shd w:val="clear" w:color="auto" w:fill="FFFFFF"/>
          <w:rtl/>
          <w:lang w:bidi="ar-EG"/>
        </w:rPr>
      </w:pPr>
    </w:p>
    <w:p w14:paraId="2D3C5941" w14:textId="77777777" w:rsidR="00255446" w:rsidRDefault="00255446" w:rsidP="00255446">
      <w:pPr>
        <w:rPr>
          <w:rFonts w:ascii="Simplified Arabic" w:hAnsi="Simplified Arabic" w:cs="Simplified Arabic"/>
          <w:b/>
          <w:bCs/>
          <w:color w:val="212529"/>
          <w:sz w:val="32"/>
          <w:szCs w:val="32"/>
          <w:shd w:val="clear" w:color="auto" w:fill="FFFFFF"/>
          <w:rtl/>
          <w:lang w:bidi="ar-EG"/>
        </w:rPr>
      </w:pPr>
    </w:p>
    <w:p w14:paraId="4497BE0A" w14:textId="77777777" w:rsidR="00255446" w:rsidRDefault="00255446" w:rsidP="00255446">
      <w:pPr>
        <w:rPr>
          <w:rFonts w:ascii="Simplified Arabic" w:hAnsi="Simplified Arabic" w:cs="Simplified Arabic"/>
          <w:b/>
          <w:bCs/>
          <w:color w:val="212529"/>
          <w:sz w:val="32"/>
          <w:szCs w:val="32"/>
          <w:shd w:val="clear" w:color="auto" w:fill="FFFFFF"/>
          <w:rtl/>
          <w:lang w:bidi="ar-EG"/>
        </w:rPr>
      </w:pPr>
    </w:p>
    <w:p w14:paraId="0A8D0C66" w14:textId="77777777" w:rsidR="000C7F15" w:rsidRPr="000C7F15" w:rsidRDefault="00255446" w:rsidP="00255446">
      <w:pPr>
        <w:jc w:val="center"/>
        <w:rPr>
          <w:rFonts w:ascii="Simplified Arabic" w:hAnsi="Simplified Arabic" w:cs="Simplified Arabic"/>
          <w:b/>
          <w:bCs/>
          <w:color w:val="212529"/>
          <w:sz w:val="96"/>
          <w:szCs w:val="96"/>
          <w:shd w:val="clear" w:color="auto" w:fill="FFFFFF"/>
          <w:rtl/>
          <w:lang w:bidi="ar-EG"/>
        </w:rPr>
      </w:pPr>
      <w:r w:rsidRPr="000C7F15">
        <w:rPr>
          <w:rFonts w:ascii="Simplified Arabic" w:hAnsi="Simplified Arabic" w:cs="Simplified Arabic"/>
          <w:b/>
          <w:bCs/>
          <w:color w:val="212529"/>
          <w:sz w:val="96"/>
          <w:szCs w:val="96"/>
          <w:shd w:val="clear" w:color="auto" w:fill="FFFFFF"/>
          <w:rtl/>
          <w:lang w:bidi="ar-EG"/>
        </w:rPr>
        <w:t>الفصل الثاني</w:t>
      </w:r>
    </w:p>
    <w:p w14:paraId="7AC00420" w14:textId="77777777" w:rsidR="000C7F15" w:rsidRDefault="000C7F15" w:rsidP="00255446">
      <w:pPr>
        <w:jc w:val="center"/>
        <w:rPr>
          <w:rFonts w:ascii="Simplified Arabic" w:hAnsi="Simplified Arabic" w:cs="Simplified Arabic"/>
          <w:b/>
          <w:bCs/>
          <w:color w:val="212529"/>
          <w:sz w:val="96"/>
          <w:szCs w:val="96"/>
          <w:shd w:val="clear" w:color="auto" w:fill="FFFFFF"/>
          <w:rtl/>
          <w:lang w:bidi="ar-EG"/>
        </w:rPr>
      </w:pPr>
    </w:p>
    <w:p w14:paraId="34537AD0" w14:textId="0A1C4CEE" w:rsidR="00255446" w:rsidRPr="000C7F15" w:rsidRDefault="00255446" w:rsidP="00255446">
      <w:pPr>
        <w:jc w:val="center"/>
        <w:rPr>
          <w:rFonts w:ascii="Simplified Arabic" w:hAnsi="Simplified Arabic" w:cs="Simplified Arabic"/>
          <w:b/>
          <w:bCs/>
          <w:color w:val="212529"/>
          <w:sz w:val="96"/>
          <w:szCs w:val="96"/>
          <w:shd w:val="clear" w:color="auto" w:fill="FFFFFF"/>
          <w:rtl/>
          <w:lang w:bidi="ar-EG"/>
        </w:rPr>
      </w:pPr>
      <w:r w:rsidRPr="000C7F15">
        <w:rPr>
          <w:rFonts w:ascii="Simplified Arabic" w:hAnsi="Simplified Arabic" w:cs="Simplified Arabic"/>
          <w:b/>
          <w:bCs/>
          <w:color w:val="212529"/>
          <w:sz w:val="96"/>
          <w:szCs w:val="96"/>
          <w:shd w:val="clear" w:color="auto" w:fill="FFFFFF"/>
          <w:rtl/>
          <w:lang w:bidi="ar-EG"/>
        </w:rPr>
        <w:t>الإطار النظري</w:t>
      </w:r>
    </w:p>
    <w:p w14:paraId="33D60390" w14:textId="77777777" w:rsidR="00255446" w:rsidRDefault="00255446" w:rsidP="00255446">
      <w:pPr>
        <w:rPr>
          <w:rFonts w:ascii="Simplified Arabic" w:hAnsi="Simplified Arabic" w:cs="Simplified Arabic"/>
          <w:b/>
          <w:bCs/>
          <w:color w:val="212529"/>
          <w:sz w:val="32"/>
          <w:szCs w:val="32"/>
          <w:shd w:val="clear" w:color="auto" w:fill="FFFFFF"/>
          <w:rtl/>
          <w:lang w:bidi="ar-EG"/>
        </w:rPr>
      </w:pPr>
    </w:p>
    <w:p w14:paraId="3779957B" w14:textId="019B4CB1" w:rsidR="00255446" w:rsidRDefault="00255446" w:rsidP="00255446">
      <w:pPr>
        <w:jc w:val="center"/>
        <w:rPr>
          <w:rFonts w:ascii="Simplified Arabic" w:hAnsi="Simplified Arabic" w:cs="Simplified Arabic"/>
          <w:b/>
          <w:bCs/>
          <w:color w:val="212529"/>
          <w:sz w:val="32"/>
          <w:szCs w:val="32"/>
          <w:shd w:val="clear" w:color="auto" w:fill="FFFFFF"/>
          <w:rtl/>
          <w:lang w:bidi="ar-EG"/>
        </w:rPr>
      </w:pPr>
      <w:r>
        <w:rPr>
          <w:rFonts w:ascii="Simplified Arabic" w:hAnsi="Simplified Arabic" w:cs="Simplified Arabic"/>
          <w:b/>
          <w:bCs/>
          <w:color w:val="212529"/>
          <w:sz w:val="32"/>
          <w:szCs w:val="32"/>
          <w:shd w:val="clear" w:color="auto" w:fill="FFFFFF"/>
          <w:rtl/>
          <w:lang w:bidi="ar-EG"/>
        </w:rPr>
        <w:br w:type="page"/>
      </w:r>
    </w:p>
    <w:p w14:paraId="587FC680" w14:textId="300E810D" w:rsidR="009C3945" w:rsidRPr="007C018C" w:rsidRDefault="00676D76" w:rsidP="0038088F">
      <w:pPr>
        <w:pStyle w:val="1"/>
        <w:jc w:val="center"/>
        <w:rPr>
          <w:rtl/>
        </w:rPr>
      </w:pPr>
      <w:bookmarkStart w:id="20" w:name="_Toc179533801"/>
      <w:r w:rsidRPr="007C018C">
        <w:rPr>
          <w:rtl/>
        </w:rPr>
        <w:lastRenderedPageBreak/>
        <w:t>الفصل الثاني: الإطار النظري</w:t>
      </w:r>
      <w:bookmarkEnd w:id="20"/>
    </w:p>
    <w:p w14:paraId="4222164E" w14:textId="77777777" w:rsidR="00676D76" w:rsidRPr="007C018C" w:rsidRDefault="00676D76" w:rsidP="00676D76">
      <w:pPr>
        <w:rPr>
          <w:rFonts w:ascii="Simplified Arabic" w:hAnsi="Simplified Arabic" w:cs="Simplified Arabic"/>
          <w:color w:val="212529"/>
          <w:sz w:val="28"/>
          <w:szCs w:val="28"/>
          <w:shd w:val="clear" w:color="auto" w:fill="FFFFFF"/>
          <w:rtl/>
          <w:lang w:bidi="ar-EG"/>
        </w:rPr>
      </w:pPr>
    </w:p>
    <w:p w14:paraId="5AD3EDDC" w14:textId="77777777" w:rsidR="00676D76" w:rsidRPr="007C018C" w:rsidRDefault="00676D76" w:rsidP="00B94C65">
      <w:pPr>
        <w:pStyle w:val="1"/>
        <w:rPr>
          <w:rtl/>
        </w:rPr>
      </w:pPr>
      <w:bookmarkStart w:id="21" w:name="_Toc179533802"/>
      <w:r w:rsidRPr="007C018C">
        <w:rPr>
          <w:rtl/>
        </w:rPr>
        <w:t>أولا:</w:t>
      </w:r>
      <w:r w:rsidRPr="007C018C">
        <w:t xml:space="preserve"> </w:t>
      </w:r>
      <w:r w:rsidRPr="007C018C">
        <w:rPr>
          <w:rtl/>
        </w:rPr>
        <w:t>إدارة الأزمات: مفهومها وأهميتها</w:t>
      </w:r>
      <w:r w:rsidRPr="007C018C">
        <w:t>:</w:t>
      </w:r>
      <w:bookmarkEnd w:id="21"/>
    </w:p>
    <w:p w14:paraId="0F5904B0" w14:textId="4DBCD9CB" w:rsidR="00676D76" w:rsidRPr="007C018C" w:rsidRDefault="007C2D68" w:rsidP="00B94C65">
      <w:pPr>
        <w:pStyle w:val="1"/>
        <w:rPr>
          <w:rtl/>
        </w:rPr>
      </w:pPr>
      <w:bookmarkStart w:id="22" w:name="_Toc179533803"/>
      <w:r>
        <w:rPr>
          <w:rFonts w:hint="cs"/>
          <w:rtl/>
        </w:rPr>
        <w:t xml:space="preserve">1- </w:t>
      </w:r>
      <w:r w:rsidR="00F77704" w:rsidRPr="007C018C">
        <w:rPr>
          <w:rtl/>
        </w:rPr>
        <w:t>تمهيد</w:t>
      </w:r>
      <w:r w:rsidR="00676D76" w:rsidRPr="007C018C">
        <w:rPr>
          <w:rtl/>
        </w:rPr>
        <w:t>:</w:t>
      </w:r>
      <w:bookmarkEnd w:id="22"/>
    </w:p>
    <w:p w14:paraId="286B7068" w14:textId="0DD05564" w:rsidR="007B288E" w:rsidRPr="007B288E" w:rsidRDefault="00676D76" w:rsidP="007B288E">
      <w:pPr>
        <w:jc w:val="lowKashida"/>
        <w:rPr>
          <w:rFonts w:ascii="Simplified Arabic" w:hAnsi="Simplified Arabic" w:cs="Simplified Arabic"/>
          <w:sz w:val="28"/>
          <w:szCs w:val="28"/>
          <w:lang w:bidi="ar-EG"/>
        </w:rPr>
      </w:pPr>
      <w:r w:rsidRPr="007C018C">
        <w:rPr>
          <w:rFonts w:ascii="Simplified Arabic" w:hAnsi="Simplified Arabic" w:cs="Simplified Arabic"/>
          <w:sz w:val="28"/>
          <w:szCs w:val="28"/>
          <w:rtl/>
          <w:lang w:bidi="ar-EG"/>
        </w:rPr>
        <w:t xml:space="preserve">منذ نشأة </w:t>
      </w:r>
      <w:r w:rsidR="007B288E" w:rsidRPr="007C018C">
        <w:rPr>
          <w:rFonts w:ascii="Simplified Arabic" w:hAnsi="Simplified Arabic" w:cs="Simplified Arabic" w:hint="cs"/>
          <w:sz w:val="28"/>
          <w:szCs w:val="28"/>
          <w:rtl/>
          <w:lang w:bidi="ar-EG"/>
        </w:rPr>
        <w:t xml:space="preserve">البشرية </w:t>
      </w:r>
      <w:r w:rsidR="007B288E">
        <w:rPr>
          <w:rFonts w:ascii="Simplified Arabic" w:hAnsi="Simplified Arabic" w:cs="Simplified Arabic" w:hint="cs"/>
          <w:sz w:val="28"/>
          <w:szCs w:val="28"/>
          <w:rtl/>
          <w:lang w:bidi="ar-EG"/>
        </w:rPr>
        <w:t>كانت</w:t>
      </w:r>
      <w:r w:rsidR="007B288E" w:rsidRPr="007B288E">
        <w:rPr>
          <w:rFonts w:ascii="Simplified Arabic" w:hAnsi="Simplified Arabic" w:cs="Simplified Arabic"/>
          <w:sz w:val="28"/>
          <w:szCs w:val="28"/>
          <w:rtl/>
        </w:rPr>
        <w:t xml:space="preserve"> الأزمات موجودة، ومع مرور الوقت أصبحت جزءًا لا يتجزأ من حياتنا العصرية. مع تقدم التكنولوجيا والتغيرات في المجالات السياسية والاقتصادية والثقافية، تعددت مصادر الأزمات وتنوعت آثارها. تمثل الأزمات نقاط تحول حاسمة في حياة الدول والأفراد والمنظمات، وغالبًا ما تخلق تحديات كبيرة وتعقيدات صعبة. لذا، أصبح من الضروري اتخاذ تدابير وإجراءات فعالة للتعامل مع هذه الأزمات وتقليل آثارها السلبية</w:t>
      </w:r>
      <w:r w:rsidR="007B288E" w:rsidRPr="007B288E">
        <w:rPr>
          <w:rFonts w:ascii="Simplified Arabic" w:hAnsi="Simplified Arabic" w:cs="Simplified Arabic"/>
          <w:sz w:val="28"/>
          <w:szCs w:val="28"/>
          <w:lang w:bidi="ar-EG"/>
        </w:rPr>
        <w:t>.</w:t>
      </w:r>
      <w:r w:rsidR="007B288E">
        <w:rPr>
          <w:rFonts w:ascii="Simplified Arabic" w:hAnsi="Simplified Arabic" w:cs="Simplified Arabic" w:hint="cs"/>
          <w:sz w:val="28"/>
          <w:szCs w:val="28"/>
          <w:rtl/>
          <w:lang w:bidi="ar-EG"/>
        </w:rPr>
        <w:t xml:space="preserve"> ويتطلب</w:t>
      </w:r>
      <w:r w:rsidR="007B288E" w:rsidRPr="007B288E">
        <w:rPr>
          <w:rFonts w:ascii="Simplified Arabic" w:hAnsi="Simplified Arabic" w:cs="Simplified Arabic"/>
          <w:sz w:val="28"/>
          <w:szCs w:val="28"/>
          <w:rtl/>
        </w:rPr>
        <w:t xml:space="preserve"> التعامل الفعال مع الأزمات تبني منهجية منظمة تساعد على فهم طبيعة الأزمات وكيفية إدارتها. على المنظمات أيضًا أن تطور استراتيجيات قوية للتحضير للأزمات المحتملة، وتعزز قدرتها على استيعابها والتعامل معها بشكل فعال. علاوة على ذلك، ينبغي أن تُعتبر الأزمات فرصًا للتعلم والتحسين في المستقبل. من المهم استخلاص الدروس من الأزمات السابقة وتحليلها بدقة لتعزيز قدرة المنظمات على مواجهة التحديات المستقبلية. من خلال فهم أسباب الأزمات واستشراف المخاطر المحتملة، يمكن للمنظمات اتخاذ إجراءات وقائية وتعزيز استعداداتها لمواجهة التحديات المقبلة</w:t>
      </w:r>
    </w:p>
    <w:p w14:paraId="65159FC3" w14:textId="3CC40459" w:rsidR="00676D76" w:rsidRPr="007C018C" w:rsidRDefault="00676D76" w:rsidP="00676D76">
      <w:pPr>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 xml:space="preserve"> (اسر ،2020 ,23)</w:t>
      </w:r>
    </w:p>
    <w:p w14:paraId="099EF527" w14:textId="5236CA8B" w:rsidR="00676D76" w:rsidRPr="007C018C" w:rsidRDefault="007B288E" w:rsidP="007B288E">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7B288E">
        <w:rPr>
          <w:rFonts w:ascii="Simplified Arabic" w:hAnsi="Simplified Arabic" w:cs="Simplified Arabic"/>
          <w:sz w:val="28"/>
          <w:szCs w:val="28"/>
          <w:rtl/>
        </w:rPr>
        <w:t xml:space="preserve">نشأ مصطلح "إدارة الأزمات" في البداية من مفهوم الإدارة العامة، حيث كان يشير إلى دور الدولة في التعامل مع الكوارث المفاجئة وظروف الطوارئ، مثل الزلازل </w:t>
      </w:r>
      <w:r w:rsidRPr="007B288E">
        <w:rPr>
          <w:rFonts w:ascii="Simplified Arabic" w:hAnsi="Simplified Arabic" w:cs="Simplified Arabic" w:hint="cs"/>
          <w:sz w:val="28"/>
          <w:szCs w:val="28"/>
          <w:rtl/>
        </w:rPr>
        <w:t>والفيضانات</w:t>
      </w:r>
      <w:r w:rsidRPr="007B288E">
        <w:rPr>
          <w:rFonts w:ascii="Simplified Arabic" w:hAnsi="Simplified Arabic" w:cs="Simplified Arabic" w:hint="eastAsia"/>
          <w:sz w:val="28"/>
          <w:szCs w:val="28"/>
          <w:rtl/>
        </w:rPr>
        <w:t>،</w:t>
      </w:r>
      <w:r w:rsidRPr="007B288E">
        <w:rPr>
          <w:rFonts w:ascii="Simplified Arabic" w:hAnsi="Simplified Arabic" w:cs="Simplified Arabic"/>
          <w:sz w:val="28"/>
          <w:szCs w:val="28"/>
          <w:rtl/>
        </w:rPr>
        <w:t xml:space="preserve"> </w:t>
      </w:r>
      <w:r w:rsidRPr="007B288E">
        <w:rPr>
          <w:rFonts w:ascii="Simplified Arabic" w:hAnsi="Simplified Arabic" w:cs="Simplified Arabic" w:hint="cs"/>
          <w:sz w:val="28"/>
          <w:szCs w:val="28"/>
          <w:rtl/>
        </w:rPr>
        <w:t>والأوبئة</w:t>
      </w:r>
      <w:r w:rsidRPr="007B288E">
        <w:rPr>
          <w:rFonts w:ascii="Simplified Arabic" w:hAnsi="Simplified Arabic" w:cs="Simplified Arabic" w:hint="eastAsia"/>
          <w:sz w:val="28"/>
          <w:szCs w:val="28"/>
          <w:rtl/>
        </w:rPr>
        <w:t>،</w:t>
      </w:r>
      <w:r w:rsidRPr="007B288E">
        <w:rPr>
          <w:rFonts w:ascii="Simplified Arabic" w:hAnsi="Simplified Arabic" w:cs="Simplified Arabic"/>
          <w:sz w:val="28"/>
          <w:szCs w:val="28"/>
          <w:rtl/>
        </w:rPr>
        <w:t xml:space="preserve"> </w:t>
      </w:r>
      <w:r w:rsidR="00EF497E" w:rsidRPr="007B288E">
        <w:rPr>
          <w:rFonts w:ascii="Simplified Arabic" w:hAnsi="Simplified Arabic" w:cs="Simplified Arabic" w:hint="cs"/>
          <w:sz w:val="28"/>
          <w:szCs w:val="28"/>
          <w:rtl/>
        </w:rPr>
        <w:t>والحرائق</w:t>
      </w:r>
      <w:r w:rsidR="00EF497E" w:rsidRPr="007B288E">
        <w:rPr>
          <w:rFonts w:ascii="Simplified Arabic" w:hAnsi="Simplified Arabic" w:cs="Simplified Arabic" w:hint="eastAsia"/>
          <w:sz w:val="28"/>
          <w:szCs w:val="28"/>
          <w:rtl/>
        </w:rPr>
        <w:t>،</w:t>
      </w:r>
      <w:r w:rsidRPr="007B288E">
        <w:rPr>
          <w:rFonts w:ascii="Simplified Arabic" w:hAnsi="Simplified Arabic" w:cs="Simplified Arabic"/>
          <w:sz w:val="28"/>
          <w:szCs w:val="28"/>
          <w:rtl/>
        </w:rPr>
        <w:t xml:space="preserve"> والحروب. ومع مرور الوقت، بدأ هذا المصطلح يظهر بشكل أكثر وضوحًا في مجال العلاقات الدولية، حيث كان يُستخدم لوصف كيفية إدارة السياسة الخارجية أثناء الأزمات الدولية الحادة، مثل أزمة الصواريخ الكوبية في عام 1961، وأزمة الشرق الأوسط في عام 1967، وأزمة النفط العالمية في عام 1973</w:t>
      </w:r>
      <w:r w:rsidRPr="007B288E">
        <w:rPr>
          <w:rFonts w:ascii="Simplified Arabic" w:hAnsi="Simplified Arabic" w:cs="Simplified Arabic"/>
          <w:sz w:val="28"/>
          <w:szCs w:val="28"/>
          <w:lang w:bidi="ar-EG"/>
        </w:rPr>
        <w:t>.</w:t>
      </w:r>
      <w:r w:rsidRPr="007B288E">
        <w:rPr>
          <w:rFonts w:ascii="Simplified Arabic" w:hAnsi="Simplified Arabic" w:cs="Simplified Arabic"/>
          <w:sz w:val="28"/>
          <w:szCs w:val="28"/>
          <w:rtl/>
        </w:rPr>
        <w:t xml:space="preserve">لاحقًا، عاد هذا المصطلح ليزدهر مرة أخرى في مجال علم الإدارة، حيث أصبح يُستخدم كأسلوب جديد تتبناه الحكومات لإدارة المهام العاجلة أو لحل الأزمات الطارئة </w:t>
      </w:r>
      <w:r w:rsidRPr="007B288E">
        <w:rPr>
          <w:rFonts w:ascii="Simplified Arabic" w:hAnsi="Simplified Arabic" w:cs="Simplified Arabic" w:hint="cs"/>
          <w:sz w:val="28"/>
          <w:szCs w:val="28"/>
          <w:rtl/>
        </w:rPr>
        <w:t>بفاعلية</w:t>
      </w:r>
      <w:r w:rsidRPr="007B288E">
        <w:rPr>
          <w:rFonts w:ascii="Simplified Arabic" w:hAnsi="Simplified Arabic" w:cs="Simplified Arabic"/>
          <w:sz w:val="28"/>
          <w:szCs w:val="28"/>
          <w:lang w:bidi="ar-EG"/>
        </w:rPr>
        <w:t>.</w:t>
      </w:r>
      <w:r w:rsidRPr="007C018C">
        <w:rPr>
          <w:rFonts w:ascii="Simplified Arabic" w:hAnsi="Simplified Arabic" w:cs="Simplified Arabic" w:hint="cs"/>
          <w:sz w:val="28"/>
          <w:szCs w:val="28"/>
          <w:rtl/>
          <w:lang w:bidi="ar-EG"/>
        </w:rPr>
        <w:t xml:space="preserve"> </w:t>
      </w:r>
      <w:r w:rsidRPr="007C018C">
        <w:rPr>
          <w:rFonts w:ascii="Simplified Arabic" w:hAnsi="Simplified Arabic" w:cs="Simplified Arabic"/>
          <w:sz w:val="28"/>
          <w:szCs w:val="28"/>
          <w:rtl/>
          <w:lang w:bidi="ar-EG"/>
        </w:rPr>
        <w:t>(</w:t>
      </w:r>
      <w:r w:rsidR="00676D76" w:rsidRPr="007C018C">
        <w:rPr>
          <w:rFonts w:ascii="Simplified Arabic" w:hAnsi="Simplified Arabic" w:cs="Simplified Arabic"/>
          <w:sz w:val="28"/>
          <w:szCs w:val="28"/>
          <w:rtl/>
          <w:lang w:bidi="ar-EG"/>
        </w:rPr>
        <w:t>عليوة .1997 , 16)</w:t>
      </w:r>
    </w:p>
    <w:p w14:paraId="4AED4325" w14:textId="216648DA" w:rsidR="00F77704" w:rsidRPr="007C018C" w:rsidRDefault="00E213C5" w:rsidP="00E213C5">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E213C5">
        <w:rPr>
          <w:rFonts w:ascii="Simplified Arabic" w:hAnsi="Simplified Arabic" w:cs="Simplified Arabic"/>
          <w:sz w:val="28"/>
          <w:szCs w:val="28"/>
          <w:rtl/>
        </w:rPr>
        <w:t xml:space="preserve">بعض صانعي القرار </w:t>
      </w:r>
      <w:r>
        <w:rPr>
          <w:rFonts w:ascii="Simplified Arabic" w:hAnsi="Simplified Arabic" w:cs="Simplified Arabic" w:hint="cs"/>
          <w:sz w:val="28"/>
          <w:szCs w:val="28"/>
          <w:rtl/>
        </w:rPr>
        <w:t>ي</w:t>
      </w:r>
      <w:r w:rsidRPr="00E213C5">
        <w:rPr>
          <w:rFonts w:ascii="Simplified Arabic" w:hAnsi="Simplified Arabic" w:cs="Simplified Arabic"/>
          <w:sz w:val="28"/>
          <w:szCs w:val="28"/>
          <w:rtl/>
        </w:rPr>
        <w:t>خلط بين مفهوم إدارة الأزمات ومفهوم الإدارة بالأزمات. فإدارة الأزمات تعني كيفية التعامل مع الأزمات باستخدام الأدوات العلمية والإدارية المختلفة، بهدف التغلب عليها وتفادي سلبياتها، والاستفادة من إيجابياتها. أما الإدارة بالأزمات، فتشير إلى خلق أزمة وهمية كوسيلة لتغطية المشاكل الحقيقية التي يواجهها الكيان الإداري. بمعنى آخر، يُعتقد أن إلهاء الناس بمشكلة أكبر يمكن أن يساعد في نسيان مشكلة أصغر وأكثر تأثيرًا</w:t>
      </w:r>
      <w:r w:rsidRPr="00E213C5">
        <w:rPr>
          <w:rFonts w:ascii="Simplified Arabic" w:hAnsi="Simplified Arabic" w:cs="Simplified Arabic"/>
          <w:sz w:val="28"/>
          <w:szCs w:val="28"/>
          <w:lang w:bidi="ar-EG"/>
        </w:rPr>
        <w:t>.</w:t>
      </w:r>
      <w:r w:rsidR="00676D76" w:rsidRPr="007C018C">
        <w:rPr>
          <w:rFonts w:ascii="Simplified Arabic" w:hAnsi="Simplified Arabic" w:cs="Simplified Arabic"/>
          <w:sz w:val="28"/>
          <w:szCs w:val="28"/>
          <w:rtl/>
          <w:lang w:bidi="ar-EG"/>
        </w:rPr>
        <w:t xml:space="preserve"> (المصري , 2004 , 5)</w:t>
      </w:r>
    </w:p>
    <w:p w14:paraId="686597C5" w14:textId="1DC3DB3A" w:rsidR="00F77704" w:rsidRPr="007C018C" w:rsidRDefault="007C2D68" w:rsidP="007C2D68">
      <w:pPr>
        <w:pStyle w:val="a"/>
        <w:numPr>
          <w:ilvl w:val="0"/>
          <w:numId w:val="0"/>
        </w:numPr>
      </w:pPr>
      <w:bookmarkStart w:id="23" w:name="_Toc179533804"/>
      <w:r>
        <w:rPr>
          <w:rFonts w:hint="cs"/>
          <w:rtl/>
        </w:rPr>
        <w:t xml:space="preserve">2- </w:t>
      </w:r>
      <w:r w:rsidR="00F77704" w:rsidRPr="007C018C">
        <w:rPr>
          <w:rtl/>
        </w:rPr>
        <w:t>مفهوم الأزمة</w:t>
      </w:r>
      <w:r w:rsidR="00F77704" w:rsidRPr="007C018C">
        <w:t>.</w:t>
      </w:r>
      <w:bookmarkEnd w:id="23"/>
    </w:p>
    <w:p w14:paraId="0B35CC78" w14:textId="77777777" w:rsidR="00F77704" w:rsidRPr="007C018C" w:rsidRDefault="00F77704" w:rsidP="00F77704">
      <w:pPr>
        <w:pStyle w:val="a1"/>
        <w:bidi/>
        <w:rPr>
          <w:rFonts w:ascii="Simplified Arabic" w:hAnsi="Simplified Arabic" w:cs="Simplified Arabic"/>
          <w:b/>
          <w:bCs/>
          <w:color w:val="212529"/>
          <w:sz w:val="28"/>
          <w:szCs w:val="28"/>
          <w:shd w:val="clear" w:color="auto" w:fill="FFFFFF"/>
          <w:rtl/>
          <w:lang w:bidi="ar-EG"/>
        </w:rPr>
      </w:pPr>
      <w:r w:rsidRPr="007C018C">
        <w:rPr>
          <w:rFonts w:ascii="Simplified Arabic" w:hAnsi="Simplified Arabic" w:cs="Simplified Arabic"/>
          <w:b/>
          <w:bCs/>
          <w:color w:val="212529"/>
          <w:sz w:val="28"/>
          <w:szCs w:val="28"/>
          <w:shd w:val="clear" w:color="auto" w:fill="FFFFFF"/>
          <w:rtl/>
          <w:lang w:bidi="ar-EG"/>
        </w:rPr>
        <w:lastRenderedPageBreak/>
        <w:t xml:space="preserve">تعريف الأزمة </w:t>
      </w:r>
    </w:p>
    <w:p w14:paraId="29F1CBE5" w14:textId="77777777" w:rsidR="00F77704" w:rsidRPr="007C018C" w:rsidRDefault="00F77704" w:rsidP="00F77704">
      <w:pPr>
        <w:pStyle w:val="a1"/>
        <w:bidi/>
        <w:rPr>
          <w:rFonts w:ascii="Simplified Arabic" w:hAnsi="Simplified Arabic" w:cs="Simplified Arabic"/>
          <w:color w:val="212529"/>
          <w:sz w:val="28"/>
          <w:szCs w:val="28"/>
          <w:shd w:val="clear" w:color="auto" w:fill="FFFFFF"/>
          <w:rtl/>
          <w:lang w:bidi="ar-EG"/>
        </w:rPr>
      </w:pPr>
      <w:r w:rsidRPr="007C018C">
        <w:rPr>
          <w:rFonts w:ascii="Simplified Arabic" w:hAnsi="Simplified Arabic" w:cs="Simplified Arabic"/>
          <w:color w:val="212529"/>
          <w:sz w:val="28"/>
          <w:szCs w:val="28"/>
          <w:shd w:val="clear" w:color="auto" w:fill="FFFFFF"/>
          <w:rtl/>
          <w:lang w:bidi="ar-EG"/>
        </w:rPr>
        <w:t xml:space="preserve">هناك عدة تعريفات لكلمة الأزمة لغوياً واصطلاحاً مما جعلها تستخدم في كافة المجالات السياسية والاجتماعية والاقتصادية والعسكرية والأمنية ... </w:t>
      </w:r>
    </w:p>
    <w:p w14:paraId="3C27E1CA" w14:textId="77777777" w:rsidR="00F77704" w:rsidRPr="007C018C" w:rsidRDefault="00F77704" w:rsidP="00F77704">
      <w:pPr>
        <w:pStyle w:val="a1"/>
        <w:bidi/>
        <w:rPr>
          <w:rFonts w:ascii="Simplified Arabic" w:hAnsi="Simplified Arabic" w:cs="Simplified Arabic"/>
          <w:b/>
          <w:bCs/>
          <w:color w:val="212529"/>
          <w:sz w:val="28"/>
          <w:szCs w:val="28"/>
          <w:shd w:val="clear" w:color="auto" w:fill="FFFFFF"/>
          <w:rtl/>
          <w:lang w:bidi="ar-EG"/>
        </w:rPr>
      </w:pPr>
      <w:r w:rsidRPr="007C018C">
        <w:rPr>
          <w:rFonts w:ascii="Simplified Arabic" w:hAnsi="Simplified Arabic" w:cs="Simplified Arabic"/>
          <w:b/>
          <w:bCs/>
          <w:color w:val="212529"/>
          <w:sz w:val="28"/>
          <w:szCs w:val="28"/>
          <w:shd w:val="clear" w:color="auto" w:fill="FFFFFF"/>
          <w:rtl/>
          <w:lang w:bidi="ar-EG"/>
        </w:rPr>
        <w:t xml:space="preserve">الأزمة لغوياً: </w:t>
      </w:r>
    </w:p>
    <w:p w14:paraId="680D6C50" w14:textId="77777777" w:rsidR="00E213C5" w:rsidRPr="00E213C5" w:rsidRDefault="00E213C5" w:rsidP="00E213C5">
      <w:pPr>
        <w:pStyle w:val="a1"/>
        <w:bidi/>
        <w:jc w:val="both"/>
        <w:rPr>
          <w:rFonts w:ascii="Simplified Arabic" w:hAnsi="Simplified Arabic" w:cs="Simplified Arabic"/>
          <w:color w:val="212529"/>
          <w:sz w:val="28"/>
          <w:szCs w:val="28"/>
          <w:shd w:val="clear" w:color="auto" w:fill="FFFFFF"/>
          <w:lang w:val="en-US" w:bidi="ar-EG"/>
        </w:rPr>
      </w:pPr>
      <w:r>
        <w:rPr>
          <w:rFonts w:ascii="Simplified Arabic" w:hAnsi="Simplified Arabic" w:cs="Simplified Arabic" w:hint="cs"/>
          <w:color w:val="212529"/>
          <w:sz w:val="28"/>
          <w:szCs w:val="28"/>
          <w:shd w:val="clear" w:color="auto" w:fill="FFFFFF"/>
          <w:rtl/>
          <w:lang w:bidi="ar-EG"/>
        </w:rPr>
        <w:t xml:space="preserve"> </w:t>
      </w:r>
      <w:r w:rsidRPr="00E213C5">
        <w:rPr>
          <w:rFonts w:ascii="Simplified Arabic" w:hAnsi="Simplified Arabic" w:cs="Simplified Arabic"/>
          <w:color w:val="212529"/>
          <w:sz w:val="28"/>
          <w:szCs w:val="28"/>
          <w:shd w:val="clear" w:color="auto" w:fill="FFFFFF"/>
          <w:rtl/>
        </w:rPr>
        <w:t>يعرف قاموس "المصباح المنير" الأزمة بأنها تعني الشدة أو القحط، حيث يُقال "أزم علينا الدهر" للدلالة على اشتداد الظروف وقلّة الخير، أو "أزمت عليهم السنة" عندما يشتد القحط</w:t>
      </w:r>
      <w:r w:rsidRPr="00E213C5">
        <w:rPr>
          <w:rFonts w:ascii="Simplified Arabic" w:hAnsi="Simplified Arabic" w:cs="Simplified Arabic"/>
          <w:color w:val="212529"/>
          <w:sz w:val="28"/>
          <w:szCs w:val="28"/>
          <w:shd w:val="clear" w:color="auto" w:fill="FFFFFF"/>
          <w:lang w:val="en-US" w:bidi="ar-EG"/>
        </w:rPr>
        <w:t>.</w:t>
      </w:r>
    </w:p>
    <w:p w14:paraId="6AA9B52E" w14:textId="10CA203F" w:rsidR="00F77704" w:rsidRPr="00E213C5" w:rsidRDefault="00E213C5" w:rsidP="00E213C5">
      <w:pPr>
        <w:pStyle w:val="a1"/>
        <w:bidi/>
        <w:jc w:val="both"/>
        <w:rPr>
          <w:rFonts w:ascii="Simplified Arabic" w:hAnsi="Simplified Arabic" w:cs="Simplified Arabic"/>
          <w:color w:val="212529"/>
          <w:sz w:val="28"/>
          <w:szCs w:val="28"/>
          <w:shd w:val="clear" w:color="auto" w:fill="FFFFFF"/>
          <w:rtl/>
          <w:lang w:val="en-US" w:bidi="ar-EG"/>
        </w:rPr>
      </w:pPr>
      <w:r w:rsidRPr="00E213C5">
        <w:rPr>
          <w:rFonts w:ascii="Simplified Arabic" w:hAnsi="Simplified Arabic" w:cs="Simplified Arabic"/>
          <w:color w:val="212529"/>
          <w:sz w:val="28"/>
          <w:szCs w:val="28"/>
          <w:shd w:val="clear" w:color="auto" w:fill="FFFFFF"/>
          <w:rtl/>
        </w:rPr>
        <w:t>أما القواميس العربية المتخصصة في مجالات السياسة أو الاجتماع أو الاقتصاد، فتشير إلى أن الأزمة تمثل نقطة تحول أو حالة توتر تُحدث انتقالًا. يمكن القول إنها فترة حرجة وخطيرة تتسم بخلل في التوازن، مما يعني أنها حالة تتطلب تدخلاً أو معالجة فورية</w:t>
      </w:r>
      <w:r w:rsidRPr="00E213C5">
        <w:rPr>
          <w:rFonts w:ascii="Simplified Arabic" w:hAnsi="Simplified Arabic" w:cs="Simplified Arabic"/>
          <w:color w:val="212529"/>
          <w:sz w:val="28"/>
          <w:szCs w:val="28"/>
          <w:shd w:val="clear" w:color="auto" w:fill="FFFFFF"/>
          <w:lang w:val="en-US" w:bidi="ar-EG"/>
        </w:rPr>
        <w:t>.</w:t>
      </w:r>
    </w:p>
    <w:p w14:paraId="0B989775" w14:textId="77777777" w:rsidR="00F77704" w:rsidRPr="007C018C" w:rsidRDefault="00F77704" w:rsidP="00F77704">
      <w:pPr>
        <w:pStyle w:val="a1"/>
        <w:bidi/>
        <w:rPr>
          <w:rFonts w:ascii="Simplified Arabic" w:hAnsi="Simplified Arabic" w:cs="Simplified Arabic"/>
          <w:b/>
          <w:bCs/>
          <w:color w:val="212529"/>
          <w:sz w:val="28"/>
          <w:szCs w:val="28"/>
          <w:shd w:val="clear" w:color="auto" w:fill="FFFFFF"/>
          <w:rtl/>
          <w:lang w:bidi="ar-EG"/>
        </w:rPr>
      </w:pPr>
      <w:r w:rsidRPr="007C018C">
        <w:rPr>
          <w:rFonts w:ascii="Simplified Arabic" w:hAnsi="Simplified Arabic" w:cs="Simplified Arabic"/>
          <w:b/>
          <w:bCs/>
          <w:color w:val="212529"/>
          <w:sz w:val="28"/>
          <w:szCs w:val="28"/>
          <w:shd w:val="clear" w:color="auto" w:fill="FFFFFF"/>
          <w:rtl/>
          <w:lang w:bidi="ar-EG"/>
        </w:rPr>
        <w:t xml:space="preserve">الأزمة اصطلاحاً: </w:t>
      </w:r>
    </w:p>
    <w:p w14:paraId="0E7B2132" w14:textId="77777777" w:rsidR="00E213C5" w:rsidRPr="00E213C5" w:rsidRDefault="00E213C5" w:rsidP="00E213C5">
      <w:pPr>
        <w:pStyle w:val="a1"/>
        <w:bidi/>
        <w:jc w:val="both"/>
        <w:rPr>
          <w:rFonts w:ascii="Simplified Arabic" w:hAnsi="Simplified Arabic" w:cs="Simplified Arabic"/>
          <w:color w:val="212529"/>
          <w:sz w:val="28"/>
          <w:szCs w:val="28"/>
          <w:shd w:val="clear" w:color="auto" w:fill="FFFFFF"/>
          <w:lang w:val="en-US" w:bidi="ar-EG"/>
        </w:rPr>
      </w:pPr>
      <w:r>
        <w:rPr>
          <w:rFonts w:ascii="Simplified Arabic" w:hAnsi="Simplified Arabic" w:cs="Simplified Arabic" w:hint="cs"/>
          <w:color w:val="212529"/>
          <w:sz w:val="28"/>
          <w:szCs w:val="28"/>
          <w:shd w:val="clear" w:color="auto" w:fill="FFFFFF"/>
          <w:rtl/>
          <w:lang w:bidi="ar-EG"/>
        </w:rPr>
        <w:t xml:space="preserve"> </w:t>
      </w:r>
      <w:r w:rsidRPr="00E213C5">
        <w:rPr>
          <w:rFonts w:ascii="Simplified Arabic" w:hAnsi="Simplified Arabic" w:cs="Simplified Arabic"/>
          <w:color w:val="212529"/>
          <w:sz w:val="28"/>
          <w:szCs w:val="28"/>
          <w:shd w:val="clear" w:color="auto" w:fill="FFFFFF"/>
          <w:rtl/>
        </w:rPr>
        <w:t>الأزمة هي حالة من الفوضى تحدث بشكل مفاجئ نتيجة لظروف غير مستقرة، مما يؤدي إلى تطورات غير متوقعة بسبب عدم قدرة الأطراف المعنية على التعامل معها. وغالبًا ما تكون هذه الأزمات ناتجة عن أفعال بشرية</w:t>
      </w:r>
      <w:r w:rsidRPr="00E213C5">
        <w:rPr>
          <w:rFonts w:ascii="Simplified Arabic" w:hAnsi="Simplified Arabic" w:cs="Simplified Arabic"/>
          <w:color w:val="212529"/>
          <w:sz w:val="28"/>
          <w:szCs w:val="28"/>
          <w:shd w:val="clear" w:color="auto" w:fill="FFFFFF"/>
          <w:lang w:val="en-US" w:bidi="ar-EG"/>
        </w:rPr>
        <w:t>.</w:t>
      </w:r>
    </w:p>
    <w:p w14:paraId="5BACBEB3" w14:textId="40351595" w:rsidR="00F77704" w:rsidRPr="00E213C5" w:rsidRDefault="00E213C5" w:rsidP="00E213C5">
      <w:pPr>
        <w:pStyle w:val="a1"/>
        <w:bidi/>
        <w:jc w:val="both"/>
        <w:rPr>
          <w:rFonts w:ascii="Simplified Arabic" w:hAnsi="Simplified Arabic" w:cs="Simplified Arabic"/>
          <w:color w:val="212529"/>
          <w:sz w:val="28"/>
          <w:szCs w:val="28"/>
          <w:shd w:val="clear" w:color="auto" w:fill="FFFFFF"/>
          <w:rtl/>
          <w:lang w:val="en-US" w:bidi="ar-EG"/>
        </w:rPr>
      </w:pPr>
      <w:r w:rsidRPr="00E213C5">
        <w:rPr>
          <w:rFonts w:ascii="Simplified Arabic" w:hAnsi="Simplified Arabic" w:cs="Simplified Arabic"/>
          <w:color w:val="212529"/>
          <w:sz w:val="28"/>
          <w:szCs w:val="28"/>
          <w:shd w:val="clear" w:color="auto" w:fill="FFFFFF"/>
          <w:rtl/>
        </w:rPr>
        <w:t>بشكل عام، يمكننا القول إن الأزمة تمثل نقطة حرجة أو لحظة حاسمة يتحدد فيها مصير تطورها؛ إما أن تتحسن الأمور أو تسوء، وذلك في سبيل إيجاد حل لمشكلة معينة</w:t>
      </w:r>
      <w:r w:rsidRPr="00E213C5">
        <w:rPr>
          <w:rFonts w:ascii="Simplified Arabic" w:hAnsi="Simplified Arabic" w:cs="Simplified Arabic"/>
          <w:color w:val="212529"/>
          <w:sz w:val="28"/>
          <w:szCs w:val="28"/>
          <w:shd w:val="clear" w:color="auto" w:fill="FFFFFF"/>
          <w:lang w:val="en-US" w:bidi="ar-EG"/>
        </w:rPr>
        <w:t>.</w:t>
      </w:r>
    </w:p>
    <w:p w14:paraId="1C7C4B7E" w14:textId="059A6B8E" w:rsidR="00F77704" w:rsidRPr="007C018C" w:rsidRDefault="00E213C5" w:rsidP="00E213C5">
      <w:pPr>
        <w:ind w:left="423"/>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E213C5">
        <w:rPr>
          <w:rFonts w:ascii="Simplified Arabic" w:hAnsi="Simplified Arabic" w:cs="Simplified Arabic"/>
          <w:sz w:val="28"/>
          <w:szCs w:val="28"/>
          <w:rtl/>
        </w:rPr>
        <w:t>يشير مفهوم الأزمة إلى حدث خطير يمكن أن يهدد القيم الأساسية للمجتمع، مما يتطلب استجابة سريعة في ظل ضغط الوقت ومستوى عالٍ من عدم اليقين. تأتي الأزمات بأشكال متنوعة، وغالبًا ما تؤدي إلى زيادة الخسائر والأضرار في النظام الاجتماعي والاقتصادي والسياسي. تتطور هذه الأزمات وتزداد حدتها كلما زادت التقلبات والتغيرات في البيئة المحيطة، مما يجعل الحاجة إلى اتخاذ قرارات سريعة وغير تقليدية أكثر أهمية</w:t>
      </w:r>
      <w:r w:rsidRPr="00E213C5">
        <w:rPr>
          <w:rFonts w:ascii="Simplified Arabic" w:hAnsi="Simplified Arabic" w:cs="Simplified Arabic"/>
          <w:sz w:val="28"/>
          <w:szCs w:val="28"/>
          <w:lang w:bidi="ar-EG"/>
        </w:rPr>
        <w:t>.</w:t>
      </w:r>
      <w:r w:rsidR="00F77704" w:rsidRPr="007C018C">
        <w:rPr>
          <w:rFonts w:ascii="Simplified Arabic" w:hAnsi="Simplified Arabic" w:cs="Simplified Arabic"/>
          <w:sz w:val="28"/>
          <w:szCs w:val="28"/>
          <w:rtl/>
          <w:lang w:bidi="ar-EG"/>
        </w:rPr>
        <w:t xml:space="preserve"> (</w:t>
      </w:r>
      <w:r w:rsidR="00F77704" w:rsidRPr="007C018C">
        <w:rPr>
          <w:rFonts w:ascii="Simplified Arabic" w:hAnsi="Simplified Arabic" w:cs="Simplified Arabic"/>
          <w:sz w:val="28"/>
          <w:szCs w:val="28"/>
          <w:lang w:bidi="ar-EG"/>
        </w:rPr>
        <w:t>Xue et al ,, 2022 ,5</w:t>
      </w:r>
      <w:r w:rsidR="00F77704" w:rsidRPr="007C018C">
        <w:rPr>
          <w:rFonts w:ascii="Simplified Arabic" w:hAnsi="Simplified Arabic" w:cs="Simplified Arabic"/>
          <w:sz w:val="28"/>
          <w:szCs w:val="28"/>
          <w:rtl/>
          <w:lang w:bidi="ar-EG"/>
        </w:rPr>
        <w:t>).</w:t>
      </w:r>
    </w:p>
    <w:p w14:paraId="6768DBF7" w14:textId="6DE9DDFF" w:rsidR="00F77704" w:rsidRPr="007C018C" w:rsidRDefault="00F77704" w:rsidP="00E213C5">
      <w:pPr>
        <w:ind w:left="423"/>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وعرف العجمي (2021</w:t>
      </w:r>
      <w:r w:rsidR="00882BF2" w:rsidRPr="007C018C">
        <w:rPr>
          <w:rFonts w:ascii="Simplified Arabic" w:hAnsi="Simplified Arabic" w:cs="Simplified Arabic" w:hint="cs"/>
          <w:sz w:val="28"/>
          <w:szCs w:val="28"/>
          <w:rtl/>
          <w:lang w:bidi="ar-EG"/>
        </w:rPr>
        <w:t xml:space="preserve">) </w:t>
      </w:r>
      <w:r w:rsidR="00882BF2" w:rsidRPr="00E213C5">
        <w:rPr>
          <w:rFonts w:ascii="Simplified Arabic" w:hAnsi="Simplified Arabic" w:cs="Simplified Arabic" w:hint="cs"/>
          <w:sz w:val="28"/>
          <w:szCs w:val="28"/>
          <w:rtl/>
        </w:rPr>
        <w:t>الأزمة</w:t>
      </w:r>
      <w:r w:rsidR="00E213C5" w:rsidRPr="00E213C5">
        <w:rPr>
          <w:rFonts w:ascii="Simplified Arabic" w:hAnsi="Simplified Arabic" w:cs="Simplified Arabic"/>
          <w:sz w:val="28"/>
          <w:szCs w:val="28"/>
          <w:rtl/>
        </w:rPr>
        <w:t xml:space="preserve"> على أنها عملية إدارية تتطلب التخطيط والتدريب من أجل التنبؤ بها وفهم أسبابها، والعمل على مواجهتها من خلال استخدام جميع الموارد المتاحة</w:t>
      </w:r>
      <w:r w:rsidRPr="007C018C">
        <w:rPr>
          <w:rFonts w:ascii="Simplified Arabic" w:hAnsi="Simplified Arabic" w:cs="Simplified Arabic"/>
          <w:sz w:val="28"/>
          <w:szCs w:val="28"/>
          <w:rtl/>
          <w:lang w:bidi="ar-EG"/>
        </w:rPr>
        <w:t xml:space="preserve"> ومن جهة أخرى عرفها حمادي وخضر (2020) أن الأزمة </w:t>
      </w:r>
      <w:r w:rsidR="00E213C5" w:rsidRPr="00E213C5">
        <w:rPr>
          <w:rFonts w:ascii="Simplified Arabic" w:hAnsi="Simplified Arabic" w:cs="Simplified Arabic"/>
          <w:sz w:val="28"/>
          <w:szCs w:val="28"/>
          <w:rtl/>
        </w:rPr>
        <w:t>ترتبط بمدى قدرة المؤسسة على التعامل بفاعلية وسرعة مع المواقف والشروط التي تنشأ عنها</w:t>
      </w:r>
      <w:r w:rsidR="00E213C5" w:rsidRPr="00E213C5">
        <w:rPr>
          <w:rFonts w:ascii="Simplified Arabic" w:hAnsi="Simplified Arabic" w:cs="Simplified Arabic"/>
          <w:sz w:val="28"/>
          <w:szCs w:val="28"/>
          <w:lang w:bidi="ar-EG"/>
        </w:rPr>
        <w:t>.</w:t>
      </w:r>
    </w:p>
    <w:p w14:paraId="3CCB7F9A" w14:textId="77777777" w:rsidR="00F77704" w:rsidRPr="007C018C" w:rsidRDefault="00F77704" w:rsidP="00F77704">
      <w:pPr>
        <w:ind w:left="423"/>
        <w:jc w:val="lowKashida"/>
        <w:rPr>
          <w:rFonts w:ascii="Simplified Arabic" w:hAnsi="Simplified Arabic" w:cs="Simplified Arabic"/>
          <w:sz w:val="28"/>
          <w:szCs w:val="28"/>
          <w:rtl/>
          <w:lang w:bidi="ar-EG"/>
        </w:rPr>
      </w:pPr>
    </w:p>
    <w:p w14:paraId="057FA5BD" w14:textId="2FC03874" w:rsidR="00F77704" w:rsidRPr="007C018C" w:rsidRDefault="00F77704" w:rsidP="004767DB">
      <w:pPr>
        <w:ind w:left="423"/>
        <w:jc w:val="lowKashida"/>
        <w:rPr>
          <w:rFonts w:ascii="Simplified Arabic" w:hAnsi="Simplified Arabic" w:cs="Simplified Arabic"/>
          <w:sz w:val="28"/>
          <w:szCs w:val="28"/>
          <w:rtl/>
          <w:lang w:bidi="ar-EG"/>
        </w:rPr>
      </w:pPr>
      <w:r w:rsidRPr="000E766E">
        <w:rPr>
          <w:rFonts w:ascii="Simplified Arabic" w:hAnsi="Simplified Arabic" w:cs="Simplified Arabic"/>
          <w:sz w:val="28"/>
          <w:szCs w:val="28"/>
          <w:rtl/>
          <w:lang w:bidi="ar-EG"/>
        </w:rPr>
        <w:t>يرى</w:t>
      </w:r>
      <w:r w:rsidRPr="007C018C">
        <w:rPr>
          <w:rFonts w:ascii="Simplified Arabic" w:hAnsi="Simplified Arabic" w:cs="Simplified Arabic"/>
          <w:sz w:val="28"/>
          <w:szCs w:val="28"/>
          <w:rtl/>
          <w:lang w:bidi="ar-EG"/>
        </w:rPr>
        <w:t xml:space="preserve"> بابا واخرون (</w:t>
      </w:r>
      <w:r w:rsidRPr="007C018C">
        <w:rPr>
          <w:rFonts w:ascii="Simplified Arabic" w:hAnsi="Simplified Arabic" w:cs="Simplified Arabic"/>
          <w:sz w:val="28"/>
          <w:szCs w:val="28"/>
          <w:lang w:bidi="ar-EG"/>
        </w:rPr>
        <w:t>Baba et al ,2023 , 84</w:t>
      </w:r>
      <w:r w:rsidR="004767DB" w:rsidRPr="007C018C">
        <w:rPr>
          <w:rFonts w:ascii="Simplified Arabic" w:hAnsi="Simplified Arabic" w:cs="Simplified Arabic" w:hint="cs"/>
          <w:sz w:val="28"/>
          <w:szCs w:val="28"/>
          <w:rtl/>
          <w:lang w:bidi="ar-EG"/>
        </w:rPr>
        <w:t xml:space="preserve">) </w:t>
      </w:r>
      <w:r w:rsidR="004767DB">
        <w:rPr>
          <w:rFonts w:ascii="Simplified Arabic" w:hAnsi="Simplified Arabic" w:cs="Simplified Arabic" w:hint="cs"/>
          <w:sz w:val="28"/>
          <w:szCs w:val="28"/>
          <w:rtl/>
          <w:lang w:bidi="ar-EG"/>
        </w:rPr>
        <w:t>أن الأزمات</w:t>
      </w:r>
      <w:r w:rsidR="004767DB" w:rsidRPr="004767DB">
        <w:rPr>
          <w:rFonts w:ascii="Simplified Arabic" w:hAnsi="Simplified Arabic" w:cs="Simplified Arabic"/>
          <w:sz w:val="28"/>
          <w:szCs w:val="28"/>
          <w:rtl/>
        </w:rPr>
        <w:t xml:space="preserve"> جزء لا مفر منه في الحياة، وغالبًا ما يكون من الصعب تحديد مكوناتها بشكل دقيق. ورغم أن بعض جوانبها قد تكون غير واضحة، إلا </w:t>
      </w:r>
      <w:r w:rsidR="004767DB" w:rsidRPr="004767DB">
        <w:rPr>
          <w:rFonts w:ascii="Simplified Arabic" w:hAnsi="Simplified Arabic" w:cs="Simplified Arabic"/>
          <w:sz w:val="28"/>
          <w:szCs w:val="28"/>
          <w:rtl/>
        </w:rPr>
        <w:lastRenderedPageBreak/>
        <w:t>أن هناك ست خصائص رئيسية تميز الأزمات. فهي نادرة الحدوث، لكن تأثيرها كبير وقوي. كما أنها غالبًا ما تكون غامضة وتتطلب استجابة سريعة نظرًا لطابعها العاجل. الأزمات تحمل مخاطر عالية، إذ تهدد القيم الأساسية للمؤسسة وتؤثر على استقرارها واستقرار أصحاب المصلحة. لذلك، يصبح من الضروري اتخاذ قرارات حاسمة في هذه الأوقات. لهذا السبب، تُعتبر إدارة الأزمات أمرًا بالغ الأهمية لضمان استمرارية المؤسسات ونجاحها في مواجهة التحديات</w:t>
      </w:r>
      <w:r w:rsidR="004767DB" w:rsidRPr="004767DB">
        <w:rPr>
          <w:rFonts w:ascii="Simplified Arabic" w:hAnsi="Simplified Arabic" w:cs="Simplified Arabic"/>
          <w:sz w:val="28"/>
          <w:szCs w:val="28"/>
          <w:lang w:bidi="ar-EG"/>
        </w:rPr>
        <w:t>.</w:t>
      </w:r>
    </w:p>
    <w:p w14:paraId="0D05FDF5" w14:textId="50DC1AEF" w:rsidR="00F77704" w:rsidRPr="007C018C" w:rsidRDefault="00F77704" w:rsidP="00A60627">
      <w:pPr>
        <w:ind w:left="423"/>
        <w:jc w:val="lowKashida"/>
        <w:rPr>
          <w:rFonts w:ascii="Simplified Arabic" w:hAnsi="Simplified Arabic" w:cs="Simplified Arabic"/>
          <w:sz w:val="28"/>
          <w:szCs w:val="28"/>
          <w:rtl/>
        </w:rPr>
      </w:pPr>
      <w:r w:rsidRPr="007C018C">
        <w:rPr>
          <w:rFonts w:ascii="Simplified Arabic" w:hAnsi="Simplified Arabic" w:cs="Simplified Arabic"/>
          <w:sz w:val="28"/>
          <w:szCs w:val="28"/>
          <w:rtl/>
          <w:lang w:bidi="ar-EG"/>
        </w:rPr>
        <w:t>ويري كلا من ميتروف وانجون (</w:t>
      </w:r>
      <w:r w:rsidRPr="007C018C">
        <w:rPr>
          <w:rFonts w:ascii="Simplified Arabic" w:hAnsi="Simplified Arabic" w:cs="Simplified Arabic"/>
          <w:sz w:val="28"/>
          <w:szCs w:val="28"/>
          <w:lang w:bidi="ar-EG"/>
        </w:rPr>
        <w:t>Mitroff &amp;Anagnos , 200 ,34</w:t>
      </w:r>
      <w:r w:rsidRPr="007C018C">
        <w:rPr>
          <w:rFonts w:ascii="Simplified Arabic" w:hAnsi="Simplified Arabic" w:cs="Simplified Arabic"/>
          <w:sz w:val="28"/>
          <w:szCs w:val="28"/>
          <w:rtl/>
          <w:lang w:bidi="ar-EG"/>
        </w:rPr>
        <w:t xml:space="preserve">) </w:t>
      </w:r>
      <w:r w:rsidR="00935895" w:rsidRPr="007C018C">
        <w:rPr>
          <w:rFonts w:ascii="Simplified Arabic" w:hAnsi="Simplified Arabic" w:cs="Simplified Arabic" w:hint="cs"/>
          <w:sz w:val="28"/>
          <w:szCs w:val="28"/>
          <w:rtl/>
          <w:lang w:bidi="ar-EG"/>
        </w:rPr>
        <w:t xml:space="preserve">أنه </w:t>
      </w:r>
      <w:r w:rsidR="00A60627" w:rsidRPr="00A60627">
        <w:rPr>
          <w:rFonts w:ascii="Simplified Arabic" w:hAnsi="Simplified Arabic" w:cs="Simplified Arabic"/>
          <w:sz w:val="28"/>
          <w:szCs w:val="28"/>
          <w:rtl/>
        </w:rPr>
        <w:t>من الصعب تحديد تعريف دقيق وشامل للأزمة، وأيضًا من الصعب التنبؤ بشكل دقيق بموعد حدوثها أو أسبابها. لكن يمكن القول إن الأزمة هي حدث يهدد قدرة المنظمة على العمل بشكل طبيعي. عندما نتحدث عن أزمة كبيرة، فهي عادة ما تتسبب في خسائر كبيرة، سواء كانت في الأرواح، الممتلكات، الأرباح المالية، أو حتى تؤثر على السمعة والصحة العامة ورفاهية المجتمع. غالبًا ما تتداخل هذه العوامل معًا، مما يجعل احتواء أزمة كبيرة أمرًا معقدًا وصعبًا داخل المنظمة</w:t>
      </w:r>
      <w:r w:rsidR="00A60627">
        <w:rPr>
          <w:rFonts w:ascii="Simplified Arabic" w:hAnsi="Simplified Arabic" w:cs="Simplified Arabic" w:hint="cs"/>
          <w:sz w:val="28"/>
          <w:szCs w:val="28"/>
          <w:rtl/>
        </w:rPr>
        <w:t>.</w:t>
      </w:r>
    </w:p>
    <w:p w14:paraId="39EC5F9E" w14:textId="08405A49" w:rsidR="00F77704" w:rsidRPr="007C018C" w:rsidRDefault="00F77704" w:rsidP="00A60627">
      <w:pPr>
        <w:ind w:left="423"/>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ويري الخويطر (</w:t>
      </w:r>
      <w:r w:rsidR="00A60627">
        <w:rPr>
          <w:rFonts w:ascii="Simplified Arabic" w:hAnsi="Simplified Arabic" w:cs="Simplified Arabic" w:hint="cs"/>
          <w:sz w:val="28"/>
          <w:szCs w:val="28"/>
          <w:rtl/>
          <w:lang w:bidi="ar-EG"/>
        </w:rPr>
        <w:t>2019 ،43</w:t>
      </w:r>
      <w:r w:rsidR="00935895" w:rsidRPr="007C018C">
        <w:rPr>
          <w:rFonts w:ascii="Simplified Arabic" w:hAnsi="Simplified Arabic" w:cs="Simplified Arabic" w:hint="cs"/>
          <w:sz w:val="28"/>
          <w:szCs w:val="28"/>
          <w:rtl/>
          <w:lang w:bidi="ar-EG"/>
        </w:rPr>
        <w:t xml:space="preserve">) </w:t>
      </w:r>
      <w:r w:rsidR="00A60627">
        <w:rPr>
          <w:rFonts w:ascii="Simplified Arabic" w:hAnsi="Simplified Arabic" w:cs="Simplified Arabic" w:hint="cs"/>
          <w:sz w:val="28"/>
          <w:szCs w:val="28"/>
          <w:rtl/>
          <w:lang w:bidi="ar-EG"/>
        </w:rPr>
        <w:t xml:space="preserve"> </w:t>
      </w:r>
      <w:r w:rsidR="00A60627" w:rsidRPr="00A60627">
        <w:rPr>
          <w:rFonts w:ascii="Simplified Arabic" w:hAnsi="Simplified Arabic" w:cs="Simplified Arabic"/>
          <w:sz w:val="28"/>
          <w:szCs w:val="28"/>
          <w:rtl/>
        </w:rPr>
        <w:t>تُعرَّف الأزمة بأنها موقف مفاجئ وغير مرغوب فيه يهدد أهداف المنظمة ويؤثر على سير عملها الطبيعي. في مثل هذه الحالات، يجد المسؤولون أنفسهم غير قادرين على مواصلة العمل بالطريقة المعتادة لتحقيق الأهداف. لذلك، يصبح من الضروري تطوير معايير وأساليب جديدة للتعامل مع الأزمات وإدارتها بشكل فعال</w:t>
      </w:r>
      <w:r w:rsidR="00A60627">
        <w:rPr>
          <w:rFonts w:ascii="Simplified Arabic" w:hAnsi="Simplified Arabic" w:cs="Simplified Arabic" w:hint="cs"/>
          <w:sz w:val="28"/>
          <w:szCs w:val="28"/>
          <w:rtl/>
        </w:rPr>
        <w:t>.</w:t>
      </w:r>
    </w:p>
    <w:p w14:paraId="3C1D1268" w14:textId="619D2D08" w:rsidR="00F77704" w:rsidRPr="00847995" w:rsidRDefault="00F77704" w:rsidP="00847995">
      <w:pPr>
        <w:ind w:left="423"/>
        <w:jc w:val="both"/>
        <w:rPr>
          <w:rFonts w:ascii="Simplified Arabic" w:hAnsi="Simplified Arabic" w:cs="Simplified Arabic"/>
          <w:sz w:val="28"/>
          <w:szCs w:val="28"/>
          <w:rtl/>
          <w:lang w:bidi="ar-EG"/>
        </w:rPr>
      </w:pPr>
      <w:r w:rsidRPr="00847995">
        <w:rPr>
          <w:rFonts w:ascii="Simplified Arabic" w:hAnsi="Simplified Arabic" w:cs="Simplified Arabic"/>
          <w:sz w:val="28"/>
          <w:szCs w:val="28"/>
          <w:rtl/>
          <w:lang w:bidi="ar-EG"/>
        </w:rPr>
        <w:t>ويذكر المغربي (2019</w:t>
      </w:r>
      <w:r w:rsidR="00A60627" w:rsidRPr="00847995">
        <w:rPr>
          <w:rFonts w:ascii="Simplified Arabic" w:hAnsi="Simplified Arabic" w:cs="Simplified Arabic" w:hint="cs"/>
          <w:sz w:val="28"/>
          <w:szCs w:val="28"/>
          <w:rtl/>
          <w:lang w:bidi="ar-EG"/>
        </w:rPr>
        <w:t>) تختلف</w:t>
      </w:r>
      <w:r w:rsidR="00A60627" w:rsidRPr="00847995">
        <w:rPr>
          <w:rFonts w:ascii="Simplified Arabic" w:hAnsi="Simplified Arabic" w:cs="Simplified Arabic"/>
          <w:sz w:val="28"/>
          <w:szCs w:val="28"/>
          <w:rtl/>
        </w:rPr>
        <w:t xml:space="preserve"> الأزمات في شدتها أكثر من اختلافها في نوعها، لكن بغض النظر عن هذه الفروقات، يظل تدخل الأفراد والمنظمات ضروريًا لمواجهتها وإيجاد الحلول المناسبة. غالبًا ما تحدث الأزمات بشكل مفاجئ، مما يسبب ارتباكًا كبيرًا أو حتى شعورًا بالصدمة، وهذا قد يؤدي أحيانًا إلى صعوبة اتخاذ القرارات والإجراءات المناسبة في الوقت المناسب</w:t>
      </w:r>
      <w:r w:rsidR="00935895" w:rsidRPr="00847995">
        <w:rPr>
          <w:rFonts w:ascii="Simplified Arabic" w:hAnsi="Simplified Arabic" w:cs="Simplified Arabic"/>
          <w:sz w:val="28"/>
          <w:szCs w:val="28"/>
          <w:lang w:bidi="ar-EG"/>
        </w:rPr>
        <w:t>.</w:t>
      </w:r>
    </w:p>
    <w:p w14:paraId="5423C49C" w14:textId="77777777" w:rsidR="00A60627" w:rsidRPr="00B94C65" w:rsidRDefault="00A60627" w:rsidP="00B94C65">
      <w:pPr>
        <w:pStyle w:val="1"/>
        <w:jc w:val="both"/>
        <w:rPr>
          <w:b w:val="0"/>
          <w:bCs w:val="0"/>
          <w:sz w:val="28"/>
          <w:szCs w:val="28"/>
          <w:lang w:val="en-US"/>
        </w:rPr>
      </w:pPr>
      <w:r w:rsidRPr="00B94C65">
        <w:rPr>
          <w:rFonts w:hint="cs"/>
          <w:b w:val="0"/>
          <w:bCs w:val="0"/>
          <w:sz w:val="28"/>
          <w:szCs w:val="28"/>
          <w:rtl/>
          <w:lang w:bidi="ar-SA"/>
        </w:rPr>
        <w:t xml:space="preserve"> </w:t>
      </w:r>
      <w:r w:rsidRPr="00B94C65">
        <w:rPr>
          <w:b w:val="0"/>
          <w:bCs w:val="0"/>
          <w:sz w:val="28"/>
          <w:szCs w:val="28"/>
          <w:rtl/>
        </w:rPr>
        <w:t>من خلال ما تم ذكره، يمكن ملاحظة وجود عناصر مشتركة بين مختلف التعريفات المتعلقة بالأزمات، وهذه العناصر تتفق في عدة جوانب أساسية. على سبيل المثال، تؤكد التعريفات على أن الأزمات ليست مجرد أحداث يمكن التنبؤ بها بسهولة أو توقع حدوثها بدقة، بل إنها تنشأ غالبًا نتيجة تعقيدات وظروف غير مستقرة تتراكم في البيئة المحيطة. هذه الظروف المعقدة التي نعيشها في العصر الحديث، سواء كانت اقتصادية أو سياسية أو اجتماعية، تزيد من احتمالية نشوء الأزمات بشكل مفاجئ</w:t>
      </w:r>
      <w:r w:rsidRPr="00B94C65">
        <w:rPr>
          <w:b w:val="0"/>
          <w:bCs w:val="0"/>
          <w:sz w:val="28"/>
          <w:szCs w:val="28"/>
          <w:lang w:val="en-US"/>
        </w:rPr>
        <w:t>.</w:t>
      </w:r>
    </w:p>
    <w:p w14:paraId="7B3A8835" w14:textId="77777777" w:rsidR="00A60627" w:rsidRPr="00B94C65" w:rsidRDefault="00A60627" w:rsidP="00B94C65">
      <w:pPr>
        <w:pStyle w:val="1"/>
        <w:jc w:val="both"/>
        <w:rPr>
          <w:b w:val="0"/>
          <w:bCs w:val="0"/>
          <w:sz w:val="28"/>
          <w:szCs w:val="28"/>
          <w:lang w:val="en-US"/>
        </w:rPr>
      </w:pPr>
      <w:r w:rsidRPr="00B94C65">
        <w:rPr>
          <w:b w:val="0"/>
          <w:bCs w:val="0"/>
          <w:sz w:val="28"/>
          <w:szCs w:val="28"/>
          <w:rtl/>
        </w:rPr>
        <w:t xml:space="preserve">بالإضافة إلى ذلك، تشترك التعريفات في التأكيد على أن الأزمات لا تؤثر على جهة واحدة فقط، بل تمتد لتشمل مجموعة واسعة من الأطراف المعنية وأصحاب المصلحة، مثل المؤسسات والأفراد والمجتمعات. فالأزمات تشكل تهديدًا مباشرًا لمصالحهم، سواء كانت هذه المصالح تتعلق بالاستقرار المالي، السمعة، أو </w:t>
      </w:r>
      <w:r w:rsidRPr="00B94C65">
        <w:rPr>
          <w:b w:val="0"/>
          <w:bCs w:val="0"/>
          <w:sz w:val="28"/>
          <w:szCs w:val="28"/>
          <w:rtl/>
        </w:rPr>
        <w:lastRenderedPageBreak/>
        <w:t>حتى البقاء على قيد الحياة. لذلك، تنظر مختلف التعريفات إلى الأزمة على أنها حالة طارئة تتطلب استجابة سريعة وحلول فعالة لتقليل آثارها السلبية على جميع الأطراف المتأثرة</w:t>
      </w:r>
    </w:p>
    <w:p w14:paraId="2DF52E9D" w14:textId="5B8FC360" w:rsidR="00935895" w:rsidRPr="00B94C65" w:rsidRDefault="000E766E" w:rsidP="00B94C65">
      <w:pPr>
        <w:pStyle w:val="1"/>
        <w:jc w:val="both"/>
        <w:rPr>
          <w:b w:val="0"/>
          <w:bCs w:val="0"/>
          <w:sz w:val="28"/>
          <w:szCs w:val="28"/>
          <w:rtl/>
        </w:rPr>
      </w:pPr>
      <w:r w:rsidRPr="00B94C65">
        <w:rPr>
          <w:b w:val="0"/>
          <w:bCs w:val="0"/>
          <w:sz w:val="28"/>
          <w:szCs w:val="28"/>
          <w:rtl/>
        </w:rPr>
        <w:t>تحدث الأزمات بشكل مفاجئ، سواء من حيث المكان أو التوقيت، وتأتي مصحوبة بالكثير من المخاطر التي قد تؤدي إلى خسائر وأضرار للشركات. أحد هذه المخاطر هو تضرر سمعة الشركة أمام عملائها، وهو ما يجعل من الضروري أن تتواصل الشركات بشكل جيد مع جمهورها وتضع خططًا فعالة لإدارة هذا التواصل بهدف استعادة الثقة. إلى جانب ذلك، يُعتبر ضيق الوقت عاملاً حاسمًا تواجهه فرق إدارة الأزمات أو صناع القرار، حيث يكون عليهم اتخاذ قرارات سريعة وفعالة تحت ضغط زمني شديد</w:t>
      </w:r>
      <w:r w:rsidRPr="00B94C65">
        <w:rPr>
          <w:b w:val="0"/>
          <w:bCs w:val="0"/>
          <w:sz w:val="28"/>
          <w:szCs w:val="28"/>
        </w:rPr>
        <w:t>.</w:t>
      </w:r>
    </w:p>
    <w:p w14:paraId="6FC541BD" w14:textId="77777777" w:rsidR="00847995" w:rsidRPr="00847995" w:rsidRDefault="00847995" w:rsidP="00B94C65">
      <w:pPr>
        <w:pStyle w:val="1"/>
        <w:rPr>
          <w:rtl/>
        </w:rPr>
      </w:pPr>
    </w:p>
    <w:p w14:paraId="41AEB5DA" w14:textId="4BF0CBBF" w:rsidR="00F77704" w:rsidRPr="007C018C" w:rsidRDefault="007C2D68" w:rsidP="00B94C65">
      <w:pPr>
        <w:pStyle w:val="1"/>
      </w:pPr>
      <w:r>
        <w:rPr>
          <w:rFonts w:hint="cs"/>
          <w:rtl/>
        </w:rPr>
        <w:t xml:space="preserve">3- </w:t>
      </w:r>
      <w:bookmarkStart w:id="24" w:name="_Toc179533805"/>
      <w:r w:rsidR="00F77704" w:rsidRPr="007C018C">
        <w:rPr>
          <w:rtl/>
        </w:rPr>
        <w:t>أنواع الازمات</w:t>
      </w:r>
      <w:bookmarkEnd w:id="24"/>
    </w:p>
    <w:p w14:paraId="53C3E8B8" w14:textId="36DEE224" w:rsidR="00F77704" w:rsidRPr="007C018C" w:rsidRDefault="000E766E" w:rsidP="000E766E">
      <w:pPr>
        <w:ind w:left="423"/>
        <w:jc w:val="lowKashida"/>
        <w:rPr>
          <w:rFonts w:ascii="Simplified Arabic" w:hAnsi="Simplified Arabic" w:cs="Simplified Arabic"/>
          <w:sz w:val="28"/>
          <w:szCs w:val="28"/>
          <w:rtl/>
          <w:lang w:bidi="ar-EG"/>
        </w:rPr>
      </w:pPr>
      <w:r w:rsidRPr="000E766E">
        <w:rPr>
          <w:rFonts w:ascii="Simplified Arabic" w:hAnsi="Simplified Arabic" w:cs="Simplified Arabic"/>
          <w:sz w:val="28"/>
          <w:szCs w:val="28"/>
          <w:rtl/>
        </w:rPr>
        <w:t>للباحثين وجهات نظر متنوعة حول الأزمات، وهذا التنوع يساعد في تصنيف الأزمات بناءً على معايير محددة. على سبيل المثال، يمكن تصنيف الأزمات إلى أنواع مثل: أزمة الاختراق الإداري، أزمة المشاركة السياسية، أزمة الشرعية، أزمة الهوية، وأزمة إدارة البيئة. البعض يرى أيضًا أن الأزمات قد تكون داخلية، حيث تهدد الأمن الداخلي للمؤسسة أو الدولة، أو خارجية، ناتجة عن صراعات طويلة بين القوى، مما يشكل تحديًا كبيرًا لصناع القرار</w:t>
      </w:r>
      <w:r w:rsidR="00F77704" w:rsidRPr="007C018C">
        <w:rPr>
          <w:rFonts w:ascii="Simplified Arabic" w:hAnsi="Simplified Arabic" w:cs="Simplified Arabic"/>
          <w:sz w:val="28"/>
          <w:szCs w:val="28"/>
          <w:rtl/>
          <w:lang w:bidi="ar-EG"/>
        </w:rPr>
        <w:t>(اللامي والعيساوي , 2016 ,62)</w:t>
      </w:r>
    </w:p>
    <w:p w14:paraId="1DC3B848" w14:textId="1687D205" w:rsidR="00F77704" w:rsidRPr="007C018C" w:rsidRDefault="00F77704" w:rsidP="000E766E">
      <w:pPr>
        <w:ind w:left="423"/>
        <w:jc w:val="lowKashida"/>
        <w:rPr>
          <w:rFonts w:ascii="Simplified Arabic" w:hAnsi="Simplified Arabic" w:cs="Simplified Arabic"/>
          <w:sz w:val="28"/>
          <w:szCs w:val="28"/>
        </w:rPr>
      </w:pPr>
      <w:r w:rsidRPr="007C018C">
        <w:rPr>
          <w:rFonts w:ascii="Simplified Arabic" w:hAnsi="Simplified Arabic" w:cs="Simplified Arabic"/>
          <w:sz w:val="28"/>
          <w:szCs w:val="28"/>
          <w:rtl/>
          <w:lang w:bidi="ar-EG"/>
        </w:rPr>
        <w:t xml:space="preserve">من ناحية أخرى غير الفقيه </w:t>
      </w:r>
      <w:r w:rsidR="00935895">
        <w:rPr>
          <w:rFonts w:ascii="Simplified Arabic" w:hAnsi="Simplified Arabic" w:cs="Simplified Arabic" w:hint="cs"/>
          <w:sz w:val="28"/>
          <w:szCs w:val="28"/>
          <w:rtl/>
          <w:lang w:bidi="ar-EG"/>
        </w:rPr>
        <w:t>(2012</w:t>
      </w:r>
      <w:r w:rsidR="000805AD">
        <w:rPr>
          <w:rFonts w:ascii="Simplified Arabic" w:hAnsi="Simplified Arabic" w:cs="Simplified Arabic" w:hint="cs"/>
          <w:sz w:val="28"/>
          <w:szCs w:val="28"/>
          <w:rtl/>
          <w:lang w:bidi="ar-EG"/>
        </w:rPr>
        <w:t xml:space="preserve"> ،45</w:t>
      </w:r>
      <w:r w:rsidR="00935895">
        <w:rPr>
          <w:rFonts w:ascii="Simplified Arabic" w:hAnsi="Simplified Arabic" w:cs="Simplified Arabic" w:hint="cs"/>
          <w:sz w:val="28"/>
          <w:szCs w:val="28"/>
          <w:rtl/>
          <w:lang w:bidi="ar-EG"/>
        </w:rPr>
        <w:t>)</w:t>
      </w:r>
      <w:r w:rsidRPr="007C018C">
        <w:rPr>
          <w:rFonts w:ascii="Simplified Arabic" w:hAnsi="Simplified Arabic" w:cs="Simplified Arabic"/>
          <w:sz w:val="28"/>
          <w:szCs w:val="28"/>
          <w:rtl/>
          <w:lang w:bidi="ar-EG"/>
        </w:rPr>
        <w:t xml:space="preserve"> </w:t>
      </w:r>
      <w:r w:rsidR="00935895" w:rsidRPr="007C018C">
        <w:rPr>
          <w:rFonts w:ascii="Simplified Arabic" w:hAnsi="Simplified Arabic" w:cs="Simplified Arabic" w:hint="cs"/>
          <w:sz w:val="28"/>
          <w:szCs w:val="28"/>
          <w:rtl/>
          <w:lang w:bidi="ar-EG"/>
        </w:rPr>
        <w:t>إن</w:t>
      </w:r>
      <w:r w:rsidR="000E766E">
        <w:rPr>
          <w:rFonts w:ascii="Simplified Arabic" w:hAnsi="Simplified Arabic" w:cs="Simplified Arabic" w:hint="cs"/>
          <w:sz w:val="28"/>
          <w:szCs w:val="28"/>
          <w:rtl/>
          <w:lang w:bidi="ar-EG"/>
        </w:rPr>
        <w:t xml:space="preserve"> </w:t>
      </w:r>
      <w:r w:rsidR="000E766E" w:rsidRPr="000E766E">
        <w:rPr>
          <w:rFonts w:ascii="Simplified Arabic" w:hAnsi="Simplified Arabic" w:cs="Simplified Arabic"/>
          <w:sz w:val="28"/>
          <w:szCs w:val="28"/>
          <w:rtl/>
        </w:rPr>
        <w:t>هناك العديد من التصنيفات المختلفة للأزمات، ويعتمد كل تصنيف على معايير معينة. يمكن تقسيم الأزمات حسب الجهة المتأثرة، فالأزمة قد تؤثر على الفرد، أو المنظمة، أو حتى المجتمع ككل. كذلك، يمكن تصنيف الأزمات بناءً على نطاقها الجغرافي، فنجد أزمات محلية، إقليمية، أو دولية</w:t>
      </w:r>
      <w:r w:rsidR="000E766E" w:rsidRPr="000E766E">
        <w:rPr>
          <w:rFonts w:ascii="Simplified Arabic" w:hAnsi="Simplified Arabic" w:cs="Simplified Arabic"/>
          <w:sz w:val="28"/>
          <w:szCs w:val="28"/>
        </w:rPr>
        <w:t>.</w:t>
      </w:r>
      <w:r w:rsidR="000E766E">
        <w:rPr>
          <w:rFonts w:ascii="Simplified Arabic" w:hAnsi="Simplified Arabic" w:cs="Simplified Arabic" w:hint="cs"/>
          <w:sz w:val="28"/>
          <w:szCs w:val="28"/>
          <w:rtl/>
        </w:rPr>
        <w:t xml:space="preserve"> </w:t>
      </w:r>
      <w:r w:rsidR="000E766E" w:rsidRPr="000E766E">
        <w:rPr>
          <w:rFonts w:ascii="Simplified Arabic" w:hAnsi="Simplified Arabic" w:cs="Simplified Arabic"/>
          <w:sz w:val="28"/>
          <w:szCs w:val="28"/>
          <w:rtl/>
        </w:rPr>
        <w:t>كما يمكن أن نصنف الأزمات حسب حجم الخسائر التي تتسبب فيها، سواء كانت بشرية أو مادية، مما يسمح لنا بالتمييز بين الأزمات الصغيرة، المتوسطة، والكبيرة. وأخيرًا، يمكن تصنيف الأزمات بناءً على سرعة تطورها، فهناك الأزمات التي تحدث بشكل مفاجئ وسريع، والأزمات البطيئة التي تستغرق وقتًا طويلاً لتتشكل</w:t>
      </w:r>
      <w:r w:rsidR="00935895" w:rsidRPr="00935895">
        <w:rPr>
          <w:rFonts w:ascii="Simplified Arabic" w:hAnsi="Simplified Arabic" w:cs="Simplified Arabic"/>
          <w:sz w:val="28"/>
          <w:szCs w:val="28"/>
          <w:lang w:bidi="ar-EG"/>
        </w:rPr>
        <w:t>.</w:t>
      </w:r>
    </w:p>
    <w:p w14:paraId="78816909" w14:textId="603B6DFD" w:rsidR="00F77704" w:rsidRPr="007C018C" w:rsidRDefault="00F77704" w:rsidP="000E766E">
      <w:pPr>
        <w:ind w:left="423"/>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ويقسم عبد اللطيف</w:t>
      </w:r>
      <w:r w:rsidR="00935895">
        <w:rPr>
          <w:rFonts w:ascii="Simplified Arabic" w:hAnsi="Simplified Arabic" w:cs="Simplified Arabic" w:hint="cs"/>
          <w:sz w:val="28"/>
          <w:szCs w:val="28"/>
          <w:rtl/>
          <w:lang w:bidi="ar-EG"/>
        </w:rPr>
        <w:t xml:space="preserve"> (2015 ،98)</w:t>
      </w:r>
      <w:r w:rsidRPr="007C018C">
        <w:rPr>
          <w:rFonts w:ascii="Simplified Arabic" w:hAnsi="Simplified Arabic" w:cs="Simplified Arabic"/>
          <w:sz w:val="28"/>
          <w:szCs w:val="28"/>
          <w:rtl/>
          <w:lang w:bidi="ar-EG"/>
        </w:rPr>
        <w:t xml:space="preserve"> </w:t>
      </w:r>
      <w:r w:rsidR="000E766E" w:rsidRPr="000E766E">
        <w:rPr>
          <w:rFonts w:ascii="Simplified Arabic" w:hAnsi="Simplified Arabic" w:cs="Simplified Arabic"/>
          <w:sz w:val="28"/>
          <w:szCs w:val="28"/>
          <w:rtl/>
        </w:rPr>
        <w:t>يمكن تصنيف الأزمات إلى عدة أنواع بناءً على معايير مختلفة. لدينا الأزمات الطبيعية، مثل الزلازل والحرائق والفيضانات. وهناك الأزمات الاجتماعية، التي تشمل أعمال الشغب والنزاعات الطائفية. أما الأزمات الاقتصادية فهي تتعلق بنقص الموارد الغذائية أو الطاقة. بالإضافة إلى ذلك، هناك الأزمات السياسية التي قد تتضمن حالات الاغتيال، وأخيرًا الأزمات العسكرية التي تتمثل في الحروب والصراعات المسلحة</w:t>
      </w:r>
      <w:r w:rsidR="000E766E">
        <w:rPr>
          <w:rFonts w:ascii="Simplified Arabic" w:hAnsi="Simplified Arabic" w:cs="Simplified Arabic" w:hint="cs"/>
          <w:sz w:val="28"/>
          <w:szCs w:val="28"/>
          <w:rtl/>
        </w:rPr>
        <w:t>.</w:t>
      </w:r>
    </w:p>
    <w:p w14:paraId="3115B051" w14:textId="24DF3C89" w:rsidR="000805AD" w:rsidRPr="000805AD" w:rsidRDefault="00F77704" w:rsidP="000805AD">
      <w:pPr>
        <w:ind w:left="423"/>
        <w:jc w:val="lowKashida"/>
        <w:rPr>
          <w:rFonts w:ascii="Simplified Arabic" w:hAnsi="Simplified Arabic" w:cs="Simplified Arabic"/>
          <w:sz w:val="28"/>
          <w:szCs w:val="28"/>
          <w:lang w:bidi="ar-EG"/>
        </w:rPr>
      </w:pPr>
      <w:r w:rsidRPr="007C018C">
        <w:rPr>
          <w:rFonts w:ascii="Simplified Arabic" w:hAnsi="Simplified Arabic" w:cs="Simplified Arabic"/>
          <w:sz w:val="28"/>
          <w:szCs w:val="28"/>
          <w:rtl/>
          <w:lang w:bidi="ar-EG"/>
        </w:rPr>
        <w:t xml:space="preserve">ويشير المصري (2004 ,26) </w:t>
      </w:r>
      <w:r w:rsidR="000805AD">
        <w:rPr>
          <w:rFonts w:ascii="Simplified Arabic" w:hAnsi="Simplified Arabic" w:cs="Simplified Arabic" w:hint="cs"/>
          <w:sz w:val="28"/>
          <w:szCs w:val="28"/>
          <w:rtl/>
          <w:lang w:bidi="ar-EG"/>
        </w:rPr>
        <w:t xml:space="preserve">يمكن ان </w:t>
      </w:r>
      <w:r w:rsidR="000805AD" w:rsidRPr="000805AD">
        <w:rPr>
          <w:rFonts w:ascii="Simplified Arabic" w:hAnsi="Simplified Arabic" w:cs="Simplified Arabic"/>
          <w:sz w:val="28"/>
          <w:szCs w:val="28"/>
          <w:rtl/>
        </w:rPr>
        <w:t xml:space="preserve">تُصنف الأزمات بعدة طرق، حسب المعايير والزوايا التي ننظر منها إلى الأزمة.  </w:t>
      </w:r>
      <w:r w:rsidR="000805AD">
        <w:rPr>
          <w:rFonts w:ascii="Simplified Arabic" w:hAnsi="Simplified Arabic" w:cs="Simplified Arabic" w:hint="cs"/>
          <w:sz w:val="28"/>
          <w:szCs w:val="28"/>
          <w:rtl/>
        </w:rPr>
        <w:t xml:space="preserve">وهذه بعض </w:t>
      </w:r>
      <w:r w:rsidR="000805AD" w:rsidRPr="000805AD">
        <w:rPr>
          <w:rFonts w:ascii="Simplified Arabic" w:hAnsi="Simplified Arabic" w:cs="Simplified Arabic"/>
          <w:sz w:val="28"/>
          <w:szCs w:val="28"/>
          <w:rtl/>
        </w:rPr>
        <w:t>التصنيفات الشائعة</w:t>
      </w:r>
      <w:r w:rsidR="000805AD" w:rsidRPr="000805AD">
        <w:rPr>
          <w:rFonts w:ascii="Simplified Arabic" w:hAnsi="Simplified Arabic" w:cs="Simplified Arabic"/>
          <w:sz w:val="28"/>
          <w:szCs w:val="28"/>
          <w:lang w:bidi="ar-EG"/>
        </w:rPr>
        <w:t>:</w:t>
      </w:r>
    </w:p>
    <w:p w14:paraId="2819EFE4" w14:textId="77777777" w:rsidR="000805AD" w:rsidRPr="000805AD" w:rsidRDefault="000805AD">
      <w:pPr>
        <w:numPr>
          <w:ilvl w:val="0"/>
          <w:numId w:val="33"/>
        </w:numPr>
        <w:jc w:val="lowKashida"/>
        <w:rPr>
          <w:rFonts w:ascii="Simplified Arabic" w:hAnsi="Simplified Arabic" w:cs="Simplified Arabic"/>
          <w:sz w:val="28"/>
          <w:szCs w:val="28"/>
          <w:lang w:bidi="ar-EG"/>
        </w:rPr>
      </w:pPr>
      <w:r w:rsidRPr="000805AD">
        <w:rPr>
          <w:rFonts w:ascii="Simplified Arabic" w:hAnsi="Simplified Arabic" w:cs="Simplified Arabic"/>
          <w:b/>
          <w:bCs/>
          <w:sz w:val="28"/>
          <w:szCs w:val="28"/>
          <w:rtl/>
        </w:rPr>
        <w:lastRenderedPageBreak/>
        <w:t>من حيث المستوى</w:t>
      </w:r>
      <w:r w:rsidRPr="000805AD">
        <w:rPr>
          <w:rFonts w:ascii="Simplified Arabic" w:hAnsi="Simplified Arabic" w:cs="Simplified Arabic"/>
          <w:sz w:val="28"/>
          <w:szCs w:val="28"/>
          <w:lang w:bidi="ar-EG"/>
        </w:rPr>
        <w:t xml:space="preserve">: </w:t>
      </w:r>
      <w:r w:rsidRPr="000805AD">
        <w:rPr>
          <w:rFonts w:ascii="Simplified Arabic" w:hAnsi="Simplified Arabic" w:cs="Simplified Arabic"/>
          <w:sz w:val="28"/>
          <w:szCs w:val="28"/>
          <w:rtl/>
        </w:rPr>
        <w:t>تُقسم الأزمات إلى نوعين، الأولى هي الأزمات التي تحدث على المستوى القومي للدولة، والثانية هي الأزمات التي تؤثر على وحدة إنتاجية معينة أو مشروع محدد</w:t>
      </w:r>
      <w:r w:rsidRPr="000805AD">
        <w:rPr>
          <w:rFonts w:ascii="Simplified Arabic" w:hAnsi="Simplified Arabic" w:cs="Simplified Arabic"/>
          <w:sz w:val="28"/>
          <w:szCs w:val="28"/>
          <w:lang w:bidi="ar-EG"/>
        </w:rPr>
        <w:t>.</w:t>
      </w:r>
    </w:p>
    <w:p w14:paraId="0614B6DA" w14:textId="77777777" w:rsidR="000805AD" w:rsidRPr="000805AD" w:rsidRDefault="000805AD">
      <w:pPr>
        <w:numPr>
          <w:ilvl w:val="0"/>
          <w:numId w:val="33"/>
        </w:numPr>
        <w:jc w:val="lowKashida"/>
        <w:rPr>
          <w:rFonts w:ascii="Simplified Arabic" w:hAnsi="Simplified Arabic" w:cs="Simplified Arabic"/>
          <w:sz w:val="28"/>
          <w:szCs w:val="28"/>
          <w:lang w:bidi="ar-EG"/>
        </w:rPr>
      </w:pPr>
      <w:r w:rsidRPr="000805AD">
        <w:rPr>
          <w:rFonts w:ascii="Simplified Arabic" w:hAnsi="Simplified Arabic" w:cs="Simplified Arabic"/>
          <w:b/>
          <w:bCs/>
          <w:sz w:val="28"/>
          <w:szCs w:val="28"/>
          <w:rtl/>
        </w:rPr>
        <w:t>علاقة الأزمة بالعالم الخارجي</w:t>
      </w:r>
      <w:r w:rsidRPr="000805AD">
        <w:rPr>
          <w:rFonts w:ascii="Simplified Arabic" w:hAnsi="Simplified Arabic" w:cs="Simplified Arabic"/>
          <w:sz w:val="28"/>
          <w:szCs w:val="28"/>
          <w:lang w:bidi="ar-EG"/>
        </w:rPr>
        <w:t xml:space="preserve">: </w:t>
      </w:r>
      <w:r w:rsidRPr="000805AD">
        <w:rPr>
          <w:rFonts w:ascii="Simplified Arabic" w:hAnsi="Simplified Arabic" w:cs="Simplified Arabic"/>
          <w:sz w:val="28"/>
          <w:szCs w:val="28"/>
          <w:rtl/>
        </w:rPr>
        <w:t>يمكن تصنيف الأزمات هنا إلى أزمات محلية، أي التي تحدث داخل الدولة، وأزمات دولية، والتي تمتد تأثيراتها إلى دول أخرى</w:t>
      </w:r>
      <w:r w:rsidRPr="000805AD">
        <w:rPr>
          <w:rFonts w:ascii="Simplified Arabic" w:hAnsi="Simplified Arabic" w:cs="Simplified Arabic"/>
          <w:sz w:val="28"/>
          <w:szCs w:val="28"/>
          <w:lang w:bidi="ar-EG"/>
        </w:rPr>
        <w:t>.</w:t>
      </w:r>
    </w:p>
    <w:p w14:paraId="639FB46A" w14:textId="3DC25567" w:rsidR="00F77704" w:rsidRPr="000805AD" w:rsidRDefault="000805AD">
      <w:pPr>
        <w:numPr>
          <w:ilvl w:val="0"/>
          <w:numId w:val="33"/>
        </w:numPr>
        <w:jc w:val="lowKashida"/>
        <w:rPr>
          <w:rFonts w:ascii="Simplified Arabic" w:hAnsi="Simplified Arabic" w:cs="Simplified Arabic"/>
          <w:sz w:val="28"/>
          <w:szCs w:val="28"/>
          <w:rtl/>
          <w:lang w:bidi="ar-EG"/>
        </w:rPr>
      </w:pPr>
      <w:r w:rsidRPr="000805AD">
        <w:rPr>
          <w:rFonts w:ascii="Simplified Arabic" w:hAnsi="Simplified Arabic" w:cs="Simplified Arabic"/>
          <w:b/>
          <w:bCs/>
          <w:sz w:val="28"/>
          <w:szCs w:val="28"/>
          <w:rtl/>
        </w:rPr>
        <w:t>من منظور الإدارة العامة</w:t>
      </w:r>
      <w:r w:rsidRPr="000805AD">
        <w:rPr>
          <w:rFonts w:ascii="Simplified Arabic" w:hAnsi="Simplified Arabic" w:cs="Simplified Arabic"/>
          <w:sz w:val="28"/>
          <w:szCs w:val="28"/>
          <w:lang w:bidi="ar-EG"/>
        </w:rPr>
        <w:t xml:space="preserve">: </w:t>
      </w:r>
      <w:r w:rsidRPr="000805AD">
        <w:rPr>
          <w:rFonts w:ascii="Simplified Arabic" w:hAnsi="Simplified Arabic" w:cs="Simplified Arabic"/>
          <w:sz w:val="28"/>
          <w:szCs w:val="28"/>
          <w:rtl/>
        </w:rPr>
        <w:t>تُصنف الأزمات بناءً على تأثيرها على الإدارة العامة في المجتمع. ومن بين هذه الأزمات، نجد أزمة المشاركة السياسية، أزمة الشرعية، أزمة التكافل القومي، أزمة الاختراق الإداري، أزمة الهوية، وأزمة إدارة البيئة</w:t>
      </w:r>
      <w:r w:rsidRPr="000805AD">
        <w:rPr>
          <w:rFonts w:ascii="Simplified Arabic" w:hAnsi="Simplified Arabic" w:cs="Simplified Arabic"/>
          <w:sz w:val="28"/>
          <w:szCs w:val="28"/>
          <w:lang w:bidi="ar-EG"/>
        </w:rPr>
        <w:t>.</w:t>
      </w:r>
    </w:p>
    <w:p w14:paraId="00D934F5" w14:textId="6A8FD7A8" w:rsidR="00F77704" w:rsidRPr="007C018C" w:rsidRDefault="00F77704">
      <w:pPr>
        <w:pStyle w:val="a1"/>
        <w:numPr>
          <w:ilvl w:val="0"/>
          <w:numId w:val="18"/>
        </w:numPr>
        <w:bidi/>
        <w:jc w:val="lowKashida"/>
        <w:rPr>
          <w:rFonts w:ascii="Simplified Arabic" w:hAnsi="Simplified Arabic" w:cs="Simplified Arabic"/>
          <w:sz w:val="28"/>
          <w:szCs w:val="28"/>
          <w:rtl/>
          <w:lang w:bidi="ar-EG"/>
        </w:rPr>
      </w:pPr>
      <w:r w:rsidRPr="007C018C">
        <w:rPr>
          <w:rFonts w:ascii="Simplified Arabic" w:hAnsi="Simplified Arabic" w:cs="Simplified Arabic"/>
          <w:b/>
          <w:bCs/>
          <w:sz w:val="28"/>
          <w:szCs w:val="28"/>
          <w:rtl/>
          <w:lang w:bidi="ar-EG"/>
        </w:rPr>
        <w:t>مرحلة التكوين</w:t>
      </w:r>
      <w:r w:rsidRPr="007C018C">
        <w:rPr>
          <w:rFonts w:ascii="Simplified Arabic" w:hAnsi="Simplified Arabic" w:cs="Simplified Arabic"/>
          <w:sz w:val="28"/>
          <w:szCs w:val="28"/>
          <w:rtl/>
          <w:lang w:bidi="ar-EG"/>
        </w:rPr>
        <w:t xml:space="preserve">: </w:t>
      </w:r>
      <w:r w:rsidR="000805AD" w:rsidRPr="000805AD">
        <w:rPr>
          <w:rFonts w:ascii="Simplified Arabic" w:hAnsi="Simplified Arabic" w:cs="Simplified Arabic"/>
          <w:sz w:val="28"/>
          <w:szCs w:val="28"/>
          <w:rtl/>
        </w:rPr>
        <w:t xml:space="preserve">يتضمن هذا المعيار أنواعًا مختلفة من الأزمات، وهي: الأزمة في مرحلة الميلاد، </w:t>
      </w:r>
      <w:r w:rsidR="0091741B" w:rsidRPr="000805AD">
        <w:rPr>
          <w:rFonts w:ascii="Simplified Arabic" w:hAnsi="Simplified Arabic" w:cs="Simplified Arabic" w:hint="cs"/>
          <w:sz w:val="28"/>
          <w:szCs w:val="28"/>
          <w:rtl/>
        </w:rPr>
        <w:t>وفي</w:t>
      </w:r>
      <w:r w:rsidR="000805AD" w:rsidRPr="000805AD">
        <w:rPr>
          <w:rFonts w:ascii="Simplified Arabic" w:hAnsi="Simplified Arabic" w:cs="Simplified Arabic"/>
          <w:sz w:val="28"/>
          <w:szCs w:val="28"/>
          <w:rtl/>
        </w:rPr>
        <w:t xml:space="preserve"> مرحلة النمو، </w:t>
      </w:r>
      <w:r w:rsidR="0091741B" w:rsidRPr="000805AD">
        <w:rPr>
          <w:rFonts w:ascii="Simplified Arabic" w:hAnsi="Simplified Arabic" w:cs="Simplified Arabic" w:hint="cs"/>
          <w:sz w:val="28"/>
          <w:szCs w:val="28"/>
          <w:rtl/>
        </w:rPr>
        <w:t>وفي</w:t>
      </w:r>
      <w:r w:rsidR="000805AD" w:rsidRPr="000805AD">
        <w:rPr>
          <w:rFonts w:ascii="Simplified Arabic" w:hAnsi="Simplified Arabic" w:cs="Simplified Arabic"/>
          <w:sz w:val="28"/>
          <w:szCs w:val="28"/>
          <w:rtl/>
        </w:rPr>
        <w:t xml:space="preserve"> مرحلة النضج، وأخيرًا في مرحلة الانحسار</w:t>
      </w:r>
      <w:r w:rsidR="000805AD" w:rsidRPr="000805AD">
        <w:rPr>
          <w:rFonts w:ascii="Simplified Arabic" w:hAnsi="Simplified Arabic" w:cs="Simplified Arabic"/>
          <w:sz w:val="28"/>
          <w:szCs w:val="28"/>
          <w:rtl/>
          <w:lang w:bidi="ar-EG"/>
        </w:rPr>
        <w:t xml:space="preserve"> </w:t>
      </w:r>
      <w:r w:rsidRPr="007C018C">
        <w:rPr>
          <w:rFonts w:ascii="Simplified Arabic" w:hAnsi="Simplified Arabic" w:cs="Simplified Arabic"/>
          <w:sz w:val="28"/>
          <w:szCs w:val="28"/>
          <w:rtl/>
          <w:lang w:bidi="ar-EG"/>
        </w:rPr>
        <w:t>(الزبيدي,2011 ,31).</w:t>
      </w:r>
    </w:p>
    <w:p w14:paraId="27D14471" w14:textId="5E00C613" w:rsidR="00F77704" w:rsidRPr="007C018C" w:rsidRDefault="00F77704">
      <w:pPr>
        <w:pStyle w:val="a1"/>
        <w:numPr>
          <w:ilvl w:val="0"/>
          <w:numId w:val="18"/>
        </w:numPr>
        <w:bidi/>
        <w:jc w:val="lowKashida"/>
        <w:rPr>
          <w:rFonts w:ascii="Simplified Arabic" w:hAnsi="Simplified Arabic" w:cs="Simplified Arabic"/>
          <w:sz w:val="28"/>
          <w:szCs w:val="28"/>
          <w:rtl/>
          <w:lang w:bidi="ar-EG"/>
        </w:rPr>
      </w:pPr>
      <w:r w:rsidRPr="007C018C">
        <w:rPr>
          <w:rFonts w:ascii="Simplified Arabic" w:hAnsi="Simplified Arabic" w:cs="Simplified Arabic"/>
          <w:b/>
          <w:bCs/>
          <w:sz w:val="28"/>
          <w:szCs w:val="28"/>
          <w:rtl/>
          <w:lang w:bidi="ar-EG"/>
        </w:rPr>
        <w:t>عمق الأزمة:</w:t>
      </w:r>
      <w:r w:rsidRPr="007C018C">
        <w:rPr>
          <w:rFonts w:ascii="Simplified Arabic" w:hAnsi="Simplified Arabic" w:cs="Simplified Arabic"/>
          <w:sz w:val="28"/>
          <w:szCs w:val="28"/>
          <w:rtl/>
          <w:lang w:bidi="ar-EG"/>
        </w:rPr>
        <w:t xml:space="preserve"> </w:t>
      </w:r>
      <w:r w:rsidR="0091741B" w:rsidRPr="0091741B">
        <w:rPr>
          <w:rFonts w:ascii="Simplified Arabic" w:hAnsi="Simplified Arabic" w:cs="Simplified Arabic"/>
          <w:sz w:val="28"/>
          <w:szCs w:val="28"/>
          <w:rtl/>
        </w:rPr>
        <w:t>وفقًا لهذا المعيار، يمكن تصنيف الأزمات إلى نوعين: أزمة ذات تأثير هامشي أو سطحي، وأزمة أخرى ذات تأثير عميق وملحوظ</w:t>
      </w:r>
      <w:r w:rsidR="0091741B" w:rsidRPr="0091741B">
        <w:rPr>
          <w:rFonts w:ascii="Simplified Arabic" w:hAnsi="Simplified Arabic" w:cs="Simplified Arabic"/>
          <w:sz w:val="28"/>
          <w:szCs w:val="28"/>
          <w:lang w:val="en-US" w:bidi="ar-EG"/>
        </w:rPr>
        <w:t>.</w:t>
      </w:r>
      <w:r w:rsidRPr="007C018C">
        <w:rPr>
          <w:rFonts w:ascii="Simplified Arabic" w:hAnsi="Simplified Arabic" w:cs="Simplified Arabic"/>
          <w:sz w:val="28"/>
          <w:szCs w:val="28"/>
          <w:rtl/>
          <w:lang w:bidi="ar-EG"/>
        </w:rPr>
        <w:t xml:space="preserve"> (المساعدة, 2012 ,33).</w:t>
      </w:r>
    </w:p>
    <w:p w14:paraId="223B67B0" w14:textId="28296D93" w:rsidR="00F77704" w:rsidRPr="007C018C" w:rsidRDefault="00F77704">
      <w:pPr>
        <w:pStyle w:val="a1"/>
        <w:numPr>
          <w:ilvl w:val="0"/>
          <w:numId w:val="18"/>
        </w:numPr>
        <w:bidi/>
        <w:jc w:val="lowKashida"/>
        <w:rPr>
          <w:rFonts w:ascii="Simplified Arabic" w:hAnsi="Simplified Arabic" w:cs="Simplified Arabic"/>
          <w:sz w:val="28"/>
          <w:szCs w:val="28"/>
          <w:rtl/>
          <w:lang w:bidi="ar-EG"/>
        </w:rPr>
      </w:pPr>
      <w:r w:rsidRPr="007C018C">
        <w:rPr>
          <w:rFonts w:ascii="Simplified Arabic" w:hAnsi="Simplified Arabic" w:cs="Simplified Arabic"/>
          <w:b/>
          <w:bCs/>
          <w:sz w:val="28"/>
          <w:szCs w:val="28"/>
          <w:rtl/>
          <w:lang w:bidi="ar-EG"/>
        </w:rPr>
        <w:t xml:space="preserve">محتوي الأزمة أو </w:t>
      </w:r>
      <w:r w:rsidR="0091741B" w:rsidRPr="007C018C">
        <w:rPr>
          <w:rFonts w:ascii="Simplified Arabic" w:hAnsi="Simplified Arabic" w:cs="Simplified Arabic" w:hint="cs"/>
          <w:b/>
          <w:bCs/>
          <w:sz w:val="28"/>
          <w:szCs w:val="28"/>
          <w:rtl/>
          <w:lang w:bidi="ar-EG"/>
        </w:rPr>
        <w:t>محورها</w:t>
      </w:r>
      <w:r w:rsidR="0091741B" w:rsidRPr="007C018C">
        <w:rPr>
          <w:rFonts w:ascii="Simplified Arabic" w:hAnsi="Simplified Arabic" w:cs="Simplified Arabic" w:hint="cs"/>
          <w:sz w:val="28"/>
          <w:szCs w:val="28"/>
          <w:rtl/>
          <w:lang w:bidi="ar-EG"/>
        </w:rPr>
        <w:t xml:space="preserve">: </w:t>
      </w:r>
      <w:r w:rsidR="0091741B">
        <w:rPr>
          <w:rFonts w:ascii="Simplified Arabic" w:hAnsi="Simplified Arabic" w:cs="Simplified Arabic" w:hint="cs"/>
          <w:sz w:val="28"/>
          <w:szCs w:val="28"/>
          <w:rtl/>
          <w:lang w:bidi="ar-EG"/>
        </w:rPr>
        <w:t>تصنف</w:t>
      </w:r>
      <w:r w:rsidR="0091741B" w:rsidRPr="0091741B">
        <w:rPr>
          <w:rFonts w:ascii="Simplified Arabic" w:hAnsi="Simplified Arabic" w:cs="Simplified Arabic"/>
          <w:sz w:val="28"/>
          <w:szCs w:val="28"/>
          <w:rtl/>
        </w:rPr>
        <w:t xml:space="preserve"> الأزمات بناءً على هذا المعيار إلى ثلاثة أنواع: أزمات مادية، وأزمات معنوية، وأزمات تجمع بين الجانبين المادي والمعنوي</w:t>
      </w:r>
      <w:r w:rsidRPr="007C018C">
        <w:rPr>
          <w:rFonts w:ascii="Simplified Arabic" w:hAnsi="Simplified Arabic" w:cs="Simplified Arabic"/>
          <w:sz w:val="28"/>
          <w:szCs w:val="28"/>
          <w:rtl/>
          <w:lang w:bidi="ar-EG"/>
        </w:rPr>
        <w:t xml:space="preserve"> (العبوي,2007 ,38).</w:t>
      </w:r>
    </w:p>
    <w:p w14:paraId="5C059899" w14:textId="609ACF96" w:rsidR="00F77704" w:rsidRPr="007C018C" w:rsidRDefault="00F77704">
      <w:pPr>
        <w:pStyle w:val="a1"/>
        <w:numPr>
          <w:ilvl w:val="0"/>
          <w:numId w:val="18"/>
        </w:numPr>
        <w:bidi/>
        <w:jc w:val="lowKashida"/>
        <w:rPr>
          <w:rFonts w:ascii="Simplified Arabic" w:hAnsi="Simplified Arabic" w:cs="Simplified Arabic"/>
          <w:sz w:val="28"/>
          <w:szCs w:val="28"/>
          <w:rtl/>
          <w:lang w:bidi="ar-EG"/>
        </w:rPr>
      </w:pPr>
      <w:r w:rsidRPr="007C018C">
        <w:rPr>
          <w:rFonts w:ascii="Simplified Arabic" w:hAnsi="Simplified Arabic" w:cs="Simplified Arabic"/>
          <w:b/>
          <w:bCs/>
          <w:sz w:val="28"/>
          <w:szCs w:val="28"/>
          <w:rtl/>
          <w:lang w:bidi="ar-EG"/>
        </w:rPr>
        <w:t xml:space="preserve">معدل تكرار حدوث </w:t>
      </w:r>
      <w:r w:rsidR="0091741B" w:rsidRPr="007C018C">
        <w:rPr>
          <w:rFonts w:ascii="Simplified Arabic" w:hAnsi="Simplified Arabic" w:cs="Simplified Arabic" w:hint="cs"/>
          <w:b/>
          <w:bCs/>
          <w:sz w:val="28"/>
          <w:szCs w:val="28"/>
          <w:rtl/>
          <w:lang w:bidi="ar-EG"/>
        </w:rPr>
        <w:t>الأزمة</w:t>
      </w:r>
      <w:r w:rsidR="0091741B" w:rsidRPr="007C018C">
        <w:rPr>
          <w:rFonts w:ascii="Simplified Arabic" w:hAnsi="Simplified Arabic" w:cs="Simplified Arabic" w:hint="cs"/>
          <w:sz w:val="28"/>
          <w:szCs w:val="28"/>
          <w:rtl/>
          <w:lang w:bidi="ar-EG"/>
        </w:rPr>
        <w:t xml:space="preserve">: </w:t>
      </w:r>
      <w:r w:rsidR="0091741B">
        <w:rPr>
          <w:rFonts w:ascii="Simplified Arabic" w:hAnsi="Simplified Arabic" w:cs="Simplified Arabic" w:hint="cs"/>
          <w:sz w:val="28"/>
          <w:szCs w:val="28"/>
          <w:rtl/>
          <w:lang w:bidi="ar-EG"/>
        </w:rPr>
        <w:t>هناك</w:t>
      </w:r>
      <w:r w:rsidR="0091741B" w:rsidRPr="0091741B">
        <w:rPr>
          <w:rFonts w:ascii="Simplified Arabic" w:hAnsi="Simplified Arabic" w:cs="Simplified Arabic"/>
          <w:sz w:val="28"/>
          <w:szCs w:val="28"/>
          <w:rtl/>
        </w:rPr>
        <w:t xml:space="preserve"> نوعان من الأزمات: الأولى هي الأزمات الدورية التي تتكرر بشكل منتظم، بينما الثانية هي الأزمات غير الدورية التي تحدث بشكل مفاجئ وعشوائي، وغالبًا ما تكون غير متكافئة في تأثيرها</w:t>
      </w:r>
      <w:r w:rsidR="0091741B" w:rsidRPr="0091741B">
        <w:rPr>
          <w:rFonts w:ascii="Simplified Arabic" w:hAnsi="Simplified Arabic" w:cs="Simplified Arabic"/>
          <w:sz w:val="28"/>
          <w:szCs w:val="28"/>
          <w:lang w:val="en-US" w:bidi="ar-EG"/>
        </w:rPr>
        <w:t>.</w:t>
      </w:r>
      <w:r w:rsidR="0091741B" w:rsidRPr="0091741B">
        <w:rPr>
          <w:rFonts w:ascii="Simplified Arabic" w:hAnsi="Simplified Arabic" w:cs="Simplified Arabic"/>
          <w:sz w:val="28"/>
          <w:szCs w:val="28"/>
          <w:rtl/>
          <w:lang w:bidi="ar-EG"/>
        </w:rPr>
        <w:t xml:space="preserve"> </w:t>
      </w:r>
      <w:r w:rsidRPr="007C018C">
        <w:rPr>
          <w:rFonts w:ascii="Simplified Arabic" w:hAnsi="Simplified Arabic" w:cs="Simplified Arabic"/>
          <w:sz w:val="28"/>
          <w:szCs w:val="28"/>
          <w:rtl/>
          <w:lang w:bidi="ar-EG"/>
        </w:rPr>
        <w:t>(عبدالشافي ,2019 ,8)</w:t>
      </w:r>
    </w:p>
    <w:p w14:paraId="14B0A0DA" w14:textId="0FA27919" w:rsidR="00F77704" w:rsidRPr="007C018C" w:rsidRDefault="00F77704">
      <w:pPr>
        <w:pStyle w:val="a1"/>
        <w:numPr>
          <w:ilvl w:val="0"/>
          <w:numId w:val="18"/>
        </w:numPr>
        <w:bidi/>
        <w:jc w:val="lowKashida"/>
        <w:rPr>
          <w:rFonts w:ascii="Simplified Arabic" w:hAnsi="Simplified Arabic" w:cs="Simplified Arabic"/>
          <w:sz w:val="28"/>
          <w:szCs w:val="28"/>
          <w:lang w:bidi="ar-EG"/>
        </w:rPr>
      </w:pPr>
      <w:r w:rsidRPr="007C018C">
        <w:rPr>
          <w:rFonts w:ascii="Simplified Arabic" w:hAnsi="Simplified Arabic" w:cs="Simplified Arabic"/>
          <w:b/>
          <w:bCs/>
          <w:sz w:val="28"/>
          <w:szCs w:val="28"/>
          <w:rtl/>
          <w:lang w:bidi="ar-EG"/>
        </w:rPr>
        <w:t>شدة الأزمة</w:t>
      </w:r>
      <w:r w:rsidRPr="007C018C">
        <w:rPr>
          <w:rFonts w:ascii="Simplified Arabic" w:hAnsi="Simplified Arabic" w:cs="Simplified Arabic"/>
          <w:sz w:val="28"/>
          <w:szCs w:val="28"/>
          <w:rtl/>
          <w:lang w:bidi="ar-EG"/>
        </w:rPr>
        <w:t>:</w:t>
      </w:r>
      <w:r w:rsidR="0091741B">
        <w:rPr>
          <w:rFonts w:ascii="Simplified Arabic" w:hAnsi="Simplified Arabic" w:cs="Simplified Arabic" w:hint="cs"/>
          <w:sz w:val="28"/>
          <w:szCs w:val="28"/>
          <w:rtl/>
          <w:lang w:bidi="ar-EG"/>
        </w:rPr>
        <w:t xml:space="preserve"> </w:t>
      </w:r>
      <w:r w:rsidR="0091741B" w:rsidRPr="0091741B">
        <w:rPr>
          <w:rFonts w:ascii="Simplified Arabic" w:hAnsi="Simplified Arabic" w:cs="Simplified Arabic"/>
          <w:sz w:val="28"/>
          <w:szCs w:val="28"/>
          <w:rtl/>
        </w:rPr>
        <w:t>وفقًا لهذا المعيار، هناك نوعان من الأزمات: أزمة شديدة وصعبة جدًا في التعامل معها، وأزمة أخرى كبيرة يمكن التعامل معها بسهولة أكبر</w:t>
      </w:r>
      <w:r w:rsidR="0091741B" w:rsidRPr="0091741B">
        <w:rPr>
          <w:rFonts w:ascii="Simplified Arabic" w:hAnsi="Simplified Arabic" w:cs="Simplified Arabic"/>
          <w:sz w:val="28"/>
          <w:szCs w:val="28"/>
          <w:rtl/>
          <w:lang w:bidi="ar-EG"/>
        </w:rPr>
        <w:t xml:space="preserve"> </w:t>
      </w:r>
      <w:r w:rsidRPr="007C018C">
        <w:rPr>
          <w:rFonts w:ascii="Simplified Arabic" w:hAnsi="Simplified Arabic" w:cs="Simplified Arabic"/>
          <w:sz w:val="28"/>
          <w:szCs w:val="28"/>
          <w:rtl/>
          <w:lang w:bidi="ar-EG"/>
        </w:rPr>
        <w:t>(عبدالحميد ,2008 ,25).</w:t>
      </w:r>
    </w:p>
    <w:p w14:paraId="5717929A" w14:textId="68CE0E4E" w:rsidR="00F77704" w:rsidRPr="007C018C" w:rsidRDefault="007C2D68" w:rsidP="00B94C65">
      <w:pPr>
        <w:pStyle w:val="1"/>
      </w:pPr>
      <w:bookmarkStart w:id="25" w:name="_Toc179533806"/>
      <w:r>
        <w:rPr>
          <w:rFonts w:hint="cs"/>
          <w:rtl/>
        </w:rPr>
        <w:t xml:space="preserve">4- </w:t>
      </w:r>
      <w:r w:rsidR="00F77704" w:rsidRPr="007C018C">
        <w:rPr>
          <w:rtl/>
        </w:rPr>
        <w:t>خصائص الأزمة.</w:t>
      </w:r>
      <w:bookmarkEnd w:id="25"/>
    </w:p>
    <w:p w14:paraId="032C5278" w14:textId="6246D2A1" w:rsidR="0091741B" w:rsidRPr="0091741B" w:rsidRDefault="00F77704" w:rsidP="0091741B">
      <w:pPr>
        <w:ind w:left="423"/>
        <w:jc w:val="lowKashida"/>
        <w:rPr>
          <w:rFonts w:ascii="Simplified Arabic" w:hAnsi="Simplified Arabic" w:cs="Simplified Arabic"/>
          <w:sz w:val="28"/>
          <w:szCs w:val="28"/>
          <w:lang w:bidi="ar-EG"/>
        </w:rPr>
      </w:pPr>
      <w:r w:rsidRPr="007C018C">
        <w:rPr>
          <w:rFonts w:ascii="Simplified Arabic" w:hAnsi="Simplified Arabic" w:cs="Simplified Arabic"/>
          <w:sz w:val="28"/>
          <w:szCs w:val="28"/>
          <w:rtl/>
          <w:lang w:bidi="ar-EG"/>
        </w:rPr>
        <w:t>يشير عبد الحميد(2008 ,11)</w:t>
      </w:r>
      <w:r w:rsidR="0091741B" w:rsidRPr="0091741B">
        <w:rPr>
          <w:rFonts w:ascii="Simplified Arabic" w:hAnsi="Simplified Arabic" w:cs="Simplified Arabic"/>
          <w:sz w:val="28"/>
          <w:szCs w:val="28"/>
          <w:rtl/>
        </w:rPr>
        <w:t xml:space="preserve"> إن الأزمة تمثل موقفًا حرجًا يواجه متخذ القرار، وهي لحظة حاسمة تتعلق بالكيان الإداري. تتميز الأزمات بعدة خصائص، منها المفاجأة الشديدة، حيث تلتفت الأنظار نحوها بشكل فوري. كما أنها تتسم بالتعقيد والتشابك، مما يجعل فهم أسبابها وعواملها أمرًا صعبًا. غالبًا ما يكون هناك نقص في المعلومات المتاحة، أو تكون المعلومات غير دقيقة، مما يزيد من حدة الأزمة</w:t>
      </w:r>
      <w:r w:rsidR="0091741B" w:rsidRPr="0091741B">
        <w:rPr>
          <w:rFonts w:ascii="Simplified Arabic" w:hAnsi="Simplified Arabic" w:cs="Simplified Arabic"/>
          <w:sz w:val="28"/>
          <w:szCs w:val="28"/>
          <w:lang w:bidi="ar-EG"/>
        </w:rPr>
        <w:t>.</w:t>
      </w:r>
      <w:r w:rsidR="0091741B">
        <w:rPr>
          <w:rFonts w:ascii="Simplified Arabic" w:hAnsi="Simplified Arabic" w:cs="Simplified Arabic" w:hint="cs"/>
          <w:sz w:val="28"/>
          <w:szCs w:val="28"/>
          <w:rtl/>
          <w:lang w:bidi="ar-EG"/>
        </w:rPr>
        <w:t xml:space="preserve"> </w:t>
      </w:r>
      <w:r w:rsidR="0091741B" w:rsidRPr="0091741B">
        <w:rPr>
          <w:rFonts w:ascii="Simplified Arabic" w:hAnsi="Simplified Arabic" w:cs="Simplified Arabic"/>
          <w:sz w:val="28"/>
          <w:szCs w:val="28"/>
          <w:rtl/>
        </w:rPr>
        <w:t xml:space="preserve">الأزمات تمثل أيضًا مصدر خطر، وتعتبر نقطة تحول أساسية في الأحداث، مما يؤدي إلى شعور بالصدمة والتوتر. عادةً ما تتصاعد الأزمات بشكل مفاجئ، مما يسبب ضغطًا نفسيًا عاليًا. لمواجهة هذه الأزمات، يجب أن تكون هناك استجابة منسقة وغير تقليدية، مع ضرورة الابتكار في </w:t>
      </w:r>
      <w:r w:rsidR="0091741B" w:rsidRPr="0091741B">
        <w:rPr>
          <w:rFonts w:ascii="Simplified Arabic" w:hAnsi="Simplified Arabic" w:cs="Simplified Arabic"/>
          <w:sz w:val="28"/>
          <w:szCs w:val="28"/>
          <w:rtl/>
        </w:rPr>
        <w:lastRenderedPageBreak/>
        <w:t>الحلول. كما يتطلب الأمر تدخلًا سريعًا وصحيحًا، حيث أن أي خطأ قد يؤدي إلى تفاقم الأزمة أو إلى نشوء أزمة جديدة أكثر خطورة</w:t>
      </w:r>
      <w:r w:rsidR="0091741B" w:rsidRPr="0091741B">
        <w:rPr>
          <w:rFonts w:ascii="Simplified Arabic" w:hAnsi="Simplified Arabic" w:cs="Simplified Arabic"/>
          <w:sz w:val="28"/>
          <w:szCs w:val="28"/>
          <w:lang w:bidi="ar-EG"/>
        </w:rPr>
        <w:t>.</w:t>
      </w:r>
    </w:p>
    <w:p w14:paraId="034A04D7" w14:textId="1E09B375" w:rsidR="00F77704" w:rsidRPr="0091741B" w:rsidRDefault="00F77704" w:rsidP="0091741B">
      <w:pPr>
        <w:ind w:left="423"/>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ويري عبد الشافي (2019</w:t>
      </w:r>
      <w:r w:rsidR="0091741B" w:rsidRPr="007C018C">
        <w:rPr>
          <w:rFonts w:ascii="Simplified Arabic" w:hAnsi="Simplified Arabic" w:cs="Simplified Arabic" w:hint="cs"/>
          <w:sz w:val="28"/>
          <w:szCs w:val="28"/>
          <w:rtl/>
          <w:lang w:bidi="ar-EG"/>
        </w:rPr>
        <w:t xml:space="preserve">) </w:t>
      </w:r>
      <w:r w:rsidR="0091741B">
        <w:rPr>
          <w:rFonts w:ascii="Simplified Arabic" w:hAnsi="Simplified Arabic" w:cs="Simplified Arabic" w:hint="cs"/>
          <w:sz w:val="28"/>
          <w:szCs w:val="28"/>
          <w:rtl/>
          <w:lang w:bidi="ar-EG"/>
        </w:rPr>
        <w:t>ان الأزمات</w:t>
      </w:r>
      <w:r w:rsidR="0091741B" w:rsidRPr="0091741B">
        <w:rPr>
          <w:rFonts w:ascii="Simplified Arabic" w:hAnsi="Simplified Arabic" w:cs="Simplified Arabic"/>
          <w:sz w:val="28"/>
          <w:szCs w:val="28"/>
          <w:rtl/>
        </w:rPr>
        <w:t xml:space="preserve"> تتشابه في العديد من الخصائص، حيث تهدد الموارد والقيم والأهداف، وغالبًا ما يكون هناك ضغط كبير من حيث الوقت المتاح لاتخاذ القرارات. كما يعاني الأفراد والمؤسسات من نقص في المعلومات، وغالبًا ما تكون المعلومات المتاحة غير دقيقة، مما يزيد من صعوبة التعامل مع الأزمة</w:t>
      </w:r>
      <w:r w:rsidR="0091741B" w:rsidRPr="0091741B">
        <w:rPr>
          <w:rFonts w:ascii="Simplified Arabic" w:hAnsi="Simplified Arabic" w:cs="Simplified Arabic"/>
          <w:sz w:val="28"/>
          <w:szCs w:val="28"/>
          <w:lang w:bidi="ar-EG"/>
        </w:rPr>
        <w:t>.</w:t>
      </w:r>
      <w:r w:rsidR="0091741B">
        <w:rPr>
          <w:rFonts w:ascii="Simplified Arabic" w:hAnsi="Simplified Arabic" w:cs="Simplified Arabic" w:hint="cs"/>
          <w:sz w:val="28"/>
          <w:szCs w:val="28"/>
          <w:rtl/>
          <w:lang w:bidi="ar-EG"/>
        </w:rPr>
        <w:t xml:space="preserve"> و</w:t>
      </w:r>
      <w:r w:rsidR="0091741B" w:rsidRPr="0091741B">
        <w:rPr>
          <w:rFonts w:ascii="Simplified Arabic" w:hAnsi="Simplified Arabic" w:cs="Simplified Arabic"/>
          <w:sz w:val="28"/>
          <w:szCs w:val="28"/>
          <w:rtl/>
        </w:rPr>
        <w:t>تتسم الأزمات أيضًا بالمفاجأة، مما يجعل من الصعب إدارة الوضع بفعالية، ويجذب اهتمام الكثير من الناس والجهات. علاوة على ذلك، فإن الأزمات تمثل حالة معقدة ومتداخلة، حيث تتداخل العناصر المختلفة التي يجب مواجهتها. في كثير من الأحيان، تتطلب هذه الحالات الخروج عن الأنماط التنظيمية المعتادة والعمل خارج الهياكل التقليدية لتحقيق إدارة ناجحة للأزمة</w:t>
      </w:r>
      <w:r w:rsidR="0091741B" w:rsidRPr="0091741B">
        <w:rPr>
          <w:rFonts w:ascii="Simplified Arabic" w:hAnsi="Simplified Arabic" w:cs="Simplified Arabic"/>
          <w:sz w:val="28"/>
          <w:szCs w:val="28"/>
          <w:lang w:bidi="ar-EG"/>
        </w:rPr>
        <w:t>.</w:t>
      </w:r>
      <w:r w:rsidR="0091741B">
        <w:rPr>
          <w:rFonts w:ascii="Simplified Arabic" w:hAnsi="Simplified Arabic" w:cs="Simplified Arabic" w:hint="cs"/>
          <w:sz w:val="28"/>
          <w:szCs w:val="28"/>
          <w:rtl/>
          <w:lang w:bidi="ar-EG"/>
        </w:rPr>
        <w:t xml:space="preserve"> و</w:t>
      </w:r>
      <w:r w:rsidR="0091741B" w:rsidRPr="0091741B">
        <w:rPr>
          <w:rFonts w:ascii="Simplified Arabic" w:hAnsi="Simplified Arabic" w:cs="Simplified Arabic"/>
          <w:sz w:val="28"/>
          <w:szCs w:val="28"/>
          <w:rtl/>
        </w:rPr>
        <w:t>يجب أيضًا تأهيل فرق العمل لتكون قادرة على تقديم أفضل ما لديها في مواجهة الظروف الجديدة التي تنشأ نتيجة التغيرات المفاجئة والمواقف المتسارعة. من المهم أن يكون لدى هذه الفرق القدرة على الاستجابة السريعة للحد من قوة الأزمات وتقليص آثارها السلبية</w:t>
      </w:r>
      <w:r w:rsidR="0091741B" w:rsidRPr="0091741B">
        <w:rPr>
          <w:rFonts w:ascii="Simplified Arabic" w:hAnsi="Simplified Arabic" w:cs="Simplified Arabic"/>
          <w:sz w:val="28"/>
          <w:szCs w:val="28"/>
          <w:lang w:bidi="ar-EG"/>
        </w:rPr>
        <w:t>.</w:t>
      </w:r>
    </w:p>
    <w:p w14:paraId="49A86AE5" w14:textId="77777777" w:rsidR="00F77704" w:rsidRPr="007C018C" w:rsidRDefault="00F77704" w:rsidP="00F77704">
      <w:pPr>
        <w:ind w:left="423"/>
        <w:jc w:val="lowKashida"/>
        <w:rPr>
          <w:rFonts w:ascii="Simplified Arabic" w:hAnsi="Simplified Arabic" w:cs="Simplified Arabic"/>
          <w:sz w:val="28"/>
          <w:szCs w:val="28"/>
          <w:rtl/>
          <w:lang w:bidi="ar-EG"/>
        </w:rPr>
      </w:pPr>
    </w:p>
    <w:p w14:paraId="5D19B546" w14:textId="4473E614" w:rsidR="00F77704" w:rsidRPr="007C018C" w:rsidRDefault="00F77704" w:rsidP="0091741B">
      <w:pPr>
        <w:ind w:left="423"/>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 xml:space="preserve">لقد اختلفت </w:t>
      </w:r>
      <w:r w:rsidR="0091741B">
        <w:rPr>
          <w:rFonts w:ascii="Simplified Arabic" w:hAnsi="Simplified Arabic" w:cs="Simplified Arabic" w:hint="cs"/>
          <w:sz w:val="28"/>
          <w:szCs w:val="28"/>
          <w:rtl/>
          <w:lang w:bidi="ar-EG"/>
        </w:rPr>
        <w:t>التعريفات</w:t>
      </w:r>
      <w:r w:rsidRPr="007C018C">
        <w:rPr>
          <w:rFonts w:ascii="Simplified Arabic" w:hAnsi="Simplified Arabic" w:cs="Simplified Arabic"/>
          <w:sz w:val="28"/>
          <w:szCs w:val="28"/>
          <w:rtl/>
          <w:lang w:bidi="ar-EG"/>
        </w:rPr>
        <w:t xml:space="preserve"> الدالة على معنى الأزمة </w:t>
      </w:r>
      <w:r w:rsidR="0091741B" w:rsidRPr="0091741B">
        <w:rPr>
          <w:rFonts w:ascii="Simplified Arabic" w:hAnsi="Simplified Arabic" w:cs="Simplified Arabic"/>
          <w:sz w:val="28"/>
          <w:szCs w:val="28"/>
          <w:rtl/>
        </w:rPr>
        <w:t>بين العلماء والباحثين بسبب اختلاف مجالاتهم وتوجهاتهم. ورغم هذا الاختلاف، إلا أنهم اتفقوا على بعض الخصائص الأساسية التي تميز الأزمة، والتي تشمل ما يلي</w:t>
      </w:r>
      <w:r w:rsidR="0091741B" w:rsidRPr="0091741B">
        <w:rPr>
          <w:rFonts w:ascii="Simplified Arabic" w:hAnsi="Simplified Arabic" w:cs="Simplified Arabic"/>
          <w:sz w:val="28"/>
          <w:szCs w:val="28"/>
          <w:lang w:bidi="ar-EG"/>
        </w:rPr>
        <w:t>:</w:t>
      </w:r>
      <w:r w:rsidR="0091741B" w:rsidRPr="0091741B">
        <w:rPr>
          <w:rFonts w:ascii="Simplified Arabic" w:hAnsi="Simplified Arabic" w:cs="Simplified Arabic"/>
          <w:sz w:val="28"/>
          <w:szCs w:val="28"/>
          <w:rtl/>
          <w:lang w:bidi="ar-EG"/>
        </w:rPr>
        <w:t xml:space="preserve"> </w:t>
      </w:r>
      <w:r w:rsidRPr="007C018C">
        <w:rPr>
          <w:rFonts w:ascii="Simplified Arabic" w:hAnsi="Simplified Arabic" w:cs="Simplified Arabic"/>
          <w:sz w:val="28"/>
          <w:szCs w:val="28"/>
          <w:rtl/>
          <w:lang w:bidi="ar-EG"/>
        </w:rPr>
        <w:t>(</w:t>
      </w:r>
      <w:r w:rsidRPr="007C018C">
        <w:rPr>
          <w:rFonts w:ascii="Simplified Arabic" w:hAnsi="Simplified Arabic" w:cs="Simplified Arabic"/>
          <w:sz w:val="28"/>
          <w:szCs w:val="28"/>
          <w:lang w:bidi="ar-EG"/>
        </w:rPr>
        <w:t>Espindola &amp;Brewster ,2018</w:t>
      </w:r>
      <w:r w:rsidRPr="007C018C">
        <w:rPr>
          <w:rFonts w:ascii="Simplified Arabic" w:hAnsi="Simplified Arabic" w:cs="Simplified Arabic"/>
          <w:sz w:val="28"/>
          <w:szCs w:val="28"/>
          <w:rtl/>
          <w:lang w:bidi="ar-EG"/>
        </w:rPr>
        <w:t>)</w:t>
      </w:r>
    </w:p>
    <w:p w14:paraId="32CC0EF8" w14:textId="77777777" w:rsidR="0091741B" w:rsidRPr="0043030E" w:rsidRDefault="0091741B">
      <w:pPr>
        <w:pStyle w:val="a1"/>
        <w:numPr>
          <w:ilvl w:val="0"/>
          <w:numId w:val="16"/>
        </w:numPr>
        <w:bidi/>
        <w:jc w:val="lowKashida"/>
        <w:rPr>
          <w:rFonts w:ascii="Simplified Arabic" w:hAnsi="Simplified Arabic" w:cs="Simplified Arabic"/>
          <w:sz w:val="28"/>
          <w:szCs w:val="28"/>
          <w:lang w:val="en-US" w:bidi="ar-EG"/>
        </w:rPr>
      </w:pPr>
      <w:r w:rsidRPr="0043030E">
        <w:rPr>
          <w:rFonts w:ascii="Simplified Arabic" w:hAnsi="Simplified Arabic" w:cs="Simplified Arabic" w:hint="cs"/>
          <w:sz w:val="28"/>
          <w:szCs w:val="28"/>
          <w:rtl/>
          <w:lang w:bidi="ar-EG"/>
        </w:rPr>
        <w:t xml:space="preserve"> </w:t>
      </w:r>
      <w:r w:rsidRPr="0043030E">
        <w:rPr>
          <w:rFonts w:ascii="Simplified Arabic" w:hAnsi="Simplified Arabic" w:cs="Simplified Arabic"/>
          <w:b/>
          <w:bCs/>
          <w:sz w:val="28"/>
          <w:szCs w:val="28"/>
          <w:rtl/>
        </w:rPr>
        <w:t>المفاجأة</w:t>
      </w:r>
      <w:r w:rsidRPr="0043030E">
        <w:rPr>
          <w:rFonts w:ascii="Simplified Arabic" w:hAnsi="Simplified Arabic" w:cs="Simplified Arabic"/>
          <w:sz w:val="28"/>
          <w:szCs w:val="28"/>
          <w:lang w:val="en-US" w:bidi="ar-EG"/>
        </w:rPr>
        <w:t xml:space="preserve">: </w:t>
      </w:r>
      <w:r w:rsidRPr="0043030E">
        <w:rPr>
          <w:rFonts w:ascii="Simplified Arabic" w:hAnsi="Simplified Arabic" w:cs="Simplified Arabic"/>
          <w:sz w:val="28"/>
          <w:szCs w:val="28"/>
          <w:rtl/>
        </w:rPr>
        <w:t>تحدث الأزمات بشكل غير متوقع، وغالبًا ما تأتي بسرعة وتكون غامضة</w:t>
      </w:r>
      <w:r w:rsidRPr="0043030E">
        <w:rPr>
          <w:rFonts w:ascii="Simplified Arabic" w:hAnsi="Simplified Arabic" w:cs="Simplified Arabic"/>
          <w:sz w:val="28"/>
          <w:szCs w:val="28"/>
          <w:lang w:val="en-US" w:bidi="ar-EG"/>
        </w:rPr>
        <w:t>.</w:t>
      </w:r>
    </w:p>
    <w:p w14:paraId="5966FDAF" w14:textId="77777777" w:rsidR="0091741B" w:rsidRPr="0091741B" w:rsidRDefault="0091741B">
      <w:pPr>
        <w:pStyle w:val="a1"/>
        <w:numPr>
          <w:ilvl w:val="0"/>
          <w:numId w:val="16"/>
        </w:numPr>
        <w:bidi/>
        <w:jc w:val="lowKashida"/>
        <w:rPr>
          <w:rFonts w:ascii="Simplified Arabic" w:hAnsi="Simplified Arabic" w:cs="Simplified Arabic"/>
          <w:sz w:val="28"/>
          <w:szCs w:val="28"/>
          <w:lang w:val="en-US" w:bidi="ar-EG"/>
        </w:rPr>
      </w:pPr>
      <w:r w:rsidRPr="0091741B">
        <w:rPr>
          <w:rFonts w:ascii="Simplified Arabic" w:hAnsi="Simplified Arabic" w:cs="Simplified Arabic"/>
          <w:b/>
          <w:bCs/>
          <w:sz w:val="28"/>
          <w:szCs w:val="28"/>
          <w:rtl/>
        </w:rPr>
        <w:t>جسامة التهديد</w:t>
      </w:r>
      <w:r w:rsidRPr="0091741B">
        <w:rPr>
          <w:rFonts w:ascii="Simplified Arabic" w:hAnsi="Simplified Arabic" w:cs="Simplified Arabic"/>
          <w:sz w:val="28"/>
          <w:szCs w:val="28"/>
          <w:lang w:val="en-US" w:bidi="ar-EG"/>
        </w:rPr>
        <w:t xml:space="preserve">: </w:t>
      </w:r>
      <w:r w:rsidRPr="0091741B">
        <w:rPr>
          <w:rFonts w:ascii="Simplified Arabic" w:hAnsi="Simplified Arabic" w:cs="Simplified Arabic"/>
          <w:sz w:val="28"/>
          <w:szCs w:val="28"/>
          <w:rtl/>
        </w:rPr>
        <w:t>تشكل الأزمات خطرًا كبيرًا يمكن أن يؤدي إلى خسائر فادحة في الأرواح والممتلكات، وقد تهدد استقرار المنظمة أو حتى وجودها</w:t>
      </w:r>
      <w:r w:rsidRPr="0091741B">
        <w:rPr>
          <w:rFonts w:ascii="Simplified Arabic" w:hAnsi="Simplified Arabic" w:cs="Simplified Arabic"/>
          <w:sz w:val="28"/>
          <w:szCs w:val="28"/>
          <w:lang w:val="en-US" w:bidi="ar-EG"/>
        </w:rPr>
        <w:t>.</w:t>
      </w:r>
    </w:p>
    <w:p w14:paraId="5F1F0840" w14:textId="77777777" w:rsidR="0091741B" w:rsidRPr="0091741B" w:rsidRDefault="0091741B">
      <w:pPr>
        <w:pStyle w:val="a1"/>
        <w:numPr>
          <w:ilvl w:val="0"/>
          <w:numId w:val="16"/>
        </w:numPr>
        <w:bidi/>
        <w:jc w:val="lowKashida"/>
        <w:rPr>
          <w:rFonts w:ascii="Simplified Arabic" w:hAnsi="Simplified Arabic" w:cs="Simplified Arabic"/>
          <w:sz w:val="28"/>
          <w:szCs w:val="28"/>
          <w:lang w:val="en-US" w:bidi="ar-EG"/>
        </w:rPr>
      </w:pPr>
      <w:r w:rsidRPr="0091741B">
        <w:rPr>
          <w:rFonts w:ascii="Simplified Arabic" w:hAnsi="Simplified Arabic" w:cs="Simplified Arabic"/>
          <w:b/>
          <w:bCs/>
          <w:sz w:val="28"/>
          <w:szCs w:val="28"/>
          <w:rtl/>
        </w:rPr>
        <w:t>التعقيد</w:t>
      </w:r>
      <w:r w:rsidRPr="0091741B">
        <w:rPr>
          <w:rFonts w:ascii="Simplified Arabic" w:hAnsi="Simplified Arabic" w:cs="Simplified Arabic"/>
          <w:sz w:val="28"/>
          <w:szCs w:val="28"/>
          <w:lang w:val="en-US" w:bidi="ar-EG"/>
        </w:rPr>
        <w:t xml:space="preserve">: </w:t>
      </w:r>
      <w:r w:rsidRPr="0091741B">
        <w:rPr>
          <w:rFonts w:ascii="Simplified Arabic" w:hAnsi="Simplified Arabic" w:cs="Simplified Arabic"/>
          <w:sz w:val="28"/>
          <w:szCs w:val="28"/>
          <w:rtl/>
        </w:rPr>
        <w:t>تؤثر الأزمات على العمليات الأساسية، مما يثير القلق والتوتر وعدم اليقين بشأن الخيارات المتاحة، خاصة عندما تكون المعلومات غير كافية</w:t>
      </w:r>
      <w:r w:rsidRPr="0091741B">
        <w:rPr>
          <w:rFonts w:ascii="Simplified Arabic" w:hAnsi="Simplified Arabic" w:cs="Simplified Arabic"/>
          <w:sz w:val="28"/>
          <w:szCs w:val="28"/>
          <w:lang w:val="en-US" w:bidi="ar-EG"/>
        </w:rPr>
        <w:t>.</w:t>
      </w:r>
    </w:p>
    <w:p w14:paraId="448C6BBF" w14:textId="77777777" w:rsidR="0091741B" w:rsidRPr="0091741B" w:rsidRDefault="0091741B">
      <w:pPr>
        <w:pStyle w:val="a1"/>
        <w:numPr>
          <w:ilvl w:val="0"/>
          <w:numId w:val="16"/>
        </w:numPr>
        <w:bidi/>
        <w:jc w:val="lowKashida"/>
        <w:rPr>
          <w:rFonts w:ascii="Simplified Arabic" w:hAnsi="Simplified Arabic" w:cs="Simplified Arabic"/>
          <w:sz w:val="28"/>
          <w:szCs w:val="28"/>
          <w:lang w:val="en-US" w:bidi="ar-EG"/>
        </w:rPr>
      </w:pPr>
      <w:r w:rsidRPr="0091741B">
        <w:rPr>
          <w:rFonts w:ascii="Simplified Arabic" w:hAnsi="Simplified Arabic" w:cs="Simplified Arabic"/>
          <w:b/>
          <w:bCs/>
          <w:sz w:val="28"/>
          <w:szCs w:val="28"/>
          <w:rtl/>
        </w:rPr>
        <w:t>ضيق الوقت</w:t>
      </w:r>
      <w:r w:rsidRPr="0091741B">
        <w:rPr>
          <w:rFonts w:ascii="Simplified Arabic" w:hAnsi="Simplified Arabic" w:cs="Simplified Arabic"/>
          <w:sz w:val="28"/>
          <w:szCs w:val="28"/>
          <w:lang w:val="en-US" w:bidi="ar-EG"/>
        </w:rPr>
        <w:t xml:space="preserve">: </w:t>
      </w:r>
      <w:r w:rsidRPr="0091741B">
        <w:rPr>
          <w:rFonts w:ascii="Simplified Arabic" w:hAnsi="Simplified Arabic" w:cs="Simplified Arabic"/>
          <w:sz w:val="28"/>
          <w:szCs w:val="28"/>
          <w:rtl/>
        </w:rPr>
        <w:t>تتطور الأزمات بسرعة، مما قد يجعل من الصعب على الأطراف المعنية السيطرة على الوضع</w:t>
      </w:r>
      <w:r w:rsidRPr="0091741B">
        <w:rPr>
          <w:rFonts w:ascii="Simplified Arabic" w:hAnsi="Simplified Arabic" w:cs="Simplified Arabic"/>
          <w:sz w:val="28"/>
          <w:szCs w:val="28"/>
          <w:lang w:val="en-US" w:bidi="ar-EG"/>
        </w:rPr>
        <w:t>.</w:t>
      </w:r>
    </w:p>
    <w:p w14:paraId="5A0E58D3" w14:textId="77777777" w:rsidR="0091741B" w:rsidRPr="0091741B" w:rsidRDefault="0091741B">
      <w:pPr>
        <w:pStyle w:val="a1"/>
        <w:numPr>
          <w:ilvl w:val="0"/>
          <w:numId w:val="16"/>
        </w:numPr>
        <w:bidi/>
        <w:jc w:val="lowKashida"/>
        <w:rPr>
          <w:rFonts w:ascii="Simplified Arabic" w:hAnsi="Simplified Arabic" w:cs="Simplified Arabic"/>
          <w:sz w:val="28"/>
          <w:szCs w:val="28"/>
          <w:lang w:val="en-US" w:bidi="ar-EG"/>
        </w:rPr>
      </w:pPr>
      <w:r w:rsidRPr="0091741B">
        <w:rPr>
          <w:rFonts w:ascii="Simplified Arabic" w:hAnsi="Simplified Arabic" w:cs="Simplified Arabic"/>
          <w:b/>
          <w:bCs/>
          <w:sz w:val="28"/>
          <w:szCs w:val="28"/>
          <w:rtl/>
        </w:rPr>
        <w:t>تعدد الأطراف المؤثرة</w:t>
      </w:r>
      <w:r w:rsidRPr="0091741B">
        <w:rPr>
          <w:rFonts w:ascii="Simplified Arabic" w:hAnsi="Simplified Arabic" w:cs="Simplified Arabic"/>
          <w:sz w:val="28"/>
          <w:szCs w:val="28"/>
          <w:lang w:val="en-US" w:bidi="ar-EG"/>
        </w:rPr>
        <w:t xml:space="preserve">: </w:t>
      </w:r>
      <w:r w:rsidRPr="0091741B">
        <w:rPr>
          <w:rFonts w:ascii="Simplified Arabic" w:hAnsi="Simplified Arabic" w:cs="Simplified Arabic"/>
          <w:sz w:val="28"/>
          <w:szCs w:val="28"/>
          <w:rtl/>
        </w:rPr>
        <w:t>تنشأ الأزمات نتيجة لتعارض مصالح عدة أطراف، مما يجعل إدارتها والسيطرة عليها أكثر تعقيدًا</w:t>
      </w:r>
      <w:r w:rsidRPr="0091741B">
        <w:rPr>
          <w:rFonts w:ascii="Simplified Arabic" w:hAnsi="Simplified Arabic" w:cs="Simplified Arabic"/>
          <w:sz w:val="28"/>
          <w:szCs w:val="28"/>
          <w:lang w:val="en-US" w:bidi="ar-EG"/>
        </w:rPr>
        <w:t>.</w:t>
      </w:r>
    </w:p>
    <w:p w14:paraId="1AA03B4C" w14:textId="529E6F81" w:rsidR="00F77704" w:rsidRPr="007C018C" w:rsidRDefault="007C2D68" w:rsidP="00B94C65">
      <w:pPr>
        <w:pStyle w:val="1"/>
      </w:pPr>
      <w:bookmarkStart w:id="26" w:name="_Toc179533807"/>
      <w:r>
        <w:rPr>
          <w:rFonts w:hint="cs"/>
          <w:rtl/>
        </w:rPr>
        <w:lastRenderedPageBreak/>
        <w:t xml:space="preserve">5- </w:t>
      </w:r>
      <w:r w:rsidR="00F77704" w:rsidRPr="007C018C">
        <w:rPr>
          <w:rtl/>
        </w:rPr>
        <w:t>أسباب نشوء الازمات</w:t>
      </w:r>
      <w:bookmarkEnd w:id="26"/>
    </w:p>
    <w:p w14:paraId="100F9406" w14:textId="7534F1F1" w:rsidR="00F77704" w:rsidRPr="007C018C" w:rsidRDefault="000E766E" w:rsidP="000E766E">
      <w:pPr>
        <w:ind w:left="423"/>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0E766E">
        <w:rPr>
          <w:rFonts w:ascii="Simplified Arabic" w:hAnsi="Simplified Arabic" w:cs="Simplified Arabic"/>
          <w:sz w:val="28"/>
          <w:szCs w:val="28"/>
          <w:rtl/>
        </w:rPr>
        <w:t>تتعدد أسباب الأزمات وتختلف من باحث لآخر، حيث يرى البعض أن الأزمات يمكن أن تنشأ من عدة عوامل. ومع ذلك، هناك اتفاق بين بعض الباحثين على وجود أسباب شائعة تتعلق بمختلف الأزمات. يمكن تصنيف هذه الأسباب إلى نوعين رئيسيين: الأول مرتبط بالعوامل البشرية، والثاني يتعلق بالهيكل التنظيمي</w:t>
      </w:r>
      <w:r w:rsidR="00F77704" w:rsidRPr="007C018C">
        <w:rPr>
          <w:rFonts w:ascii="Simplified Arabic" w:hAnsi="Simplified Arabic" w:cs="Simplified Arabic"/>
          <w:sz w:val="28"/>
          <w:szCs w:val="28"/>
          <w:rtl/>
          <w:lang w:bidi="ar-EG"/>
        </w:rPr>
        <w:t xml:space="preserve"> وقد اتفق كلا من الخضيري (2003 ,71) والعمارات واخرون (2022 ,47) وعبدالحميد (2008 ,18) نصر (2018 ,26) ,الى اهم الاسباب وهي كما يلي:</w:t>
      </w:r>
    </w:p>
    <w:p w14:paraId="40AE739C" w14:textId="3E5AE789" w:rsidR="00F77704" w:rsidRPr="007C018C" w:rsidRDefault="00F77704">
      <w:pPr>
        <w:pStyle w:val="a1"/>
        <w:numPr>
          <w:ilvl w:val="0"/>
          <w:numId w:val="17"/>
        </w:numPr>
        <w:bidi/>
        <w:jc w:val="lowKashida"/>
        <w:rPr>
          <w:rFonts w:ascii="Simplified Arabic" w:hAnsi="Simplified Arabic" w:cs="Simplified Arabic"/>
          <w:sz w:val="28"/>
          <w:szCs w:val="28"/>
          <w:rtl/>
          <w:lang w:bidi="ar-EG"/>
        </w:rPr>
      </w:pPr>
      <w:r w:rsidRPr="007C018C">
        <w:rPr>
          <w:rFonts w:ascii="Simplified Arabic" w:hAnsi="Simplified Arabic" w:cs="Simplified Arabic"/>
          <w:b/>
          <w:bCs/>
          <w:sz w:val="28"/>
          <w:szCs w:val="28"/>
          <w:rtl/>
          <w:lang w:bidi="ar-EG"/>
        </w:rPr>
        <w:t>سوء الفهم</w:t>
      </w:r>
      <w:r w:rsidR="00735A79">
        <w:rPr>
          <w:rFonts w:ascii="Simplified Arabic" w:hAnsi="Simplified Arabic" w:cs="Simplified Arabic" w:hint="cs"/>
          <w:sz w:val="28"/>
          <w:szCs w:val="28"/>
          <w:rtl/>
          <w:lang w:bidi="ar-EG"/>
        </w:rPr>
        <w:t>:</w:t>
      </w:r>
      <w:r w:rsidR="00735A79" w:rsidRPr="00735A79">
        <w:rPr>
          <w:rFonts w:ascii="Simplified Arabic" w:hAnsi="Simplified Arabic" w:cs="Simplified Arabic"/>
          <w:sz w:val="28"/>
          <w:szCs w:val="28"/>
          <w:rtl/>
        </w:rPr>
        <w:t xml:space="preserve"> يحدث لأسباب متعددة، منها الحصول على معلومات غير كاملة أو مشوشة، بالإضافة إلى التسرع في اتخاذ القرارات قبل فهم الموقف بشكل جيد. لذلك، من المهم أن نتأكد من جمع معلومات شاملة ودقيقة، وأن نأخذ الوقت الكافي للتفكير والتأمل قبل اتخاذ أي قرار</w:t>
      </w:r>
      <w:r w:rsidR="00735A79" w:rsidRPr="00735A79">
        <w:rPr>
          <w:rFonts w:ascii="Simplified Arabic" w:hAnsi="Simplified Arabic" w:cs="Simplified Arabic"/>
          <w:sz w:val="28"/>
          <w:szCs w:val="28"/>
          <w:rtl/>
          <w:lang w:bidi="ar-EG"/>
        </w:rPr>
        <w:t xml:space="preserve"> </w:t>
      </w:r>
      <w:r w:rsidRPr="007C018C">
        <w:rPr>
          <w:rFonts w:ascii="Simplified Arabic" w:hAnsi="Simplified Arabic" w:cs="Simplified Arabic"/>
          <w:sz w:val="28"/>
          <w:szCs w:val="28"/>
          <w:rtl/>
          <w:lang w:bidi="ar-EG"/>
        </w:rPr>
        <w:t>(عبدالحميد, 2008 ,18)</w:t>
      </w:r>
    </w:p>
    <w:p w14:paraId="4A7CDF2C" w14:textId="5B40A19B" w:rsidR="00735A79" w:rsidRPr="00735A79" w:rsidRDefault="00F77704">
      <w:pPr>
        <w:pStyle w:val="a1"/>
        <w:numPr>
          <w:ilvl w:val="0"/>
          <w:numId w:val="17"/>
        </w:numPr>
        <w:bidi/>
        <w:jc w:val="lowKashida"/>
        <w:rPr>
          <w:rFonts w:ascii="Simplified Arabic" w:hAnsi="Simplified Arabic" w:cs="Simplified Arabic"/>
          <w:sz w:val="28"/>
          <w:szCs w:val="28"/>
          <w:lang w:bidi="ar-EG"/>
        </w:rPr>
      </w:pPr>
      <w:r w:rsidRPr="00735A79">
        <w:rPr>
          <w:rFonts w:ascii="Simplified Arabic" w:hAnsi="Simplified Arabic" w:cs="Simplified Arabic"/>
          <w:b/>
          <w:bCs/>
          <w:sz w:val="28"/>
          <w:szCs w:val="28"/>
          <w:rtl/>
          <w:lang w:bidi="ar-EG"/>
        </w:rPr>
        <w:t>سوء الإدراك</w:t>
      </w:r>
      <w:r w:rsidR="00CD3BD9">
        <w:rPr>
          <w:rFonts w:ascii="Simplified Arabic" w:hAnsi="Simplified Arabic" w:cs="Simplified Arabic" w:hint="cs"/>
          <w:sz w:val="28"/>
          <w:szCs w:val="28"/>
          <w:rtl/>
          <w:lang w:bidi="ar-EG"/>
        </w:rPr>
        <w:t>:</w:t>
      </w:r>
      <w:r w:rsidRPr="00735A79">
        <w:rPr>
          <w:rFonts w:ascii="Simplified Arabic" w:hAnsi="Simplified Arabic" w:cs="Simplified Arabic"/>
          <w:sz w:val="28"/>
          <w:szCs w:val="28"/>
          <w:rtl/>
          <w:lang w:bidi="ar-EG"/>
        </w:rPr>
        <w:t xml:space="preserve"> يتعلق </w:t>
      </w:r>
      <w:r w:rsidR="00735A79" w:rsidRPr="00735A79">
        <w:rPr>
          <w:rFonts w:ascii="Simplified Arabic" w:hAnsi="Simplified Arabic" w:cs="Simplified Arabic"/>
          <w:sz w:val="28"/>
          <w:szCs w:val="28"/>
          <w:rtl/>
        </w:rPr>
        <w:t>الإدراك يتعلق بقدرتنا على فهم المعلومات وتفسيرها بشكل صحيح. إذا كان الإدراك غير دقيق، فقد يؤدي ذلك إلى تصرفات غير مناسبة وقرارات خاطئة. لذا، من المهم أن نكون دقيقين ونتأنى أثناء عملية الإدراك، وأن نقيم الموقف بشكل صحيح قبل اتخاذ أي قرار</w:t>
      </w:r>
    </w:p>
    <w:p w14:paraId="38D04FBF" w14:textId="0BF5440F" w:rsidR="00F77704" w:rsidRPr="00735A79" w:rsidRDefault="00F77704">
      <w:pPr>
        <w:pStyle w:val="a1"/>
        <w:numPr>
          <w:ilvl w:val="0"/>
          <w:numId w:val="17"/>
        </w:numPr>
        <w:bidi/>
        <w:jc w:val="lowKashida"/>
        <w:rPr>
          <w:rFonts w:ascii="Simplified Arabic" w:hAnsi="Simplified Arabic" w:cs="Simplified Arabic"/>
          <w:sz w:val="28"/>
          <w:szCs w:val="28"/>
          <w:lang w:bidi="ar-EG"/>
        </w:rPr>
      </w:pPr>
      <w:r w:rsidRPr="00735A79">
        <w:rPr>
          <w:rFonts w:ascii="Simplified Arabic" w:hAnsi="Simplified Arabic" w:cs="Simplified Arabic"/>
          <w:b/>
          <w:bCs/>
          <w:sz w:val="28"/>
          <w:szCs w:val="28"/>
          <w:rtl/>
          <w:lang w:bidi="ar-EG"/>
        </w:rPr>
        <w:t xml:space="preserve">نقص </w:t>
      </w:r>
      <w:r w:rsidR="00735A79" w:rsidRPr="00735A79">
        <w:rPr>
          <w:rFonts w:ascii="Simplified Arabic" w:hAnsi="Simplified Arabic" w:cs="Simplified Arabic" w:hint="cs"/>
          <w:b/>
          <w:bCs/>
          <w:sz w:val="28"/>
          <w:szCs w:val="28"/>
          <w:rtl/>
          <w:lang w:bidi="ar-EG"/>
        </w:rPr>
        <w:t>الموارد</w:t>
      </w:r>
      <w:r w:rsidR="00CD3BD9">
        <w:rPr>
          <w:rFonts w:ascii="Simplified Arabic" w:hAnsi="Simplified Arabic" w:cs="Simplified Arabic" w:hint="cs"/>
          <w:sz w:val="28"/>
          <w:szCs w:val="28"/>
          <w:rtl/>
          <w:lang w:bidi="ar-EG"/>
        </w:rPr>
        <w:t>:</w:t>
      </w:r>
      <w:r w:rsidR="00735A79" w:rsidRPr="00735A79">
        <w:rPr>
          <w:rFonts w:ascii="Simplified Arabic" w:hAnsi="Simplified Arabic" w:cs="Simplified Arabic" w:hint="cs"/>
          <w:sz w:val="28"/>
          <w:szCs w:val="28"/>
          <w:rtl/>
          <w:lang w:bidi="ar-EG"/>
        </w:rPr>
        <w:t xml:space="preserve"> </w:t>
      </w:r>
      <w:r w:rsidR="00735A79">
        <w:rPr>
          <w:rFonts w:ascii="Simplified Arabic" w:hAnsi="Simplified Arabic" w:cs="Simplified Arabic" w:hint="cs"/>
          <w:sz w:val="28"/>
          <w:szCs w:val="28"/>
          <w:rtl/>
          <w:lang w:bidi="ar-EG"/>
        </w:rPr>
        <w:t>عندما</w:t>
      </w:r>
      <w:r w:rsidR="00735A79" w:rsidRPr="00735A79">
        <w:rPr>
          <w:rFonts w:ascii="Simplified Arabic" w:hAnsi="Simplified Arabic" w:cs="Simplified Arabic"/>
          <w:sz w:val="28"/>
          <w:szCs w:val="28"/>
          <w:rtl/>
        </w:rPr>
        <w:t xml:space="preserve"> يحدث نقص في الموارد، مثل الغذاء والطاقة، يمكن أن يؤدي ذلك إلى أزمات وصراعات. تتنافس الأفراد والدول على هذه الموارد المحدودة، مما يزيد من حدة الأزمات ويؤدي إلى تدهور الوضع الاجتماعي والاقتصادي</w:t>
      </w:r>
      <w:r w:rsidR="00735A79" w:rsidRPr="00735A79">
        <w:rPr>
          <w:rFonts w:ascii="Simplified Arabic" w:hAnsi="Simplified Arabic" w:cs="Simplified Arabic"/>
          <w:sz w:val="28"/>
          <w:szCs w:val="28"/>
          <w:rtl/>
          <w:lang w:bidi="ar-EG"/>
        </w:rPr>
        <w:t xml:space="preserve"> </w:t>
      </w:r>
      <w:r w:rsidRPr="00735A79">
        <w:rPr>
          <w:rFonts w:ascii="Simplified Arabic" w:hAnsi="Simplified Arabic" w:cs="Simplified Arabic"/>
          <w:sz w:val="28"/>
          <w:szCs w:val="28"/>
          <w:rtl/>
          <w:lang w:bidi="ar-EG"/>
        </w:rPr>
        <w:t>(نصر ,2015 ,12).</w:t>
      </w:r>
    </w:p>
    <w:p w14:paraId="2A901B72" w14:textId="19AFE51D" w:rsidR="00F77704" w:rsidRPr="007C018C" w:rsidRDefault="00F77704">
      <w:pPr>
        <w:pStyle w:val="a1"/>
        <w:numPr>
          <w:ilvl w:val="0"/>
          <w:numId w:val="17"/>
        </w:numPr>
        <w:bidi/>
        <w:jc w:val="lowKashida"/>
        <w:rPr>
          <w:rFonts w:ascii="Simplified Arabic" w:hAnsi="Simplified Arabic" w:cs="Simplified Arabic"/>
          <w:sz w:val="28"/>
          <w:szCs w:val="28"/>
          <w:lang w:bidi="ar-EG"/>
        </w:rPr>
      </w:pPr>
      <w:r w:rsidRPr="007C018C">
        <w:rPr>
          <w:rFonts w:ascii="Simplified Arabic" w:hAnsi="Simplified Arabic" w:cs="Simplified Arabic"/>
          <w:b/>
          <w:bCs/>
          <w:sz w:val="28"/>
          <w:szCs w:val="28"/>
          <w:rtl/>
          <w:lang w:bidi="ar-EG"/>
        </w:rPr>
        <w:t xml:space="preserve">الإدارة </w:t>
      </w:r>
      <w:r w:rsidR="00735A79" w:rsidRPr="007C018C">
        <w:rPr>
          <w:rFonts w:ascii="Simplified Arabic" w:hAnsi="Simplified Arabic" w:cs="Simplified Arabic" w:hint="cs"/>
          <w:b/>
          <w:bCs/>
          <w:sz w:val="28"/>
          <w:szCs w:val="28"/>
          <w:rtl/>
          <w:lang w:bidi="ar-EG"/>
        </w:rPr>
        <w:t>العشوائية</w:t>
      </w:r>
      <w:r w:rsidR="00CD3BD9">
        <w:rPr>
          <w:rFonts w:ascii="Simplified Arabic" w:hAnsi="Simplified Arabic" w:cs="Simplified Arabic" w:hint="cs"/>
          <w:b/>
          <w:bCs/>
          <w:sz w:val="28"/>
          <w:szCs w:val="28"/>
          <w:rtl/>
          <w:lang w:bidi="ar-EG"/>
        </w:rPr>
        <w:t>:</w:t>
      </w:r>
      <w:r w:rsidR="00735A79" w:rsidRPr="007C018C">
        <w:rPr>
          <w:rFonts w:ascii="Simplified Arabic" w:hAnsi="Simplified Arabic" w:cs="Simplified Arabic" w:hint="cs"/>
          <w:sz w:val="28"/>
          <w:szCs w:val="28"/>
          <w:rtl/>
          <w:lang w:bidi="ar-EG"/>
        </w:rPr>
        <w:t xml:space="preserve"> </w:t>
      </w:r>
      <w:r w:rsidR="00735A79">
        <w:rPr>
          <w:rFonts w:ascii="Simplified Arabic" w:hAnsi="Simplified Arabic" w:cs="Simplified Arabic" w:hint="cs"/>
          <w:sz w:val="28"/>
          <w:szCs w:val="28"/>
          <w:rtl/>
          <w:lang w:bidi="ar-EG"/>
        </w:rPr>
        <w:t>تشكل</w:t>
      </w:r>
      <w:r w:rsidR="00735A79" w:rsidRPr="00735A79">
        <w:rPr>
          <w:rFonts w:ascii="Simplified Arabic" w:hAnsi="Simplified Arabic" w:cs="Simplified Arabic"/>
          <w:sz w:val="28"/>
          <w:szCs w:val="28"/>
          <w:rtl/>
        </w:rPr>
        <w:t xml:space="preserve"> الإدارة العشوائية خطرًا كبيرًا على الكيان الإداري. فعدم التخطيط الجيد، وعدم الالتزام بالهيكل التنظيمي، وقلة التوجيه والتنسيق يمكن أن تؤدي إلى فشل المنظمة، مما يحد من إمكانياتها وقدرتها على تحقيق أهدافها</w:t>
      </w:r>
    </w:p>
    <w:p w14:paraId="75799BB5" w14:textId="1BAB678A" w:rsidR="00F77704" w:rsidRPr="007C018C" w:rsidRDefault="00F77704">
      <w:pPr>
        <w:pStyle w:val="a1"/>
        <w:numPr>
          <w:ilvl w:val="0"/>
          <w:numId w:val="17"/>
        </w:numPr>
        <w:bidi/>
        <w:jc w:val="lowKashida"/>
        <w:rPr>
          <w:rFonts w:ascii="Simplified Arabic" w:hAnsi="Simplified Arabic" w:cs="Simplified Arabic"/>
          <w:sz w:val="28"/>
          <w:szCs w:val="28"/>
          <w:lang w:bidi="ar-EG"/>
        </w:rPr>
      </w:pPr>
      <w:r w:rsidRPr="007C018C">
        <w:rPr>
          <w:rFonts w:ascii="Simplified Arabic" w:hAnsi="Simplified Arabic" w:cs="Simplified Arabic"/>
          <w:b/>
          <w:bCs/>
          <w:sz w:val="28"/>
          <w:szCs w:val="28"/>
          <w:rtl/>
          <w:lang w:bidi="ar-EG"/>
        </w:rPr>
        <w:t>الرغبة في الابتزاز</w:t>
      </w:r>
      <w:r w:rsidR="00CD3BD9">
        <w:rPr>
          <w:rFonts w:ascii="Simplified Arabic" w:hAnsi="Simplified Arabic" w:cs="Simplified Arabic" w:hint="cs"/>
          <w:sz w:val="28"/>
          <w:szCs w:val="28"/>
          <w:rtl/>
          <w:lang w:bidi="ar-EG"/>
        </w:rPr>
        <w:t xml:space="preserve">: </w:t>
      </w:r>
      <w:r w:rsidR="00CD3BD9" w:rsidRPr="00CD3BD9">
        <w:rPr>
          <w:rFonts w:ascii="Simplified Arabic" w:hAnsi="Simplified Arabic" w:cs="Simplified Arabic"/>
          <w:sz w:val="28"/>
          <w:szCs w:val="28"/>
          <w:rtl/>
        </w:rPr>
        <w:t>يمكن أن تكون بعض الجماعات أو المصالح مسؤولة عن خلق الأزمات وتأثيراتها من أجل تحقيق مكاسب غير عادلة على حساب الكيان الإداري المستهدف. كما أن اليأس يمكن أن يكون سببًا في حدوث الأزمات، حيث قد يدفع اليأس الأفراد أو الدول إلى اتخاذ قرارات متهورة وعنيفة، مما يؤدي إلى نتائج كارثية</w:t>
      </w:r>
      <w:r w:rsidRPr="007C018C">
        <w:rPr>
          <w:rFonts w:ascii="Simplified Arabic" w:hAnsi="Simplified Arabic" w:cs="Simplified Arabic"/>
          <w:sz w:val="28"/>
          <w:szCs w:val="28"/>
          <w:rtl/>
          <w:lang w:bidi="ar-EG"/>
        </w:rPr>
        <w:t xml:space="preserve"> (المساعدة ,2012 ,30)</w:t>
      </w:r>
    </w:p>
    <w:p w14:paraId="555770E7" w14:textId="42C4CC9A" w:rsidR="00F77704" w:rsidRPr="00CD3BD9" w:rsidRDefault="00F77704">
      <w:pPr>
        <w:pStyle w:val="a1"/>
        <w:numPr>
          <w:ilvl w:val="0"/>
          <w:numId w:val="17"/>
        </w:numPr>
        <w:bidi/>
        <w:jc w:val="lowKashida"/>
        <w:rPr>
          <w:rFonts w:ascii="Simplified Arabic" w:hAnsi="Simplified Arabic" w:cs="Simplified Arabic"/>
          <w:sz w:val="28"/>
          <w:szCs w:val="28"/>
          <w:lang w:val="en-US" w:bidi="ar-EG"/>
        </w:rPr>
      </w:pPr>
      <w:r w:rsidRPr="007C018C">
        <w:rPr>
          <w:rFonts w:ascii="Simplified Arabic" w:hAnsi="Simplified Arabic" w:cs="Simplified Arabic"/>
          <w:b/>
          <w:bCs/>
          <w:sz w:val="28"/>
          <w:szCs w:val="28"/>
          <w:rtl/>
          <w:lang w:bidi="ar-EG"/>
        </w:rPr>
        <w:t>الإشاعات</w:t>
      </w:r>
      <w:r w:rsidRPr="007C018C">
        <w:rPr>
          <w:rFonts w:ascii="Simplified Arabic" w:hAnsi="Simplified Arabic" w:cs="Simplified Arabic"/>
          <w:sz w:val="28"/>
          <w:szCs w:val="28"/>
          <w:rtl/>
          <w:lang w:bidi="ar-EG"/>
        </w:rPr>
        <w:t xml:space="preserve"> </w:t>
      </w:r>
      <w:r w:rsidR="00CD3BD9">
        <w:rPr>
          <w:rFonts w:ascii="Simplified Arabic" w:hAnsi="Simplified Arabic" w:cs="Simplified Arabic" w:hint="cs"/>
          <w:sz w:val="28"/>
          <w:szCs w:val="28"/>
          <w:rtl/>
          <w:lang w:bidi="ar-EG"/>
        </w:rPr>
        <w:t xml:space="preserve"> </w:t>
      </w:r>
      <w:r w:rsidR="00CD3BD9" w:rsidRPr="00CD3BD9">
        <w:rPr>
          <w:rFonts w:ascii="Simplified Arabic" w:hAnsi="Simplified Arabic" w:cs="Simplified Arabic"/>
          <w:sz w:val="28"/>
          <w:szCs w:val="28"/>
          <w:rtl/>
        </w:rPr>
        <w:t>تعتبر الإشاعات من المصادر الرئيسية التي تساهم في حدوث الأزمات، حيث يتم استغلال الحقائق المحيطة بحدث معين لنشر معلومات خاطئة تؤدي إلى حالة من الهلع والارتباك، مما يزيد من تفاقم الأزمة</w:t>
      </w:r>
      <w:r w:rsidR="00CD3BD9" w:rsidRPr="00CD3BD9">
        <w:rPr>
          <w:rFonts w:ascii="Simplified Arabic" w:hAnsi="Simplified Arabic" w:cs="Simplified Arabic"/>
          <w:sz w:val="28"/>
          <w:szCs w:val="28"/>
          <w:lang w:val="en-US" w:bidi="ar-EG"/>
        </w:rPr>
        <w:t>.</w:t>
      </w:r>
      <w:r w:rsidR="00CD3BD9">
        <w:rPr>
          <w:rFonts w:ascii="Simplified Arabic" w:hAnsi="Simplified Arabic" w:cs="Simplified Arabic" w:hint="cs"/>
          <w:sz w:val="28"/>
          <w:szCs w:val="28"/>
          <w:rtl/>
        </w:rPr>
        <w:t>ويمكن ان يؤدي</w:t>
      </w:r>
      <w:r w:rsidR="00CD3BD9" w:rsidRPr="00CD3BD9">
        <w:rPr>
          <w:rFonts w:ascii="Simplified Arabic" w:hAnsi="Simplified Arabic" w:cs="Simplified Arabic"/>
          <w:sz w:val="28"/>
          <w:szCs w:val="28"/>
          <w:rtl/>
        </w:rPr>
        <w:t xml:space="preserve"> الفساد، هو أيضًا سبب رئيسي للأزمات، </w:t>
      </w:r>
      <w:r w:rsidR="00CD3BD9" w:rsidRPr="00CD3BD9">
        <w:rPr>
          <w:rFonts w:ascii="Simplified Arabic" w:hAnsi="Simplified Arabic" w:cs="Simplified Arabic"/>
          <w:sz w:val="28"/>
          <w:szCs w:val="28"/>
          <w:rtl/>
        </w:rPr>
        <w:lastRenderedPageBreak/>
        <w:t>خاصة في القطاعات المالية والاقتصادية والسياسية. عندما يتغلغل الفساد في النظام الإداري، تبدأ القرارات تتخذ بناءً على المصالح الشخصية بدلاً من المصلحة العامة. هذا الأمر يمكن أن يؤدي إلى انهيار النظام بأكمله وحدوث أزمات كبيرة</w:t>
      </w:r>
      <w:r w:rsidR="00CD3BD9">
        <w:rPr>
          <w:rFonts w:ascii="Simplified Arabic" w:hAnsi="Simplified Arabic" w:cs="Simplified Arabic" w:hint="cs"/>
          <w:sz w:val="28"/>
          <w:szCs w:val="28"/>
          <w:rtl/>
        </w:rPr>
        <w:t>.</w:t>
      </w:r>
    </w:p>
    <w:p w14:paraId="16933B64" w14:textId="2CB6F654" w:rsidR="00F77704" w:rsidRPr="007C018C" w:rsidRDefault="00F77704">
      <w:pPr>
        <w:pStyle w:val="a1"/>
        <w:numPr>
          <w:ilvl w:val="0"/>
          <w:numId w:val="17"/>
        </w:numPr>
        <w:bidi/>
        <w:jc w:val="lowKashida"/>
        <w:rPr>
          <w:rFonts w:ascii="Simplified Arabic" w:hAnsi="Simplified Arabic" w:cs="Simplified Arabic"/>
          <w:sz w:val="28"/>
          <w:szCs w:val="28"/>
          <w:lang w:bidi="ar-EG"/>
        </w:rPr>
      </w:pPr>
      <w:r w:rsidRPr="007C018C">
        <w:rPr>
          <w:rFonts w:ascii="Simplified Arabic" w:hAnsi="Simplified Arabic" w:cs="Simplified Arabic"/>
          <w:b/>
          <w:bCs/>
          <w:sz w:val="28"/>
          <w:szCs w:val="28"/>
          <w:rtl/>
          <w:lang w:bidi="ar-EG"/>
        </w:rPr>
        <w:t xml:space="preserve">التغيرات </w:t>
      </w:r>
      <w:r w:rsidR="00CD3BD9" w:rsidRPr="007C018C">
        <w:rPr>
          <w:rFonts w:ascii="Simplified Arabic" w:hAnsi="Simplified Arabic" w:cs="Simplified Arabic" w:hint="cs"/>
          <w:b/>
          <w:bCs/>
          <w:sz w:val="28"/>
          <w:szCs w:val="28"/>
          <w:rtl/>
          <w:lang w:bidi="ar-EG"/>
        </w:rPr>
        <w:t>البيئية</w:t>
      </w:r>
      <w:r w:rsidR="00CD3BD9">
        <w:rPr>
          <w:rFonts w:ascii="Simplified Arabic" w:hAnsi="Simplified Arabic" w:cs="Simplified Arabic" w:hint="cs"/>
          <w:sz w:val="28"/>
          <w:szCs w:val="28"/>
          <w:rtl/>
          <w:lang w:bidi="ar-EG"/>
        </w:rPr>
        <w:t>:</w:t>
      </w:r>
      <w:r w:rsidR="00CD3BD9" w:rsidRPr="007C018C">
        <w:rPr>
          <w:rFonts w:ascii="Simplified Arabic" w:hAnsi="Simplified Arabic" w:cs="Simplified Arabic" w:hint="cs"/>
          <w:sz w:val="28"/>
          <w:szCs w:val="28"/>
          <w:rtl/>
          <w:lang w:bidi="ar-EG"/>
        </w:rPr>
        <w:t xml:space="preserve"> </w:t>
      </w:r>
      <w:r w:rsidR="00CD3BD9">
        <w:rPr>
          <w:rFonts w:ascii="Simplified Arabic" w:hAnsi="Simplified Arabic" w:cs="Simplified Arabic" w:hint="cs"/>
          <w:sz w:val="28"/>
          <w:szCs w:val="28"/>
          <w:rtl/>
          <w:lang w:bidi="ar-EG"/>
        </w:rPr>
        <w:t>يمكن</w:t>
      </w:r>
      <w:r w:rsidR="00CD3BD9" w:rsidRPr="00CD3BD9">
        <w:rPr>
          <w:rFonts w:ascii="Simplified Arabic" w:hAnsi="Simplified Arabic" w:cs="Simplified Arabic"/>
          <w:sz w:val="28"/>
          <w:szCs w:val="28"/>
          <w:rtl/>
        </w:rPr>
        <w:t xml:space="preserve"> أن تؤدي التغيرات البيئية المفاجئة، مثل الكوارث الطبيعية والتغيرات المناخية، إلى حدوث أزمات خطيرة. فمثلاً، يمكن أن تتسبب الفيضانات والزلازل والأعاصير والجفاف في خسائر كبيرة في الأرواح والممتلكات والبنية التحتية. هذه الكوارث لا تؤدي فقط إلى فقدان الأرواح، بل تخلق أيضًا أزمات إنسانية واقتصادية تؤثر على المجتمعات بأكملها</w:t>
      </w:r>
      <w:r w:rsidRPr="007C018C">
        <w:rPr>
          <w:rFonts w:ascii="Simplified Arabic" w:hAnsi="Simplified Arabic" w:cs="Simplified Arabic"/>
          <w:sz w:val="28"/>
          <w:szCs w:val="28"/>
          <w:rtl/>
          <w:lang w:bidi="ar-EG"/>
        </w:rPr>
        <w:t xml:space="preserve"> (العمارات واخرون,2022, 47).</w:t>
      </w:r>
    </w:p>
    <w:p w14:paraId="295A2D44" w14:textId="77777777" w:rsidR="00F77704" w:rsidRPr="007C018C" w:rsidRDefault="00F77704" w:rsidP="00F77704">
      <w:pPr>
        <w:ind w:left="360"/>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ويري عقيلان (2015 ,12) ان الأسباب التي أدت الى ظهور الازمات تتمثل فيما يلي:</w:t>
      </w:r>
    </w:p>
    <w:p w14:paraId="36C5DDA4" w14:textId="7CEAADDD" w:rsidR="00CD3BD9" w:rsidRPr="00CD3BD9" w:rsidRDefault="00CD3BD9">
      <w:pPr>
        <w:pStyle w:val="a1"/>
        <w:numPr>
          <w:ilvl w:val="0"/>
          <w:numId w:val="19"/>
        </w:numPr>
        <w:bidi/>
        <w:jc w:val="lowKashida"/>
        <w:rPr>
          <w:rFonts w:ascii="Simplified Arabic" w:hAnsi="Simplified Arabic" w:cs="Simplified Arabic"/>
          <w:sz w:val="28"/>
          <w:szCs w:val="28"/>
          <w:lang w:val="en-US" w:bidi="ar-EG"/>
        </w:rPr>
      </w:pPr>
      <w:r>
        <w:rPr>
          <w:rFonts w:ascii="Simplified Arabic" w:hAnsi="Simplified Arabic" w:cs="Simplified Arabic" w:hint="cs"/>
          <w:sz w:val="28"/>
          <w:szCs w:val="28"/>
          <w:rtl/>
          <w:lang w:bidi="ar-EG"/>
        </w:rPr>
        <w:t xml:space="preserve"> </w:t>
      </w:r>
      <w:r w:rsidRPr="00CD3BD9">
        <w:rPr>
          <w:rFonts w:ascii="Simplified Arabic" w:hAnsi="Simplified Arabic" w:cs="Simplified Arabic"/>
          <w:sz w:val="28"/>
          <w:szCs w:val="28"/>
          <w:rtl/>
        </w:rPr>
        <w:t>تعاني العديد من المنظمات من عدم قدرتها على مواكبة التطورات العالمية والاتجاهات الحديثة التي ظهرت خلال السنوات الأخيرة</w:t>
      </w:r>
      <w:r w:rsidRPr="00CD3BD9">
        <w:rPr>
          <w:rFonts w:ascii="Simplified Arabic" w:hAnsi="Simplified Arabic" w:cs="Simplified Arabic"/>
          <w:sz w:val="28"/>
          <w:szCs w:val="28"/>
          <w:lang w:val="en-US" w:bidi="ar-EG"/>
        </w:rPr>
        <w:t>.</w:t>
      </w:r>
    </w:p>
    <w:p w14:paraId="5FD4B238" w14:textId="521CE67A" w:rsidR="00CD3BD9" w:rsidRPr="00CD3BD9" w:rsidRDefault="00CD3BD9">
      <w:pPr>
        <w:pStyle w:val="a1"/>
        <w:numPr>
          <w:ilvl w:val="0"/>
          <w:numId w:val="19"/>
        </w:numPr>
        <w:bidi/>
        <w:jc w:val="lowKashida"/>
        <w:rPr>
          <w:rFonts w:ascii="Simplified Arabic" w:hAnsi="Simplified Arabic" w:cs="Simplified Arabic"/>
          <w:sz w:val="28"/>
          <w:szCs w:val="28"/>
          <w:lang w:val="en-US" w:bidi="ar-EG"/>
        </w:rPr>
      </w:pPr>
      <w:r w:rsidRPr="00CD3BD9">
        <w:rPr>
          <w:rFonts w:ascii="Simplified Arabic" w:hAnsi="Simplified Arabic" w:cs="Simplified Arabic"/>
          <w:sz w:val="28"/>
          <w:szCs w:val="28"/>
          <w:rtl/>
        </w:rPr>
        <w:t>تفتقر المنظمات إلى القدرة على تمهيد الطريق للتطورات اللازمة والمطلوبة في المستقبل، مما يعوق تقدمها</w:t>
      </w:r>
      <w:r w:rsidRPr="00CD3BD9">
        <w:rPr>
          <w:rFonts w:ascii="Simplified Arabic" w:hAnsi="Simplified Arabic" w:cs="Simplified Arabic"/>
          <w:sz w:val="28"/>
          <w:szCs w:val="28"/>
          <w:lang w:val="en-US" w:bidi="ar-EG"/>
        </w:rPr>
        <w:t>.</w:t>
      </w:r>
    </w:p>
    <w:p w14:paraId="15533CC3" w14:textId="39C2C571" w:rsidR="00F77704" w:rsidRPr="007C018C" w:rsidRDefault="00CD3BD9">
      <w:pPr>
        <w:pStyle w:val="a1"/>
        <w:numPr>
          <w:ilvl w:val="0"/>
          <w:numId w:val="19"/>
        </w:numPr>
        <w:bidi/>
        <w:jc w:val="lowKashida"/>
        <w:rPr>
          <w:rFonts w:ascii="Simplified Arabic" w:hAnsi="Simplified Arabic" w:cs="Simplified Arabic"/>
          <w:sz w:val="28"/>
          <w:szCs w:val="28"/>
          <w:lang w:bidi="ar-EG"/>
        </w:rPr>
      </w:pPr>
      <w:r w:rsidRPr="00CD3BD9">
        <w:rPr>
          <w:rFonts w:ascii="Simplified Arabic" w:hAnsi="Simplified Arabic" w:cs="Simplified Arabic"/>
          <w:sz w:val="28"/>
          <w:szCs w:val="28"/>
          <w:rtl/>
        </w:rPr>
        <w:t>تبتعد هذه المنظمات عن مجريات التطور في مجالات علوم الإدارة والتكنولوجيا الإدارية الجديدة، ولا تستفيد من نتائج هذه العلوم والأدوات التكنولوجية لتحسين أدائها وحل مشكلاتها</w:t>
      </w:r>
      <w:r w:rsidRPr="00CD3BD9">
        <w:rPr>
          <w:rFonts w:ascii="Simplified Arabic" w:hAnsi="Simplified Arabic" w:cs="Simplified Arabic"/>
          <w:sz w:val="28"/>
          <w:szCs w:val="28"/>
          <w:lang w:val="en-US" w:bidi="ar-EG"/>
        </w:rPr>
        <w:t>.</w:t>
      </w:r>
    </w:p>
    <w:p w14:paraId="354EB52B" w14:textId="5F9FADD5" w:rsidR="00F77704" w:rsidRPr="00CD3BD9" w:rsidRDefault="00F77704" w:rsidP="00CD3BD9">
      <w:pPr>
        <w:ind w:left="360"/>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 xml:space="preserve">ومن خلال ما سبق </w:t>
      </w:r>
      <w:r w:rsidR="00CD3BD9" w:rsidRPr="00CD3BD9">
        <w:rPr>
          <w:rFonts w:ascii="Simplified Arabic" w:hAnsi="Simplified Arabic" w:cs="Simplified Arabic"/>
          <w:sz w:val="28"/>
          <w:szCs w:val="28"/>
          <w:rtl/>
        </w:rPr>
        <w:t>تتنوع أسباب الأزمات والكوارث، ويمكن أن تكون هذه الأسباب داخلية أو خارجية. من المهم استيعاب المعلومات بشكل جيد واتخاذ قرارات مدروسة للتعامل مع الأزمات والوقاية منها. ينبغي على الأفراد والمنظمات والدول أن يعملوا على تجنب هذه الأسباب وأن يتخذوا الإجراءات الوقائية والتصحيحية المناسبة لمواجهة الأزمات عند حدوثها</w:t>
      </w:r>
      <w:r w:rsidR="00CD3BD9" w:rsidRPr="00CD3BD9">
        <w:rPr>
          <w:rFonts w:ascii="Simplified Arabic" w:hAnsi="Simplified Arabic" w:cs="Simplified Arabic"/>
          <w:sz w:val="28"/>
          <w:szCs w:val="28"/>
          <w:lang w:bidi="ar-EG"/>
        </w:rPr>
        <w:t>.</w:t>
      </w:r>
    </w:p>
    <w:p w14:paraId="7F2B6ABA" w14:textId="62E1F372" w:rsidR="00F77704" w:rsidRPr="007C018C" w:rsidRDefault="007C2D68" w:rsidP="00B94C65">
      <w:pPr>
        <w:pStyle w:val="1"/>
      </w:pPr>
      <w:bookmarkStart w:id="27" w:name="_Toc179533808"/>
      <w:r>
        <w:rPr>
          <w:rFonts w:hint="cs"/>
          <w:rtl/>
        </w:rPr>
        <w:t xml:space="preserve">6- </w:t>
      </w:r>
      <w:r w:rsidR="00F77704" w:rsidRPr="007C018C">
        <w:rPr>
          <w:rtl/>
        </w:rPr>
        <w:t>مفهوم إدارة الازمة.</w:t>
      </w:r>
      <w:bookmarkEnd w:id="27"/>
    </w:p>
    <w:p w14:paraId="1C222BD0" w14:textId="113EF0D4" w:rsidR="00F77704" w:rsidRPr="00CD3BD9" w:rsidRDefault="00CD3BD9" w:rsidP="00CD3BD9">
      <w:pPr>
        <w:pStyle w:val="a1"/>
        <w:bidi/>
        <w:ind w:left="281"/>
        <w:jc w:val="both"/>
        <w:rPr>
          <w:rFonts w:ascii="Simplified Arabic" w:hAnsi="Simplified Arabic" w:cs="Simplified Arabic"/>
          <w:sz w:val="28"/>
          <w:szCs w:val="28"/>
          <w:rtl/>
          <w:lang w:val="en-US" w:bidi="ar-EG"/>
        </w:rPr>
      </w:pPr>
      <w:r>
        <w:rPr>
          <w:rFonts w:ascii="Simplified Arabic" w:eastAsia="Times New Roman" w:hAnsi="Simplified Arabic" w:cs="Simplified Arabic" w:hint="cs"/>
          <w:sz w:val="28"/>
          <w:szCs w:val="28"/>
          <w:rtl/>
          <w:lang w:val="en-US" w:eastAsia="en-US" w:bidi="ar-EG"/>
        </w:rPr>
        <w:t xml:space="preserve"> </w:t>
      </w:r>
      <w:r w:rsidRPr="00CD3BD9">
        <w:rPr>
          <w:rFonts w:ascii="Simplified Arabic" w:hAnsi="Simplified Arabic" w:cs="Simplified Arabic"/>
          <w:sz w:val="28"/>
          <w:szCs w:val="28"/>
          <w:rtl/>
        </w:rPr>
        <w:t>على الرغم من أهمية علم إدارة الأزمات، إلا أن الباحثين لم يولوا له الاهتمام الكافي إلا في العصر الحديث، وذلك بسبب تزايد الأزمات وارتفاع الأصوات المطالبة باتخاذ إجراءات سريعة لمواجهة الآثار السلبية للأحداث المفاجئة. وقد ساهم عدم التركيز على هذا العلم في كونه مرتبطًا بظواهر غير محددة، حيث لا يمكن تحديد متى وأين ستحدث الأزمات، كما أنه من الصعب التنبؤ بحجمها وآثارها المدمرة</w:t>
      </w:r>
      <w:r w:rsidRPr="00CD3BD9">
        <w:rPr>
          <w:rFonts w:ascii="Simplified Arabic" w:hAnsi="Simplified Arabic" w:cs="Simplified Arabic"/>
          <w:sz w:val="28"/>
          <w:szCs w:val="28"/>
          <w:lang w:val="en-US" w:bidi="ar-EG"/>
        </w:rPr>
        <w:t>.</w:t>
      </w:r>
      <w:r>
        <w:rPr>
          <w:rFonts w:ascii="Simplified Arabic" w:hAnsi="Simplified Arabic" w:cs="Simplified Arabic" w:hint="cs"/>
          <w:sz w:val="28"/>
          <w:szCs w:val="28"/>
          <w:rtl/>
          <w:lang w:val="en-US" w:bidi="ar-EG"/>
        </w:rPr>
        <w:t xml:space="preserve"> </w:t>
      </w:r>
      <w:r w:rsidRPr="00CD3BD9">
        <w:rPr>
          <w:rFonts w:ascii="Simplified Arabic" w:hAnsi="Simplified Arabic" w:cs="Simplified Arabic"/>
          <w:sz w:val="28"/>
          <w:szCs w:val="28"/>
          <w:rtl/>
        </w:rPr>
        <w:lastRenderedPageBreak/>
        <w:t>يعتبر علم إدارة الأزمات علمًا يتعلق بإدارة توازنات القوى ومراقبة تحركاتها واتجاهاتها. وهو مبني على مجموعة من المبادئ والأسس، مما يجعله مختلفًا في أساليبه وتطبيقاته عن بقية العلوم الإدارية</w:t>
      </w:r>
      <w:r w:rsidRPr="00CD3BD9">
        <w:rPr>
          <w:rFonts w:ascii="Simplified Arabic" w:hAnsi="Simplified Arabic" w:cs="Simplified Arabic" w:hint="cs"/>
          <w:sz w:val="28"/>
          <w:szCs w:val="28"/>
          <w:rtl/>
        </w:rPr>
        <w:t>.</w:t>
      </w:r>
    </w:p>
    <w:p w14:paraId="3FAA5F13" w14:textId="32080391" w:rsidR="00F77704" w:rsidRPr="007C018C" w:rsidRDefault="00F77704" w:rsidP="00B33EBF">
      <w:pPr>
        <w:ind w:left="281"/>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يعتبر مصطلح إدارة الأزمات (</w:t>
      </w:r>
      <w:r w:rsidRPr="007C018C">
        <w:rPr>
          <w:rFonts w:ascii="Simplified Arabic" w:hAnsi="Simplified Arabic" w:cs="Simplified Arabic"/>
          <w:sz w:val="28"/>
          <w:szCs w:val="28"/>
          <w:lang w:bidi="ar-EG"/>
        </w:rPr>
        <w:t xml:space="preserve">Crisis </w:t>
      </w:r>
      <w:r w:rsidR="0038088F" w:rsidRPr="007C018C">
        <w:rPr>
          <w:rFonts w:ascii="Simplified Arabic" w:hAnsi="Simplified Arabic" w:cs="Simplified Arabic"/>
          <w:sz w:val="28"/>
          <w:szCs w:val="28"/>
          <w:lang w:bidi="ar-EG"/>
        </w:rPr>
        <w:t>management</w:t>
      </w:r>
      <w:r w:rsidR="0038088F" w:rsidRPr="007C018C">
        <w:rPr>
          <w:rFonts w:ascii="Simplified Arabic" w:hAnsi="Simplified Arabic" w:cs="Simplified Arabic" w:hint="cs"/>
          <w:sz w:val="28"/>
          <w:szCs w:val="28"/>
          <w:rtl/>
          <w:lang w:bidi="ar-EG"/>
        </w:rPr>
        <w:t xml:space="preserve">) </w:t>
      </w:r>
      <w:r w:rsidR="0038088F">
        <w:rPr>
          <w:rFonts w:ascii="Simplified Arabic" w:hAnsi="Simplified Arabic" w:cs="Simplified Arabic" w:hint="cs"/>
          <w:sz w:val="28"/>
          <w:szCs w:val="28"/>
          <w:rtl/>
          <w:lang w:bidi="ar-EG"/>
        </w:rPr>
        <w:t>بانه</w:t>
      </w:r>
      <w:r w:rsidR="00B33EBF" w:rsidRPr="00B33EBF">
        <w:rPr>
          <w:rFonts w:ascii="Simplified Arabic" w:hAnsi="Simplified Arabic" w:cs="Simplified Arabic"/>
          <w:sz w:val="28"/>
          <w:szCs w:val="28"/>
          <w:rtl/>
        </w:rPr>
        <w:t xml:space="preserve"> جمع </w:t>
      </w:r>
      <w:r w:rsidR="00B33EBF">
        <w:rPr>
          <w:rFonts w:ascii="Simplified Arabic" w:hAnsi="Simplified Arabic" w:cs="Simplified Arabic" w:hint="cs"/>
          <w:sz w:val="28"/>
          <w:szCs w:val="28"/>
          <w:rtl/>
        </w:rPr>
        <w:t xml:space="preserve">وتحليل </w:t>
      </w:r>
      <w:r w:rsidR="00B33EBF" w:rsidRPr="00B33EBF">
        <w:rPr>
          <w:rFonts w:ascii="Simplified Arabic" w:hAnsi="Simplified Arabic" w:cs="Simplified Arabic"/>
          <w:sz w:val="28"/>
          <w:szCs w:val="28"/>
          <w:rtl/>
        </w:rPr>
        <w:t>المعلومات اللازمة لتحديد الاتجاهات المتوقعة للأزمات، وتوفير بيئة مناسبة للتعامل معها. يتم ذلك من خلال وضع إجراءات فعالة للتحكم في الأزمات أو تغيير مسارها بما يتناسب مع مصلحة الشركة أو المؤسسة. في ظل التحديات المتنوعة التي تواجه الدول على جميع المستويات، أصبحت إدارة الأزمات عنصرًا حيويًا في العلوم الإدارية الحديثة. فمع تنافس القدرات والإمكانيات، يصبح من الضروري العمل على استعادة الاستقرار في المجتمعات المختلفة، لضمان تقدمها واستمراريتها</w:t>
      </w:r>
      <w:r w:rsidRPr="007C018C">
        <w:rPr>
          <w:rFonts w:ascii="Simplified Arabic" w:hAnsi="Simplified Arabic" w:cs="Simplified Arabic"/>
          <w:sz w:val="28"/>
          <w:szCs w:val="28"/>
          <w:rtl/>
          <w:lang w:bidi="ar-EG"/>
        </w:rPr>
        <w:t>.</w:t>
      </w:r>
    </w:p>
    <w:p w14:paraId="060E3F56" w14:textId="77777777" w:rsidR="00F77704" w:rsidRPr="007C018C" w:rsidRDefault="00F77704" w:rsidP="00F77704">
      <w:pPr>
        <w:ind w:left="423"/>
        <w:jc w:val="lowKashida"/>
        <w:rPr>
          <w:rFonts w:ascii="Simplified Arabic" w:hAnsi="Simplified Arabic" w:cs="Simplified Arabic"/>
          <w:sz w:val="28"/>
          <w:szCs w:val="28"/>
          <w:rtl/>
          <w:lang w:bidi="ar-EG"/>
        </w:rPr>
      </w:pPr>
    </w:p>
    <w:p w14:paraId="6BA07B24" w14:textId="07788799" w:rsidR="00F77704" w:rsidRPr="007C018C" w:rsidRDefault="00F77704" w:rsidP="00B33EBF">
      <w:pPr>
        <w:ind w:left="423"/>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ويرى ديفلان (</w:t>
      </w:r>
      <w:r w:rsidRPr="007C018C">
        <w:rPr>
          <w:rFonts w:ascii="Simplified Arabic" w:hAnsi="Simplified Arabic" w:cs="Simplified Arabic"/>
          <w:sz w:val="28"/>
          <w:szCs w:val="28"/>
          <w:lang w:bidi="ar-EG"/>
        </w:rPr>
        <w:t>Devlin ,2013 .12</w:t>
      </w:r>
      <w:r w:rsidRPr="007C018C">
        <w:rPr>
          <w:rFonts w:ascii="Simplified Arabic" w:hAnsi="Simplified Arabic" w:cs="Simplified Arabic"/>
          <w:sz w:val="28"/>
          <w:szCs w:val="28"/>
          <w:rtl/>
          <w:lang w:bidi="ar-EG"/>
        </w:rPr>
        <w:t xml:space="preserve">) </w:t>
      </w:r>
      <w:r w:rsidR="00B33EBF">
        <w:rPr>
          <w:rFonts w:ascii="Simplified Arabic" w:hAnsi="Simplified Arabic" w:cs="Simplified Arabic" w:hint="cs"/>
          <w:sz w:val="28"/>
          <w:szCs w:val="28"/>
          <w:rtl/>
          <w:lang w:bidi="ar-EG"/>
        </w:rPr>
        <w:t xml:space="preserve">ان </w:t>
      </w:r>
      <w:r w:rsidR="00B33EBF" w:rsidRPr="00B33EBF">
        <w:rPr>
          <w:rFonts w:ascii="Simplified Arabic" w:hAnsi="Simplified Arabic" w:cs="Simplified Arabic"/>
          <w:sz w:val="28"/>
          <w:szCs w:val="28"/>
          <w:rtl/>
        </w:rPr>
        <w:t>إدارة الأزمة تعني اتخاذ خطوات خاصة للتعامل مع المشكلات التي تنجم عن الأزمات. الهدف هو تقليل الأضرار التي قد تؤثر على سمعة المنظمة أو صورتها. ببساطة، يتعلق الأمر بكيفية التصرف في الأوقات الصعبة لحماية ما تم بناؤه</w:t>
      </w:r>
      <w:r w:rsidRPr="007C018C">
        <w:rPr>
          <w:rFonts w:ascii="Simplified Arabic" w:hAnsi="Simplified Arabic" w:cs="Simplified Arabic"/>
          <w:sz w:val="28"/>
          <w:szCs w:val="28"/>
          <w:rtl/>
          <w:lang w:bidi="ar-EG"/>
        </w:rPr>
        <w:t>.</w:t>
      </w:r>
    </w:p>
    <w:p w14:paraId="06A0F710" w14:textId="40816AF0" w:rsidR="00F77704" w:rsidRPr="007C018C" w:rsidRDefault="00F77704" w:rsidP="001105AD">
      <w:pPr>
        <w:ind w:left="423"/>
        <w:jc w:val="lowKashida"/>
        <w:rPr>
          <w:rFonts w:ascii="Simplified Arabic" w:hAnsi="Simplified Arabic" w:cs="Simplified Arabic"/>
          <w:sz w:val="28"/>
          <w:szCs w:val="28"/>
          <w:rtl/>
          <w:lang w:bidi="ar-EG"/>
        </w:rPr>
      </w:pPr>
      <w:r w:rsidRPr="001105AD">
        <w:rPr>
          <w:rFonts w:ascii="Simplified Arabic" w:hAnsi="Simplified Arabic" w:cs="Simplified Arabic"/>
          <w:sz w:val="28"/>
          <w:szCs w:val="28"/>
          <w:rtl/>
          <w:lang w:bidi="ar-EG"/>
        </w:rPr>
        <w:t xml:space="preserve">كما يشير محارمة واخرون (2022 , 51) </w:t>
      </w:r>
      <w:r w:rsidR="001105AD" w:rsidRPr="001105AD">
        <w:rPr>
          <w:rFonts w:ascii="Simplified Arabic" w:hAnsi="Simplified Arabic" w:cs="Simplified Arabic" w:hint="cs"/>
          <w:sz w:val="28"/>
          <w:szCs w:val="28"/>
          <w:rtl/>
          <w:lang w:bidi="ar-EG"/>
        </w:rPr>
        <w:t>ان إدارة</w:t>
      </w:r>
      <w:r w:rsidR="001105AD" w:rsidRPr="001105AD">
        <w:rPr>
          <w:rFonts w:ascii="Simplified Arabic" w:hAnsi="Simplified Arabic" w:cs="Simplified Arabic"/>
          <w:sz w:val="28"/>
          <w:szCs w:val="28"/>
          <w:rtl/>
        </w:rPr>
        <w:t xml:space="preserve"> الأزمات هي محاولة لاستخدام مجموعة من القواعد والإجراءات المبتكرة التي تتجاوز الأساليب الإدارية التقليدية والتنظيمية المعتادة. الهدف منها هو السيطرة على الأزمة وتوجيهها بما يخدم مصلحة المنظمة بشكل أفضل</w:t>
      </w:r>
      <w:r w:rsidRPr="007C018C">
        <w:rPr>
          <w:rFonts w:ascii="Simplified Arabic" w:hAnsi="Simplified Arabic" w:cs="Simplified Arabic"/>
          <w:sz w:val="28"/>
          <w:szCs w:val="28"/>
          <w:rtl/>
          <w:lang w:bidi="ar-EG"/>
        </w:rPr>
        <w:t>.</w:t>
      </w:r>
    </w:p>
    <w:p w14:paraId="6832D257" w14:textId="2CC66006" w:rsidR="00F77704" w:rsidRPr="007C018C" w:rsidRDefault="00F77704" w:rsidP="001105AD">
      <w:pPr>
        <w:ind w:left="423"/>
        <w:jc w:val="lowKashida"/>
        <w:rPr>
          <w:rFonts w:ascii="Simplified Arabic" w:hAnsi="Simplified Arabic" w:cs="Simplified Arabic"/>
          <w:sz w:val="28"/>
          <w:szCs w:val="28"/>
          <w:rtl/>
          <w:lang w:bidi="ar-EG"/>
        </w:rPr>
      </w:pPr>
      <w:r w:rsidRPr="00193C55">
        <w:rPr>
          <w:rFonts w:ascii="Simplified Arabic" w:hAnsi="Simplified Arabic" w:cs="Simplified Arabic"/>
          <w:sz w:val="28"/>
          <w:szCs w:val="28"/>
          <w:rtl/>
          <w:lang w:bidi="ar-EG"/>
        </w:rPr>
        <w:t>ويرى أبو فاره</w:t>
      </w:r>
      <w:r w:rsidRPr="007C018C">
        <w:rPr>
          <w:rFonts w:ascii="Simplified Arabic" w:hAnsi="Simplified Arabic" w:cs="Simplified Arabic"/>
          <w:sz w:val="28"/>
          <w:szCs w:val="28"/>
          <w:rtl/>
          <w:lang w:bidi="ar-EG"/>
        </w:rPr>
        <w:t xml:space="preserve"> (2020 ,34) </w:t>
      </w:r>
      <w:r w:rsidR="001105AD" w:rsidRPr="007C018C">
        <w:rPr>
          <w:rFonts w:ascii="Simplified Arabic" w:hAnsi="Simplified Arabic" w:cs="Simplified Arabic" w:hint="cs"/>
          <w:sz w:val="28"/>
          <w:szCs w:val="28"/>
          <w:rtl/>
          <w:lang w:bidi="ar-EG"/>
        </w:rPr>
        <w:t xml:space="preserve">ان </w:t>
      </w:r>
      <w:r w:rsidR="001105AD">
        <w:rPr>
          <w:rFonts w:ascii="Simplified Arabic" w:hAnsi="Simplified Arabic" w:cs="Simplified Arabic" w:hint="cs"/>
          <w:sz w:val="28"/>
          <w:szCs w:val="28"/>
          <w:rtl/>
          <w:lang w:bidi="ar-EG"/>
        </w:rPr>
        <w:t>إدارة</w:t>
      </w:r>
      <w:r w:rsidR="001105AD" w:rsidRPr="001105AD">
        <w:rPr>
          <w:rFonts w:ascii="Simplified Arabic" w:hAnsi="Simplified Arabic" w:cs="Simplified Arabic"/>
          <w:sz w:val="28"/>
          <w:szCs w:val="28"/>
          <w:rtl/>
        </w:rPr>
        <w:t xml:space="preserve"> الأزمات هي مفهوم شامل يتضمن التخطيط والاستجابة لمجموعة متنوعة من حالات الطوارئ. إنها نظام متكامل يتيح للمنظمات تقديم استجابات منسقة ومنظمة للتعامل مع الأزمات المختلفة، مما يساعد الشركة على الاستمرار في عملها، وتقديم منتجاتها، وتحقيق الأرباح. وبنفس الوقت، يمكنها تجاوز الأزمة بنجاح والبقاء مستقرة في السوق</w:t>
      </w:r>
      <w:r w:rsidRPr="007C018C">
        <w:rPr>
          <w:rFonts w:ascii="Simplified Arabic" w:hAnsi="Simplified Arabic" w:cs="Simplified Arabic"/>
          <w:sz w:val="28"/>
          <w:szCs w:val="28"/>
          <w:rtl/>
          <w:lang w:bidi="ar-EG"/>
        </w:rPr>
        <w:t xml:space="preserve"> </w:t>
      </w:r>
    </w:p>
    <w:p w14:paraId="00BC2FEC" w14:textId="444E0887" w:rsidR="00F77704" w:rsidRPr="007C018C" w:rsidRDefault="00F77704" w:rsidP="001105AD">
      <w:pPr>
        <w:ind w:left="423"/>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 xml:space="preserve">كما يشير الخشالى (2015 , 32) </w:t>
      </w:r>
      <w:r w:rsidR="001105AD">
        <w:rPr>
          <w:rFonts w:ascii="Simplified Arabic" w:hAnsi="Simplified Arabic" w:cs="Simplified Arabic" w:hint="cs"/>
          <w:sz w:val="28"/>
          <w:szCs w:val="28"/>
          <w:rtl/>
          <w:lang w:bidi="ar-EG"/>
        </w:rPr>
        <w:t xml:space="preserve">ان </w:t>
      </w:r>
      <w:r w:rsidR="001105AD" w:rsidRPr="001105AD">
        <w:rPr>
          <w:rFonts w:ascii="Simplified Arabic" w:hAnsi="Simplified Arabic" w:cs="Simplified Arabic"/>
          <w:sz w:val="28"/>
          <w:szCs w:val="28"/>
          <w:rtl/>
        </w:rPr>
        <w:t>مصطلح إدارة الأزمات يشير إلى الأسلوب الإداري الذي تتبعه المؤسسات أو المنظمات للتعامل مع الأزمات، بالاعتماد على الاستعداد والمعرفة والوعي المتوفر لديهم، بالإضافة إلى المهارات والقدرات الإدارية الموجودة. هذا الأمر لا يقتصر فقط على التعامل مع الأزمات عند وقوعها، بل يشمل أيضًا التحضير المسبق لها. يتطلب ذلك وجود غرفة عمليات مجهزة، وسائل اتصال فعالة، فرق مدربة، وتوفير تجهيزات ضرورية. كما يجب مراعاة كيفية التعامل مع الخسائر التي قد تنتج عن الأزمة</w:t>
      </w:r>
      <w:r w:rsidRPr="007C018C">
        <w:rPr>
          <w:rFonts w:ascii="Simplified Arabic" w:hAnsi="Simplified Arabic" w:cs="Simplified Arabic"/>
          <w:sz w:val="28"/>
          <w:szCs w:val="28"/>
          <w:rtl/>
          <w:lang w:bidi="ar-EG"/>
        </w:rPr>
        <w:t>.</w:t>
      </w:r>
    </w:p>
    <w:p w14:paraId="4E871BD1" w14:textId="6D92A348" w:rsidR="00F77704" w:rsidRPr="007C018C" w:rsidRDefault="00F77704" w:rsidP="001105AD">
      <w:pPr>
        <w:ind w:left="423"/>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ومن وجهه نظر شريف ومحمد (2023 ,35</w:t>
      </w:r>
      <w:r w:rsidR="001105AD" w:rsidRPr="007C018C">
        <w:rPr>
          <w:rFonts w:ascii="Simplified Arabic" w:hAnsi="Simplified Arabic" w:cs="Simplified Arabic" w:hint="cs"/>
          <w:sz w:val="28"/>
          <w:szCs w:val="28"/>
          <w:rtl/>
          <w:lang w:bidi="ar-EG"/>
        </w:rPr>
        <w:t xml:space="preserve">) </w:t>
      </w:r>
      <w:r w:rsidR="001105AD">
        <w:rPr>
          <w:rFonts w:ascii="Simplified Arabic" w:hAnsi="Simplified Arabic" w:cs="Simplified Arabic" w:hint="cs"/>
          <w:sz w:val="28"/>
          <w:szCs w:val="28"/>
          <w:rtl/>
          <w:lang w:bidi="ar-EG"/>
        </w:rPr>
        <w:t xml:space="preserve">فان </w:t>
      </w:r>
      <w:r w:rsidR="001105AD" w:rsidRPr="001105AD">
        <w:rPr>
          <w:rFonts w:ascii="Simplified Arabic" w:hAnsi="Simplified Arabic" w:cs="Simplified Arabic"/>
          <w:sz w:val="28"/>
          <w:szCs w:val="28"/>
          <w:rtl/>
        </w:rPr>
        <w:t>إدارة الأزمات تعني استغلال الفرص وتجنب التحديات من خلال الاستعداد المسبق لما قد يحدث، والتعامل السريع والفوري مع الأزمات عندما تحدث، بهدف الخروج منها بأقل قدر ممكن من الخسائر. كما تتطلب امتلاك رؤية استباقية للتعامل مع الأزمات المتوقعة قبل أن تتفاقم</w:t>
      </w:r>
      <w:r w:rsidR="001105AD" w:rsidRPr="001105AD">
        <w:rPr>
          <w:rFonts w:ascii="Simplified Arabic" w:hAnsi="Simplified Arabic" w:cs="Simplified Arabic"/>
          <w:sz w:val="28"/>
          <w:szCs w:val="28"/>
          <w:lang w:bidi="ar-EG"/>
        </w:rPr>
        <w:t>.</w:t>
      </w:r>
      <w:r w:rsidRPr="007C018C">
        <w:rPr>
          <w:rFonts w:ascii="Simplified Arabic" w:hAnsi="Simplified Arabic" w:cs="Simplified Arabic"/>
          <w:sz w:val="28"/>
          <w:szCs w:val="28"/>
          <w:rtl/>
          <w:lang w:bidi="ar-EG"/>
        </w:rPr>
        <w:t xml:space="preserve"> </w:t>
      </w:r>
    </w:p>
    <w:p w14:paraId="30430BC7" w14:textId="23CF9376" w:rsidR="00F77704" w:rsidRPr="007C018C" w:rsidRDefault="00F77704" w:rsidP="00193C55">
      <w:pPr>
        <w:ind w:left="423"/>
        <w:jc w:val="lowKashida"/>
        <w:rPr>
          <w:rFonts w:ascii="Simplified Arabic" w:hAnsi="Simplified Arabic" w:cs="Simplified Arabic"/>
          <w:sz w:val="28"/>
          <w:szCs w:val="28"/>
          <w:rtl/>
        </w:rPr>
      </w:pPr>
      <w:r w:rsidRPr="00E92F3A">
        <w:rPr>
          <w:rFonts w:ascii="Simplified Arabic" w:hAnsi="Simplified Arabic" w:cs="Simplified Arabic"/>
          <w:sz w:val="28"/>
          <w:szCs w:val="28"/>
          <w:shd w:val="clear" w:color="auto" w:fill="FFFFFF" w:themeFill="background1"/>
          <w:rtl/>
        </w:rPr>
        <w:lastRenderedPageBreak/>
        <w:t>ويرى مقابس وآخرون</w:t>
      </w:r>
      <w:r w:rsidRPr="00E92F3A">
        <w:rPr>
          <w:rFonts w:ascii="Simplified Arabic" w:hAnsi="Simplified Arabic" w:cs="Simplified Arabic"/>
          <w:sz w:val="28"/>
          <w:szCs w:val="28"/>
          <w:shd w:val="clear" w:color="auto" w:fill="FFFFFF" w:themeFill="background1"/>
          <w:rtl/>
          <w:lang w:bidi="ar-EG"/>
        </w:rPr>
        <w:t xml:space="preserve"> (2022 ,19) </w:t>
      </w:r>
      <w:r w:rsidR="00193C55" w:rsidRPr="00E92F3A">
        <w:rPr>
          <w:rFonts w:ascii="Simplified Arabic" w:hAnsi="Simplified Arabic" w:cs="Simplified Arabic" w:hint="cs"/>
          <w:sz w:val="28"/>
          <w:szCs w:val="28"/>
          <w:shd w:val="clear" w:color="auto" w:fill="FFFFFF" w:themeFill="background1"/>
          <w:rtl/>
          <w:lang w:bidi="ar-EG"/>
        </w:rPr>
        <w:t xml:space="preserve">فان </w:t>
      </w:r>
      <w:r w:rsidR="00193C55" w:rsidRPr="00E92F3A">
        <w:rPr>
          <w:rFonts w:ascii="Simplified Arabic" w:hAnsi="Simplified Arabic" w:cs="Simplified Arabic"/>
          <w:sz w:val="28"/>
          <w:szCs w:val="28"/>
          <w:shd w:val="clear" w:color="auto" w:fill="FFFFFF" w:themeFill="background1"/>
          <w:rtl/>
        </w:rPr>
        <w:t>العمليات التي تسعى إدارة الأزمات من خلالها إلى إيجاد</w:t>
      </w:r>
      <w:r w:rsidR="00193C55" w:rsidRPr="00193C55">
        <w:rPr>
          <w:rFonts w:ascii="Simplified Arabic" w:hAnsi="Simplified Arabic" w:cs="Simplified Arabic"/>
          <w:sz w:val="28"/>
          <w:szCs w:val="28"/>
          <w:rtl/>
        </w:rPr>
        <w:t xml:space="preserve"> حلول للأزمة تهدف إلى تقليل آثارها السلبية قدر الإمكان، والعمل على تجنب تكرارها في المستقبل</w:t>
      </w:r>
      <w:r w:rsidR="00193C55">
        <w:rPr>
          <w:rFonts w:ascii="Simplified Arabic" w:hAnsi="Simplified Arabic" w:cs="Simplified Arabic" w:hint="cs"/>
          <w:sz w:val="28"/>
          <w:szCs w:val="28"/>
          <w:rtl/>
        </w:rPr>
        <w:t>.</w:t>
      </w:r>
    </w:p>
    <w:p w14:paraId="172790FC" w14:textId="02BA9340" w:rsidR="00F77704" w:rsidRPr="007C018C" w:rsidRDefault="00F77704" w:rsidP="00E92F3A">
      <w:pPr>
        <w:ind w:left="423"/>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 xml:space="preserve">ويشير كلا من </w:t>
      </w:r>
      <w:r w:rsidRPr="00E92F3A">
        <w:rPr>
          <w:rFonts w:ascii="Simplified Arabic" w:hAnsi="Simplified Arabic" w:cs="Simplified Arabic"/>
          <w:sz w:val="28"/>
          <w:szCs w:val="28"/>
          <w:shd w:val="clear" w:color="auto" w:fill="FFFFFF" w:themeFill="background1"/>
          <w:rtl/>
        </w:rPr>
        <w:t>سلام</w:t>
      </w:r>
      <w:r w:rsidRPr="007C018C">
        <w:rPr>
          <w:rFonts w:ascii="Simplified Arabic" w:hAnsi="Simplified Arabic" w:cs="Simplified Arabic"/>
          <w:sz w:val="28"/>
          <w:szCs w:val="28"/>
          <w:rtl/>
          <w:lang w:bidi="ar-EG"/>
        </w:rPr>
        <w:t xml:space="preserve"> والحكم (2023 ,56</w:t>
      </w:r>
      <w:r w:rsidR="00E92F3A" w:rsidRPr="007C018C">
        <w:rPr>
          <w:rFonts w:ascii="Simplified Arabic" w:hAnsi="Simplified Arabic" w:cs="Simplified Arabic" w:hint="cs"/>
          <w:sz w:val="28"/>
          <w:szCs w:val="28"/>
          <w:rtl/>
          <w:lang w:bidi="ar-EG"/>
        </w:rPr>
        <w:t xml:space="preserve">) </w:t>
      </w:r>
      <w:r w:rsidR="00E92F3A">
        <w:rPr>
          <w:rFonts w:ascii="Simplified Arabic" w:hAnsi="Simplified Arabic" w:cs="Simplified Arabic"/>
          <w:sz w:val="28"/>
          <w:szCs w:val="28"/>
          <w:rtl/>
          <w:lang w:bidi="ar-EG"/>
        </w:rPr>
        <w:t>أن</w:t>
      </w:r>
      <w:r w:rsidR="00E92F3A" w:rsidRPr="00E92F3A">
        <w:rPr>
          <w:rFonts w:ascii="Simplified Arabic" w:hAnsi="Simplified Arabic" w:cs="Simplified Arabic"/>
          <w:sz w:val="28"/>
          <w:szCs w:val="28"/>
          <w:rtl/>
        </w:rPr>
        <w:t xml:space="preserve"> القيادة الناجحة تتمثل في قدرتها على اكتشاف إشارات الأزمات والتنبؤ بها مبكرًا، ثم التحضير الجيد للتعامل معها. يتطلب ذلك بذل كل الجهود الممكنة لاحتواء الأضرار وتقليل تأثيرها. بعد ذلك، يأتي دور التعافي واستعادة النشاط، مع توثيق كل الدروس المستفادة من التجربة للاستفادة منها في مواجهة الأزمات المستقبلية</w:t>
      </w:r>
    </w:p>
    <w:p w14:paraId="63F1D628" w14:textId="54C39BB4" w:rsidR="00F77704" w:rsidRPr="007C018C" w:rsidRDefault="00F77704" w:rsidP="00E92F3A">
      <w:pPr>
        <w:ind w:left="423"/>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ويرى مثاني وآخرون (2021</w:t>
      </w:r>
      <w:r w:rsidR="00E92F3A" w:rsidRPr="007C018C">
        <w:rPr>
          <w:rFonts w:ascii="Simplified Arabic" w:hAnsi="Simplified Arabic" w:cs="Simplified Arabic" w:hint="cs"/>
          <w:sz w:val="28"/>
          <w:szCs w:val="28"/>
          <w:rtl/>
          <w:lang w:bidi="ar-EG"/>
        </w:rPr>
        <w:t xml:space="preserve">) </w:t>
      </w:r>
      <w:r w:rsidR="00E92F3A">
        <w:rPr>
          <w:rFonts w:ascii="Simplified Arabic" w:hAnsi="Simplified Arabic" w:cs="Simplified Arabic" w:hint="cs"/>
          <w:sz w:val="28"/>
          <w:szCs w:val="28"/>
          <w:rtl/>
          <w:lang w:bidi="ar-EG"/>
        </w:rPr>
        <w:t xml:space="preserve">ان </w:t>
      </w:r>
      <w:r w:rsidR="00E92F3A" w:rsidRPr="00E92F3A">
        <w:rPr>
          <w:rFonts w:ascii="Simplified Arabic" w:hAnsi="Simplified Arabic" w:cs="Simplified Arabic"/>
          <w:sz w:val="28"/>
          <w:szCs w:val="28"/>
          <w:rtl/>
        </w:rPr>
        <w:t>إدارة الأزمات يجب أن تكون عملية مدروسة تهدف إلى جمع المعلومات اللازمة التي تساعد في التنبؤ بمواقع الأزمات المحتملة واتجاهاتها. ومن خلال هذه المعلومات، يتم تهيئة الظروف المناسبة للتعامل مع الأزمة عن طريق اتخاذ التدابير الضرورية للسيطرة عليها وتقليل تأثيراتها السلبية</w:t>
      </w:r>
    </w:p>
    <w:p w14:paraId="4FB1A8BA" w14:textId="702E86B4" w:rsidR="00F77704" w:rsidRPr="007C018C" w:rsidRDefault="00F77704" w:rsidP="00E92F3A">
      <w:pPr>
        <w:ind w:left="423"/>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وبرى فونو واخروان (</w:t>
      </w:r>
      <w:r w:rsidRPr="007C018C">
        <w:rPr>
          <w:rFonts w:ascii="Simplified Arabic" w:hAnsi="Simplified Arabic" w:cs="Simplified Arabic"/>
          <w:sz w:val="28"/>
          <w:szCs w:val="28"/>
          <w:lang w:bidi="ar-EG"/>
        </w:rPr>
        <w:t>Fonio et al ,2023 ,53</w:t>
      </w:r>
      <w:r w:rsidRPr="007C018C">
        <w:rPr>
          <w:rFonts w:ascii="Simplified Arabic" w:hAnsi="Simplified Arabic" w:cs="Simplified Arabic"/>
          <w:sz w:val="28"/>
          <w:szCs w:val="28"/>
          <w:rtl/>
          <w:lang w:bidi="ar-EG"/>
        </w:rPr>
        <w:t xml:space="preserve">) </w:t>
      </w:r>
      <w:r w:rsidR="00E92F3A">
        <w:rPr>
          <w:rFonts w:ascii="Simplified Arabic" w:hAnsi="Simplified Arabic" w:cs="Simplified Arabic" w:hint="cs"/>
          <w:sz w:val="28"/>
          <w:szCs w:val="28"/>
          <w:rtl/>
          <w:lang w:bidi="ar-EG"/>
        </w:rPr>
        <w:t xml:space="preserve"> </w:t>
      </w:r>
      <w:r w:rsidR="00E92F3A">
        <w:rPr>
          <w:rFonts w:ascii="Simplified Arabic" w:hAnsi="Simplified Arabic" w:cs="Simplified Arabic" w:hint="cs"/>
          <w:sz w:val="28"/>
          <w:szCs w:val="28"/>
          <w:rtl/>
        </w:rPr>
        <w:t xml:space="preserve">ان </w:t>
      </w:r>
      <w:r w:rsidR="00E92F3A" w:rsidRPr="00E92F3A">
        <w:rPr>
          <w:rFonts w:ascii="Simplified Arabic" w:hAnsi="Simplified Arabic" w:cs="Simplified Arabic"/>
          <w:sz w:val="28"/>
          <w:szCs w:val="28"/>
          <w:rtl/>
        </w:rPr>
        <w:t>أهمية الأزمات تزداد مع مرور الوقت، ويتمثل التحدي الأكبر في حجم هذه الأزمات وصعوبة التنبؤ بها لإدارتها بشكل أكثر فعالية. هناك العديد من الخيارات التي يمكن أن تساعد في إدارة الأزمات بشكل أفضل، مثل تحسين الإجراءات والأساليب، تدريب الموظفين، استخدام الأدوات الحديثة، وتكييف البيئة والبنية التحتية لمواجهة الأزمات بشكل أكثر استعدادًا</w:t>
      </w:r>
      <w:r w:rsidR="00E92F3A" w:rsidRPr="00E92F3A">
        <w:rPr>
          <w:rFonts w:ascii="Simplified Arabic" w:hAnsi="Simplified Arabic" w:cs="Simplified Arabic"/>
          <w:sz w:val="28"/>
          <w:szCs w:val="28"/>
          <w:lang w:bidi="ar-EG"/>
        </w:rPr>
        <w:t>.</w:t>
      </w:r>
    </w:p>
    <w:p w14:paraId="18F15751" w14:textId="77777777" w:rsidR="00E92F3A" w:rsidRPr="00E92F3A" w:rsidRDefault="00E92F3A" w:rsidP="00E92F3A">
      <w:pPr>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E92F3A">
        <w:rPr>
          <w:rFonts w:ascii="Simplified Arabic" w:hAnsi="Simplified Arabic" w:cs="Simplified Arabic"/>
          <w:sz w:val="28"/>
          <w:szCs w:val="28"/>
          <w:rtl/>
        </w:rPr>
        <w:t>من خلال ما تم طرحه سابقًا، يمكن استخلاص أن إدارة الأزمات هي استجابة فعالة للأحداث سواء كانت واقعية أو متوقعة. هذه الاستجابة تتطلب تحديد السيناريوهات المحتملة ووضع الإجراءات والآليات المناسبة للتعامل معها، بالإضافة إلى تنشيط قنوات الاتصال مع كافة الأطراف المعنية لضمان التنسيق الجيد</w:t>
      </w:r>
      <w:r w:rsidRPr="00E92F3A">
        <w:rPr>
          <w:rFonts w:ascii="Simplified Arabic" w:hAnsi="Simplified Arabic" w:cs="Simplified Arabic"/>
          <w:sz w:val="28"/>
          <w:szCs w:val="28"/>
          <w:lang w:bidi="ar-EG"/>
        </w:rPr>
        <w:t>.</w:t>
      </w:r>
    </w:p>
    <w:p w14:paraId="252273B8" w14:textId="11D4E3C0" w:rsidR="00E92F3A" w:rsidRPr="00E92F3A" w:rsidRDefault="00E92F3A" w:rsidP="00E92F3A">
      <w:pPr>
        <w:jc w:val="lowKashida"/>
        <w:rPr>
          <w:rFonts w:ascii="Simplified Arabic" w:hAnsi="Simplified Arabic" w:cs="Simplified Arabic"/>
          <w:sz w:val="28"/>
          <w:szCs w:val="28"/>
          <w:lang w:bidi="ar-EG"/>
        </w:rPr>
      </w:pPr>
      <w:r w:rsidRPr="00E92F3A">
        <w:rPr>
          <w:rFonts w:ascii="Simplified Arabic" w:hAnsi="Simplified Arabic" w:cs="Simplified Arabic"/>
          <w:sz w:val="28"/>
          <w:szCs w:val="28"/>
          <w:rtl/>
        </w:rPr>
        <w:t xml:space="preserve">وعند النظر إلى أبعاد ومكونات إدارة الأزمات، يمكن تعريفها على أنها عملية متكاملة ومستدامة تتعامل مع التحديات والأحداث السلبية التي تواجه الشركات. هذه العملية لا تقتصر على ردود الفعل اللحظية فقط، بل تشمل مجموعة من الخطوات الهامة، بدءًا من </w:t>
      </w:r>
      <w:r w:rsidRPr="00E92F3A">
        <w:rPr>
          <w:rFonts w:ascii="Simplified Arabic" w:hAnsi="Simplified Arabic" w:cs="Simplified Arabic"/>
          <w:b/>
          <w:bCs/>
          <w:sz w:val="28"/>
          <w:szCs w:val="28"/>
          <w:rtl/>
        </w:rPr>
        <w:t>التنبؤ بالأزمات</w:t>
      </w:r>
      <w:r w:rsidRPr="00E92F3A">
        <w:rPr>
          <w:rFonts w:ascii="Simplified Arabic" w:hAnsi="Simplified Arabic" w:cs="Simplified Arabic"/>
          <w:sz w:val="28"/>
          <w:szCs w:val="28"/>
          <w:rtl/>
        </w:rPr>
        <w:t xml:space="preserve"> قبل وقوعها، ورصد </w:t>
      </w:r>
      <w:r w:rsidRPr="00E92F3A">
        <w:rPr>
          <w:rFonts w:ascii="Simplified Arabic" w:hAnsi="Simplified Arabic" w:cs="Simplified Arabic"/>
          <w:b/>
          <w:bCs/>
          <w:sz w:val="28"/>
          <w:szCs w:val="28"/>
          <w:rtl/>
        </w:rPr>
        <w:t>المؤشرات التحذيرية</w:t>
      </w:r>
      <w:r w:rsidRPr="00E92F3A">
        <w:rPr>
          <w:rFonts w:ascii="Simplified Arabic" w:hAnsi="Simplified Arabic" w:cs="Simplified Arabic"/>
          <w:sz w:val="28"/>
          <w:szCs w:val="28"/>
          <w:rtl/>
        </w:rPr>
        <w:t xml:space="preserve"> التي تشير إلى إمكانية حدوث </w:t>
      </w:r>
      <w:r w:rsidRPr="00E92F3A">
        <w:rPr>
          <w:rFonts w:ascii="Simplified Arabic" w:hAnsi="Simplified Arabic" w:cs="Simplified Arabic" w:hint="cs"/>
          <w:sz w:val="28"/>
          <w:szCs w:val="28"/>
          <w:rtl/>
        </w:rPr>
        <w:t>الأزمات</w:t>
      </w:r>
      <w:r w:rsidRPr="00E92F3A">
        <w:rPr>
          <w:rFonts w:ascii="Simplified Arabic" w:hAnsi="Simplified Arabic" w:cs="Simplified Arabic"/>
          <w:sz w:val="28"/>
          <w:szCs w:val="28"/>
          <w:lang w:bidi="ar-EG"/>
        </w:rPr>
        <w:t>.</w:t>
      </w:r>
      <w:r w:rsidRPr="00E92F3A">
        <w:rPr>
          <w:rFonts w:ascii="Simplified Arabic" w:hAnsi="Simplified Arabic" w:cs="Simplified Arabic" w:hint="cs"/>
          <w:sz w:val="28"/>
          <w:szCs w:val="28"/>
          <w:rtl/>
        </w:rPr>
        <w:t xml:space="preserve"> كم</w:t>
      </w:r>
      <w:r w:rsidRPr="00E92F3A">
        <w:rPr>
          <w:rFonts w:ascii="Simplified Arabic" w:hAnsi="Simplified Arabic" w:cs="Simplified Arabic" w:hint="eastAsia"/>
          <w:sz w:val="28"/>
          <w:szCs w:val="28"/>
          <w:rtl/>
        </w:rPr>
        <w:t>ا</w:t>
      </w:r>
      <w:r w:rsidRPr="00E92F3A">
        <w:rPr>
          <w:rFonts w:ascii="Simplified Arabic" w:hAnsi="Simplified Arabic" w:cs="Simplified Arabic"/>
          <w:sz w:val="28"/>
          <w:szCs w:val="28"/>
          <w:rtl/>
        </w:rPr>
        <w:t xml:space="preserve"> تتضمن العملية </w:t>
      </w:r>
      <w:r w:rsidRPr="00E92F3A">
        <w:rPr>
          <w:rFonts w:ascii="Simplified Arabic" w:hAnsi="Simplified Arabic" w:cs="Simplified Arabic"/>
          <w:b/>
          <w:bCs/>
          <w:sz w:val="28"/>
          <w:szCs w:val="28"/>
          <w:rtl/>
        </w:rPr>
        <w:t>تشخيص الأزمات</w:t>
      </w:r>
      <w:r w:rsidRPr="00E92F3A">
        <w:rPr>
          <w:rFonts w:ascii="Simplified Arabic" w:hAnsi="Simplified Arabic" w:cs="Simplified Arabic"/>
          <w:sz w:val="28"/>
          <w:szCs w:val="28"/>
          <w:rtl/>
        </w:rPr>
        <w:t xml:space="preserve"> بدقة فور حدوثها، وتحليل أسبابها ونتائجها، وذلك لضمان إعداد خطط واستراتيجيات متعددة للتعامل معها. هذه الاستراتيجيات تهدف إلى </w:t>
      </w:r>
      <w:r w:rsidRPr="00E92F3A">
        <w:rPr>
          <w:rFonts w:ascii="Simplified Arabic" w:hAnsi="Simplified Arabic" w:cs="Simplified Arabic"/>
          <w:b/>
          <w:bCs/>
          <w:sz w:val="28"/>
          <w:szCs w:val="28"/>
          <w:rtl/>
        </w:rPr>
        <w:t>الحد من تأثيرات الأزمات</w:t>
      </w:r>
      <w:r w:rsidRPr="00E92F3A">
        <w:rPr>
          <w:rFonts w:ascii="Simplified Arabic" w:hAnsi="Simplified Arabic" w:cs="Simplified Arabic"/>
          <w:sz w:val="28"/>
          <w:szCs w:val="28"/>
          <w:rtl/>
        </w:rPr>
        <w:t xml:space="preserve"> وتقليل الخسائر المالية والبشرية الناجمة عنها</w:t>
      </w:r>
      <w:r w:rsidRPr="00E92F3A">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E92F3A">
        <w:rPr>
          <w:rFonts w:ascii="Simplified Arabic" w:hAnsi="Simplified Arabic" w:cs="Simplified Arabic"/>
          <w:sz w:val="28"/>
          <w:szCs w:val="28"/>
          <w:rtl/>
        </w:rPr>
        <w:t xml:space="preserve">علاوة على ذلك، تركز إدارة الأزمات على </w:t>
      </w:r>
      <w:r w:rsidRPr="00E92F3A">
        <w:rPr>
          <w:rFonts w:ascii="Simplified Arabic" w:hAnsi="Simplified Arabic" w:cs="Simplified Arabic"/>
          <w:b/>
          <w:bCs/>
          <w:sz w:val="28"/>
          <w:szCs w:val="28"/>
          <w:rtl/>
        </w:rPr>
        <w:t>استخلاص الدروس والعبر</w:t>
      </w:r>
      <w:r w:rsidRPr="00E92F3A">
        <w:rPr>
          <w:rFonts w:ascii="Simplified Arabic" w:hAnsi="Simplified Arabic" w:cs="Simplified Arabic"/>
          <w:sz w:val="28"/>
          <w:szCs w:val="28"/>
          <w:rtl/>
        </w:rPr>
        <w:t xml:space="preserve"> بعد انتهاء الأزمة، حيث يتم تحليل ما حدث بدقة لتفادي تكرار الأزمات المشابهة في المستقبل. يتم استخدام هذه المعرفة لتحسين الإجراءات والسياسات المستقبلية للشركات، مما يعزز قدرتها على التعامل مع الأزمات بشكل أفضل وأكثر فعالية</w:t>
      </w:r>
      <w:r w:rsidRPr="00E92F3A">
        <w:rPr>
          <w:rFonts w:ascii="Simplified Arabic" w:hAnsi="Simplified Arabic" w:cs="Simplified Arabic"/>
          <w:sz w:val="28"/>
          <w:szCs w:val="28"/>
          <w:lang w:bidi="ar-EG"/>
        </w:rPr>
        <w:t>.</w:t>
      </w:r>
    </w:p>
    <w:p w14:paraId="6DA2CC7F" w14:textId="35BE1E54" w:rsidR="00F77704" w:rsidRPr="007C018C" w:rsidRDefault="00F77704" w:rsidP="00F77704">
      <w:pPr>
        <w:jc w:val="lowKashida"/>
        <w:rPr>
          <w:rFonts w:ascii="Simplified Arabic" w:hAnsi="Simplified Arabic" w:cs="Simplified Arabic"/>
          <w:sz w:val="28"/>
          <w:szCs w:val="28"/>
          <w:rtl/>
          <w:lang w:bidi="ar-EG"/>
        </w:rPr>
      </w:pPr>
    </w:p>
    <w:p w14:paraId="198C17AE" w14:textId="77777777" w:rsidR="00F77704" w:rsidRPr="007C018C" w:rsidRDefault="00F77704" w:rsidP="00F77704">
      <w:pPr>
        <w:ind w:left="423"/>
        <w:jc w:val="lowKashida"/>
        <w:rPr>
          <w:rFonts w:ascii="Simplified Arabic" w:hAnsi="Simplified Arabic" w:cs="Simplified Arabic"/>
          <w:sz w:val="28"/>
          <w:szCs w:val="28"/>
          <w:rtl/>
          <w:lang w:bidi="ar-EG"/>
        </w:rPr>
      </w:pPr>
    </w:p>
    <w:p w14:paraId="2E752549" w14:textId="58B6F31F" w:rsidR="00F77704" w:rsidRPr="007C018C" w:rsidRDefault="007C2D68" w:rsidP="00B94C65">
      <w:pPr>
        <w:pStyle w:val="1"/>
      </w:pPr>
      <w:bookmarkStart w:id="28" w:name="_Toc179533809"/>
      <w:r>
        <w:rPr>
          <w:rFonts w:hint="cs"/>
          <w:rtl/>
        </w:rPr>
        <w:lastRenderedPageBreak/>
        <w:t xml:space="preserve">7- </w:t>
      </w:r>
      <w:r w:rsidR="00F77704" w:rsidRPr="007C018C">
        <w:rPr>
          <w:rtl/>
        </w:rPr>
        <w:t>أهمية إدارة الازمات.</w:t>
      </w:r>
      <w:bookmarkEnd w:id="28"/>
    </w:p>
    <w:p w14:paraId="5F242866" w14:textId="16F88F84" w:rsidR="00F77704" w:rsidRPr="007C018C" w:rsidRDefault="00E92F3A" w:rsidP="00E92F3A">
      <w:pPr>
        <w:ind w:left="423"/>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ف</w:t>
      </w:r>
      <w:r w:rsidRPr="00E92F3A">
        <w:rPr>
          <w:rFonts w:ascii="Simplified Arabic" w:hAnsi="Simplified Arabic" w:cs="Simplified Arabic"/>
          <w:sz w:val="28"/>
          <w:szCs w:val="28"/>
          <w:rtl/>
        </w:rPr>
        <w:t>ي عالم مليء بالمفاجآت والأحداث غير المتوقعة، أصبحت إدارة الأزمات ضرورية لكل منظمة. ورغم أن الأزمات لا يمكن تجنبها بالكامل، فإن الأهم هو كيفية التعامل معها. يتطلب ذلك التحضير الجيد والاستجابة الفعالة للحد من تأثيراتها السلبية، والتأكد من إدارة الأزمة بطريقة تقلل من الأضرار الناتجة عنها</w:t>
      </w:r>
      <w:r w:rsidRPr="00E92F3A">
        <w:rPr>
          <w:rFonts w:ascii="Simplified Arabic" w:hAnsi="Simplified Arabic" w:cs="Simplified Arabic"/>
          <w:sz w:val="28"/>
          <w:szCs w:val="28"/>
          <w:lang w:bidi="ar-EG"/>
        </w:rPr>
        <w:t>.</w:t>
      </w:r>
      <w:r w:rsidR="00F77704" w:rsidRPr="007C018C">
        <w:rPr>
          <w:rFonts w:ascii="Simplified Arabic" w:hAnsi="Simplified Arabic" w:cs="Simplified Arabic"/>
          <w:sz w:val="28"/>
          <w:szCs w:val="28"/>
          <w:rtl/>
          <w:lang w:bidi="ar-EG"/>
        </w:rPr>
        <w:t xml:space="preserve"> (</w:t>
      </w:r>
      <w:r w:rsidR="00F77704" w:rsidRPr="007C018C">
        <w:rPr>
          <w:rFonts w:ascii="Simplified Arabic" w:hAnsi="Simplified Arabic" w:cs="Simplified Arabic"/>
          <w:sz w:val="28"/>
          <w:szCs w:val="28"/>
          <w:lang w:bidi="ar-EG"/>
        </w:rPr>
        <w:t>Chika , 2020</w:t>
      </w:r>
      <w:r w:rsidR="00F77704" w:rsidRPr="007C018C">
        <w:rPr>
          <w:rFonts w:ascii="Simplified Arabic" w:hAnsi="Simplified Arabic" w:cs="Simplified Arabic"/>
          <w:sz w:val="28"/>
          <w:szCs w:val="28"/>
          <w:rtl/>
          <w:lang w:bidi="ar-EG"/>
        </w:rPr>
        <w:t>)</w:t>
      </w:r>
    </w:p>
    <w:p w14:paraId="7C60FF24" w14:textId="636F9651" w:rsidR="00527F2A" w:rsidRPr="007C018C" w:rsidRDefault="00070EC2" w:rsidP="00070EC2">
      <w:pPr>
        <w:ind w:left="423"/>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070EC2">
        <w:rPr>
          <w:rFonts w:ascii="Simplified Arabic" w:hAnsi="Simplified Arabic" w:cs="Simplified Arabic"/>
          <w:sz w:val="28"/>
          <w:szCs w:val="28"/>
          <w:rtl/>
        </w:rPr>
        <w:t>إذا تم إهمال إدارة الأزمات في المنظمات، فقد تجد نفسها تتعامل مع الأزمات بشكل عشوائي، مما يؤدي إلى تفاقم الخسائر وتهديد استقرارها. في المقابل، إدارة الأزمات الفعّالة تمكّن المنظمات من التنبؤ بالأزمات قبل وقوعها، والتعامل معها بفعالية، والخروج منها بأمان. بل وقد تتحول الأزمة إلى فرصة لتعزيز قدراتها التنظيمية والاستعداد بشكل أفضل لمواجهة أي أزمات مستقبلية</w:t>
      </w:r>
      <w:r w:rsidR="00F77704" w:rsidRPr="007C018C">
        <w:rPr>
          <w:rFonts w:ascii="Simplified Arabic" w:hAnsi="Simplified Arabic" w:cs="Simplified Arabic"/>
          <w:sz w:val="28"/>
          <w:szCs w:val="28"/>
          <w:rtl/>
          <w:lang w:bidi="ar-EG"/>
        </w:rPr>
        <w:t xml:space="preserve"> (محاربة ,2021 ,28)</w:t>
      </w:r>
    </w:p>
    <w:p w14:paraId="73B11E24" w14:textId="6D4D5B5A" w:rsidR="009C3945" w:rsidRPr="007C018C" w:rsidRDefault="009C3945" w:rsidP="007F1FDC">
      <w:pPr>
        <w:rPr>
          <w:rFonts w:ascii="Simplified Arabic" w:hAnsi="Simplified Arabic" w:cs="Simplified Arabic"/>
          <w:color w:val="212529"/>
          <w:sz w:val="28"/>
          <w:szCs w:val="28"/>
          <w:shd w:val="clear" w:color="auto" w:fill="FFFFFF"/>
          <w:lang w:bidi="ar-EG"/>
        </w:rPr>
      </w:pPr>
      <w:r w:rsidRPr="007C018C">
        <w:rPr>
          <w:rFonts w:ascii="Simplified Arabic" w:hAnsi="Simplified Arabic" w:cs="Simplified Arabic"/>
          <w:color w:val="212529"/>
          <w:sz w:val="28"/>
          <w:szCs w:val="28"/>
          <w:shd w:val="clear" w:color="auto" w:fill="FFFFFF"/>
          <w:rtl/>
          <w:lang w:bidi="ar-EG"/>
        </w:rPr>
        <w:t>تتمثل أهمية إدارة الأزمات في الآتي:</w:t>
      </w:r>
    </w:p>
    <w:p w14:paraId="2361DCFC" w14:textId="2987F1C2" w:rsidR="00070EC2" w:rsidRPr="00070EC2" w:rsidRDefault="00070EC2">
      <w:pPr>
        <w:pStyle w:val="a1"/>
        <w:numPr>
          <w:ilvl w:val="0"/>
          <w:numId w:val="11"/>
        </w:numPr>
        <w:bidi/>
        <w:rPr>
          <w:rFonts w:ascii="Simplified Arabic" w:hAnsi="Simplified Arabic" w:cs="Simplified Arabic"/>
          <w:color w:val="212529"/>
          <w:sz w:val="28"/>
          <w:szCs w:val="28"/>
          <w:shd w:val="clear" w:color="auto" w:fill="FFFFFF"/>
          <w:lang w:val="en-US" w:bidi="ar-EG"/>
        </w:rPr>
      </w:pPr>
      <w:r w:rsidRPr="00070EC2">
        <w:rPr>
          <w:rFonts w:ascii="Simplified Arabic" w:hAnsi="Simplified Arabic" w:cs="Simplified Arabic"/>
          <w:b/>
          <w:bCs/>
          <w:color w:val="212529"/>
          <w:sz w:val="28"/>
          <w:szCs w:val="28"/>
          <w:shd w:val="clear" w:color="auto" w:fill="FFFFFF"/>
          <w:rtl/>
        </w:rPr>
        <w:t>حماية السمعة</w:t>
      </w:r>
      <w:r w:rsidRPr="00070EC2">
        <w:rPr>
          <w:rFonts w:ascii="Simplified Arabic" w:hAnsi="Simplified Arabic" w:cs="Simplified Arabic"/>
          <w:color w:val="212529"/>
          <w:sz w:val="28"/>
          <w:szCs w:val="28"/>
          <w:shd w:val="clear" w:color="auto" w:fill="FFFFFF"/>
          <w:lang w:val="en-US" w:bidi="ar-EG"/>
        </w:rPr>
        <w:t xml:space="preserve">: </w:t>
      </w:r>
      <w:r w:rsidRPr="00070EC2">
        <w:rPr>
          <w:rFonts w:ascii="Simplified Arabic" w:hAnsi="Simplified Arabic" w:cs="Simplified Arabic"/>
          <w:color w:val="212529"/>
          <w:sz w:val="28"/>
          <w:szCs w:val="28"/>
          <w:shd w:val="clear" w:color="auto" w:fill="FFFFFF"/>
          <w:rtl/>
        </w:rPr>
        <w:t>إدارة الأزمات تساعد في الحفاظ على سمعة المنظمة أثناء الأزمات، مما يعزز ثقة العملاء والمستثمرين</w:t>
      </w:r>
      <w:r w:rsidRPr="00070EC2">
        <w:rPr>
          <w:rFonts w:ascii="Simplified Arabic" w:hAnsi="Simplified Arabic" w:cs="Simplified Arabic"/>
          <w:color w:val="212529"/>
          <w:sz w:val="28"/>
          <w:szCs w:val="28"/>
          <w:shd w:val="clear" w:color="auto" w:fill="FFFFFF"/>
          <w:lang w:val="en-US" w:bidi="ar-EG"/>
        </w:rPr>
        <w:t>.</w:t>
      </w:r>
    </w:p>
    <w:p w14:paraId="7C676EC8" w14:textId="5F5275F1" w:rsidR="00070EC2" w:rsidRPr="00070EC2" w:rsidRDefault="00070EC2">
      <w:pPr>
        <w:pStyle w:val="a1"/>
        <w:numPr>
          <w:ilvl w:val="0"/>
          <w:numId w:val="11"/>
        </w:numPr>
        <w:bidi/>
        <w:rPr>
          <w:rFonts w:ascii="Simplified Arabic" w:hAnsi="Simplified Arabic" w:cs="Simplified Arabic"/>
          <w:color w:val="212529"/>
          <w:sz w:val="28"/>
          <w:szCs w:val="28"/>
          <w:shd w:val="clear" w:color="auto" w:fill="FFFFFF"/>
          <w:lang w:val="en-US" w:bidi="ar-EG"/>
        </w:rPr>
      </w:pPr>
      <w:r w:rsidRPr="00070EC2">
        <w:rPr>
          <w:rFonts w:ascii="Simplified Arabic" w:hAnsi="Simplified Arabic" w:cs="Simplified Arabic"/>
          <w:b/>
          <w:bCs/>
          <w:color w:val="212529"/>
          <w:sz w:val="28"/>
          <w:szCs w:val="28"/>
          <w:shd w:val="clear" w:color="auto" w:fill="FFFFFF"/>
          <w:rtl/>
        </w:rPr>
        <w:t>الحد من الخسائر</w:t>
      </w:r>
      <w:r w:rsidRPr="00070EC2">
        <w:rPr>
          <w:rFonts w:ascii="Simplified Arabic" w:hAnsi="Simplified Arabic" w:cs="Simplified Arabic"/>
          <w:color w:val="212529"/>
          <w:sz w:val="28"/>
          <w:szCs w:val="28"/>
          <w:shd w:val="clear" w:color="auto" w:fill="FFFFFF"/>
          <w:lang w:val="en-US" w:bidi="ar-EG"/>
        </w:rPr>
        <w:t xml:space="preserve">: </w:t>
      </w:r>
      <w:r w:rsidRPr="00070EC2">
        <w:rPr>
          <w:rFonts w:ascii="Simplified Arabic" w:hAnsi="Simplified Arabic" w:cs="Simplified Arabic"/>
          <w:color w:val="212529"/>
          <w:sz w:val="28"/>
          <w:szCs w:val="28"/>
          <w:shd w:val="clear" w:color="auto" w:fill="FFFFFF"/>
          <w:rtl/>
        </w:rPr>
        <w:t>من خلال إدارة الأزمات بشكل فعال، يمكن تقليل الخسائر المالية والمادية الناتجة عن الأزمة</w:t>
      </w:r>
      <w:r w:rsidRPr="00070EC2">
        <w:rPr>
          <w:rFonts w:ascii="Simplified Arabic" w:hAnsi="Simplified Arabic" w:cs="Simplified Arabic"/>
          <w:color w:val="212529"/>
          <w:sz w:val="28"/>
          <w:szCs w:val="28"/>
          <w:shd w:val="clear" w:color="auto" w:fill="FFFFFF"/>
          <w:lang w:val="en-US" w:bidi="ar-EG"/>
        </w:rPr>
        <w:t>.</w:t>
      </w:r>
    </w:p>
    <w:p w14:paraId="2711FA8D" w14:textId="79838FEA" w:rsidR="00070EC2" w:rsidRPr="00070EC2" w:rsidRDefault="00070EC2">
      <w:pPr>
        <w:pStyle w:val="a1"/>
        <w:numPr>
          <w:ilvl w:val="0"/>
          <w:numId w:val="11"/>
        </w:numPr>
        <w:bidi/>
        <w:rPr>
          <w:rFonts w:ascii="Simplified Arabic" w:hAnsi="Simplified Arabic" w:cs="Simplified Arabic"/>
          <w:color w:val="212529"/>
          <w:sz w:val="28"/>
          <w:szCs w:val="28"/>
          <w:shd w:val="clear" w:color="auto" w:fill="FFFFFF"/>
          <w:lang w:val="en-US" w:bidi="ar-EG"/>
        </w:rPr>
      </w:pPr>
      <w:r w:rsidRPr="00070EC2">
        <w:rPr>
          <w:rFonts w:ascii="Simplified Arabic" w:hAnsi="Simplified Arabic" w:cs="Simplified Arabic"/>
          <w:b/>
          <w:bCs/>
          <w:color w:val="212529"/>
          <w:sz w:val="28"/>
          <w:szCs w:val="28"/>
          <w:shd w:val="clear" w:color="auto" w:fill="FFFFFF"/>
          <w:rtl/>
        </w:rPr>
        <w:t>تحسين الاستجابة</w:t>
      </w:r>
      <w:r w:rsidRPr="00070EC2">
        <w:rPr>
          <w:rFonts w:ascii="Simplified Arabic" w:hAnsi="Simplified Arabic" w:cs="Simplified Arabic"/>
          <w:color w:val="212529"/>
          <w:sz w:val="28"/>
          <w:szCs w:val="28"/>
          <w:shd w:val="clear" w:color="auto" w:fill="FFFFFF"/>
          <w:lang w:val="en-US" w:bidi="ar-EG"/>
        </w:rPr>
        <w:t xml:space="preserve">: </w:t>
      </w:r>
      <w:r w:rsidRPr="00070EC2">
        <w:rPr>
          <w:rFonts w:ascii="Simplified Arabic" w:hAnsi="Simplified Arabic" w:cs="Simplified Arabic"/>
          <w:color w:val="212529"/>
          <w:sz w:val="28"/>
          <w:szCs w:val="28"/>
          <w:shd w:val="clear" w:color="auto" w:fill="FFFFFF"/>
          <w:rtl/>
        </w:rPr>
        <w:t>إدارة الأزمات تسهم في تحسين قدرة المنظمة على التعامل مع الأزمات بسرعة وكفاءة</w:t>
      </w:r>
      <w:r w:rsidRPr="00070EC2">
        <w:rPr>
          <w:rFonts w:ascii="Simplified Arabic" w:hAnsi="Simplified Arabic" w:cs="Simplified Arabic"/>
          <w:color w:val="212529"/>
          <w:sz w:val="28"/>
          <w:szCs w:val="28"/>
          <w:shd w:val="clear" w:color="auto" w:fill="FFFFFF"/>
          <w:lang w:val="en-US" w:bidi="ar-EG"/>
        </w:rPr>
        <w:t>.</w:t>
      </w:r>
    </w:p>
    <w:p w14:paraId="7D6650F7" w14:textId="4734FD64" w:rsidR="009C3945" w:rsidRPr="007C018C" w:rsidRDefault="00070EC2">
      <w:pPr>
        <w:pStyle w:val="a1"/>
        <w:numPr>
          <w:ilvl w:val="0"/>
          <w:numId w:val="11"/>
        </w:numPr>
        <w:bidi/>
        <w:rPr>
          <w:rFonts w:ascii="Simplified Arabic" w:hAnsi="Simplified Arabic" w:cs="Simplified Arabic"/>
          <w:color w:val="212529"/>
          <w:sz w:val="28"/>
          <w:szCs w:val="28"/>
          <w:shd w:val="clear" w:color="auto" w:fill="FFFFFF"/>
          <w:rtl/>
          <w:lang w:bidi="ar-EG"/>
        </w:rPr>
      </w:pPr>
      <w:r w:rsidRPr="00070EC2">
        <w:rPr>
          <w:rFonts w:ascii="Simplified Arabic" w:hAnsi="Simplified Arabic" w:cs="Simplified Arabic"/>
          <w:b/>
          <w:bCs/>
          <w:color w:val="212529"/>
          <w:sz w:val="28"/>
          <w:szCs w:val="28"/>
          <w:shd w:val="clear" w:color="auto" w:fill="FFFFFF"/>
          <w:rtl/>
        </w:rPr>
        <w:t>تعزيز التعلم التنظيمي</w:t>
      </w:r>
      <w:r w:rsidRPr="00070EC2">
        <w:rPr>
          <w:rFonts w:ascii="Simplified Arabic" w:hAnsi="Simplified Arabic" w:cs="Simplified Arabic"/>
          <w:color w:val="212529"/>
          <w:sz w:val="28"/>
          <w:szCs w:val="28"/>
          <w:shd w:val="clear" w:color="auto" w:fill="FFFFFF"/>
          <w:lang w:val="en-US" w:bidi="ar-EG"/>
        </w:rPr>
        <w:t xml:space="preserve">: </w:t>
      </w:r>
      <w:r w:rsidRPr="00070EC2">
        <w:rPr>
          <w:rFonts w:ascii="Simplified Arabic" w:hAnsi="Simplified Arabic" w:cs="Simplified Arabic"/>
          <w:color w:val="212529"/>
          <w:sz w:val="28"/>
          <w:szCs w:val="28"/>
          <w:shd w:val="clear" w:color="auto" w:fill="FFFFFF"/>
          <w:rtl/>
        </w:rPr>
        <w:t>الأزمات قد تكون فرصة للتعلم والتطوير، حيث يمكن للمنظمة الاستفادة من تجربتها لتحسين عملياتها وإجراءاتها المستقبلية</w:t>
      </w:r>
      <w:r w:rsidRPr="00070EC2">
        <w:rPr>
          <w:rFonts w:ascii="Simplified Arabic" w:hAnsi="Simplified Arabic" w:cs="Simplified Arabic"/>
          <w:color w:val="212529"/>
          <w:sz w:val="28"/>
          <w:szCs w:val="28"/>
          <w:shd w:val="clear" w:color="auto" w:fill="FFFFFF"/>
          <w:lang w:val="en-US" w:bidi="ar-EG"/>
        </w:rPr>
        <w:t>.</w:t>
      </w:r>
    </w:p>
    <w:p w14:paraId="5B475BE2" w14:textId="72E3AD45" w:rsidR="00B661AA" w:rsidRPr="007C018C" w:rsidRDefault="007C2D68" w:rsidP="00B94C65">
      <w:pPr>
        <w:pStyle w:val="1"/>
      </w:pPr>
      <w:bookmarkStart w:id="29" w:name="_Toc179533810"/>
      <w:r>
        <w:rPr>
          <w:rFonts w:hint="cs"/>
          <w:rtl/>
        </w:rPr>
        <w:t xml:space="preserve">8- </w:t>
      </w:r>
      <w:r w:rsidR="00B661AA" w:rsidRPr="007C018C">
        <w:rPr>
          <w:rtl/>
        </w:rPr>
        <w:t>مراحل إدارة الازمة.</w:t>
      </w:r>
      <w:bookmarkEnd w:id="29"/>
    </w:p>
    <w:p w14:paraId="5B9CD553" w14:textId="604D1E8D" w:rsidR="00B661AA" w:rsidRPr="007C018C" w:rsidRDefault="00070EC2" w:rsidP="00070EC2">
      <w:pPr>
        <w:ind w:left="423"/>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070EC2">
        <w:rPr>
          <w:rFonts w:ascii="Simplified Arabic" w:hAnsi="Simplified Arabic" w:cs="Simplified Arabic"/>
          <w:sz w:val="28"/>
          <w:szCs w:val="28"/>
          <w:rtl/>
        </w:rPr>
        <w:t>تشير الأدبيات المتعلقة بإدارة الأزمات إلى وجود آراء متنوعة حول كيفية التعامل مع الأزمات بناءً على المراحل التي تؤدي إلى حدوثها وما تترتب عليه من نتائج. يرى بعض الباحثين أن الأزمات تمر بأربع مراحل، وهي: الصدمة، وانكسار الأزمة، والاعتراف بها، ثم التكيف. في حين يركز آخرون على ثلاث مراحل أساسية، وهي: ما قبل الأزمة، والاستجابة لها، وما بعد الأزمة. وهناك من يقسمها إلى خمس مراحل، وهي: الميلاد، النمو، النضج، الانحصار، والاختفاء. وعلى الرغم من هذا التنوع في تحديد عدد المراحل، إلا أن جميع هذه النظريات تلتقي في هدف واحد، وهو مواجهة الأزمات بفعالية</w:t>
      </w:r>
    </w:p>
    <w:p w14:paraId="2AB0C465" w14:textId="77777777" w:rsidR="00B661AA" w:rsidRPr="007C018C" w:rsidRDefault="00B661AA" w:rsidP="00B661AA">
      <w:pPr>
        <w:ind w:left="423"/>
        <w:jc w:val="lowKashida"/>
        <w:rPr>
          <w:rFonts w:ascii="Simplified Arabic" w:hAnsi="Simplified Arabic" w:cs="Simplified Arabic"/>
          <w:sz w:val="28"/>
          <w:szCs w:val="28"/>
          <w:rtl/>
          <w:lang w:bidi="ar-EG"/>
        </w:rPr>
      </w:pPr>
    </w:p>
    <w:p w14:paraId="29F8D824" w14:textId="4D370983" w:rsidR="00070EC2" w:rsidRPr="00070EC2" w:rsidRDefault="00B661AA" w:rsidP="00070EC2">
      <w:pPr>
        <w:ind w:left="423"/>
        <w:jc w:val="lowKashida"/>
        <w:rPr>
          <w:rFonts w:ascii="Simplified Arabic" w:hAnsi="Simplified Arabic" w:cs="Simplified Arabic"/>
          <w:sz w:val="28"/>
          <w:szCs w:val="28"/>
          <w:lang w:bidi="ar-EG"/>
        </w:rPr>
      </w:pPr>
      <w:r w:rsidRPr="007C018C">
        <w:rPr>
          <w:rFonts w:ascii="Simplified Arabic" w:hAnsi="Simplified Arabic" w:cs="Simplified Arabic"/>
          <w:sz w:val="28"/>
          <w:szCs w:val="28"/>
          <w:rtl/>
          <w:lang w:bidi="ar-EG"/>
        </w:rPr>
        <w:t>ويشير عبد السلام (2015 ,38</w:t>
      </w:r>
      <w:r w:rsidR="00070EC2" w:rsidRPr="007C018C">
        <w:rPr>
          <w:rFonts w:ascii="Simplified Arabic" w:hAnsi="Simplified Arabic" w:cs="Simplified Arabic" w:hint="cs"/>
          <w:sz w:val="28"/>
          <w:szCs w:val="28"/>
          <w:rtl/>
          <w:lang w:bidi="ar-EG"/>
        </w:rPr>
        <w:t xml:space="preserve">) </w:t>
      </w:r>
      <w:r w:rsidR="00070EC2">
        <w:rPr>
          <w:rFonts w:ascii="Simplified Arabic" w:hAnsi="Simplified Arabic" w:cs="Simplified Arabic" w:hint="cs"/>
          <w:sz w:val="28"/>
          <w:szCs w:val="28"/>
          <w:rtl/>
          <w:lang w:bidi="ar-EG"/>
        </w:rPr>
        <w:t>ان الأزمة</w:t>
      </w:r>
      <w:r w:rsidR="00070EC2" w:rsidRPr="00070EC2">
        <w:rPr>
          <w:rFonts w:ascii="Simplified Arabic" w:hAnsi="Simplified Arabic" w:cs="Simplified Arabic"/>
          <w:sz w:val="28"/>
          <w:szCs w:val="28"/>
          <w:rtl/>
        </w:rPr>
        <w:t xml:space="preserve"> تمر بعدة مراحل خلال دورة حياتها، وتحديد هذه المراحل يعد جزءًا أساسيًا لفهم تطور الأزمة وتحديد أبعادها بدقة. هذه المراحل هي كما يلي</w:t>
      </w:r>
      <w:r w:rsidR="00070EC2" w:rsidRPr="00070EC2">
        <w:rPr>
          <w:rFonts w:ascii="Simplified Arabic" w:hAnsi="Simplified Arabic" w:cs="Simplified Arabic"/>
          <w:sz w:val="28"/>
          <w:szCs w:val="28"/>
          <w:lang w:bidi="ar-EG"/>
        </w:rPr>
        <w:t>:</w:t>
      </w:r>
    </w:p>
    <w:p w14:paraId="4A88AF80" w14:textId="77777777" w:rsidR="00070EC2" w:rsidRPr="00070EC2" w:rsidRDefault="00070EC2">
      <w:pPr>
        <w:numPr>
          <w:ilvl w:val="0"/>
          <w:numId w:val="34"/>
        </w:numPr>
        <w:jc w:val="lowKashida"/>
        <w:rPr>
          <w:rFonts w:ascii="Simplified Arabic" w:hAnsi="Simplified Arabic" w:cs="Simplified Arabic"/>
          <w:sz w:val="28"/>
          <w:szCs w:val="28"/>
          <w:lang w:bidi="ar-EG"/>
        </w:rPr>
      </w:pPr>
      <w:r w:rsidRPr="00070EC2">
        <w:rPr>
          <w:rFonts w:ascii="Simplified Arabic" w:hAnsi="Simplified Arabic" w:cs="Simplified Arabic"/>
          <w:b/>
          <w:bCs/>
          <w:sz w:val="28"/>
          <w:szCs w:val="28"/>
          <w:rtl/>
        </w:rPr>
        <w:t>مرحلة ميلاد الأزمة</w:t>
      </w:r>
      <w:r w:rsidRPr="00070EC2">
        <w:rPr>
          <w:rFonts w:ascii="Simplified Arabic" w:hAnsi="Simplified Arabic" w:cs="Simplified Arabic"/>
          <w:sz w:val="28"/>
          <w:szCs w:val="28"/>
          <w:lang w:bidi="ar-EG"/>
        </w:rPr>
        <w:t xml:space="preserve">: </w:t>
      </w:r>
      <w:r w:rsidRPr="00070EC2">
        <w:rPr>
          <w:rFonts w:ascii="Simplified Arabic" w:hAnsi="Simplified Arabic" w:cs="Simplified Arabic"/>
          <w:sz w:val="28"/>
          <w:szCs w:val="28"/>
          <w:rtl/>
        </w:rPr>
        <w:t>تُعرف أيضًا بمرحلة التحذير أو الإنذار المبكر، حيث تبدأ الأزمة بالظهور كإحساس غامض بوجود خطر غير محدد المعالم بسبب نقص المعلومات حول أسبابها</w:t>
      </w:r>
      <w:r w:rsidRPr="00070EC2">
        <w:rPr>
          <w:rFonts w:ascii="Simplified Arabic" w:hAnsi="Simplified Arabic" w:cs="Simplified Arabic"/>
          <w:sz w:val="28"/>
          <w:szCs w:val="28"/>
          <w:lang w:bidi="ar-EG"/>
        </w:rPr>
        <w:t>.</w:t>
      </w:r>
    </w:p>
    <w:p w14:paraId="78C193D8" w14:textId="77777777" w:rsidR="00070EC2" w:rsidRPr="00070EC2" w:rsidRDefault="00070EC2">
      <w:pPr>
        <w:numPr>
          <w:ilvl w:val="0"/>
          <w:numId w:val="34"/>
        </w:numPr>
        <w:jc w:val="lowKashida"/>
        <w:rPr>
          <w:rFonts w:ascii="Simplified Arabic" w:hAnsi="Simplified Arabic" w:cs="Simplified Arabic"/>
          <w:sz w:val="28"/>
          <w:szCs w:val="28"/>
          <w:lang w:bidi="ar-EG"/>
        </w:rPr>
      </w:pPr>
      <w:r w:rsidRPr="00070EC2">
        <w:rPr>
          <w:rFonts w:ascii="Simplified Arabic" w:hAnsi="Simplified Arabic" w:cs="Simplified Arabic"/>
          <w:b/>
          <w:bCs/>
          <w:sz w:val="28"/>
          <w:szCs w:val="28"/>
          <w:rtl/>
        </w:rPr>
        <w:t>مرحلة نمو الأزمة</w:t>
      </w:r>
      <w:r w:rsidRPr="00070EC2">
        <w:rPr>
          <w:rFonts w:ascii="Simplified Arabic" w:hAnsi="Simplified Arabic" w:cs="Simplified Arabic"/>
          <w:sz w:val="28"/>
          <w:szCs w:val="28"/>
          <w:lang w:bidi="ar-EG"/>
        </w:rPr>
        <w:t xml:space="preserve">: </w:t>
      </w:r>
      <w:r w:rsidRPr="00070EC2">
        <w:rPr>
          <w:rFonts w:ascii="Simplified Arabic" w:hAnsi="Simplified Arabic" w:cs="Simplified Arabic"/>
          <w:sz w:val="28"/>
          <w:szCs w:val="28"/>
          <w:rtl/>
        </w:rPr>
        <w:t>في هذه المرحلة، تبدأ الأزمة بالتطور نتيجة للمحفزات والأشخاص المؤثرين فيها، حيث تزداد وضوحًا ويتعاظم الإحساس بوجودها، مما يجعل من الصعب على متخذي القرار إنكارها نظرًا للضغوط المتزايدة</w:t>
      </w:r>
      <w:r w:rsidRPr="00070EC2">
        <w:rPr>
          <w:rFonts w:ascii="Simplified Arabic" w:hAnsi="Simplified Arabic" w:cs="Simplified Arabic"/>
          <w:sz w:val="28"/>
          <w:szCs w:val="28"/>
          <w:lang w:bidi="ar-EG"/>
        </w:rPr>
        <w:t>.</w:t>
      </w:r>
    </w:p>
    <w:p w14:paraId="3551B736" w14:textId="77777777" w:rsidR="00070EC2" w:rsidRPr="00070EC2" w:rsidRDefault="00070EC2">
      <w:pPr>
        <w:numPr>
          <w:ilvl w:val="0"/>
          <w:numId w:val="34"/>
        </w:numPr>
        <w:jc w:val="lowKashida"/>
        <w:rPr>
          <w:rFonts w:ascii="Simplified Arabic" w:hAnsi="Simplified Arabic" w:cs="Simplified Arabic"/>
          <w:sz w:val="28"/>
          <w:szCs w:val="28"/>
          <w:lang w:bidi="ar-EG"/>
        </w:rPr>
      </w:pPr>
      <w:r w:rsidRPr="00070EC2">
        <w:rPr>
          <w:rFonts w:ascii="Simplified Arabic" w:hAnsi="Simplified Arabic" w:cs="Simplified Arabic"/>
          <w:b/>
          <w:bCs/>
          <w:sz w:val="28"/>
          <w:szCs w:val="28"/>
          <w:rtl/>
        </w:rPr>
        <w:t>مرحلة نضج الأزمة</w:t>
      </w:r>
      <w:r w:rsidRPr="00070EC2">
        <w:rPr>
          <w:rFonts w:ascii="Simplified Arabic" w:hAnsi="Simplified Arabic" w:cs="Simplified Arabic"/>
          <w:sz w:val="28"/>
          <w:szCs w:val="28"/>
          <w:lang w:bidi="ar-EG"/>
        </w:rPr>
        <w:t xml:space="preserve">: </w:t>
      </w:r>
      <w:r w:rsidRPr="00070EC2">
        <w:rPr>
          <w:rFonts w:ascii="Simplified Arabic" w:hAnsi="Simplified Arabic" w:cs="Simplified Arabic"/>
          <w:sz w:val="28"/>
          <w:szCs w:val="28"/>
          <w:rtl/>
        </w:rPr>
        <w:t>تعتبر هذه المرحلة الأخطر، حيث تصل الأزمة إلى ذروتها وتصبح السيطرة عليها أمرًا بالغ الصعوبة، وتبدأ بإظهار نتائجها وخسائرها. في هذه المرحلة، يكون التصادم مع الأزمة أمرًا لا مفر منه</w:t>
      </w:r>
      <w:r w:rsidRPr="00070EC2">
        <w:rPr>
          <w:rFonts w:ascii="Simplified Arabic" w:hAnsi="Simplified Arabic" w:cs="Simplified Arabic"/>
          <w:sz w:val="28"/>
          <w:szCs w:val="28"/>
          <w:lang w:bidi="ar-EG"/>
        </w:rPr>
        <w:t>.</w:t>
      </w:r>
    </w:p>
    <w:p w14:paraId="1AEE6245" w14:textId="77777777" w:rsidR="00070EC2" w:rsidRPr="00070EC2" w:rsidRDefault="00070EC2">
      <w:pPr>
        <w:numPr>
          <w:ilvl w:val="0"/>
          <w:numId w:val="34"/>
        </w:numPr>
        <w:jc w:val="lowKashida"/>
        <w:rPr>
          <w:rFonts w:ascii="Simplified Arabic" w:hAnsi="Simplified Arabic" w:cs="Simplified Arabic"/>
          <w:sz w:val="28"/>
          <w:szCs w:val="28"/>
          <w:lang w:bidi="ar-EG"/>
        </w:rPr>
      </w:pPr>
      <w:r w:rsidRPr="00070EC2">
        <w:rPr>
          <w:rFonts w:ascii="Simplified Arabic" w:hAnsi="Simplified Arabic" w:cs="Simplified Arabic"/>
          <w:b/>
          <w:bCs/>
          <w:sz w:val="28"/>
          <w:szCs w:val="28"/>
          <w:rtl/>
        </w:rPr>
        <w:t>مرحلة انحسار الأزمة</w:t>
      </w:r>
      <w:r w:rsidRPr="00070EC2">
        <w:rPr>
          <w:rFonts w:ascii="Simplified Arabic" w:hAnsi="Simplified Arabic" w:cs="Simplified Arabic"/>
          <w:sz w:val="28"/>
          <w:szCs w:val="28"/>
          <w:lang w:bidi="ar-EG"/>
        </w:rPr>
        <w:t xml:space="preserve">: </w:t>
      </w:r>
      <w:r w:rsidRPr="00070EC2">
        <w:rPr>
          <w:rFonts w:ascii="Simplified Arabic" w:hAnsi="Simplified Arabic" w:cs="Simplified Arabic"/>
          <w:sz w:val="28"/>
          <w:szCs w:val="28"/>
          <w:rtl/>
        </w:rPr>
        <w:t>تبدأ الأزمة في التراجع نتيجة التصادم الذي يفقدها جزءًا كبيرًا من قوتها، وتبدأ في الاختفاء تدريجيًا. لكن يجب على القادة أن يكونوا حذرين لتجنب ظهور عوامل جديدة قد تعيد الأزمة إلى الواجهة</w:t>
      </w:r>
      <w:r w:rsidRPr="00070EC2">
        <w:rPr>
          <w:rFonts w:ascii="Simplified Arabic" w:hAnsi="Simplified Arabic" w:cs="Simplified Arabic"/>
          <w:sz w:val="28"/>
          <w:szCs w:val="28"/>
          <w:lang w:bidi="ar-EG"/>
        </w:rPr>
        <w:t>.</w:t>
      </w:r>
    </w:p>
    <w:p w14:paraId="368B6370" w14:textId="567C5817" w:rsidR="00B661AA" w:rsidRPr="00070EC2" w:rsidRDefault="00070EC2">
      <w:pPr>
        <w:numPr>
          <w:ilvl w:val="0"/>
          <w:numId w:val="34"/>
        </w:numPr>
        <w:jc w:val="lowKashida"/>
        <w:rPr>
          <w:rFonts w:ascii="Simplified Arabic" w:hAnsi="Simplified Arabic" w:cs="Simplified Arabic"/>
          <w:sz w:val="28"/>
          <w:szCs w:val="28"/>
          <w:lang w:bidi="ar-EG"/>
        </w:rPr>
      </w:pPr>
      <w:r w:rsidRPr="00070EC2">
        <w:rPr>
          <w:rFonts w:ascii="Simplified Arabic" w:hAnsi="Simplified Arabic" w:cs="Simplified Arabic"/>
          <w:b/>
          <w:bCs/>
          <w:sz w:val="28"/>
          <w:szCs w:val="28"/>
          <w:rtl/>
        </w:rPr>
        <w:t>مرحلة تلاشي الأزمة</w:t>
      </w:r>
      <w:r w:rsidRPr="00070EC2">
        <w:rPr>
          <w:rFonts w:ascii="Simplified Arabic" w:hAnsi="Simplified Arabic" w:cs="Simplified Arabic"/>
          <w:sz w:val="28"/>
          <w:szCs w:val="28"/>
          <w:lang w:bidi="ar-EG"/>
        </w:rPr>
        <w:t xml:space="preserve">: </w:t>
      </w:r>
      <w:r w:rsidRPr="00070EC2">
        <w:rPr>
          <w:rFonts w:ascii="Simplified Arabic" w:hAnsi="Simplified Arabic" w:cs="Simplified Arabic"/>
          <w:sz w:val="28"/>
          <w:szCs w:val="28"/>
          <w:rtl/>
        </w:rPr>
        <w:t>في هذه المرحلة، تفقد الأزمة كامل قوتها وتختفي تمامًا، ويكون هذا هو الفصل الأخير من مراحل تطور الأزمة</w:t>
      </w:r>
      <w:r w:rsidRPr="00070EC2">
        <w:rPr>
          <w:rFonts w:ascii="Simplified Arabic" w:hAnsi="Simplified Arabic" w:cs="Simplified Arabic"/>
          <w:sz w:val="28"/>
          <w:szCs w:val="28"/>
          <w:lang w:bidi="ar-EG"/>
        </w:rPr>
        <w:t>.</w:t>
      </w:r>
    </w:p>
    <w:p w14:paraId="71F4932C" w14:textId="15DBE100" w:rsidR="00B661AA" w:rsidRPr="007C018C" w:rsidRDefault="00B661AA" w:rsidP="008B59CE">
      <w:pPr>
        <w:jc w:val="lowKashida"/>
        <w:rPr>
          <w:rFonts w:ascii="Simplified Arabic" w:hAnsi="Simplified Arabic" w:cs="Simplified Arabic"/>
          <w:sz w:val="28"/>
          <w:szCs w:val="28"/>
          <w:lang w:bidi="ar-EG"/>
        </w:rPr>
      </w:pPr>
      <w:r w:rsidRPr="007C018C">
        <w:rPr>
          <w:rFonts w:ascii="Simplified Arabic" w:hAnsi="Simplified Arabic" w:cs="Simplified Arabic"/>
          <w:sz w:val="28"/>
          <w:szCs w:val="28"/>
          <w:rtl/>
          <w:lang w:bidi="ar-EG"/>
        </w:rPr>
        <w:t>أما الشافعي (2003 ,27) ف</w:t>
      </w:r>
      <w:r w:rsidR="008B59CE">
        <w:rPr>
          <w:rFonts w:ascii="Simplified Arabic" w:hAnsi="Simplified Arabic" w:cs="Simplified Arabic" w:hint="cs"/>
          <w:sz w:val="28"/>
          <w:szCs w:val="28"/>
          <w:rtl/>
          <w:lang w:bidi="ar-EG"/>
        </w:rPr>
        <w:t>قد</w:t>
      </w:r>
      <w:r w:rsidRPr="007C018C">
        <w:rPr>
          <w:rFonts w:ascii="Simplified Arabic" w:hAnsi="Simplified Arabic" w:cs="Simplified Arabic"/>
          <w:sz w:val="28"/>
          <w:szCs w:val="28"/>
          <w:rtl/>
          <w:lang w:bidi="ar-EG"/>
        </w:rPr>
        <w:t xml:space="preserve"> ذكر بأن أزمة تعيش دورة حياة خمس مراحل وهي</w:t>
      </w:r>
    </w:p>
    <w:p w14:paraId="4B9AD26C" w14:textId="77777777" w:rsidR="002D78C4" w:rsidRPr="002D78C4" w:rsidRDefault="002D78C4">
      <w:pPr>
        <w:pStyle w:val="a1"/>
        <w:numPr>
          <w:ilvl w:val="0"/>
          <w:numId w:val="20"/>
        </w:numPr>
        <w:bidi/>
        <w:ind w:left="706"/>
        <w:jc w:val="lowKashida"/>
        <w:rPr>
          <w:rFonts w:ascii="Simplified Arabic" w:hAnsi="Simplified Arabic" w:cs="Simplified Arabic"/>
          <w:sz w:val="28"/>
          <w:szCs w:val="28"/>
          <w:lang w:val="en-US" w:bidi="ar-EG"/>
        </w:rPr>
      </w:pPr>
      <w:r>
        <w:rPr>
          <w:rFonts w:ascii="Simplified Arabic" w:hAnsi="Simplified Arabic" w:cs="Simplified Arabic" w:hint="cs"/>
          <w:sz w:val="28"/>
          <w:szCs w:val="28"/>
          <w:rtl/>
          <w:lang w:bidi="ar-EG"/>
        </w:rPr>
        <w:t xml:space="preserve"> </w:t>
      </w:r>
      <w:r w:rsidRPr="002D78C4">
        <w:rPr>
          <w:rFonts w:ascii="Simplified Arabic" w:hAnsi="Simplified Arabic" w:cs="Simplified Arabic"/>
          <w:b/>
          <w:bCs/>
          <w:sz w:val="28"/>
          <w:szCs w:val="28"/>
          <w:rtl/>
        </w:rPr>
        <w:t>بؤرة الأزمة</w:t>
      </w:r>
      <w:r w:rsidRPr="002D78C4">
        <w:rPr>
          <w:rFonts w:ascii="Simplified Arabic" w:hAnsi="Simplified Arabic" w:cs="Simplified Arabic"/>
          <w:sz w:val="28"/>
          <w:szCs w:val="28"/>
          <w:lang w:val="en-US" w:bidi="ar-EG"/>
        </w:rPr>
        <w:t xml:space="preserve">: </w:t>
      </w:r>
      <w:r w:rsidRPr="002D78C4">
        <w:rPr>
          <w:rFonts w:ascii="Simplified Arabic" w:hAnsi="Simplified Arabic" w:cs="Simplified Arabic"/>
          <w:sz w:val="28"/>
          <w:szCs w:val="28"/>
          <w:rtl/>
        </w:rPr>
        <w:t>تبدأ الأزمة هنا، حيث ينشأ موقف متوتر نتيجة تعارض المصالح والأهداف. ومع مرور الوقت، إذا لم يتم التعامل مع الوضع بكفاءة، يزداد توتر الموقف وتظهر بؤرة الأزمة بشكل أوضح</w:t>
      </w:r>
      <w:r w:rsidRPr="002D78C4">
        <w:rPr>
          <w:rFonts w:ascii="Simplified Arabic" w:hAnsi="Simplified Arabic" w:cs="Simplified Arabic"/>
          <w:sz w:val="28"/>
          <w:szCs w:val="28"/>
          <w:lang w:val="en-US" w:bidi="ar-EG"/>
        </w:rPr>
        <w:t>.</w:t>
      </w:r>
    </w:p>
    <w:p w14:paraId="0D875A32" w14:textId="77777777" w:rsidR="002D78C4" w:rsidRPr="002D78C4" w:rsidRDefault="002D78C4">
      <w:pPr>
        <w:pStyle w:val="a1"/>
        <w:numPr>
          <w:ilvl w:val="0"/>
          <w:numId w:val="20"/>
        </w:numPr>
        <w:bidi/>
        <w:ind w:left="706"/>
        <w:jc w:val="lowKashida"/>
        <w:rPr>
          <w:rFonts w:ascii="Simplified Arabic" w:hAnsi="Simplified Arabic" w:cs="Simplified Arabic"/>
          <w:sz w:val="28"/>
          <w:szCs w:val="28"/>
          <w:lang w:val="en-US" w:bidi="ar-EG"/>
        </w:rPr>
      </w:pPr>
      <w:r w:rsidRPr="002D78C4">
        <w:rPr>
          <w:rFonts w:ascii="Simplified Arabic" w:hAnsi="Simplified Arabic" w:cs="Simplified Arabic"/>
          <w:b/>
          <w:bCs/>
          <w:sz w:val="28"/>
          <w:szCs w:val="28"/>
          <w:rtl/>
        </w:rPr>
        <w:t>تصاعد الأزمة</w:t>
      </w:r>
      <w:r w:rsidRPr="002D78C4">
        <w:rPr>
          <w:rFonts w:ascii="Simplified Arabic" w:hAnsi="Simplified Arabic" w:cs="Simplified Arabic"/>
          <w:sz w:val="28"/>
          <w:szCs w:val="28"/>
          <w:lang w:val="en-US" w:bidi="ar-EG"/>
        </w:rPr>
        <w:t xml:space="preserve">: </w:t>
      </w:r>
      <w:r w:rsidRPr="002D78C4">
        <w:rPr>
          <w:rFonts w:ascii="Simplified Arabic" w:hAnsi="Simplified Arabic" w:cs="Simplified Arabic"/>
          <w:sz w:val="28"/>
          <w:szCs w:val="28"/>
          <w:rtl/>
        </w:rPr>
        <w:t>في هذه المرحلة، تبدأ الأزمة في النمو والاتساع، مدفوعة بعوامل داخلية مرتبطة بالبؤرة الأساسية، بالإضافة إلى عوامل خارجية تتفاعل مع أحداث الأزمة. يزيد الإحساس بالأزمة، وتصبح قوتها وضغطها أكبر</w:t>
      </w:r>
      <w:r w:rsidRPr="002D78C4">
        <w:rPr>
          <w:rFonts w:ascii="Simplified Arabic" w:hAnsi="Simplified Arabic" w:cs="Simplified Arabic"/>
          <w:sz w:val="28"/>
          <w:szCs w:val="28"/>
          <w:lang w:val="en-US" w:bidi="ar-EG"/>
        </w:rPr>
        <w:t>.</w:t>
      </w:r>
    </w:p>
    <w:p w14:paraId="1C9BE54A" w14:textId="77777777" w:rsidR="002D78C4" w:rsidRPr="002D78C4" w:rsidRDefault="002D78C4">
      <w:pPr>
        <w:pStyle w:val="a1"/>
        <w:numPr>
          <w:ilvl w:val="0"/>
          <w:numId w:val="20"/>
        </w:numPr>
        <w:bidi/>
        <w:ind w:left="706"/>
        <w:jc w:val="lowKashida"/>
        <w:rPr>
          <w:rFonts w:ascii="Simplified Arabic" w:hAnsi="Simplified Arabic" w:cs="Simplified Arabic"/>
          <w:sz w:val="28"/>
          <w:szCs w:val="28"/>
          <w:lang w:val="en-US" w:bidi="ar-EG"/>
        </w:rPr>
      </w:pPr>
      <w:r w:rsidRPr="002D78C4">
        <w:rPr>
          <w:rFonts w:ascii="Simplified Arabic" w:hAnsi="Simplified Arabic" w:cs="Simplified Arabic"/>
          <w:b/>
          <w:bCs/>
          <w:sz w:val="28"/>
          <w:szCs w:val="28"/>
          <w:rtl/>
        </w:rPr>
        <w:t>اشتداد الأزمة</w:t>
      </w:r>
      <w:r w:rsidRPr="002D78C4">
        <w:rPr>
          <w:rFonts w:ascii="Simplified Arabic" w:hAnsi="Simplified Arabic" w:cs="Simplified Arabic"/>
          <w:sz w:val="28"/>
          <w:szCs w:val="28"/>
          <w:lang w:val="en-US" w:bidi="ar-EG"/>
        </w:rPr>
        <w:t xml:space="preserve">: </w:t>
      </w:r>
      <w:r w:rsidRPr="002D78C4">
        <w:rPr>
          <w:rFonts w:ascii="Simplified Arabic" w:hAnsi="Simplified Arabic" w:cs="Simplified Arabic"/>
          <w:sz w:val="28"/>
          <w:szCs w:val="28"/>
          <w:rtl/>
        </w:rPr>
        <w:t>تصل الأزمة إلى أقصى قوتها هنا، مما يجعل السيطرة عليها صعبة. في هذه المرحلة، قد يتطلب الأمر مواجهة الأزمة بشكل مباشر</w:t>
      </w:r>
      <w:r w:rsidRPr="002D78C4">
        <w:rPr>
          <w:rFonts w:ascii="Simplified Arabic" w:hAnsi="Simplified Arabic" w:cs="Simplified Arabic"/>
          <w:sz w:val="28"/>
          <w:szCs w:val="28"/>
          <w:lang w:val="en-US" w:bidi="ar-EG"/>
        </w:rPr>
        <w:t>.</w:t>
      </w:r>
    </w:p>
    <w:p w14:paraId="23B81968" w14:textId="77777777" w:rsidR="002D78C4" w:rsidRPr="002D78C4" w:rsidRDefault="002D78C4">
      <w:pPr>
        <w:pStyle w:val="a1"/>
        <w:numPr>
          <w:ilvl w:val="0"/>
          <w:numId w:val="20"/>
        </w:numPr>
        <w:bidi/>
        <w:ind w:left="706"/>
        <w:jc w:val="lowKashida"/>
        <w:rPr>
          <w:rFonts w:ascii="Simplified Arabic" w:hAnsi="Simplified Arabic" w:cs="Simplified Arabic"/>
          <w:sz w:val="28"/>
          <w:szCs w:val="28"/>
          <w:lang w:val="en-US" w:bidi="ar-EG"/>
        </w:rPr>
      </w:pPr>
      <w:r w:rsidRPr="002D78C4">
        <w:rPr>
          <w:rFonts w:ascii="Simplified Arabic" w:hAnsi="Simplified Arabic" w:cs="Simplified Arabic"/>
          <w:b/>
          <w:bCs/>
          <w:sz w:val="28"/>
          <w:szCs w:val="28"/>
          <w:rtl/>
        </w:rPr>
        <w:t>سكون الأزمة</w:t>
      </w:r>
      <w:r w:rsidRPr="002D78C4">
        <w:rPr>
          <w:rFonts w:ascii="Simplified Arabic" w:hAnsi="Simplified Arabic" w:cs="Simplified Arabic"/>
          <w:sz w:val="28"/>
          <w:szCs w:val="28"/>
          <w:lang w:val="en-US" w:bidi="ar-EG"/>
        </w:rPr>
        <w:t xml:space="preserve">: </w:t>
      </w:r>
      <w:r w:rsidRPr="002D78C4">
        <w:rPr>
          <w:rFonts w:ascii="Simplified Arabic" w:hAnsi="Simplified Arabic" w:cs="Simplified Arabic"/>
          <w:sz w:val="28"/>
          <w:szCs w:val="28"/>
          <w:rtl/>
        </w:rPr>
        <w:t>في هذه المرحلة، تفقد الأزمة جزءًا كبيرًا من قوتها وتبدأ في الانحسار والتقلص</w:t>
      </w:r>
      <w:r w:rsidRPr="002D78C4">
        <w:rPr>
          <w:rFonts w:ascii="Simplified Arabic" w:hAnsi="Simplified Arabic" w:cs="Simplified Arabic"/>
          <w:sz w:val="28"/>
          <w:szCs w:val="28"/>
          <w:lang w:val="en-US" w:bidi="ar-EG"/>
        </w:rPr>
        <w:t>.</w:t>
      </w:r>
    </w:p>
    <w:p w14:paraId="058C01FD" w14:textId="5240C5BE" w:rsidR="00B661AA" w:rsidRPr="002D78C4" w:rsidRDefault="002D78C4">
      <w:pPr>
        <w:pStyle w:val="a1"/>
        <w:numPr>
          <w:ilvl w:val="0"/>
          <w:numId w:val="20"/>
        </w:numPr>
        <w:bidi/>
        <w:ind w:left="706"/>
        <w:jc w:val="lowKashida"/>
        <w:rPr>
          <w:rFonts w:ascii="Simplified Arabic" w:hAnsi="Simplified Arabic" w:cs="Simplified Arabic"/>
          <w:sz w:val="28"/>
          <w:szCs w:val="28"/>
          <w:lang w:val="en-US" w:bidi="ar-EG"/>
        </w:rPr>
      </w:pPr>
      <w:r w:rsidRPr="002D78C4">
        <w:rPr>
          <w:rFonts w:ascii="Simplified Arabic" w:hAnsi="Simplified Arabic" w:cs="Simplified Arabic"/>
          <w:b/>
          <w:bCs/>
          <w:sz w:val="28"/>
          <w:szCs w:val="28"/>
          <w:rtl/>
        </w:rPr>
        <w:lastRenderedPageBreak/>
        <w:t>أفوال الأزمة</w:t>
      </w:r>
      <w:r w:rsidRPr="002D78C4">
        <w:rPr>
          <w:rFonts w:ascii="Simplified Arabic" w:hAnsi="Simplified Arabic" w:cs="Simplified Arabic"/>
          <w:sz w:val="28"/>
          <w:szCs w:val="28"/>
          <w:lang w:val="en-US" w:bidi="ar-EG"/>
        </w:rPr>
        <w:t xml:space="preserve">: </w:t>
      </w:r>
      <w:r w:rsidRPr="002D78C4">
        <w:rPr>
          <w:rFonts w:ascii="Simplified Arabic" w:hAnsi="Simplified Arabic" w:cs="Simplified Arabic"/>
          <w:sz w:val="28"/>
          <w:szCs w:val="28"/>
          <w:rtl/>
        </w:rPr>
        <w:t>وهذه هي المرحلة الأخيرة، حيث تتلاشى مظاهر الأزمة ويبدأ الاهتمام بها في التراجع. يصبح الحديث عنها كحدث تاريخي، مما يتيح الفرصة لإعادة البناء واستعادة الفاعلية واكتساب الخبرة اللازمة لمنع الأزمات المستقبلية ومعالجتها</w:t>
      </w:r>
      <w:r w:rsidRPr="002D78C4">
        <w:rPr>
          <w:rFonts w:ascii="Simplified Arabic" w:hAnsi="Simplified Arabic" w:cs="Simplified Arabic"/>
          <w:sz w:val="28"/>
          <w:szCs w:val="28"/>
          <w:lang w:val="en-US" w:bidi="ar-EG"/>
        </w:rPr>
        <w:t>.</w:t>
      </w:r>
    </w:p>
    <w:p w14:paraId="6734EC99" w14:textId="1BCA4B21" w:rsidR="00B661AA" w:rsidRPr="007C018C" w:rsidRDefault="00B661AA" w:rsidP="008B59CE">
      <w:pPr>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ويشير أبو شريعة 2022 إلى مراحل الأزمة وصنفها حسب التصنيف التالي إلى خمس مراحل وهما كما يلي</w:t>
      </w:r>
      <w:r w:rsidR="008B59CE">
        <w:rPr>
          <w:rFonts w:ascii="Simplified Arabic" w:hAnsi="Simplified Arabic" w:cs="Simplified Arabic" w:hint="cs"/>
          <w:sz w:val="28"/>
          <w:szCs w:val="28"/>
          <w:rtl/>
          <w:lang w:bidi="ar-EG"/>
        </w:rPr>
        <w:t xml:space="preserve"> :</w:t>
      </w:r>
    </w:p>
    <w:p w14:paraId="7641F4B7" w14:textId="77777777" w:rsidR="008B59CE" w:rsidRPr="008B59CE" w:rsidRDefault="008B59CE" w:rsidP="008B59CE">
      <w:pPr>
        <w:pStyle w:val="a1"/>
        <w:bidi/>
        <w:ind w:left="281"/>
        <w:jc w:val="lowKashida"/>
        <w:rPr>
          <w:rFonts w:ascii="Simplified Arabic" w:hAnsi="Simplified Arabic" w:cs="Simplified Arabic"/>
          <w:b/>
          <w:bCs/>
          <w:sz w:val="28"/>
          <w:szCs w:val="28"/>
          <w:lang w:val="en-US" w:bidi="ar-EG"/>
        </w:rPr>
      </w:pPr>
      <w:r>
        <w:rPr>
          <w:rFonts w:ascii="Simplified Arabic" w:hAnsi="Simplified Arabic" w:cs="Simplified Arabic" w:hint="cs"/>
          <w:b/>
          <w:bCs/>
          <w:sz w:val="28"/>
          <w:szCs w:val="28"/>
          <w:rtl/>
          <w:lang w:bidi="ar-EG"/>
        </w:rPr>
        <w:t xml:space="preserve"> </w:t>
      </w:r>
      <w:r w:rsidRPr="008B59CE">
        <w:rPr>
          <w:rFonts w:ascii="Simplified Arabic" w:hAnsi="Simplified Arabic" w:cs="Simplified Arabic"/>
          <w:b/>
          <w:bCs/>
          <w:sz w:val="28"/>
          <w:szCs w:val="28"/>
          <w:rtl/>
        </w:rPr>
        <w:t>أولاً: الإنذار المبكر</w:t>
      </w:r>
    </w:p>
    <w:p w14:paraId="5B560B23" w14:textId="77777777" w:rsidR="008B59CE" w:rsidRPr="008B59CE" w:rsidRDefault="008B59CE" w:rsidP="008B59CE">
      <w:pPr>
        <w:pStyle w:val="a1"/>
        <w:bidi/>
        <w:ind w:left="281"/>
        <w:jc w:val="lowKashida"/>
        <w:rPr>
          <w:rFonts w:ascii="Simplified Arabic" w:hAnsi="Simplified Arabic" w:cs="Simplified Arabic"/>
          <w:sz w:val="28"/>
          <w:szCs w:val="28"/>
          <w:lang w:val="en-US" w:bidi="ar-EG"/>
        </w:rPr>
      </w:pPr>
      <w:r w:rsidRPr="008B59CE">
        <w:rPr>
          <w:rFonts w:ascii="Simplified Arabic" w:hAnsi="Simplified Arabic" w:cs="Simplified Arabic"/>
          <w:sz w:val="28"/>
          <w:szCs w:val="28"/>
          <w:rtl/>
        </w:rPr>
        <w:t>الإنذار المبكر يتعلق بتوقع الأزمات قبل حدوثها من خلال رصد الإشارات والعلامات المحتملة. يُعتبر التصدي لهذه الإشارات جزءًا أساسيًا من عملية إدارة الأزمات، حيث يتم تحليل البيانات المتاحة لاكتشاف علامات تشير إلى احتمالية وقوع أزمة (الهنداوي، 2020). في هذه المرحلة، يُركز على تحليل المعلومات للكشف عن الإشارات التي قد تدل على قدوم أزمة، ويُعتبر اكتشاف هذه الإشارات أمرًا حيويًا لاتخاذ إجراءات وقائية (الجيزاوي، 2018)</w:t>
      </w:r>
      <w:r w:rsidRPr="008B59CE">
        <w:rPr>
          <w:rFonts w:ascii="Simplified Arabic" w:hAnsi="Simplified Arabic" w:cs="Simplified Arabic"/>
          <w:sz w:val="28"/>
          <w:szCs w:val="28"/>
          <w:lang w:val="en-US" w:bidi="ar-EG"/>
        </w:rPr>
        <w:t>.</w:t>
      </w:r>
    </w:p>
    <w:p w14:paraId="0EF624E5" w14:textId="77777777" w:rsidR="008B59CE" w:rsidRPr="008B59CE" w:rsidRDefault="008B59CE" w:rsidP="008B59CE">
      <w:pPr>
        <w:pStyle w:val="a1"/>
        <w:bidi/>
        <w:ind w:left="281"/>
        <w:jc w:val="lowKashida"/>
        <w:rPr>
          <w:rFonts w:ascii="Simplified Arabic" w:hAnsi="Simplified Arabic" w:cs="Simplified Arabic"/>
          <w:b/>
          <w:bCs/>
          <w:sz w:val="28"/>
          <w:szCs w:val="28"/>
          <w:lang w:val="en-US" w:bidi="ar-EG"/>
        </w:rPr>
      </w:pPr>
      <w:r w:rsidRPr="008B59CE">
        <w:rPr>
          <w:rFonts w:ascii="Simplified Arabic" w:hAnsi="Simplified Arabic" w:cs="Simplified Arabic"/>
          <w:b/>
          <w:bCs/>
          <w:sz w:val="28"/>
          <w:szCs w:val="28"/>
          <w:rtl/>
        </w:rPr>
        <w:t>ثانياً: الاستعداد والوقاية</w:t>
      </w:r>
    </w:p>
    <w:p w14:paraId="13F21D3E" w14:textId="77777777" w:rsidR="008B59CE" w:rsidRPr="008B59CE" w:rsidRDefault="008B59CE" w:rsidP="008B59CE">
      <w:pPr>
        <w:pStyle w:val="a1"/>
        <w:bidi/>
        <w:ind w:left="281"/>
        <w:jc w:val="lowKashida"/>
        <w:rPr>
          <w:rFonts w:ascii="Simplified Arabic" w:hAnsi="Simplified Arabic" w:cs="Simplified Arabic"/>
          <w:sz w:val="28"/>
          <w:szCs w:val="28"/>
          <w:lang w:val="en-US" w:bidi="ar-EG"/>
        </w:rPr>
      </w:pPr>
      <w:r w:rsidRPr="008B59CE">
        <w:rPr>
          <w:rFonts w:ascii="Simplified Arabic" w:hAnsi="Simplified Arabic" w:cs="Simplified Arabic"/>
          <w:sz w:val="28"/>
          <w:szCs w:val="28"/>
          <w:rtl/>
        </w:rPr>
        <w:t>يتعلق هذا الجزء بتطوير خطط طوارئ استعدادًا لمواجهة الأزمات المحتملة. يشمل ذلك تنفيذ تدريبات وتجهيز الموارد وتحديد الأدوار بهدف تقليل تأثير الأزمات أو حتى منعها. تتضمن هذه المرحلة وضع خطط الطوارئ وتنفيذها استعدادًا للتعامل مع الأزمات، والتي تشمل تدريب الموظفين وتجهيز المعدات والموارد اللازمة وتطوير إجراءات الاستجابة الفورية (الوهيبي، 2020)</w:t>
      </w:r>
      <w:r w:rsidRPr="008B59CE">
        <w:rPr>
          <w:rFonts w:ascii="Simplified Arabic" w:hAnsi="Simplified Arabic" w:cs="Simplified Arabic"/>
          <w:sz w:val="28"/>
          <w:szCs w:val="28"/>
          <w:lang w:val="en-US" w:bidi="ar-EG"/>
        </w:rPr>
        <w:t>.</w:t>
      </w:r>
    </w:p>
    <w:p w14:paraId="4A5881E7" w14:textId="77777777" w:rsidR="008B59CE" w:rsidRPr="008B59CE" w:rsidRDefault="008B59CE" w:rsidP="008B59CE">
      <w:pPr>
        <w:pStyle w:val="a1"/>
        <w:bidi/>
        <w:ind w:left="281"/>
        <w:jc w:val="lowKashida"/>
        <w:rPr>
          <w:rFonts w:ascii="Simplified Arabic" w:hAnsi="Simplified Arabic" w:cs="Simplified Arabic"/>
          <w:b/>
          <w:bCs/>
          <w:sz w:val="28"/>
          <w:szCs w:val="28"/>
          <w:lang w:val="en-US" w:bidi="ar-EG"/>
        </w:rPr>
      </w:pPr>
      <w:r w:rsidRPr="008B59CE">
        <w:rPr>
          <w:rFonts w:ascii="Simplified Arabic" w:hAnsi="Simplified Arabic" w:cs="Simplified Arabic"/>
          <w:b/>
          <w:bCs/>
          <w:sz w:val="28"/>
          <w:szCs w:val="28"/>
          <w:rtl/>
        </w:rPr>
        <w:t>ثالثاً: احتواء الأضرار</w:t>
      </w:r>
    </w:p>
    <w:p w14:paraId="407C6577" w14:textId="77777777" w:rsidR="008B59CE" w:rsidRPr="008B59CE" w:rsidRDefault="008B59CE" w:rsidP="008B59CE">
      <w:pPr>
        <w:pStyle w:val="a1"/>
        <w:bidi/>
        <w:ind w:left="281"/>
        <w:jc w:val="lowKashida"/>
        <w:rPr>
          <w:rFonts w:ascii="Simplified Arabic" w:hAnsi="Simplified Arabic" w:cs="Simplified Arabic"/>
          <w:sz w:val="28"/>
          <w:szCs w:val="28"/>
          <w:lang w:val="en-US" w:bidi="ar-EG"/>
        </w:rPr>
      </w:pPr>
      <w:r w:rsidRPr="008B59CE">
        <w:rPr>
          <w:rFonts w:ascii="Simplified Arabic" w:hAnsi="Simplified Arabic" w:cs="Simplified Arabic"/>
          <w:sz w:val="28"/>
          <w:szCs w:val="28"/>
          <w:rtl/>
        </w:rPr>
        <w:t>تتناول هذه المرحلة كيفية التصدي للأزمة وتقليل تأثيرها. يتضمن ذلك تنفيذ الخطط الاستراتيجية التي تم إعدادها مسبقًا للتعامل مع الأزمة بشكل سريع وفعّال. تشمل هذه المرحلة اتخاذ إجراءات فورية للحد من تأثير الأزمة وتقليل انتشارها، مثل تنفيذ استراتيجيات لإنقاذ الأرواح وتوفير الرعاية والإغاثة اللازمة للمتضررين (أبو شريعه، 2022)</w:t>
      </w:r>
      <w:r w:rsidRPr="008B59CE">
        <w:rPr>
          <w:rFonts w:ascii="Simplified Arabic" w:hAnsi="Simplified Arabic" w:cs="Simplified Arabic"/>
          <w:sz w:val="28"/>
          <w:szCs w:val="28"/>
          <w:lang w:val="en-US" w:bidi="ar-EG"/>
        </w:rPr>
        <w:t>.</w:t>
      </w:r>
    </w:p>
    <w:p w14:paraId="7F4D6B4E" w14:textId="77777777" w:rsidR="008B59CE" w:rsidRPr="008B59CE" w:rsidRDefault="008B59CE" w:rsidP="008B59CE">
      <w:pPr>
        <w:pStyle w:val="a1"/>
        <w:bidi/>
        <w:ind w:left="281"/>
        <w:jc w:val="lowKashida"/>
        <w:rPr>
          <w:rFonts w:ascii="Simplified Arabic" w:hAnsi="Simplified Arabic" w:cs="Simplified Arabic"/>
          <w:b/>
          <w:bCs/>
          <w:sz w:val="28"/>
          <w:szCs w:val="28"/>
          <w:lang w:val="en-US" w:bidi="ar-EG"/>
        </w:rPr>
      </w:pPr>
      <w:r w:rsidRPr="008B59CE">
        <w:rPr>
          <w:rFonts w:ascii="Simplified Arabic" w:hAnsi="Simplified Arabic" w:cs="Simplified Arabic"/>
          <w:b/>
          <w:bCs/>
          <w:sz w:val="28"/>
          <w:szCs w:val="28"/>
          <w:rtl/>
        </w:rPr>
        <w:t>رابعاً: استعادة النشاط</w:t>
      </w:r>
    </w:p>
    <w:p w14:paraId="581A90D0" w14:textId="77777777" w:rsidR="008B59CE" w:rsidRPr="008B59CE" w:rsidRDefault="008B59CE" w:rsidP="008B59CE">
      <w:pPr>
        <w:pStyle w:val="a1"/>
        <w:bidi/>
        <w:ind w:left="281"/>
        <w:jc w:val="lowKashida"/>
        <w:rPr>
          <w:rFonts w:ascii="Simplified Arabic" w:hAnsi="Simplified Arabic" w:cs="Simplified Arabic"/>
          <w:sz w:val="28"/>
          <w:szCs w:val="28"/>
          <w:lang w:val="en-US" w:bidi="ar-EG"/>
        </w:rPr>
      </w:pPr>
      <w:r w:rsidRPr="008B59CE">
        <w:rPr>
          <w:rFonts w:ascii="Simplified Arabic" w:hAnsi="Simplified Arabic" w:cs="Simplified Arabic"/>
          <w:sz w:val="28"/>
          <w:szCs w:val="28"/>
          <w:rtl/>
        </w:rPr>
        <w:t xml:space="preserve">تشير هذه المرحلة إلى العمليات التي يقوم بها الجهاز الإداري للمنظمة لاستعادة توازنه وقدرته على العمل كما كان من قبل. تتضمن هذه المرحلة التأكيد على العودة إلى الوضع الطبيعي واستئناف الأنشطة الأساسية التي تأثرت، بالإضافة إلى استعادة الأصول المفقودة. يشمل ذلك إصلاح الأضرار، </w:t>
      </w:r>
      <w:r w:rsidRPr="008B59CE">
        <w:rPr>
          <w:rFonts w:ascii="Simplified Arabic" w:hAnsi="Simplified Arabic" w:cs="Simplified Arabic"/>
          <w:sz w:val="28"/>
          <w:szCs w:val="28"/>
          <w:rtl/>
        </w:rPr>
        <w:lastRenderedPageBreak/>
        <w:t>إعادة تأهيل البنية التحتية، وإعادة تشغيل الخدمات والأنشطة بشكل تدريجي. هناك ثلاث اعتبارات رئيسية لتحقيق الكفاءة والفعالية في عملية إعادة التوازن (البارودي، 2019)</w:t>
      </w:r>
      <w:r w:rsidRPr="008B59CE">
        <w:rPr>
          <w:rFonts w:ascii="Simplified Arabic" w:hAnsi="Simplified Arabic" w:cs="Simplified Arabic"/>
          <w:sz w:val="28"/>
          <w:szCs w:val="28"/>
          <w:lang w:val="en-US" w:bidi="ar-EG"/>
        </w:rPr>
        <w:t>.</w:t>
      </w:r>
    </w:p>
    <w:p w14:paraId="0E32509C" w14:textId="77777777" w:rsidR="008B59CE" w:rsidRPr="008B59CE" w:rsidRDefault="008B59CE" w:rsidP="008B59CE">
      <w:pPr>
        <w:pStyle w:val="a1"/>
        <w:bidi/>
        <w:ind w:left="281"/>
        <w:jc w:val="lowKashida"/>
        <w:rPr>
          <w:rFonts w:ascii="Simplified Arabic" w:hAnsi="Simplified Arabic" w:cs="Simplified Arabic"/>
          <w:b/>
          <w:bCs/>
          <w:sz w:val="28"/>
          <w:szCs w:val="28"/>
          <w:lang w:val="en-US" w:bidi="ar-EG"/>
        </w:rPr>
      </w:pPr>
      <w:r w:rsidRPr="008B59CE">
        <w:rPr>
          <w:rFonts w:ascii="Simplified Arabic" w:hAnsi="Simplified Arabic" w:cs="Simplified Arabic"/>
          <w:b/>
          <w:bCs/>
          <w:sz w:val="28"/>
          <w:szCs w:val="28"/>
          <w:rtl/>
        </w:rPr>
        <w:t>خامساً: مرحلة التقييم والتعليم</w:t>
      </w:r>
    </w:p>
    <w:p w14:paraId="3B4B2A5E" w14:textId="77777777" w:rsidR="008B59CE" w:rsidRPr="008B59CE" w:rsidRDefault="008B59CE" w:rsidP="008B59CE">
      <w:pPr>
        <w:pStyle w:val="a1"/>
        <w:bidi/>
        <w:ind w:left="281"/>
        <w:jc w:val="lowKashida"/>
        <w:rPr>
          <w:rFonts w:ascii="Simplified Arabic" w:hAnsi="Simplified Arabic" w:cs="Simplified Arabic"/>
          <w:sz w:val="28"/>
          <w:szCs w:val="28"/>
          <w:lang w:val="en-US" w:bidi="ar-EG"/>
        </w:rPr>
      </w:pPr>
      <w:r w:rsidRPr="008B59CE">
        <w:rPr>
          <w:rFonts w:ascii="Simplified Arabic" w:hAnsi="Simplified Arabic" w:cs="Simplified Arabic"/>
          <w:sz w:val="28"/>
          <w:szCs w:val="28"/>
          <w:rtl/>
        </w:rPr>
        <w:t>تتعلق هذه المرحلة بدراسة الأحداث التي وقعت وتحليلها لاستخلاص الدروس المستفادة. يهدف ذلك إلى تقييم أداء إدارة الأزمة والاستفادة من التجربة لتحسين الاستعداد والتعامل مع الأزمات المستقبلية (أبو ركبة، 2022). تشمل هذه المرحلة تقييم الأداء وتوثيق الدروس المستفادة، بالإضافة إلى تحسين سياسات وإجراءات الاستعداد والاستجابة للأزمات المستقبلية (هلال وارباب، 2020)</w:t>
      </w:r>
      <w:r w:rsidRPr="008B59CE">
        <w:rPr>
          <w:rFonts w:ascii="Simplified Arabic" w:hAnsi="Simplified Arabic" w:cs="Simplified Arabic"/>
          <w:sz w:val="28"/>
          <w:szCs w:val="28"/>
          <w:lang w:val="en-US" w:bidi="ar-EG"/>
        </w:rPr>
        <w:t>.</w:t>
      </w:r>
    </w:p>
    <w:p w14:paraId="54B251A2" w14:textId="77777777" w:rsidR="008B59CE" w:rsidRPr="008B59CE" w:rsidRDefault="008B59CE" w:rsidP="008B59CE">
      <w:pPr>
        <w:pStyle w:val="a1"/>
        <w:bidi/>
        <w:ind w:left="706"/>
        <w:jc w:val="lowKashida"/>
        <w:rPr>
          <w:rFonts w:ascii="Simplified Arabic" w:hAnsi="Simplified Arabic" w:cs="Simplified Arabic"/>
          <w:b/>
          <w:bCs/>
          <w:vanish/>
          <w:sz w:val="28"/>
          <w:szCs w:val="28"/>
          <w:lang w:val="en-US" w:bidi="ar-EG"/>
        </w:rPr>
      </w:pPr>
      <w:r w:rsidRPr="008B59CE">
        <w:rPr>
          <w:rFonts w:ascii="Simplified Arabic" w:hAnsi="Simplified Arabic" w:cs="Simplified Arabic"/>
          <w:b/>
          <w:bCs/>
          <w:vanish/>
          <w:sz w:val="28"/>
          <w:szCs w:val="28"/>
          <w:lang w:val="en-US" w:bidi="ar-EG"/>
        </w:rPr>
        <w:t>Top of Form</w:t>
      </w:r>
    </w:p>
    <w:p w14:paraId="121DEF5A" w14:textId="77777777" w:rsidR="008B59CE" w:rsidRPr="008B59CE" w:rsidRDefault="008B59CE" w:rsidP="008B59CE">
      <w:pPr>
        <w:pStyle w:val="a1"/>
        <w:bidi/>
        <w:ind w:left="706"/>
        <w:jc w:val="lowKashida"/>
        <w:rPr>
          <w:rFonts w:ascii="Simplified Arabic" w:hAnsi="Simplified Arabic" w:cs="Simplified Arabic"/>
          <w:b/>
          <w:bCs/>
          <w:vanish/>
          <w:sz w:val="28"/>
          <w:szCs w:val="28"/>
          <w:lang w:val="en-US" w:bidi="ar-EG"/>
        </w:rPr>
      </w:pPr>
      <w:r w:rsidRPr="008B59CE">
        <w:rPr>
          <w:rFonts w:ascii="Simplified Arabic" w:hAnsi="Simplified Arabic" w:cs="Simplified Arabic"/>
          <w:b/>
          <w:bCs/>
          <w:vanish/>
          <w:sz w:val="28"/>
          <w:szCs w:val="28"/>
          <w:lang w:val="en-US" w:bidi="ar-EG"/>
        </w:rPr>
        <w:t>Bottom of Form</w:t>
      </w:r>
    </w:p>
    <w:p w14:paraId="6B7F4150" w14:textId="77777777" w:rsidR="008B59CE" w:rsidRPr="008B59CE" w:rsidRDefault="008B59CE" w:rsidP="008B59CE">
      <w:pPr>
        <w:jc w:val="lowKashida"/>
        <w:rPr>
          <w:rFonts w:ascii="Simplified Arabic" w:hAnsi="Simplified Arabic" w:cs="Simplified Arabic"/>
          <w:sz w:val="28"/>
          <w:szCs w:val="28"/>
          <w:lang w:bidi="ar-EG"/>
        </w:rPr>
      </w:pPr>
      <w:r>
        <w:rPr>
          <w:rFonts w:ascii="Simplified Arabic" w:hAnsi="Simplified Arabic" w:cs="Simplified Arabic"/>
          <w:sz w:val="28"/>
          <w:szCs w:val="28"/>
          <w:lang w:bidi="ar-EG"/>
        </w:rPr>
        <w:t xml:space="preserve"> </w:t>
      </w:r>
      <w:r w:rsidRPr="008B59CE">
        <w:rPr>
          <w:rFonts w:ascii="Simplified Arabic" w:hAnsi="Simplified Arabic" w:cs="Simplified Arabic"/>
          <w:sz w:val="28"/>
          <w:szCs w:val="28"/>
          <w:rtl/>
        </w:rPr>
        <w:t>ترى الباحثة أن الأزمات، بطبيعتها، تُصدر إشارات تحذيرية مبكرة ومتكررة. لذا، فإن وعي العاملين والمسؤولين في المنظمات يمكن أن يكون له دور كبير في تجنب وقوع الأزمات أو في إدارتها بشكل فعال. من المهم أن تكون المنظمات مجهزة بأجهزة إنذار لرصد وتحديد العلامات التي تشير إلى اقتراب الأزمة، سواء كانت هذه الإنذارات تأتي من الخارج أو من الداخل</w:t>
      </w:r>
      <w:r w:rsidRPr="008B59CE">
        <w:rPr>
          <w:rFonts w:ascii="Simplified Arabic" w:hAnsi="Simplified Arabic" w:cs="Simplified Arabic"/>
          <w:sz w:val="28"/>
          <w:szCs w:val="28"/>
          <w:lang w:bidi="ar-EG"/>
        </w:rPr>
        <w:t>.</w:t>
      </w:r>
    </w:p>
    <w:p w14:paraId="0191952D" w14:textId="344B72DF" w:rsidR="008B59CE" w:rsidRPr="008B59CE" w:rsidRDefault="008B59CE" w:rsidP="008B59CE">
      <w:pPr>
        <w:jc w:val="lowKashida"/>
        <w:rPr>
          <w:rFonts w:ascii="Simplified Arabic" w:hAnsi="Simplified Arabic" w:cs="Simplified Arabic"/>
          <w:sz w:val="28"/>
          <w:szCs w:val="28"/>
          <w:lang w:bidi="ar-EG"/>
        </w:rPr>
      </w:pPr>
      <w:r w:rsidRPr="008B59CE">
        <w:rPr>
          <w:rFonts w:ascii="Simplified Arabic" w:hAnsi="Simplified Arabic" w:cs="Simplified Arabic"/>
          <w:sz w:val="28"/>
          <w:szCs w:val="28"/>
          <w:rtl/>
        </w:rPr>
        <w:t>تساهم أنظمة الوقاية والاستعداد في زيادة جاهزية المنظمات للتعامل مع الأزمات ومنع انتشارها في الأقسام الأخرى من خلال وضع خطط وسيناريوهات للتعامل معها. في مرحلة الاحتواء، تركز الجهود على تقدير الأضرار المحتملة، بينما تهدف مرحلة استعادة النشاط إلى إعادة تشغيل المنظمة وتقديم الخدمات للعملاء كما كانت قبل حدوث الأزمة. هذا يتطلب تحديد العمليات والإجراءات والمهام الحرجة الضرورية لذلك</w:t>
      </w:r>
      <w:r w:rsidRPr="008B59CE">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8B59CE">
        <w:rPr>
          <w:rFonts w:ascii="Simplified Arabic" w:hAnsi="Simplified Arabic" w:cs="Simplified Arabic"/>
          <w:sz w:val="28"/>
          <w:szCs w:val="28"/>
          <w:rtl/>
        </w:rPr>
        <w:t>من واجب المنظمات أن تستفيد من الدروس والتجارب التي مرت بها، بالإضافة إلى تجارب منظمات أخرى، لاستخلاص العبر وتحسين قدرتها على التعامل مع الأزمات المستقبلية. من الضروري عدم الخوف من استعراض الماضي وفتح ملفاته، وفي نفس الوقت، يجب تجنب الثقة الزائدة في القدرة على مواجهة الأزمات دون الحاجة للتعلم. فإذا فشل مدير الأزمة في إدارة المراحل السابقة، فإن الأمور قد تتفاقم وتتدهور بسرعة كبيرة</w:t>
      </w:r>
    </w:p>
    <w:p w14:paraId="52FEE3ED" w14:textId="49148E8D" w:rsidR="00B661AA" w:rsidRPr="007C018C" w:rsidRDefault="00B661AA" w:rsidP="00B661AA">
      <w:pPr>
        <w:jc w:val="lowKashida"/>
        <w:rPr>
          <w:rFonts w:ascii="Simplified Arabic" w:hAnsi="Simplified Arabic" w:cs="Simplified Arabic"/>
          <w:sz w:val="28"/>
          <w:szCs w:val="28"/>
          <w:lang w:bidi="ar-EG"/>
        </w:rPr>
      </w:pPr>
    </w:p>
    <w:p w14:paraId="5FAC3CD2" w14:textId="5418DA93" w:rsidR="00B661AA" w:rsidRPr="007C018C" w:rsidRDefault="007C2D68" w:rsidP="00B94C65">
      <w:pPr>
        <w:pStyle w:val="1"/>
      </w:pPr>
      <w:bookmarkStart w:id="30" w:name="_Toc179533811"/>
      <w:r>
        <w:rPr>
          <w:rFonts w:hint="cs"/>
          <w:rtl/>
        </w:rPr>
        <w:t xml:space="preserve">9- </w:t>
      </w:r>
      <w:r w:rsidR="00B661AA" w:rsidRPr="007C018C">
        <w:rPr>
          <w:rtl/>
        </w:rPr>
        <w:t>متطلبات إدارة الازمة.</w:t>
      </w:r>
      <w:bookmarkEnd w:id="30"/>
    </w:p>
    <w:p w14:paraId="6DA637C0" w14:textId="0E35EE5E" w:rsidR="00B661AA" w:rsidRPr="007C018C" w:rsidRDefault="009C4BE8" w:rsidP="009C4BE8">
      <w:pPr>
        <w:ind w:left="423"/>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9C4BE8">
        <w:rPr>
          <w:rFonts w:ascii="Simplified Arabic" w:hAnsi="Simplified Arabic" w:cs="Simplified Arabic"/>
          <w:sz w:val="28"/>
          <w:szCs w:val="28"/>
          <w:rtl/>
        </w:rPr>
        <w:t>إدارة الأزمات هي فن وعلم ضروري في عالمنا اليوم، الذي يتعرض للكثير من الخداع والمراوغة. يتطلب التعامل مع الأزمات نهجًا استثنائيًا وتنظيمًا محكمًا، بالإضافة إلى أسلوب قيادي خاص يتمتع بمهارات وقدرات فريدة تسمح له بالتعامل بكفاءة مع هذه الظروف الصعبة</w:t>
      </w:r>
      <w:r w:rsidRPr="009C4BE8">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و</w:t>
      </w:r>
      <w:r w:rsidRPr="009C4BE8">
        <w:rPr>
          <w:rFonts w:ascii="Simplified Arabic" w:hAnsi="Simplified Arabic" w:cs="Simplified Arabic"/>
          <w:sz w:val="28"/>
          <w:szCs w:val="28"/>
          <w:rtl/>
        </w:rPr>
        <w:t xml:space="preserve">يعد نجاح إدارة الأزمة مرتبطًا بشكل وثيق بكفاءة وخبرة فريق إدارة الأزمات، وتعاون أفراده من مختلف التخصصات. يتكون هذا الفريق من شخصيات محورية رئيسية، بالإضافة إلى شخصيات داعمة تلعب دورًا مهمًا في </w:t>
      </w:r>
      <w:r w:rsidRPr="009C4BE8">
        <w:rPr>
          <w:rFonts w:ascii="Simplified Arabic" w:hAnsi="Simplified Arabic" w:cs="Simplified Arabic"/>
          <w:sz w:val="28"/>
          <w:szCs w:val="28"/>
          <w:rtl/>
        </w:rPr>
        <w:lastRenderedPageBreak/>
        <w:t>عملية الإدارة. يعتمد ذلك أيضًا على طبيعة الأزمة وكيفية تعامل المنظمة معها</w:t>
      </w:r>
      <w:r w:rsidRPr="009C4BE8">
        <w:rPr>
          <w:rFonts w:ascii="Simplified Arabic" w:hAnsi="Simplified Arabic" w:cs="Simplified Arabic"/>
          <w:sz w:val="28"/>
          <w:szCs w:val="28"/>
          <w:lang w:bidi="ar-EG"/>
        </w:rPr>
        <w:t>.</w:t>
      </w:r>
      <w:r w:rsidR="00B661AA" w:rsidRPr="007C018C">
        <w:rPr>
          <w:rFonts w:ascii="Simplified Arabic" w:hAnsi="Simplified Arabic" w:cs="Simplified Arabic"/>
          <w:sz w:val="28"/>
          <w:szCs w:val="28"/>
          <w:rtl/>
          <w:lang w:bidi="ar-EG"/>
        </w:rPr>
        <w:t>(الزبيدي,2011, 14).</w:t>
      </w:r>
    </w:p>
    <w:p w14:paraId="1CB5BD6F" w14:textId="057349AF" w:rsidR="00B661AA" w:rsidRPr="007C018C" w:rsidRDefault="00B661AA" w:rsidP="009C4BE8">
      <w:pPr>
        <w:ind w:left="423"/>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ويصف المساعدة (2012 ,50</w:t>
      </w:r>
      <w:r w:rsidR="009C4BE8" w:rsidRPr="007C018C">
        <w:rPr>
          <w:rFonts w:ascii="Simplified Arabic" w:hAnsi="Simplified Arabic" w:cs="Simplified Arabic" w:hint="cs"/>
          <w:sz w:val="28"/>
          <w:szCs w:val="28"/>
          <w:rtl/>
          <w:lang w:bidi="ar-EG"/>
        </w:rPr>
        <w:t xml:space="preserve">) </w:t>
      </w:r>
      <w:r w:rsidR="009C4BE8">
        <w:rPr>
          <w:rFonts w:ascii="Simplified Arabic" w:hAnsi="Simplified Arabic" w:cs="Simplified Arabic" w:hint="cs"/>
          <w:sz w:val="28"/>
          <w:szCs w:val="28"/>
          <w:rtl/>
          <w:lang w:bidi="ar-EG"/>
        </w:rPr>
        <w:t>التعامل</w:t>
      </w:r>
      <w:r w:rsidR="009C4BE8" w:rsidRPr="009C4BE8">
        <w:rPr>
          <w:rFonts w:ascii="Simplified Arabic" w:hAnsi="Simplified Arabic" w:cs="Simplified Arabic"/>
          <w:sz w:val="28"/>
          <w:szCs w:val="28"/>
          <w:rtl/>
        </w:rPr>
        <w:t xml:space="preserve"> مع الأزمات يتطلب فنانة ومهارة، فهو لا يقتصر فقط على فهم الحاضر وما يجري في الأزمة، بل يتطلب أيضًا القدرة على رؤية ما وراء الكواليس. غالبًا ما تكون تفاصيل الأزمات غير واضحة، لذا تحتاج إلى رؤية أوسع وإلهام، بالإضافة إلى احترام وتقدير كيفية التعامل معها بشكل صحيح. يتطلب الأمر معرفة فنون المواجهة، ونظريات التعامل مع الأزمات، وأهداف إدارة الأزمات. من الضروري أيضًا القدرة على تقييم مدى خطورة الأزمة وتحديد كيف ومتى يمكن حلها</w:t>
      </w:r>
    </w:p>
    <w:p w14:paraId="551C4C84" w14:textId="73AA13A3" w:rsidR="009C4BE8" w:rsidRPr="009C4BE8" w:rsidRDefault="009C4BE8" w:rsidP="009C4BE8">
      <w:pPr>
        <w:ind w:left="423"/>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9C4BE8">
        <w:rPr>
          <w:rFonts w:ascii="Simplified Arabic" w:hAnsi="Simplified Arabic" w:cs="Simplified Arabic"/>
          <w:sz w:val="28"/>
          <w:szCs w:val="28"/>
          <w:rtl/>
        </w:rPr>
        <w:t xml:space="preserve">يتطلب التعامل مع الأزمات توفير مجموعة من المتطلبات الأساسية لضمان نجاح الإدارة. من بين هذه المتطلبات، تأتي غرفة عمليات إدارة الأزمات، التي يجب أن تكون مؤمنة ومجهزة بشكل كامل </w:t>
      </w:r>
      <w:r w:rsidRPr="009C4BE8">
        <w:rPr>
          <w:rFonts w:ascii="Simplified Arabic" w:hAnsi="Simplified Arabic" w:cs="Simplified Arabic" w:hint="cs"/>
          <w:sz w:val="28"/>
          <w:szCs w:val="28"/>
          <w:rtl/>
        </w:rPr>
        <w:t>بالحواسيب</w:t>
      </w:r>
      <w:r w:rsidRPr="009C4BE8">
        <w:rPr>
          <w:rFonts w:ascii="Simplified Arabic" w:hAnsi="Simplified Arabic" w:cs="Simplified Arabic" w:hint="eastAsia"/>
          <w:sz w:val="28"/>
          <w:szCs w:val="28"/>
          <w:rtl/>
        </w:rPr>
        <w:t>،</w:t>
      </w:r>
      <w:r w:rsidRPr="009C4BE8">
        <w:rPr>
          <w:rFonts w:ascii="Simplified Arabic" w:hAnsi="Simplified Arabic" w:cs="Simplified Arabic"/>
          <w:sz w:val="28"/>
          <w:szCs w:val="28"/>
          <w:rtl/>
        </w:rPr>
        <w:t xml:space="preserve"> </w:t>
      </w:r>
      <w:r w:rsidRPr="009C4BE8">
        <w:rPr>
          <w:rFonts w:ascii="Simplified Arabic" w:hAnsi="Simplified Arabic" w:cs="Simplified Arabic" w:hint="cs"/>
          <w:sz w:val="28"/>
          <w:szCs w:val="28"/>
          <w:rtl/>
        </w:rPr>
        <w:t>ووسائل الاتصال، والمراقبة</w:t>
      </w:r>
      <w:r w:rsidRPr="009C4BE8">
        <w:rPr>
          <w:rFonts w:ascii="Simplified Arabic" w:hAnsi="Simplified Arabic" w:cs="Simplified Arabic" w:hint="eastAsia"/>
          <w:sz w:val="28"/>
          <w:szCs w:val="28"/>
          <w:rtl/>
        </w:rPr>
        <w:t>،</w:t>
      </w:r>
      <w:r w:rsidRPr="009C4BE8">
        <w:rPr>
          <w:rFonts w:ascii="Simplified Arabic" w:hAnsi="Simplified Arabic" w:cs="Simplified Arabic"/>
          <w:sz w:val="28"/>
          <w:szCs w:val="28"/>
          <w:rtl/>
        </w:rPr>
        <w:t xml:space="preserve"> والإعلام. هذه الأدوات توفر قدرات هائلة تساعد على تجاوز الحدود والتغلب على العقبات</w:t>
      </w:r>
      <w:r w:rsidRPr="009C4BE8">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9C4BE8">
        <w:rPr>
          <w:rFonts w:ascii="Simplified Arabic" w:hAnsi="Simplified Arabic" w:cs="Simplified Arabic"/>
          <w:sz w:val="28"/>
          <w:szCs w:val="28"/>
          <w:rtl/>
        </w:rPr>
        <w:t>كذلك، تعتبر أدوات التأثير مثل الاجتماعات، المؤتمرات، والمحاضرات ضرورية للتعامل مع الأزمة والتقليل من آثارها. من المهم أيضًا استخدام أدوات الامتصاص، مثل الاعتراف بوجود الأزمة أو تغيير القيادات الفاسدة التي تسببت في تفاقم الوضع</w:t>
      </w:r>
      <w:r w:rsidRPr="009C4BE8">
        <w:rPr>
          <w:rFonts w:ascii="Simplified Arabic" w:hAnsi="Simplified Arabic" w:cs="Simplified Arabic"/>
          <w:sz w:val="28"/>
          <w:szCs w:val="28"/>
          <w:lang w:bidi="ar-EG"/>
        </w:rPr>
        <w:t>.</w:t>
      </w:r>
    </w:p>
    <w:p w14:paraId="03310865" w14:textId="2D34834C" w:rsidR="00B661AA" w:rsidRPr="007C018C" w:rsidRDefault="009C4BE8" w:rsidP="009C4BE8">
      <w:pPr>
        <w:ind w:left="423"/>
        <w:jc w:val="lowKashida"/>
        <w:rPr>
          <w:rFonts w:ascii="Simplified Arabic" w:hAnsi="Simplified Arabic" w:cs="Simplified Arabic"/>
          <w:sz w:val="28"/>
          <w:szCs w:val="28"/>
          <w:rtl/>
          <w:lang w:bidi="ar-EG"/>
        </w:rPr>
      </w:pPr>
      <w:r w:rsidRPr="009C4BE8">
        <w:rPr>
          <w:rFonts w:ascii="Simplified Arabic" w:hAnsi="Simplified Arabic" w:cs="Simplified Arabic"/>
          <w:sz w:val="28"/>
          <w:szCs w:val="28"/>
          <w:rtl/>
        </w:rPr>
        <w:t xml:space="preserve">علاوة على ذلك، هناك احتياجات إدارية أساسية تتطلب تبسيط الإجراءات والتعامل مع الأزمة بطريقة منهجية وعلمية، تتضمن التخطيط والتنظيم والتوجيه والرقابة، مع ضرورة التواجد المستمر في موقع الأحداث لمتابعة التطورات عن </w:t>
      </w:r>
      <w:r w:rsidRPr="009C4BE8">
        <w:rPr>
          <w:rFonts w:ascii="Simplified Arabic" w:hAnsi="Simplified Arabic" w:cs="Simplified Arabic" w:hint="cs"/>
          <w:sz w:val="28"/>
          <w:szCs w:val="28"/>
          <w:rtl/>
        </w:rPr>
        <w:t>كثب</w:t>
      </w:r>
      <w:r w:rsidRPr="007C018C">
        <w:rPr>
          <w:rFonts w:ascii="Simplified Arabic" w:hAnsi="Simplified Arabic" w:cs="Simplified Arabic" w:hint="cs"/>
          <w:sz w:val="28"/>
          <w:szCs w:val="28"/>
          <w:rtl/>
          <w:lang w:bidi="ar-EG"/>
        </w:rPr>
        <w:t xml:space="preserve"> </w:t>
      </w:r>
      <w:r w:rsidRPr="007C018C">
        <w:rPr>
          <w:rFonts w:ascii="Simplified Arabic" w:hAnsi="Simplified Arabic" w:cs="Simplified Arabic"/>
          <w:sz w:val="28"/>
          <w:szCs w:val="28"/>
          <w:rtl/>
          <w:lang w:bidi="ar-EG"/>
        </w:rPr>
        <w:t>(</w:t>
      </w:r>
      <w:r w:rsidR="00B661AA" w:rsidRPr="007C018C">
        <w:rPr>
          <w:rFonts w:ascii="Simplified Arabic" w:hAnsi="Simplified Arabic" w:cs="Simplified Arabic"/>
          <w:sz w:val="28"/>
          <w:szCs w:val="28"/>
          <w:rtl/>
          <w:lang w:bidi="ar-EG"/>
        </w:rPr>
        <w:t>عبداللطيف, 2015 ,16)</w:t>
      </w:r>
    </w:p>
    <w:p w14:paraId="0B1BBF98" w14:textId="79887394" w:rsidR="00B661AA" w:rsidRPr="007C018C" w:rsidRDefault="00B661AA" w:rsidP="009C4BE8">
      <w:pPr>
        <w:ind w:left="423"/>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يشير العبودي (2007 ,25</w:t>
      </w:r>
      <w:r w:rsidR="009C4BE8" w:rsidRPr="007C018C">
        <w:rPr>
          <w:rFonts w:ascii="Simplified Arabic" w:hAnsi="Simplified Arabic" w:cs="Simplified Arabic" w:hint="cs"/>
          <w:sz w:val="28"/>
          <w:szCs w:val="28"/>
          <w:rtl/>
          <w:lang w:bidi="ar-EG"/>
        </w:rPr>
        <w:t xml:space="preserve">) </w:t>
      </w:r>
      <w:r w:rsidR="009C4BE8">
        <w:rPr>
          <w:rFonts w:ascii="Simplified Arabic" w:hAnsi="Simplified Arabic" w:cs="Simplified Arabic" w:hint="cs"/>
          <w:sz w:val="28"/>
          <w:szCs w:val="28"/>
          <w:rtl/>
          <w:lang w:bidi="ar-EG"/>
        </w:rPr>
        <w:t>هناك</w:t>
      </w:r>
      <w:r w:rsidR="009C4BE8" w:rsidRPr="009C4BE8">
        <w:rPr>
          <w:rFonts w:ascii="Simplified Arabic" w:hAnsi="Simplified Arabic" w:cs="Simplified Arabic"/>
          <w:sz w:val="28"/>
          <w:szCs w:val="28"/>
          <w:rtl/>
        </w:rPr>
        <w:t xml:space="preserve"> عدة متطلبات مهمة لإدارة الأزمات بشكل فعّال، منها تجنب تعقيد الإجراءات أثناء معالجة الأزمة لضمان سرعة الاستجابة. يتعين أيضًا وجود تنسيق وانسجام جيدين بين أعضاء فريق إدارة الأزمة، بالإضافة إلى التخطيط الجيد الذي يوفر إطارًا واضحًا للتعامل مع الأزمة ويجنب الارتجالية في اتخاذ القرارات. كما أن التواجد المستمر للفريق في موقع الأزمة يساعد على فهم الوضع بشكل أفضل، وأخيرًا، يجب تفويض السلطة خلال معالجة الأزمة لتمكين الأعضاء من اتخاذ القرارات المناسبة بسرعة، دون انتظار الشخص المسؤول المختص</w:t>
      </w:r>
    </w:p>
    <w:p w14:paraId="4291E6D7" w14:textId="69D36D53" w:rsidR="00B661AA" w:rsidRPr="007C018C" w:rsidRDefault="00E01565" w:rsidP="00E01565">
      <w:pPr>
        <w:ind w:left="423"/>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E01565">
        <w:rPr>
          <w:rFonts w:ascii="Simplified Arabic" w:hAnsi="Simplified Arabic" w:cs="Simplified Arabic"/>
          <w:sz w:val="28"/>
          <w:szCs w:val="28"/>
          <w:rtl/>
        </w:rPr>
        <w:t xml:space="preserve">مفتاح إدارة الأزمات يكمن في القدرة على تشخيص المشكلات بدقة وفي الوقت المناسب، وهو ما يتطلب مجموعة من المهارات مثل المعرفة، والقيادة الشجاعة، والقدرة على المخاطرة، واليقظة. الإدارة الناجحة تتطلب أيضًا التحفيز والشعور بالإلحاح والالتزام، بالإضافة إلى التفكير الإبداعي مع رؤية استراتيجية طويلة المدى. عند مواجهة أزمة، يجب استشعار مدى إلحاح الأمر وتطوير حلول مبتكرة تتناسب مع طبيعة الأزمة وتأثيرها، مما يتطلب اتخاذ قرارات جريئة وتصرفات شجاعة. كما ينبغي تجنب ثقافة الحماية الذاتية والاهتمام بالمخاطر المحسوبة، مع الحفاظ على اليقظة في مواجهة التغيرات السريعة. أي خطأ في التقدير يمكن أن يؤدي إلى خسائر أكبر ويشكل خطرًا على حياة </w:t>
      </w:r>
      <w:r w:rsidRPr="00E01565">
        <w:rPr>
          <w:rFonts w:ascii="Simplified Arabic" w:hAnsi="Simplified Arabic" w:cs="Simplified Arabic"/>
          <w:sz w:val="28"/>
          <w:szCs w:val="28"/>
          <w:rtl/>
        </w:rPr>
        <w:lastRenderedPageBreak/>
        <w:t>الناس، لذا يجب أن يقود التفكير العقلاني والإبداعي القائمين على إدارة الأزمات نحو تحقيق الحلول المناسبة</w:t>
      </w:r>
      <w:r w:rsidRPr="00E01565">
        <w:rPr>
          <w:rFonts w:ascii="Simplified Arabic" w:hAnsi="Simplified Arabic" w:cs="Simplified Arabic"/>
          <w:sz w:val="28"/>
          <w:szCs w:val="28"/>
          <w:rtl/>
          <w:lang w:bidi="ar-EG"/>
        </w:rPr>
        <w:t xml:space="preserve"> </w:t>
      </w:r>
      <w:r w:rsidR="00B661AA" w:rsidRPr="007C018C">
        <w:rPr>
          <w:rFonts w:ascii="Simplified Arabic" w:hAnsi="Simplified Arabic" w:cs="Simplified Arabic"/>
          <w:sz w:val="28"/>
          <w:szCs w:val="28"/>
          <w:rtl/>
          <w:lang w:bidi="ar-EG"/>
        </w:rPr>
        <w:t>(</w:t>
      </w:r>
      <w:r w:rsidR="00B661AA" w:rsidRPr="007C018C">
        <w:rPr>
          <w:rFonts w:ascii="Simplified Arabic" w:hAnsi="Simplified Arabic" w:cs="Simplified Arabic"/>
          <w:sz w:val="28"/>
          <w:szCs w:val="28"/>
          <w:lang w:bidi="ar-EG"/>
        </w:rPr>
        <w:t>Farazmand,2014,5</w:t>
      </w:r>
      <w:r w:rsidR="00B661AA" w:rsidRPr="007C018C">
        <w:rPr>
          <w:rFonts w:ascii="Simplified Arabic" w:hAnsi="Simplified Arabic" w:cs="Simplified Arabic"/>
          <w:sz w:val="28"/>
          <w:szCs w:val="28"/>
          <w:rtl/>
          <w:lang w:bidi="ar-EG"/>
        </w:rPr>
        <w:t>).</w:t>
      </w:r>
    </w:p>
    <w:p w14:paraId="6053B4ED" w14:textId="6DE8953A" w:rsidR="00E01565" w:rsidRPr="00E01565" w:rsidRDefault="00E01565" w:rsidP="00E01565">
      <w:pPr>
        <w:ind w:left="423"/>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E01565">
        <w:rPr>
          <w:rFonts w:ascii="Simplified Arabic" w:hAnsi="Simplified Arabic" w:cs="Simplified Arabic"/>
          <w:sz w:val="28"/>
          <w:szCs w:val="28"/>
          <w:rtl/>
        </w:rPr>
        <w:t>من خلال ما تم ذكره، نجد أن هناك عدة متطلبات إدارية ضرورية للتعامل مع الأزمات بشكل فعال. أولاً، السرعة في إنجاز الأعمال تعتبر أمرًا حاسمًا، لأن الوقت يلعب دورًا كبيرًا في الأزمات. ثانياً، يجب أن تكون الإجراءات بسيطة وغير معقدة. كما أن التواجد المستمر في موقع الأزمة أو في غرفة العمليات مهم جدًا</w:t>
      </w:r>
      <w:r w:rsidRPr="00E01565">
        <w:rPr>
          <w:rFonts w:ascii="Simplified Arabic" w:hAnsi="Simplified Arabic" w:cs="Simplified Arabic"/>
          <w:sz w:val="28"/>
          <w:szCs w:val="28"/>
          <w:lang w:bidi="ar-EG"/>
        </w:rPr>
        <w:t>.</w:t>
      </w:r>
      <w:r w:rsidRPr="00E0156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كما ان </w:t>
      </w:r>
      <w:r w:rsidRPr="00E01565">
        <w:rPr>
          <w:rFonts w:ascii="Simplified Arabic" w:hAnsi="Simplified Arabic" w:cs="Simplified Arabic"/>
          <w:sz w:val="28"/>
          <w:szCs w:val="28"/>
          <w:rtl/>
        </w:rPr>
        <w:t>التخطيط الجيد والتنسيق بين أعضاء فريق إدارة الأزمة يعدان من العوامل الأساسية. بالإضافة إلى ذلك، يجب أن يكون هناك يقظة ومرونة مستمرة لمتابعة الأحداث وتغيراتها بشكل دوري. هذه المتطلبات تساهم في تحسين إدارة الأزمات وضمان استجابة سريعة وفعالة</w:t>
      </w:r>
      <w:r w:rsidRPr="00E01565">
        <w:rPr>
          <w:rFonts w:ascii="Simplified Arabic" w:hAnsi="Simplified Arabic" w:cs="Simplified Arabic"/>
          <w:sz w:val="28"/>
          <w:szCs w:val="28"/>
          <w:lang w:bidi="ar-EG"/>
        </w:rPr>
        <w:t>.</w:t>
      </w:r>
    </w:p>
    <w:p w14:paraId="72518E8D" w14:textId="0650DA5E" w:rsidR="00B661AA" w:rsidRPr="007C018C" w:rsidRDefault="00B661AA" w:rsidP="00B661AA">
      <w:pPr>
        <w:ind w:left="423"/>
        <w:jc w:val="lowKashida"/>
        <w:rPr>
          <w:rFonts w:ascii="Simplified Arabic" w:hAnsi="Simplified Arabic" w:cs="Simplified Arabic"/>
          <w:sz w:val="28"/>
          <w:szCs w:val="28"/>
          <w:lang w:bidi="ar-EG"/>
        </w:rPr>
      </w:pPr>
    </w:p>
    <w:p w14:paraId="3DD69A94" w14:textId="057C5B30" w:rsidR="00B661AA" w:rsidRPr="007C018C" w:rsidRDefault="007C2D68" w:rsidP="00B94C65">
      <w:pPr>
        <w:pStyle w:val="1"/>
      </w:pPr>
      <w:bookmarkStart w:id="31" w:name="_Toc179533812"/>
      <w:r>
        <w:rPr>
          <w:rFonts w:hint="cs"/>
          <w:rtl/>
        </w:rPr>
        <w:t xml:space="preserve">10- </w:t>
      </w:r>
      <w:r w:rsidR="00B661AA" w:rsidRPr="007C018C">
        <w:rPr>
          <w:rtl/>
        </w:rPr>
        <w:t>الأساليب الحديثة لإدارة الازمات.</w:t>
      </w:r>
      <w:bookmarkEnd w:id="31"/>
    </w:p>
    <w:p w14:paraId="6CF4F435" w14:textId="3D0D4FD9" w:rsidR="00B661AA" w:rsidRPr="007C018C" w:rsidRDefault="00E01565" w:rsidP="00E01565">
      <w:pPr>
        <w:ind w:left="423"/>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E01565">
        <w:rPr>
          <w:rFonts w:ascii="Simplified Arabic" w:hAnsi="Simplified Arabic" w:cs="Simplified Arabic"/>
          <w:sz w:val="28"/>
          <w:szCs w:val="28"/>
          <w:rtl/>
        </w:rPr>
        <w:t>تتنوع أساليب إدارة الأزمات بين التقليدية والحديثة. وقد ناقش العديد من الباحثين في مجال الإدارة، وخاصة في إدارة الأزمات، هذه الأساليب. إلا أن هناك اختلافات بين الباحثين في تحديد هذه الأساليب، حيث لم يتفقوا جميعًا على نفس التصنيفات. استنادًا إلى الدراسات السابقة وبعض الكتاب الذين تناولوا هذا الموضوع، يمكن تلخيص أساليب إدارة الأزمات كما يلي</w:t>
      </w:r>
      <w:r w:rsidRPr="00E01565">
        <w:rPr>
          <w:rFonts w:ascii="Simplified Arabic" w:hAnsi="Simplified Arabic" w:cs="Simplified Arabic"/>
          <w:sz w:val="28"/>
          <w:szCs w:val="28"/>
          <w:lang w:bidi="ar-EG"/>
        </w:rPr>
        <w:t>:</w:t>
      </w:r>
    </w:p>
    <w:p w14:paraId="0C498A4C" w14:textId="77777777" w:rsidR="00B661AA" w:rsidRPr="007C2D68" w:rsidRDefault="00B661AA">
      <w:pPr>
        <w:pStyle w:val="a1"/>
        <w:numPr>
          <w:ilvl w:val="1"/>
          <w:numId w:val="15"/>
        </w:numPr>
        <w:bidi/>
        <w:ind w:left="706"/>
        <w:jc w:val="lowKashida"/>
        <w:rPr>
          <w:rFonts w:ascii="Simplified Arabic" w:hAnsi="Simplified Arabic" w:cs="Simplified Arabic"/>
          <w:b/>
          <w:bCs/>
          <w:sz w:val="28"/>
          <w:szCs w:val="28"/>
          <w:lang w:bidi="ar-EG"/>
        </w:rPr>
      </w:pPr>
      <w:r w:rsidRPr="007C2D68">
        <w:rPr>
          <w:rFonts w:ascii="Simplified Arabic" w:hAnsi="Simplified Arabic" w:cs="Simplified Arabic"/>
          <w:b/>
          <w:bCs/>
          <w:sz w:val="28"/>
          <w:szCs w:val="28"/>
          <w:rtl/>
          <w:lang w:bidi="ar-EG"/>
        </w:rPr>
        <w:t xml:space="preserve">تغيير مسار الأزمة </w:t>
      </w:r>
    </w:p>
    <w:p w14:paraId="7C4B2E98" w14:textId="0DAC33D5" w:rsidR="00B661AA" w:rsidRPr="007C018C" w:rsidRDefault="008B324B" w:rsidP="008B324B">
      <w:pPr>
        <w:pStyle w:val="a1"/>
        <w:bidi/>
        <w:ind w:left="706"/>
        <w:jc w:val="lowKashida"/>
        <w:rPr>
          <w:rFonts w:ascii="Simplified Arabic" w:hAnsi="Simplified Arabic" w:cs="Simplified Arabic"/>
          <w:sz w:val="28"/>
          <w:szCs w:val="28"/>
          <w:lang w:bidi="ar-EG"/>
        </w:rPr>
      </w:pPr>
      <w:r>
        <w:rPr>
          <w:rFonts w:ascii="Simplified Arabic" w:hAnsi="Simplified Arabic" w:cs="Simplified Arabic"/>
          <w:sz w:val="28"/>
          <w:szCs w:val="28"/>
          <w:lang w:bidi="ar-EG"/>
        </w:rPr>
        <w:t xml:space="preserve"> </w:t>
      </w:r>
      <w:r w:rsidRPr="008B324B">
        <w:rPr>
          <w:rFonts w:ascii="Simplified Arabic" w:hAnsi="Simplified Arabic" w:cs="Simplified Arabic"/>
          <w:sz w:val="28"/>
          <w:szCs w:val="28"/>
          <w:rtl/>
        </w:rPr>
        <w:t>يستخدم أسلوب تغيير مسار الأزمة في التعامل مع الأزمات الشديدة التي لا يمكن إيقافها، حيث يتم تحويل هذه الأزمات إلى مجالات أخرى أكثر إنتاجية وفعالية. هذا الأسلوب يساعد في إدارة الأزمات التي تتصاعد بشكل سريع، حيث يمكن توجيه مسار الأزمة نحو خيارات بديلة، مما يسهل عملية احتوائها والتعامل معها بشكل أفضل</w:t>
      </w:r>
      <w:r w:rsidRPr="008B324B">
        <w:rPr>
          <w:rFonts w:ascii="Simplified Arabic" w:hAnsi="Simplified Arabic" w:cs="Simplified Arabic"/>
          <w:sz w:val="28"/>
          <w:szCs w:val="28"/>
          <w:rtl/>
          <w:lang w:bidi="ar-EG"/>
        </w:rPr>
        <w:t xml:space="preserve"> </w:t>
      </w:r>
      <w:r w:rsidR="00B661AA" w:rsidRPr="007C018C">
        <w:rPr>
          <w:rFonts w:ascii="Simplified Arabic" w:hAnsi="Simplified Arabic" w:cs="Simplified Arabic"/>
          <w:sz w:val="28"/>
          <w:szCs w:val="28"/>
          <w:rtl/>
          <w:lang w:bidi="ar-EG"/>
        </w:rPr>
        <w:t xml:space="preserve">(لزيم، 2020 ،48) </w:t>
      </w:r>
    </w:p>
    <w:p w14:paraId="6B4764C4" w14:textId="3374147A" w:rsidR="00B661AA" w:rsidRPr="007C018C" w:rsidRDefault="00B661AA" w:rsidP="008B324B">
      <w:pPr>
        <w:pStyle w:val="a1"/>
        <w:bidi/>
        <w:ind w:left="706"/>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 xml:space="preserve">ويشير طالب و كاظم (2019) </w:t>
      </w:r>
      <w:r w:rsidR="008B324B">
        <w:rPr>
          <w:rFonts w:ascii="Simplified Arabic" w:hAnsi="Simplified Arabic" w:cs="Simplified Arabic" w:hint="cs"/>
          <w:sz w:val="28"/>
          <w:szCs w:val="28"/>
          <w:rtl/>
          <w:lang w:bidi="ar-EG"/>
        </w:rPr>
        <w:t xml:space="preserve"> </w:t>
      </w:r>
      <w:r w:rsidR="008B324B" w:rsidRPr="008B324B">
        <w:rPr>
          <w:rFonts w:ascii="Simplified Arabic" w:hAnsi="Simplified Arabic" w:cs="Simplified Arabic"/>
          <w:sz w:val="28"/>
          <w:szCs w:val="28"/>
          <w:rtl/>
        </w:rPr>
        <w:t>يمكن أن تُظهر الأزمات، خصوصًا تلك العنيفة، تصاعدًا يصعب إيقافه. لذا، يجب أن نسعى لتحويل مسار الأزمة إلى اتجاهات بديلة واحتوائها من خلال قبول نتائجها والاعتراف بأسبابها. يتطلب هذا التعامل مع الأزمة التفكير في كيفية التغلب عليها ومعالجة آثارها بطريقة تقلل من الأضرار. ومن المهم أن نتذكر أن الأزمة ليست فقط مجموعة من العناصر السلبية؛ بل يمكن أن تحتوي أيضًا على عناصر إيجابية. ينبغي على إدارة المنظمة أن تستفيد من هذه العناصر الإيجابية، وأن تركز عليها، وتعمل على استغلالها لتطوير المنظمة وإجراء تغييرات إيجابية</w:t>
      </w:r>
    </w:p>
    <w:p w14:paraId="2CF1B49B" w14:textId="3302CF16" w:rsidR="00B661AA" w:rsidRPr="007C018C" w:rsidRDefault="00B661AA" w:rsidP="008B324B">
      <w:pPr>
        <w:pStyle w:val="a1"/>
        <w:bidi/>
        <w:ind w:left="706"/>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lastRenderedPageBreak/>
        <w:t xml:space="preserve"> ويشير الزغبي (2022</w:t>
      </w:r>
      <w:r w:rsidR="008B324B" w:rsidRPr="007C018C">
        <w:rPr>
          <w:rFonts w:ascii="Simplified Arabic" w:hAnsi="Simplified Arabic" w:cs="Simplified Arabic" w:hint="cs"/>
          <w:sz w:val="28"/>
          <w:szCs w:val="28"/>
          <w:rtl/>
          <w:lang w:bidi="ar-EG"/>
        </w:rPr>
        <w:t xml:space="preserve">) </w:t>
      </w:r>
      <w:r w:rsidR="008B324B">
        <w:rPr>
          <w:rFonts w:ascii="Simplified Arabic" w:hAnsi="Simplified Arabic" w:cs="Simplified Arabic" w:hint="cs"/>
          <w:sz w:val="28"/>
          <w:szCs w:val="28"/>
          <w:rtl/>
          <w:lang w:bidi="ar-EG"/>
        </w:rPr>
        <w:t>هذا</w:t>
      </w:r>
      <w:r w:rsidR="008B324B" w:rsidRPr="008B324B">
        <w:rPr>
          <w:rFonts w:ascii="Simplified Arabic" w:hAnsi="Simplified Arabic" w:cs="Simplified Arabic"/>
          <w:sz w:val="28"/>
          <w:szCs w:val="28"/>
          <w:rtl/>
        </w:rPr>
        <w:t xml:space="preserve"> الأسلوب يُستخدم عندما نواجه أزمات شديدة وصعبة جدًا، بحيث يصبح من الصعب التوقف أمامها. في هذه الحالة، نقوم "بركوب عربة الأزمة" والسير معها لأقصى حد ممكن، ثم نحاول تغيير اتجاهها أو مسارها للعمل على تحويلها إلى مسارات أخرى بعيدة عن ذروتها. يُعتمد هذا الأسلوب في الأزمات الحادة التي لا يمكن إيقاف تصاعدها، حيث نركز على تغيير مسارها إلى مجال آخر يمكن أن يكون أكثر فاعلية</w:t>
      </w:r>
      <w:r w:rsidRPr="007C018C">
        <w:rPr>
          <w:rFonts w:ascii="Simplified Arabic" w:hAnsi="Simplified Arabic" w:cs="Simplified Arabic"/>
          <w:sz w:val="28"/>
          <w:szCs w:val="28"/>
          <w:rtl/>
          <w:lang w:bidi="ar-EG"/>
        </w:rPr>
        <w:t>.</w:t>
      </w:r>
    </w:p>
    <w:p w14:paraId="4FAA6C75" w14:textId="70709603" w:rsidR="00B661AA" w:rsidRPr="007C018C" w:rsidRDefault="008B324B" w:rsidP="008B324B">
      <w:pPr>
        <w:pStyle w:val="a1"/>
        <w:bidi/>
        <w:ind w:left="706"/>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8B324B">
        <w:rPr>
          <w:rFonts w:ascii="Simplified Arabic" w:hAnsi="Simplified Arabic" w:cs="Simplified Arabic"/>
          <w:sz w:val="28"/>
          <w:szCs w:val="28"/>
          <w:rtl/>
        </w:rPr>
        <w:t>استخدم هذا الأسلوب في التعامل مع الأزمات من خلال مواجهة الأزمة بشكل مباشر وفهم نتائجها والاعتراف بأسبابها. بعد ذلك، يتم معالجتها بشكل مناسب. وعندما تبدأ الأزمة في التراجع، يمكن تحويل مسارها إلى اتجاهات أخرى إيجابية. فالأزمات ليست دائمًا سلبية؛ بل يمكن أن تكون دافعًا للتقدم والتطوير إذا تم التعامل معها بفاعلية</w:t>
      </w:r>
      <w:r w:rsidR="00B661AA" w:rsidRPr="007C018C">
        <w:rPr>
          <w:rFonts w:ascii="Simplified Arabic" w:hAnsi="Simplified Arabic" w:cs="Simplified Arabic"/>
          <w:sz w:val="28"/>
          <w:szCs w:val="28"/>
          <w:rtl/>
          <w:lang w:bidi="ar-EG"/>
        </w:rPr>
        <w:t xml:space="preserve"> (</w:t>
      </w:r>
      <w:r w:rsidR="00B661AA" w:rsidRPr="007C018C">
        <w:rPr>
          <w:rFonts w:ascii="Simplified Arabic" w:hAnsi="Simplified Arabic" w:cs="Simplified Arabic"/>
          <w:sz w:val="28"/>
          <w:szCs w:val="28"/>
          <w:lang w:val="en-US" w:bidi="ar-EG"/>
        </w:rPr>
        <w:t>Saflo et al ,2023,115</w:t>
      </w:r>
      <w:r w:rsidR="00B661AA" w:rsidRPr="007C018C">
        <w:rPr>
          <w:rFonts w:ascii="Simplified Arabic" w:hAnsi="Simplified Arabic" w:cs="Simplified Arabic"/>
          <w:sz w:val="28"/>
          <w:szCs w:val="28"/>
          <w:rtl/>
          <w:lang w:bidi="ar-EG"/>
        </w:rPr>
        <w:t>)</w:t>
      </w:r>
    </w:p>
    <w:p w14:paraId="580FAFA6" w14:textId="1F6CE1A0" w:rsidR="00B661AA" w:rsidRPr="007C018C" w:rsidRDefault="008B324B" w:rsidP="008B324B">
      <w:pPr>
        <w:pStyle w:val="a1"/>
        <w:bidi/>
        <w:ind w:left="706"/>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8B324B">
        <w:rPr>
          <w:rFonts w:ascii="Simplified Arabic" w:hAnsi="Simplified Arabic" w:cs="Simplified Arabic"/>
          <w:sz w:val="28"/>
          <w:szCs w:val="28"/>
          <w:rtl/>
        </w:rPr>
        <w:t>يعتقد الباحث أن تغيير مسار الأزمة هو واحد من الأساليب التي تعتمدها المنظمات في إدارة الأزمات، خاصةً عندما تواجه أزمة حادة يصعب السيطرة عليها. في مثل هذه الحالات، تسعى المنظمات إلى تحويل مسار الأزمة إلى اتجاه آخر بعيد عن ذروتها، وذلك بهدف السيطرة عليها ومعالجتها بشكل أكثر فعالية</w:t>
      </w:r>
    </w:p>
    <w:p w14:paraId="6CD269C4" w14:textId="77777777" w:rsidR="00B661AA" w:rsidRPr="007C2D68" w:rsidRDefault="00B661AA">
      <w:pPr>
        <w:pStyle w:val="a1"/>
        <w:numPr>
          <w:ilvl w:val="1"/>
          <w:numId w:val="15"/>
        </w:numPr>
        <w:bidi/>
        <w:ind w:left="706"/>
        <w:jc w:val="lowKashida"/>
        <w:rPr>
          <w:rFonts w:ascii="Simplified Arabic" w:hAnsi="Simplified Arabic" w:cs="Simplified Arabic"/>
          <w:b/>
          <w:bCs/>
          <w:sz w:val="28"/>
          <w:szCs w:val="28"/>
          <w:lang w:bidi="ar-EG"/>
        </w:rPr>
      </w:pPr>
      <w:r w:rsidRPr="007C2D68">
        <w:rPr>
          <w:rFonts w:ascii="Simplified Arabic" w:hAnsi="Simplified Arabic" w:cs="Simplified Arabic"/>
          <w:b/>
          <w:bCs/>
          <w:sz w:val="28"/>
          <w:szCs w:val="28"/>
          <w:rtl/>
          <w:lang w:bidi="ar-EG"/>
        </w:rPr>
        <w:t xml:space="preserve">احتواء الأزمة </w:t>
      </w:r>
    </w:p>
    <w:p w14:paraId="5F3064B6" w14:textId="2350850F" w:rsidR="00B661AA" w:rsidRPr="007C018C" w:rsidRDefault="008B324B" w:rsidP="008B324B">
      <w:pPr>
        <w:pStyle w:val="a1"/>
        <w:bidi/>
        <w:ind w:left="706"/>
        <w:jc w:val="lowKashida"/>
        <w:rPr>
          <w:rFonts w:ascii="Simplified Arabic" w:hAnsi="Simplified Arabic" w:cs="Simplified Arabic"/>
          <w:sz w:val="28"/>
          <w:szCs w:val="28"/>
          <w:rtl/>
          <w:lang w:bidi="ar-EG"/>
        </w:rPr>
      </w:pPr>
      <w:r w:rsidRPr="008B324B">
        <w:rPr>
          <w:rFonts w:ascii="Simplified Arabic" w:hAnsi="Simplified Arabic" w:cs="Simplified Arabic"/>
          <w:sz w:val="28"/>
          <w:szCs w:val="28"/>
          <w:rtl/>
        </w:rPr>
        <w:t>يركز هذا الأسلوب على حصر الأزمة أو محاصرتها ضمن نطاق محدد، والعمل على تجميدها عند النقطة التي وصلت إليها. الهدف هو عدم السماح لها بالانتشار أو التعقد، بل التركيز على استيعاب الضغط الناتج عنها وامتصاصه. وبذلك، يتم تقليل قوة الأزمة التدميرية بشكل تدريجي</w:t>
      </w:r>
      <w:r w:rsidRPr="008B324B">
        <w:rPr>
          <w:rFonts w:ascii="Simplified Arabic" w:hAnsi="Simplified Arabic" w:cs="Simplified Arabic"/>
          <w:sz w:val="28"/>
          <w:szCs w:val="28"/>
          <w:rtl/>
          <w:lang w:bidi="ar-EG"/>
        </w:rPr>
        <w:t xml:space="preserve"> </w:t>
      </w:r>
      <w:r w:rsidR="00B661AA" w:rsidRPr="007C018C">
        <w:rPr>
          <w:rFonts w:ascii="Simplified Arabic" w:hAnsi="Simplified Arabic" w:cs="Simplified Arabic"/>
          <w:sz w:val="28"/>
          <w:szCs w:val="28"/>
          <w:rtl/>
          <w:lang w:bidi="ar-EG"/>
        </w:rPr>
        <w:t>(</w:t>
      </w:r>
      <w:r w:rsidR="00B661AA" w:rsidRPr="007C018C">
        <w:rPr>
          <w:rFonts w:ascii="Simplified Arabic" w:hAnsi="Simplified Arabic" w:cs="Simplified Arabic"/>
          <w:sz w:val="28"/>
          <w:szCs w:val="28"/>
          <w:lang w:val="en-US" w:bidi="ar-EG"/>
        </w:rPr>
        <w:t>Karam ,2018</w:t>
      </w:r>
      <w:r w:rsidR="00B661AA" w:rsidRPr="007C018C">
        <w:rPr>
          <w:rFonts w:ascii="Simplified Arabic" w:hAnsi="Simplified Arabic" w:cs="Simplified Arabic"/>
          <w:sz w:val="28"/>
          <w:szCs w:val="28"/>
          <w:rtl/>
          <w:lang w:bidi="ar-EG"/>
        </w:rPr>
        <w:t>).</w:t>
      </w:r>
    </w:p>
    <w:p w14:paraId="5E947228" w14:textId="7A0BA330" w:rsidR="00B661AA" w:rsidRPr="008B324B" w:rsidRDefault="008B324B" w:rsidP="008B324B">
      <w:pPr>
        <w:pStyle w:val="a1"/>
        <w:bidi/>
        <w:ind w:left="706"/>
        <w:jc w:val="lowKashida"/>
        <w:rPr>
          <w:rFonts w:ascii="Simplified Arabic" w:hAnsi="Simplified Arabic" w:cs="Simplified Arabic"/>
          <w:sz w:val="28"/>
          <w:szCs w:val="28"/>
          <w:rtl/>
          <w:lang w:val="en-US" w:bidi="ar-EG"/>
        </w:rPr>
      </w:pPr>
      <w:r>
        <w:rPr>
          <w:rFonts w:ascii="Simplified Arabic" w:hAnsi="Simplified Arabic" w:cs="Simplified Arabic" w:hint="cs"/>
          <w:sz w:val="28"/>
          <w:szCs w:val="28"/>
          <w:rtl/>
          <w:lang w:bidi="ar-EG"/>
        </w:rPr>
        <w:t xml:space="preserve"> </w:t>
      </w:r>
      <w:r w:rsidRPr="008B324B">
        <w:rPr>
          <w:rFonts w:ascii="Simplified Arabic" w:hAnsi="Simplified Arabic" w:cs="Simplified Arabic"/>
          <w:sz w:val="28"/>
          <w:szCs w:val="28"/>
          <w:rtl/>
        </w:rPr>
        <w:t>يعكس أسلوب احتواء الأزمة قدرة المنظمة على تقليص تأثير الأزمة وجعلها تحت السيطرة، حيث تسعى لاستيعاب الضغوط الناجمة عنها بهدف الحد من تفاقمها. على سبيل المثال، في الأزمات العمالية، تظهر الإدارة رغبتها في التعرف على مطالب العمال، وتطلب منهم اختيار ممثلين للمشاركة في المفاوضات</w:t>
      </w:r>
      <w:r w:rsidRPr="008B324B">
        <w:rPr>
          <w:rFonts w:ascii="Simplified Arabic" w:hAnsi="Simplified Arabic" w:cs="Simplified Arabic"/>
          <w:sz w:val="28"/>
          <w:szCs w:val="28"/>
          <w:lang w:val="en-US" w:bidi="ar-EG"/>
        </w:rPr>
        <w:t>.</w:t>
      </w:r>
      <w:r>
        <w:rPr>
          <w:rFonts w:ascii="Simplified Arabic" w:hAnsi="Simplified Arabic" w:cs="Simplified Arabic" w:hint="cs"/>
          <w:sz w:val="28"/>
          <w:szCs w:val="28"/>
          <w:rtl/>
          <w:lang w:val="en-US" w:bidi="ar-EG"/>
        </w:rPr>
        <w:t xml:space="preserve"> و</w:t>
      </w:r>
      <w:r w:rsidRPr="008B324B">
        <w:rPr>
          <w:rFonts w:ascii="Simplified Arabic" w:hAnsi="Simplified Arabic" w:cs="Simplified Arabic"/>
          <w:sz w:val="28"/>
          <w:szCs w:val="28"/>
          <w:rtl/>
        </w:rPr>
        <w:t>تتضمن عملية احتواء الأزمة عدة مراحل، تبدأ بالتعبير عن التفهم والانصات الجيد لقيادات الأزمة ومطالبهم. بعد ذلك، يتم التشديد على أهمية توحيد آرائهم وتشكيل لجنة تمثلهم، مما يسهل الحوار والتفاوض للوصول إلى حلول وسط ترضي جميع الأطراف المعنية</w:t>
      </w:r>
      <w:r w:rsidR="00B661AA" w:rsidRPr="008B324B">
        <w:rPr>
          <w:rFonts w:ascii="Simplified Arabic" w:hAnsi="Simplified Arabic" w:cs="Simplified Arabic"/>
          <w:sz w:val="28"/>
          <w:szCs w:val="28"/>
          <w:rtl/>
          <w:lang w:bidi="ar-EG"/>
        </w:rPr>
        <w:t xml:space="preserve"> (الفقية ,2012 ,151).</w:t>
      </w:r>
    </w:p>
    <w:p w14:paraId="7FEC52C7" w14:textId="74D4DD79" w:rsidR="00B661AA" w:rsidRPr="007C018C" w:rsidRDefault="00B661AA" w:rsidP="008B324B">
      <w:pPr>
        <w:pStyle w:val="a1"/>
        <w:bidi/>
        <w:ind w:left="706"/>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lastRenderedPageBreak/>
        <w:t>ويرى الحريري</w:t>
      </w:r>
      <w:r w:rsidRPr="007C018C">
        <w:rPr>
          <w:rFonts w:ascii="Simplified Arabic" w:hAnsi="Simplified Arabic" w:cs="Simplified Arabic"/>
          <w:sz w:val="28"/>
          <w:szCs w:val="28"/>
          <w:lang w:bidi="ar-EG"/>
        </w:rPr>
        <w:t xml:space="preserve"> </w:t>
      </w:r>
      <w:r w:rsidRPr="007C018C">
        <w:rPr>
          <w:rFonts w:ascii="Simplified Arabic" w:hAnsi="Simplified Arabic" w:cs="Simplified Arabic"/>
          <w:sz w:val="28"/>
          <w:szCs w:val="28"/>
          <w:rtl/>
          <w:lang w:bidi="ar-EG"/>
        </w:rPr>
        <w:t>(2022 ,88</w:t>
      </w:r>
      <w:r w:rsidR="008B324B" w:rsidRPr="007C018C">
        <w:rPr>
          <w:rFonts w:ascii="Simplified Arabic" w:hAnsi="Simplified Arabic" w:cs="Simplified Arabic" w:hint="cs"/>
          <w:sz w:val="28"/>
          <w:szCs w:val="28"/>
          <w:rtl/>
          <w:lang w:bidi="ar-EG"/>
        </w:rPr>
        <w:t>)</w:t>
      </w:r>
      <w:r w:rsidR="008B324B" w:rsidRPr="007C018C">
        <w:rPr>
          <w:rFonts w:ascii="Simplified Arabic" w:hAnsi="Simplified Arabic" w:cs="Simplified Arabic"/>
          <w:sz w:val="28"/>
          <w:szCs w:val="28"/>
          <w:lang w:bidi="ar-EG"/>
        </w:rPr>
        <w:t xml:space="preserve"> </w:t>
      </w:r>
      <w:r w:rsidR="008B324B">
        <w:rPr>
          <w:rFonts w:ascii="Simplified Arabic" w:hAnsi="Simplified Arabic" w:cs="Simplified Arabic" w:hint="cs"/>
          <w:sz w:val="28"/>
          <w:szCs w:val="28"/>
          <w:rtl/>
          <w:lang w:bidi="ar-EG"/>
        </w:rPr>
        <w:t>احتواء</w:t>
      </w:r>
      <w:r w:rsidR="008B324B" w:rsidRPr="008B324B">
        <w:rPr>
          <w:rFonts w:ascii="Simplified Arabic" w:hAnsi="Simplified Arabic" w:cs="Simplified Arabic"/>
          <w:sz w:val="28"/>
          <w:szCs w:val="28"/>
          <w:rtl/>
        </w:rPr>
        <w:t xml:space="preserve"> الأزمة يعني أن نواجهها بدلًا من الهروب منها، وأن نفهم كيفية التعامل معها. يتطلب الأمر الصبر على الضغوط التي تفرضها الأزمة، والتفاعل مع الأطراف المعنية، سواء كانت داعمة أو معارضة. الحلول السلمية هي الأفضل، لذا يجب أن نستخدم التفاوض والنقاش مع لجنة تمثل الجهات المعارضة للوصول إلى حل وسط يرضي جميع الأطراف، دون تصعيد الأزمة أو تفاقمها</w:t>
      </w:r>
      <w:r w:rsidRPr="007C018C">
        <w:rPr>
          <w:rFonts w:ascii="Simplified Arabic" w:hAnsi="Simplified Arabic" w:cs="Simplified Arabic"/>
          <w:sz w:val="28"/>
          <w:szCs w:val="28"/>
          <w:rtl/>
          <w:lang w:bidi="ar-EG"/>
        </w:rPr>
        <w:t>.</w:t>
      </w:r>
    </w:p>
    <w:p w14:paraId="28308BDD" w14:textId="6A337049" w:rsidR="00B661AA" w:rsidRPr="007C018C" w:rsidRDefault="008B324B" w:rsidP="008B324B">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8B324B">
        <w:rPr>
          <w:rFonts w:ascii="Simplified Arabic" w:hAnsi="Simplified Arabic" w:cs="Simplified Arabic"/>
          <w:sz w:val="28"/>
          <w:szCs w:val="28"/>
          <w:rtl/>
        </w:rPr>
        <w:t>ترى الباحثة أن احتواء الأزمة هو نهج تتبعه المنظمات للتعامل مع الأزمات التي تواجهها. يتضمن هذا الأسلوب تجميد الأزمة ومحاصرتها، ثم استيعابها وامتصاص الضغوط الناتجة عنها. وبذلك، يصبح من الأسهل الوصول إلى حلول ترضي جميع الأطراف المعنية</w:t>
      </w:r>
    </w:p>
    <w:p w14:paraId="69726297" w14:textId="77777777" w:rsidR="00B661AA" w:rsidRPr="007C2D68" w:rsidRDefault="00B661AA">
      <w:pPr>
        <w:pStyle w:val="a1"/>
        <w:numPr>
          <w:ilvl w:val="1"/>
          <w:numId w:val="15"/>
        </w:numPr>
        <w:bidi/>
        <w:ind w:left="565"/>
        <w:jc w:val="lowKashida"/>
        <w:rPr>
          <w:rFonts w:ascii="Simplified Arabic" w:hAnsi="Simplified Arabic" w:cs="Simplified Arabic"/>
          <w:b/>
          <w:bCs/>
          <w:sz w:val="28"/>
          <w:szCs w:val="28"/>
          <w:lang w:bidi="ar-EG"/>
        </w:rPr>
      </w:pPr>
      <w:r w:rsidRPr="007C2D68">
        <w:rPr>
          <w:rFonts w:ascii="Simplified Arabic" w:hAnsi="Simplified Arabic" w:cs="Simplified Arabic"/>
          <w:b/>
          <w:bCs/>
          <w:sz w:val="28"/>
          <w:szCs w:val="28"/>
          <w:lang w:bidi="ar-EG"/>
        </w:rPr>
        <w:t xml:space="preserve"> </w:t>
      </w:r>
      <w:r w:rsidRPr="007C2D68">
        <w:rPr>
          <w:rFonts w:ascii="Simplified Arabic" w:hAnsi="Simplified Arabic" w:cs="Simplified Arabic"/>
          <w:b/>
          <w:bCs/>
          <w:sz w:val="28"/>
          <w:szCs w:val="28"/>
          <w:rtl/>
          <w:lang w:bidi="ar-EG"/>
        </w:rPr>
        <w:t>تفتيت الأزمة</w:t>
      </w:r>
    </w:p>
    <w:p w14:paraId="643D3BBB" w14:textId="73C683CA" w:rsidR="00B661AA" w:rsidRPr="008B324B" w:rsidRDefault="008B324B" w:rsidP="008B324B">
      <w:pPr>
        <w:pStyle w:val="a1"/>
        <w:bidi/>
        <w:ind w:left="565"/>
        <w:jc w:val="lowKashida"/>
        <w:rPr>
          <w:rFonts w:ascii="Simplified Arabic" w:hAnsi="Simplified Arabic" w:cs="Simplified Arabic"/>
          <w:sz w:val="28"/>
          <w:szCs w:val="28"/>
          <w:rtl/>
          <w:lang w:val="en-US" w:bidi="ar-EG"/>
        </w:rPr>
      </w:pPr>
      <w:r>
        <w:rPr>
          <w:rFonts w:ascii="Simplified Arabic" w:hAnsi="Simplified Arabic" w:cs="Simplified Arabic" w:hint="cs"/>
          <w:sz w:val="28"/>
          <w:szCs w:val="28"/>
          <w:rtl/>
          <w:lang w:bidi="ar-EG"/>
        </w:rPr>
        <w:t xml:space="preserve"> </w:t>
      </w:r>
      <w:r w:rsidRPr="008B324B">
        <w:rPr>
          <w:rFonts w:ascii="Simplified Arabic" w:hAnsi="Simplified Arabic" w:cs="Simplified Arabic"/>
          <w:sz w:val="28"/>
          <w:szCs w:val="28"/>
          <w:rtl/>
        </w:rPr>
        <w:t>التفتيت هو أحد أفضل الطرق للتعامل مع الأزمات الكبيرة والخطيرة. يعتمد هذا الأسلوب على دراسة جميع جوانب الأزمة لفهم القوى التي تشكل تحالفاتها، وتحديد نقاط تضارب المصالح والمنافع المحتملة لأعضاء هذه التحالفات. بعد ذلك، يتم العمل على تفكيك هذه التحالفات عن طريق خلق صراعات داخلية وزعزعة القيادات. يتم ذلك من خلال تقديم منافع ومكاسب لبعض الأطراف تتعارض مع استمرار تلك التحالفات</w:t>
      </w:r>
      <w:r w:rsidRPr="008B324B">
        <w:rPr>
          <w:rFonts w:ascii="Simplified Arabic" w:hAnsi="Simplified Arabic" w:cs="Simplified Arabic"/>
          <w:sz w:val="28"/>
          <w:szCs w:val="28"/>
          <w:lang w:val="en-US" w:bidi="ar-EG"/>
        </w:rPr>
        <w:t>.</w:t>
      </w:r>
      <w:r>
        <w:rPr>
          <w:rFonts w:ascii="Simplified Arabic" w:hAnsi="Simplified Arabic" w:cs="Simplified Arabic" w:hint="cs"/>
          <w:sz w:val="28"/>
          <w:szCs w:val="28"/>
          <w:rtl/>
          <w:lang w:val="en-US" w:bidi="ar-EG"/>
        </w:rPr>
        <w:t xml:space="preserve"> </w:t>
      </w:r>
      <w:r w:rsidRPr="008B324B">
        <w:rPr>
          <w:rFonts w:ascii="Simplified Arabic" w:hAnsi="Simplified Arabic" w:cs="Simplified Arabic" w:hint="cs"/>
          <w:sz w:val="28"/>
          <w:szCs w:val="28"/>
          <w:rtl/>
        </w:rPr>
        <w:t>ويمكن</w:t>
      </w:r>
      <w:r w:rsidRPr="008B324B">
        <w:rPr>
          <w:rFonts w:ascii="Simplified Arabic" w:hAnsi="Simplified Arabic" w:cs="Simplified Arabic"/>
          <w:sz w:val="28"/>
          <w:szCs w:val="28"/>
          <w:rtl/>
        </w:rPr>
        <w:t xml:space="preserve"> أن تتحول الأزمة الكبيرة إلى مجموعة من الأزمات الصغيرة التي يسهل التعامل معها. يعتمد هذا الأسلوب على معرفة تفصيلية بالعوامل المسببة للأزمة، من خلال تحديد الإطارات المتعارضة والمنافع المحتملة، ثم تقسيم الأزمة إلى أجزاء متعددة يمكن حلها بشكل منفصل</w:t>
      </w:r>
      <w:r w:rsidR="00B661AA" w:rsidRPr="008B324B">
        <w:rPr>
          <w:rFonts w:ascii="Simplified Arabic" w:hAnsi="Simplified Arabic" w:cs="Simplified Arabic"/>
          <w:sz w:val="28"/>
          <w:szCs w:val="28"/>
          <w:rtl/>
          <w:lang w:bidi="ar-EG"/>
        </w:rPr>
        <w:t xml:space="preserve"> (عبدالله ,2020 ،132). </w:t>
      </w:r>
    </w:p>
    <w:p w14:paraId="5672D261" w14:textId="77777777" w:rsidR="008B324B" w:rsidRPr="008B324B" w:rsidRDefault="00B661AA" w:rsidP="008B324B">
      <w:pPr>
        <w:pStyle w:val="a1"/>
        <w:bidi/>
        <w:ind w:left="565"/>
        <w:jc w:val="lowKashida"/>
        <w:rPr>
          <w:rFonts w:ascii="Simplified Arabic" w:hAnsi="Simplified Arabic" w:cs="Simplified Arabic"/>
          <w:sz w:val="28"/>
          <w:szCs w:val="28"/>
          <w:lang w:val="en-US" w:bidi="ar-EG"/>
        </w:rPr>
      </w:pPr>
      <w:r w:rsidRPr="007C018C">
        <w:rPr>
          <w:rFonts w:ascii="Simplified Arabic" w:hAnsi="Simplified Arabic" w:cs="Simplified Arabic"/>
          <w:sz w:val="28"/>
          <w:szCs w:val="28"/>
          <w:rtl/>
          <w:lang w:bidi="ar-EG"/>
        </w:rPr>
        <w:t>ويعتقد اللامى العيساوي</w:t>
      </w:r>
      <w:r w:rsidRPr="007C018C">
        <w:rPr>
          <w:rFonts w:ascii="Simplified Arabic" w:hAnsi="Simplified Arabic" w:cs="Simplified Arabic"/>
          <w:sz w:val="28"/>
          <w:szCs w:val="28"/>
          <w:lang w:bidi="ar-EG"/>
        </w:rPr>
        <w:t xml:space="preserve"> </w:t>
      </w:r>
      <w:r w:rsidRPr="007C018C">
        <w:rPr>
          <w:rFonts w:ascii="Simplified Arabic" w:hAnsi="Simplified Arabic" w:cs="Simplified Arabic"/>
          <w:sz w:val="28"/>
          <w:szCs w:val="28"/>
          <w:rtl/>
          <w:lang w:bidi="ar-EG"/>
        </w:rPr>
        <w:t xml:space="preserve">(2015, 62) </w:t>
      </w:r>
      <w:r w:rsidR="008B324B">
        <w:rPr>
          <w:rFonts w:ascii="Simplified Arabic" w:hAnsi="Simplified Arabic" w:cs="Simplified Arabic" w:hint="cs"/>
          <w:sz w:val="28"/>
          <w:szCs w:val="28"/>
          <w:rtl/>
          <w:lang w:bidi="ar-EG"/>
        </w:rPr>
        <w:t xml:space="preserve"> </w:t>
      </w:r>
      <w:r w:rsidR="008B324B" w:rsidRPr="008B324B">
        <w:rPr>
          <w:rFonts w:ascii="Simplified Arabic" w:hAnsi="Simplified Arabic" w:cs="Simplified Arabic"/>
          <w:sz w:val="28"/>
          <w:szCs w:val="28"/>
          <w:rtl/>
        </w:rPr>
        <w:t>هذا الأسلوب يساعد في تقسيم قوى الأزمة إلى أجزاء صغيرة، مما يسهل التعامل مع كل جزء بشكل منفرد. يتم ذلك عن طريق تقديم بدائل مختلفة لكل جزء، مما يتيح إمكانية استيعاب جميع الجهود وتقليل خطورة الأزمة. يتضمن هذا التفتيت ثلاث مراحل</w:t>
      </w:r>
      <w:r w:rsidR="008B324B" w:rsidRPr="008B324B">
        <w:rPr>
          <w:rFonts w:ascii="Simplified Arabic" w:hAnsi="Simplified Arabic" w:cs="Simplified Arabic"/>
          <w:sz w:val="28"/>
          <w:szCs w:val="28"/>
          <w:lang w:val="en-US" w:bidi="ar-EG"/>
        </w:rPr>
        <w:t>:</w:t>
      </w:r>
    </w:p>
    <w:p w14:paraId="0DFDA54A" w14:textId="77777777" w:rsidR="008B324B" w:rsidRPr="008B324B" w:rsidRDefault="008B324B">
      <w:pPr>
        <w:pStyle w:val="a1"/>
        <w:numPr>
          <w:ilvl w:val="0"/>
          <w:numId w:val="35"/>
        </w:numPr>
        <w:bidi/>
        <w:jc w:val="lowKashida"/>
        <w:rPr>
          <w:rFonts w:ascii="Simplified Arabic" w:hAnsi="Simplified Arabic" w:cs="Simplified Arabic"/>
          <w:sz w:val="28"/>
          <w:szCs w:val="28"/>
          <w:lang w:val="en-US" w:bidi="ar-EG"/>
        </w:rPr>
      </w:pPr>
      <w:r w:rsidRPr="008B324B">
        <w:rPr>
          <w:rFonts w:ascii="Simplified Arabic" w:hAnsi="Simplified Arabic" w:cs="Simplified Arabic"/>
          <w:b/>
          <w:bCs/>
          <w:sz w:val="28"/>
          <w:szCs w:val="28"/>
          <w:rtl/>
        </w:rPr>
        <w:t>مرحلة الصدام</w:t>
      </w:r>
      <w:r w:rsidRPr="008B324B">
        <w:rPr>
          <w:rFonts w:ascii="Simplified Arabic" w:hAnsi="Simplified Arabic" w:cs="Simplified Arabic"/>
          <w:sz w:val="28"/>
          <w:szCs w:val="28"/>
          <w:lang w:val="en-US" w:bidi="ar-EG"/>
        </w:rPr>
        <w:t xml:space="preserve">: </w:t>
      </w:r>
      <w:r w:rsidRPr="008B324B">
        <w:rPr>
          <w:rFonts w:ascii="Simplified Arabic" w:hAnsi="Simplified Arabic" w:cs="Simplified Arabic"/>
          <w:sz w:val="28"/>
          <w:szCs w:val="28"/>
          <w:rtl/>
        </w:rPr>
        <w:t>يتم فيها التعامل بعنف مع الأزمة، لتحديد مدى تماسك قواها واستعدادها للاستمرار في مواجهة التحديات</w:t>
      </w:r>
      <w:r w:rsidRPr="008B324B">
        <w:rPr>
          <w:rFonts w:ascii="Simplified Arabic" w:hAnsi="Simplified Arabic" w:cs="Simplified Arabic"/>
          <w:sz w:val="28"/>
          <w:szCs w:val="28"/>
          <w:lang w:val="en-US" w:bidi="ar-EG"/>
        </w:rPr>
        <w:t>.</w:t>
      </w:r>
    </w:p>
    <w:p w14:paraId="56BAB763" w14:textId="77777777" w:rsidR="008B324B" w:rsidRPr="008B324B" w:rsidRDefault="008B324B">
      <w:pPr>
        <w:pStyle w:val="a1"/>
        <w:numPr>
          <w:ilvl w:val="0"/>
          <w:numId w:val="35"/>
        </w:numPr>
        <w:bidi/>
        <w:jc w:val="lowKashida"/>
        <w:rPr>
          <w:rFonts w:ascii="Simplified Arabic" w:hAnsi="Simplified Arabic" w:cs="Simplified Arabic"/>
          <w:sz w:val="28"/>
          <w:szCs w:val="28"/>
          <w:lang w:val="en-US" w:bidi="ar-EG"/>
        </w:rPr>
      </w:pPr>
      <w:r w:rsidRPr="008B324B">
        <w:rPr>
          <w:rFonts w:ascii="Simplified Arabic" w:hAnsi="Simplified Arabic" w:cs="Simplified Arabic"/>
          <w:b/>
          <w:bCs/>
          <w:sz w:val="28"/>
          <w:szCs w:val="28"/>
          <w:rtl/>
        </w:rPr>
        <w:t>مرحلة تقديم البدائل</w:t>
      </w:r>
      <w:r w:rsidRPr="008B324B">
        <w:rPr>
          <w:rFonts w:ascii="Simplified Arabic" w:hAnsi="Simplified Arabic" w:cs="Simplified Arabic"/>
          <w:sz w:val="28"/>
          <w:szCs w:val="28"/>
          <w:lang w:val="en-US" w:bidi="ar-EG"/>
        </w:rPr>
        <w:t xml:space="preserve">: </w:t>
      </w:r>
      <w:r w:rsidRPr="008B324B">
        <w:rPr>
          <w:rFonts w:ascii="Simplified Arabic" w:hAnsi="Simplified Arabic" w:cs="Simplified Arabic"/>
          <w:sz w:val="28"/>
          <w:szCs w:val="28"/>
          <w:rtl/>
        </w:rPr>
        <w:t>بعد تفتيت قوى الأزمة، تُعرض خيارات متعددة لكل فريق من هذه القوى، مما يسهل إدارة كل فريق بطرق تناسب احتياجاته</w:t>
      </w:r>
      <w:r w:rsidRPr="008B324B">
        <w:rPr>
          <w:rFonts w:ascii="Simplified Arabic" w:hAnsi="Simplified Arabic" w:cs="Simplified Arabic"/>
          <w:sz w:val="28"/>
          <w:szCs w:val="28"/>
          <w:lang w:val="en-US" w:bidi="ar-EG"/>
        </w:rPr>
        <w:t>.</w:t>
      </w:r>
    </w:p>
    <w:p w14:paraId="541A30F2" w14:textId="77777777" w:rsidR="008B324B" w:rsidRPr="008B324B" w:rsidRDefault="008B324B">
      <w:pPr>
        <w:pStyle w:val="a1"/>
        <w:numPr>
          <w:ilvl w:val="0"/>
          <w:numId w:val="35"/>
        </w:numPr>
        <w:bidi/>
        <w:jc w:val="lowKashida"/>
        <w:rPr>
          <w:rFonts w:ascii="Simplified Arabic" w:hAnsi="Simplified Arabic" w:cs="Simplified Arabic"/>
          <w:sz w:val="28"/>
          <w:szCs w:val="28"/>
          <w:lang w:val="en-US" w:bidi="ar-EG"/>
        </w:rPr>
      </w:pPr>
      <w:r w:rsidRPr="008B324B">
        <w:rPr>
          <w:rFonts w:ascii="Simplified Arabic" w:hAnsi="Simplified Arabic" w:cs="Simplified Arabic"/>
          <w:b/>
          <w:bCs/>
          <w:sz w:val="28"/>
          <w:szCs w:val="28"/>
          <w:rtl/>
        </w:rPr>
        <w:lastRenderedPageBreak/>
        <w:t>مرحلة التفاوض</w:t>
      </w:r>
      <w:r w:rsidRPr="008B324B">
        <w:rPr>
          <w:rFonts w:ascii="Simplified Arabic" w:hAnsi="Simplified Arabic" w:cs="Simplified Arabic"/>
          <w:sz w:val="28"/>
          <w:szCs w:val="28"/>
          <w:lang w:val="en-US" w:bidi="ar-EG"/>
        </w:rPr>
        <w:t xml:space="preserve">: </w:t>
      </w:r>
      <w:r w:rsidRPr="008B324B">
        <w:rPr>
          <w:rFonts w:ascii="Simplified Arabic" w:hAnsi="Simplified Arabic" w:cs="Simplified Arabic"/>
          <w:sz w:val="28"/>
          <w:szCs w:val="28"/>
          <w:rtl/>
        </w:rPr>
        <w:t>في هذه المرحلة، يتم التفاوض مع كل فريق على حدة، بهدف استقطابهم وامتصاص التوترات بينهم، مع استخدام رؤية علمية شاملة لتحقيق نتائج إيجابية</w:t>
      </w:r>
      <w:r w:rsidRPr="008B324B">
        <w:rPr>
          <w:rFonts w:ascii="Simplified Arabic" w:hAnsi="Simplified Arabic" w:cs="Simplified Arabic"/>
          <w:sz w:val="28"/>
          <w:szCs w:val="28"/>
          <w:lang w:val="en-US" w:bidi="ar-EG"/>
        </w:rPr>
        <w:t>.</w:t>
      </w:r>
    </w:p>
    <w:p w14:paraId="0BD4A7E8" w14:textId="77777777" w:rsidR="008B324B" w:rsidRPr="008B324B" w:rsidRDefault="008B324B" w:rsidP="008B324B">
      <w:pPr>
        <w:pStyle w:val="a1"/>
        <w:bidi/>
        <w:ind w:left="565"/>
        <w:jc w:val="lowKashida"/>
        <w:rPr>
          <w:rFonts w:ascii="Simplified Arabic" w:hAnsi="Simplified Arabic" w:cs="Simplified Arabic"/>
          <w:sz w:val="28"/>
          <w:szCs w:val="28"/>
          <w:lang w:val="en-US" w:bidi="ar-EG"/>
        </w:rPr>
      </w:pPr>
      <w:r w:rsidRPr="008B324B">
        <w:rPr>
          <w:rFonts w:ascii="Simplified Arabic" w:hAnsi="Simplified Arabic" w:cs="Simplified Arabic"/>
          <w:sz w:val="28"/>
          <w:szCs w:val="28"/>
          <w:rtl/>
        </w:rPr>
        <w:t>بهذه الطريقة، يمكن إدارة الأزمة بشكل أكثر فعالية وتحقيق نتائج ملموسة</w:t>
      </w:r>
      <w:r w:rsidRPr="008B324B">
        <w:rPr>
          <w:rFonts w:ascii="Simplified Arabic" w:hAnsi="Simplified Arabic" w:cs="Simplified Arabic"/>
          <w:sz w:val="28"/>
          <w:szCs w:val="28"/>
          <w:lang w:val="en-US" w:bidi="ar-EG"/>
        </w:rPr>
        <w:t>.</w:t>
      </w:r>
    </w:p>
    <w:p w14:paraId="7A2CB7AA" w14:textId="6A08C7D6" w:rsidR="00B661AA" w:rsidRPr="007C018C" w:rsidRDefault="00B661AA" w:rsidP="008A792A">
      <w:pPr>
        <w:jc w:val="lowKashida"/>
        <w:rPr>
          <w:rFonts w:ascii="Simplified Arabic" w:hAnsi="Simplified Arabic" w:cs="Simplified Arabic"/>
          <w:sz w:val="28"/>
          <w:szCs w:val="28"/>
          <w:lang w:bidi="ar-EG"/>
        </w:rPr>
      </w:pPr>
      <w:r w:rsidRPr="007C018C">
        <w:rPr>
          <w:rFonts w:ascii="Simplified Arabic" w:hAnsi="Simplified Arabic" w:cs="Simplified Arabic"/>
          <w:sz w:val="28"/>
          <w:szCs w:val="28"/>
          <w:rtl/>
          <w:lang w:bidi="ar-EG"/>
        </w:rPr>
        <w:t xml:space="preserve">وترى </w:t>
      </w:r>
      <w:r w:rsidR="008A792A" w:rsidRPr="008A792A">
        <w:rPr>
          <w:rFonts w:ascii="Simplified Arabic" w:hAnsi="Simplified Arabic" w:cs="Simplified Arabic"/>
          <w:sz w:val="28"/>
          <w:szCs w:val="28"/>
          <w:rtl/>
        </w:rPr>
        <w:t>الباحثة أن تفتيت الأزمة هو أسلوب تستخدمه المنظمات للتعامل مع الأزمات الخطيرة. يتم ذلك من خلال تقسيم الأزمة إلى أجزاء أصغر وأقل خطورة، مما يجعل من الأسهل التعامل معها ومعالجتها بشكل فعال</w:t>
      </w:r>
      <w:r w:rsidR="008A792A">
        <w:rPr>
          <w:rFonts w:ascii="Simplified Arabic" w:hAnsi="Simplified Arabic" w:cs="Simplified Arabic" w:hint="cs"/>
          <w:sz w:val="28"/>
          <w:szCs w:val="28"/>
          <w:rtl/>
          <w:lang w:bidi="ar-EG"/>
        </w:rPr>
        <w:t>.</w:t>
      </w:r>
    </w:p>
    <w:p w14:paraId="208EECB8" w14:textId="77777777" w:rsidR="00B661AA" w:rsidRPr="007C2D68" w:rsidRDefault="00B661AA">
      <w:pPr>
        <w:pStyle w:val="a1"/>
        <w:numPr>
          <w:ilvl w:val="1"/>
          <w:numId w:val="15"/>
        </w:numPr>
        <w:bidi/>
        <w:ind w:left="565"/>
        <w:jc w:val="lowKashida"/>
        <w:rPr>
          <w:rFonts w:ascii="Simplified Arabic" w:hAnsi="Simplified Arabic" w:cs="Simplified Arabic"/>
          <w:b/>
          <w:bCs/>
          <w:sz w:val="28"/>
          <w:szCs w:val="28"/>
          <w:lang w:bidi="ar-EG"/>
        </w:rPr>
      </w:pPr>
      <w:r w:rsidRPr="007C2D68">
        <w:rPr>
          <w:rFonts w:ascii="Simplified Arabic" w:hAnsi="Simplified Arabic" w:cs="Simplified Arabic"/>
          <w:b/>
          <w:bCs/>
          <w:sz w:val="28"/>
          <w:szCs w:val="28"/>
          <w:rtl/>
          <w:lang w:bidi="ar-EG"/>
        </w:rPr>
        <w:t>الاحتياطي تتعبه</w:t>
      </w:r>
      <w:r w:rsidRPr="007C2D68">
        <w:rPr>
          <w:rFonts w:ascii="Simplified Arabic" w:hAnsi="Simplified Arabic" w:cs="Simplified Arabic"/>
          <w:b/>
          <w:bCs/>
          <w:sz w:val="28"/>
          <w:szCs w:val="28"/>
          <w:lang w:bidi="ar-EG"/>
        </w:rPr>
        <w:t xml:space="preserve"> </w:t>
      </w:r>
    </w:p>
    <w:p w14:paraId="261C2157" w14:textId="6F71326B" w:rsidR="00B661AA" w:rsidRPr="008A792A" w:rsidRDefault="008A792A" w:rsidP="008A792A">
      <w:pPr>
        <w:pStyle w:val="a1"/>
        <w:bidi/>
        <w:ind w:left="565"/>
        <w:jc w:val="lowKashida"/>
        <w:rPr>
          <w:rFonts w:ascii="Simplified Arabic" w:hAnsi="Simplified Arabic" w:cs="Simplified Arabic"/>
          <w:sz w:val="28"/>
          <w:szCs w:val="28"/>
          <w:rtl/>
          <w:lang w:val="en-US" w:bidi="ar-EG"/>
        </w:rPr>
      </w:pPr>
      <w:r>
        <w:rPr>
          <w:rFonts w:ascii="Simplified Arabic" w:hAnsi="Simplified Arabic" w:cs="Simplified Arabic" w:hint="cs"/>
          <w:sz w:val="28"/>
          <w:szCs w:val="28"/>
          <w:rtl/>
          <w:lang w:bidi="ar-EG"/>
        </w:rPr>
        <w:t xml:space="preserve"> </w:t>
      </w:r>
      <w:r w:rsidRPr="008A792A">
        <w:rPr>
          <w:rFonts w:ascii="Simplified Arabic" w:hAnsi="Simplified Arabic" w:cs="Simplified Arabic"/>
          <w:sz w:val="28"/>
          <w:szCs w:val="28"/>
          <w:rtl/>
        </w:rPr>
        <w:t>في هذا الأسلوب، يتم تحديد نقاط الضعف ومصادر الأزمات داخل المنظمة، مما يساعد على تكوين احتياطي وقائي يمكن استخدامه عند حدوث أزمة. يُستخدم هذا الأسلوب عادةً في حالات الأزمات المتعلقة بالمواد الأولية أو عندما يحدث نقص في السيولة. يعتبر أسلوب الاحتياطي التعبوي طريقة تعتمدها المنظمات لمواجهة الأزمات من خلال توفير مخزون آمن من المواد اللازمة للإنتاج، خاصة عندما تواجه المنظمة نقصًا في متطلبات الإنتاج</w:t>
      </w:r>
      <w:r w:rsidRPr="008A792A">
        <w:rPr>
          <w:rFonts w:ascii="Simplified Arabic" w:hAnsi="Simplified Arabic" w:cs="Simplified Arabic"/>
          <w:sz w:val="28"/>
          <w:szCs w:val="28"/>
          <w:lang w:val="en-US" w:bidi="ar-EG"/>
        </w:rPr>
        <w:t>.</w:t>
      </w:r>
      <w:r>
        <w:rPr>
          <w:rFonts w:ascii="Simplified Arabic" w:hAnsi="Simplified Arabic" w:cs="Simplified Arabic" w:hint="cs"/>
          <w:sz w:val="28"/>
          <w:szCs w:val="28"/>
          <w:rtl/>
          <w:lang w:val="en-US" w:bidi="ar-EG"/>
        </w:rPr>
        <w:t xml:space="preserve"> و</w:t>
      </w:r>
      <w:r w:rsidRPr="008A792A">
        <w:rPr>
          <w:rFonts w:ascii="Simplified Arabic" w:hAnsi="Simplified Arabic" w:cs="Simplified Arabic"/>
          <w:sz w:val="28"/>
          <w:szCs w:val="28"/>
          <w:rtl/>
        </w:rPr>
        <w:t>يتطلب استخدام هذا الأسلوب معرفة دقيقة بنقاط القوة والضعف داخل المنظمة، مما يساعد على إعداد الاحتياطي المناسب والاستعداد لمواجهة الأزمات. بمعنى آخر، يجب أن تكون هناك "مصدات احتياطية" لمواجهة ضغوط الأزمة وتقليل حدتها. وغالبًا ما يُطبق هذا الأسلوب في المنظمات الصناعية التي تعتمد على مواد أولية مستوردة من الخارج</w:t>
      </w:r>
      <w:r w:rsidRPr="008A792A">
        <w:rPr>
          <w:rFonts w:ascii="Simplified Arabic" w:hAnsi="Simplified Arabic" w:cs="Simplified Arabic"/>
          <w:sz w:val="28"/>
          <w:szCs w:val="28"/>
          <w:lang w:val="en-US" w:bidi="ar-EG"/>
        </w:rPr>
        <w:t>.</w:t>
      </w:r>
      <w:r w:rsidR="00B661AA" w:rsidRPr="008A792A">
        <w:rPr>
          <w:rFonts w:ascii="Simplified Arabic" w:hAnsi="Simplified Arabic" w:cs="Simplified Arabic"/>
          <w:sz w:val="28"/>
          <w:szCs w:val="28"/>
          <w:rtl/>
          <w:lang w:bidi="ar-EG"/>
        </w:rPr>
        <w:t xml:space="preserve">(عبدالله,2020, 58) </w:t>
      </w:r>
    </w:p>
    <w:p w14:paraId="2037DFEC" w14:textId="26805911" w:rsidR="00B661AA" w:rsidRPr="007C018C" w:rsidRDefault="00B661AA" w:rsidP="008A792A">
      <w:pPr>
        <w:pStyle w:val="a1"/>
        <w:bidi/>
        <w:ind w:left="565"/>
        <w:jc w:val="lowKashida"/>
        <w:rPr>
          <w:rFonts w:ascii="Simplified Arabic" w:hAnsi="Simplified Arabic" w:cs="Simplified Arabic"/>
          <w:sz w:val="28"/>
          <w:szCs w:val="28"/>
          <w:lang w:val="en-US" w:bidi="ar-EG"/>
        </w:rPr>
      </w:pPr>
      <w:r w:rsidRPr="007C018C">
        <w:rPr>
          <w:rFonts w:ascii="Simplified Arabic" w:hAnsi="Simplified Arabic" w:cs="Simplified Arabic"/>
          <w:sz w:val="28"/>
          <w:szCs w:val="28"/>
          <w:rtl/>
          <w:lang w:bidi="ar-EG"/>
        </w:rPr>
        <w:t xml:space="preserve">ويصف كلا من الخشالي (2015 ,202) إبراهيم وشاكر(2019 ,58) </w:t>
      </w:r>
      <w:r w:rsidR="008A792A">
        <w:rPr>
          <w:rFonts w:ascii="Simplified Arabic" w:hAnsi="Simplified Arabic" w:cs="Simplified Arabic" w:hint="cs"/>
          <w:sz w:val="28"/>
          <w:szCs w:val="28"/>
          <w:rtl/>
          <w:lang w:bidi="ar-EG"/>
        </w:rPr>
        <w:t xml:space="preserve"> </w:t>
      </w:r>
      <w:r w:rsidR="008A792A" w:rsidRPr="008A792A">
        <w:rPr>
          <w:rFonts w:ascii="Simplified Arabic" w:hAnsi="Simplified Arabic" w:cs="Simplified Arabic"/>
          <w:sz w:val="28"/>
          <w:szCs w:val="28"/>
          <w:rtl/>
        </w:rPr>
        <w:t>الاحتياطي التعبوي هو أسلوب يركز على تحديد المناطق الضعيفة التي يمكن أن تتعرض لمخاطر الأزمات. الفكرة هي أن يتم إعداد احتياطي وقائي ليكون بمثابة حاجز إضافي لحماية هذه المناطق من أي اختراق. يعتمد هذا الأسلوب على فهم المخاطر وتقييم مستوى الأمان، مما يتطلب معرفة دقيقة بنقاط الضعف الموجودة في الكيان الإداري الذي قد يتعرض للأزمات. من خلال تكوين هذا الاحتياطي الوقائي، يمكن الاستفادة منه عند حدوث الأزمات، مما يساعد في تعزيز قدرة المؤسسة على مواجهة التحديات</w:t>
      </w:r>
    </w:p>
    <w:p w14:paraId="1A9627FE" w14:textId="058FB2B6" w:rsidR="00B661AA" w:rsidRPr="007C018C" w:rsidRDefault="008A792A" w:rsidP="008A792A">
      <w:pPr>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8A792A">
        <w:rPr>
          <w:rFonts w:ascii="Simplified Arabic" w:hAnsi="Simplified Arabic" w:cs="Simplified Arabic"/>
          <w:sz w:val="28"/>
          <w:szCs w:val="28"/>
          <w:rtl/>
        </w:rPr>
        <w:t>تعتقد الباحثة أن الاحتياطي التعبوي يعد من الأساليب الفعالة في إدارة الأزمات التي تعتمدها المنظمات الصناعية. فهي تعمل على تخصيص احتياطي نقدي ومادي يمكن استخدامه عند حدوث أزمة، مما يوفر لها حماية إضافية ويساعدها في التعامل مع الموقف بشكل أفضل</w:t>
      </w:r>
      <w:r>
        <w:rPr>
          <w:rFonts w:ascii="Simplified Arabic" w:hAnsi="Simplified Arabic" w:cs="Simplified Arabic" w:hint="cs"/>
          <w:sz w:val="28"/>
          <w:szCs w:val="28"/>
          <w:rtl/>
        </w:rPr>
        <w:t>.</w:t>
      </w:r>
    </w:p>
    <w:p w14:paraId="0D890B27" w14:textId="77777777" w:rsidR="00B661AA" w:rsidRPr="007C018C" w:rsidRDefault="00B661AA" w:rsidP="00B661AA">
      <w:pPr>
        <w:ind w:left="1080"/>
        <w:jc w:val="lowKashida"/>
        <w:rPr>
          <w:rFonts w:ascii="Simplified Arabic" w:hAnsi="Simplified Arabic" w:cs="Simplified Arabic"/>
          <w:sz w:val="28"/>
          <w:szCs w:val="28"/>
          <w:lang w:bidi="ar-EG"/>
        </w:rPr>
      </w:pPr>
    </w:p>
    <w:p w14:paraId="5D7D7C68" w14:textId="0ADF394A" w:rsidR="00B661AA" w:rsidRPr="007C018C" w:rsidRDefault="00B661AA" w:rsidP="00B94C65">
      <w:pPr>
        <w:pStyle w:val="1"/>
      </w:pPr>
      <w:r w:rsidRPr="007C018C">
        <w:rPr>
          <w:rtl/>
        </w:rPr>
        <w:t xml:space="preserve"> </w:t>
      </w:r>
      <w:bookmarkStart w:id="32" w:name="_Toc179533813"/>
      <w:r w:rsidR="007C2D68">
        <w:rPr>
          <w:rFonts w:hint="cs"/>
          <w:rtl/>
        </w:rPr>
        <w:t xml:space="preserve">11- </w:t>
      </w:r>
      <w:r w:rsidRPr="007C018C">
        <w:rPr>
          <w:rtl/>
        </w:rPr>
        <w:t>عوامل النجاح في إدارة الازمات.</w:t>
      </w:r>
      <w:bookmarkEnd w:id="32"/>
    </w:p>
    <w:p w14:paraId="321A8630" w14:textId="1C68D9E6" w:rsidR="00B661AA" w:rsidRPr="007C018C" w:rsidRDefault="008A792A" w:rsidP="008A792A">
      <w:pPr>
        <w:ind w:left="423"/>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8A792A">
        <w:rPr>
          <w:rFonts w:ascii="Simplified Arabic" w:hAnsi="Simplified Arabic" w:cs="Simplified Arabic"/>
          <w:sz w:val="28"/>
          <w:szCs w:val="28"/>
          <w:rtl/>
        </w:rPr>
        <w:t>لنجاح الإدارة في مواجهة الأزمات، يجب أن يتم حشد جميع الموارد المتاحة التي تحتاجها المنظمة للتعامل مع تلك الأزمات. يعتمد ذلك على قدرة المنظمة على اكتشاف الموارد المتاحة لديها والاستفادة من نقاط القوة فيها، مما يمكنها من تحقيق ميزة في إدارة الأزمة</w:t>
      </w:r>
      <w:r w:rsidRPr="008A792A">
        <w:rPr>
          <w:rFonts w:ascii="Simplified Arabic" w:hAnsi="Simplified Arabic" w:cs="Simplified Arabic"/>
          <w:sz w:val="28"/>
          <w:szCs w:val="28"/>
          <w:lang w:bidi="ar-EG"/>
        </w:rPr>
        <w:t>.</w:t>
      </w:r>
      <w:r w:rsidRPr="008A792A">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8A792A">
        <w:rPr>
          <w:rFonts w:ascii="Simplified Arabic" w:hAnsi="Simplified Arabic" w:cs="Simplified Arabic"/>
          <w:sz w:val="28"/>
          <w:szCs w:val="28"/>
          <w:rtl/>
        </w:rPr>
        <w:t>من الضروري أن تكون هناك تنسيق جيد ورقابة فعالة على تصرفات الأفراد داخل المنظمة. توحيد الموارد المتاحة يساعد على تحقيق أقصى فعالية في إدارة الأزمة. ولكن الأهم من كل ذلك هو اختيار الأشخاص المناسبين الذين سيتعاملون مع الأزمة، لأن التعامل مع الأزمات بدون الكفاءات اللازمة قد يؤدي إلى تفاقم الوضع</w:t>
      </w:r>
      <w:r w:rsidR="00B661AA" w:rsidRPr="007C018C">
        <w:rPr>
          <w:rFonts w:ascii="Simplified Arabic" w:hAnsi="Simplified Arabic" w:cs="Simplified Arabic"/>
          <w:sz w:val="28"/>
          <w:szCs w:val="28"/>
          <w:rtl/>
          <w:lang w:bidi="ar-EG"/>
        </w:rPr>
        <w:t>.</w:t>
      </w:r>
    </w:p>
    <w:p w14:paraId="3E9AA233" w14:textId="07FECCBA" w:rsidR="00B661AA" w:rsidRPr="007C018C" w:rsidRDefault="00610A52" w:rsidP="00610A52">
      <w:pPr>
        <w:ind w:left="423"/>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610A52">
        <w:rPr>
          <w:rFonts w:ascii="Simplified Arabic" w:hAnsi="Simplified Arabic" w:cs="Simplified Arabic"/>
          <w:sz w:val="28"/>
          <w:szCs w:val="28"/>
          <w:rtl/>
        </w:rPr>
        <w:t xml:space="preserve">لكي تنجح الإدارة في مواجهة الأزمات، يجب عليها أن تأخذ في الاعتبار عدة عوامل تساهم في تحسين قدرتها على التعامل مع هذه الأزمات بشكل </w:t>
      </w:r>
      <w:r w:rsidR="00CB0955" w:rsidRPr="00610A52">
        <w:rPr>
          <w:rFonts w:ascii="Simplified Arabic" w:hAnsi="Simplified Arabic" w:cs="Simplified Arabic" w:hint="cs"/>
          <w:sz w:val="28"/>
          <w:szCs w:val="28"/>
          <w:rtl/>
        </w:rPr>
        <w:t>فعال</w:t>
      </w:r>
      <w:r w:rsidR="00CB0955" w:rsidRPr="00610A52">
        <w:rPr>
          <w:rFonts w:ascii="Simplified Arabic" w:hAnsi="Simplified Arabic" w:cs="Simplified Arabic" w:hint="cs"/>
          <w:sz w:val="28"/>
          <w:szCs w:val="28"/>
          <w:rtl/>
          <w:lang w:bidi="ar-EG"/>
        </w:rPr>
        <w:t>،</w:t>
      </w:r>
      <w:r w:rsidR="00B661AA" w:rsidRPr="007C018C">
        <w:rPr>
          <w:rFonts w:ascii="Simplified Arabic" w:hAnsi="Simplified Arabic" w:cs="Simplified Arabic"/>
          <w:sz w:val="28"/>
          <w:szCs w:val="28"/>
          <w:rtl/>
          <w:lang w:bidi="ar-EG"/>
        </w:rPr>
        <w:t xml:space="preserve"> وقد أشار كثير من الباحثين ومنهم (الفقية,2012) ، (احمد ,2020)، (أبو ركبة ,2021) أن النجاح في عملية إدارة الأزمات يتطلب عدة عوامل منها ما يلي:</w:t>
      </w:r>
    </w:p>
    <w:p w14:paraId="3B262C0C" w14:textId="77777777" w:rsidR="00CB0955" w:rsidRPr="00CB0955" w:rsidRDefault="00CB0955">
      <w:pPr>
        <w:pStyle w:val="a1"/>
        <w:numPr>
          <w:ilvl w:val="0"/>
          <w:numId w:val="22"/>
        </w:numPr>
        <w:bidi/>
        <w:ind w:left="706"/>
        <w:jc w:val="lowKashida"/>
        <w:rPr>
          <w:rFonts w:ascii="Simplified Arabic" w:hAnsi="Simplified Arabic" w:cs="Simplified Arabic"/>
          <w:sz w:val="28"/>
          <w:szCs w:val="28"/>
          <w:lang w:val="en-US" w:bidi="ar-EG"/>
        </w:rPr>
      </w:pPr>
      <w:r>
        <w:rPr>
          <w:rFonts w:ascii="Simplified Arabic" w:hAnsi="Simplified Arabic" w:cs="Simplified Arabic" w:hint="cs"/>
          <w:sz w:val="28"/>
          <w:szCs w:val="28"/>
          <w:rtl/>
          <w:lang w:bidi="ar-EG"/>
        </w:rPr>
        <w:t xml:space="preserve"> </w:t>
      </w:r>
      <w:r w:rsidRPr="00CB0955">
        <w:rPr>
          <w:rFonts w:ascii="Simplified Arabic" w:hAnsi="Simplified Arabic" w:cs="Simplified Arabic"/>
          <w:b/>
          <w:bCs/>
          <w:sz w:val="28"/>
          <w:szCs w:val="28"/>
          <w:rtl/>
        </w:rPr>
        <w:t>إنشاء نظام إداري فعال</w:t>
      </w:r>
      <w:r w:rsidRPr="00CB0955">
        <w:rPr>
          <w:rFonts w:ascii="Simplified Arabic" w:hAnsi="Simplified Arabic" w:cs="Simplified Arabic"/>
          <w:sz w:val="28"/>
          <w:szCs w:val="28"/>
          <w:lang w:val="en-US" w:bidi="ar-EG"/>
        </w:rPr>
        <w:t xml:space="preserve">: </w:t>
      </w:r>
      <w:r w:rsidRPr="00CB0955">
        <w:rPr>
          <w:rFonts w:ascii="Simplified Arabic" w:hAnsi="Simplified Arabic" w:cs="Simplified Arabic"/>
          <w:sz w:val="28"/>
          <w:szCs w:val="28"/>
          <w:rtl/>
        </w:rPr>
        <w:t>من الضروري أن نطور نظامًا إداريًا مختصًا يساعد المنظمة على التعرف على المشكلات وتحليلها، ثم إيجاد الحلول بالتعاون مع الكفاءات المناسبة</w:t>
      </w:r>
      <w:r w:rsidRPr="00CB0955">
        <w:rPr>
          <w:rFonts w:ascii="Simplified Arabic" w:hAnsi="Simplified Arabic" w:cs="Simplified Arabic"/>
          <w:sz w:val="28"/>
          <w:szCs w:val="28"/>
          <w:lang w:val="en-US" w:bidi="ar-EG"/>
        </w:rPr>
        <w:t>.</w:t>
      </w:r>
    </w:p>
    <w:p w14:paraId="4274A532" w14:textId="77777777" w:rsidR="00CB0955" w:rsidRPr="00CB0955" w:rsidRDefault="00CB0955">
      <w:pPr>
        <w:pStyle w:val="a1"/>
        <w:numPr>
          <w:ilvl w:val="0"/>
          <w:numId w:val="22"/>
        </w:numPr>
        <w:bidi/>
        <w:ind w:left="706"/>
        <w:jc w:val="lowKashida"/>
        <w:rPr>
          <w:rFonts w:ascii="Simplified Arabic" w:hAnsi="Simplified Arabic" w:cs="Simplified Arabic"/>
          <w:sz w:val="28"/>
          <w:szCs w:val="28"/>
          <w:lang w:val="en-US" w:bidi="ar-EG"/>
        </w:rPr>
      </w:pPr>
      <w:r w:rsidRPr="00CB0955">
        <w:rPr>
          <w:rFonts w:ascii="Simplified Arabic" w:hAnsi="Simplified Arabic" w:cs="Simplified Arabic"/>
          <w:b/>
          <w:bCs/>
          <w:sz w:val="28"/>
          <w:szCs w:val="28"/>
          <w:rtl/>
        </w:rPr>
        <w:t>الاستعداد المستمر للأزمات</w:t>
      </w:r>
      <w:r w:rsidRPr="00CB0955">
        <w:rPr>
          <w:rFonts w:ascii="Simplified Arabic" w:hAnsi="Simplified Arabic" w:cs="Simplified Arabic"/>
          <w:sz w:val="28"/>
          <w:szCs w:val="28"/>
          <w:lang w:val="en-US" w:bidi="ar-EG"/>
        </w:rPr>
        <w:t xml:space="preserve">: </w:t>
      </w:r>
      <w:r w:rsidRPr="00CB0955">
        <w:rPr>
          <w:rFonts w:ascii="Simplified Arabic" w:hAnsi="Simplified Arabic" w:cs="Simplified Arabic"/>
          <w:sz w:val="28"/>
          <w:szCs w:val="28"/>
          <w:rtl/>
        </w:rPr>
        <w:t>يجب أن نكون دائمًا مستعدين لمواجهة الأزمات والكوارث. وهذا يعني تحسين قدراتنا على التعامل مع الأزمات، ووضع خطط وقائية، وتدريب الأفراد على أدوارهم المختلفة خلال الأزمات</w:t>
      </w:r>
      <w:r w:rsidRPr="00CB0955">
        <w:rPr>
          <w:rFonts w:ascii="Simplified Arabic" w:hAnsi="Simplified Arabic" w:cs="Simplified Arabic"/>
          <w:sz w:val="28"/>
          <w:szCs w:val="28"/>
          <w:lang w:val="en-US" w:bidi="ar-EG"/>
        </w:rPr>
        <w:t>.</w:t>
      </w:r>
    </w:p>
    <w:p w14:paraId="0FF24B08" w14:textId="77777777" w:rsidR="00CB0955" w:rsidRPr="00CB0955" w:rsidRDefault="00CB0955">
      <w:pPr>
        <w:pStyle w:val="a1"/>
        <w:numPr>
          <w:ilvl w:val="0"/>
          <w:numId w:val="22"/>
        </w:numPr>
        <w:bidi/>
        <w:ind w:left="706"/>
        <w:jc w:val="lowKashida"/>
        <w:rPr>
          <w:rFonts w:ascii="Simplified Arabic" w:hAnsi="Simplified Arabic" w:cs="Simplified Arabic"/>
          <w:sz w:val="28"/>
          <w:szCs w:val="28"/>
          <w:lang w:val="en-US" w:bidi="ar-EG"/>
        </w:rPr>
      </w:pPr>
      <w:r w:rsidRPr="00CB0955">
        <w:rPr>
          <w:rFonts w:ascii="Simplified Arabic" w:hAnsi="Simplified Arabic" w:cs="Simplified Arabic"/>
          <w:b/>
          <w:bCs/>
          <w:sz w:val="28"/>
          <w:szCs w:val="28"/>
          <w:rtl/>
        </w:rPr>
        <w:t>أهمية الوقت</w:t>
      </w:r>
      <w:r w:rsidRPr="00CB0955">
        <w:rPr>
          <w:rFonts w:ascii="Simplified Arabic" w:hAnsi="Simplified Arabic" w:cs="Simplified Arabic"/>
          <w:sz w:val="28"/>
          <w:szCs w:val="28"/>
          <w:lang w:val="en-US" w:bidi="ar-EG"/>
        </w:rPr>
        <w:t xml:space="preserve">: </w:t>
      </w:r>
      <w:r w:rsidRPr="00CB0955">
        <w:rPr>
          <w:rFonts w:ascii="Simplified Arabic" w:hAnsi="Simplified Arabic" w:cs="Simplified Arabic"/>
          <w:sz w:val="28"/>
          <w:szCs w:val="28"/>
          <w:rtl/>
        </w:rPr>
        <w:t>الوقت عامل حاسم في فهم الأزمات ومعالجتها. يجب أن نكون سريعًا في الاستجابة للأزمات، وأن نبحث عن أفضل البدائل الممكنة بسرعة</w:t>
      </w:r>
      <w:r w:rsidRPr="00CB0955">
        <w:rPr>
          <w:rFonts w:ascii="Simplified Arabic" w:hAnsi="Simplified Arabic" w:cs="Simplified Arabic"/>
          <w:sz w:val="28"/>
          <w:szCs w:val="28"/>
          <w:lang w:val="en-US" w:bidi="ar-EG"/>
        </w:rPr>
        <w:t>.</w:t>
      </w:r>
    </w:p>
    <w:p w14:paraId="5D35198B" w14:textId="77777777" w:rsidR="00CB0955" w:rsidRPr="00CB0955" w:rsidRDefault="00CB0955">
      <w:pPr>
        <w:pStyle w:val="a1"/>
        <w:numPr>
          <w:ilvl w:val="0"/>
          <w:numId w:val="22"/>
        </w:numPr>
        <w:bidi/>
        <w:ind w:left="706"/>
        <w:jc w:val="lowKashida"/>
        <w:rPr>
          <w:rFonts w:ascii="Simplified Arabic" w:hAnsi="Simplified Arabic" w:cs="Simplified Arabic"/>
          <w:sz w:val="28"/>
          <w:szCs w:val="28"/>
          <w:lang w:val="en-US" w:bidi="ar-EG"/>
        </w:rPr>
      </w:pPr>
      <w:r w:rsidRPr="00CB0955">
        <w:rPr>
          <w:rFonts w:ascii="Simplified Arabic" w:hAnsi="Simplified Arabic" w:cs="Simplified Arabic"/>
          <w:b/>
          <w:bCs/>
          <w:sz w:val="28"/>
          <w:szCs w:val="28"/>
          <w:rtl/>
        </w:rPr>
        <w:t>إنشاء قاعدة بيانات شاملة</w:t>
      </w:r>
      <w:r w:rsidRPr="00CB0955">
        <w:rPr>
          <w:rFonts w:ascii="Simplified Arabic" w:hAnsi="Simplified Arabic" w:cs="Simplified Arabic"/>
          <w:sz w:val="28"/>
          <w:szCs w:val="28"/>
          <w:lang w:val="en-US" w:bidi="ar-EG"/>
        </w:rPr>
        <w:t xml:space="preserve">: </w:t>
      </w:r>
      <w:r w:rsidRPr="00CB0955">
        <w:rPr>
          <w:rFonts w:ascii="Simplified Arabic" w:hAnsi="Simplified Arabic" w:cs="Simplified Arabic"/>
          <w:sz w:val="28"/>
          <w:szCs w:val="28"/>
          <w:rtl/>
        </w:rPr>
        <w:t>يجب على الإدارة جمع وتنظيم معلومات دقيقة عن عمليات الشركة وكل الأزمات المحتملة، وتحليل آثارها وتداعياتها على الأنشطة العامة للمنظمة</w:t>
      </w:r>
      <w:r w:rsidRPr="00CB0955">
        <w:rPr>
          <w:rFonts w:ascii="Simplified Arabic" w:hAnsi="Simplified Arabic" w:cs="Simplified Arabic"/>
          <w:sz w:val="28"/>
          <w:szCs w:val="28"/>
          <w:lang w:val="en-US" w:bidi="ar-EG"/>
        </w:rPr>
        <w:t>.</w:t>
      </w:r>
    </w:p>
    <w:p w14:paraId="5921C6B5" w14:textId="77777777" w:rsidR="00CB0955" w:rsidRPr="00CB0955" w:rsidRDefault="00CB0955">
      <w:pPr>
        <w:pStyle w:val="a1"/>
        <w:numPr>
          <w:ilvl w:val="0"/>
          <w:numId w:val="22"/>
        </w:numPr>
        <w:bidi/>
        <w:ind w:left="706"/>
        <w:jc w:val="lowKashida"/>
        <w:rPr>
          <w:rFonts w:ascii="Simplified Arabic" w:hAnsi="Simplified Arabic" w:cs="Simplified Arabic"/>
          <w:sz w:val="28"/>
          <w:szCs w:val="28"/>
          <w:lang w:val="en-US" w:bidi="ar-EG"/>
        </w:rPr>
      </w:pPr>
      <w:r w:rsidRPr="00CB0955">
        <w:rPr>
          <w:rFonts w:ascii="Simplified Arabic" w:hAnsi="Simplified Arabic" w:cs="Simplified Arabic"/>
          <w:b/>
          <w:bCs/>
          <w:sz w:val="28"/>
          <w:szCs w:val="28"/>
          <w:rtl/>
        </w:rPr>
        <w:t>دمج التخطيط للأزمات في الاستراتيجية العامة</w:t>
      </w:r>
      <w:r w:rsidRPr="00CB0955">
        <w:rPr>
          <w:rFonts w:ascii="Simplified Arabic" w:hAnsi="Simplified Arabic" w:cs="Simplified Arabic"/>
          <w:sz w:val="28"/>
          <w:szCs w:val="28"/>
          <w:lang w:val="en-US" w:bidi="ar-EG"/>
        </w:rPr>
        <w:t xml:space="preserve">: </w:t>
      </w:r>
      <w:r w:rsidRPr="00CB0955">
        <w:rPr>
          <w:rFonts w:ascii="Simplified Arabic" w:hAnsi="Simplified Arabic" w:cs="Simplified Arabic"/>
          <w:sz w:val="28"/>
          <w:szCs w:val="28"/>
          <w:rtl/>
        </w:rPr>
        <w:t>يجب أن يصبح التخطيط للأزمات جزءًا أساسيًا من التخطيط الاستراتيجي للمنظمة</w:t>
      </w:r>
      <w:r w:rsidRPr="00CB0955">
        <w:rPr>
          <w:rFonts w:ascii="Simplified Arabic" w:hAnsi="Simplified Arabic" w:cs="Simplified Arabic"/>
          <w:sz w:val="28"/>
          <w:szCs w:val="28"/>
          <w:lang w:val="en-US" w:bidi="ar-EG"/>
        </w:rPr>
        <w:t>.</w:t>
      </w:r>
    </w:p>
    <w:p w14:paraId="7FD0E617" w14:textId="77777777" w:rsidR="00CB0955" w:rsidRPr="00CB0955" w:rsidRDefault="00CB0955">
      <w:pPr>
        <w:pStyle w:val="a1"/>
        <w:numPr>
          <w:ilvl w:val="0"/>
          <w:numId w:val="22"/>
        </w:numPr>
        <w:bidi/>
        <w:ind w:left="706"/>
        <w:jc w:val="lowKashida"/>
        <w:rPr>
          <w:rFonts w:ascii="Simplified Arabic" w:hAnsi="Simplified Arabic" w:cs="Simplified Arabic"/>
          <w:sz w:val="28"/>
          <w:szCs w:val="28"/>
          <w:lang w:val="en-US" w:bidi="ar-EG"/>
        </w:rPr>
      </w:pPr>
      <w:r w:rsidRPr="00CB0955">
        <w:rPr>
          <w:rFonts w:ascii="Simplified Arabic" w:hAnsi="Simplified Arabic" w:cs="Simplified Arabic"/>
          <w:b/>
          <w:bCs/>
          <w:sz w:val="28"/>
          <w:szCs w:val="28"/>
          <w:rtl/>
        </w:rPr>
        <w:t>توفير نظام إنذار مبكر</w:t>
      </w:r>
      <w:r w:rsidRPr="00CB0955">
        <w:rPr>
          <w:rFonts w:ascii="Simplified Arabic" w:hAnsi="Simplified Arabic" w:cs="Simplified Arabic"/>
          <w:sz w:val="28"/>
          <w:szCs w:val="28"/>
          <w:lang w:val="en-US" w:bidi="ar-EG"/>
        </w:rPr>
        <w:t xml:space="preserve">: </w:t>
      </w:r>
      <w:r w:rsidRPr="00CB0955">
        <w:rPr>
          <w:rFonts w:ascii="Simplified Arabic" w:hAnsi="Simplified Arabic" w:cs="Simplified Arabic"/>
          <w:sz w:val="28"/>
          <w:szCs w:val="28"/>
          <w:rtl/>
        </w:rPr>
        <w:t>يجب أن تتمتع الإدارة بقدرة فعالة على رصد علامات الخطر، وتفسيرها، ونقل هذه المعلومات إلى صناع القرار بسرعة ودقة</w:t>
      </w:r>
      <w:r w:rsidRPr="00CB0955">
        <w:rPr>
          <w:rFonts w:ascii="Simplified Arabic" w:hAnsi="Simplified Arabic" w:cs="Simplified Arabic"/>
          <w:sz w:val="28"/>
          <w:szCs w:val="28"/>
          <w:lang w:val="en-US" w:bidi="ar-EG"/>
        </w:rPr>
        <w:t>.</w:t>
      </w:r>
    </w:p>
    <w:p w14:paraId="0C18067B" w14:textId="77777777" w:rsidR="00CB0955" w:rsidRPr="00CB0955" w:rsidRDefault="00CB0955">
      <w:pPr>
        <w:pStyle w:val="a1"/>
        <w:numPr>
          <w:ilvl w:val="0"/>
          <w:numId w:val="22"/>
        </w:numPr>
        <w:bidi/>
        <w:ind w:left="706"/>
        <w:jc w:val="lowKashida"/>
        <w:rPr>
          <w:rFonts w:ascii="Simplified Arabic" w:hAnsi="Simplified Arabic" w:cs="Simplified Arabic"/>
          <w:sz w:val="28"/>
          <w:szCs w:val="28"/>
          <w:lang w:val="en-US" w:bidi="ar-EG"/>
        </w:rPr>
      </w:pPr>
      <w:r w:rsidRPr="00CB0955">
        <w:rPr>
          <w:rFonts w:ascii="Simplified Arabic" w:hAnsi="Simplified Arabic" w:cs="Simplified Arabic"/>
          <w:b/>
          <w:bCs/>
          <w:sz w:val="28"/>
          <w:szCs w:val="28"/>
          <w:rtl/>
        </w:rPr>
        <w:lastRenderedPageBreak/>
        <w:t>التقييم والمراجعة المستمرة</w:t>
      </w:r>
      <w:r w:rsidRPr="00CB0955">
        <w:rPr>
          <w:rFonts w:ascii="Simplified Arabic" w:hAnsi="Simplified Arabic" w:cs="Simplified Arabic"/>
          <w:sz w:val="28"/>
          <w:szCs w:val="28"/>
          <w:lang w:val="en-US" w:bidi="ar-EG"/>
        </w:rPr>
        <w:t xml:space="preserve">: </w:t>
      </w:r>
      <w:r w:rsidRPr="00CB0955">
        <w:rPr>
          <w:rFonts w:ascii="Simplified Arabic" w:hAnsi="Simplified Arabic" w:cs="Simplified Arabic"/>
          <w:sz w:val="28"/>
          <w:szCs w:val="28"/>
          <w:rtl/>
        </w:rPr>
        <w:t>من المهم أن تطور الإدارة قدراتها وتراجع الإجراءات الوقائية بانتظام. يجب وضع خطط للتعامل مع الأزمات وتدريب الموظفين على الأدوار والمهام التي يحتاجون لأدائها في مثل هذه الحالات</w:t>
      </w:r>
      <w:r w:rsidRPr="00CB0955">
        <w:rPr>
          <w:rFonts w:ascii="Simplified Arabic" w:hAnsi="Simplified Arabic" w:cs="Simplified Arabic"/>
          <w:sz w:val="28"/>
          <w:szCs w:val="28"/>
          <w:lang w:val="en-US" w:bidi="ar-EG"/>
        </w:rPr>
        <w:t>.</w:t>
      </w:r>
    </w:p>
    <w:p w14:paraId="10BD558F" w14:textId="77777777" w:rsidR="00CB0955" w:rsidRPr="00CB0955" w:rsidRDefault="00CB0955">
      <w:pPr>
        <w:pStyle w:val="a1"/>
        <w:numPr>
          <w:ilvl w:val="0"/>
          <w:numId w:val="22"/>
        </w:numPr>
        <w:bidi/>
        <w:ind w:left="706"/>
        <w:jc w:val="lowKashida"/>
        <w:rPr>
          <w:rFonts w:ascii="Simplified Arabic" w:hAnsi="Simplified Arabic" w:cs="Simplified Arabic"/>
          <w:sz w:val="28"/>
          <w:szCs w:val="28"/>
          <w:lang w:val="en-US" w:bidi="ar-EG"/>
        </w:rPr>
      </w:pPr>
      <w:r w:rsidRPr="00CB0955">
        <w:rPr>
          <w:rFonts w:ascii="Simplified Arabic" w:hAnsi="Simplified Arabic" w:cs="Simplified Arabic"/>
          <w:b/>
          <w:bCs/>
          <w:sz w:val="28"/>
          <w:szCs w:val="28"/>
          <w:rtl/>
        </w:rPr>
        <w:t>نظام اتصال فعال</w:t>
      </w:r>
      <w:r w:rsidRPr="00CB0955">
        <w:rPr>
          <w:rFonts w:ascii="Simplified Arabic" w:hAnsi="Simplified Arabic" w:cs="Simplified Arabic"/>
          <w:sz w:val="28"/>
          <w:szCs w:val="28"/>
          <w:lang w:val="en-US" w:bidi="ar-EG"/>
        </w:rPr>
        <w:t xml:space="preserve">: </w:t>
      </w:r>
      <w:r w:rsidRPr="00CB0955">
        <w:rPr>
          <w:rFonts w:ascii="Simplified Arabic" w:hAnsi="Simplified Arabic" w:cs="Simplified Arabic"/>
          <w:sz w:val="28"/>
          <w:szCs w:val="28"/>
          <w:rtl/>
        </w:rPr>
        <w:t>تشير الدراسات السابقة إلى أن التواصل خلال الأزمات يلعب دورًا حاسمًا في تدفق المعلومات وتبادلها داخل المنظمة ومع العالم الخارجي</w:t>
      </w:r>
      <w:r w:rsidRPr="00CB0955">
        <w:rPr>
          <w:rFonts w:ascii="Simplified Arabic" w:hAnsi="Simplified Arabic" w:cs="Simplified Arabic"/>
          <w:sz w:val="28"/>
          <w:szCs w:val="28"/>
          <w:lang w:val="en-US" w:bidi="ar-EG"/>
        </w:rPr>
        <w:t>.</w:t>
      </w:r>
    </w:p>
    <w:p w14:paraId="584C152B" w14:textId="77777777" w:rsidR="00CB0955" w:rsidRPr="00CB0955" w:rsidRDefault="00CB0955" w:rsidP="00CB0955">
      <w:pPr>
        <w:ind w:left="423"/>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CB0955">
        <w:rPr>
          <w:rFonts w:ascii="Simplified Arabic" w:hAnsi="Simplified Arabic" w:cs="Simplified Arabic"/>
          <w:sz w:val="28"/>
          <w:szCs w:val="28"/>
          <w:rtl/>
        </w:rPr>
        <w:t>من خلال ما تم ذكره، يتضح أن مراعاة هذه العوامل تساعد الإدارة على زيادة كفاءتها في إدارة الأزمات وتحقيق نتائج إيجابية أثناء التعامل معها. فهم أهمية الوقت يتيح للإدارة التصرف بسرعة وفاعلية في مواجهة الأزمات. كما أن وجود نظام إنذار مبكر فعال يمكن من رصد العلامات المبكرة للأزمة، مما يساعد في التحرك السريع للتصدي لها</w:t>
      </w:r>
      <w:r w:rsidRPr="00CB0955">
        <w:rPr>
          <w:rFonts w:ascii="Simplified Arabic" w:hAnsi="Simplified Arabic" w:cs="Simplified Arabic"/>
          <w:sz w:val="28"/>
          <w:szCs w:val="28"/>
          <w:lang w:bidi="ar-EG"/>
        </w:rPr>
        <w:t>.</w:t>
      </w:r>
    </w:p>
    <w:p w14:paraId="79D50149" w14:textId="77777777" w:rsidR="00CB0955" w:rsidRPr="00CB0955" w:rsidRDefault="00CB0955" w:rsidP="00CB0955">
      <w:pPr>
        <w:ind w:left="423"/>
        <w:jc w:val="lowKashida"/>
        <w:rPr>
          <w:rFonts w:ascii="Simplified Arabic" w:hAnsi="Simplified Arabic" w:cs="Simplified Arabic"/>
          <w:sz w:val="28"/>
          <w:szCs w:val="28"/>
          <w:lang w:bidi="ar-EG"/>
        </w:rPr>
      </w:pPr>
      <w:r w:rsidRPr="00CB0955">
        <w:rPr>
          <w:rFonts w:ascii="Simplified Arabic" w:hAnsi="Simplified Arabic" w:cs="Simplified Arabic"/>
          <w:sz w:val="28"/>
          <w:szCs w:val="28"/>
          <w:rtl/>
        </w:rPr>
        <w:t>إضافةً إلى ذلك، فإن الاستعداد الدائم يعزز قدرة الإدارة على مواجهة الأزمات بشكل فعّال، وذلك من خلال تطوير المهارات والتدريب المستمر، ووضع خطط استباقية. وأخيرًا، فإن توفر نظام اتصال فعال يمكّن المنظمة من تدفق المعلومات بشكل سريع وفعّال داخليًا ومع العالم الخارجي، مما يعزز قدرتها على التعامل مع الأزمات بفاعلية</w:t>
      </w:r>
    </w:p>
    <w:p w14:paraId="2F703138" w14:textId="7B9F5895" w:rsidR="00B661AA" w:rsidRPr="007C018C" w:rsidRDefault="00B661AA" w:rsidP="00B661AA">
      <w:pPr>
        <w:ind w:left="423"/>
        <w:jc w:val="lowKashida"/>
        <w:rPr>
          <w:rFonts w:ascii="Simplified Arabic" w:hAnsi="Simplified Arabic" w:cs="Simplified Arabic"/>
          <w:sz w:val="28"/>
          <w:szCs w:val="28"/>
          <w:rtl/>
          <w:lang w:bidi="ar-EG"/>
        </w:rPr>
      </w:pPr>
    </w:p>
    <w:p w14:paraId="12FDBC7E" w14:textId="56E02BEE" w:rsidR="006A0756" w:rsidRPr="007C018C" w:rsidRDefault="00B661AA" w:rsidP="00B94C65">
      <w:pPr>
        <w:pStyle w:val="1"/>
        <w:rPr>
          <w:rtl/>
        </w:rPr>
      </w:pPr>
      <w:bookmarkStart w:id="33" w:name="_Toc179533814"/>
      <w:r w:rsidRPr="007C018C">
        <w:rPr>
          <w:rtl/>
        </w:rPr>
        <w:t>1</w:t>
      </w:r>
      <w:r w:rsidR="007C2D68">
        <w:rPr>
          <w:rFonts w:hint="cs"/>
          <w:rtl/>
        </w:rPr>
        <w:t>2</w:t>
      </w:r>
      <w:r w:rsidRPr="007C018C">
        <w:rPr>
          <w:rtl/>
        </w:rPr>
        <w:t xml:space="preserve">- </w:t>
      </w:r>
      <w:r w:rsidR="006A0756" w:rsidRPr="007C018C">
        <w:rPr>
          <w:rtl/>
        </w:rPr>
        <w:t>استراتيجيات إدارة الأزمات</w:t>
      </w:r>
      <w:bookmarkEnd w:id="33"/>
    </w:p>
    <w:p w14:paraId="42A69C78" w14:textId="352F4362" w:rsidR="006A0756" w:rsidRPr="00912A26" w:rsidRDefault="00113CFC" w:rsidP="00CB0955">
      <w:pPr>
        <w:pStyle w:val="a1"/>
        <w:bidi/>
        <w:ind w:left="423"/>
        <w:rPr>
          <w:rFonts w:ascii="Simplified Arabic" w:hAnsi="Simplified Arabic" w:cs="Simplified Arabic"/>
          <w:color w:val="212529"/>
          <w:sz w:val="28"/>
          <w:szCs w:val="28"/>
          <w:shd w:val="clear" w:color="auto" w:fill="FFFFFF"/>
          <w:rtl/>
          <w:lang w:val="en-US" w:bidi="ar-EG"/>
        </w:rPr>
      </w:pPr>
      <w:r>
        <w:rPr>
          <w:rFonts w:ascii="Simplified Arabic" w:hAnsi="Simplified Arabic" w:cs="Simplified Arabic"/>
          <w:color w:val="212529"/>
          <w:sz w:val="28"/>
          <w:szCs w:val="28"/>
          <w:shd w:val="clear" w:color="auto" w:fill="FFFFFF"/>
          <w:rtl/>
          <w:lang w:bidi="ar-EG"/>
        </w:rPr>
        <w:t xml:space="preserve">ترصد أدبيات إدارة الأزمات الاستراتيجيات الأساسية والتكتيكات التي تستخدمها كل استراتيجية في التعامل مع الأزمة كذلك على النحو التالي </w:t>
      </w:r>
      <w:r w:rsidR="00606664">
        <w:rPr>
          <w:rFonts w:ascii="Simplified Arabic" w:hAnsi="Simplified Arabic" w:cs="Simplified Arabic" w:hint="cs"/>
          <w:color w:val="212529"/>
          <w:sz w:val="28"/>
          <w:szCs w:val="28"/>
          <w:shd w:val="clear" w:color="auto" w:fill="FFFFFF"/>
          <w:rtl/>
          <w:lang w:bidi="ar-EG"/>
        </w:rPr>
        <w:t>(</w:t>
      </w:r>
      <w:r>
        <w:rPr>
          <w:rFonts w:ascii="Simplified Arabic" w:hAnsi="Simplified Arabic" w:cs="Simplified Arabic"/>
          <w:color w:val="212529"/>
          <w:sz w:val="28"/>
          <w:szCs w:val="28"/>
          <w:shd w:val="clear" w:color="auto" w:fill="FFFFFF"/>
          <w:rtl/>
          <w:lang w:bidi="ar-EG"/>
        </w:rPr>
        <w:t>عادل صادق محمد</w:t>
      </w:r>
      <w:r w:rsidR="00606664">
        <w:rPr>
          <w:rFonts w:ascii="Simplified Arabic" w:hAnsi="Simplified Arabic" w:cs="Simplified Arabic" w:hint="cs"/>
          <w:color w:val="212529"/>
          <w:sz w:val="28"/>
          <w:szCs w:val="28"/>
          <w:shd w:val="clear" w:color="auto" w:fill="FFFFFF"/>
          <w:rtl/>
          <w:lang w:bidi="ar-EG"/>
        </w:rPr>
        <w:t>،</w:t>
      </w:r>
      <w:r>
        <w:rPr>
          <w:rFonts w:ascii="Simplified Arabic" w:hAnsi="Simplified Arabic" w:cs="Simplified Arabic"/>
          <w:color w:val="212529"/>
          <w:sz w:val="28"/>
          <w:szCs w:val="28"/>
          <w:shd w:val="clear" w:color="auto" w:fill="FFFFFF"/>
          <w:rtl/>
          <w:lang w:bidi="ar-EG"/>
        </w:rPr>
        <w:t xml:space="preserve"> 2007 </w:t>
      </w:r>
      <w:r w:rsidR="00606664">
        <w:rPr>
          <w:rFonts w:ascii="Simplified Arabic" w:hAnsi="Simplified Arabic" w:cs="Simplified Arabic" w:hint="cs"/>
          <w:color w:val="212529"/>
          <w:sz w:val="28"/>
          <w:szCs w:val="28"/>
          <w:shd w:val="clear" w:color="auto" w:fill="FFFFFF"/>
          <w:rtl/>
          <w:lang w:bidi="ar-EG"/>
        </w:rPr>
        <w:t>،</w:t>
      </w:r>
      <w:r>
        <w:rPr>
          <w:rFonts w:ascii="Simplified Arabic" w:hAnsi="Simplified Arabic" w:cs="Simplified Arabic"/>
          <w:color w:val="212529"/>
          <w:sz w:val="28"/>
          <w:szCs w:val="28"/>
          <w:shd w:val="clear" w:color="auto" w:fill="FFFFFF"/>
          <w:rtl/>
          <w:lang w:bidi="ar-EG"/>
        </w:rPr>
        <w:t xml:space="preserve"> 101</w:t>
      </w:r>
      <w:r w:rsidR="00606664">
        <w:rPr>
          <w:rFonts w:ascii="Simplified Arabic" w:hAnsi="Simplified Arabic" w:cs="Simplified Arabic" w:hint="cs"/>
          <w:color w:val="212529"/>
          <w:sz w:val="28"/>
          <w:szCs w:val="28"/>
          <w:shd w:val="clear" w:color="auto" w:fill="FFFFFF"/>
          <w:rtl/>
          <w:lang w:bidi="ar-EG"/>
        </w:rPr>
        <w:t>)</w:t>
      </w:r>
    </w:p>
    <w:p w14:paraId="1715C52D" w14:textId="1320F1B1" w:rsidR="00CB0955" w:rsidRPr="00CB0955" w:rsidRDefault="00CB0955">
      <w:pPr>
        <w:pStyle w:val="a1"/>
        <w:numPr>
          <w:ilvl w:val="0"/>
          <w:numId w:val="37"/>
        </w:numPr>
        <w:bidi/>
        <w:rPr>
          <w:rFonts w:ascii="Simplified Arabic" w:hAnsi="Simplified Arabic" w:cs="Simplified Arabic"/>
          <w:color w:val="212529"/>
          <w:sz w:val="28"/>
          <w:szCs w:val="28"/>
          <w:shd w:val="clear" w:color="auto" w:fill="FFFFFF"/>
          <w:lang w:val="en-US" w:bidi="ar-EG"/>
        </w:rPr>
      </w:pPr>
      <w:r w:rsidRPr="00CB0955">
        <w:rPr>
          <w:rFonts w:ascii="Simplified Arabic" w:hAnsi="Simplified Arabic" w:cs="Simplified Arabic"/>
          <w:b/>
          <w:bCs/>
          <w:color w:val="212529"/>
          <w:sz w:val="28"/>
          <w:szCs w:val="28"/>
          <w:shd w:val="clear" w:color="auto" w:fill="FFFFFF"/>
          <w:rtl/>
        </w:rPr>
        <w:t>استراتيجية وقف النمو</w:t>
      </w:r>
      <w:r w:rsidRPr="00CB0955">
        <w:rPr>
          <w:rFonts w:ascii="Simplified Arabic" w:hAnsi="Simplified Arabic" w:cs="Simplified Arabic"/>
          <w:color w:val="212529"/>
          <w:sz w:val="28"/>
          <w:szCs w:val="28"/>
          <w:shd w:val="clear" w:color="auto" w:fill="FFFFFF"/>
          <w:lang w:val="en-US" w:bidi="ar-EG"/>
        </w:rPr>
        <w:t xml:space="preserve">: </w:t>
      </w:r>
      <w:r w:rsidRPr="00CB0955">
        <w:rPr>
          <w:rFonts w:ascii="Simplified Arabic" w:hAnsi="Simplified Arabic" w:cs="Simplified Arabic"/>
          <w:color w:val="212529"/>
          <w:sz w:val="28"/>
          <w:szCs w:val="28"/>
          <w:shd w:val="clear" w:color="auto" w:fill="FFFFFF"/>
          <w:rtl/>
        </w:rPr>
        <w:t>تُستخدم هذه الاستراتيجية في الأزمات التي تتضمن مواجهات مع قوى كبيرة ومعقدة، أو في أزمات تتعلق برأي الجمهور. التركيز هنا يكون على التعامل بذكاء وحذر مع القوى التي تسبب الأزمة</w:t>
      </w:r>
      <w:r w:rsidRPr="00CB0955">
        <w:rPr>
          <w:rFonts w:ascii="Simplified Arabic" w:hAnsi="Simplified Arabic" w:cs="Simplified Arabic"/>
          <w:color w:val="212529"/>
          <w:sz w:val="28"/>
          <w:szCs w:val="28"/>
          <w:shd w:val="clear" w:color="auto" w:fill="FFFFFF"/>
          <w:lang w:val="en-US" w:bidi="ar-EG"/>
        </w:rPr>
        <w:t>.</w:t>
      </w:r>
    </w:p>
    <w:p w14:paraId="5E71CB38" w14:textId="64EB9A7F" w:rsidR="00113CFC" w:rsidRDefault="00CB0955">
      <w:pPr>
        <w:pStyle w:val="a1"/>
        <w:numPr>
          <w:ilvl w:val="0"/>
          <w:numId w:val="37"/>
        </w:numPr>
        <w:bidi/>
        <w:rPr>
          <w:rFonts w:ascii="Simplified Arabic" w:hAnsi="Simplified Arabic" w:cs="Simplified Arabic"/>
          <w:color w:val="212529"/>
          <w:sz w:val="28"/>
          <w:szCs w:val="28"/>
          <w:shd w:val="clear" w:color="auto" w:fill="FFFFFF"/>
          <w:lang w:val="en-US" w:bidi="ar-EG"/>
        </w:rPr>
      </w:pPr>
      <w:r w:rsidRPr="00CB0955">
        <w:rPr>
          <w:rFonts w:ascii="Simplified Arabic" w:hAnsi="Simplified Arabic" w:cs="Simplified Arabic"/>
          <w:b/>
          <w:bCs/>
          <w:color w:val="212529"/>
          <w:sz w:val="28"/>
          <w:szCs w:val="28"/>
          <w:shd w:val="clear" w:color="auto" w:fill="FFFFFF"/>
          <w:rtl/>
        </w:rPr>
        <w:t>استراتيجية التجزئة</w:t>
      </w:r>
      <w:r w:rsidRPr="00CB0955">
        <w:rPr>
          <w:rFonts w:ascii="Simplified Arabic" w:hAnsi="Simplified Arabic" w:cs="Simplified Arabic"/>
          <w:color w:val="212529"/>
          <w:sz w:val="28"/>
          <w:szCs w:val="28"/>
          <w:shd w:val="clear" w:color="auto" w:fill="FFFFFF"/>
          <w:lang w:val="en-US" w:bidi="ar-EG"/>
        </w:rPr>
        <w:t xml:space="preserve">: </w:t>
      </w:r>
      <w:r w:rsidRPr="00CB0955">
        <w:rPr>
          <w:rFonts w:ascii="Simplified Arabic" w:hAnsi="Simplified Arabic" w:cs="Simplified Arabic"/>
          <w:color w:val="212529"/>
          <w:sz w:val="28"/>
          <w:szCs w:val="28"/>
          <w:shd w:val="clear" w:color="auto" w:fill="FFFFFF"/>
          <w:rtl/>
        </w:rPr>
        <w:t>تعتمد على دراسة وتحليل العوامل المؤثرة في الأزمات، حيث تركز على ضرب الروابط التي تجمع الأزمة وتجزئتها. يتم تحويل العناصر المتفقة إلى عناصر متعارضة</w:t>
      </w:r>
      <w:r w:rsidRPr="00CB0955">
        <w:rPr>
          <w:rFonts w:ascii="Simplified Arabic" w:hAnsi="Simplified Arabic" w:cs="Simplified Arabic"/>
          <w:color w:val="212529"/>
          <w:sz w:val="28"/>
          <w:szCs w:val="28"/>
          <w:shd w:val="clear" w:color="auto" w:fill="FFFFFF"/>
          <w:lang w:val="en-US" w:bidi="ar-EG"/>
        </w:rPr>
        <w:t>.</w:t>
      </w:r>
      <w:r w:rsidR="00F4534F">
        <w:rPr>
          <w:rFonts w:ascii="Simplified Arabic" w:hAnsi="Simplified Arabic" w:cs="Simplified Arabic" w:hint="cs"/>
          <w:color w:val="212529"/>
          <w:sz w:val="28"/>
          <w:szCs w:val="28"/>
          <w:shd w:val="clear" w:color="auto" w:fill="FFFFFF"/>
          <w:rtl/>
          <w:lang w:val="en-US" w:bidi="ar-EG"/>
        </w:rPr>
        <w:t xml:space="preserve"> </w:t>
      </w:r>
      <w:r w:rsidR="00606664" w:rsidRPr="00CB0955">
        <w:rPr>
          <w:rFonts w:ascii="Simplified Arabic" w:hAnsi="Simplified Arabic" w:cs="Simplified Arabic" w:hint="cs"/>
          <w:color w:val="212529"/>
          <w:sz w:val="28"/>
          <w:szCs w:val="28"/>
          <w:shd w:val="clear" w:color="auto" w:fill="FFFFFF"/>
          <w:rtl/>
          <w:lang w:bidi="ar-EG"/>
        </w:rPr>
        <w:t>(عادل صادق محمد ،2013 ،103)</w:t>
      </w:r>
    </w:p>
    <w:p w14:paraId="2FC6365C" w14:textId="77777777" w:rsidR="00F4534F" w:rsidRDefault="00F4534F">
      <w:pPr>
        <w:pStyle w:val="a1"/>
        <w:numPr>
          <w:ilvl w:val="0"/>
          <w:numId w:val="37"/>
        </w:numPr>
        <w:bidi/>
        <w:rPr>
          <w:rFonts w:ascii="Simplified Arabic" w:hAnsi="Simplified Arabic" w:cs="Simplified Arabic"/>
          <w:color w:val="212529"/>
          <w:sz w:val="28"/>
          <w:szCs w:val="28"/>
          <w:shd w:val="clear" w:color="auto" w:fill="FFFFFF"/>
          <w:lang w:val="en-US" w:bidi="ar-EG"/>
        </w:rPr>
      </w:pPr>
      <w:r w:rsidRPr="00F4534F">
        <w:rPr>
          <w:rFonts w:ascii="Simplified Arabic" w:hAnsi="Simplified Arabic" w:cs="Simplified Arabic"/>
          <w:b/>
          <w:bCs/>
          <w:color w:val="212529"/>
          <w:sz w:val="28"/>
          <w:szCs w:val="28"/>
          <w:shd w:val="clear" w:color="auto" w:fill="FFFFFF"/>
          <w:rtl/>
        </w:rPr>
        <w:t>استراتيجية الجهاد الفكري</w:t>
      </w:r>
      <w:r w:rsidRPr="00F4534F">
        <w:rPr>
          <w:rFonts w:ascii="Simplified Arabic" w:hAnsi="Simplified Arabic" w:cs="Simplified Arabic"/>
          <w:color w:val="212529"/>
          <w:sz w:val="28"/>
          <w:szCs w:val="28"/>
          <w:shd w:val="clear" w:color="auto" w:fill="FFFFFF"/>
          <w:lang w:val="en-US" w:bidi="ar-EG"/>
        </w:rPr>
        <w:t xml:space="preserve">: </w:t>
      </w:r>
      <w:r w:rsidRPr="00F4534F">
        <w:rPr>
          <w:rFonts w:ascii="Simplified Arabic" w:hAnsi="Simplified Arabic" w:cs="Simplified Arabic"/>
          <w:color w:val="212529"/>
          <w:sz w:val="28"/>
          <w:szCs w:val="28"/>
          <w:shd w:val="clear" w:color="auto" w:fill="FFFFFF"/>
          <w:rtl/>
        </w:rPr>
        <w:t>تهدف هذه الاستراتيجية إلى إضعاف المبادئ والأسس التي يقوم عليها الفكر المسبب للأزمة. تركز على التشكيك في العناصر المكونة لهذا الفكر، أو الاقتراب من بعض الفئات المرتبطة به بشكل ضعيف للتحالف معها، ثم التخلي عنها وإحداث انقسام</w:t>
      </w:r>
      <w:r w:rsidRPr="00F4534F">
        <w:rPr>
          <w:rFonts w:ascii="Simplified Arabic" w:hAnsi="Simplified Arabic" w:cs="Simplified Arabic"/>
          <w:color w:val="212529"/>
          <w:sz w:val="28"/>
          <w:szCs w:val="28"/>
          <w:shd w:val="clear" w:color="auto" w:fill="FFFFFF"/>
          <w:lang w:val="en-US" w:bidi="ar-EG"/>
        </w:rPr>
        <w:t>.</w:t>
      </w:r>
    </w:p>
    <w:p w14:paraId="45C93707" w14:textId="77777777" w:rsidR="00F4534F" w:rsidRDefault="00F4534F">
      <w:pPr>
        <w:pStyle w:val="a1"/>
        <w:numPr>
          <w:ilvl w:val="0"/>
          <w:numId w:val="37"/>
        </w:numPr>
        <w:bidi/>
        <w:rPr>
          <w:rFonts w:ascii="Simplified Arabic" w:hAnsi="Simplified Arabic" w:cs="Simplified Arabic"/>
          <w:color w:val="212529"/>
          <w:sz w:val="28"/>
          <w:szCs w:val="28"/>
          <w:shd w:val="clear" w:color="auto" w:fill="FFFFFF"/>
          <w:lang w:val="en-US" w:bidi="ar-EG"/>
        </w:rPr>
      </w:pPr>
      <w:r w:rsidRPr="00F4534F">
        <w:rPr>
          <w:rFonts w:ascii="Simplified Arabic" w:hAnsi="Simplified Arabic" w:cs="Simplified Arabic"/>
          <w:b/>
          <w:bCs/>
          <w:color w:val="212529"/>
          <w:sz w:val="28"/>
          <w:szCs w:val="28"/>
          <w:shd w:val="clear" w:color="auto" w:fill="FFFFFF"/>
          <w:rtl/>
        </w:rPr>
        <w:lastRenderedPageBreak/>
        <w:t>استراتيجية دفع الأزمة إلى الأمام</w:t>
      </w:r>
      <w:r w:rsidRPr="00F4534F">
        <w:rPr>
          <w:rFonts w:ascii="Simplified Arabic" w:hAnsi="Simplified Arabic" w:cs="Simplified Arabic"/>
          <w:color w:val="212529"/>
          <w:sz w:val="28"/>
          <w:szCs w:val="28"/>
          <w:shd w:val="clear" w:color="auto" w:fill="FFFFFF"/>
          <w:lang w:val="en-US" w:bidi="ar-EG"/>
        </w:rPr>
        <w:t xml:space="preserve">: </w:t>
      </w:r>
      <w:r w:rsidRPr="00F4534F">
        <w:rPr>
          <w:rFonts w:ascii="Simplified Arabic" w:hAnsi="Simplified Arabic" w:cs="Simplified Arabic"/>
          <w:color w:val="212529"/>
          <w:sz w:val="28"/>
          <w:szCs w:val="28"/>
          <w:shd w:val="clear" w:color="auto" w:fill="FFFFFF"/>
          <w:rtl/>
        </w:rPr>
        <w:t>تُستخدم هذه الاستراتيجية عندما تتجمع قوى غير متشابهة وموحدة لصناعة الأزمة. التركيز هنا يكون على التظاهر بعدم القدرة على المقاومة، مثل تسريب معلومات خاطئة أو تقديم تنازلات تكتيكية، مما يؤدي إلى تعزيز الصراع</w:t>
      </w:r>
      <w:r w:rsidRPr="00F4534F">
        <w:rPr>
          <w:rFonts w:ascii="Simplified Arabic" w:hAnsi="Simplified Arabic" w:cs="Simplified Arabic"/>
          <w:color w:val="212529"/>
          <w:sz w:val="28"/>
          <w:szCs w:val="28"/>
          <w:shd w:val="clear" w:color="auto" w:fill="FFFFFF"/>
          <w:lang w:val="en-US" w:bidi="ar-EG"/>
        </w:rPr>
        <w:t>.</w:t>
      </w:r>
    </w:p>
    <w:p w14:paraId="5ED8309D" w14:textId="5A16E4FB" w:rsidR="00F4534F" w:rsidRPr="00F4534F" w:rsidRDefault="00F4534F">
      <w:pPr>
        <w:pStyle w:val="a1"/>
        <w:numPr>
          <w:ilvl w:val="0"/>
          <w:numId w:val="37"/>
        </w:numPr>
        <w:bidi/>
        <w:rPr>
          <w:rFonts w:ascii="Simplified Arabic" w:hAnsi="Simplified Arabic" w:cs="Simplified Arabic"/>
          <w:color w:val="212529"/>
          <w:sz w:val="28"/>
          <w:szCs w:val="28"/>
          <w:shd w:val="clear" w:color="auto" w:fill="FFFFFF"/>
          <w:lang w:val="en-US" w:bidi="ar-EG"/>
        </w:rPr>
      </w:pPr>
      <w:r w:rsidRPr="00F4534F">
        <w:rPr>
          <w:rFonts w:ascii="Simplified Arabic" w:hAnsi="Simplified Arabic" w:cs="Simplified Arabic"/>
          <w:b/>
          <w:bCs/>
          <w:color w:val="212529"/>
          <w:sz w:val="28"/>
          <w:szCs w:val="28"/>
          <w:shd w:val="clear" w:color="auto" w:fill="FFFFFF"/>
          <w:rtl/>
        </w:rPr>
        <w:t>استراتيجية تغيير المسار</w:t>
      </w:r>
      <w:r w:rsidRPr="00F4534F">
        <w:rPr>
          <w:rFonts w:ascii="Simplified Arabic" w:hAnsi="Simplified Arabic" w:cs="Simplified Arabic"/>
          <w:color w:val="212529"/>
          <w:sz w:val="28"/>
          <w:szCs w:val="28"/>
          <w:shd w:val="clear" w:color="auto" w:fill="FFFFFF"/>
          <w:lang w:val="en-US" w:bidi="ar-EG"/>
        </w:rPr>
        <w:t xml:space="preserve">: </w:t>
      </w:r>
      <w:r w:rsidRPr="00F4534F">
        <w:rPr>
          <w:rFonts w:ascii="Simplified Arabic" w:hAnsi="Simplified Arabic" w:cs="Simplified Arabic"/>
          <w:color w:val="212529"/>
          <w:sz w:val="28"/>
          <w:szCs w:val="28"/>
          <w:shd w:val="clear" w:color="auto" w:fill="FFFFFF"/>
          <w:rtl/>
        </w:rPr>
        <w:t>تسعى هذه الاستراتيجية لتحقيق نتائج تعويضية للخسائر الناتجة عن الأزمة، من خلال تغيير المسار الطبيعي للأزمة وتحويلها إلى مسارات بديلة</w:t>
      </w:r>
      <w:r w:rsidR="00113CFC" w:rsidRPr="00F4534F">
        <w:rPr>
          <w:rFonts w:ascii="Simplified Arabic" w:hAnsi="Simplified Arabic" w:cs="Simplified Arabic"/>
          <w:color w:val="212529"/>
          <w:sz w:val="28"/>
          <w:szCs w:val="28"/>
          <w:shd w:val="clear" w:color="auto" w:fill="FFFFFF"/>
          <w:rtl/>
          <w:lang w:bidi="ar-EG"/>
        </w:rPr>
        <w:t xml:space="preserve"> </w:t>
      </w:r>
      <w:r w:rsidR="00606664" w:rsidRPr="00F4534F">
        <w:rPr>
          <w:rFonts w:ascii="Simplified Arabic" w:hAnsi="Simplified Arabic" w:cs="Simplified Arabic" w:hint="cs"/>
          <w:color w:val="212529"/>
          <w:sz w:val="28"/>
          <w:szCs w:val="28"/>
          <w:shd w:val="clear" w:color="auto" w:fill="FFFFFF"/>
          <w:rtl/>
          <w:lang w:bidi="ar-EG"/>
        </w:rPr>
        <w:t>(اخيارهم ،</w:t>
      </w:r>
      <w:r w:rsidRPr="00F4534F">
        <w:rPr>
          <w:rFonts w:ascii="Simplified Arabic" w:hAnsi="Simplified Arabic" w:cs="Simplified Arabic" w:hint="cs"/>
          <w:color w:val="212529"/>
          <w:sz w:val="28"/>
          <w:szCs w:val="28"/>
          <w:shd w:val="clear" w:color="auto" w:fill="FFFFFF"/>
          <w:rtl/>
          <w:lang w:bidi="ar-EG"/>
        </w:rPr>
        <w:t>2013،</w:t>
      </w:r>
      <w:r w:rsidR="00606664" w:rsidRPr="00F4534F">
        <w:rPr>
          <w:rFonts w:ascii="Simplified Arabic" w:hAnsi="Simplified Arabic" w:cs="Simplified Arabic" w:hint="cs"/>
          <w:color w:val="212529"/>
          <w:sz w:val="28"/>
          <w:szCs w:val="28"/>
          <w:shd w:val="clear" w:color="auto" w:fill="FFFFFF"/>
          <w:rtl/>
          <w:lang w:bidi="ar-EG"/>
        </w:rPr>
        <w:t xml:space="preserve"> 58).</w:t>
      </w:r>
    </w:p>
    <w:p w14:paraId="3BFD99FA" w14:textId="62868CE6" w:rsidR="00F4534F" w:rsidRPr="00F4534F" w:rsidRDefault="00F4534F">
      <w:pPr>
        <w:pStyle w:val="a1"/>
        <w:numPr>
          <w:ilvl w:val="0"/>
          <w:numId w:val="37"/>
        </w:numPr>
        <w:bidi/>
        <w:rPr>
          <w:rFonts w:ascii="Simplified Arabic" w:hAnsi="Simplified Arabic" w:cs="Simplified Arabic"/>
          <w:color w:val="212529"/>
          <w:sz w:val="28"/>
          <w:szCs w:val="28"/>
          <w:shd w:val="clear" w:color="auto" w:fill="FFFFFF"/>
          <w:lang w:val="en-US" w:bidi="ar-EG"/>
        </w:rPr>
      </w:pPr>
      <w:r w:rsidRPr="00F4534F">
        <w:rPr>
          <w:rFonts w:ascii="Simplified Arabic" w:hAnsi="Simplified Arabic" w:cs="Simplified Arabic"/>
          <w:b/>
          <w:bCs/>
          <w:color w:val="212529"/>
          <w:sz w:val="28"/>
          <w:szCs w:val="28"/>
          <w:shd w:val="clear" w:color="auto" w:fill="FFFFFF"/>
          <w:rtl/>
        </w:rPr>
        <w:t>استراتيجية العنف في التعامل مع الأزمات</w:t>
      </w:r>
      <w:r w:rsidRPr="00F4534F">
        <w:rPr>
          <w:rFonts w:ascii="Simplified Arabic" w:hAnsi="Simplified Arabic" w:cs="Simplified Arabic"/>
          <w:color w:val="212529"/>
          <w:sz w:val="28"/>
          <w:szCs w:val="28"/>
          <w:shd w:val="clear" w:color="auto" w:fill="FFFFFF"/>
          <w:lang w:val="en-US" w:bidi="ar-EG"/>
        </w:rPr>
        <w:t xml:space="preserve">: </w:t>
      </w:r>
      <w:r w:rsidRPr="00F4534F">
        <w:rPr>
          <w:rFonts w:ascii="Simplified Arabic" w:hAnsi="Simplified Arabic" w:cs="Simplified Arabic"/>
          <w:color w:val="212529"/>
          <w:sz w:val="28"/>
          <w:szCs w:val="28"/>
          <w:shd w:val="clear" w:color="auto" w:fill="FFFFFF"/>
          <w:rtl/>
        </w:rPr>
        <w:t>تستخدم هذه الاستراتيجية نوعين من التكتيكات</w:t>
      </w:r>
      <w:r w:rsidRPr="00F4534F">
        <w:rPr>
          <w:rFonts w:ascii="Simplified Arabic" w:hAnsi="Simplified Arabic" w:cs="Simplified Arabic"/>
          <w:color w:val="212529"/>
          <w:sz w:val="28"/>
          <w:szCs w:val="28"/>
          <w:shd w:val="clear" w:color="auto" w:fill="FFFFFF"/>
          <w:lang w:val="en-US" w:bidi="ar-EG"/>
        </w:rPr>
        <w:t>:</w:t>
      </w:r>
    </w:p>
    <w:p w14:paraId="0B08ECDB" w14:textId="77777777" w:rsidR="00F4534F" w:rsidRPr="00CB0955" w:rsidRDefault="00F4534F">
      <w:pPr>
        <w:pStyle w:val="a1"/>
        <w:numPr>
          <w:ilvl w:val="0"/>
          <w:numId w:val="36"/>
        </w:numPr>
        <w:bidi/>
        <w:rPr>
          <w:rFonts w:ascii="Simplified Arabic" w:hAnsi="Simplified Arabic" w:cs="Simplified Arabic"/>
          <w:color w:val="212529"/>
          <w:sz w:val="28"/>
          <w:szCs w:val="28"/>
          <w:shd w:val="clear" w:color="auto" w:fill="FFFFFF"/>
          <w:lang w:val="en-US" w:bidi="ar-EG"/>
        </w:rPr>
      </w:pPr>
      <w:r w:rsidRPr="00CB0955">
        <w:rPr>
          <w:rFonts w:ascii="Simplified Arabic" w:hAnsi="Simplified Arabic" w:cs="Simplified Arabic"/>
          <w:b/>
          <w:bCs/>
          <w:color w:val="212529"/>
          <w:sz w:val="28"/>
          <w:szCs w:val="28"/>
          <w:shd w:val="clear" w:color="auto" w:fill="FFFFFF"/>
          <w:rtl/>
        </w:rPr>
        <w:t>التدمير الداخلي</w:t>
      </w:r>
      <w:r w:rsidRPr="00CB0955">
        <w:rPr>
          <w:rFonts w:ascii="Simplified Arabic" w:hAnsi="Simplified Arabic" w:cs="Simplified Arabic"/>
          <w:color w:val="212529"/>
          <w:sz w:val="28"/>
          <w:szCs w:val="28"/>
          <w:shd w:val="clear" w:color="auto" w:fill="FFFFFF"/>
          <w:lang w:val="en-US" w:bidi="ar-EG"/>
        </w:rPr>
        <w:t xml:space="preserve">: </w:t>
      </w:r>
      <w:r w:rsidRPr="00CB0955">
        <w:rPr>
          <w:rFonts w:ascii="Simplified Arabic" w:hAnsi="Simplified Arabic" w:cs="Simplified Arabic"/>
          <w:color w:val="212529"/>
          <w:sz w:val="28"/>
          <w:szCs w:val="28"/>
          <w:shd w:val="clear" w:color="auto" w:fill="FFFFFF"/>
          <w:rtl/>
        </w:rPr>
        <w:t>يتمثل في تدمير العناصر التي أدت إلى اندلاع الأزمة، أو خلق صراع داخلي بين القوى التي تسببها</w:t>
      </w:r>
      <w:r w:rsidRPr="00CB0955">
        <w:rPr>
          <w:rFonts w:ascii="Simplified Arabic" w:hAnsi="Simplified Arabic" w:cs="Simplified Arabic"/>
          <w:color w:val="212529"/>
          <w:sz w:val="28"/>
          <w:szCs w:val="28"/>
          <w:shd w:val="clear" w:color="auto" w:fill="FFFFFF"/>
          <w:lang w:val="en-US" w:bidi="ar-EG"/>
        </w:rPr>
        <w:t>.</w:t>
      </w:r>
    </w:p>
    <w:p w14:paraId="3C9F07DE" w14:textId="3F43D262" w:rsidR="00F4534F" w:rsidRPr="00F4534F" w:rsidRDefault="00F4534F">
      <w:pPr>
        <w:pStyle w:val="a1"/>
        <w:numPr>
          <w:ilvl w:val="0"/>
          <w:numId w:val="36"/>
        </w:numPr>
        <w:bidi/>
        <w:rPr>
          <w:rFonts w:ascii="Simplified Arabic" w:hAnsi="Simplified Arabic" w:cs="Simplified Arabic"/>
          <w:color w:val="212529"/>
          <w:sz w:val="28"/>
          <w:szCs w:val="28"/>
          <w:shd w:val="clear" w:color="auto" w:fill="FFFFFF"/>
          <w:lang w:val="en-US" w:bidi="ar-EG"/>
        </w:rPr>
      </w:pPr>
      <w:r w:rsidRPr="00CB0955">
        <w:rPr>
          <w:rFonts w:ascii="Simplified Arabic" w:hAnsi="Simplified Arabic" w:cs="Simplified Arabic"/>
          <w:b/>
          <w:bCs/>
          <w:color w:val="212529"/>
          <w:sz w:val="28"/>
          <w:szCs w:val="28"/>
          <w:shd w:val="clear" w:color="auto" w:fill="FFFFFF"/>
          <w:rtl/>
        </w:rPr>
        <w:t>التدمير الخارجي</w:t>
      </w:r>
      <w:r w:rsidRPr="00CB0955">
        <w:rPr>
          <w:rFonts w:ascii="Simplified Arabic" w:hAnsi="Simplified Arabic" w:cs="Simplified Arabic"/>
          <w:color w:val="212529"/>
          <w:sz w:val="28"/>
          <w:szCs w:val="28"/>
          <w:shd w:val="clear" w:color="auto" w:fill="FFFFFF"/>
          <w:lang w:val="en-US" w:bidi="ar-EG"/>
        </w:rPr>
        <w:t xml:space="preserve">: </w:t>
      </w:r>
      <w:r w:rsidRPr="00CB0955">
        <w:rPr>
          <w:rFonts w:ascii="Simplified Arabic" w:hAnsi="Simplified Arabic" w:cs="Simplified Arabic"/>
          <w:color w:val="212529"/>
          <w:sz w:val="28"/>
          <w:szCs w:val="28"/>
          <w:shd w:val="clear" w:color="auto" w:fill="FFFFFF"/>
          <w:rtl/>
        </w:rPr>
        <w:t>يشمل حصار العناصر المسببة للأزمة من الخارج، وتجميع القوى المعارضة لدفعها إلى المشاركة في الأزمة</w:t>
      </w:r>
      <w:r w:rsidRPr="00CB0955">
        <w:rPr>
          <w:rFonts w:ascii="Simplified Arabic" w:hAnsi="Simplified Arabic" w:cs="Simplified Arabic"/>
          <w:color w:val="212529"/>
          <w:sz w:val="28"/>
          <w:szCs w:val="28"/>
          <w:shd w:val="clear" w:color="auto" w:fill="FFFFFF"/>
          <w:lang w:val="en-US" w:bidi="ar-EG"/>
        </w:rPr>
        <w:t>.</w:t>
      </w:r>
    </w:p>
    <w:p w14:paraId="29AF9325" w14:textId="76A393E1" w:rsidR="00113CFC" w:rsidRPr="00F4534F" w:rsidRDefault="00F4534F" w:rsidP="00F4534F">
      <w:pPr>
        <w:jc w:val="both"/>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color w:val="212529"/>
          <w:sz w:val="28"/>
          <w:szCs w:val="28"/>
          <w:shd w:val="clear" w:color="auto" w:fill="FFFFFF"/>
          <w:rtl/>
          <w:lang w:bidi="ar-EG"/>
        </w:rPr>
        <w:t xml:space="preserve"> </w:t>
      </w:r>
      <w:r w:rsidRPr="00F4534F">
        <w:rPr>
          <w:rFonts w:ascii="Simplified Arabic" w:hAnsi="Simplified Arabic" w:cs="Simplified Arabic"/>
          <w:color w:val="212529"/>
          <w:sz w:val="28"/>
          <w:szCs w:val="28"/>
          <w:shd w:val="clear" w:color="auto" w:fill="FFFFFF"/>
          <w:rtl/>
        </w:rPr>
        <w:t>تتطلب كل هذه الاستراتيجيات لإدارة الأزمات وضع خطة جيدة للتنبؤ، بحيث تكون عملية مواجهة الأزمات مبنية على استباق الأحداث والقضاء على أسبابها قبل أن تظهر. وهذا يساعد على إيجاد استراتيجيات فعالة للتعامل مع المواقف المختلفة، حيث يُعتبر التخطيط الشامل هو الطريقة الأساسية التي يعتمدها فريق الأزمة لإدارتها وحلها. في هذه المرحلة، يسهل التخطيط عملية اتخاذ القرارات أثناء مواجهة الأزمة، مما يزيد من فرص النجاح في التعامل معها</w:t>
      </w:r>
    </w:p>
    <w:p w14:paraId="593D0399" w14:textId="7CD712B3" w:rsidR="009C3945" w:rsidRPr="007C018C" w:rsidRDefault="00B661AA" w:rsidP="00B94C65">
      <w:pPr>
        <w:pStyle w:val="1"/>
        <w:rPr>
          <w:rtl/>
        </w:rPr>
      </w:pPr>
      <w:bookmarkStart w:id="34" w:name="_Toc179533815"/>
      <w:r w:rsidRPr="007C018C">
        <w:rPr>
          <w:rtl/>
        </w:rPr>
        <w:t>1</w:t>
      </w:r>
      <w:r w:rsidR="007C2D68">
        <w:rPr>
          <w:rFonts w:hint="cs"/>
          <w:rtl/>
        </w:rPr>
        <w:t>3</w:t>
      </w:r>
      <w:r w:rsidRPr="007C018C">
        <w:rPr>
          <w:rtl/>
        </w:rPr>
        <w:t xml:space="preserve">- </w:t>
      </w:r>
      <w:r w:rsidR="009C3945" w:rsidRPr="007C018C">
        <w:rPr>
          <w:rtl/>
        </w:rPr>
        <w:t>العناصر الرئيسية لإدارة الأزمات</w:t>
      </w:r>
      <w:bookmarkEnd w:id="34"/>
    </w:p>
    <w:p w14:paraId="20DE5A3C" w14:textId="0CCD900C" w:rsidR="009C3945" w:rsidRPr="007C018C" w:rsidRDefault="009C3945" w:rsidP="006A0756">
      <w:pPr>
        <w:rPr>
          <w:rFonts w:ascii="Simplified Arabic" w:hAnsi="Simplified Arabic" w:cs="Simplified Arabic"/>
          <w:color w:val="212529"/>
          <w:sz w:val="28"/>
          <w:szCs w:val="28"/>
          <w:shd w:val="clear" w:color="auto" w:fill="FFFFFF"/>
          <w:rtl/>
          <w:lang w:bidi="ar-EG"/>
        </w:rPr>
      </w:pPr>
      <w:r w:rsidRPr="007C018C">
        <w:rPr>
          <w:rFonts w:ascii="Simplified Arabic" w:hAnsi="Simplified Arabic" w:cs="Simplified Arabic"/>
          <w:color w:val="212529"/>
          <w:sz w:val="28"/>
          <w:szCs w:val="28"/>
          <w:shd w:val="clear" w:color="auto" w:fill="FFFFFF"/>
          <w:rtl/>
          <w:lang w:bidi="ar-EG"/>
        </w:rPr>
        <w:t>تتضمن إدارة الأزمات مجموعة من العناصر الرئيسية، وهي:</w:t>
      </w:r>
    </w:p>
    <w:p w14:paraId="70B1C658" w14:textId="77777777" w:rsidR="00F4534F" w:rsidRPr="00867DA7" w:rsidRDefault="00F4534F">
      <w:pPr>
        <w:pStyle w:val="a1"/>
        <w:numPr>
          <w:ilvl w:val="0"/>
          <w:numId w:val="12"/>
        </w:numPr>
        <w:bidi/>
        <w:rPr>
          <w:rFonts w:ascii="Simplified Arabic" w:hAnsi="Simplified Arabic" w:cs="Simplified Arabic"/>
          <w:color w:val="212529"/>
          <w:sz w:val="28"/>
          <w:szCs w:val="28"/>
          <w:shd w:val="clear" w:color="auto" w:fill="FFFFFF"/>
          <w:lang w:val="en-US" w:bidi="ar-EG"/>
        </w:rPr>
      </w:pPr>
      <w:r w:rsidRPr="00867DA7">
        <w:rPr>
          <w:rFonts w:ascii="Simplified Arabic" w:hAnsi="Simplified Arabic" w:cs="Simplified Arabic" w:hint="cs"/>
          <w:color w:val="212529"/>
          <w:sz w:val="28"/>
          <w:szCs w:val="28"/>
          <w:shd w:val="clear" w:color="auto" w:fill="FFFFFF"/>
          <w:rtl/>
          <w:lang w:bidi="ar-EG"/>
        </w:rPr>
        <w:t xml:space="preserve"> </w:t>
      </w:r>
      <w:r w:rsidRPr="00867DA7">
        <w:rPr>
          <w:rFonts w:ascii="Simplified Arabic" w:hAnsi="Simplified Arabic" w:cs="Simplified Arabic"/>
          <w:b/>
          <w:bCs/>
          <w:color w:val="212529"/>
          <w:sz w:val="28"/>
          <w:szCs w:val="28"/>
          <w:shd w:val="clear" w:color="auto" w:fill="FFFFFF"/>
          <w:rtl/>
        </w:rPr>
        <w:t>الوقاية</w:t>
      </w:r>
      <w:r w:rsidRPr="00867DA7">
        <w:rPr>
          <w:rFonts w:ascii="Simplified Arabic" w:hAnsi="Simplified Arabic" w:cs="Simplified Arabic"/>
          <w:color w:val="212529"/>
          <w:sz w:val="28"/>
          <w:szCs w:val="28"/>
          <w:shd w:val="clear" w:color="auto" w:fill="FFFFFF"/>
          <w:lang w:val="en-US" w:bidi="ar-EG"/>
        </w:rPr>
        <w:t xml:space="preserve">: </w:t>
      </w:r>
      <w:r w:rsidRPr="00867DA7">
        <w:rPr>
          <w:rFonts w:ascii="Simplified Arabic" w:hAnsi="Simplified Arabic" w:cs="Simplified Arabic"/>
          <w:color w:val="212529"/>
          <w:sz w:val="28"/>
          <w:szCs w:val="28"/>
          <w:shd w:val="clear" w:color="auto" w:fill="FFFFFF"/>
          <w:rtl/>
        </w:rPr>
        <w:t>هذه هي الخطوة الأولى في إدارة الأزمات، حيث نحتاج إلى تحديد المخاطر المحتملة ووضع خطط لتجنبها</w:t>
      </w:r>
      <w:r w:rsidRPr="00867DA7">
        <w:rPr>
          <w:rFonts w:ascii="Simplified Arabic" w:hAnsi="Simplified Arabic" w:cs="Simplified Arabic"/>
          <w:color w:val="212529"/>
          <w:sz w:val="28"/>
          <w:szCs w:val="28"/>
          <w:shd w:val="clear" w:color="auto" w:fill="FFFFFF"/>
          <w:lang w:val="en-US" w:bidi="ar-EG"/>
        </w:rPr>
        <w:t>.</w:t>
      </w:r>
    </w:p>
    <w:p w14:paraId="6F1308BD" w14:textId="77777777" w:rsidR="00F4534F" w:rsidRPr="00F4534F" w:rsidRDefault="00F4534F">
      <w:pPr>
        <w:pStyle w:val="a1"/>
        <w:numPr>
          <w:ilvl w:val="0"/>
          <w:numId w:val="12"/>
        </w:numPr>
        <w:bidi/>
        <w:rPr>
          <w:rFonts w:ascii="Simplified Arabic" w:hAnsi="Simplified Arabic" w:cs="Simplified Arabic"/>
          <w:color w:val="212529"/>
          <w:sz w:val="28"/>
          <w:szCs w:val="28"/>
          <w:shd w:val="clear" w:color="auto" w:fill="FFFFFF"/>
          <w:lang w:val="en-US" w:bidi="ar-EG"/>
        </w:rPr>
      </w:pPr>
      <w:r w:rsidRPr="00F4534F">
        <w:rPr>
          <w:rFonts w:ascii="Simplified Arabic" w:hAnsi="Simplified Arabic" w:cs="Simplified Arabic"/>
          <w:b/>
          <w:bCs/>
          <w:color w:val="212529"/>
          <w:sz w:val="28"/>
          <w:szCs w:val="28"/>
          <w:shd w:val="clear" w:color="auto" w:fill="FFFFFF"/>
          <w:rtl/>
        </w:rPr>
        <w:t>الاستعداد</w:t>
      </w:r>
      <w:r w:rsidRPr="00F4534F">
        <w:rPr>
          <w:rFonts w:ascii="Simplified Arabic" w:hAnsi="Simplified Arabic" w:cs="Simplified Arabic"/>
          <w:color w:val="212529"/>
          <w:sz w:val="28"/>
          <w:szCs w:val="28"/>
          <w:shd w:val="clear" w:color="auto" w:fill="FFFFFF"/>
          <w:lang w:val="en-US" w:bidi="ar-EG"/>
        </w:rPr>
        <w:t xml:space="preserve">: </w:t>
      </w:r>
      <w:r w:rsidRPr="00F4534F">
        <w:rPr>
          <w:rFonts w:ascii="Simplified Arabic" w:hAnsi="Simplified Arabic" w:cs="Simplified Arabic"/>
          <w:color w:val="212529"/>
          <w:sz w:val="28"/>
          <w:szCs w:val="28"/>
          <w:shd w:val="clear" w:color="auto" w:fill="FFFFFF"/>
          <w:rtl/>
        </w:rPr>
        <w:t>في هذه المرحلة، نقوم بإعداد خطط طوارئ مفصلة توضح الأدوار والمسؤوليات، بالإضافة إلى الخطوات التي يجب اتباعها إذا حدثت أزمة</w:t>
      </w:r>
      <w:r w:rsidRPr="00F4534F">
        <w:rPr>
          <w:rFonts w:ascii="Simplified Arabic" w:hAnsi="Simplified Arabic" w:cs="Simplified Arabic"/>
          <w:color w:val="212529"/>
          <w:sz w:val="28"/>
          <w:szCs w:val="28"/>
          <w:shd w:val="clear" w:color="auto" w:fill="FFFFFF"/>
          <w:lang w:val="en-US" w:bidi="ar-EG"/>
        </w:rPr>
        <w:t>.</w:t>
      </w:r>
    </w:p>
    <w:p w14:paraId="484334B8" w14:textId="77777777" w:rsidR="00F4534F" w:rsidRPr="00F4534F" w:rsidRDefault="00F4534F">
      <w:pPr>
        <w:pStyle w:val="a1"/>
        <w:numPr>
          <w:ilvl w:val="0"/>
          <w:numId w:val="12"/>
        </w:numPr>
        <w:bidi/>
        <w:rPr>
          <w:rFonts w:ascii="Simplified Arabic" w:hAnsi="Simplified Arabic" w:cs="Simplified Arabic"/>
          <w:color w:val="212529"/>
          <w:sz w:val="28"/>
          <w:szCs w:val="28"/>
          <w:shd w:val="clear" w:color="auto" w:fill="FFFFFF"/>
          <w:lang w:val="en-US" w:bidi="ar-EG"/>
        </w:rPr>
      </w:pPr>
      <w:r w:rsidRPr="00F4534F">
        <w:rPr>
          <w:rFonts w:ascii="Simplified Arabic" w:hAnsi="Simplified Arabic" w:cs="Simplified Arabic"/>
          <w:b/>
          <w:bCs/>
          <w:color w:val="212529"/>
          <w:sz w:val="28"/>
          <w:szCs w:val="28"/>
          <w:shd w:val="clear" w:color="auto" w:fill="FFFFFF"/>
          <w:rtl/>
        </w:rPr>
        <w:t>الاستجابة</w:t>
      </w:r>
      <w:r w:rsidRPr="00F4534F">
        <w:rPr>
          <w:rFonts w:ascii="Simplified Arabic" w:hAnsi="Simplified Arabic" w:cs="Simplified Arabic"/>
          <w:color w:val="212529"/>
          <w:sz w:val="28"/>
          <w:szCs w:val="28"/>
          <w:shd w:val="clear" w:color="auto" w:fill="FFFFFF"/>
          <w:lang w:val="en-US" w:bidi="ar-EG"/>
        </w:rPr>
        <w:t xml:space="preserve">: </w:t>
      </w:r>
      <w:r w:rsidRPr="00F4534F">
        <w:rPr>
          <w:rFonts w:ascii="Simplified Arabic" w:hAnsi="Simplified Arabic" w:cs="Simplified Arabic"/>
          <w:color w:val="212529"/>
          <w:sz w:val="28"/>
          <w:szCs w:val="28"/>
          <w:shd w:val="clear" w:color="auto" w:fill="FFFFFF"/>
          <w:rtl/>
        </w:rPr>
        <w:t>هنا نتعامل مع الأزمة بشكل فوري، ونتخذ الإجراءات الضرورية لاحتواء الوضع وتقليل الآثار السلبية</w:t>
      </w:r>
      <w:r w:rsidRPr="00F4534F">
        <w:rPr>
          <w:rFonts w:ascii="Simplified Arabic" w:hAnsi="Simplified Arabic" w:cs="Simplified Arabic"/>
          <w:color w:val="212529"/>
          <w:sz w:val="28"/>
          <w:szCs w:val="28"/>
          <w:shd w:val="clear" w:color="auto" w:fill="FFFFFF"/>
          <w:lang w:val="en-US" w:bidi="ar-EG"/>
        </w:rPr>
        <w:t>.</w:t>
      </w:r>
    </w:p>
    <w:p w14:paraId="49F820E0" w14:textId="3643E149" w:rsidR="00B661AA" w:rsidRPr="00847995" w:rsidRDefault="00F4534F" w:rsidP="00847995">
      <w:pPr>
        <w:pStyle w:val="a1"/>
        <w:numPr>
          <w:ilvl w:val="0"/>
          <w:numId w:val="12"/>
        </w:numPr>
        <w:bidi/>
        <w:rPr>
          <w:rFonts w:ascii="Simplified Arabic" w:hAnsi="Simplified Arabic" w:cs="Simplified Arabic"/>
          <w:color w:val="212529"/>
          <w:sz w:val="28"/>
          <w:szCs w:val="28"/>
          <w:shd w:val="clear" w:color="auto" w:fill="FFFFFF"/>
          <w:rtl/>
          <w:lang w:val="en-US" w:bidi="ar-EG"/>
        </w:rPr>
      </w:pPr>
      <w:r w:rsidRPr="00F4534F">
        <w:rPr>
          <w:rFonts w:ascii="Simplified Arabic" w:hAnsi="Simplified Arabic" w:cs="Simplified Arabic"/>
          <w:b/>
          <w:bCs/>
          <w:color w:val="212529"/>
          <w:sz w:val="28"/>
          <w:szCs w:val="28"/>
          <w:shd w:val="clear" w:color="auto" w:fill="FFFFFF"/>
          <w:rtl/>
        </w:rPr>
        <w:t>التعافي</w:t>
      </w:r>
      <w:r w:rsidRPr="00F4534F">
        <w:rPr>
          <w:rFonts w:ascii="Simplified Arabic" w:hAnsi="Simplified Arabic" w:cs="Simplified Arabic"/>
          <w:color w:val="212529"/>
          <w:sz w:val="28"/>
          <w:szCs w:val="28"/>
          <w:shd w:val="clear" w:color="auto" w:fill="FFFFFF"/>
          <w:lang w:val="en-US" w:bidi="ar-EG"/>
        </w:rPr>
        <w:t xml:space="preserve">: </w:t>
      </w:r>
      <w:r w:rsidRPr="00F4534F">
        <w:rPr>
          <w:rFonts w:ascii="Simplified Arabic" w:hAnsi="Simplified Arabic" w:cs="Simplified Arabic"/>
          <w:color w:val="212529"/>
          <w:sz w:val="28"/>
          <w:szCs w:val="28"/>
          <w:shd w:val="clear" w:color="auto" w:fill="FFFFFF"/>
          <w:rtl/>
        </w:rPr>
        <w:t>هذه هي المرحلة الأخيرة، حيث نجري تقييمًا شاملًا للأزمة، ونتعرف على الدروس المستفادة منها، ثم نعمل على تطوير خطط لتحسين استجابتنا في المستقبل</w:t>
      </w:r>
      <w:r w:rsidRPr="00F4534F">
        <w:rPr>
          <w:rFonts w:ascii="Simplified Arabic" w:hAnsi="Simplified Arabic" w:cs="Simplified Arabic"/>
          <w:color w:val="212529"/>
          <w:sz w:val="28"/>
          <w:szCs w:val="28"/>
          <w:shd w:val="clear" w:color="auto" w:fill="FFFFFF"/>
          <w:lang w:val="en-US" w:bidi="ar-EG"/>
        </w:rPr>
        <w:t>.</w:t>
      </w:r>
    </w:p>
    <w:p w14:paraId="04953404" w14:textId="3546442A" w:rsidR="00B661AA" w:rsidRDefault="00B661AA" w:rsidP="0038088F">
      <w:pPr>
        <w:pStyle w:val="1"/>
        <w:jc w:val="center"/>
        <w:rPr>
          <w:rtl/>
        </w:rPr>
      </w:pPr>
      <w:bookmarkStart w:id="35" w:name="_Toc179533816"/>
      <w:r w:rsidRPr="007C018C">
        <w:rPr>
          <w:rtl/>
        </w:rPr>
        <w:lastRenderedPageBreak/>
        <w:t xml:space="preserve">المبحث الثاني التسويق مفهومة </w:t>
      </w:r>
      <w:r w:rsidR="00DC6BF3" w:rsidRPr="007C018C">
        <w:rPr>
          <w:rFonts w:hint="cs"/>
          <w:rtl/>
        </w:rPr>
        <w:t>وأهدافه</w:t>
      </w:r>
      <w:bookmarkEnd w:id="35"/>
    </w:p>
    <w:p w14:paraId="75AB929E" w14:textId="54DAD032" w:rsidR="00B661AA" w:rsidRPr="007C018C" w:rsidRDefault="0038088F" w:rsidP="00B94C65">
      <w:pPr>
        <w:pStyle w:val="1"/>
      </w:pPr>
      <w:r>
        <w:rPr>
          <w:rFonts w:hint="cs"/>
          <w:rtl/>
        </w:rPr>
        <w:t xml:space="preserve"> </w:t>
      </w:r>
    </w:p>
    <w:p w14:paraId="5224AC36" w14:textId="5AE03177" w:rsidR="00B661AA" w:rsidRPr="007C018C" w:rsidRDefault="007C2D68" w:rsidP="00B94C65">
      <w:pPr>
        <w:pStyle w:val="1"/>
      </w:pPr>
      <w:r>
        <w:rPr>
          <w:rFonts w:hint="cs"/>
          <w:rtl/>
        </w:rPr>
        <w:t xml:space="preserve">1- </w:t>
      </w:r>
      <w:bookmarkStart w:id="36" w:name="_Toc179533818"/>
      <w:r w:rsidR="00B661AA" w:rsidRPr="007C018C">
        <w:rPr>
          <w:rtl/>
        </w:rPr>
        <w:t>مقدمة</w:t>
      </w:r>
      <w:bookmarkEnd w:id="36"/>
    </w:p>
    <w:p w14:paraId="63EF7459" w14:textId="53B86DBA" w:rsidR="00B661AA" w:rsidRPr="007C018C" w:rsidRDefault="00F4534F" w:rsidP="00F4534F">
      <w:pPr>
        <w:ind w:left="720"/>
        <w:jc w:val="lowKashida"/>
        <w:rPr>
          <w:rFonts w:ascii="Simplified Arabic" w:hAnsi="Simplified Arabic" w:cs="Simplified Arabic"/>
          <w:sz w:val="28"/>
          <w:szCs w:val="28"/>
          <w:rtl/>
          <w:lang w:bidi="ar-EG"/>
        </w:rPr>
      </w:pPr>
      <w:r w:rsidRPr="00F4534F">
        <w:rPr>
          <w:rFonts w:ascii="Simplified Arabic" w:hAnsi="Simplified Arabic" w:cs="Simplified Arabic"/>
          <w:sz w:val="28"/>
          <w:szCs w:val="28"/>
          <w:rtl/>
        </w:rPr>
        <w:t xml:space="preserve">يعود تاريخ التسويق إلى العصور القديمة، حيث كانت الحضارات تتبادل السلع والخدمات فيما بينها. كان الناس يتبادلون الحرف اليدوية والمنتجات الزراعية بين القبائل والشعوب، وكانت الأسواق التقليدية هي الأماكن التي تُعرض فيها هذه المنتجات وتتم فيها عمليات البيع </w:t>
      </w:r>
      <w:r w:rsidR="0086516E" w:rsidRPr="00F4534F">
        <w:rPr>
          <w:rFonts w:ascii="Simplified Arabic" w:hAnsi="Simplified Arabic" w:cs="Simplified Arabic" w:hint="cs"/>
          <w:sz w:val="28"/>
          <w:szCs w:val="28"/>
          <w:rtl/>
        </w:rPr>
        <w:t>والشراء</w:t>
      </w:r>
      <w:r w:rsidR="0086516E" w:rsidRPr="007C018C">
        <w:rPr>
          <w:rFonts w:ascii="Simplified Arabic" w:hAnsi="Simplified Arabic" w:cs="Simplified Arabic"/>
          <w:sz w:val="28"/>
          <w:szCs w:val="28"/>
          <w:lang w:bidi="ar-EG"/>
        </w:rPr>
        <w:t>. (</w:t>
      </w:r>
      <w:r w:rsidR="00B661AA" w:rsidRPr="007C018C">
        <w:rPr>
          <w:rFonts w:ascii="Simplified Arabic" w:hAnsi="Simplified Arabic" w:cs="Simplified Arabic"/>
          <w:sz w:val="28"/>
          <w:szCs w:val="28"/>
          <w:lang w:bidi="ar-EG"/>
        </w:rPr>
        <w:t>Kotler, Armstrong, Principles of Marketing, 2018</w:t>
      </w:r>
      <w:r>
        <w:rPr>
          <w:rFonts w:ascii="Simplified Arabic" w:hAnsi="Simplified Arabic" w:cs="Simplified Arabic"/>
          <w:sz w:val="28"/>
          <w:szCs w:val="28"/>
          <w:lang w:bidi="ar-EG"/>
        </w:rPr>
        <w:t>)</w:t>
      </w:r>
    </w:p>
    <w:p w14:paraId="744F6746" w14:textId="6FD833A2" w:rsidR="00B661AA" w:rsidRPr="007C018C" w:rsidRDefault="00F4534F" w:rsidP="00F4534F">
      <w:pPr>
        <w:ind w:left="720"/>
        <w:jc w:val="lowKashida"/>
        <w:rPr>
          <w:rFonts w:ascii="Simplified Arabic" w:hAnsi="Simplified Arabic" w:cs="Simplified Arabic"/>
          <w:sz w:val="28"/>
          <w:szCs w:val="28"/>
          <w:rtl/>
          <w:lang w:bidi="ar-EG"/>
        </w:rPr>
      </w:pPr>
      <w:r w:rsidRPr="00F4534F">
        <w:rPr>
          <w:rFonts w:ascii="Simplified Arabic" w:hAnsi="Simplified Arabic" w:cs="Simplified Arabic"/>
          <w:sz w:val="28"/>
          <w:szCs w:val="28"/>
          <w:rtl/>
        </w:rPr>
        <w:t xml:space="preserve">في القرن العشرين، شهد مجال التسويق تغييرات هائلة. بدأت مفاهيم جديدة مثل "خلط التسويق" و"إدارة العلامات التجارية" بالظهور، وأصبحت الشركات تركز بشكل أكبر على فهم سلوك المستهلك واحتياجاته ورغباته. ومع ظهور الإنترنت وتكنولوجيا المعلومات، دخل التسويق في مرحلة جديدة تمامًا. أصبح التسويق الرقمي هو المحرك الرئيسي للعديد من الشركات، حيث ظهرت قنوات تسويقية جديدة مثل التسويق عبر محركات البحث، والتسويق عبر وسائل التواصل الاجتماعي، والتسويق </w:t>
      </w:r>
      <w:r w:rsidR="0086516E" w:rsidRPr="00F4534F">
        <w:rPr>
          <w:rFonts w:ascii="Simplified Arabic" w:hAnsi="Simplified Arabic" w:cs="Simplified Arabic" w:hint="cs"/>
          <w:sz w:val="28"/>
          <w:szCs w:val="28"/>
          <w:rtl/>
        </w:rPr>
        <w:t>بالمحتوى</w:t>
      </w:r>
      <w:r w:rsidR="0086516E">
        <w:rPr>
          <w:rFonts w:ascii="Simplified Arabic" w:hAnsi="Simplified Arabic" w:cs="Simplified Arabic" w:hint="cs"/>
          <w:sz w:val="28"/>
          <w:szCs w:val="28"/>
          <w:rtl/>
        </w:rPr>
        <w:t>.</w:t>
      </w:r>
      <w:r w:rsidR="0086516E" w:rsidRPr="007C018C">
        <w:rPr>
          <w:rFonts w:ascii="Simplified Arabic" w:hAnsi="Simplified Arabic" w:cs="Simplified Arabic" w:hint="cs"/>
          <w:sz w:val="28"/>
          <w:szCs w:val="28"/>
          <w:rtl/>
          <w:lang w:bidi="ar-EG"/>
        </w:rPr>
        <w:t xml:space="preserve"> </w:t>
      </w:r>
      <w:r w:rsidR="0086516E" w:rsidRPr="007C018C">
        <w:rPr>
          <w:rFonts w:ascii="Simplified Arabic" w:hAnsi="Simplified Arabic" w:cs="Simplified Arabic"/>
          <w:sz w:val="28"/>
          <w:szCs w:val="28"/>
          <w:rtl/>
          <w:lang w:bidi="ar-EG"/>
        </w:rPr>
        <w:t>(</w:t>
      </w:r>
      <w:r w:rsidR="00B661AA" w:rsidRPr="007C018C">
        <w:rPr>
          <w:rFonts w:ascii="Simplified Arabic" w:hAnsi="Simplified Arabic" w:cs="Simplified Arabic"/>
          <w:sz w:val="28"/>
          <w:szCs w:val="28"/>
          <w:rtl/>
          <w:lang w:bidi="ar-EG"/>
        </w:rPr>
        <w:t>محمد خالد, 2021 ,23).</w:t>
      </w:r>
    </w:p>
    <w:p w14:paraId="4EC70409" w14:textId="7B684262" w:rsidR="00B661AA" w:rsidRPr="007C018C" w:rsidRDefault="00625015" w:rsidP="00625015">
      <w:pPr>
        <w:ind w:left="72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25015">
        <w:rPr>
          <w:rFonts w:ascii="Simplified Arabic" w:hAnsi="Simplified Arabic" w:cs="Simplified Arabic"/>
          <w:sz w:val="28"/>
          <w:szCs w:val="28"/>
          <w:rtl/>
        </w:rPr>
        <w:t xml:space="preserve">شهد مجال التسويق تطورات كبيرة في السنوات الأخيرة، خصوصًا مع تزايد الاعتماد على التكنولوجيا الرقمية وظهور أدوات وتقنيات جديدة. أدت هذه التغيرات إلى تحولات جذرية في مفاهيم التسويق واستراتيجياته، وذلك نتيجة التغييرات السريعة في سلوك المستهلك والتقدم التكنولوجي السريع </w:t>
      </w:r>
      <w:r w:rsidR="0086516E" w:rsidRPr="007C018C">
        <w:rPr>
          <w:rFonts w:ascii="Simplified Arabic" w:hAnsi="Simplified Arabic" w:cs="Simplified Arabic" w:hint="cs"/>
          <w:sz w:val="28"/>
          <w:szCs w:val="28"/>
          <w:rtl/>
        </w:rPr>
        <w:t>(احمد</w:t>
      </w:r>
      <w:r w:rsidR="00B661AA" w:rsidRPr="007C018C">
        <w:rPr>
          <w:rFonts w:ascii="Simplified Arabic" w:hAnsi="Simplified Arabic" w:cs="Simplified Arabic"/>
          <w:sz w:val="28"/>
          <w:szCs w:val="28"/>
          <w:rtl/>
        </w:rPr>
        <w:t xml:space="preserve"> على ,2020 ,63).</w:t>
      </w:r>
    </w:p>
    <w:p w14:paraId="43F2AB9B" w14:textId="7FCA53BC" w:rsidR="00B661AA" w:rsidRPr="007C018C" w:rsidRDefault="00625015" w:rsidP="00625015">
      <w:pPr>
        <w:ind w:left="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w:t>
      </w:r>
      <w:r w:rsidRPr="00625015">
        <w:rPr>
          <w:rFonts w:ascii="Simplified Arabic" w:hAnsi="Simplified Arabic" w:cs="Simplified Arabic"/>
          <w:sz w:val="28"/>
          <w:szCs w:val="28"/>
          <w:rtl/>
        </w:rPr>
        <w:t>يواجه التسويق العديد من التحديات في المستقبل، مثل زيادة المنافسة، تغير سلوك المستهلك، وتطور التكنولوجيا. وهذا يعني أن على المسوقين أن يكونوا أكثر مرونة وابتكارًا في تطوير استراتيجياتهم. عليهم التكيف مع هذه التغيرات بسرعة وفاعلية لضمان النجاح في هذا المشهد المتغير</w:t>
      </w:r>
      <w:r w:rsidR="00B661AA" w:rsidRPr="007C018C">
        <w:rPr>
          <w:rFonts w:ascii="Simplified Arabic" w:hAnsi="Simplified Arabic" w:cs="Simplified Arabic"/>
          <w:sz w:val="28"/>
          <w:szCs w:val="28"/>
          <w:lang w:bidi="ar-EG"/>
        </w:rPr>
        <w:t>.</w:t>
      </w:r>
    </w:p>
    <w:p w14:paraId="4FAE2715" w14:textId="0BE3745B" w:rsidR="00B661AA" w:rsidRPr="007C018C" w:rsidRDefault="007C2D68" w:rsidP="00B94C65">
      <w:pPr>
        <w:pStyle w:val="1"/>
      </w:pPr>
      <w:r>
        <w:rPr>
          <w:rFonts w:hint="cs"/>
          <w:rtl/>
        </w:rPr>
        <w:t xml:space="preserve">2- </w:t>
      </w:r>
      <w:bookmarkStart w:id="37" w:name="_Toc179533819"/>
      <w:r w:rsidR="00B661AA" w:rsidRPr="007C018C">
        <w:rPr>
          <w:rtl/>
        </w:rPr>
        <w:t>مفهوم التسويق</w:t>
      </w:r>
      <w:r w:rsidR="00B661AA" w:rsidRPr="007C018C">
        <w:t>.</w:t>
      </w:r>
      <w:bookmarkEnd w:id="37"/>
    </w:p>
    <w:p w14:paraId="53AD9664" w14:textId="77777777" w:rsidR="00625015" w:rsidRPr="00625015" w:rsidRDefault="00625015" w:rsidP="00625015">
      <w:pPr>
        <w:ind w:left="720"/>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625015">
        <w:rPr>
          <w:rFonts w:ascii="Simplified Arabic" w:hAnsi="Simplified Arabic" w:cs="Simplified Arabic"/>
          <w:sz w:val="28"/>
          <w:szCs w:val="28"/>
          <w:rtl/>
        </w:rPr>
        <w:t>التسوق هو مجموعة من الأنشطة التي يقوم بها الأفراد والمنظمات بهدف تسهيل وتسريع المعاملات في سوق معين. يركز التسوق على فهم رغبات واحتياجات العملاء، وتوقع ما يرغب فيه المستهلك من سلع وخدمات، ويبحث في كيفية تلبيتها لإرضاء هذه الحاجات</w:t>
      </w:r>
      <w:r w:rsidRPr="00625015">
        <w:rPr>
          <w:rFonts w:ascii="Simplified Arabic" w:hAnsi="Simplified Arabic" w:cs="Simplified Arabic"/>
          <w:sz w:val="28"/>
          <w:szCs w:val="28"/>
          <w:lang w:bidi="ar-EG"/>
        </w:rPr>
        <w:t>.</w:t>
      </w:r>
    </w:p>
    <w:p w14:paraId="0E6F2B51" w14:textId="2E03194A" w:rsidR="00B661AA" w:rsidRPr="007C018C" w:rsidRDefault="00625015" w:rsidP="00625015">
      <w:pPr>
        <w:ind w:left="720"/>
        <w:jc w:val="lowKashida"/>
        <w:rPr>
          <w:rFonts w:ascii="Simplified Arabic" w:hAnsi="Simplified Arabic" w:cs="Simplified Arabic"/>
          <w:sz w:val="28"/>
          <w:szCs w:val="28"/>
          <w:rtl/>
          <w:lang w:bidi="ar-EG"/>
        </w:rPr>
      </w:pPr>
      <w:r w:rsidRPr="00625015">
        <w:rPr>
          <w:rFonts w:ascii="Simplified Arabic" w:hAnsi="Simplified Arabic" w:cs="Simplified Arabic"/>
          <w:sz w:val="28"/>
          <w:szCs w:val="28"/>
          <w:rtl/>
        </w:rPr>
        <w:t>تشير الأبحاث في مجال الإدارة إلى أن كلمة "التسويق</w:t>
      </w:r>
      <w:r w:rsidRPr="00625015">
        <w:rPr>
          <w:rFonts w:ascii="Simplified Arabic" w:hAnsi="Simplified Arabic" w:cs="Simplified Arabic"/>
          <w:sz w:val="28"/>
          <w:szCs w:val="28"/>
          <w:lang w:bidi="ar-EG"/>
        </w:rPr>
        <w:t xml:space="preserve">" (marketing) </w:t>
      </w:r>
      <w:r w:rsidRPr="00625015">
        <w:rPr>
          <w:rFonts w:ascii="Simplified Arabic" w:hAnsi="Simplified Arabic" w:cs="Simplified Arabic"/>
          <w:sz w:val="28"/>
          <w:szCs w:val="28"/>
          <w:rtl/>
        </w:rPr>
        <w:t>مشتقة من الكلمة اللاتينية</w:t>
      </w:r>
      <w:r w:rsidRPr="00625015">
        <w:rPr>
          <w:rFonts w:ascii="Simplified Arabic" w:hAnsi="Simplified Arabic" w:cs="Simplified Arabic"/>
          <w:sz w:val="28"/>
          <w:szCs w:val="28"/>
          <w:lang w:bidi="ar-EG"/>
        </w:rPr>
        <w:t xml:space="preserve"> "mercatus"</w:t>
      </w:r>
      <w:r w:rsidRPr="00625015">
        <w:rPr>
          <w:rFonts w:ascii="Simplified Arabic" w:hAnsi="Simplified Arabic" w:cs="Simplified Arabic"/>
          <w:sz w:val="28"/>
          <w:szCs w:val="28"/>
          <w:rtl/>
        </w:rPr>
        <w:t xml:space="preserve">، والتي تعني "سوق". وهو نشاط تجاري يتعلق بتدفق السلع من المنتج إلى المستهلك النهائي. يتضمن التسويق عدة عمليات مثل التخطيط، والتسعير، والترويج، وتوزيع </w:t>
      </w:r>
      <w:r w:rsidRPr="00625015">
        <w:rPr>
          <w:rFonts w:ascii="Simplified Arabic" w:hAnsi="Simplified Arabic" w:cs="Simplified Arabic"/>
          <w:sz w:val="28"/>
          <w:szCs w:val="28"/>
          <w:rtl/>
        </w:rPr>
        <w:lastRenderedPageBreak/>
        <w:t>الأفكار والسلع والخدمات، وذلك من أجل تحقيق أهداف المنظمة وتلبية رغبات المستهلكين</w:t>
      </w:r>
      <w:r w:rsidR="00B661AA" w:rsidRPr="007C018C">
        <w:rPr>
          <w:rFonts w:ascii="Simplified Arabic" w:hAnsi="Simplified Arabic" w:cs="Simplified Arabic"/>
          <w:sz w:val="28"/>
          <w:szCs w:val="28"/>
          <w:rtl/>
          <w:lang w:bidi="ar-EG"/>
        </w:rPr>
        <w:t xml:space="preserve"> (سمية حداد ,2009 ,99)</w:t>
      </w:r>
    </w:p>
    <w:p w14:paraId="59DD7AB2" w14:textId="1C07E440" w:rsidR="00B661AA" w:rsidRPr="007C018C" w:rsidRDefault="00625015" w:rsidP="00625015">
      <w:pPr>
        <w:ind w:left="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625015">
        <w:rPr>
          <w:rFonts w:ascii="Simplified Arabic" w:hAnsi="Simplified Arabic" w:cs="Simplified Arabic"/>
          <w:sz w:val="28"/>
          <w:szCs w:val="28"/>
          <w:rtl/>
        </w:rPr>
        <w:t>تعرف الجمعية الأمريكية للتسويق</w:t>
      </w:r>
      <w:r>
        <w:rPr>
          <w:rFonts w:ascii="Simplified Arabic" w:hAnsi="Simplified Arabic" w:cs="Simplified Arabic" w:hint="cs"/>
          <w:sz w:val="28"/>
          <w:szCs w:val="28"/>
          <w:rtl/>
        </w:rPr>
        <w:t>(</w:t>
      </w:r>
      <w:r w:rsidRPr="00625015">
        <w:rPr>
          <w:rFonts w:ascii="Simplified Arabic" w:hAnsi="Simplified Arabic" w:cs="Simplified Arabic"/>
          <w:sz w:val="28"/>
          <w:szCs w:val="28"/>
        </w:rPr>
        <w:t>marketing</w:t>
      </w:r>
      <w:r>
        <w:rPr>
          <w:rFonts w:ascii="Simplified Arabic" w:hAnsi="Simplified Arabic" w:cs="Simplified Arabic" w:hint="cs"/>
          <w:sz w:val="28"/>
          <w:szCs w:val="28"/>
          <w:rtl/>
        </w:rPr>
        <w:t>)</w:t>
      </w:r>
      <w:r w:rsidRPr="00625015">
        <w:rPr>
          <w:rFonts w:ascii="Simplified Arabic" w:hAnsi="Simplified Arabic" w:cs="Simplified Arabic"/>
          <w:sz w:val="28"/>
          <w:szCs w:val="28"/>
          <w:rtl/>
        </w:rPr>
        <w:t xml:space="preserve"> النشاط التسويقي بأنه "تنفيذ أنشطة الأعمال التي تتعامل مع نقل السلع والخدمات من المنتج إلى المستهلك</w:t>
      </w:r>
      <w:r w:rsidRPr="00625015">
        <w:rPr>
          <w:rFonts w:ascii="Simplified Arabic" w:hAnsi="Simplified Arabic" w:cs="Simplified Arabic"/>
          <w:sz w:val="28"/>
          <w:szCs w:val="28"/>
          <w:rtl/>
          <w:lang w:bidi="ar-EG"/>
        </w:rPr>
        <w:t xml:space="preserve"> </w:t>
      </w:r>
      <w:r w:rsidR="00B661AA" w:rsidRPr="007C018C">
        <w:rPr>
          <w:rFonts w:ascii="Simplified Arabic" w:hAnsi="Simplified Arabic" w:cs="Simplified Arabic"/>
          <w:sz w:val="28"/>
          <w:szCs w:val="28"/>
          <w:rtl/>
          <w:lang w:bidi="ar-EG"/>
        </w:rPr>
        <w:t>" (منير دورى,2007, 13).</w:t>
      </w:r>
    </w:p>
    <w:p w14:paraId="20B8E851" w14:textId="111526A9" w:rsidR="00B661AA" w:rsidRPr="007C018C" w:rsidRDefault="00625015" w:rsidP="00625015">
      <w:pPr>
        <w:ind w:left="720"/>
        <w:jc w:val="lowKashida"/>
        <w:rPr>
          <w:rFonts w:ascii="Simplified Arabic" w:hAnsi="Simplified Arabic" w:cs="Simplified Arabic"/>
          <w:sz w:val="28"/>
          <w:szCs w:val="28"/>
          <w:rtl/>
          <w:lang w:bidi="ar-EG"/>
        </w:rPr>
      </w:pPr>
      <w:r w:rsidRPr="00625015">
        <w:rPr>
          <w:rFonts w:ascii="Simplified Arabic" w:hAnsi="Simplified Arabic" w:cs="Simplified Arabic"/>
          <w:sz w:val="28"/>
          <w:szCs w:val="28"/>
          <w:rtl/>
        </w:rPr>
        <w:t>يمكن تعريف التسويق</w:t>
      </w:r>
      <w:r>
        <w:rPr>
          <w:rFonts w:ascii="Simplified Arabic" w:hAnsi="Simplified Arabic" w:cs="Simplified Arabic" w:hint="cs"/>
          <w:sz w:val="28"/>
          <w:szCs w:val="28"/>
          <w:rtl/>
        </w:rPr>
        <w:t>(</w:t>
      </w:r>
      <w:r w:rsidRPr="00625015">
        <w:rPr>
          <w:rFonts w:ascii="Simplified Arabic" w:hAnsi="Simplified Arabic" w:cs="Simplified Arabic"/>
          <w:sz w:val="28"/>
          <w:szCs w:val="28"/>
        </w:rPr>
        <w:t>marketing</w:t>
      </w:r>
      <w:r>
        <w:rPr>
          <w:rFonts w:ascii="Simplified Arabic" w:hAnsi="Simplified Arabic" w:cs="Simplified Arabic" w:hint="cs"/>
          <w:sz w:val="28"/>
          <w:szCs w:val="28"/>
          <w:rtl/>
        </w:rPr>
        <w:t>)</w:t>
      </w:r>
      <w:r w:rsidRPr="00625015">
        <w:rPr>
          <w:rFonts w:ascii="Simplified Arabic" w:hAnsi="Simplified Arabic" w:cs="Simplified Arabic"/>
          <w:sz w:val="28"/>
          <w:szCs w:val="28"/>
          <w:rtl/>
        </w:rPr>
        <w:t xml:space="preserve"> بأنه "نشاط اقتصادي واجتماعي يهدف إلى تلبية احتياجات ورغبات الناس من خلال توفير السلع والخدمات القابلة للتبادل." من جانبه، يركز كوتلر في تعريفه للتسويق على أهمية خلق قيمة للمستهلك، مع السعي للحصول على قيمة ربحية منه، وذلك من خلال تحقيق مبيعات وأرباح وكذلك بناء حقوق ملكية طويلة الأمد</w:t>
      </w:r>
      <w:r w:rsidRPr="00625015">
        <w:rPr>
          <w:rFonts w:ascii="Simplified Arabic" w:hAnsi="Simplified Arabic" w:cs="Simplified Arabic"/>
          <w:sz w:val="28"/>
          <w:szCs w:val="28"/>
          <w:rtl/>
          <w:lang w:bidi="ar-EG"/>
        </w:rPr>
        <w:t xml:space="preserve"> </w:t>
      </w:r>
      <w:r w:rsidR="00B661AA" w:rsidRPr="007C018C">
        <w:rPr>
          <w:rFonts w:ascii="Simplified Arabic" w:hAnsi="Simplified Arabic" w:cs="Simplified Arabic"/>
          <w:sz w:val="28"/>
          <w:szCs w:val="28"/>
          <w:rtl/>
          <w:lang w:bidi="ar-EG"/>
        </w:rPr>
        <w:t>(</w:t>
      </w:r>
      <w:r w:rsidR="00B661AA" w:rsidRPr="007C018C">
        <w:rPr>
          <w:rFonts w:ascii="Simplified Arabic" w:hAnsi="Simplified Arabic" w:cs="Simplified Arabic"/>
          <w:sz w:val="28"/>
          <w:szCs w:val="28"/>
          <w:lang w:bidi="ar-EG"/>
        </w:rPr>
        <w:t>Philip Kotler ,2005 ,6</w:t>
      </w:r>
      <w:r w:rsidR="00B661AA" w:rsidRPr="007C018C">
        <w:rPr>
          <w:rFonts w:ascii="Simplified Arabic" w:hAnsi="Simplified Arabic" w:cs="Simplified Arabic"/>
          <w:sz w:val="28"/>
          <w:szCs w:val="28"/>
          <w:rtl/>
          <w:lang w:bidi="ar-EG"/>
        </w:rPr>
        <w:t>)</w:t>
      </w:r>
    </w:p>
    <w:p w14:paraId="70B5233F" w14:textId="71286396" w:rsidR="00B661AA" w:rsidRPr="007C018C" w:rsidRDefault="00625015" w:rsidP="00625015">
      <w:pPr>
        <w:ind w:left="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625015">
        <w:rPr>
          <w:rFonts w:ascii="Simplified Arabic" w:hAnsi="Simplified Arabic" w:cs="Simplified Arabic"/>
          <w:sz w:val="28"/>
          <w:szCs w:val="28"/>
          <w:rtl/>
        </w:rPr>
        <w:t xml:space="preserve">التسويق </w:t>
      </w:r>
      <w:r>
        <w:rPr>
          <w:rFonts w:ascii="Simplified Arabic" w:hAnsi="Simplified Arabic" w:cs="Simplified Arabic" w:hint="cs"/>
          <w:sz w:val="28"/>
          <w:szCs w:val="28"/>
          <w:rtl/>
        </w:rPr>
        <w:t>(</w:t>
      </w:r>
      <w:r w:rsidRPr="00625015">
        <w:rPr>
          <w:rFonts w:ascii="Simplified Arabic" w:hAnsi="Simplified Arabic" w:cs="Simplified Arabic"/>
          <w:sz w:val="28"/>
          <w:szCs w:val="28"/>
        </w:rPr>
        <w:t>marketing</w:t>
      </w:r>
      <w:r>
        <w:rPr>
          <w:rFonts w:ascii="Simplified Arabic" w:hAnsi="Simplified Arabic" w:cs="Simplified Arabic" w:hint="cs"/>
          <w:sz w:val="28"/>
          <w:szCs w:val="28"/>
          <w:rtl/>
        </w:rPr>
        <w:t>)</w:t>
      </w:r>
      <w:r w:rsidRPr="00625015">
        <w:rPr>
          <w:rFonts w:ascii="Simplified Arabic" w:hAnsi="Simplified Arabic" w:cs="Simplified Arabic"/>
          <w:sz w:val="28"/>
          <w:szCs w:val="28"/>
          <w:rtl/>
        </w:rPr>
        <w:t>هو عملية التعرف على احتياجات المستهلكين وتحويلها إلى مواصفات محددة للسلع والخدمات. الهدف هو جعل هذه المنتجات متاحة لأكبر عدد ممكن من الناس، بحيث تلبي توقعاتهم واحتياجاتهم بشكل فعّال</w:t>
      </w:r>
      <w:r w:rsidR="00B661AA" w:rsidRPr="007C018C">
        <w:rPr>
          <w:rFonts w:ascii="Simplified Arabic" w:hAnsi="Simplified Arabic" w:cs="Simplified Arabic"/>
          <w:sz w:val="28"/>
          <w:szCs w:val="28"/>
          <w:rtl/>
          <w:lang w:bidi="ar-EG"/>
        </w:rPr>
        <w:t xml:space="preserve"> (بطرس حلاق ,2020 ,13).</w:t>
      </w:r>
    </w:p>
    <w:p w14:paraId="70160E16" w14:textId="14CB5EE9" w:rsidR="00B661AA" w:rsidRPr="007C018C" w:rsidRDefault="00625015" w:rsidP="00625015">
      <w:pPr>
        <w:ind w:left="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625015">
        <w:rPr>
          <w:rFonts w:ascii="Simplified Arabic" w:hAnsi="Simplified Arabic" w:cs="Simplified Arabic"/>
          <w:sz w:val="28"/>
          <w:szCs w:val="28"/>
          <w:rtl/>
        </w:rPr>
        <w:t>يمكن تعريفه بأنه النشاط الذي تقوم به المؤسسة لزيادة قيمة منتجاتها، سواء كانت سلعًا أو خدمات، من خلال استغلال المكان والتوقيت والظروف المناسبة. الهدف هنا هو تلبية احتياجات العملاء أو المستهلكين بشكل أفضل</w:t>
      </w:r>
      <w:r w:rsidR="00B661AA" w:rsidRPr="007C018C">
        <w:rPr>
          <w:rFonts w:ascii="Simplified Arabic" w:hAnsi="Simplified Arabic" w:cs="Simplified Arabic"/>
          <w:sz w:val="28"/>
          <w:szCs w:val="28"/>
          <w:rtl/>
          <w:lang w:bidi="ar-EG"/>
        </w:rPr>
        <w:t xml:space="preserve"> (هاشم حسين ناصر ,2020 ,13).</w:t>
      </w:r>
    </w:p>
    <w:p w14:paraId="192758E8" w14:textId="2887F40A" w:rsidR="00B661AA" w:rsidRPr="007C018C" w:rsidRDefault="00B661AA" w:rsidP="00625015">
      <w:pPr>
        <w:ind w:left="720"/>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 xml:space="preserve">وقد عرفه </w:t>
      </w:r>
      <w:r w:rsidR="00DC6BF3" w:rsidRPr="007C018C">
        <w:rPr>
          <w:rFonts w:ascii="Simplified Arabic" w:hAnsi="Simplified Arabic" w:cs="Simplified Arabic" w:hint="cs"/>
          <w:sz w:val="28"/>
          <w:szCs w:val="28"/>
          <w:rtl/>
          <w:lang w:bidi="ar-EG"/>
        </w:rPr>
        <w:t xml:space="preserve">السعداوي </w:t>
      </w:r>
      <w:r w:rsidR="00DC6BF3" w:rsidRPr="007C018C">
        <w:rPr>
          <w:rFonts w:ascii="Simplified Arabic" w:hAnsi="Simplified Arabic" w:cs="Simplified Arabic"/>
          <w:sz w:val="28"/>
          <w:szCs w:val="28"/>
          <w:rtl/>
          <w:lang w:bidi="ar-EG"/>
        </w:rPr>
        <w:t>(</w:t>
      </w:r>
      <w:r w:rsidRPr="007C018C">
        <w:rPr>
          <w:rFonts w:ascii="Simplified Arabic" w:hAnsi="Simplified Arabic" w:cs="Simplified Arabic"/>
          <w:sz w:val="28"/>
          <w:szCs w:val="28"/>
          <w:rtl/>
          <w:lang w:bidi="ar-EG"/>
        </w:rPr>
        <w:t>2008 ,9</w:t>
      </w:r>
      <w:r w:rsidR="0086516E" w:rsidRPr="007C018C">
        <w:rPr>
          <w:rFonts w:ascii="Simplified Arabic" w:hAnsi="Simplified Arabic" w:cs="Simplified Arabic" w:hint="cs"/>
          <w:sz w:val="28"/>
          <w:szCs w:val="28"/>
          <w:rtl/>
          <w:lang w:bidi="ar-EG"/>
        </w:rPr>
        <w:t xml:space="preserve">) </w:t>
      </w:r>
      <w:r w:rsidR="0086516E">
        <w:rPr>
          <w:rFonts w:ascii="Simplified Arabic" w:hAnsi="Simplified Arabic" w:cs="Simplified Arabic" w:hint="cs"/>
          <w:sz w:val="28"/>
          <w:szCs w:val="28"/>
          <w:rtl/>
          <w:lang w:bidi="ar-EG"/>
        </w:rPr>
        <w:t>هي</w:t>
      </w:r>
      <w:r w:rsidR="00625015" w:rsidRPr="00625015">
        <w:rPr>
          <w:rFonts w:ascii="Simplified Arabic" w:hAnsi="Simplified Arabic" w:cs="Simplified Arabic"/>
          <w:sz w:val="28"/>
          <w:szCs w:val="28"/>
          <w:rtl/>
        </w:rPr>
        <w:t xml:space="preserve"> عملية إدارية تهدف إلى زيادة العائد على المستثمرين من خلال بناء علاقات قوية مع العملاء. وذلك يتحقق عن طريق تلبية احتياجاتهم ورغباتهم فيما يتعلق بالسلع والخدمات</w:t>
      </w:r>
    </w:p>
    <w:p w14:paraId="158A79F3" w14:textId="57A09477" w:rsidR="00B661AA" w:rsidRPr="007C018C" w:rsidRDefault="00B661AA" w:rsidP="00625015">
      <w:pPr>
        <w:ind w:left="720"/>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ويعرفها أيضا يحياوى واخرون (2018, 153</w:t>
      </w:r>
      <w:r w:rsidR="00625015" w:rsidRPr="007C018C">
        <w:rPr>
          <w:rFonts w:ascii="Simplified Arabic" w:hAnsi="Simplified Arabic" w:cs="Simplified Arabic" w:hint="cs"/>
          <w:sz w:val="28"/>
          <w:szCs w:val="28"/>
          <w:rtl/>
          <w:lang w:bidi="ar-EG"/>
        </w:rPr>
        <w:t xml:space="preserve">) </w:t>
      </w:r>
      <w:r w:rsidR="00625015">
        <w:rPr>
          <w:rFonts w:ascii="Simplified Arabic" w:hAnsi="Simplified Arabic" w:cs="Simplified Arabic" w:hint="cs"/>
          <w:sz w:val="28"/>
          <w:szCs w:val="28"/>
          <w:rtl/>
          <w:lang w:bidi="ar-EG"/>
        </w:rPr>
        <w:t>تعلق</w:t>
      </w:r>
      <w:r w:rsidR="00625015" w:rsidRPr="00625015">
        <w:rPr>
          <w:rFonts w:ascii="Simplified Arabic" w:hAnsi="Simplified Arabic" w:cs="Simplified Arabic"/>
          <w:sz w:val="28"/>
          <w:szCs w:val="28"/>
          <w:rtl/>
        </w:rPr>
        <w:t xml:space="preserve"> الأمر بحجم الإدارة والموارد البشرية المخصصة لدراسة احتياجات ورغبات المستهلكين من السلع والخدمات، والعمل على تلبيتها. الهدف هو تحقيق منفعة متبادلة بين الشركة والزبون</w:t>
      </w:r>
      <w:r w:rsidR="00625015">
        <w:rPr>
          <w:rFonts w:ascii="Simplified Arabic" w:hAnsi="Simplified Arabic" w:cs="Simplified Arabic" w:hint="cs"/>
          <w:sz w:val="28"/>
          <w:szCs w:val="28"/>
          <w:rtl/>
          <w:lang w:bidi="ar-EG"/>
        </w:rPr>
        <w:t>.</w:t>
      </w:r>
    </w:p>
    <w:p w14:paraId="7C75258F" w14:textId="475E6BCA" w:rsidR="00B661AA" w:rsidRPr="007C018C" w:rsidRDefault="00625015" w:rsidP="00625015">
      <w:pPr>
        <w:ind w:left="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625015">
        <w:rPr>
          <w:rFonts w:ascii="Simplified Arabic" w:hAnsi="Simplified Arabic" w:cs="Simplified Arabic"/>
          <w:sz w:val="28"/>
          <w:szCs w:val="28"/>
          <w:rtl/>
        </w:rPr>
        <w:t>يرى كوتلر أن النشاط التسويقي يهدف إلى فهم احتياجات ورغبات المستهلكين، ثم تحويل هذه الاحتياجات إلى مواصفات محددة للسلع والخدمات. كما يسعى إلى جعل هذه المنتجات متاحة لأكبر عدد ممكن من المستهلكين</w:t>
      </w:r>
      <w:r w:rsidR="00B661AA" w:rsidRPr="007C018C">
        <w:rPr>
          <w:rFonts w:ascii="Simplified Arabic" w:hAnsi="Simplified Arabic" w:cs="Simplified Arabic"/>
          <w:sz w:val="28"/>
          <w:szCs w:val="28"/>
          <w:rtl/>
          <w:lang w:bidi="ar-EG"/>
        </w:rPr>
        <w:t xml:space="preserve"> (السعداوي ,2008 ,10)</w:t>
      </w:r>
    </w:p>
    <w:p w14:paraId="352EC753" w14:textId="75E1467A" w:rsidR="00B661AA" w:rsidRPr="007C018C" w:rsidRDefault="00625015" w:rsidP="00625015">
      <w:pPr>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625015">
        <w:rPr>
          <w:rFonts w:ascii="Simplified Arabic" w:hAnsi="Simplified Arabic" w:cs="Simplified Arabic"/>
          <w:sz w:val="28"/>
          <w:szCs w:val="28"/>
          <w:rtl/>
        </w:rPr>
        <w:t>من خلال التعريفات السابقة، يمكننا أن نستنتج أن التسويق يجمع بين عدة عناصر، حيث يعتبر فلسفة إدارية تهدف إلى تلبية احتياجات المستهلكين الحالية وتوقعاتهم المستقبلية. تقوم المؤسسة بذلك من خلال مجموعة من الأنشطة المنسقة والجهود المبذولة. في الوقت نفسه، يشمل التسويق عملية تخطيط وتنفيذ أنشطة متكاملة تهدف إلى توفير السلع والخدمات، وتحديد أسعارها، والترويج لها، وتوزيعها، وذلك لتحقيق رضا المستهلكين من خلال تبادل المنافع، مع مراعاة توجهات المجتمع</w:t>
      </w:r>
      <w:r w:rsidR="00B661AA" w:rsidRPr="007C018C">
        <w:rPr>
          <w:rFonts w:ascii="Simplified Arabic" w:hAnsi="Simplified Arabic" w:cs="Simplified Arabic"/>
          <w:sz w:val="28"/>
          <w:szCs w:val="28"/>
          <w:rtl/>
          <w:lang w:bidi="ar-EG"/>
        </w:rPr>
        <w:t>.</w:t>
      </w:r>
    </w:p>
    <w:p w14:paraId="5EA1960A" w14:textId="7AA3E470" w:rsidR="00B661AA" w:rsidRPr="007C018C" w:rsidRDefault="007C2D68" w:rsidP="00B94C65">
      <w:pPr>
        <w:pStyle w:val="1"/>
      </w:pPr>
      <w:r>
        <w:rPr>
          <w:rFonts w:hint="cs"/>
          <w:rtl/>
        </w:rPr>
        <w:lastRenderedPageBreak/>
        <w:t xml:space="preserve">3- </w:t>
      </w:r>
      <w:bookmarkStart w:id="38" w:name="_Toc179533820"/>
      <w:r w:rsidR="00B661AA" w:rsidRPr="007862B4">
        <w:rPr>
          <w:rtl/>
        </w:rPr>
        <w:t>أهمية</w:t>
      </w:r>
      <w:r w:rsidR="00B661AA" w:rsidRPr="007C018C">
        <w:rPr>
          <w:rtl/>
        </w:rPr>
        <w:t xml:space="preserve"> التسويق</w:t>
      </w:r>
      <w:bookmarkEnd w:id="38"/>
      <w:r w:rsidR="00B661AA" w:rsidRPr="007C018C">
        <w:rPr>
          <w:rtl/>
        </w:rPr>
        <w:t xml:space="preserve"> </w:t>
      </w:r>
    </w:p>
    <w:p w14:paraId="61428901" w14:textId="08C7EDD9" w:rsidR="00FE390C" w:rsidRPr="00FE390C" w:rsidRDefault="00B661AA" w:rsidP="00FE390C">
      <w:pPr>
        <w:ind w:left="720"/>
        <w:jc w:val="lowKashida"/>
        <w:rPr>
          <w:rFonts w:ascii="Simplified Arabic" w:hAnsi="Simplified Arabic" w:cs="Simplified Arabic"/>
          <w:sz w:val="28"/>
          <w:szCs w:val="28"/>
          <w:lang w:bidi="ar-EG"/>
        </w:rPr>
      </w:pPr>
      <w:r w:rsidRPr="007C018C">
        <w:rPr>
          <w:rFonts w:ascii="Simplified Arabic" w:hAnsi="Simplified Arabic" w:cs="Simplified Arabic"/>
          <w:sz w:val="28"/>
          <w:szCs w:val="28"/>
          <w:rtl/>
          <w:lang w:bidi="ar-EG"/>
        </w:rPr>
        <w:t xml:space="preserve">للتسوق أهمية بالغه كما حددها محمد العبيدات واخرون (2000 ,21) وسليمان نورة (2021 ,9) </w:t>
      </w:r>
      <w:r w:rsidR="00FE390C">
        <w:rPr>
          <w:rFonts w:ascii="Simplified Arabic" w:hAnsi="Simplified Arabic" w:cs="Simplified Arabic" w:hint="cs"/>
          <w:sz w:val="28"/>
          <w:szCs w:val="28"/>
          <w:rtl/>
          <w:lang w:bidi="ar-EG"/>
        </w:rPr>
        <w:t xml:space="preserve"> بانها </w:t>
      </w:r>
      <w:r w:rsidR="00FE390C" w:rsidRPr="00FE390C">
        <w:rPr>
          <w:rFonts w:ascii="Simplified Arabic" w:hAnsi="Simplified Arabic" w:cs="Simplified Arabic"/>
          <w:sz w:val="28"/>
          <w:szCs w:val="28"/>
          <w:rtl/>
        </w:rPr>
        <w:t>لا تقتصر أهمية التسويق على مجرد توصيل السلع أو تقديم الخدمات للمستهلكين، بل تمتد لتشمل عدة جوانب أخرى، منها</w:t>
      </w:r>
      <w:r w:rsidR="00FE390C" w:rsidRPr="00FE390C">
        <w:rPr>
          <w:rFonts w:ascii="Simplified Arabic" w:hAnsi="Simplified Arabic" w:cs="Simplified Arabic"/>
          <w:sz w:val="28"/>
          <w:szCs w:val="28"/>
          <w:lang w:bidi="ar-EG"/>
        </w:rPr>
        <w:t>:</w:t>
      </w:r>
    </w:p>
    <w:p w14:paraId="508EC726" w14:textId="77777777" w:rsidR="00FE390C" w:rsidRPr="00FE390C" w:rsidRDefault="00FE390C">
      <w:pPr>
        <w:numPr>
          <w:ilvl w:val="0"/>
          <w:numId w:val="38"/>
        </w:numPr>
        <w:jc w:val="lowKashida"/>
        <w:rPr>
          <w:rFonts w:ascii="Simplified Arabic" w:hAnsi="Simplified Arabic" w:cs="Simplified Arabic"/>
          <w:sz w:val="28"/>
          <w:szCs w:val="28"/>
          <w:lang w:bidi="ar-EG"/>
        </w:rPr>
      </w:pPr>
      <w:r w:rsidRPr="00FE390C">
        <w:rPr>
          <w:rFonts w:ascii="Simplified Arabic" w:hAnsi="Simplified Arabic" w:cs="Simplified Arabic"/>
          <w:b/>
          <w:bCs/>
          <w:sz w:val="28"/>
          <w:szCs w:val="28"/>
          <w:rtl/>
        </w:rPr>
        <w:t>خلق الفائدة الشكلية للسلع</w:t>
      </w:r>
      <w:r w:rsidRPr="00FE390C">
        <w:rPr>
          <w:rFonts w:ascii="Simplified Arabic" w:hAnsi="Simplified Arabic" w:cs="Simplified Arabic"/>
          <w:sz w:val="28"/>
          <w:szCs w:val="28"/>
          <w:lang w:bidi="ar-EG"/>
        </w:rPr>
        <w:t xml:space="preserve">: </w:t>
      </w:r>
      <w:r w:rsidRPr="00FE390C">
        <w:rPr>
          <w:rFonts w:ascii="Simplified Arabic" w:hAnsi="Simplified Arabic" w:cs="Simplified Arabic"/>
          <w:sz w:val="28"/>
          <w:szCs w:val="28"/>
          <w:rtl/>
        </w:rPr>
        <w:t>يتحقق ذلك من خلال إبلاغ إدارة الإنتاج أو التصميم بالرغبات والاحتياجات التي يعبر عنها المستهلكون، سواء كان ذلك يتعلق بالشكل أو الجودة أو التغليف</w:t>
      </w:r>
      <w:r w:rsidRPr="00FE390C">
        <w:rPr>
          <w:rFonts w:ascii="Simplified Arabic" w:hAnsi="Simplified Arabic" w:cs="Simplified Arabic"/>
          <w:sz w:val="28"/>
          <w:szCs w:val="28"/>
          <w:lang w:bidi="ar-EG"/>
        </w:rPr>
        <w:t>.</w:t>
      </w:r>
    </w:p>
    <w:p w14:paraId="107AEA34" w14:textId="77777777" w:rsidR="00FE390C" w:rsidRPr="00FE390C" w:rsidRDefault="00FE390C">
      <w:pPr>
        <w:numPr>
          <w:ilvl w:val="0"/>
          <w:numId w:val="38"/>
        </w:numPr>
        <w:jc w:val="lowKashida"/>
        <w:rPr>
          <w:rFonts w:ascii="Simplified Arabic" w:hAnsi="Simplified Arabic" w:cs="Simplified Arabic"/>
          <w:sz w:val="28"/>
          <w:szCs w:val="28"/>
          <w:lang w:bidi="ar-EG"/>
        </w:rPr>
      </w:pPr>
      <w:r w:rsidRPr="00FE390C">
        <w:rPr>
          <w:rFonts w:ascii="Simplified Arabic" w:hAnsi="Simplified Arabic" w:cs="Simplified Arabic"/>
          <w:b/>
          <w:bCs/>
          <w:sz w:val="28"/>
          <w:szCs w:val="28"/>
          <w:rtl/>
        </w:rPr>
        <w:t>مواجهة منافسة الشركات الأجنبية</w:t>
      </w:r>
      <w:r w:rsidRPr="00FE390C">
        <w:rPr>
          <w:rFonts w:ascii="Simplified Arabic" w:hAnsi="Simplified Arabic" w:cs="Simplified Arabic"/>
          <w:sz w:val="28"/>
          <w:szCs w:val="28"/>
          <w:lang w:bidi="ar-EG"/>
        </w:rPr>
        <w:t xml:space="preserve">: </w:t>
      </w:r>
      <w:r w:rsidRPr="00FE390C">
        <w:rPr>
          <w:rFonts w:ascii="Simplified Arabic" w:hAnsi="Simplified Arabic" w:cs="Simplified Arabic"/>
          <w:sz w:val="28"/>
          <w:szCs w:val="28"/>
          <w:rtl/>
        </w:rPr>
        <w:t>يساعد التسويق في التنافس مع الشركات متعددة الجنسيات في الأسواق المحلية</w:t>
      </w:r>
      <w:r w:rsidRPr="00FE390C">
        <w:rPr>
          <w:rFonts w:ascii="Simplified Arabic" w:hAnsi="Simplified Arabic" w:cs="Simplified Arabic"/>
          <w:sz w:val="28"/>
          <w:szCs w:val="28"/>
          <w:lang w:bidi="ar-EG"/>
        </w:rPr>
        <w:t>.</w:t>
      </w:r>
    </w:p>
    <w:p w14:paraId="567787DC" w14:textId="77777777" w:rsidR="00FE390C" w:rsidRPr="00FE390C" w:rsidRDefault="00FE390C">
      <w:pPr>
        <w:numPr>
          <w:ilvl w:val="0"/>
          <w:numId w:val="38"/>
        </w:numPr>
        <w:jc w:val="lowKashida"/>
        <w:rPr>
          <w:rFonts w:ascii="Simplified Arabic" w:hAnsi="Simplified Arabic" w:cs="Simplified Arabic"/>
          <w:sz w:val="28"/>
          <w:szCs w:val="28"/>
          <w:lang w:bidi="ar-EG"/>
        </w:rPr>
      </w:pPr>
      <w:r w:rsidRPr="00FE390C">
        <w:rPr>
          <w:rFonts w:ascii="Simplified Arabic" w:hAnsi="Simplified Arabic" w:cs="Simplified Arabic"/>
          <w:b/>
          <w:bCs/>
          <w:sz w:val="28"/>
          <w:szCs w:val="28"/>
          <w:rtl/>
        </w:rPr>
        <w:t>غزو الأسواق الدولية</w:t>
      </w:r>
      <w:r w:rsidRPr="00FE390C">
        <w:rPr>
          <w:rFonts w:ascii="Simplified Arabic" w:hAnsi="Simplified Arabic" w:cs="Simplified Arabic"/>
          <w:sz w:val="28"/>
          <w:szCs w:val="28"/>
          <w:lang w:bidi="ar-EG"/>
        </w:rPr>
        <w:t xml:space="preserve">: </w:t>
      </w:r>
      <w:r w:rsidRPr="00FE390C">
        <w:rPr>
          <w:rFonts w:ascii="Simplified Arabic" w:hAnsi="Simplified Arabic" w:cs="Simplified Arabic"/>
          <w:sz w:val="28"/>
          <w:szCs w:val="28"/>
          <w:rtl/>
        </w:rPr>
        <w:t>يمكن من خلال اكتشاف الفرص التسويقية في الأسواق الخارجية، سواء عن طريق أساليب مباشرة أو غير مباشرة</w:t>
      </w:r>
      <w:r w:rsidRPr="00FE390C">
        <w:rPr>
          <w:rFonts w:ascii="Simplified Arabic" w:hAnsi="Simplified Arabic" w:cs="Simplified Arabic"/>
          <w:sz w:val="28"/>
          <w:szCs w:val="28"/>
          <w:lang w:bidi="ar-EG"/>
        </w:rPr>
        <w:t>.</w:t>
      </w:r>
    </w:p>
    <w:p w14:paraId="42A3DAE3" w14:textId="77777777" w:rsidR="00FE390C" w:rsidRPr="00FE390C" w:rsidRDefault="00FE390C">
      <w:pPr>
        <w:numPr>
          <w:ilvl w:val="0"/>
          <w:numId w:val="38"/>
        </w:numPr>
        <w:jc w:val="lowKashida"/>
        <w:rPr>
          <w:rFonts w:ascii="Simplified Arabic" w:hAnsi="Simplified Arabic" w:cs="Simplified Arabic"/>
          <w:sz w:val="28"/>
          <w:szCs w:val="28"/>
          <w:lang w:bidi="ar-EG"/>
        </w:rPr>
      </w:pPr>
      <w:r w:rsidRPr="00FE390C">
        <w:rPr>
          <w:rFonts w:ascii="Simplified Arabic" w:hAnsi="Simplified Arabic" w:cs="Simplified Arabic"/>
          <w:b/>
          <w:bCs/>
          <w:sz w:val="28"/>
          <w:szCs w:val="28"/>
          <w:rtl/>
        </w:rPr>
        <w:t>خلق فرص عمل</w:t>
      </w:r>
      <w:r w:rsidRPr="00FE390C">
        <w:rPr>
          <w:rFonts w:ascii="Simplified Arabic" w:hAnsi="Simplified Arabic" w:cs="Simplified Arabic"/>
          <w:sz w:val="28"/>
          <w:szCs w:val="28"/>
          <w:lang w:bidi="ar-EG"/>
        </w:rPr>
        <w:t xml:space="preserve">: </w:t>
      </w:r>
      <w:r w:rsidRPr="00FE390C">
        <w:rPr>
          <w:rFonts w:ascii="Simplified Arabic" w:hAnsi="Simplified Arabic" w:cs="Simplified Arabic"/>
          <w:sz w:val="28"/>
          <w:szCs w:val="28"/>
          <w:rtl/>
        </w:rPr>
        <w:t>يسهم النشاط التسويقي في توفير العديد من فرص العمل في مجالات مثل البيع، الإعلان، ودراسة السوق، مما يساعد في تنشيط الطلب وتلبية احتياجات العملاء</w:t>
      </w:r>
      <w:r w:rsidRPr="00FE390C">
        <w:rPr>
          <w:rFonts w:ascii="Simplified Arabic" w:hAnsi="Simplified Arabic" w:cs="Simplified Arabic"/>
          <w:sz w:val="28"/>
          <w:szCs w:val="28"/>
          <w:lang w:bidi="ar-EG"/>
        </w:rPr>
        <w:t>.</w:t>
      </w:r>
    </w:p>
    <w:p w14:paraId="231119BF" w14:textId="77777777" w:rsidR="00FE390C" w:rsidRPr="00FE390C" w:rsidRDefault="00FE390C">
      <w:pPr>
        <w:numPr>
          <w:ilvl w:val="0"/>
          <w:numId w:val="38"/>
        </w:numPr>
        <w:jc w:val="lowKashida"/>
        <w:rPr>
          <w:rFonts w:ascii="Simplified Arabic" w:hAnsi="Simplified Arabic" w:cs="Simplified Arabic"/>
          <w:sz w:val="28"/>
          <w:szCs w:val="28"/>
          <w:lang w:bidi="ar-EG"/>
        </w:rPr>
      </w:pPr>
      <w:r w:rsidRPr="00FE390C">
        <w:rPr>
          <w:rFonts w:ascii="Simplified Arabic" w:hAnsi="Simplified Arabic" w:cs="Simplified Arabic"/>
          <w:b/>
          <w:bCs/>
          <w:sz w:val="28"/>
          <w:szCs w:val="28"/>
          <w:rtl/>
        </w:rPr>
        <w:t>تشجيع وتحفيز العملاء</w:t>
      </w:r>
      <w:r w:rsidRPr="00FE390C">
        <w:rPr>
          <w:rFonts w:ascii="Simplified Arabic" w:hAnsi="Simplified Arabic" w:cs="Simplified Arabic"/>
          <w:sz w:val="28"/>
          <w:szCs w:val="28"/>
          <w:lang w:bidi="ar-EG"/>
        </w:rPr>
        <w:t xml:space="preserve">: </w:t>
      </w:r>
      <w:r w:rsidRPr="00FE390C">
        <w:rPr>
          <w:rFonts w:ascii="Simplified Arabic" w:hAnsi="Simplified Arabic" w:cs="Simplified Arabic"/>
          <w:sz w:val="28"/>
          <w:szCs w:val="28"/>
          <w:rtl/>
        </w:rPr>
        <w:t>يلعب التسويق دورًا في تحفيز العملاء على استخدام سلع أو خدمات معينة والاستفادة منها</w:t>
      </w:r>
      <w:r w:rsidRPr="00FE390C">
        <w:rPr>
          <w:rFonts w:ascii="Simplified Arabic" w:hAnsi="Simplified Arabic" w:cs="Simplified Arabic"/>
          <w:sz w:val="28"/>
          <w:szCs w:val="28"/>
          <w:lang w:bidi="ar-EG"/>
        </w:rPr>
        <w:t>.</w:t>
      </w:r>
    </w:p>
    <w:p w14:paraId="621581B6" w14:textId="77777777" w:rsidR="00FE390C" w:rsidRPr="00FE390C" w:rsidRDefault="00FE390C">
      <w:pPr>
        <w:numPr>
          <w:ilvl w:val="0"/>
          <w:numId w:val="38"/>
        </w:numPr>
        <w:jc w:val="lowKashida"/>
        <w:rPr>
          <w:rFonts w:ascii="Simplified Arabic" w:hAnsi="Simplified Arabic" w:cs="Simplified Arabic"/>
          <w:sz w:val="28"/>
          <w:szCs w:val="28"/>
          <w:lang w:bidi="ar-EG"/>
        </w:rPr>
      </w:pPr>
      <w:r w:rsidRPr="00FE390C">
        <w:rPr>
          <w:rFonts w:ascii="Simplified Arabic" w:hAnsi="Simplified Arabic" w:cs="Simplified Arabic"/>
          <w:b/>
          <w:bCs/>
          <w:sz w:val="28"/>
          <w:szCs w:val="28"/>
          <w:rtl/>
        </w:rPr>
        <w:t>توجيه اتجاهات وسلوك الأفراد</w:t>
      </w:r>
      <w:r w:rsidRPr="00FE390C">
        <w:rPr>
          <w:rFonts w:ascii="Simplified Arabic" w:hAnsi="Simplified Arabic" w:cs="Simplified Arabic"/>
          <w:sz w:val="28"/>
          <w:szCs w:val="28"/>
          <w:lang w:bidi="ar-EG"/>
        </w:rPr>
        <w:t xml:space="preserve">: </w:t>
      </w:r>
      <w:r w:rsidRPr="00FE390C">
        <w:rPr>
          <w:rFonts w:ascii="Simplified Arabic" w:hAnsi="Simplified Arabic" w:cs="Simplified Arabic"/>
          <w:sz w:val="28"/>
          <w:szCs w:val="28"/>
          <w:rtl/>
        </w:rPr>
        <w:t>يساهم في خلق طلب إيجابي جديد من خلال توجيه سلوك المستهلكين نحو المنتجات والخدمات</w:t>
      </w:r>
      <w:r w:rsidRPr="00FE390C">
        <w:rPr>
          <w:rFonts w:ascii="Simplified Arabic" w:hAnsi="Simplified Arabic" w:cs="Simplified Arabic"/>
          <w:sz w:val="28"/>
          <w:szCs w:val="28"/>
          <w:lang w:bidi="ar-EG"/>
        </w:rPr>
        <w:t>.</w:t>
      </w:r>
    </w:p>
    <w:p w14:paraId="73289C3D" w14:textId="77777777" w:rsidR="00B661AA" w:rsidRPr="007C018C" w:rsidRDefault="00B661AA" w:rsidP="00DC6BF3">
      <w:pPr>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وتتمثل أهمية التسويق داخل المؤسسات بصفه خاصة كما حددها ناصري (2007, 59) في العناصر التالية:</w:t>
      </w:r>
    </w:p>
    <w:p w14:paraId="11178969" w14:textId="1161D860" w:rsidR="00FE390C" w:rsidRPr="00FE390C" w:rsidRDefault="00FE390C">
      <w:pPr>
        <w:pStyle w:val="a1"/>
        <w:numPr>
          <w:ilvl w:val="0"/>
          <w:numId w:val="39"/>
        </w:numPr>
        <w:bidi/>
        <w:rPr>
          <w:rFonts w:ascii="Simplified Arabic" w:hAnsi="Simplified Arabic" w:cs="Simplified Arabic"/>
          <w:sz w:val="28"/>
          <w:szCs w:val="28"/>
          <w:lang w:val="en-US" w:bidi="ar-EG"/>
        </w:rPr>
      </w:pPr>
      <w:r w:rsidRPr="00FE390C">
        <w:rPr>
          <w:rFonts w:ascii="Simplified Arabic" w:hAnsi="Simplified Arabic" w:cs="Simplified Arabic"/>
          <w:sz w:val="28"/>
          <w:szCs w:val="28"/>
          <w:rtl/>
        </w:rPr>
        <w:t>زيادة الموارد المتاحة للمؤسسة من خلال التسويق للخدمات</w:t>
      </w:r>
      <w:r w:rsidRPr="00FE390C">
        <w:rPr>
          <w:rFonts w:ascii="Simplified Arabic" w:hAnsi="Simplified Arabic" w:cs="Simplified Arabic"/>
          <w:sz w:val="28"/>
          <w:szCs w:val="28"/>
          <w:lang w:val="en-US" w:bidi="ar-EG"/>
        </w:rPr>
        <w:t>.</w:t>
      </w:r>
    </w:p>
    <w:p w14:paraId="4EFF3E96" w14:textId="36124B78" w:rsidR="00FE390C" w:rsidRPr="00FE390C" w:rsidRDefault="00FE390C">
      <w:pPr>
        <w:pStyle w:val="a1"/>
        <w:numPr>
          <w:ilvl w:val="0"/>
          <w:numId w:val="39"/>
        </w:numPr>
        <w:bidi/>
        <w:rPr>
          <w:rFonts w:ascii="Simplified Arabic" w:hAnsi="Simplified Arabic" w:cs="Simplified Arabic"/>
          <w:sz w:val="28"/>
          <w:szCs w:val="28"/>
          <w:lang w:val="en-US" w:bidi="ar-EG"/>
        </w:rPr>
      </w:pPr>
      <w:r w:rsidRPr="00FE390C">
        <w:rPr>
          <w:rFonts w:ascii="Simplified Arabic" w:hAnsi="Simplified Arabic" w:cs="Simplified Arabic"/>
          <w:sz w:val="28"/>
          <w:szCs w:val="28"/>
          <w:rtl/>
        </w:rPr>
        <w:t>توفير فرص تنافسية بين المؤسسة والمؤسسات الأخرى</w:t>
      </w:r>
      <w:r w:rsidRPr="00FE390C">
        <w:rPr>
          <w:rFonts w:ascii="Simplified Arabic" w:hAnsi="Simplified Arabic" w:cs="Simplified Arabic"/>
          <w:sz w:val="28"/>
          <w:szCs w:val="28"/>
          <w:lang w:val="en-US" w:bidi="ar-EG"/>
        </w:rPr>
        <w:t>.</w:t>
      </w:r>
    </w:p>
    <w:p w14:paraId="3110D83C" w14:textId="6D159DE2" w:rsidR="00FE390C" w:rsidRPr="00FE390C" w:rsidRDefault="00FE390C">
      <w:pPr>
        <w:pStyle w:val="a1"/>
        <w:numPr>
          <w:ilvl w:val="0"/>
          <w:numId w:val="39"/>
        </w:numPr>
        <w:bidi/>
        <w:rPr>
          <w:rFonts w:ascii="Simplified Arabic" w:hAnsi="Simplified Arabic" w:cs="Simplified Arabic"/>
          <w:sz w:val="28"/>
          <w:szCs w:val="28"/>
          <w:lang w:val="en-US" w:bidi="ar-EG"/>
        </w:rPr>
      </w:pPr>
      <w:r w:rsidRPr="00FE390C">
        <w:rPr>
          <w:rFonts w:ascii="Simplified Arabic" w:hAnsi="Simplified Arabic" w:cs="Simplified Arabic"/>
          <w:sz w:val="28"/>
          <w:szCs w:val="28"/>
          <w:rtl/>
        </w:rPr>
        <w:t>تحسين مستوى الخدمة المقدمة من قبل المؤسسة</w:t>
      </w:r>
      <w:r w:rsidRPr="00FE390C">
        <w:rPr>
          <w:rFonts w:ascii="Simplified Arabic" w:hAnsi="Simplified Arabic" w:cs="Simplified Arabic"/>
          <w:sz w:val="28"/>
          <w:szCs w:val="28"/>
          <w:lang w:val="en-US" w:bidi="ar-EG"/>
        </w:rPr>
        <w:t>.</w:t>
      </w:r>
    </w:p>
    <w:p w14:paraId="6E44442B" w14:textId="2FB2B35A" w:rsidR="00FE390C" w:rsidRPr="00FE390C" w:rsidRDefault="00FE390C">
      <w:pPr>
        <w:pStyle w:val="a1"/>
        <w:numPr>
          <w:ilvl w:val="0"/>
          <w:numId w:val="39"/>
        </w:numPr>
        <w:bidi/>
        <w:rPr>
          <w:rFonts w:ascii="Simplified Arabic" w:hAnsi="Simplified Arabic" w:cs="Simplified Arabic"/>
          <w:sz w:val="28"/>
          <w:szCs w:val="28"/>
          <w:lang w:val="en-US" w:bidi="ar-EG"/>
        </w:rPr>
      </w:pPr>
      <w:r w:rsidRPr="00FE390C">
        <w:rPr>
          <w:rFonts w:ascii="Simplified Arabic" w:hAnsi="Simplified Arabic" w:cs="Simplified Arabic"/>
          <w:sz w:val="28"/>
          <w:szCs w:val="28"/>
          <w:rtl/>
        </w:rPr>
        <w:t>تحديد نوع الخدمات التي يمكن أن تقدمها المؤسسة بشكل واضح</w:t>
      </w:r>
      <w:r w:rsidRPr="00FE390C">
        <w:rPr>
          <w:rFonts w:ascii="Simplified Arabic" w:hAnsi="Simplified Arabic" w:cs="Simplified Arabic"/>
          <w:sz w:val="28"/>
          <w:szCs w:val="28"/>
          <w:lang w:val="en-US" w:bidi="ar-EG"/>
        </w:rPr>
        <w:t>.</w:t>
      </w:r>
    </w:p>
    <w:p w14:paraId="4BF825AC" w14:textId="42078F5E" w:rsidR="00FE390C" w:rsidRPr="00FE390C" w:rsidRDefault="00FE390C">
      <w:pPr>
        <w:pStyle w:val="a1"/>
        <w:numPr>
          <w:ilvl w:val="0"/>
          <w:numId w:val="39"/>
        </w:numPr>
        <w:bidi/>
        <w:rPr>
          <w:rFonts w:ascii="Simplified Arabic" w:hAnsi="Simplified Arabic" w:cs="Simplified Arabic"/>
          <w:sz w:val="28"/>
          <w:szCs w:val="28"/>
          <w:lang w:val="en-US" w:bidi="ar-EG"/>
        </w:rPr>
      </w:pPr>
      <w:r w:rsidRPr="00FE390C">
        <w:rPr>
          <w:rFonts w:ascii="Simplified Arabic" w:hAnsi="Simplified Arabic" w:cs="Simplified Arabic"/>
          <w:sz w:val="28"/>
          <w:szCs w:val="28"/>
          <w:rtl/>
        </w:rPr>
        <w:t>توضيح الأهداف التسويقية للمستفيدين والعاملين في مجال التسويق</w:t>
      </w:r>
      <w:r w:rsidRPr="00FE390C">
        <w:rPr>
          <w:rFonts w:ascii="Simplified Arabic" w:hAnsi="Simplified Arabic" w:cs="Simplified Arabic"/>
          <w:sz w:val="28"/>
          <w:szCs w:val="28"/>
          <w:lang w:val="en-US" w:bidi="ar-EG"/>
        </w:rPr>
        <w:t>.</w:t>
      </w:r>
    </w:p>
    <w:p w14:paraId="09CA21A9" w14:textId="568920ED" w:rsidR="00FE390C" w:rsidRPr="00FE390C" w:rsidRDefault="00FE390C">
      <w:pPr>
        <w:pStyle w:val="a1"/>
        <w:numPr>
          <w:ilvl w:val="0"/>
          <w:numId w:val="39"/>
        </w:numPr>
        <w:bidi/>
        <w:rPr>
          <w:rFonts w:ascii="Simplified Arabic" w:hAnsi="Simplified Arabic" w:cs="Simplified Arabic"/>
          <w:sz w:val="28"/>
          <w:szCs w:val="28"/>
          <w:lang w:val="en-US" w:bidi="ar-EG"/>
        </w:rPr>
      </w:pPr>
      <w:r w:rsidRPr="00FE390C">
        <w:rPr>
          <w:rFonts w:ascii="Simplified Arabic" w:hAnsi="Simplified Arabic" w:cs="Simplified Arabic"/>
          <w:sz w:val="28"/>
          <w:szCs w:val="28"/>
          <w:rtl/>
        </w:rPr>
        <w:t>إجراء دراسات مسحية عن التسويق الداخلي والخارجي</w:t>
      </w:r>
      <w:r w:rsidRPr="00FE390C">
        <w:rPr>
          <w:rFonts w:ascii="Simplified Arabic" w:hAnsi="Simplified Arabic" w:cs="Simplified Arabic"/>
          <w:sz w:val="28"/>
          <w:szCs w:val="28"/>
          <w:lang w:val="en-US" w:bidi="ar-EG"/>
        </w:rPr>
        <w:t>.</w:t>
      </w:r>
    </w:p>
    <w:p w14:paraId="2A7A12A2" w14:textId="4F14C32D" w:rsidR="00FE390C" w:rsidRPr="00FE390C" w:rsidRDefault="00FE390C">
      <w:pPr>
        <w:pStyle w:val="a1"/>
        <w:numPr>
          <w:ilvl w:val="0"/>
          <w:numId w:val="39"/>
        </w:numPr>
        <w:bidi/>
        <w:rPr>
          <w:rFonts w:ascii="Simplified Arabic" w:hAnsi="Simplified Arabic" w:cs="Simplified Arabic"/>
          <w:sz w:val="28"/>
          <w:szCs w:val="28"/>
          <w:lang w:val="en-US" w:bidi="ar-EG"/>
        </w:rPr>
      </w:pPr>
      <w:r w:rsidRPr="00FE390C">
        <w:rPr>
          <w:rFonts w:ascii="Simplified Arabic" w:hAnsi="Simplified Arabic" w:cs="Simplified Arabic"/>
          <w:sz w:val="28"/>
          <w:szCs w:val="28"/>
          <w:rtl/>
        </w:rPr>
        <w:t>تدريب الكوادر الإدارية المتخصصة على وضع الخطط التسويقية في المؤسسة</w:t>
      </w:r>
      <w:r w:rsidRPr="00FE390C">
        <w:rPr>
          <w:rFonts w:ascii="Simplified Arabic" w:hAnsi="Simplified Arabic" w:cs="Simplified Arabic"/>
          <w:sz w:val="28"/>
          <w:szCs w:val="28"/>
          <w:lang w:val="en-US" w:bidi="ar-EG"/>
        </w:rPr>
        <w:t>.</w:t>
      </w:r>
    </w:p>
    <w:p w14:paraId="4105C214" w14:textId="4A35CD13" w:rsidR="00FE390C" w:rsidRPr="00FE390C" w:rsidRDefault="00FE390C">
      <w:pPr>
        <w:pStyle w:val="a1"/>
        <w:numPr>
          <w:ilvl w:val="0"/>
          <w:numId w:val="39"/>
        </w:numPr>
        <w:bidi/>
        <w:rPr>
          <w:rFonts w:ascii="Simplified Arabic" w:hAnsi="Simplified Arabic" w:cs="Simplified Arabic"/>
          <w:sz w:val="28"/>
          <w:szCs w:val="28"/>
        </w:rPr>
      </w:pPr>
      <w:r w:rsidRPr="00FE390C">
        <w:rPr>
          <w:rFonts w:ascii="Simplified Arabic" w:hAnsi="Simplified Arabic" w:cs="Simplified Arabic"/>
          <w:sz w:val="28"/>
          <w:szCs w:val="28"/>
          <w:rtl/>
        </w:rPr>
        <w:t>مراعاة الظروف البيئية التي تؤثر على تقديم الخدمات</w:t>
      </w:r>
    </w:p>
    <w:p w14:paraId="457C68D9" w14:textId="52C5A724" w:rsidR="00B661AA" w:rsidRPr="00FE390C" w:rsidRDefault="00FE390C" w:rsidP="00FE390C">
      <w:pPr>
        <w:rPr>
          <w:rFonts w:ascii="Simplified Arabic" w:eastAsia="Calibri" w:hAnsi="Simplified Arabic" w:cs="Simplified Arabic"/>
          <w:sz w:val="28"/>
          <w:szCs w:val="28"/>
          <w:rtl/>
          <w:lang w:eastAsia="x-none"/>
        </w:rPr>
      </w:pPr>
      <w:r>
        <w:rPr>
          <w:rFonts w:ascii="Simplified Arabic" w:eastAsia="Calibri" w:hAnsi="Simplified Arabic" w:cs="Simplified Arabic" w:hint="cs"/>
          <w:sz w:val="28"/>
          <w:szCs w:val="28"/>
          <w:rtl/>
          <w:lang w:eastAsia="x-none" w:bidi="ar-EG"/>
        </w:rPr>
        <w:t>و</w:t>
      </w:r>
      <w:r w:rsidR="00B661AA" w:rsidRPr="007C018C">
        <w:rPr>
          <w:rFonts w:ascii="Simplified Arabic" w:hAnsi="Simplified Arabic" w:cs="Simplified Arabic"/>
          <w:sz w:val="28"/>
          <w:szCs w:val="28"/>
          <w:rtl/>
          <w:lang w:bidi="ar-EG"/>
        </w:rPr>
        <w:t>لتسويق أهمية كبيرة وتكمن أهميته في مجموعة من الأمور ومن أهم وأبرز هذه الأمور:</w:t>
      </w:r>
    </w:p>
    <w:p w14:paraId="444692F5" w14:textId="05DF70A6" w:rsidR="00FE390C" w:rsidRPr="00FE390C" w:rsidRDefault="00FE390C">
      <w:pPr>
        <w:pStyle w:val="a1"/>
        <w:numPr>
          <w:ilvl w:val="0"/>
          <w:numId w:val="21"/>
        </w:numPr>
        <w:bidi/>
        <w:ind w:left="848"/>
        <w:jc w:val="lowKashida"/>
        <w:rPr>
          <w:rFonts w:ascii="Simplified Arabic" w:hAnsi="Simplified Arabic" w:cs="Simplified Arabic"/>
          <w:sz w:val="28"/>
          <w:szCs w:val="28"/>
          <w:lang w:val="en-US" w:bidi="ar-EG"/>
        </w:rPr>
      </w:pPr>
      <w:r>
        <w:rPr>
          <w:rFonts w:ascii="Simplified Arabic" w:eastAsia="Times New Roman" w:hAnsi="Simplified Arabic" w:cs="Simplified Arabic" w:hint="cs"/>
          <w:sz w:val="28"/>
          <w:szCs w:val="28"/>
          <w:rtl/>
          <w:lang w:val="en-US" w:eastAsia="en-US" w:bidi="ar-EG"/>
        </w:rPr>
        <w:lastRenderedPageBreak/>
        <w:t xml:space="preserve"> </w:t>
      </w:r>
      <w:r w:rsidRPr="00FE390C">
        <w:rPr>
          <w:rFonts w:ascii="Simplified Arabic" w:hAnsi="Simplified Arabic" w:cs="Simplified Arabic"/>
          <w:sz w:val="28"/>
          <w:szCs w:val="28"/>
          <w:rtl/>
        </w:rPr>
        <w:t>يسهم التسويق في جعل استراتيجية الشركة متوافقة مع متطلبات السوق، حيث يعمل على تطويرها بشكل مستمر لضمان مواكبتها للتغيرات</w:t>
      </w:r>
      <w:r w:rsidRPr="00FE390C">
        <w:rPr>
          <w:rFonts w:ascii="Simplified Arabic" w:hAnsi="Simplified Arabic" w:cs="Simplified Arabic"/>
          <w:sz w:val="28"/>
          <w:szCs w:val="28"/>
          <w:lang w:val="en-US" w:bidi="ar-EG"/>
        </w:rPr>
        <w:t>.</w:t>
      </w:r>
    </w:p>
    <w:p w14:paraId="62809E10" w14:textId="67F15337" w:rsidR="00FE390C" w:rsidRPr="00FE390C" w:rsidRDefault="00FE390C">
      <w:pPr>
        <w:pStyle w:val="a1"/>
        <w:numPr>
          <w:ilvl w:val="0"/>
          <w:numId w:val="21"/>
        </w:numPr>
        <w:bidi/>
        <w:ind w:left="848"/>
        <w:jc w:val="lowKashida"/>
        <w:rPr>
          <w:rFonts w:ascii="Simplified Arabic" w:hAnsi="Simplified Arabic" w:cs="Simplified Arabic"/>
          <w:sz w:val="28"/>
          <w:szCs w:val="28"/>
          <w:lang w:val="en-US" w:bidi="ar-EG"/>
        </w:rPr>
      </w:pPr>
      <w:r w:rsidRPr="00FE390C">
        <w:rPr>
          <w:rFonts w:ascii="Simplified Arabic" w:hAnsi="Simplified Arabic" w:cs="Simplified Arabic"/>
          <w:sz w:val="28"/>
          <w:szCs w:val="28"/>
          <w:rtl/>
        </w:rPr>
        <w:t>يُسهّل التسويق عملية إيصال المنتج إلى الزبائن من خلال استخدام أساليب ترويج متنوعة</w:t>
      </w:r>
      <w:r w:rsidRPr="00FE390C">
        <w:rPr>
          <w:rFonts w:ascii="Simplified Arabic" w:hAnsi="Simplified Arabic" w:cs="Simplified Arabic"/>
          <w:sz w:val="28"/>
          <w:szCs w:val="28"/>
          <w:lang w:val="en-US" w:bidi="ar-EG"/>
        </w:rPr>
        <w:t>.</w:t>
      </w:r>
    </w:p>
    <w:p w14:paraId="7B3CBC94" w14:textId="301246B0" w:rsidR="00FE390C" w:rsidRPr="00FE390C" w:rsidRDefault="00FE390C">
      <w:pPr>
        <w:pStyle w:val="a1"/>
        <w:numPr>
          <w:ilvl w:val="0"/>
          <w:numId w:val="21"/>
        </w:numPr>
        <w:bidi/>
        <w:ind w:left="848"/>
        <w:jc w:val="lowKashida"/>
        <w:rPr>
          <w:rFonts w:ascii="Simplified Arabic" w:hAnsi="Simplified Arabic" w:cs="Simplified Arabic"/>
          <w:sz w:val="28"/>
          <w:szCs w:val="28"/>
          <w:lang w:val="en-US" w:bidi="ar-EG"/>
        </w:rPr>
      </w:pPr>
      <w:r w:rsidRPr="00FE390C">
        <w:rPr>
          <w:rFonts w:ascii="Simplified Arabic" w:hAnsi="Simplified Arabic" w:cs="Simplified Arabic"/>
          <w:sz w:val="28"/>
          <w:szCs w:val="28"/>
          <w:rtl/>
        </w:rPr>
        <w:t>يعزز التسويق العلاقة بين المنتج والزبائن، مما يساعد على بناء ثقة العملاء في المنتجات التي تقدمها الشركة</w:t>
      </w:r>
      <w:r w:rsidRPr="00FE390C">
        <w:rPr>
          <w:rFonts w:ascii="Simplified Arabic" w:hAnsi="Simplified Arabic" w:cs="Simplified Arabic"/>
          <w:sz w:val="28"/>
          <w:szCs w:val="28"/>
          <w:lang w:val="en-US" w:bidi="ar-EG"/>
        </w:rPr>
        <w:t>.</w:t>
      </w:r>
    </w:p>
    <w:p w14:paraId="641B61C4" w14:textId="482EA262" w:rsidR="00FE390C" w:rsidRPr="00FE390C" w:rsidRDefault="00FE390C">
      <w:pPr>
        <w:pStyle w:val="a1"/>
        <w:numPr>
          <w:ilvl w:val="0"/>
          <w:numId w:val="21"/>
        </w:numPr>
        <w:bidi/>
        <w:ind w:left="848"/>
        <w:jc w:val="lowKashida"/>
        <w:rPr>
          <w:rFonts w:ascii="Simplified Arabic" w:hAnsi="Simplified Arabic" w:cs="Simplified Arabic"/>
          <w:sz w:val="28"/>
          <w:szCs w:val="28"/>
          <w:lang w:val="en-US" w:bidi="ar-EG"/>
        </w:rPr>
      </w:pPr>
      <w:r w:rsidRPr="00FE390C">
        <w:rPr>
          <w:rFonts w:ascii="Simplified Arabic" w:hAnsi="Simplified Arabic" w:cs="Simplified Arabic"/>
          <w:sz w:val="28"/>
          <w:szCs w:val="28"/>
          <w:rtl/>
        </w:rPr>
        <w:t>كما يساهم التسويق في نمو الاقتصاد وتطوره، من خلال تعزيز عمليات البيع المستمرة</w:t>
      </w:r>
      <w:r w:rsidRPr="00FE390C">
        <w:rPr>
          <w:rFonts w:ascii="Simplified Arabic" w:hAnsi="Simplified Arabic" w:cs="Simplified Arabic"/>
          <w:sz w:val="28"/>
          <w:szCs w:val="28"/>
          <w:lang w:val="en-US" w:bidi="ar-EG"/>
        </w:rPr>
        <w:t>.</w:t>
      </w:r>
    </w:p>
    <w:p w14:paraId="09827A8B" w14:textId="40185847" w:rsidR="00FE390C" w:rsidRPr="00FE390C" w:rsidRDefault="00FE390C">
      <w:pPr>
        <w:pStyle w:val="a1"/>
        <w:numPr>
          <w:ilvl w:val="0"/>
          <w:numId w:val="21"/>
        </w:numPr>
        <w:bidi/>
        <w:ind w:left="848"/>
        <w:jc w:val="lowKashida"/>
        <w:rPr>
          <w:rFonts w:ascii="Simplified Arabic" w:hAnsi="Simplified Arabic" w:cs="Simplified Arabic"/>
          <w:sz w:val="28"/>
          <w:szCs w:val="28"/>
          <w:lang w:val="en-US" w:bidi="ar-EG"/>
        </w:rPr>
      </w:pPr>
      <w:r w:rsidRPr="00FE390C">
        <w:rPr>
          <w:rFonts w:ascii="Simplified Arabic" w:hAnsi="Simplified Arabic" w:cs="Simplified Arabic"/>
          <w:sz w:val="28"/>
          <w:szCs w:val="28"/>
          <w:rtl/>
        </w:rPr>
        <w:t>يوفر التسويق معلومات وافية وكافية للمستهلكين عن المنتج، مما يساعدهم على اتخاذ قرار مدروس حول ما إذا كان المنتج مناسبًا لهم أم لا</w:t>
      </w:r>
      <w:r w:rsidRPr="00FE390C">
        <w:rPr>
          <w:rFonts w:ascii="Simplified Arabic" w:hAnsi="Simplified Arabic" w:cs="Simplified Arabic"/>
          <w:sz w:val="28"/>
          <w:szCs w:val="28"/>
          <w:lang w:val="en-US" w:bidi="ar-EG"/>
        </w:rPr>
        <w:t>.</w:t>
      </w:r>
    </w:p>
    <w:p w14:paraId="038AE61F" w14:textId="00FF6AFF" w:rsidR="00B661AA" w:rsidRPr="007C018C" w:rsidRDefault="00FE390C">
      <w:pPr>
        <w:pStyle w:val="a1"/>
        <w:numPr>
          <w:ilvl w:val="0"/>
          <w:numId w:val="21"/>
        </w:numPr>
        <w:bidi/>
        <w:ind w:left="848"/>
        <w:jc w:val="lowKashida"/>
        <w:rPr>
          <w:rFonts w:ascii="Simplified Arabic" w:hAnsi="Simplified Arabic" w:cs="Simplified Arabic"/>
          <w:sz w:val="28"/>
          <w:szCs w:val="28"/>
          <w:lang w:bidi="ar-EG"/>
        </w:rPr>
      </w:pPr>
      <w:r w:rsidRPr="00FE390C">
        <w:rPr>
          <w:rFonts w:ascii="Simplified Arabic" w:eastAsia="Times New Roman" w:hAnsi="Simplified Arabic" w:cs="Simplified Arabic"/>
          <w:sz w:val="28"/>
          <w:szCs w:val="28"/>
          <w:rtl/>
          <w:lang w:val="en-US" w:eastAsia="en-US"/>
        </w:rPr>
        <w:t>وأخيرًا، يساهم التسويق في زيادة فرص العمل، نظرًا لحاجة السوق المستمرة للمسوقين</w:t>
      </w:r>
    </w:p>
    <w:p w14:paraId="02AAEB63" w14:textId="3F87954E" w:rsidR="00B661AA" w:rsidRPr="007C018C" w:rsidRDefault="007C2D68" w:rsidP="00B94C65">
      <w:pPr>
        <w:pStyle w:val="1"/>
      </w:pPr>
      <w:bookmarkStart w:id="39" w:name="_Toc179533821"/>
      <w:r>
        <w:rPr>
          <w:rFonts w:hint="cs"/>
          <w:rtl/>
        </w:rPr>
        <w:t xml:space="preserve">4- </w:t>
      </w:r>
      <w:r w:rsidR="00B661AA" w:rsidRPr="007C018C">
        <w:rPr>
          <w:rtl/>
        </w:rPr>
        <w:t>مكونات عملية التسويق</w:t>
      </w:r>
      <w:bookmarkEnd w:id="39"/>
      <w:r w:rsidR="00B661AA" w:rsidRPr="007C018C">
        <w:rPr>
          <w:rtl/>
        </w:rPr>
        <w:t xml:space="preserve"> </w:t>
      </w:r>
    </w:p>
    <w:p w14:paraId="2CF752E4" w14:textId="6811DEF8" w:rsidR="00FE390C" w:rsidRPr="00FE390C" w:rsidRDefault="00FE390C" w:rsidP="00FE390C">
      <w:pPr>
        <w:jc w:val="lowKashida"/>
        <w:rPr>
          <w:rFonts w:ascii="Simplified Arabic" w:eastAsia="Calibri" w:hAnsi="Simplified Arabic" w:cs="Simplified Arabic"/>
          <w:sz w:val="28"/>
          <w:szCs w:val="28"/>
          <w:lang w:bidi="ar-EG"/>
        </w:rPr>
      </w:pPr>
      <w:r w:rsidRPr="00FE390C">
        <w:rPr>
          <w:rFonts w:ascii="Simplified Arabic" w:eastAsia="Calibri" w:hAnsi="Simplified Arabic" w:cs="Simplified Arabic"/>
          <w:sz w:val="28"/>
          <w:szCs w:val="28"/>
          <w:rtl/>
        </w:rPr>
        <w:t>العملية التسويقية تتكون من عدة عناصر أساسية، وكل عنصر يلعب دورًا مهمًا في فهم كيفية تلبية احتياجات ورغبات الأفراد</w:t>
      </w:r>
      <w:r w:rsidRPr="00FE390C">
        <w:rPr>
          <w:rFonts w:ascii="Simplified Arabic" w:eastAsia="Calibri" w:hAnsi="Simplified Arabic" w:cs="Simplified Arabic"/>
          <w:sz w:val="28"/>
          <w:szCs w:val="28"/>
          <w:lang w:bidi="ar-EG"/>
        </w:rPr>
        <w:t>.</w:t>
      </w:r>
    </w:p>
    <w:p w14:paraId="2733AD2D" w14:textId="77777777" w:rsidR="00FE390C" w:rsidRPr="00FE390C" w:rsidRDefault="00FE390C">
      <w:pPr>
        <w:pStyle w:val="a1"/>
        <w:numPr>
          <w:ilvl w:val="0"/>
          <w:numId w:val="19"/>
        </w:numPr>
        <w:bidi/>
        <w:jc w:val="lowKashida"/>
        <w:rPr>
          <w:rFonts w:ascii="Simplified Arabic" w:hAnsi="Simplified Arabic" w:cs="Simplified Arabic"/>
          <w:sz w:val="28"/>
          <w:szCs w:val="28"/>
          <w:lang w:val="en-US" w:bidi="ar-EG"/>
        </w:rPr>
      </w:pPr>
      <w:r w:rsidRPr="00FE390C">
        <w:rPr>
          <w:rFonts w:ascii="Simplified Arabic" w:hAnsi="Simplified Arabic" w:cs="Simplified Arabic"/>
          <w:b/>
          <w:bCs/>
          <w:sz w:val="28"/>
          <w:szCs w:val="28"/>
          <w:rtl/>
        </w:rPr>
        <w:t>الحاجات</w:t>
      </w:r>
      <w:r w:rsidRPr="00FE390C">
        <w:rPr>
          <w:rFonts w:ascii="Simplified Arabic" w:hAnsi="Simplified Arabic" w:cs="Simplified Arabic"/>
          <w:sz w:val="28"/>
          <w:szCs w:val="28"/>
          <w:lang w:val="en-US" w:bidi="ar-EG"/>
        </w:rPr>
        <w:t xml:space="preserve">: </w:t>
      </w:r>
      <w:r w:rsidRPr="00FE390C">
        <w:rPr>
          <w:rFonts w:ascii="Simplified Arabic" w:hAnsi="Simplified Arabic" w:cs="Simplified Arabic"/>
          <w:sz w:val="28"/>
          <w:szCs w:val="28"/>
          <w:rtl/>
        </w:rPr>
        <w:t>هي الشعور بعدم التوازن أو النقص، مثل الحاجة للطعام والشراب، أو الملابس، أو المسكن. يسعى التسويق لاكتشاف هذه الحاجات أو حتى إثارتها لدى الأفراد</w:t>
      </w:r>
      <w:r w:rsidRPr="00FE390C">
        <w:rPr>
          <w:rFonts w:ascii="Simplified Arabic" w:hAnsi="Simplified Arabic" w:cs="Simplified Arabic"/>
          <w:sz w:val="28"/>
          <w:szCs w:val="28"/>
          <w:lang w:val="en-US" w:bidi="ar-EG"/>
        </w:rPr>
        <w:t>.</w:t>
      </w:r>
    </w:p>
    <w:p w14:paraId="0487619B" w14:textId="77777777" w:rsidR="00FE390C" w:rsidRPr="00FE390C" w:rsidRDefault="00FE390C">
      <w:pPr>
        <w:pStyle w:val="a1"/>
        <w:numPr>
          <w:ilvl w:val="0"/>
          <w:numId w:val="19"/>
        </w:numPr>
        <w:bidi/>
        <w:jc w:val="lowKashida"/>
        <w:rPr>
          <w:rFonts w:ascii="Simplified Arabic" w:hAnsi="Simplified Arabic" w:cs="Simplified Arabic"/>
          <w:sz w:val="28"/>
          <w:szCs w:val="28"/>
          <w:lang w:val="en-US" w:bidi="ar-EG"/>
        </w:rPr>
      </w:pPr>
      <w:r w:rsidRPr="00FE390C">
        <w:rPr>
          <w:rFonts w:ascii="Simplified Arabic" w:hAnsi="Simplified Arabic" w:cs="Simplified Arabic"/>
          <w:b/>
          <w:bCs/>
          <w:sz w:val="28"/>
          <w:szCs w:val="28"/>
          <w:rtl/>
        </w:rPr>
        <w:t>الرغبات</w:t>
      </w:r>
      <w:r w:rsidRPr="00FE390C">
        <w:rPr>
          <w:rFonts w:ascii="Simplified Arabic" w:hAnsi="Simplified Arabic" w:cs="Simplified Arabic"/>
          <w:sz w:val="28"/>
          <w:szCs w:val="28"/>
          <w:lang w:val="en-US" w:bidi="ar-EG"/>
        </w:rPr>
        <w:t xml:space="preserve">: </w:t>
      </w:r>
      <w:r w:rsidRPr="00FE390C">
        <w:rPr>
          <w:rFonts w:ascii="Simplified Arabic" w:hAnsi="Simplified Arabic" w:cs="Simplified Arabic"/>
          <w:sz w:val="28"/>
          <w:szCs w:val="28"/>
          <w:rtl/>
        </w:rPr>
        <w:t>هي الطرق التي يختارها الأفراد لإشباع احتياجاتهم. تتأثر هذه الرغبات بثقافة الشخص والبيئة التي يعيش فيها. على سبيل المثال، قد يحتاج الشخص إلى الطعام، لكنه يرغب في تناول نوع محدد منه</w:t>
      </w:r>
      <w:r w:rsidRPr="00FE390C">
        <w:rPr>
          <w:rFonts w:ascii="Simplified Arabic" w:hAnsi="Simplified Arabic" w:cs="Simplified Arabic"/>
          <w:sz w:val="28"/>
          <w:szCs w:val="28"/>
          <w:lang w:val="en-US" w:bidi="ar-EG"/>
        </w:rPr>
        <w:t>.</w:t>
      </w:r>
    </w:p>
    <w:p w14:paraId="58B82B02" w14:textId="77777777" w:rsidR="00FE390C" w:rsidRPr="00FE390C" w:rsidRDefault="00FE390C">
      <w:pPr>
        <w:pStyle w:val="a1"/>
        <w:numPr>
          <w:ilvl w:val="0"/>
          <w:numId w:val="19"/>
        </w:numPr>
        <w:bidi/>
        <w:jc w:val="lowKashida"/>
        <w:rPr>
          <w:rFonts w:ascii="Simplified Arabic" w:hAnsi="Simplified Arabic" w:cs="Simplified Arabic"/>
          <w:sz w:val="28"/>
          <w:szCs w:val="28"/>
          <w:lang w:val="en-US" w:bidi="ar-EG"/>
        </w:rPr>
      </w:pPr>
      <w:r w:rsidRPr="00FE390C">
        <w:rPr>
          <w:rFonts w:ascii="Simplified Arabic" w:hAnsi="Simplified Arabic" w:cs="Simplified Arabic"/>
          <w:b/>
          <w:bCs/>
          <w:sz w:val="28"/>
          <w:szCs w:val="28"/>
          <w:rtl/>
        </w:rPr>
        <w:t>الطلب</w:t>
      </w:r>
      <w:r w:rsidRPr="00FE390C">
        <w:rPr>
          <w:rFonts w:ascii="Simplified Arabic" w:hAnsi="Simplified Arabic" w:cs="Simplified Arabic"/>
          <w:sz w:val="28"/>
          <w:szCs w:val="28"/>
          <w:lang w:val="en-US" w:bidi="ar-EG"/>
        </w:rPr>
        <w:t xml:space="preserve">: </w:t>
      </w:r>
      <w:r w:rsidRPr="00FE390C">
        <w:rPr>
          <w:rFonts w:ascii="Simplified Arabic" w:hAnsi="Simplified Arabic" w:cs="Simplified Arabic"/>
          <w:sz w:val="28"/>
          <w:szCs w:val="28"/>
          <w:rtl/>
        </w:rPr>
        <w:t>هو الرغبة التي تترافق مع القدرة الشرائية. فالرغبة في شيء ما تظل مجرد أماني ما لم تكن مدعومة بالقدرة على شرائه</w:t>
      </w:r>
      <w:r w:rsidRPr="00FE390C">
        <w:rPr>
          <w:rFonts w:ascii="Simplified Arabic" w:hAnsi="Simplified Arabic" w:cs="Simplified Arabic"/>
          <w:sz w:val="28"/>
          <w:szCs w:val="28"/>
          <w:lang w:val="en-US" w:bidi="ar-EG"/>
        </w:rPr>
        <w:t>.</w:t>
      </w:r>
    </w:p>
    <w:p w14:paraId="2C56D24E" w14:textId="77777777" w:rsidR="00FE390C" w:rsidRPr="00FE390C" w:rsidRDefault="00FE390C">
      <w:pPr>
        <w:pStyle w:val="a1"/>
        <w:numPr>
          <w:ilvl w:val="0"/>
          <w:numId w:val="19"/>
        </w:numPr>
        <w:bidi/>
        <w:jc w:val="lowKashida"/>
        <w:rPr>
          <w:rFonts w:ascii="Simplified Arabic" w:hAnsi="Simplified Arabic" w:cs="Simplified Arabic"/>
          <w:sz w:val="28"/>
          <w:szCs w:val="28"/>
          <w:lang w:val="en-US" w:bidi="ar-EG"/>
        </w:rPr>
      </w:pPr>
      <w:r w:rsidRPr="00FE390C">
        <w:rPr>
          <w:rFonts w:ascii="Simplified Arabic" w:hAnsi="Simplified Arabic" w:cs="Simplified Arabic"/>
          <w:b/>
          <w:bCs/>
          <w:sz w:val="28"/>
          <w:szCs w:val="28"/>
          <w:rtl/>
        </w:rPr>
        <w:t>المنتجات</w:t>
      </w:r>
      <w:r w:rsidRPr="00FE390C">
        <w:rPr>
          <w:rFonts w:ascii="Simplified Arabic" w:hAnsi="Simplified Arabic" w:cs="Simplified Arabic"/>
          <w:sz w:val="28"/>
          <w:szCs w:val="28"/>
          <w:lang w:val="en-US" w:bidi="ar-EG"/>
        </w:rPr>
        <w:t xml:space="preserve">: </w:t>
      </w:r>
      <w:r w:rsidRPr="00FE390C">
        <w:rPr>
          <w:rFonts w:ascii="Simplified Arabic" w:hAnsi="Simplified Arabic" w:cs="Simplified Arabic"/>
          <w:sz w:val="28"/>
          <w:szCs w:val="28"/>
          <w:rtl/>
        </w:rPr>
        <w:t>هي المنافع والفوائد التي تلبي رغبات الأفراد، ويمكن أن تكون المنتجات سلعًا، خدمات، أو حتى أفكارًا</w:t>
      </w:r>
      <w:r w:rsidRPr="00FE390C">
        <w:rPr>
          <w:rFonts w:ascii="Simplified Arabic" w:hAnsi="Simplified Arabic" w:cs="Simplified Arabic"/>
          <w:sz w:val="28"/>
          <w:szCs w:val="28"/>
          <w:lang w:val="en-US" w:bidi="ar-EG"/>
        </w:rPr>
        <w:t>.</w:t>
      </w:r>
    </w:p>
    <w:p w14:paraId="19CEC75D" w14:textId="77777777" w:rsidR="00FE390C" w:rsidRPr="00FE390C" w:rsidRDefault="00FE390C">
      <w:pPr>
        <w:pStyle w:val="a1"/>
        <w:numPr>
          <w:ilvl w:val="0"/>
          <w:numId w:val="19"/>
        </w:numPr>
        <w:bidi/>
        <w:jc w:val="lowKashida"/>
        <w:rPr>
          <w:rFonts w:ascii="Simplified Arabic" w:hAnsi="Simplified Arabic" w:cs="Simplified Arabic"/>
          <w:sz w:val="28"/>
          <w:szCs w:val="28"/>
          <w:lang w:val="en-US" w:bidi="ar-EG"/>
        </w:rPr>
      </w:pPr>
      <w:r w:rsidRPr="00FE390C">
        <w:rPr>
          <w:rFonts w:ascii="Simplified Arabic" w:hAnsi="Simplified Arabic" w:cs="Simplified Arabic"/>
          <w:b/>
          <w:bCs/>
          <w:sz w:val="28"/>
          <w:szCs w:val="28"/>
          <w:rtl/>
        </w:rPr>
        <w:t>التبادل</w:t>
      </w:r>
      <w:r w:rsidRPr="00FE390C">
        <w:rPr>
          <w:rFonts w:ascii="Simplified Arabic" w:hAnsi="Simplified Arabic" w:cs="Simplified Arabic"/>
          <w:sz w:val="28"/>
          <w:szCs w:val="28"/>
          <w:lang w:val="en-US" w:bidi="ar-EG"/>
        </w:rPr>
        <w:t xml:space="preserve">: </w:t>
      </w:r>
      <w:r w:rsidRPr="00FE390C">
        <w:rPr>
          <w:rFonts w:ascii="Simplified Arabic" w:hAnsi="Simplified Arabic" w:cs="Simplified Arabic"/>
          <w:sz w:val="28"/>
          <w:szCs w:val="28"/>
          <w:rtl/>
        </w:rPr>
        <w:t>لا تكتمل العملية التسويقية إلا من خلال التبادل، حيث يقدم كل طرف قيمة للآخر. المستهلك يقدم النقود ويحصل في المقابل على المنتج</w:t>
      </w:r>
      <w:r w:rsidRPr="00FE390C">
        <w:rPr>
          <w:rFonts w:ascii="Simplified Arabic" w:hAnsi="Simplified Arabic" w:cs="Simplified Arabic"/>
          <w:sz w:val="28"/>
          <w:szCs w:val="28"/>
          <w:lang w:val="en-US" w:bidi="ar-EG"/>
        </w:rPr>
        <w:t>.</w:t>
      </w:r>
    </w:p>
    <w:p w14:paraId="2CC30A23" w14:textId="77777777" w:rsidR="00FE390C" w:rsidRPr="00FE390C" w:rsidRDefault="00FE390C">
      <w:pPr>
        <w:pStyle w:val="a1"/>
        <w:numPr>
          <w:ilvl w:val="0"/>
          <w:numId w:val="19"/>
        </w:numPr>
        <w:bidi/>
        <w:jc w:val="lowKashida"/>
        <w:rPr>
          <w:rFonts w:ascii="Simplified Arabic" w:hAnsi="Simplified Arabic" w:cs="Simplified Arabic"/>
          <w:sz w:val="28"/>
          <w:szCs w:val="28"/>
          <w:lang w:val="en-US" w:bidi="ar-EG"/>
        </w:rPr>
      </w:pPr>
      <w:r w:rsidRPr="00FE390C">
        <w:rPr>
          <w:rFonts w:ascii="Simplified Arabic" w:hAnsi="Simplified Arabic" w:cs="Simplified Arabic"/>
          <w:b/>
          <w:bCs/>
          <w:sz w:val="28"/>
          <w:szCs w:val="28"/>
          <w:rtl/>
        </w:rPr>
        <w:t>الأسواق</w:t>
      </w:r>
      <w:r w:rsidRPr="00FE390C">
        <w:rPr>
          <w:rFonts w:ascii="Simplified Arabic" w:hAnsi="Simplified Arabic" w:cs="Simplified Arabic"/>
          <w:sz w:val="28"/>
          <w:szCs w:val="28"/>
          <w:lang w:val="en-US" w:bidi="ar-EG"/>
        </w:rPr>
        <w:t xml:space="preserve">: </w:t>
      </w:r>
      <w:r w:rsidRPr="00FE390C">
        <w:rPr>
          <w:rFonts w:ascii="Simplified Arabic" w:hAnsi="Simplified Arabic" w:cs="Simplified Arabic"/>
          <w:sz w:val="28"/>
          <w:szCs w:val="28"/>
          <w:rtl/>
        </w:rPr>
        <w:t>تمثل مجموعة من المشترين أو المستهلكين الحاليين والمحتملين الذين لديهم رغبة في المنتج ولديهم القدرة على شرائه</w:t>
      </w:r>
      <w:r w:rsidRPr="00FE390C">
        <w:rPr>
          <w:rFonts w:ascii="Simplified Arabic" w:hAnsi="Simplified Arabic" w:cs="Simplified Arabic"/>
          <w:sz w:val="28"/>
          <w:szCs w:val="28"/>
          <w:lang w:val="en-US" w:bidi="ar-EG"/>
        </w:rPr>
        <w:t>.</w:t>
      </w:r>
    </w:p>
    <w:p w14:paraId="2211FCC6" w14:textId="13D2757B" w:rsidR="00B661AA" w:rsidRPr="007C018C" w:rsidRDefault="007C2D68" w:rsidP="00B94C65">
      <w:pPr>
        <w:pStyle w:val="1"/>
      </w:pPr>
      <w:bookmarkStart w:id="40" w:name="_Toc179533822"/>
      <w:r>
        <w:rPr>
          <w:rFonts w:hint="cs"/>
          <w:rtl/>
        </w:rPr>
        <w:lastRenderedPageBreak/>
        <w:t xml:space="preserve">5- </w:t>
      </w:r>
      <w:r w:rsidR="00B661AA" w:rsidRPr="007C018C">
        <w:rPr>
          <w:rtl/>
        </w:rPr>
        <w:t>أدوات التسويق التقليدية والحديثة</w:t>
      </w:r>
      <w:r w:rsidR="00B661AA" w:rsidRPr="007C018C">
        <w:t>.</w:t>
      </w:r>
      <w:bookmarkEnd w:id="40"/>
    </w:p>
    <w:p w14:paraId="271AFFA3" w14:textId="3708FDED" w:rsidR="00B661AA" w:rsidRPr="007C018C" w:rsidRDefault="00FE390C" w:rsidP="00FE390C">
      <w:pPr>
        <w:ind w:left="720"/>
        <w:jc w:val="lowKashida"/>
        <w:rPr>
          <w:rFonts w:ascii="Simplified Arabic" w:hAnsi="Simplified Arabic" w:cs="Simplified Arabic"/>
          <w:sz w:val="28"/>
          <w:szCs w:val="28"/>
          <w:rtl/>
          <w:lang w:bidi="ar-EG"/>
        </w:rPr>
      </w:pPr>
      <w:r w:rsidRPr="00FE390C">
        <w:rPr>
          <w:rFonts w:ascii="Simplified Arabic" w:hAnsi="Simplified Arabic" w:cs="Simplified Arabic"/>
          <w:sz w:val="28"/>
          <w:szCs w:val="28"/>
          <w:rtl/>
        </w:rPr>
        <w:t>حققت كبريات المؤسسات تقدمًا ملحوظًا في مجال التسويق، مما ساعدها على تطوير مفهوم أكثر تقدمًا يعتمد على فهم احتياجات المستهلكين والتحديات التي يواجهونها. ونتيجة لذلك، أصبحت الشركات تسعى إلى إيجاد استراتيجيات تلبي تلك الاحتياجات مع الحفاظ على ربحيتها</w:t>
      </w:r>
      <w:r>
        <w:rPr>
          <w:rFonts w:ascii="Simplified Arabic" w:hAnsi="Simplified Arabic" w:cs="Simplified Arabic" w:hint="cs"/>
          <w:sz w:val="28"/>
          <w:szCs w:val="28"/>
          <w:rtl/>
        </w:rPr>
        <w:t xml:space="preserve"> وقد حدد</w:t>
      </w:r>
      <w:r w:rsidR="00B661AA" w:rsidRPr="007C018C">
        <w:rPr>
          <w:rFonts w:ascii="Simplified Arabic" w:hAnsi="Simplified Arabic" w:cs="Simplified Arabic"/>
          <w:sz w:val="28"/>
          <w:szCs w:val="28"/>
          <w:rtl/>
          <w:lang w:bidi="ar-EG"/>
        </w:rPr>
        <w:t xml:space="preserve"> كل من سليمانى نورة (2021 ,8) ، قرينات إسماعيل (2020) المفاهيم الحديثة للتسويق ما يلي:</w:t>
      </w:r>
    </w:p>
    <w:p w14:paraId="67B22645" w14:textId="77777777" w:rsidR="00671654" w:rsidRPr="00671654" w:rsidRDefault="00671654">
      <w:pPr>
        <w:numPr>
          <w:ilvl w:val="0"/>
          <w:numId w:val="40"/>
        </w:numPr>
        <w:jc w:val="both"/>
        <w:rPr>
          <w:rFonts w:ascii="Simplified Arabic" w:eastAsia="Calibri" w:hAnsi="Simplified Arabic" w:cs="Simplified Arabic"/>
          <w:sz w:val="28"/>
          <w:szCs w:val="28"/>
          <w:lang w:eastAsia="x-none" w:bidi="ar-EG"/>
        </w:rPr>
      </w:pPr>
      <w:r w:rsidRPr="00671654">
        <w:rPr>
          <w:rFonts w:ascii="Simplified Arabic" w:eastAsia="Calibri" w:hAnsi="Simplified Arabic" w:cs="Simplified Arabic"/>
          <w:b/>
          <w:bCs/>
          <w:sz w:val="28"/>
          <w:szCs w:val="28"/>
          <w:rtl/>
          <w:lang w:val="x-none" w:eastAsia="x-none"/>
        </w:rPr>
        <w:t>المفهوم التسويقي</w:t>
      </w:r>
      <w:r w:rsidRPr="00671654">
        <w:rPr>
          <w:rFonts w:ascii="Simplified Arabic" w:eastAsia="Calibri" w:hAnsi="Simplified Arabic" w:cs="Simplified Arabic"/>
          <w:sz w:val="28"/>
          <w:szCs w:val="28"/>
          <w:lang w:eastAsia="x-none" w:bidi="ar-EG"/>
        </w:rPr>
        <w:t xml:space="preserve">: </w:t>
      </w:r>
      <w:r w:rsidRPr="00671654">
        <w:rPr>
          <w:rFonts w:ascii="Simplified Arabic" w:eastAsia="Calibri" w:hAnsi="Simplified Arabic" w:cs="Simplified Arabic"/>
          <w:sz w:val="28"/>
          <w:szCs w:val="28"/>
          <w:rtl/>
          <w:lang w:val="x-none" w:eastAsia="x-none"/>
        </w:rPr>
        <w:t>ظهر هذا المفهوم في الولايات المتحدة خلال الخمسينيات، وبدأ يتبلور في أوروبا في بداية الستينيات. في تلك الفترة، بدأت فلسفة جديدة في الظهور، حيث اعتبرت العديد من المؤسسات أنه يجب عليها تصنيع ما يحتاجه المستهلكون بدلاً من التركيز على بيع ما تنتجه. بدأت أركان هذه الفلسفة تتجمع لتشكل ما يعرف بالمفهوم الحديث للتسويق، الذي يمثل تحولًا جذريًا في طريقة التفكير وأسلوب العمل. أصبح التسويق نشاطًا موحدًا ومتكاملاً، حيث كانت المهمة الأساسية للمؤسسات هي فهم رغبات واحتياجات المستهلكين</w:t>
      </w:r>
      <w:r w:rsidRPr="00671654">
        <w:rPr>
          <w:rFonts w:ascii="Simplified Arabic" w:eastAsia="Calibri" w:hAnsi="Simplified Arabic" w:cs="Simplified Arabic"/>
          <w:sz w:val="28"/>
          <w:szCs w:val="28"/>
          <w:lang w:eastAsia="x-none" w:bidi="ar-EG"/>
        </w:rPr>
        <w:t>.</w:t>
      </w:r>
    </w:p>
    <w:p w14:paraId="38730A4C" w14:textId="77777777" w:rsidR="00671654" w:rsidRPr="00671654" w:rsidRDefault="00671654">
      <w:pPr>
        <w:numPr>
          <w:ilvl w:val="0"/>
          <w:numId w:val="40"/>
        </w:numPr>
        <w:jc w:val="both"/>
        <w:rPr>
          <w:rFonts w:ascii="Simplified Arabic" w:eastAsia="Calibri" w:hAnsi="Simplified Arabic" w:cs="Simplified Arabic"/>
          <w:sz w:val="28"/>
          <w:szCs w:val="28"/>
          <w:lang w:eastAsia="x-none" w:bidi="ar-EG"/>
        </w:rPr>
      </w:pPr>
      <w:r w:rsidRPr="00671654">
        <w:rPr>
          <w:rFonts w:ascii="Simplified Arabic" w:eastAsia="Calibri" w:hAnsi="Simplified Arabic" w:cs="Simplified Arabic"/>
          <w:b/>
          <w:bCs/>
          <w:sz w:val="28"/>
          <w:szCs w:val="28"/>
          <w:rtl/>
          <w:lang w:val="x-none" w:eastAsia="x-none"/>
        </w:rPr>
        <w:t>المفهوم الاجتماعي للتسويق</w:t>
      </w:r>
      <w:r w:rsidRPr="00671654">
        <w:rPr>
          <w:rFonts w:ascii="Simplified Arabic" w:eastAsia="Calibri" w:hAnsi="Simplified Arabic" w:cs="Simplified Arabic"/>
          <w:sz w:val="28"/>
          <w:szCs w:val="28"/>
          <w:lang w:eastAsia="x-none" w:bidi="ar-EG"/>
        </w:rPr>
        <w:t xml:space="preserve">: </w:t>
      </w:r>
      <w:r w:rsidRPr="00671654">
        <w:rPr>
          <w:rFonts w:ascii="Simplified Arabic" w:eastAsia="Calibri" w:hAnsi="Simplified Arabic" w:cs="Simplified Arabic"/>
          <w:sz w:val="28"/>
          <w:szCs w:val="28"/>
          <w:rtl/>
          <w:lang w:val="x-none" w:eastAsia="x-none"/>
        </w:rPr>
        <w:t>ظهر هذا المفهوم كرد فعل على المفهوم التسويقي التقليدي، نتيجة لعدة عوامل. من هذه العوامل، التلاعب بمشاعر وأحاسيس المستهلكين، بالإضافة إلى التركيز على إنتاج بعض المنتجات التي لا تتناسب مع احتياجات المستهلكين أو مع البيئة المحيطة</w:t>
      </w:r>
      <w:r w:rsidRPr="00671654">
        <w:rPr>
          <w:rFonts w:ascii="Simplified Arabic" w:eastAsia="Calibri" w:hAnsi="Simplified Arabic" w:cs="Simplified Arabic"/>
          <w:sz w:val="28"/>
          <w:szCs w:val="28"/>
          <w:lang w:eastAsia="x-none" w:bidi="ar-EG"/>
        </w:rPr>
        <w:t>.</w:t>
      </w:r>
    </w:p>
    <w:p w14:paraId="305EC84C" w14:textId="77777777" w:rsidR="00671654" w:rsidRPr="00671654" w:rsidRDefault="00671654">
      <w:pPr>
        <w:numPr>
          <w:ilvl w:val="0"/>
          <w:numId w:val="40"/>
        </w:numPr>
        <w:jc w:val="both"/>
        <w:rPr>
          <w:rFonts w:ascii="Simplified Arabic" w:eastAsia="Calibri" w:hAnsi="Simplified Arabic" w:cs="Simplified Arabic"/>
          <w:sz w:val="28"/>
          <w:szCs w:val="28"/>
          <w:lang w:eastAsia="x-none" w:bidi="ar-EG"/>
        </w:rPr>
      </w:pPr>
      <w:r w:rsidRPr="00671654">
        <w:rPr>
          <w:rFonts w:ascii="Simplified Arabic" w:eastAsia="Calibri" w:hAnsi="Simplified Arabic" w:cs="Simplified Arabic"/>
          <w:b/>
          <w:bCs/>
          <w:sz w:val="28"/>
          <w:szCs w:val="28"/>
          <w:rtl/>
          <w:lang w:val="x-none" w:eastAsia="x-none"/>
        </w:rPr>
        <w:t>التسويق بالعلاقات</w:t>
      </w:r>
      <w:r w:rsidRPr="00671654">
        <w:rPr>
          <w:rFonts w:ascii="Simplified Arabic" w:eastAsia="Calibri" w:hAnsi="Simplified Arabic" w:cs="Simplified Arabic"/>
          <w:sz w:val="28"/>
          <w:szCs w:val="28"/>
          <w:lang w:eastAsia="x-none" w:bidi="ar-EG"/>
        </w:rPr>
        <w:t xml:space="preserve">: </w:t>
      </w:r>
      <w:r w:rsidRPr="00671654">
        <w:rPr>
          <w:rFonts w:ascii="Simplified Arabic" w:eastAsia="Calibri" w:hAnsi="Simplified Arabic" w:cs="Simplified Arabic"/>
          <w:sz w:val="28"/>
          <w:szCs w:val="28"/>
          <w:rtl/>
          <w:lang w:val="x-none" w:eastAsia="x-none"/>
        </w:rPr>
        <w:t>ينظر هذا المفهوم إلى النشاط التسويقي كجزء من التفاعلات التي تحدث بين المؤسسة والمستهلك. يهدف هذا التفاعل إلى بناء علاقة دائمة ومستدامة مع المستهلك، وتعزيز روح الولاء والانتماء والثقة تجاه المؤسسة ومنتجاتها</w:t>
      </w:r>
      <w:r w:rsidRPr="00671654">
        <w:rPr>
          <w:rFonts w:ascii="Simplified Arabic" w:eastAsia="Calibri" w:hAnsi="Simplified Arabic" w:cs="Simplified Arabic"/>
          <w:sz w:val="28"/>
          <w:szCs w:val="28"/>
          <w:lang w:eastAsia="x-none" w:bidi="ar-EG"/>
        </w:rPr>
        <w:t>.</w:t>
      </w:r>
    </w:p>
    <w:p w14:paraId="3F36D869" w14:textId="77777777" w:rsidR="00671654" w:rsidRPr="00671654" w:rsidRDefault="00671654">
      <w:pPr>
        <w:numPr>
          <w:ilvl w:val="0"/>
          <w:numId w:val="40"/>
        </w:numPr>
        <w:jc w:val="both"/>
        <w:rPr>
          <w:rFonts w:ascii="Simplified Arabic" w:eastAsia="Calibri" w:hAnsi="Simplified Arabic" w:cs="Simplified Arabic"/>
          <w:sz w:val="28"/>
          <w:szCs w:val="28"/>
          <w:lang w:eastAsia="x-none" w:bidi="ar-EG"/>
        </w:rPr>
      </w:pPr>
      <w:r w:rsidRPr="00671654">
        <w:rPr>
          <w:rFonts w:ascii="Simplified Arabic" w:eastAsia="Calibri" w:hAnsi="Simplified Arabic" w:cs="Simplified Arabic"/>
          <w:b/>
          <w:bCs/>
          <w:sz w:val="28"/>
          <w:szCs w:val="28"/>
          <w:rtl/>
          <w:lang w:val="x-none" w:eastAsia="x-none"/>
        </w:rPr>
        <w:t>التسويق الاستراتيجي</w:t>
      </w:r>
      <w:r w:rsidRPr="00671654">
        <w:rPr>
          <w:rFonts w:ascii="Simplified Arabic" w:eastAsia="Calibri" w:hAnsi="Simplified Arabic" w:cs="Simplified Arabic"/>
          <w:sz w:val="28"/>
          <w:szCs w:val="28"/>
          <w:lang w:eastAsia="x-none" w:bidi="ar-EG"/>
        </w:rPr>
        <w:t xml:space="preserve">: </w:t>
      </w:r>
      <w:r w:rsidRPr="00671654">
        <w:rPr>
          <w:rFonts w:ascii="Simplified Arabic" w:eastAsia="Calibri" w:hAnsi="Simplified Arabic" w:cs="Simplified Arabic"/>
          <w:sz w:val="28"/>
          <w:szCs w:val="28"/>
          <w:rtl/>
          <w:lang w:val="x-none" w:eastAsia="x-none"/>
        </w:rPr>
        <w:t>مع التغيرات الاقتصادية والاجتماعية والتنظيمية، وتنوع احتياجات المستهلكين، وظهور الكثير من السلع والخدمات، بالإضافة إلى ازدياد المنافسة، خصوصًا على المستوى الدولي، بدأت المؤسسات تتحول نحو التفكير الاستراتيجي في مجال التسويق</w:t>
      </w:r>
      <w:r w:rsidRPr="00671654">
        <w:rPr>
          <w:rFonts w:ascii="Simplified Arabic" w:eastAsia="Calibri" w:hAnsi="Simplified Arabic" w:cs="Simplified Arabic"/>
          <w:sz w:val="28"/>
          <w:szCs w:val="28"/>
          <w:lang w:eastAsia="x-none" w:bidi="ar-EG"/>
        </w:rPr>
        <w:t>.</w:t>
      </w:r>
    </w:p>
    <w:p w14:paraId="1AB2D508" w14:textId="77777777" w:rsidR="00B661AA" w:rsidRPr="007C018C" w:rsidRDefault="00B661AA" w:rsidP="00B661AA">
      <w:pPr>
        <w:ind w:left="720"/>
        <w:jc w:val="center"/>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جدول رقم (1) الفرق بين التسوق التقليدي والتسوق الحديث</w:t>
      </w:r>
    </w:p>
    <w:tbl>
      <w:tblPr>
        <w:tblStyle w:val="a7"/>
        <w:bidiVisual/>
        <w:tblW w:w="0" w:type="auto"/>
        <w:tblInd w:w="720" w:type="dxa"/>
        <w:tblLook w:val="04A0" w:firstRow="1" w:lastRow="0" w:firstColumn="1" w:lastColumn="0" w:noHBand="0" w:noVBand="1"/>
      </w:tblPr>
      <w:tblGrid>
        <w:gridCol w:w="4161"/>
        <w:gridCol w:w="4179"/>
      </w:tblGrid>
      <w:tr w:rsidR="00B661AA" w:rsidRPr="007C018C" w14:paraId="1C2BEAAE" w14:textId="77777777" w:rsidTr="00A049B5">
        <w:tc>
          <w:tcPr>
            <w:tcW w:w="4643" w:type="dxa"/>
          </w:tcPr>
          <w:p w14:paraId="59A3461B" w14:textId="77777777" w:rsidR="00B661AA" w:rsidRPr="007C018C" w:rsidRDefault="00B661AA" w:rsidP="00A049B5">
            <w:pPr>
              <w:jc w:val="center"/>
              <w:rPr>
                <w:rFonts w:ascii="Simplified Arabic" w:hAnsi="Simplified Arabic" w:cs="Simplified Arabic"/>
                <w:b/>
                <w:bCs/>
                <w:sz w:val="28"/>
                <w:szCs w:val="28"/>
                <w:rtl/>
                <w:lang w:bidi="ar-EG"/>
              </w:rPr>
            </w:pPr>
            <w:r w:rsidRPr="007C018C">
              <w:rPr>
                <w:rFonts w:ascii="Simplified Arabic" w:hAnsi="Simplified Arabic" w:cs="Simplified Arabic"/>
                <w:b/>
                <w:bCs/>
                <w:sz w:val="28"/>
                <w:szCs w:val="28"/>
                <w:rtl/>
                <w:lang w:bidi="ar-EG"/>
              </w:rPr>
              <w:t>المفهوم التقليدي</w:t>
            </w:r>
          </w:p>
        </w:tc>
        <w:tc>
          <w:tcPr>
            <w:tcW w:w="4643" w:type="dxa"/>
          </w:tcPr>
          <w:p w14:paraId="67C56E78" w14:textId="77777777" w:rsidR="00B661AA" w:rsidRPr="007C018C" w:rsidRDefault="00B661AA" w:rsidP="00A049B5">
            <w:pPr>
              <w:jc w:val="center"/>
              <w:rPr>
                <w:rFonts w:ascii="Simplified Arabic" w:hAnsi="Simplified Arabic" w:cs="Simplified Arabic"/>
                <w:b/>
                <w:bCs/>
                <w:sz w:val="28"/>
                <w:szCs w:val="28"/>
                <w:rtl/>
                <w:lang w:bidi="ar-EG"/>
              </w:rPr>
            </w:pPr>
            <w:r w:rsidRPr="007C018C">
              <w:rPr>
                <w:rFonts w:ascii="Simplified Arabic" w:hAnsi="Simplified Arabic" w:cs="Simplified Arabic"/>
                <w:b/>
                <w:bCs/>
                <w:sz w:val="28"/>
                <w:szCs w:val="28"/>
                <w:rtl/>
                <w:lang w:bidi="ar-EG"/>
              </w:rPr>
              <w:t>المفهوم الحديث</w:t>
            </w:r>
          </w:p>
        </w:tc>
      </w:tr>
      <w:tr w:rsidR="00B661AA" w:rsidRPr="007C018C" w14:paraId="59C29152" w14:textId="77777777" w:rsidTr="00A049B5">
        <w:tc>
          <w:tcPr>
            <w:tcW w:w="4643" w:type="dxa"/>
          </w:tcPr>
          <w:p w14:paraId="5BD6DD11" w14:textId="77777777" w:rsidR="00B661AA" w:rsidRPr="007C018C" w:rsidRDefault="00B661AA" w:rsidP="00A049B5">
            <w:pPr>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الاهتمام بالمنتج والبيئة</w:t>
            </w:r>
          </w:p>
        </w:tc>
        <w:tc>
          <w:tcPr>
            <w:tcW w:w="4643" w:type="dxa"/>
          </w:tcPr>
          <w:p w14:paraId="5CEBB66E" w14:textId="77777777" w:rsidR="00B661AA" w:rsidRPr="007C018C" w:rsidRDefault="00B661AA" w:rsidP="00A049B5">
            <w:pPr>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الاهتمام برضا المستهلك</w:t>
            </w:r>
          </w:p>
        </w:tc>
      </w:tr>
      <w:tr w:rsidR="00B661AA" w:rsidRPr="007C018C" w14:paraId="22DC167F" w14:textId="77777777" w:rsidTr="00A049B5">
        <w:tc>
          <w:tcPr>
            <w:tcW w:w="4643" w:type="dxa"/>
          </w:tcPr>
          <w:p w14:paraId="184DDE31" w14:textId="77777777" w:rsidR="00B661AA" w:rsidRPr="007C018C" w:rsidRDefault="00B661AA" w:rsidP="00A049B5">
            <w:pPr>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التركيز على السلع والخدمات</w:t>
            </w:r>
          </w:p>
        </w:tc>
        <w:tc>
          <w:tcPr>
            <w:tcW w:w="4643" w:type="dxa"/>
          </w:tcPr>
          <w:p w14:paraId="7E51CAC0" w14:textId="77777777" w:rsidR="00B661AA" w:rsidRPr="007C018C" w:rsidRDefault="00B661AA" w:rsidP="00A049B5">
            <w:pPr>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التركيز على حاجات المستهلكين</w:t>
            </w:r>
          </w:p>
        </w:tc>
      </w:tr>
      <w:tr w:rsidR="00B661AA" w:rsidRPr="007C018C" w14:paraId="3DE4780E" w14:textId="77777777" w:rsidTr="00A049B5">
        <w:tc>
          <w:tcPr>
            <w:tcW w:w="4643" w:type="dxa"/>
          </w:tcPr>
          <w:p w14:paraId="7057CB98" w14:textId="77777777" w:rsidR="00B661AA" w:rsidRPr="007C018C" w:rsidRDefault="00B661AA" w:rsidP="00A049B5">
            <w:pPr>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استقطاب مستهلكين جدد</w:t>
            </w:r>
          </w:p>
        </w:tc>
        <w:tc>
          <w:tcPr>
            <w:tcW w:w="4643" w:type="dxa"/>
          </w:tcPr>
          <w:p w14:paraId="732A6EAA" w14:textId="77777777" w:rsidR="00B661AA" w:rsidRPr="007C018C" w:rsidRDefault="00B661AA" w:rsidP="00A049B5">
            <w:pPr>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 xml:space="preserve">الحفاظ على المستهلكين والكذب الولاء </w:t>
            </w:r>
          </w:p>
        </w:tc>
      </w:tr>
      <w:tr w:rsidR="00B661AA" w:rsidRPr="007C018C" w14:paraId="2555DB33" w14:textId="77777777" w:rsidTr="00A049B5">
        <w:tc>
          <w:tcPr>
            <w:tcW w:w="4643" w:type="dxa"/>
          </w:tcPr>
          <w:p w14:paraId="00DE7427" w14:textId="77777777" w:rsidR="00B661AA" w:rsidRPr="007C018C" w:rsidRDefault="00B661AA" w:rsidP="00A049B5">
            <w:pPr>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الاعتماد على المنتجات النمطية</w:t>
            </w:r>
          </w:p>
        </w:tc>
        <w:tc>
          <w:tcPr>
            <w:tcW w:w="4643" w:type="dxa"/>
          </w:tcPr>
          <w:p w14:paraId="711A9F15" w14:textId="77777777" w:rsidR="00B661AA" w:rsidRPr="007C018C" w:rsidRDefault="00B661AA" w:rsidP="00A049B5">
            <w:pPr>
              <w:jc w:val="lowKashida"/>
              <w:rPr>
                <w:rFonts w:ascii="Simplified Arabic" w:hAnsi="Simplified Arabic" w:cs="Simplified Arabic"/>
                <w:sz w:val="28"/>
                <w:szCs w:val="28"/>
                <w:rtl/>
                <w:lang w:bidi="ar-EG"/>
              </w:rPr>
            </w:pPr>
            <w:r w:rsidRPr="007C018C">
              <w:rPr>
                <w:rFonts w:ascii="Simplified Arabic" w:hAnsi="Simplified Arabic" w:cs="Simplified Arabic"/>
                <w:sz w:val="28"/>
                <w:szCs w:val="28"/>
                <w:rtl/>
                <w:lang w:bidi="ar-EG"/>
              </w:rPr>
              <w:t>الاعتماد على المنتجات المخصصة</w:t>
            </w:r>
          </w:p>
        </w:tc>
      </w:tr>
    </w:tbl>
    <w:p w14:paraId="69C6E833" w14:textId="77777777" w:rsidR="00B661AA" w:rsidRPr="007C018C" w:rsidRDefault="00B661AA" w:rsidP="00B661AA">
      <w:pPr>
        <w:ind w:left="720"/>
        <w:jc w:val="lowKashida"/>
        <w:rPr>
          <w:rFonts w:ascii="Simplified Arabic" w:hAnsi="Simplified Arabic" w:cs="Simplified Arabic"/>
          <w:sz w:val="28"/>
          <w:szCs w:val="28"/>
          <w:rtl/>
          <w:lang w:bidi="ar-EG"/>
        </w:rPr>
      </w:pPr>
    </w:p>
    <w:p w14:paraId="61057887" w14:textId="5B8E7659" w:rsidR="00321918" w:rsidRDefault="007C2D68" w:rsidP="00B94C65">
      <w:pPr>
        <w:pStyle w:val="1"/>
      </w:pPr>
      <w:r>
        <w:rPr>
          <w:rFonts w:hint="cs"/>
          <w:rtl/>
        </w:rPr>
        <w:lastRenderedPageBreak/>
        <w:t xml:space="preserve">6- </w:t>
      </w:r>
      <w:bookmarkStart w:id="41" w:name="_Toc179533823"/>
      <w:r w:rsidR="00321918">
        <w:rPr>
          <w:rFonts w:hint="cs"/>
          <w:rtl/>
        </w:rPr>
        <w:t>المزيج التسويقي:</w:t>
      </w:r>
      <w:bookmarkEnd w:id="41"/>
    </w:p>
    <w:p w14:paraId="4A6F51F4" w14:textId="5E48B899" w:rsidR="00321918" w:rsidRPr="00321918" w:rsidRDefault="00671654" w:rsidP="00671654">
      <w:pPr>
        <w:ind w:firstLine="720"/>
        <w:jc w:val="lowKashida"/>
        <w:rPr>
          <w:rFonts w:ascii="Simplified Arabic" w:hAnsi="Simplified Arabic" w:cs="Simplified Arabic"/>
          <w:sz w:val="28"/>
          <w:szCs w:val="28"/>
          <w:rtl/>
          <w:lang w:bidi="ar-EG"/>
        </w:rPr>
      </w:pPr>
      <w:r w:rsidRPr="00671654">
        <w:rPr>
          <w:rFonts w:ascii="Simplified Arabic" w:hAnsi="Simplified Arabic" w:cs="Simplified Arabic"/>
          <w:sz w:val="28"/>
          <w:szCs w:val="28"/>
          <w:rtl/>
        </w:rPr>
        <w:t>المزيج التسويقي هو استراتيجية تضعها المؤسسة لتخطيط الأنشطة التسويقية المتعلقة بالخدمة التي تقدمها للمستفيدين. نجاح هذه الاستراتيجية لا يعتمد فقط على عنصر واحد من عناصر النشاط التسويقي، بل يتطلب تعاون وتكامل بين عدة عناصر. فكل نشاط تسويقي يمكن أن يتخذ أشكالًا مختلفة ويواجه خيارات متعددة. لذلك، يجب على إدارة التسويق اختيار البديل الأفضل لإدارة كل نشاط تسويقي على حدة. بعد ذلك، يتم تجميع هذه البدائل المثلى من مجالات التخطيط للخدمة، التسعير، التوزيع، والترويج، لتكوين ما يُعرف بالمزيج التسويقي</w:t>
      </w:r>
      <w:r w:rsidR="00321918" w:rsidRPr="00321918">
        <w:rPr>
          <w:rFonts w:ascii="Simplified Arabic" w:hAnsi="Simplified Arabic" w:cs="Simplified Arabic"/>
          <w:sz w:val="28"/>
          <w:szCs w:val="28"/>
          <w:rtl/>
          <w:lang w:bidi="ar-EG"/>
        </w:rPr>
        <w:t xml:space="preserve"> </w:t>
      </w:r>
      <w:r w:rsidR="00321918">
        <w:rPr>
          <w:rFonts w:ascii="Simplified Arabic" w:hAnsi="Simplified Arabic" w:cs="Simplified Arabic" w:hint="cs"/>
          <w:sz w:val="28"/>
          <w:szCs w:val="28"/>
          <w:rtl/>
          <w:lang w:bidi="ar-EG"/>
        </w:rPr>
        <w:t>(</w:t>
      </w:r>
      <w:r w:rsidR="00321918" w:rsidRPr="00321918">
        <w:rPr>
          <w:rFonts w:ascii="Simplified Arabic" w:hAnsi="Simplified Arabic" w:cs="Simplified Arabic"/>
          <w:sz w:val="28"/>
          <w:szCs w:val="28"/>
          <w:rtl/>
          <w:lang w:bidi="ar-EG"/>
        </w:rPr>
        <w:t xml:space="preserve">رضوان </w:t>
      </w:r>
      <w:r w:rsidR="00321918">
        <w:rPr>
          <w:rFonts w:ascii="Simplified Arabic" w:hAnsi="Simplified Arabic" w:cs="Simplified Arabic" w:hint="cs"/>
          <w:sz w:val="28"/>
          <w:szCs w:val="28"/>
          <w:rtl/>
          <w:lang w:bidi="ar-EG"/>
        </w:rPr>
        <w:t>،1998 ،65 ).</w:t>
      </w:r>
    </w:p>
    <w:p w14:paraId="0EC6E0F8" w14:textId="08008BF1" w:rsidR="00B661AA" w:rsidRPr="007C018C" w:rsidRDefault="00671654" w:rsidP="00B94C65">
      <w:pPr>
        <w:pStyle w:val="1"/>
      </w:pPr>
      <w:bookmarkStart w:id="42" w:name="_Toc179533825"/>
      <w:r>
        <w:rPr>
          <w:rFonts w:hint="cs"/>
          <w:rtl/>
        </w:rPr>
        <w:t>7</w:t>
      </w:r>
      <w:r w:rsidR="007C2D68">
        <w:rPr>
          <w:rFonts w:hint="cs"/>
          <w:rtl/>
        </w:rPr>
        <w:t xml:space="preserve">- </w:t>
      </w:r>
      <w:r w:rsidR="00B661AA" w:rsidRPr="007C018C">
        <w:rPr>
          <w:rtl/>
        </w:rPr>
        <w:t>قواعد واسس التسويق الحديث.</w:t>
      </w:r>
      <w:bookmarkEnd w:id="42"/>
    </w:p>
    <w:p w14:paraId="7EB147E8" w14:textId="5091C732" w:rsidR="00B661AA" w:rsidRPr="007C018C" w:rsidRDefault="00671654" w:rsidP="00671654">
      <w:pPr>
        <w:pStyle w:val="ac"/>
        <w:bidi/>
        <w:ind w:left="720"/>
        <w:jc w:val="both"/>
        <w:rPr>
          <w:rFonts w:ascii="Simplified Arabic" w:hAnsi="Simplified Arabic" w:cs="Simplified Arabic"/>
          <w:sz w:val="28"/>
          <w:szCs w:val="28"/>
          <w:lang w:bidi="ar-EG"/>
        </w:rPr>
      </w:pPr>
      <w:r w:rsidRPr="00671654">
        <w:rPr>
          <w:rFonts w:ascii="Simplified Arabic" w:hAnsi="Simplified Arabic" w:cs="Simplified Arabic"/>
          <w:sz w:val="28"/>
          <w:szCs w:val="28"/>
          <w:rtl/>
        </w:rPr>
        <w:t>مع التسارع الكبير في التطورات التكنولوجية وتغير سلوك المستهلكين، أصبح من الضروري فهم الأسس والقواعد التي تؤثر على هذا المجال. في الماضي، كان التسويق يعتمد بشكل أساسي على الإعلانات التقليدية، لكن اليوم أصبح يشمل مجموعة واسعة من الأدوات والاستراتيجيات التي تهدف إلى بناء علاقات قوية مع العملاء وزيادة المبيعات</w:t>
      </w:r>
      <w:r w:rsidR="00B661AA" w:rsidRPr="007C018C">
        <w:rPr>
          <w:rFonts w:ascii="Simplified Arabic" w:hAnsi="Simplified Arabic" w:cs="Simplified Arabic"/>
          <w:sz w:val="28"/>
          <w:szCs w:val="28"/>
          <w:lang w:bidi="ar-EG"/>
        </w:rPr>
        <w:t>.</w:t>
      </w:r>
      <w:r w:rsidR="00B661AA" w:rsidRPr="007C018C">
        <w:rPr>
          <w:rFonts w:ascii="Simplified Arabic" w:hAnsi="Simplified Arabic" w:cs="Simplified Arabic"/>
          <w:sz w:val="28"/>
          <w:szCs w:val="28"/>
          <w:rtl/>
          <w:lang w:bidi="ar-EG"/>
        </w:rPr>
        <w:t xml:space="preserve"> وقد حدد كلا من احمد على (2020 , 12) </w:t>
      </w:r>
      <w:r w:rsidR="00B661AA" w:rsidRPr="007C018C">
        <w:rPr>
          <w:rFonts w:ascii="Simplified Arabic" w:hAnsi="Simplified Arabic" w:cs="Simplified Arabic"/>
          <w:sz w:val="28"/>
          <w:szCs w:val="28"/>
          <w:rtl/>
        </w:rPr>
        <w:t xml:space="preserve">كوتلر، فليب، وكيث لين كارتر (2016 ,23) </w:t>
      </w:r>
      <w:r w:rsidR="00B661AA" w:rsidRPr="007C018C">
        <w:rPr>
          <w:rFonts w:ascii="Simplified Arabic" w:hAnsi="Simplified Arabic" w:cs="Simplified Arabic"/>
          <w:sz w:val="28"/>
          <w:szCs w:val="28"/>
          <w:rtl/>
          <w:lang w:bidi="ar-EG"/>
        </w:rPr>
        <w:t>أسس التسويق الحديث على مجموعة من المبادئ الأساسية، من أهمها</w:t>
      </w:r>
      <w:r w:rsidR="00B661AA" w:rsidRPr="007C018C">
        <w:rPr>
          <w:rFonts w:ascii="Simplified Arabic" w:hAnsi="Simplified Arabic" w:cs="Simplified Arabic"/>
          <w:sz w:val="28"/>
          <w:szCs w:val="28"/>
          <w:lang w:bidi="ar-EG"/>
        </w:rPr>
        <w:t>:</w:t>
      </w:r>
    </w:p>
    <w:p w14:paraId="6F000FF5" w14:textId="29CB0959" w:rsidR="00671654" w:rsidRPr="00671654" w:rsidRDefault="00671654">
      <w:pPr>
        <w:pStyle w:val="a1"/>
        <w:numPr>
          <w:ilvl w:val="0"/>
          <w:numId w:val="23"/>
        </w:numPr>
        <w:bidi/>
        <w:jc w:val="both"/>
        <w:rPr>
          <w:rFonts w:ascii="Simplified Arabic" w:hAnsi="Simplified Arabic" w:cs="Simplified Arabic"/>
          <w:sz w:val="28"/>
          <w:szCs w:val="28"/>
          <w:lang w:val="en-US" w:bidi="ar-EG"/>
        </w:rPr>
      </w:pPr>
      <w:r w:rsidRPr="00671654">
        <w:rPr>
          <w:rFonts w:ascii="Simplified Arabic" w:hAnsi="Simplified Arabic" w:cs="Simplified Arabic"/>
          <w:b/>
          <w:bCs/>
          <w:sz w:val="28"/>
          <w:szCs w:val="28"/>
          <w:rtl/>
        </w:rPr>
        <w:t>تحليل السوق</w:t>
      </w:r>
      <w:r w:rsidRPr="00671654">
        <w:rPr>
          <w:rFonts w:ascii="Simplified Arabic" w:hAnsi="Simplified Arabic" w:cs="Simplified Arabic"/>
          <w:sz w:val="28"/>
          <w:szCs w:val="28"/>
          <w:lang w:val="en-US" w:bidi="ar-EG"/>
        </w:rPr>
        <w:t xml:space="preserve">: </w:t>
      </w:r>
      <w:r w:rsidRPr="00671654">
        <w:rPr>
          <w:rFonts w:ascii="Simplified Arabic" w:hAnsi="Simplified Arabic" w:cs="Simplified Arabic"/>
          <w:sz w:val="28"/>
          <w:szCs w:val="28"/>
          <w:rtl/>
        </w:rPr>
        <w:t>يعتبر تحليل السوق الخطوة الأولى في أي خطة تسويقية ناجحة. يتضمن ذلك دراسة السوق المستهدفة، وتحليل المنافسين، فضلاً عن تحديد الفرص المتاحة والتهديدات المحتملة. ومن الأدوات الأساسية التي تُستخدم في تحليل السوق</w:t>
      </w:r>
      <w:r w:rsidRPr="00671654">
        <w:rPr>
          <w:rFonts w:ascii="Simplified Arabic" w:hAnsi="Simplified Arabic" w:cs="Simplified Arabic"/>
          <w:sz w:val="28"/>
          <w:szCs w:val="28"/>
          <w:lang w:val="en-US" w:bidi="ar-EG"/>
        </w:rPr>
        <w:t>:</w:t>
      </w:r>
    </w:p>
    <w:p w14:paraId="707122B6" w14:textId="77777777" w:rsidR="00671654" w:rsidRPr="00671654" w:rsidRDefault="00671654">
      <w:pPr>
        <w:pStyle w:val="a1"/>
        <w:numPr>
          <w:ilvl w:val="1"/>
          <w:numId w:val="23"/>
        </w:numPr>
        <w:bidi/>
        <w:jc w:val="both"/>
        <w:rPr>
          <w:rFonts w:ascii="Simplified Arabic" w:hAnsi="Simplified Arabic" w:cs="Simplified Arabic"/>
          <w:sz w:val="28"/>
          <w:szCs w:val="28"/>
          <w:lang w:val="en-US" w:bidi="ar-EG"/>
        </w:rPr>
      </w:pPr>
      <w:r w:rsidRPr="00671654">
        <w:rPr>
          <w:rFonts w:ascii="Simplified Arabic" w:hAnsi="Simplified Arabic" w:cs="Simplified Arabic"/>
          <w:b/>
          <w:bCs/>
          <w:sz w:val="28"/>
          <w:szCs w:val="28"/>
          <w:rtl/>
        </w:rPr>
        <w:t>تحليل</w:t>
      </w:r>
      <w:r w:rsidRPr="00671654">
        <w:rPr>
          <w:rFonts w:ascii="Simplified Arabic" w:hAnsi="Simplified Arabic" w:cs="Simplified Arabic"/>
          <w:b/>
          <w:bCs/>
          <w:sz w:val="28"/>
          <w:szCs w:val="28"/>
          <w:lang w:val="en-US" w:bidi="ar-EG"/>
        </w:rPr>
        <w:t xml:space="preserve"> SWOT</w:t>
      </w:r>
      <w:r w:rsidRPr="00671654">
        <w:rPr>
          <w:rFonts w:ascii="Simplified Arabic" w:hAnsi="Simplified Arabic" w:cs="Simplified Arabic"/>
          <w:sz w:val="28"/>
          <w:szCs w:val="28"/>
          <w:lang w:val="en-US" w:bidi="ar-EG"/>
        </w:rPr>
        <w:t xml:space="preserve">: </w:t>
      </w:r>
      <w:r w:rsidRPr="00671654">
        <w:rPr>
          <w:rFonts w:ascii="Simplified Arabic" w:hAnsi="Simplified Arabic" w:cs="Simplified Arabic"/>
          <w:sz w:val="28"/>
          <w:szCs w:val="28"/>
          <w:rtl/>
        </w:rPr>
        <w:t>يساعد في تحديد نقاط القوة والضعف والفرص والتهديدات</w:t>
      </w:r>
      <w:r w:rsidRPr="00671654">
        <w:rPr>
          <w:rFonts w:ascii="Simplified Arabic" w:hAnsi="Simplified Arabic" w:cs="Simplified Arabic"/>
          <w:sz w:val="28"/>
          <w:szCs w:val="28"/>
          <w:lang w:val="en-US" w:bidi="ar-EG"/>
        </w:rPr>
        <w:t>.</w:t>
      </w:r>
    </w:p>
    <w:p w14:paraId="3F4D91EF" w14:textId="77777777" w:rsidR="00671654" w:rsidRPr="00671654" w:rsidRDefault="00671654">
      <w:pPr>
        <w:pStyle w:val="a1"/>
        <w:numPr>
          <w:ilvl w:val="1"/>
          <w:numId w:val="23"/>
        </w:numPr>
        <w:bidi/>
        <w:jc w:val="both"/>
        <w:rPr>
          <w:rFonts w:ascii="Simplified Arabic" w:hAnsi="Simplified Arabic" w:cs="Simplified Arabic"/>
          <w:sz w:val="28"/>
          <w:szCs w:val="28"/>
          <w:lang w:val="en-US" w:bidi="ar-EG"/>
        </w:rPr>
      </w:pPr>
      <w:r w:rsidRPr="00671654">
        <w:rPr>
          <w:rFonts w:ascii="Simplified Arabic" w:hAnsi="Simplified Arabic" w:cs="Simplified Arabic"/>
          <w:b/>
          <w:bCs/>
          <w:sz w:val="28"/>
          <w:szCs w:val="28"/>
          <w:rtl/>
        </w:rPr>
        <w:t>تحليل</w:t>
      </w:r>
      <w:r w:rsidRPr="00671654">
        <w:rPr>
          <w:rFonts w:ascii="Simplified Arabic" w:hAnsi="Simplified Arabic" w:cs="Simplified Arabic"/>
          <w:b/>
          <w:bCs/>
          <w:sz w:val="28"/>
          <w:szCs w:val="28"/>
          <w:lang w:val="en-US" w:bidi="ar-EG"/>
        </w:rPr>
        <w:t xml:space="preserve"> PEST</w:t>
      </w:r>
      <w:r w:rsidRPr="00671654">
        <w:rPr>
          <w:rFonts w:ascii="Simplified Arabic" w:hAnsi="Simplified Arabic" w:cs="Simplified Arabic"/>
          <w:sz w:val="28"/>
          <w:szCs w:val="28"/>
          <w:lang w:val="en-US" w:bidi="ar-EG"/>
        </w:rPr>
        <w:t xml:space="preserve">: </w:t>
      </w:r>
      <w:r w:rsidRPr="00671654">
        <w:rPr>
          <w:rFonts w:ascii="Simplified Arabic" w:hAnsi="Simplified Arabic" w:cs="Simplified Arabic"/>
          <w:sz w:val="28"/>
          <w:szCs w:val="28"/>
          <w:rtl/>
        </w:rPr>
        <w:t>يُستخدم لدراسة العوامل السياسية والاقتصادية والاجتماعية والتكنولوجية التي قد تؤثر على السوق</w:t>
      </w:r>
      <w:r w:rsidRPr="00671654">
        <w:rPr>
          <w:rFonts w:ascii="Simplified Arabic" w:hAnsi="Simplified Arabic" w:cs="Simplified Arabic"/>
          <w:sz w:val="28"/>
          <w:szCs w:val="28"/>
          <w:lang w:val="en-US" w:bidi="ar-EG"/>
        </w:rPr>
        <w:t>.</w:t>
      </w:r>
    </w:p>
    <w:p w14:paraId="1DE4545E" w14:textId="1CC82449" w:rsidR="00671654" w:rsidRPr="00671654" w:rsidRDefault="00671654">
      <w:pPr>
        <w:pStyle w:val="a1"/>
        <w:numPr>
          <w:ilvl w:val="0"/>
          <w:numId w:val="23"/>
        </w:numPr>
        <w:bidi/>
        <w:jc w:val="both"/>
        <w:rPr>
          <w:rFonts w:ascii="Simplified Arabic" w:hAnsi="Simplified Arabic" w:cs="Simplified Arabic"/>
          <w:sz w:val="28"/>
          <w:szCs w:val="28"/>
          <w:lang w:val="en-US" w:bidi="ar-EG"/>
        </w:rPr>
      </w:pPr>
      <w:r w:rsidRPr="00671654">
        <w:rPr>
          <w:rFonts w:ascii="Simplified Arabic" w:hAnsi="Simplified Arabic" w:cs="Simplified Arabic"/>
          <w:b/>
          <w:bCs/>
          <w:sz w:val="28"/>
          <w:szCs w:val="28"/>
          <w:rtl/>
        </w:rPr>
        <w:t>التعرف على الجمهور المستهدف</w:t>
      </w:r>
      <w:r w:rsidRPr="00671654">
        <w:rPr>
          <w:rFonts w:ascii="Simplified Arabic" w:hAnsi="Simplified Arabic" w:cs="Simplified Arabic"/>
          <w:sz w:val="28"/>
          <w:szCs w:val="28"/>
          <w:lang w:val="en-US" w:bidi="ar-EG"/>
        </w:rPr>
        <w:t xml:space="preserve">: </w:t>
      </w:r>
      <w:r w:rsidRPr="00671654">
        <w:rPr>
          <w:rFonts w:ascii="Simplified Arabic" w:hAnsi="Simplified Arabic" w:cs="Simplified Arabic"/>
          <w:sz w:val="28"/>
          <w:szCs w:val="28"/>
          <w:rtl/>
        </w:rPr>
        <w:t>من المهم جدًا تحديد الجمهور المستهدف بدقة. يمكن تحقيق ذلك عن طريق تقسيم السوق إلى شرائح استنادًا إلى عوامل ديموغرافية وسلوكية وجغرافية. هذا يُساعد في تصميم حملات تسويقية موجهة تلبي احتياجات ورغبات الجمهور بشكل أفضل</w:t>
      </w:r>
      <w:r w:rsidRPr="00671654">
        <w:rPr>
          <w:rFonts w:ascii="Simplified Arabic" w:hAnsi="Simplified Arabic" w:cs="Simplified Arabic"/>
          <w:sz w:val="28"/>
          <w:szCs w:val="28"/>
          <w:lang w:val="en-US" w:bidi="ar-EG"/>
        </w:rPr>
        <w:t>.</w:t>
      </w:r>
    </w:p>
    <w:p w14:paraId="5B856C1E" w14:textId="4524D717" w:rsidR="00671654" w:rsidRPr="00671654" w:rsidRDefault="00671654">
      <w:pPr>
        <w:pStyle w:val="a1"/>
        <w:numPr>
          <w:ilvl w:val="0"/>
          <w:numId w:val="23"/>
        </w:numPr>
        <w:bidi/>
        <w:jc w:val="both"/>
        <w:rPr>
          <w:rFonts w:ascii="Simplified Arabic" w:hAnsi="Simplified Arabic" w:cs="Simplified Arabic"/>
          <w:sz w:val="28"/>
          <w:szCs w:val="28"/>
          <w:lang w:val="en-US" w:bidi="ar-EG"/>
        </w:rPr>
      </w:pPr>
      <w:r w:rsidRPr="00671654">
        <w:rPr>
          <w:rFonts w:ascii="Simplified Arabic" w:hAnsi="Simplified Arabic" w:cs="Simplified Arabic"/>
          <w:b/>
          <w:bCs/>
          <w:sz w:val="28"/>
          <w:szCs w:val="28"/>
          <w:rtl/>
        </w:rPr>
        <w:lastRenderedPageBreak/>
        <w:t>تطوير استراتيجية تسويقية</w:t>
      </w:r>
      <w:r w:rsidRPr="00671654">
        <w:rPr>
          <w:rFonts w:ascii="Simplified Arabic" w:hAnsi="Simplified Arabic" w:cs="Simplified Arabic"/>
          <w:sz w:val="28"/>
          <w:szCs w:val="28"/>
          <w:lang w:val="en-US" w:bidi="ar-EG"/>
        </w:rPr>
        <w:t xml:space="preserve">: </w:t>
      </w:r>
      <w:r w:rsidRPr="00671654">
        <w:rPr>
          <w:rFonts w:ascii="Simplified Arabic" w:hAnsi="Simplified Arabic" w:cs="Simplified Arabic"/>
          <w:sz w:val="28"/>
          <w:szCs w:val="28"/>
          <w:rtl/>
        </w:rPr>
        <w:t>تتطلب الاستراتيجية التسويقية تحديد الأهداف التسويقية ووضع خطة عمل لتحقيقها. يجب أن تكون هذه الأهداف واضحة، وقابلة للقياس، وواقعية. تشمل الاستراتيجية التسويقية</w:t>
      </w:r>
      <w:r w:rsidRPr="00671654">
        <w:rPr>
          <w:rFonts w:ascii="Simplified Arabic" w:hAnsi="Simplified Arabic" w:cs="Simplified Arabic"/>
          <w:sz w:val="28"/>
          <w:szCs w:val="28"/>
          <w:lang w:val="en-US" w:bidi="ar-EG"/>
        </w:rPr>
        <w:t>:</w:t>
      </w:r>
    </w:p>
    <w:p w14:paraId="2891B02A" w14:textId="77777777" w:rsidR="00671654" w:rsidRPr="00671654" w:rsidRDefault="00671654">
      <w:pPr>
        <w:pStyle w:val="a1"/>
        <w:numPr>
          <w:ilvl w:val="1"/>
          <w:numId w:val="23"/>
        </w:numPr>
        <w:bidi/>
        <w:jc w:val="both"/>
        <w:rPr>
          <w:rFonts w:ascii="Simplified Arabic" w:hAnsi="Simplified Arabic" w:cs="Simplified Arabic"/>
          <w:sz w:val="28"/>
          <w:szCs w:val="28"/>
          <w:lang w:val="en-US" w:bidi="ar-EG"/>
        </w:rPr>
      </w:pPr>
      <w:r w:rsidRPr="00671654">
        <w:rPr>
          <w:rFonts w:ascii="Simplified Arabic" w:hAnsi="Simplified Arabic" w:cs="Simplified Arabic"/>
          <w:b/>
          <w:bCs/>
          <w:sz w:val="28"/>
          <w:szCs w:val="28"/>
          <w:rtl/>
        </w:rPr>
        <w:t>المزيج التسويقي</w:t>
      </w:r>
      <w:r w:rsidRPr="00671654">
        <w:rPr>
          <w:rFonts w:ascii="Simplified Arabic" w:hAnsi="Simplified Arabic" w:cs="Simplified Arabic"/>
          <w:b/>
          <w:bCs/>
          <w:sz w:val="28"/>
          <w:szCs w:val="28"/>
          <w:lang w:val="en-US" w:bidi="ar-EG"/>
        </w:rPr>
        <w:t xml:space="preserve"> (4Ps)</w:t>
      </w:r>
      <w:r w:rsidRPr="00671654">
        <w:rPr>
          <w:rFonts w:ascii="Simplified Arabic" w:hAnsi="Simplified Arabic" w:cs="Simplified Arabic"/>
          <w:sz w:val="28"/>
          <w:szCs w:val="28"/>
          <w:lang w:val="en-US" w:bidi="ar-EG"/>
        </w:rPr>
        <w:t xml:space="preserve">: </w:t>
      </w:r>
      <w:r w:rsidRPr="00671654">
        <w:rPr>
          <w:rFonts w:ascii="Simplified Arabic" w:hAnsi="Simplified Arabic" w:cs="Simplified Arabic"/>
          <w:sz w:val="28"/>
          <w:szCs w:val="28"/>
          <w:rtl/>
        </w:rPr>
        <w:t>المنتج، السعر، المكان، والترويج</w:t>
      </w:r>
      <w:r w:rsidRPr="00671654">
        <w:rPr>
          <w:rFonts w:ascii="Simplified Arabic" w:hAnsi="Simplified Arabic" w:cs="Simplified Arabic"/>
          <w:sz w:val="28"/>
          <w:szCs w:val="28"/>
          <w:lang w:val="en-US" w:bidi="ar-EG"/>
        </w:rPr>
        <w:t>.</w:t>
      </w:r>
    </w:p>
    <w:p w14:paraId="188E5724" w14:textId="3428AF9B" w:rsidR="00B661AA" w:rsidRPr="00671654" w:rsidRDefault="00671654">
      <w:pPr>
        <w:pStyle w:val="a1"/>
        <w:numPr>
          <w:ilvl w:val="1"/>
          <w:numId w:val="23"/>
        </w:numPr>
        <w:bidi/>
        <w:jc w:val="both"/>
        <w:rPr>
          <w:rFonts w:ascii="Simplified Arabic" w:hAnsi="Simplified Arabic" w:cs="Simplified Arabic"/>
          <w:sz w:val="28"/>
          <w:szCs w:val="28"/>
          <w:rtl/>
          <w:lang w:val="en-US" w:bidi="ar-EG"/>
        </w:rPr>
      </w:pPr>
      <w:r w:rsidRPr="00671654">
        <w:rPr>
          <w:rFonts w:ascii="Simplified Arabic" w:hAnsi="Simplified Arabic" w:cs="Simplified Arabic"/>
          <w:b/>
          <w:bCs/>
          <w:sz w:val="28"/>
          <w:szCs w:val="28"/>
          <w:rtl/>
        </w:rPr>
        <w:t>التسويق الرقمي</w:t>
      </w:r>
      <w:r w:rsidRPr="00671654">
        <w:rPr>
          <w:rFonts w:ascii="Simplified Arabic" w:hAnsi="Simplified Arabic" w:cs="Simplified Arabic"/>
          <w:sz w:val="28"/>
          <w:szCs w:val="28"/>
          <w:lang w:val="en-US" w:bidi="ar-EG"/>
        </w:rPr>
        <w:t xml:space="preserve">: </w:t>
      </w:r>
      <w:r w:rsidRPr="00671654">
        <w:rPr>
          <w:rFonts w:ascii="Simplified Arabic" w:hAnsi="Simplified Arabic" w:cs="Simplified Arabic"/>
          <w:sz w:val="28"/>
          <w:szCs w:val="28"/>
          <w:rtl/>
        </w:rPr>
        <w:t>مثل التسويق عبر وسائل التواصل الاجتماعي، البريد الإلكتروني، وتحسين محركات البحث</w:t>
      </w:r>
      <w:r w:rsidRPr="00671654">
        <w:rPr>
          <w:rFonts w:ascii="Simplified Arabic" w:hAnsi="Simplified Arabic" w:cs="Simplified Arabic"/>
          <w:sz w:val="28"/>
          <w:szCs w:val="28"/>
          <w:lang w:val="en-US" w:bidi="ar-EG"/>
        </w:rPr>
        <w:t xml:space="preserve"> (SEO).</w:t>
      </w:r>
    </w:p>
    <w:p w14:paraId="7E6BF89A" w14:textId="74957D93" w:rsidR="00671654" w:rsidRPr="00671654" w:rsidRDefault="00671654">
      <w:pPr>
        <w:pStyle w:val="a1"/>
        <w:numPr>
          <w:ilvl w:val="0"/>
          <w:numId w:val="23"/>
        </w:numPr>
        <w:bidi/>
        <w:jc w:val="both"/>
        <w:rPr>
          <w:rFonts w:ascii="Simplified Arabic" w:hAnsi="Simplified Arabic" w:cs="Simplified Arabic"/>
          <w:b/>
          <w:bCs/>
          <w:sz w:val="28"/>
          <w:szCs w:val="28"/>
          <w:lang w:bidi="ar-EG"/>
        </w:rPr>
      </w:pPr>
      <w:r w:rsidRPr="00671654">
        <w:rPr>
          <w:rFonts w:ascii="Simplified Arabic" w:hAnsi="Simplified Arabic" w:cs="Simplified Arabic"/>
          <w:b/>
          <w:bCs/>
          <w:sz w:val="28"/>
          <w:szCs w:val="28"/>
          <w:rtl/>
        </w:rPr>
        <w:t xml:space="preserve">تصميم منتج </w:t>
      </w:r>
      <w:r w:rsidR="00547B65" w:rsidRPr="00671654">
        <w:rPr>
          <w:rFonts w:ascii="Simplified Arabic" w:hAnsi="Simplified Arabic" w:cs="Simplified Arabic" w:hint="cs"/>
          <w:b/>
          <w:bCs/>
          <w:sz w:val="28"/>
          <w:szCs w:val="28"/>
          <w:rtl/>
        </w:rPr>
        <w:t>متميز</w:t>
      </w:r>
      <w:r w:rsidR="00547B65">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w:t>
      </w:r>
      <w:r w:rsidRPr="00671654">
        <w:rPr>
          <w:rFonts w:ascii="Simplified Arabic" w:hAnsi="Simplified Arabic" w:cs="Simplified Arabic"/>
          <w:sz w:val="28"/>
          <w:szCs w:val="28"/>
          <w:rtl/>
        </w:rPr>
        <w:t>عشان تنجح في التسويق، لازم تقدم منتج أو خدمة تلبي احتياجات العملاء بشكل مميز. يجب أن يكون المنتج عالي الجودة وجذاب من حيث التصميم، بالإضافة إلى أن يكون سعره معقولًا</w:t>
      </w:r>
      <w:r w:rsidRPr="00671654">
        <w:rPr>
          <w:rFonts w:ascii="Simplified Arabic" w:hAnsi="Simplified Arabic" w:cs="Simplified Arabic"/>
          <w:sz w:val="28"/>
          <w:szCs w:val="28"/>
          <w:lang w:val="en-US" w:bidi="ar-EG"/>
        </w:rPr>
        <w:t>.</w:t>
      </w:r>
    </w:p>
    <w:p w14:paraId="53795A2C" w14:textId="5AA592E1" w:rsidR="00671654" w:rsidRPr="00547B65" w:rsidRDefault="00671654">
      <w:pPr>
        <w:pStyle w:val="a1"/>
        <w:numPr>
          <w:ilvl w:val="0"/>
          <w:numId w:val="23"/>
        </w:numPr>
        <w:bidi/>
        <w:jc w:val="both"/>
        <w:rPr>
          <w:rFonts w:ascii="Simplified Arabic" w:hAnsi="Simplified Arabic" w:cs="Simplified Arabic"/>
          <w:b/>
          <w:bCs/>
          <w:sz w:val="28"/>
          <w:szCs w:val="28"/>
          <w:lang w:val="en-US" w:bidi="ar-EG"/>
        </w:rPr>
      </w:pPr>
      <w:r w:rsidRPr="00547B65">
        <w:rPr>
          <w:rFonts w:ascii="Simplified Arabic" w:hAnsi="Simplified Arabic" w:cs="Simplified Arabic"/>
          <w:b/>
          <w:bCs/>
          <w:sz w:val="28"/>
          <w:szCs w:val="28"/>
          <w:rtl/>
        </w:rPr>
        <w:t>التسعير المناسب</w:t>
      </w:r>
      <w:r w:rsidR="00547B65">
        <w:rPr>
          <w:rFonts w:ascii="Simplified Arabic" w:hAnsi="Simplified Arabic" w:cs="Simplified Arabic" w:hint="cs"/>
          <w:b/>
          <w:bCs/>
          <w:sz w:val="28"/>
          <w:szCs w:val="28"/>
          <w:rtl/>
        </w:rPr>
        <w:t xml:space="preserve">: </w:t>
      </w:r>
      <w:r w:rsidRPr="00547B65">
        <w:rPr>
          <w:rFonts w:ascii="Simplified Arabic" w:hAnsi="Simplified Arabic" w:cs="Simplified Arabic"/>
          <w:sz w:val="28"/>
          <w:szCs w:val="28"/>
          <w:rtl/>
        </w:rPr>
        <w:t>تحديد السعر يعتبر عملية حساسة، لأنه يحتاج لتوازن بين تكلفة الإنتاج وقيمة المنتج في نظر العملاء. لازم السعر يكون تنافسي ويتناسب مع الفئة المستهدفة. هناك عدة استراتيجيات للتسعير، منها</w:t>
      </w:r>
      <w:r w:rsidRPr="00547B65">
        <w:rPr>
          <w:rFonts w:ascii="Simplified Arabic" w:hAnsi="Simplified Arabic" w:cs="Simplified Arabic"/>
          <w:sz w:val="28"/>
          <w:szCs w:val="28"/>
          <w:lang w:val="en-US" w:bidi="ar-EG"/>
        </w:rPr>
        <w:t>:</w:t>
      </w:r>
    </w:p>
    <w:p w14:paraId="71853A39" w14:textId="77777777" w:rsidR="00671654" w:rsidRPr="00671654" w:rsidRDefault="00671654">
      <w:pPr>
        <w:numPr>
          <w:ilvl w:val="0"/>
          <w:numId w:val="41"/>
        </w:numPr>
        <w:tabs>
          <w:tab w:val="num" w:pos="720"/>
        </w:tabs>
        <w:jc w:val="both"/>
        <w:rPr>
          <w:rFonts w:ascii="Simplified Arabic" w:hAnsi="Simplified Arabic" w:cs="Simplified Arabic"/>
          <w:sz w:val="28"/>
          <w:szCs w:val="28"/>
          <w:lang w:bidi="ar-EG"/>
        </w:rPr>
      </w:pPr>
      <w:r w:rsidRPr="00671654">
        <w:rPr>
          <w:rFonts w:ascii="Simplified Arabic" w:hAnsi="Simplified Arabic" w:cs="Simplified Arabic"/>
          <w:sz w:val="28"/>
          <w:szCs w:val="28"/>
          <w:rtl/>
        </w:rPr>
        <w:t>التسعير المبني على التكلفة</w:t>
      </w:r>
      <w:r w:rsidRPr="00671654">
        <w:rPr>
          <w:rFonts w:ascii="Simplified Arabic" w:hAnsi="Simplified Arabic" w:cs="Simplified Arabic"/>
          <w:sz w:val="28"/>
          <w:szCs w:val="28"/>
          <w:lang w:bidi="ar-EG"/>
        </w:rPr>
        <w:t xml:space="preserve">: </w:t>
      </w:r>
      <w:r w:rsidRPr="00671654">
        <w:rPr>
          <w:rFonts w:ascii="Simplified Arabic" w:hAnsi="Simplified Arabic" w:cs="Simplified Arabic"/>
          <w:sz w:val="28"/>
          <w:szCs w:val="28"/>
          <w:rtl/>
        </w:rPr>
        <w:t>وهو إضافة هامش ربح على تكلفة الإنتاج</w:t>
      </w:r>
      <w:r w:rsidRPr="00671654">
        <w:rPr>
          <w:rFonts w:ascii="Simplified Arabic" w:hAnsi="Simplified Arabic" w:cs="Simplified Arabic"/>
          <w:sz w:val="28"/>
          <w:szCs w:val="28"/>
          <w:lang w:bidi="ar-EG"/>
        </w:rPr>
        <w:t>.</w:t>
      </w:r>
    </w:p>
    <w:p w14:paraId="1F17A0A8" w14:textId="77777777" w:rsidR="00671654" w:rsidRPr="00671654" w:rsidRDefault="00671654">
      <w:pPr>
        <w:numPr>
          <w:ilvl w:val="0"/>
          <w:numId w:val="41"/>
        </w:numPr>
        <w:tabs>
          <w:tab w:val="num" w:pos="720"/>
        </w:tabs>
        <w:jc w:val="both"/>
        <w:rPr>
          <w:rFonts w:ascii="Simplified Arabic" w:hAnsi="Simplified Arabic" w:cs="Simplified Arabic"/>
          <w:sz w:val="28"/>
          <w:szCs w:val="28"/>
          <w:lang w:bidi="ar-EG"/>
        </w:rPr>
      </w:pPr>
      <w:r w:rsidRPr="00671654">
        <w:rPr>
          <w:rFonts w:ascii="Simplified Arabic" w:hAnsi="Simplified Arabic" w:cs="Simplified Arabic"/>
          <w:sz w:val="28"/>
          <w:szCs w:val="28"/>
          <w:rtl/>
        </w:rPr>
        <w:t>التسعير القائم على القيمة</w:t>
      </w:r>
      <w:r w:rsidRPr="00671654">
        <w:rPr>
          <w:rFonts w:ascii="Simplified Arabic" w:hAnsi="Simplified Arabic" w:cs="Simplified Arabic"/>
          <w:sz w:val="28"/>
          <w:szCs w:val="28"/>
          <w:lang w:bidi="ar-EG"/>
        </w:rPr>
        <w:t xml:space="preserve">: </w:t>
      </w:r>
      <w:r w:rsidRPr="00671654">
        <w:rPr>
          <w:rFonts w:ascii="Simplified Arabic" w:hAnsi="Simplified Arabic" w:cs="Simplified Arabic"/>
          <w:sz w:val="28"/>
          <w:szCs w:val="28"/>
          <w:rtl/>
        </w:rPr>
        <w:t>تحديد السعر بناءً على القيمة التي يشعر بها العميل تجاه المنتج</w:t>
      </w:r>
      <w:r w:rsidRPr="00671654">
        <w:rPr>
          <w:rFonts w:ascii="Simplified Arabic" w:hAnsi="Simplified Arabic" w:cs="Simplified Arabic"/>
          <w:sz w:val="28"/>
          <w:szCs w:val="28"/>
          <w:lang w:bidi="ar-EG"/>
        </w:rPr>
        <w:t>.</w:t>
      </w:r>
    </w:p>
    <w:p w14:paraId="687B21EC" w14:textId="77777777" w:rsidR="00671654" w:rsidRPr="00671654" w:rsidRDefault="00671654">
      <w:pPr>
        <w:numPr>
          <w:ilvl w:val="0"/>
          <w:numId w:val="41"/>
        </w:numPr>
        <w:tabs>
          <w:tab w:val="num" w:pos="720"/>
        </w:tabs>
        <w:jc w:val="both"/>
        <w:rPr>
          <w:rFonts w:ascii="Simplified Arabic" w:hAnsi="Simplified Arabic" w:cs="Simplified Arabic"/>
          <w:sz w:val="28"/>
          <w:szCs w:val="28"/>
          <w:lang w:bidi="ar-EG"/>
        </w:rPr>
      </w:pPr>
      <w:r w:rsidRPr="00671654">
        <w:rPr>
          <w:rFonts w:ascii="Simplified Arabic" w:hAnsi="Simplified Arabic" w:cs="Simplified Arabic"/>
          <w:sz w:val="28"/>
          <w:szCs w:val="28"/>
          <w:rtl/>
        </w:rPr>
        <w:t>التسعير التنافسي</w:t>
      </w:r>
      <w:r w:rsidRPr="00671654">
        <w:rPr>
          <w:rFonts w:ascii="Simplified Arabic" w:hAnsi="Simplified Arabic" w:cs="Simplified Arabic"/>
          <w:sz w:val="28"/>
          <w:szCs w:val="28"/>
          <w:lang w:bidi="ar-EG"/>
        </w:rPr>
        <w:t xml:space="preserve">: </w:t>
      </w:r>
      <w:r w:rsidRPr="00671654">
        <w:rPr>
          <w:rFonts w:ascii="Simplified Arabic" w:hAnsi="Simplified Arabic" w:cs="Simplified Arabic"/>
          <w:sz w:val="28"/>
          <w:szCs w:val="28"/>
          <w:rtl/>
        </w:rPr>
        <w:t>تحديد السعر بناءً على أسعار المنافسين</w:t>
      </w:r>
      <w:r w:rsidRPr="00671654">
        <w:rPr>
          <w:rFonts w:ascii="Simplified Arabic" w:hAnsi="Simplified Arabic" w:cs="Simplified Arabic"/>
          <w:sz w:val="28"/>
          <w:szCs w:val="28"/>
          <w:lang w:bidi="ar-EG"/>
        </w:rPr>
        <w:t>.</w:t>
      </w:r>
    </w:p>
    <w:p w14:paraId="3772682E" w14:textId="77AFAF69" w:rsidR="00671654" w:rsidRPr="00547B65" w:rsidRDefault="00671654">
      <w:pPr>
        <w:pStyle w:val="a1"/>
        <w:numPr>
          <w:ilvl w:val="0"/>
          <w:numId w:val="23"/>
        </w:numPr>
        <w:bidi/>
        <w:jc w:val="both"/>
        <w:rPr>
          <w:rFonts w:ascii="Simplified Arabic" w:hAnsi="Simplified Arabic" w:cs="Simplified Arabic"/>
          <w:b/>
          <w:bCs/>
          <w:sz w:val="28"/>
          <w:szCs w:val="28"/>
          <w:lang w:val="en-US" w:bidi="ar-EG"/>
        </w:rPr>
      </w:pPr>
      <w:r w:rsidRPr="00547B65">
        <w:rPr>
          <w:rFonts w:ascii="Simplified Arabic" w:hAnsi="Simplified Arabic" w:cs="Simplified Arabic"/>
          <w:b/>
          <w:bCs/>
          <w:sz w:val="28"/>
          <w:szCs w:val="28"/>
          <w:rtl/>
        </w:rPr>
        <w:t>الترويج الفعال</w:t>
      </w:r>
      <w:r w:rsidR="00547B65">
        <w:rPr>
          <w:rFonts w:ascii="Simplified Arabic" w:hAnsi="Simplified Arabic" w:cs="Simplified Arabic" w:hint="cs"/>
          <w:b/>
          <w:bCs/>
          <w:sz w:val="28"/>
          <w:szCs w:val="28"/>
          <w:rtl/>
        </w:rPr>
        <w:t xml:space="preserve"> :</w:t>
      </w:r>
      <w:r w:rsidRPr="00547B65">
        <w:rPr>
          <w:rFonts w:ascii="Simplified Arabic" w:hAnsi="Simplified Arabic" w:cs="Simplified Arabic"/>
          <w:sz w:val="28"/>
          <w:szCs w:val="28"/>
          <w:rtl/>
        </w:rPr>
        <w:t>الترويج هو كل الأنشطة اللي تهدف لإقناع العملاء بشراء المنتج. يتضمن الترويج</w:t>
      </w:r>
      <w:r w:rsidRPr="00547B65">
        <w:rPr>
          <w:rFonts w:ascii="Simplified Arabic" w:hAnsi="Simplified Arabic" w:cs="Simplified Arabic"/>
          <w:sz w:val="28"/>
          <w:szCs w:val="28"/>
          <w:lang w:val="en-US" w:bidi="ar-EG"/>
        </w:rPr>
        <w:t>:</w:t>
      </w:r>
    </w:p>
    <w:p w14:paraId="3B138893" w14:textId="77777777" w:rsidR="00671654" w:rsidRPr="00671654" w:rsidRDefault="00671654">
      <w:pPr>
        <w:numPr>
          <w:ilvl w:val="0"/>
          <w:numId w:val="42"/>
        </w:numPr>
        <w:jc w:val="both"/>
        <w:rPr>
          <w:rFonts w:ascii="Simplified Arabic" w:hAnsi="Simplified Arabic" w:cs="Simplified Arabic"/>
          <w:sz w:val="28"/>
          <w:szCs w:val="28"/>
          <w:lang w:bidi="ar-EG"/>
        </w:rPr>
      </w:pPr>
      <w:r w:rsidRPr="00671654">
        <w:rPr>
          <w:rFonts w:ascii="Simplified Arabic" w:hAnsi="Simplified Arabic" w:cs="Simplified Arabic"/>
          <w:sz w:val="28"/>
          <w:szCs w:val="28"/>
          <w:rtl/>
        </w:rPr>
        <w:t>الإعلانات</w:t>
      </w:r>
      <w:r w:rsidRPr="00671654">
        <w:rPr>
          <w:rFonts w:ascii="Simplified Arabic" w:hAnsi="Simplified Arabic" w:cs="Simplified Arabic"/>
          <w:sz w:val="28"/>
          <w:szCs w:val="28"/>
          <w:lang w:bidi="ar-EG"/>
        </w:rPr>
        <w:t xml:space="preserve">: </w:t>
      </w:r>
      <w:r w:rsidRPr="00671654">
        <w:rPr>
          <w:rFonts w:ascii="Simplified Arabic" w:hAnsi="Simplified Arabic" w:cs="Simplified Arabic"/>
          <w:sz w:val="28"/>
          <w:szCs w:val="28"/>
          <w:rtl/>
        </w:rPr>
        <w:t>سواء كانت عبر التلفاز، أو الراديو، أو الإنترنت</w:t>
      </w:r>
      <w:r w:rsidRPr="00671654">
        <w:rPr>
          <w:rFonts w:ascii="Simplified Arabic" w:hAnsi="Simplified Arabic" w:cs="Simplified Arabic"/>
          <w:sz w:val="28"/>
          <w:szCs w:val="28"/>
          <w:lang w:bidi="ar-EG"/>
        </w:rPr>
        <w:t>.</w:t>
      </w:r>
    </w:p>
    <w:p w14:paraId="776B3D66" w14:textId="77777777" w:rsidR="00671654" w:rsidRPr="00671654" w:rsidRDefault="00671654">
      <w:pPr>
        <w:numPr>
          <w:ilvl w:val="0"/>
          <w:numId w:val="42"/>
        </w:numPr>
        <w:jc w:val="both"/>
        <w:rPr>
          <w:rFonts w:ascii="Simplified Arabic" w:hAnsi="Simplified Arabic" w:cs="Simplified Arabic"/>
          <w:sz w:val="28"/>
          <w:szCs w:val="28"/>
          <w:lang w:bidi="ar-EG"/>
        </w:rPr>
      </w:pPr>
      <w:r w:rsidRPr="00671654">
        <w:rPr>
          <w:rFonts w:ascii="Simplified Arabic" w:hAnsi="Simplified Arabic" w:cs="Simplified Arabic"/>
          <w:sz w:val="28"/>
          <w:szCs w:val="28"/>
          <w:rtl/>
        </w:rPr>
        <w:t>العلاقات العامة</w:t>
      </w:r>
      <w:r w:rsidRPr="00671654">
        <w:rPr>
          <w:rFonts w:ascii="Simplified Arabic" w:hAnsi="Simplified Arabic" w:cs="Simplified Arabic"/>
          <w:sz w:val="28"/>
          <w:szCs w:val="28"/>
          <w:lang w:bidi="ar-EG"/>
        </w:rPr>
        <w:t xml:space="preserve">: </w:t>
      </w:r>
      <w:r w:rsidRPr="00671654">
        <w:rPr>
          <w:rFonts w:ascii="Simplified Arabic" w:hAnsi="Simplified Arabic" w:cs="Simplified Arabic"/>
          <w:sz w:val="28"/>
          <w:szCs w:val="28"/>
          <w:rtl/>
        </w:rPr>
        <w:t>التركيز على بناء صورة إيجابية للعلامة التجارية</w:t>
      </w:r>
      <w:r w:rsidRPr="00671654">
        <w:rPr>
          <w:rFonts w:ascii="Simplified Arabic" w:hAnsi="Simplified Arabic" w:cs="Simplified Arabic"/>
          <w:sz w:val="28"/>
          <w:szCs w:val="28"/>
          <w:lang w:bidi="ar-EG"/>
        </w:rPr>
        <w:t>.</w:t>
      </w:r>
    </w:p>
    <w:p w14:paraId="681F75A0" w14:textId="77777777" w:rsidR="00671654" w:rsidRPr="00671654" w:rsidRDefault="00671654">
      <w:pPr>
        <w:numPr>
          <w:ilvl w:val="0"/>
          <w:numId w:val="42"/>
        </w:numPr>
        <w:jc w:val="both"/>
        <w:rPr>
          <w:rFonts w:ascii="Simplified Arabic" w:hAnsi="Simplified Arabic" w:cs="Simplified Arabic"/>
          <w:sz w:val="28"/>
          <w:szCs w:val="28"/>
          <w:lang w:bidi="ar-EG"/>
        </w:rPr>
      </w:pPr>
      <w:r w:rsidRPr="00671654">
        <w:rPr>
          <w:rFonts w:ascii="Simplified Arabic" w:hAnsi="Simplified Arabic" w:cs="Simplified Arabic"/>
          <w:sz w:val="28"/>
          <w:szCs w:val="28"/>
          <w:rtl/>
        </w:rPr>
        <w:t>العروض الترويجية</w:t>
      </w:r>
      <w:r w:rsidRPr="00671654">
        <w:rPr>
          <w:rFonts w:ascii="Simplified Arabic" w:hAnsi="Simplified Arabic" w:cs="Simplified Arabic"/>
          <w:sz w:val="28"/>
          <w:szCs w:val="28"/>
          <w:lang w:bidi="ar-EG"/>
        </w:rPr>
        <w:t xml:space="preserve">: </w:t>
      </w:r>
      <w:r w:rsidRPr="00671654">
        <w:rPr>
          <w:rFonts w:ascii="Simplified Arabic" w:hAnsi="Simplified Arabic" w:cs="Simplified Arabic"/>
          <w:sz w:val="28"/>
          <w:szCs w:val="28"/>
          <w:rtl/>
        </w:rPr>
        <w:t>مثل الخصومات والعروض الخاصة لجذب العملاء</w:t>
      </w:r>
      <w:r w:rsidRPr="00671654">
        <w:rPr>
          <w:rFonts w:ascii="Simplified Arabic" w:hAnsi="Simplified Arabic" w:cs="Simplified Arabic"/>
          <w:sz w:val="28"/>
          <w:szCs w:val="28"/>
          <w:lang w:bidi="ar-EG"/>
        </w:rPr>
        <w:t>.</w:t>
      </w:r>
    </w:p>
    <w:p w14:paraId="53ECB731" w14:textId="397E99C6" w:rsidR="00B661AA" w:rsidRPr="007C018C" w:rsidRDefault="00B661AA" w:rsidP="00671654">
      <w:pPr>
        <w:ind w:left="720"/>
        <w:jc w:val="both"/>
        <w:rPr>
          <w:rFonts w:ascii="Simplified Arabic" w:hAnsi="Simplified Arabic" w:cs="Simplified Arabic"/>
          <w:sz w:val="28"/>
          <w:szCs w:val="28"/>
          <w:rtl/>
          <w:lang w:bidi="ar-EG"/>
        </w:rPr>
      </w:pPr>
    </w:p>
    <w:p w14:paraId="7D08B5E2" w14:textId="6E3F82DA" w:rsidR="00547B65" w:rsidRPr="00547B65" w:rsidRDefault="00547B65">
      <w:pPr>
        <w:pStyle w:val="a1"/>
        <w:numPr>
          <w:ilvl w:val="0"/>
          <w:numId w:val="23"/>
        </w:numPr>
        <w:bidi/>
        <w:jc w:val="both"/>
        <w:rPr>
          <w:rFonts w:ascii="Simplified Arabic" w:hAnsi="Simplified Arabic" w:cs="Simplified Arabic"/>
          <w:sz w:val="28"/>
          <w:szCs w:val="28"/>
          <w:lang w:val="en-US" w:bidi="ar-EG"/>
        </w:rPr>
      </w:pPr>
      <w:r w:rsidRPr="00547B65">
        <w:rPr>
          <w:rFonts w:ascii="Simplified Arabic" w:eastAsia="Times New Roman" w:hAnsi="Simplified Arabic" w:cs="Simplified Arabic"/>
          <w:b/>
          <w:bCs/>
          <w:sz w:val="28"/>
          <w:szCs w:val="28"/>
          <w:rtl/>
        </w:rPr>
        <w:t>اختيار قنوات التوزيع</w:t>
      </w:r>
      <w:r w:rsidRPr="00547B65">
        <w:rPr>
          <w:rFonts w:ascii="Simplified Arabic" w:eastAsia="Times New Roman" w:hAnsi="Simplified Arabic" w:cs="Simplified Arabic"/>
          <w:b/>
          <w:bCs/>
          <w:sz w:val="28"/>
          <w:szCs w:val="28"/>
          <w:lang w:val="en-US" w:bidi="ar-EG"/>
        </w:rPr>
        <w:t>:</w:t>
      </w:r>
      <w:r w:rsidRPr="00547B65">
        <w:rPr>
          <w:rFonts w:ascii="Simplified Arabic" w:hAnsi="Simplified Arabic" w:cs="Simplified Arabic"/>
          <w:sz w:val="28"/>
          <w:szCs w:val="28"/>
          <w:lang w:val="en-US" w:bidi="ar-EG"/>
        </w:rPr>
        <w:t xml:space="preserve"> </w:t>
      </w:r>
      <w:r w:rsidRPr="00547B65">
        <w:rPr>
          <w:rFonts w:ascii="Simplified Arabic" w:hAnsi="Simplified Arabic" w:cs="Simplified Arabic"/>
          <w:sz w:val="28"/>
          <w:szCs w:val="28"/>
          <w:rtl/>
        </w:rPr>
        <w:t>لتوزيع المنتجات بشكل فعال، من المهم اختيار القنوات المناسبة التي تتيح الوصول إلى الجمهور المستهدف. يمكن أن تشمل هذه القنوات المتاجر التقليدية، والمتاجر الإلكترونية، والموزعين</w:t>
      </w:r>
      <w:r w:rsidRPr="00547B65">
        <w:rPr>
          <w:rFonts w:ascii="Simplified Arabic" w:hAnsi="Simplified Arabic" w:cs="Simplified Arabic"/>
          <w:sz w:val="28"/>
          <w:szCs w:val="28"/>
          <w:lang w:val="en-US" w:bidi="ar-EG"/>
        </w:rPr>
        <w:t>.</w:t>
      </w:r>
    </w:p>
    <w:p w14:paraId="5236A213" w14:textId="325929D2" w:rsidR="00547B65" w:rsidRPr="00547B65" w:rsidRDefault="00547B65">
      <w:pPr>
        <w:pStyle w:val="a1"/>
        <w:numPr>
          <w:ilvl w:val="0"/>
          <w:numId w:val="23"/>
        </w:numPr>
        <w:bidi/>
        <w:jc w:val="both"/>
        <w:rPr>
          <w:rFonts w:ascii="Simplified Arabic" w:hAnsi="Simplified Arabic" w:cs="Simplified Arabic"/>
          <w:sz w:val="28"/>
          <w:szCs w:val="28"/>
          <w:lang w:val="en-US" w:bidi="ar-EG"/>
        </w:rPr>
      </w:pPr>
      <w:r w:rsidRPr="00547B65">
        <w:rPr>
          <w:rFonts w:ascii="Simplified Arabic" w:eastAsia="Times New Roman" w:hAnsi="Simplified Arabic" w:cs="Simplified Arabic"/>
          <w:b/>
          <w:bCs/>
          <w:sz w:val="28"/>
          <w:szCs w:val="28"/>
          <w:rtl/>
        </w:rPr>
        <w:lastRenderedPageBreak/>
        <w:t>تحليل الأداء والتقييم</w:t>
      </w:r>
      <w:r w:rsidRPr="00547B65">
        <w:rPr>
          <w:rFonts w:ascii="Simplified Arabic" w:eastAsia="Times New Roman" w:hAnsi="Simplified Arabic" w:cs="Simplified Arabic"/>
          <w:sz w:val="28"/>
          <w:szCs w:val="28"/>
          <w:lang w:val="en-US" w:bidi="ar-EG"/>
        </w:rPr>
        <w:t>:</w:t>
      </w:r>
      <w:r w:rsidRPr="00547B65">
        <w:rPr>
          <w:rFonts w:ascii="Simplified Arabic" w:hAnsi="Simplified Arabic" w:cs="Simplified Arabic"/>
          <w:sz w:val="28"/>
          <w:szCs w:val="28"/>
          <w:lang w:val="en-US" w:bidi="ar-EG"/>
        </w:rPr>
        <w:t xml:space="preserve"> </w:t>
      </w:r>
      <w:r w:rsidRPr="00547B65">
        <w:rPr>
          <w:rFonts w:ascii="Simplified Arabic" w:hAnsi="Simplified Arabic" w:cs="Simplified Arabic"/>
          <w:sz w:val="28"/>
          <w:szCs w:val="28"/>
          <w:rtl/>
        </w:rPr>
        <w:t>بعد تنفيذ الخطة التسويقية، يجب متابعة الأداء وتقييم النتائج بشكل دوري. من المفيد استخدام أدوات التحليل لتحديد مدى تحقيق الأهداف التسويقية وضبط الاستراتيجيات بناءً على النتائج التي تم الحصول عليها</w:t>
      </w:r>
      <w:r w:rsidRPr="00547B65">
        <w:rPr>
          <w:rFonts w:ascii="Simplified Arabic" w:hAnsi="Simplified Arabic" w:cs="Simplified Arabic"/>
          <w:sz w:val="28"/>
          <w:szCs w:val="28"/>
          <w:lang w:val="en-US" w:bidi="ar-EG"/>
        </w:rPr>
        <w:t>.</w:t>
      </w:r>
    </w:p>
    <w:p w14:paraId="345418BB" w14:textId="54DEA7C1" w:rsidR="00B661AA" w:rsidRPr="00547B65" w:rsidRDefault="00547B65">
      <w:pPr>
        <w:pStyle w:val="a1"/>
        <w:numPr>
          <w:ilvl w:val="0"/>
          <w:numId w:val="23"/>
        </w:numPr>
        <w:bidi/>
        <w:jc w:val="both"/>
        <w:rPr>
          <w:rFonts w:ascii="Simplified Arabic" w:hAnsi="Simplified Arabic" w:cs="Simplified Arabic"/>
          <w:sz w:val="28"/>
          <w:szCs w:val="28"/>
          <w:lang w:val="en-US" w:bidi="ar-EG"/>
        </w:rPr>
      </w:pPr>
      <w:r w:rsidRPr="00547B65">
        <w:rPr>
          <w:rFonts w:ascii="Simplified Arabic" w:eastAsia="Times New Roman" w:hAnsi="Simplified Arabic" w:cs="Simplified Arabic"/>
          <w:b/>
          <w:bCs/>
          <w:sz w:val="28"/>
          <w:szCs w:val="28"/>
          <w:rtl/>
        </w:rPr>
        <w:t>التكيف مع التغيرات</w:t>
      </w:r>
      <w:r w:rsidRPr="00547B65">
        <w:rPr>
          <w:rFonts w:ascii="Simplified Arabic" w:eastAsia="Times New Roman" w:hAnsi="Simplified Arabic" w:cs="Simplified Arabic"/>
          <w:b/>
          <w:bCs/>
          <w:sz w:val="28"/>
          <w:szCs w:val="28"/>
          <w:lang w:val="en-US" w:bidi="ar-EG"/>
        </w:rPr>
        <w:t>:</w:t>
      </w:r>
      <w:r w:rsidRPr="00547B65">
        <w:rPr>
          <w:rFonts w:ascii="Simplified Arabic" w:hAnsi="Simplified Arabic" w:cs="Simplified Arabic"/>
          <w:sz w:val="28"/>
          <w:szCs w:val="28"/>
          <w:lang w:val="en-US" w:bidi="ar-EG"/>
        </w:rPr>
        <w:t xml:space="preserve"> </w:t>
      </w:r>
      <w:r w:rsidRPr="00547B65">
        <w:rPr>
          <w:rFonts w:ascii="Simplified Arabic" w:hAnsi="Simplified Arabic" w:cs="Simplified Arabic"/>
          <w:sz w:val="28"/>
          <w:szCs w:val="28"/>
          <w:rtl/>
        </w:rPr>
        <w:t>نظرًا لأن السوق دائم التغير، يجب على الشركات أن تكون قادرة على التكيف بسرعة مع أي تغييرات في تفضيلات العملاء، والتطورات التكنولوجية، وكذلك التغيرات الاقتصادية</w:t>
      </w:r>
    </w:p>
    <w:p w14:paraId="6E9E5A8E" w14:textId="4CE95710" w:rsidR="00A35ACB" w:rsidRPr="007C018C" w:rsidRDefault="007C2D68" w:rsidP="00B94C65">
      <w:pPr>
        <w:pStyle w:val="1"/>
        <w:rPr>
          <w:rtl/>
        </w:rPr>
      </w:pPr>
      <w:bookmarkStart w:id="43" w:name="_Toc179533826"/>
      <w:r>
        <w:rPr>
          <w:rFonts w:hint="cs"/>
          <w:rtl/>
        </w:rPr>
        <w:t>9-</w:t>
      </w:r>
      <w:r w:rsidR="00B661AA" w:rsidRPr="007C018C">
        <w:rPr>
          <w:rtl/>
        </w:rPr>
        <w:t xml:space="preserve"> </w:t>
      </w:r>
      <w:r w:rsidR="00A35ACB" w:rsidRPr="007C018C">
        <w:rPr>
          <w:rtl/>
        </w:rPr>
        <w:t>تعريف مفهوم تطوير مهام التسويق</w:t>
      </w:r>
      <w:bookmarkEnd w:id="43"/>
    </w:p>
    <w:p w14:paraId="4C04EA21" w14:textId="69B00F7E" w:rsidR="00A35ACB" w:rsidRPr="00A35ACB" w:rsidRDefault="00547B65" w:rsidP="00547B65">
      <w:pPr>
        <w:jc w:val="both"/>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color w:val="212529"/>
          <w:sz w:val="28"/>
          <w:szCs w:val="28"/>
          <w:shd w:val="clear" w:color="auto" w:fill="FFFFFF"/>
          <w:rtl/>
          <w:lang w:bidi="ar-EG"/>
        </w:rPr>
        <w:t xml:space="preserve"> </w:t>
      </w:r>
      <w:r w:rsidRPr="00547B65">
        <w:rPr>
          <w:rFonts w:ascii="Simplified Arabic" w:hAnsi="Simplified Arabic" w:cs="Simplified Arabic"/>
          <w:color w:val="212529"/>
          <w:sz w:val="28"/>
          <w:szCs w:val="28"/>
          <w:shd w:val="clear" w:color="auto" w:fill="FFFFFF"/>
          <w:rtl/>
        </w:rPr>
        <w:t>تطوير مهام التسويق هو عملية دائمة تحتاج إلى تحديث وتنويع الأدوات والأساليب المستخدمة لتحقيق أهداف التسويق بطريقة أكثر فعالية وكفاءة. هذه العملية تشمل كل جوانب التسويق، بدءًا من تحديد الجمهور المستهدف، وصولًا إلى اختيار القنوات التسويقية المناسبة، بالإضافة إلى قياس الأداء وتحليله. الهدف هو التأكد من أن الاستراتيجيات المتبعة تظل ملائمة وفعالة في بيئة السوق المتغيرة</w:t>
      </w:r>
    </w:p>
    <w:p w14:paraId="7396C73B" w14:textId="77777777" w:rsidR="00A35ACB" w:rsidRPr="00A35ACB" w:rsidRDefault="00A35ACB" w:rsidP="00A35ACB">
      <w:pPr>
        <w:rPr>
          <w:rFonts w:ascii="Simplified Arabic" w:hAnsi="Simplified Arabic" w:cs="Simplified Arabic"/>
          <w:color w:val="212529"/>
          <w:sz w:val="28"/>
          <w:szCs w:val="28"/>
          <w:shd w:val="clear" w:color="auto" w:fill="FFFFFF"/>
          <w:rtl/>
          <w:lang w:bidi="ar-EG"/>
        </w:rPr>
      </w:pPr>
    </w:p>
    <w:p w14:paraId="7A661B11" w14:textId="4DD3311D" w:rsidR="00A35ACB" w:rsidRPr="00B507F7" w:rsidRDefault="007C2D68" w:rsidP="00B94C65">
      <w:pPr>
        <w:pStyle w:val="1"/>
        <w:rPr>
          <w:rtl/>
        </w:rPr>
      </w:pPr>
      <w:bookmarkStart w:id="44" w:name="_Toc179533827"/>
      <w:r>
        <w:rPr>
          <w:rFonts w:hint="cs"/>
          <w:rtl/>
        </w:rPr>
        <w:t>10</w:t>
      </w:r>
      <w:r w:rsidR="00B661AA">
        <w:rPr>
          <w:rFonts w:hint="cs"/>
          <w:rtl/>
        </w:rPr>
        <w:t xml:space="preserve">- </w:t>
      </w:r>
      <w:r w:rsidR="00A35ACB" w:rsidRPr="00B507F7">
        <w:rPr>
          <w:rtl/>
        </w:rPr>
        <w:t>أهمية تطوير مهام التسويق:</w:t>
      </w:r>
      <w:bookmarkEnd w:id="44"/>
    </w:p>
    <w:p w14:paraId="1FF75033" w14:textId="508D1429" w:rsidR="00547B65" w:rsidRPr="00547B65" w:rsidRDefault="00547B65" w:rsidP="00547B65">
      <w:pPr>
        <w:rPr>
          <w:rFonts w:ascii="Simplified Arabic" w:eastAsia="Calibri" w:hAnsi="Simplified Arabic" w:cs="Simplified Arabic"/>
          <w:color w:val="212529"/>
          <w:sz w:val="28"/>
          <w:szCs w:val="28"/>
          <w:shd w:val="clear" w:color="auto" w:fill="FFFFFF"/>
          <w:lang w:bidi="ar-EG"/>
        </w:rPr>
      </w:pPr>
      <w:r w:rsidRPr="00547B65">
        <w:rPr>
          <w:rFonts w:ascii="Simplified Arabic" w:eastAsia="Calibri" w:hAnsi="Simplified Arabic" w:cs="Simplified Arabic"/>
          <w:color w:val="212529"/>
          <w:sz w:val="28"/>
          <w:szCs w:val="28"/>
          <w:shd w:val="clear" w:color="auto" w:fill="FFFFFF"/>
          <w:rtl/>
        </w:rPr>
        <w:t>يتضمن تطوير مهام التسويق عدة عناصر مهمة، ومنها</w:t>
      </w:r>
      <w:r w:rsidRPr="00547B65">
        <w:rPr>
          <w:rFonts w:ascii="Simplified Arabic" w:eastAsia="Calibri" w:hAnsi="Simplified Arabic" w:cs="Simplified Arabic"/>
          <w:color w:val="212529"/>
          <w:sz w:val="28"/>
          <w:szCs w:val="28"/>
          <w:shd w:val="clear" w:color="auto" w:fill="FFFFFF"/>
          <w:lang w:bidi="ar-EG"/>
        </w:rPr>
        <w:t>:</w:t>
      </w:r>
    </w:p>
    <w:p w14:paraId="6DCC6D9F" w14:textId="77777777" w:rsidR="00547B65" w:rsidRPr="00547B65" w:rsidRDefault="00547B65">
      <w:pPr>
        <w:pStyle w:val="a1"/>
        <w:numPr>
          <w:ilvl w:val="0"/>
          <w:numId w:val="14"/>
        </w:numPr>
        <w:bidi/>
        <w:rPr>
          <w:rFonts w:ascii="Simplified Arabic" w:hAnsi="Simplified Arabic" w:cs="Simplified Arabic"/>
          <w:color w:val="212529"/>
          <w:sz w:val="28"/>
          <w:szCs w:val="28"/>
          <w:shd w:val="clear" w:color="auto" w:fill="FFFFFF"/>
          <w:lang w:val="en-US" w:bidi="ar-EG"/>
        </w:rPr>
      </w:pPr>
      <w:r w:rsidRPr="00547B65">
        <w:rPr>
          <w:rFonts w:ascii="Simplified Arabic" w:hAnsi="Simplified Arabic" w:cs="Simplified Arabic"/>
          <w:b/>
          <w:bCs/>
          <w:color w:val="212529"/>
          <w:sz w:val="28"/>
          <w:szCs w:val="28"/>
          <w:shd w:val="clear" w:color="auto" w:fill="FFFFFF"/>
          <w:rtl/>
        </w:rPr>
        <w:t>التكيف مع التغيرات</w:t>
      </w:r>
      <w:r w:rsidRPr="00547B65">
        <w:rPr>
          <w:rFonts w:ascii="Simplified Arabic" w:hAnsi="Simplified Arabic" w:cs="Simplified Arabic"/>
          <w:color w:val="212529"/>
          <w:sz w:val="28"/>
          <w:szCs w:val="28"/>
          <w:shd w:val="clear" w:color="auto" w:fill="FFFFFF"/>
          <w:lang w:val="en-US" w:bidi="ar-EG"/>
        </w:rPr>
        <w:t xml:space="preserve">: </w:t>
      </w:r>
      <w:r w:rsidRPr="00547B65">
        <w:rPr>
          <w:rFonts w:ascii="Simplified Arabic" w:hAnsi="Simplified Arabic" w:cs="Simplified Arabic"/>
          <w:color w:val="212529"/>
          <w:sz w:val="28"/>
          <w:szCs w:val="28"/>
          <w:shd w:val="clear" w:color="auto" w:fill="FFFFFF"/>
          <w:rtl/>
        </w:rPr>
        <w:t>في عالم الأعمال الذي يتغير باستمرار، يجب أن تكون الشركات قادرة على التكيف مع التغيرات في سلوك المستهلك، والتكنولوجيا، والبيئة التنافسية</w:t>
      </w:r>
      <w:r w:rsidRPr="00547B65">
        <w:rPr>
          <w:rFonts w:ascii="Simplified Arabic" w:hAnsi="Simplified Arabic" w:cs="Simplified Arabic"/>
          <w:color w:val="212529"/>
          <w:sz w:val="28"/>
          <w:szCs w:val="28"/>
          <w:shd w:val="clear" w:color="auto" w:fill="FFFFFF"/>
          <w:lang w:val="en-US" w:bidi="ar-EG"/>
        </w:rPr>
        <w:t>.</w:t>
      </w:r>
    </w:p>
    <w:p w14:paraId="56965656" w14:textId="77777777" w:rsidR="00547B65" w:rsidRPr="00547B65" w:rsidRDefault="00547B65">
      <w:pPr>
        <w:pStyle w:val="a1"/>
        <w:numPr>
          <w:ilvl w:val="0"/>
          <w:numId w:val="14"/>
        </w:numPr>
        <w:bidi/>
        <w:rPr>
          <w:rFonts w:ascii="Simplified Arabic" w:hAnsi="Simplified Arabic" w:cs="Simplified Arabic"/>
          <w:color w:val="212529"/>
          <w:sz w:val="28"/>
          <w:szCs w:val="28"/>
          <w:shd w:val="clear" w:color="auto" w:fill="FFFFFF"/>
          <w:lang w:val="en-US" w:bidi="ar-EG"/>
        </w:rPr>
      </w:pPr>
      <w:r w:rsidRPr="00547B65">
        <w:rPr>
          <w:rFonts w:ascii="Simplified Arabic" w:hAnsi="Simplified Arabic" w:cs="Simplified Arabic"/>
          <w:b/>
          <w:bCs/>
          <w:color w:val="212529"/>
          <w:sz w:val="28"/>
          <w:szCs w:val="28"/>
          <w:shd w:val="clear" w:color="auto" w:fill="FFFFFF"/>
          <w:rtl/>
        </w:rPr>
        <w:t>زيادة الفعالية والكفاءة</w:t>
      </w:r>
      <w:r w:rsidRPr="00547B65">
        <w:rPr>
          <w:rFonts w:ascii="Simplified Arabic" w:hAnsi="Simplified Arabic" w:cs="Simplified Arabic"/>
          <w:color w:val="212529"/>
          <w:sz w:val="28"/>
          <w:szCs w:val="28"/>
          <w:shd w:val="clear" w:color="auto" w:fill="FFFFFF"/>
          <w:lang w:val="en-US" w:bidi="ar-EG"/>
        </w:rPr>
        <w:t xml:space="preserve">: </w:t>
      </w:r>
      <w:r w:rsidRPr="00547B65">
        <w:rPr>
          <w:rFonts w:ascii="Simplified Arabic" w:hAnsi="Simplified Arabic" w:cs="Simplified Arabic"/>
          <w:color w:val="212529"/>
          <w:sz w:val="28"/>
          <w:szCs w:val="28"/>
          <w:shd w:val="clear" w:color="auto" w:fill="FFFFFF"/>
          <w:rtl/>
        </w:rPr>
        <w:t>يساهم تطوير مهام التسويق في تحسين عائد الاستثمار من خلال استهداف الجمهور المناسب بالرسالة الصحيحة وفي الوقت المناسب</w:t>
      </w:r>
      <w:r w:rsidRPr="00547B65">
        <w:rPr>
          <w:rFonts w:ascii="Simplified Arabic" w:hAnsi="Simplified Arabic" w:cs="Simplified Arabic"/>
          <w:color w:val="212529"/>
          <w:sz w:val="28"/>
          <w:szCs w:val="28"/>
          <w:shd w:val="clear" w:color="auto" w:fill="FFFFFF"/>
          <w:lang w:val="en-US" w:bidi="ar-EG"/>
        </w:rPr>
        <w:t>.</w:t>
      </w:r>
    </w:p>
    <w:p w14:paraId="607AF888" w14:textId="77777777" w:rsidR="00547B65" w:rsidRPr="00547B65" w:rsidRDefault="00547B65">
      <w:pPr>
        <w:pStyle w:val="a1"/>
        <w:numPr>
          <w:ilvl w:val="0"/>
          <w:numId w:val="14"/>
        </w:numPr>
        <w:bidi/>
        <w:rPr>
          <w:rFonts w:ascii="Simplified Arabic" w:hAnsi="Simplified Arabic" w:cs="Simplified Arabic"/>
          <w:color w:val="212529"/>
          <w:sz w:val="28"/>
          <w:szCs w:val="28"/>
          <w:shd w:val="clear" w:color="auto" w:fill="FFFFFF"/>
          <w:lang w:val="en-US" w:bidi="ar-EG"/>
        </w:rPr>
      </w:pPr>
      <w:r w:rsidRPr="00547B65">
        <w:rPr>
          <w:rFonts w:ascii="Simplified Arabic" w:hAnsi="Simplified Arabic" w:cs="Simplified Arabic"/>
          <w:b/>
          <w:bCs/>
          <w:color w:val="212529"/>
          <w:sz w:val="28"/>
          <w:szCs w:val="28"/>
          <w:shd w:val="clear" w:color="auto" w:fill="FFFFFF"/>
          <w:rtl/>
        </w:rPr>
        <w:t>بناء علاقات قوية مع العملاء</w:t>
      </w:r>
      <w:r w:rsidRPr="00547B65">
        <w:rPr>
          <w:rFonts w:ascii="Simplified Arabic" w:hAnsi="Simplified Arabic" w:cs="Simplified Arabic"/>
          <w:color w:val="212529"/>
          <w:sz w:val="28"/>
          <w:szCs w:val="28"/>
          <w:shd w:val="clear" w:color="auto" w:fill="FFFFFF"/>
          <w:lang w:val="en-US" w:bidi="ar-EG"/>
        </w:rPr>
        <w:t xml:space="preserve">: </w:t>
      </w:r>
      <w:r w:rsidRPr="00547B65">
        <w:rPr>
          <w:rFonts w:ascii="Simplified Arabic" w:hAnsi="Simplified Arabic" w:cs="Simplified Arabic"/>
          <w:color w:val="212529"/>
          <w:sz w:val="28"/>
          <w:szCs w:val="28"/>
          <w:shd w:val="clear" w:color="auto" w:fill="FFFFFF"/>
          <w:rtl/>
        </w:rPr>
        <w:t>يساعد تطوير مهام التسويق على إنشاء علاقات قوية وطويلة الأمد مع العملاء من خلال تقديم تجارب تسويقية مخصصة تناسب احتياجاتهم</w:t>
      </w:r>
      <w:r w:rsidRPr="00547B65">
        <w:rPr>
          <w:rFonts w:ascii="Simplified Arabic" w:hAnsi="Simplified Arabic" w:cs="Simplified Arabic"/>
          <w:color w:val="212529"/>
          <w:sz w:val="28"/>
          <w:szCs w:val="28"/>
          <w:shd w:val="clear" w:color="auto" w:fill="FFFFFF"/>
          <w:lang w:val="en-US" w:bidi="ar-EG"/>
        </w:rPr>
        <w:t>.</w:t>
      </w:r>
    </w:p>
    <w:p w14:paraId="689D6AB2" w14:textId="77777777" w:rsidR="00547B65" w:rsidRPr="00547B65" w:rsidRDefault="00547B65">
      <w:pPr>
        <w:pStyle w:val="a1"/>
        <w:numPr>
          <w:ilvl w:val="0"/>
          <w:numId w:val="14"/>
        </w:numPr>
        <w:bidi/>
        <w:rPr>
          <w:rFonts w:ascii="Simplified Arabic" w:hAnsi="Simplified Arabic" w:cs="Simplified Arabic"/>
          <w:color w:val="212529"/>
          <w:sz w:val="28"/>
          <w:szCs w:val="28"/>
          <w:shd w:val="clear" w:color="auto" w:fill="FFFFFF"/>
          <w:lang w:val="en-US" w:bidi="ar-EG"/>
        </w:rPr>
      </w:pPr>
      <w:r w:rsidRPr="00547B65">
        <w:rPr>
          <w:rFonts w:ascii="Simplified Arabic" w:hAnsi="Simplified Arabic" w:cs="Simplified Arabic"/>
          <w:b/>
          <w:bCs/>
          <w:color w:val="212529"/>
          <w:sz w:val="28"/>
          <w:szCs w:val="28"/>
          <w:shd w:val="clear" w:color="auto" w:fill="FFFFFF"/>
          <w:rtl/>
        </w:rPr>
        <w:t>الاستفادة من الفرص الجديدة</w:t>
      </w:r>
      <w:r w:rsidRPr="00547B65">
        <w:rPr>
          <w:rFonts w:ascii="Simplified Arabic" w:hAnsi="Simplified Arabic" w:cs="Simplified Arabic"/>
          <w:color w:val="212529"/>
          <w:sz w:val="28"/>
          <w:szCs w:val="28"/>
          <w:shd w:val="clear" w:color="auto" w:fill="FFFFFF"/>
          <w:lang w:val="en-US" w:bidi="ar-EG"/>
        </w:rPr>
        <w:t xml:space="preserve">: </w:t>
      </w:r>
      <w:r w:rsidRPr="00547B65">
        <w:rPr>
          <w:rFonts w:ascii="Simplified Arabic" w:hAnsi="Simplified Arabic" w:cs="Simplified Arabic"/>
          <w:color w:val="212529"/>
          <w:sz w:val="28"/>
          <w:szCs w:val="28"/>
          <w:shd w:val="clear" w:color="auto" w:fill="FFFFFF"/>
          <w:rtl/>
        </w:rPr>
        <w:t>يتيح تطوير مهام التسويق للشركات فرصة استكشاف أسواق جديدة والوصول إلى شرائح جديدة من العملاء</w:t>
      </w:r>
      <w:r w:rsidRPr="00547B65">
        <w:rPr>
          <w:rFonts w:ascii="Simplified Arabic" w:hAnsi="Simplified Arabic" w:cs="Simplified Arabic"/>
          <w:color w:val="212529"/>
          <w:sz w:val="28"/>
          <w:szCs w:val="28"/>
          <w:shd w:val="clear" w:color="auto" w:fill="FFFFFF"/>
          <w:lang w:val="en-US" w:bidi="ar-EG"/>
        </w:rPr>
        <w:t>.</w:t>
      </w:r>
    </w:p>
    <w:p w14:paraId="76E1DBC1" w14:textId="46395483" w:rsidR="00A35ACB" w:rsidRPr="00B507F7" w:rsidRDefault="007C2D68" w:rsidP="00B94C65">
      <w:pPr>
        <w:pStyle w:val="1"/>
        <w:rPr>
          <w:rtl/>
        </w:rPr>
      </w:pPr>
      <w:bookmarkStart w:id="45" w:name="_Toc179533828"/>
      <w:r>
        <w:rPr>
          <w:rFonts w:hint="cs"/>
          <w:rtl/>
        </w:rPr>
        <w:lastRenderedPageBreak/>
        <w:t>11</w:t>
      </w:r>
      <w:r w:rsidR="00B661AA">
        <w:rPr>
          <w:rFonts w:hint="cs"/>
          <w:rtl/>
        </w:rPr>
        <w:t xml:space="preserve">- </w:t>
      </w:r>
      <w:r w:rsidR="00A35ACB" w:rsidRPr="00A35ACB">
        <w:rPr>
          <w:rtl/>
        </w:rPr>
        <w:t>أبعاد تطوير مهام التسويق:</w:t>
      </w:r>
      <w:bookmarkEnd w:id="45"/>
    </w:p>
    <w:p w14:paraId="0AF27AA8" w14:textId="23B62839" w:rsidR="00547B65" w:rsidRPr="00547B65" w:rsidRDefault="00547B65">
      <w:pPr>
        <w:pStyle w:val="a1"/>
        <w:numPr>
          <w:ilvl w:val="0"/>
          <w:numId w:val="13"/>
        </w:numPr>
        <w:bidi/>
        <w:rPr>
          <w:rFonts w:ascii="Simplified Arabic" w:hAnsi="Simplified Arabic" w:cs="Simplified Arabic"/>
          <w:b/>
          <w:bCs/>
          <w:color w:val="212529"/>
          <w:sz w:val="28"/>
          <w:szCs w:val="28"/>
          <w:shd w:val="clear" w:color="auto" w:fill="FFFFFF"/>
          <w:lang w:val="en-US" w:bidi="ar-EG"/>
        </w:rPr>
      </w:pPr>
      <w:r w:rsidRPr="00547B65">
        <w:rPr>
          <w:rFonts w:ascii="Simplified Arabic" w:hAnsi="Simplified Arabic" w:cs="Simplified Arabic"/>
          <w:b/>
          <w:bCs/>
          <w:color w:val="212529"/>
          <w:sz w:val="28"/>
          <w:szCs w:val="28"/>
          <w:shd w:val="clear" w:color="auto" w:fill="FFFFFF"/>
          <w:rtl/>
        </w:rPr>
        <w:t>التطوير التكنولوجي</w:t>
      </w:r>
      <w:r w:rsidRPr="00547B65">
        <w:rPr>
          <w:rFonts w:ascii="Simplified Arabic" w:hAnsi="Simplified Arabic" w:cs="Simplified Arabic"/>
          <w:b/>
          <w:bCs/>
          <w:color w:val="212529"/>
          <w:sz w:val="28"/>
          <w:szCs w:val="28"/>
          <w:shd w:val="clear" w:color="auto" w:fill="FFFFFF"/>
          <w:lang w:val="en-US" w:bidi="ar-EG"/>
        </w:rPr>
        <w:t xml:space="preserve">: </w:t>
      </w:r>
      <w:r w:rsidRPr="00547B65">
        <w:rPr>
          <w:rFonts w:ascii="Simplified Arabic" w:hAnsi="Simplified Arabic" w:cs="Simplified Arabic"/>
          <w:color w:val="212529"/>
          <w:sz w:val="28"/>
          <w:szCs w:val="28"/>
          <w:shd w:val="clear" w:color="auto" w:fill="FFFFFF"/>
          <w:rtl/>
        </w:rPr>
        <w:t>يمكننا الاستفادة من التقنيات الحديثة مثل الذكاء الاصطناعي، وتحليل البيانات الضخمة، والتسويق المؤتمت لتحقيق نتائج أفضل</w:t>
      </w:r>
      <w:r w:rsidRPr="00547B65">
        <w:rPr>
          <w:rFonts w:ascii="Simplified Arabic" w:hAnsi="Simplified Arabic" w:cs="Simplified Arabic"/>
          <w:b/>
          <w:bCs/>
          <w:color w:val="212529"/>
          <w:sz w:val="28"/>
          <w:szCs w:val="28"/>
          <w:shd w:val="clear" w:color="auto" w:fill="FFFFFF"/>
          <w:lang w:val="en-US" w:bidi="ar-EG"/>
        </w:rPr>
        <w:t>.</w:t>
      </w:r>
    </w:p>
    <w:p w14:paraId="13584372" w14:textId="1E31D253" w:rsidR="00547B65" w:rsidRPr="00547B65" w:rsidRDefault="00547B65">
      <w:pPr>
        <w:pStyle w:val="a1"/>
        <w:numPr>
          <w:ilvl w:val="0"/>
          <w:numId w:val="13"/>
        </w:numPr>
        <w:bidi/>
        <w:rPr>
          <w:rFonts w:ascii="Simplified Arabic" w:hAnsi="Simplified Arabic" w:cs="Simplified Arabic"/>
          <w:b/>
          <w:bCs/>
          <w:color w:val="212529"/>
          <w:sz w:val="28"/>
          <w:szCs w:val="28"/>
          <w:shd w:val="clear" w:color="auto" w:fill="FFFFFF"/>
          <w:lang w:val="en-US" w:bidi="ar-EG"/>
        </w:rPr>
      </w:pPr>
      <w:r w:rsidRPr="00547B65">
        <w:rPr>
          <w:rFonts w:ascii="Simplified Arabic" w:hAnsi="Simplified Arabic" w:cs="Simplified Arabic"/>
          <w:b/>
          <w:bCs/>
          <w:color w:val="212529"/>
          <w:sz w:val="28"/>
          <w:szCs w:val="28"/>
          <w:shd w:val="clear" w:color="auto" w:fill="FFFFFF"/>
          <w:rtl/>
        </w:rPr>
        <w:t>التطوير الاستراتيجي</w:t>
      </w:r>
      <w:r w:rsidRPr="00547B65">
        <w:rPr>
          <w:rFonts w:ascii="Simplified Arabic" w:hAnsi="Simplified Arabic" w:cs="Simplified Arabic"/>
          <w:b/>
          <w:bCs/>
          <w:color w:val="212529"/>
          <w:sz w:val="28"/>
          <w:szCs w:val="28"/>
          <w:shd w:val="clear" w:color="auto" w:fill="FFFFFF"/>
          <w:lang w:val="en-US" w:bidi="ar-EG"/>
        </w:rPr>
        <w:t xml:space="preserve">: </w:t>
      </w:r>
      <w:r w:rsidRPr="00547B65">
        <w:rPr>
          <w:rFonts w:ascii="Simplified Arabic" w:hAnsi="Simplified Arabic" w:cs="Simplified Arabic"/>
          <w:color w:val="212529"/>
          <w:sz w:val="28"/>
          <w:szCs w:val="28"/>
          <w:shd w:val="clear" w:color="auto" w:fill="FFFFFF"/>
          <w:rtl/>
        </w:rPr>
        <w:t>من المهم إعادة تقييم استراتيجياتنا التسويقية بشكل دوري وتعديلها لتناسب التغيرات في السوق والبيئة التنافسية</w:t>
      </w:r>
      <w:r w:rsidRPr="00547B65">
        <w:rPr>
          <w:rFonts w:ascii="Simplified Arabic" w:hAnsi="Simplified Arabic" w:cs="Simplified Arabic"/>
          <w:b/>
          <w:bCs/>
          <w:color w:val="212529"/>
          <w:sz w:val="28"/>
          <w:szCs w:val="28"/>
          <w:shd w:val="clear" w:color="auto" w:fill="FFFFFF"/>
          <w:lang w:val="en-US" w:bidi="ar-EG"/>
        </w:rPr>
        <w:t>.</w:t>
      </w:r>
    </w:p>
    <w:p w14:paraId="3C2019AC" w14:textId="785E8CCC" w:rsidR="00547B65" w:rsidRPr="00547B65" w:rsidRDefault="00547B65">
      <w:pPr>
        <w:pStyle w:val="a1"/>
        <w:numPr>
          <w:ilvl w:val="0"/>
          <w:numId w:val="13"/>
        </w:numPr>
        <w:bidi/>
        <w:rPr>
          <w:rFonts w:ascii="Simplified Arabic" w:hAnsi="Simplified Arabic" w:cs="Simplified Arabic"/>
          <w:b/>
          <w:bCs/>
          <w:color w:val="212529"/>
          <w:sz w:val="28"/>
          <w:szCs w:val="28"/>
          <w:shd w:val="clear" w:color="auto" w:fill="FFFFFF"/>
          <w:lang w:val="en-US" w:bidi="ar-EG"/>
        </w:rPr>
      </w:pPr>
      <w:r w:rsidRPr="00547B65">
        <w:rPr>
          <w:rFonts w:ascii="Simplified Arabic" w:hAnsi="Simplified Arabic" w:cs="Simplified Arabic"/>
          <w:b/>
          <w:bCs/>
          <w:color w:val="212529"/>
          <w:sz w:val="28"/>
          <w:szCs w:val="28"/>
          <w:shd w:val="clear" w:color="auto" w:fill="FFFFFF"/>
          <w:rtl/>
        </w:rPr>
        <w:t>التطوير التكتيكي</w:t>
      </w:r>
      <w:r w:rsidRPr="00547B65">
        <w:rPr>
          <w:rFonts w:ascii="Simplified Arabic" w:hAnsi="Simplified Arabic" w:cs="Simplified Arabic"/>
          <w:color w:val="212529"/>
          <w:sz w:val="28"/>
          <w:szCs w:val="28"/>
          <w:shd w:val="clear" w:color="auto" w:fill="FFFFFF"/>
          <w:lang w:val="en-US" w:bidi="ar-EG"/>
        </w:rPr>
        <w:t xml:space="preserve">: </w:t>
      </w:r>
      <w:r w:rsidRPr="00547B65">
        <w:rPr>
          <w:rFonts w:ascii="Simplified Arabic" w:hAnsi="Simplified Arabic" w:cs="Simplified Arabic"/>
          <w:color w:val="212529"/>
          <w:sz w:val="28"/>
          <w:szCs w:val="28"/>
          <w:shd w:val="clear" w:color="auto" w:fill="FFFFFF"/>
          <w:rtl/>
        </w:rPr>
        <w:t>يجب أن نعمل على تطوير وتنفيذ حملات تسويقية مبتكرة وفعالة لجذب الانتباه وتحقيق الأهداف</w:t>
      </w:r>
      <w:r w:rsidRPr="00547B65">
        <w:rPr>
          <w:rFonts w:ascii="Simplified Arabic" w:hAnsi="Simplified Arabic" w:cs="Simplified Arabic"/>
          <w:b/>
          <w:bCs/>
          <w:color w:val="212529"/>
          <w:sz w:val="28"/>
          <w:szCs w:val="28"/>
          <w:shd w:val="clear" w:color="auto" w:fill="FFFFFF"/>
          <w:lang w:val="en-US" w:bidi="ar-EG"/>
        </w:rPr>
        <w:t>.</w:t>
      </w:r>
    </w:p>
    <w:p w14:paraId="3685AA3C" w14:textId="5E4C555C" w:rsidR="00547B65" w:rsidRPr="00547B65" w:rsidRDefault="00547B65">
      <w:pPr>
        <w:pStyle w:val="a1"/>
        <w:numPr>
          <w:ilvl w:val="0"/>
          <w:numId w:val="13"/>
        </w:numPr>
        <w:bidi/>
        <w:rPr>
          <w:rFonts w:ascii="Simplified Arabic" w:hAnsi="Simplified Arabic" w:cs="Simplified Arabic"/>
          <w:b/>
          <w:bCs/>
          <w:color w:val="212529"/>
          <w:sz w:val="28"/>
          <w:szCs w:val="28"/>
          <w:shd w:val="clear" w:color="auto" w:fill="FFFFFF"/>
          <w:lang w:val="en-US" w:bidi="ar-EG"/>
        </w:rPr>
      </w:pPr>
      <w:r w:rsidRPr="00547B65">
        <w:rPr>
          <w:rFonts w:ascii="Simplified Arabic" w:hAnsi="Simplified Arabic" w:cs="Simplified Arabic"/>
          <w:b/>
          <w:bCs/>
          <w:color w:val="212529"/>
          <w:sz w:val="28"/>
          <w:szCs w:val="28"/>
          <w:shd w:val="clear" w:color="auto" w:fill="FFFFFF"/>
          <w:rtl/>
        </w:rPr>
        <w:t>التطوير المؤسسي</w:t>
      </w:r>
      <w:r w:rsidRPr="00547B65">
        <w:rPr>
          <w:rFonts w:ascii="Simplified Arabic" w:hAnsi="Simplified Arabic" w:cs="Simplified Arabic"/>
          <w:color w:val="212529"/>
          <w:sz w:val="28"/>
          <w:szCs w:val="28"/>
          <w:shd w:val="clear" w:color="auto" w:fill="FFFFFF"/>
          <w:lang w:val="en-US" w:bidi="ar-EG"/>
        </w:rPr>
        <w:t xml:space="preserve">: </w:t>
      </w:r>
      <w:r w:rsidRPr="00547B65">
        <w:rPr>
          <w:rFonts w:ascii="Simplified Arabic" w:hAnsi="Simplified Arabic" w:cs="Simplified Arabic"/>
          <w:color w:val="212529"/>
          <w:sz w:val="28"/>
          <w:szCs w:val="28"/>
          <w:shd w:val="clear" w:color="auto" w:fill="FFFFFF"/>
          <w:rtl/>
        </w:rPr>
        <w:t>يتعين علينا بناء القدرات والكفاءات اللازمة لدى فريق التسويق لتمكينهم من التعامل مع التحديات الجديدة بكفاءة</w:t>
      </w:r>
    </w:p>
    <w:p w14:paraId="271A513F" w14:textId="40E095F7" w:rsidR="00A35ACB" w:rsidRPr="00A35ACB" w:rsidRDefault="00A35ACB" w:rsidP="00547B65">
      <w:pPr>
        <w:pStyle w:val="a1"/>
        <w:bidi/>
        <w:rPr>
          <w:rFonts w:ascii="Simplified Arabic" w:hAnsi="Simplified Arabic" w:cs="Simplified Arabic"/>
          <w:color w:val="212529"/>
          <w:sz w:val="28"/>
          <w:szCs w:val="28"/>
          <w:shd w:val="clear" w:color="auto" w:fill="FFFFFF"/>
          <w:rtl/>
          <w:lang w:bidi="ar-EG"/>
        </w:rPr>
      </w:pPr>
    </w:p>
    <w:p w14:paraId="4DEB8ED4" w14:textId="69C02D33" w:rsidR="00A35ACB" w:rsidRPr="00B507F7" w:rsidRDefault="007C2D68" w:rsidP="00B94C65">
      <w:pPr>
        <w:pStyle w:val="1"/>
        <w:rPr>
          <w:rtl/>
        </w:rPr>
      </w:pPr>
      <w:bookmarkStart w:id="46" w:name="_Toc179533829"/>
      <w:r>
        <w:rPr>
          <w:rFonts w:hint="cs"/>
          <w:rtl/>
        </w:rPr>
        <w:t>12</w:t>
      </w:r>
      <w:r w:rsidR="00B661AA">
        <w:rPr>
          <w:rFonts w:hint="cs"/>
          <w:rtl/>
        </w:rPr>
        <w:t xml:space="preserve">- </w:t>
      </w:r>
      <w:r w:rsidR="00A35ACB" w:rsidRPr="00B507F7">
        <w:rPr>
          <w:rtl/>
        </w:rPr>
        <w:t>العوامل المؤثرة في تطوير مهام التسويق:</w:t>
      </w:r>
      <w:bookmarkEnd w:id="46"/>
    </w:p>
    <w:p w14:paraId="52228915" w14:textId="0FF68B92" w:rsidR="00547B65" w:rsidRPr="00547B65" w:rsidRDefault="00547B65">
      <w:pPr>
        <w:pStyle w:val="a1"/>
        <w:numPr>
          <w:ilvl w:val="0"/>
          <w:numId w:val="13"/>
        </w:numPr>
        <w:bidi/>
        <w:rPr>
          <w:rFonts w:ascii="Simplified Arabic" w:hAnsi="Simplified Arabic" w:cs="Simplified Arabic"/>
          <w:color w:val="212529"/>
          <w:sz w:val="28"/>
          <w:szCs w:val="28"/>
          <w:shd w:val="clear" w:color="auto" w:fill="FFFFFF"/>
          <w:lang w:val="en-US" w:bidi="ar-EG"/>
        </w:rPr>
      </w:pPr>
      <w:r w:rsidRPr="00547B65">
        <w:rPr>
          <w:rFonts w:ascii="Simplified Arabic" w:hAnsi="Simplified Arabic" w:cs="Simplified Arabic"/>
          <w:b/>
          <w:bCs/>
          <w:color w:val="212529"/>
          <w:sz w:val="28"/>
          <w:szCs w:val="28"/>
          <w:shd w:val="clear" w:color="auto" w:fill="FFFFFF"/>
          <w:rtl/>
        </w:rPr>
        <w:t>التغيرات في سلوك المستهلك</w:t>
      </w:r>
      <w:r w:rsidRPr="00547B65">
        <w:rPr>
          <w:rFonts w:ascii="Simplified Arabic" w:hAnsi="Simplified Arabic" w:cs="Simplified Arabic"/>
          <w:color w:val="212529"/>
          <w:sz w:val="28"/>
          <w:szCs w:val="28"/>
          <w:shd w:val="clear" w:color="auto" w:fill="FFFFFF"/>
          <w:lang w:val="en-US" w:bidi="ar-EG"/>
        </w:rPr>
        <w:t xml:space="preserve">: </w:t>
      </w:r>
      <w:r w:rsidRPr="00547B65">
        <w:rPr>
          <w:rFonts w:ascii="Simplified Arabic" w:hAnsi="Simplified Arabic" w:cs="Simplified Arabic"/>
          <w:color w:val="212529"/>
          <w:sz w:val="28"/>
          <w:szCs w:val="28"/>
          <w:shd w:val="clear" w:color="auto" w:fill="FFFFFF"/>
          <w:rtl/>
        </w:rPr>
        <w:t>تتطور تفضيلات المستهلكين وتوقعاتهم باستمرار، مما يؤثر على قرارات الشراء</w:t>
      </w:r>
      <w:r w:rsidRPr="00547B65">
        <w:rPr>
          <w:rFonts w:ascii="Simplified Arabic" w:hAnsi="Simplified Arabic" w:cs="Simplified Arabic"/>
          <w:color w:val="212529"/>
          <w:sz w:val="28"/>
          <w:szCs w:val="28"/>
          <w:shd w:val="clear" w:color="auto" w:fill="FFFFFF"/>
          <w:lang w:val="en-US" w:bidi="ar-EG"/>
        </w:rPr>
        <w:t>.</w:t>
      </w:r>
    </w:p>
    <w:p w14:paraId="11F1C8AB" w14:textId="5889F298" w:rsidR="00547B65" w:rsidRPr="00547B65" w:rsidRDefault="00547B65">
      <w:pPr>
        <w:pStyle w:val="a1"/>
        <w:numPr>
          <w:ilvl w:val="0"/>
          <w:numId w:val="13"/>
        </w:numPr>
        <w:bidi/>
        <w:rPr>
          <w:rFonts w:ascii="Simplified Arabic" w:hAnsi="Simplified Arabic" w:cs="Simplified Arabic"/>
          <w:b/>
          <w:bCs/>
          <w:color w:val="212529"/>
          <w:sz w:val="28"/>
          <w:szCs w:val="28"/>
          <w:shd w:val="clear" w:color="auto" w:fill="FFFFFF"/>
          <w:lang w:val="en-US" w:bidi="ar-EG"/>
        </w:rPr>
      </w:pPr>
      <w:r w:rsidRPr="00547B65">
        <w:rPr>
          <w:rFonts w:ascii="Simplified Arabic" w:hAnsi="Simplified Arabic" w:cs="Simplified Arabic"/>
          <w:b/>
          <w:bCs/>
          <w:color w:val="212529"/>
          <w:sz w:val="28"/>
          <w:szCs w:val="28"/>
          <w:shd w:val="clear" w:color="auto" w:fill="FFFFFF"/>
          <w:rtl/>
        </w:rPr>
        <w:t>التقدم التكنولوجي</w:t>
      </w:r>
      <w:r w:rsidRPr="00547B65">
        <w:rPr>
          <w:rFonts w:ascii="Simplified Arabic" w:hAnsi="Simplified Arabic" w:cs="Simplified Arabic"/>
          <w:b/>
          <w:bCs/>
          <w:color w:val="212529"/>
          <w:sz w:val="28"/>
          <w:szCs w:val="28"/>
          <w:shd w:val="clear" w:color="auto" w:fill="FFFFFF"/>
          <w:lang w:val="en-US" w:bidi="ar-EG"/>
        </w:rPr>
        <w:t xml:space="preserve">: </w:t>
      </w:r>
      <w:r w:rsidRPr="00547B65">
        <w:rPr>
          <w:rFonts w:ascii="Simplified Arabic" w:hAnsi="Simplified Arabic" w:cs="Simplified Arabic"/>
          <w:color w:val="212529"/>
          <w:sz w:val="28"/>
          <w:szCs w:val="28"/>
          <w:shd w:val="clear" w:color="auto" w:fill="FFFFFF"/>
          <w:rtl/>
        </w:rPr>
        <w:t>ظهور تقنيات جديدة يغير طريقة تفاعل المستهلكين مع العلامات التجارية، مما يتيح لهم خيارات أكثر وطرقًا جديدة للتواصل</w:t>
      </w:r>
      <w:r w:rsidRPr="00547B65">
        <w:rPr>
          <w:rFonts w:ascii="Simplified Arabic" w:hAnsi="Simplified Arabic" w:cs="Simplified Arabic"/>
          <w:b/>
          <w:bCs/>
          <w:color w:val="212529"/>
          <w:sz w:val="28"/>
          <w:szCs w:val="28"/>
          <w:shd w:val="clear" w:color="auto" w:fill="FFFFFF"/>
          <w:lang w:val="en-US" w:bidi="ar-EG"/>
        </w:rPr>
        <w:t>.</w:t>
      </w:r>
    </w:p>
    <w:p w14:paraId="03ABFA07" w14:textId="671D874D" w:rsidR="00547B65" w:rsidRPr="00547B65" w:rsidRDefault="00547B65">
      <w:pPr>
        <w:pStyle w:val="a1"/>
        <w:numPr>
          <w:ilvl w:val="0"/>
          <w:numId w:val="13"/>
        </w:numPr>
        <w:bidi/>
        <w:rPr>
          <w:rFonts w:ascii="Simplified Arabic" w:hAnsi="Simplified Arabic" w:cs="Simplified Arabic"/>
          <w:b/>
          <w:bCs/>
          <w:color w:val="212529"/>
          <w:sz w:val="28"/>
          <w:szCs w:val="28"/>
          <w:shd w:val="clear" w:color="auto" w:fill="FFFFFF"/>
          <w:lang w:val="en-US" w:bidi="ar-EG"/>
        </w:rPr>
      </w:pPr>
      <w:r w:rsidRPr="00547B65">
        <w:rPr>
          <w:rFonts w:ascii="Simplified Arabic" w:hAnsi="Simplified Arabic" w:cs="Simplified Arabic"/>
          <w:b/>
          <w:bCs/>
          <w:color w:val="212529"/>
          <w:sz w:val="28"/>
          <w:szCs w:val="28"/>
          <w:shd w:val="clear" w:color="auto" w:fill="FFFFFF"/>
          <w:rtl/>
        </w:rPr>
        <w:t>التغيرات في المنافسة</w:t>
      </w:r>
      <w:r w:rsidRPr="00547B65">
        <w:rPr>
          <w:rFonts w:ascii="Simplified Arabic" w:hAnsi="Simplified Arabic" w:cs="Simplified Arabic"/>
          <w:color w:val="212529"/>
          <w:sz w:val="28"/>
          <w:szCs w:val="28"/>
          <w:shd w:val="clear" w:color="auto" w:fill="FFFFFF"/>
          <w:lang w:val="en-US" w:bidi="ar-EG"/>
        </w:rPr>
        <w:t xml:space="preserve">: </w:t>
      </w:r>
      <w:r w:rsidRPr="00547B65">
        <w:rPr>
          <w:rFonts w:ascii="Simplified Arabic" w:hAnsi="Simplified Arabic" w:cs="Simplified Arabic"/>
          <w:color w:val="212529"/>
          <w:sz w:val="28"/>
          <w:szCs w:val="28"/>
          <w:shd w:val="clear" w:color="auto" w:fill="FFFFFF"/>
          <w:rtl/>
        </w:rPr>
        <w:t>دخول منافسين جدد إلى السوق وتغير أساليب المنافسة يؤثران بشكل كبير على استراتيجيات الشركات</w:t>
      </w:r>
      <w:r w:rsidRPr="00547B65">
        <w:rPr>
          <w:rFonts w:ascii="Simplified Arabic" w:hAnsi="Simplified Arabic" w:cs="Simplified Arabic"/>
          <w:b/>
          <w:bCs/>
          <w:color w:val="212529"/>
          <w:sz w:val="28"/>
          <w:szCs w:val="28"/>
          <w:shd w:val="clear" w:color="auto" w:fill="FFFFFF"/>
          <w:lang w:val="en-US" w:bidi="ar-EG"/>
        </w:rPr>
        <w:t>.</w:t>
      </w:r>
    </w:p>
    <w:p w14:paraId="59F871FF" w14:textId="3749E9D0" w:rsidR="00A35ACB" w:rsidRPr="00547B65" w:rsidRDefault="00547B65">
      <w:pPr>
        <w:pStyle w:val="a1"/>
        <w:numPr>
          <w:ilvl w:val="0"/>
          <w:numId w:val="13"/>
        </w:numPr>
        <w:bidi/>
        <w:rPr>
          <w:rFonts w:ascii="Simplified Arabic" w:hAnsi="Simplified Arabic" w:cs="Simplified Arabic"/>
          <w:color w:val="212529"/>
          <w:sz w:val="28"/>
          <w:szCs w:val="28"/>
          <w:shd w:val="clear" w:color="auto" w:fill="FFFFFF"/>
          <w:rtl/>
        </w:rPr>
      </w:pPr>
      <w:r w:rsidRPr="00547B65">
        <w:rPr>
          <w:rFonts w:ascii="Simplified Arabic" w:hAnsi="Simplified Arabic" w:cs="Simplified Arabic"/>
          <w:b/>
          <w:bCs/>
          <w:color w:val="212529"/>
          <w:sz w:val="28"/>
          <w:szCs w:val="28"/>
          <w:shd w:val="clear" w:color="auto" w:fill="FFFFFF"/>
          <w:rtl/>
        </w:rPr>
        <w:t>التغيرات في البيئة الاقتصادية</w:t>
      </w:r>
      <w:r w:rsidRPr="00547B65">
        <w:rPr>
          <w:rFonts w:ascii="Simplified Arabic" w:hAnsi="Simplified Arabic" w:cs="Simplified Arabic"/>
          <w:b/>
          <w:bCs/>
          <w:color w:val="212529"/>
          <w:sz w:val="28"/>
          <w:szCs w:val="28"/>
          <w:shd w:val="clear" w:color="auto" w:fill="FFFFFF"/>
          <w:lang w:val="en-US" w:bidi="ar-EG"/>
        </w:rPr>
        <w:t xml:space="preserve">: </w:t>
      </w:r>
      <w:r w:rsidRPr="00547B65">
        <w:rPr>
          <w:rFonts w:ascii="Simplified Arabic" w:hAnsi="Simplified Arabic" w:cs="Simplified Arabic"/>
          <w:color w:val="212529"/>
          <w:sz w:val="28"/>
          <w:szCs w:val="28"/>
          <w:shd w:val="clear" w:color="auto" w:fill="FFFFFF"/>
          <w:rtl/>
        </w:rPr>
        <w:t>العوامل الاقتصادية تؤثر على سلوك المستهلكين وقوة شرائهم، مما يجعل من الضروري متابعة هذه التغيرات لضمان النجاح في السوق</w:t>
      </w:r>
    </w:p>
    <w:p w14:paraId="52B8534F" w14:textId="53C6D9D2" w:rsidR="00DC6BF3" w:rsidRDefault="00DC6BF3">
      <w:pPr>
        <w:bidi w:val="0"/>
        <w:rPr>
          <w:rFonts w:ascii="Simplified Arabic" w:hAnsi="Simplified Arabic" w:cs="Simplified Arabic"/>
          <w:color w:val="212529"/>
          <w:sz w:val="28"/>
          <w:szCs w:val="28"/>
          <w:shd w:val="clear" w:color="auto" w:fill="FFFFFF"/>
          <w:lang w:bidi="ar-EG"/>
        </w:rPr>
      </w:pPr>
      <w:r>
        <w:rPr>
          <w:rFonts w:ascii="Simplified Arabic" w:hAnsi="Simplified Arabic" w:cs="Simplified Arabic"/>
          <w:color w:val="212529"/>
          <w:sz w:val="28"/>
          <w:szCs w:val="28"/>
          <w:shd w:val="clear" w:color="auto" w:fill="FFFFFF"/>
          <w:rtl/>
          <w:lang w:bidi="ar-EG"/>
        </w:rPr>
        <w:br w:type="page"/>
      </w:r>
    </w:p>
    <w:p w14:paraId="7EAB5625" w14:textId="77777777" w:rsidR="005839A5" w:rsidRDefault="005839A5" w:rsidP="004F78CB">
      <w:pPr>
        <w:jc w:val="center"/>
        <w:rPr>
          <w:rFonts w:ascii="Simplified Arabic" w:hAnsi="Simplified Arabic" w:cs="Simplified Arabic"/>
          <w:b/>
          <w:bCs/>
          <w:color w:val="212529"/>
          <w:sz w:val="34"/>
          <w:szCs w:val="34"/>
          <w:shd w:val="clear" w:color="auto" w:fill="FFFFFF"/>
          <w:rtl/>
          <w:lang w:bidi="ar-EG"/>
        </w:rPr>
      </w:pPr>
    </w:p>
    <w:p w14:paraId="50267E11" w14:textId="77777777" w:rsidR="005839A5" w:rsidRDefault="005839A5" w:rsidP="004F78CB">
      <w:pPr>
        <w:jc w:val="center"/>
        <w:rPr>
          <w:rFonts w:ascii="Simplified Arabic" w:hAnsi="Simplified Arabic" w:cs="Simplified Arabic"/>
          <w:b/>
          <w:bCs/>
          <w:color w:val="212529"/>
          <w:sz w:val="34"/>
          <w:szCs w:val="34"/>
          <w:shd w:val="clear" w:color="auto" w:fill="FFFFFF"/>
          <w:rtl/>
          <w:lang w:bidi="ar-EG"/>
        </w:rPr>
      </w:pPr>
    </w:p>
    <w:p w14:paraId="53A0CF9E" w14:textId="77777777" w:rsidR="00547B65" w:rsidRDefault="00547B65" w:rsidP="004F78CB">
      <w:pPr>
        <w:jc w:val="center"/>
        <w:rPr>
          <w:rFonts w:ascii="Simplified Arabic" w:hAnsi="Simplified Arabic" w:cs="Simplified Arabic"/>
          <w:b/>
          <w:bCs/>
          <w:color w:val="212529"/>
          <w:sz w:val="34"/>
          <w:szCs w:val="34"/>
          <w:shd w:val="clear" w:color="auto" w:fill="FFFFFF"/>
          <w:rtl/>
          <w:lang w:bidi="ar-EG"/>
        </w:rPr>
      </w:pPr>
    </w:p>
    <w:p w14:paraId="3A74310E" w14:textId="77777777" w:rsidR="00547B65" w:rsidRDefault="00547B65" w:rsidP="004F78CB">
      <w:pPr>
        <w:jc w:val="center"/>
        <w:rPr>
          <w:rFonts w:ascii="Simplified Arabic" w:hAnsi="Simplified Arabic" w:cs="Simplified Arabic"/>
          <w:b/>
          <w:bCs/>
          <w:color w:val="212529"/>
          <w:sz w:val="34"/>
          <w:szCs w:val="34"/>
          <w:shd w:val="clear" w:color="auto" w:fill="FFFFFF"/>
          <w:rtl/>
          <w:lang w:bidi="ar-EG"/>
        </w:rPr>
      </w:pPr>
    </w:p>
    <w:p w14:paraId="128371B0" w14:textId="5B49D4C3" w:rsidR="005839A5" w:rsidRDefault="005839A5" w:rsidP="004F78CB">
      <w:pPr>
        <w:jc w:val="center"/>
        <w:rPr>
          <w:rFonts w:ascii="Simplified Arabic" w:hAnsi="Simplified Arabic" w:cs="Simplified Arabic"/>
          <w:b/>
          <w:bCs/>
          <w:color w:val="212529"/>
          <w:sz w:val="34"/>
          <w:szCs w:val="34"/>
          <w:shd w:val="clear" w:color="auto" w:fill="FFFFFF"/>
          <w:rtl/>
          <w:lang w:bidi="ar-EG"/>
        </w:rPr>
      </w:pPr>
      <w:r>
        <w:rPr>
          <w:rFonts w:ascii="Simplified Arabic" w:hAnsi="Simplified Arabic" w:cs="Simplified Arabic" w:hint="cs"/>
          <w:b/>
          <w:bCs/>
          <w:color w:val="212529"/>
          <w:sz w:val="34"/>
          <w:szCs w:val="34"/>
          <w:shd w:val="clear" w:color="auto" w:fill="FFFFFF"/>
          <w:rtl/>
          <w:lang w:bidi="ar-EG"/>
        </w:rPr>
        <w:t xml:space="preserve">الفصل الثالث </w:t>
      </w:r>
    </w:p>
    <w:p w14:paraId="0E9F39DD" w14:textId="3C47332F" w:rsidR="00A35ACB" w:rsidRDefault="004F78CB" w:rsidP="004F78CB">
      <w:pPr>
        <w:jc w:val="center"/>
        <w:rPr>
          <w:rFonts w:ascii="Simplified Arabic" w:hAnsi="Simplified Arabic" w:cs="Simplified Arabic"/>
          <w:b/>
          <w:bCs/>
          <w:color w:val="212529"/>
          <w:sz w:val="34"/>
          <w:szCs w:val="34"/>
          <w:shd w:val="clear" w:color="auto" w:fill="FFFFFF"/>
          <w:rtl/>
          <w:lang w:bidi="ar-EG"/>
        </w:rPr>
      </w:pPr>
      <w:r w:rsidRPr="004F78CB">
        <w:rPr>
          <w:rFonts w:ascii="Simplified Arabic" w:hAnsi="Simplified Arabic" w:cs="Simplified Arabic" w:hint="cs"/>
          <w:b/>
          <w:bCs/>
          <w:color w:val="212529"/>
          <w:sz w:val="34"/>
          <w:szCs w:val="34"/>
          <w:shd w:val="clear" w:color="auto" w:fill="FFFFFF"/>
          <w:rtl/>
          <w:lang w:bidi="ar-EG"/>
        </w:rPr>
        <w:t>منهجية الدراسة</w:t>
      </w:r>
    </w:p>
    <w:p w14:paraId="2673E32F" w14:textId="77777777" w:rsidR="005839A5" w:rsidRDefault="005839A5" w:rsidP="004F78CB">
      <w:pPr>
        <w:jc w:val="center"/>
        <w:rPr>
          <w:rFonts w:ascii="Simplified Arabic" w:hAnsi="Simplified Arabic" w:cs="Simplified Arabic"/>
          <w:b/>
          <w:bCs/>
          <w:color w:val="212529"/>
          <w:sz w:val="34"/>
          <w:szCs w:val="34"/>
          <w:shd w:val="clear" w:color="auto" w:fill="FFFFFF"/>
          <w:rtl/>
          <w:lang w:bidi="ar-EG"/>
        </w:rPr>
      </w:pPr>
    </w:p>
    <w:p w14:paraId="65266B69" w14:textId="4607A012" w:rsidR="00847995" w:rsidRPr="00847995" w:rsidRDefault="00847995" w:rsidP="00847995">
      <w:pPr>
        <w:pStyle w:val="a"/>
        <w:numPr>
          <w:ilvl w:val="0"/>
          <w:numId w:val="0"/>
        </w:numPr>
        <w:ind w:left="720" w:hanging="720"/>
        <w:jc w:val="center"/>
        <w:rPr>
          <w:sz w:val="96"/>
          <w:szCs w:val="96"/>
          <w:rtl/>
          <w:lang w:eastAsia="ar-SA"/>
        </w:rPr>
      </w:pPr>
      <w:r>
        <w:rPr>
          <w:rFonts w:hint="cs"/>
          <w:sz w:val="96"/>
          <w:szCs w:val="96"/>
          <w:rtl/>
          <w:lang w:eastAsia="ar-SA"/>
        </w:rPr>
        <w:t>الفصل الثالث</w:t>
      </w:r>
    </w:p>
    <w:p w14:paraId="0B1AA60E" w14:textId="2986F61F" w:rsidR="00847995" w:rsidRPr="00847995" w:rsidRDefault="00847995" w:rsidP="00847995">
      <w:pPr>
        <w:pStyle w:val="a"/>
        <w:numPr>
          <w:ilvl w:val="0"/>
          <w:numId w:val="0"/>
        </w:numPr>
        <w:ind w:left="720" w:hanging="720"/>
        <w:jc w:val="center"/>
        <w:rPr>
          <w:sz w:val="96"/>
          <w:szCs w:val="96"/>
          <w:rtl/>
          <w:lang w:eastAsia="ar-SA"/>
        </w:rPr>
      </w:pPr>
      <w:r>
        <w:rPr>
          <w:rFonts w:hint="cs"/>
          <w:sz w:val="96"/>
          <w:szCs w:val="96"/>
          <w:rtl/>
          <w:lang w:eastAsia="ar-SA"/>
        </w:rPr>
        <w:t>منهجية الدراسة</w:t>
      </w:r>
    </w:p>
    <w:p w14:paraId="12509AEA" w14:textId="77777777" w:rsidR="005839A5" w:rsidRDefault="005839A5" w:rsidP="004F78CB">
      <w:pPr>
        <w:jc w:val="center"/>
        <w:rPr>
          <w:rFonts w:ascii="Simplified Arabic" w:hAnsi="Simplified Arabic" w:cs="Simplified Arabic"/>
          <w:b/>
          <w:bCs/>
          <w:color w:val="212529"/>
          <w:sz w:val="34"/>
          <w:szCs w:val="34"/>
          <w:shd w:val="clear" w:color="auto" w:fill="FFFFFF"/>
          <w:rtl/>
          <w:lang w:bidi="ar-EG"/>
        </w:rPr>
      </w:pPr>
    </w:p>
    <w:p w14:paraId="5DFF2886" w14:textId="20C28C66" w:rsidR="005839A5" w:rsidRDefault="005839A5">
      <w:pPr>
        <w:bidi w:val="0"/>
        <w:rPr>
          <w:rFonts w:ascii="Simplified Arabic" w:hAnsi="Simplified Arabic" w:cs="Simplified Arabic"/>
          <w:b/>
          <w:bCs/>
          <w:color w:val="212529"/>
          <w:sz w:val="34"/>
          <w:szCs w:val="34"/>
          <w:shd w:val="clear" w:color="auto" w:fill="FFFFFF"/>
          <w:lang w:bidi="ar-EG"/>
        </w:rPr>
      </w:pPr>
      <w:r>
        <w:rPr>
          <w:rFonts w:ascii="Simplified Arabic" w:hAnsi="Simplified Arabic" w:cs="Simplified Arabic"/>
          <w:b/>
          <w:bCs/>
          <w:color w:val="212529"/>
          <w:sz w:val="34"/>
          <w:szCs w:val="34"/>
          <w:shd w:val="clear" w:color="auto" w:fill="FFFFFF"/>
          <w:rtl/>
          <w:lang w:bidi="ar-EG"/>
        </w:rPr>
        <w:br w:type="page"/>
      </w:r>
    </w:p>
    <w:p w14:paraId="6290F839" w14:textId="5F0D5D40" w:rsidR="005839A5" w:rsidRPr="005839A5" w:rsidRDefault="005839A5" w:rsidP="0038088F">
      <w:pPr>
        <w:pStyle w:val="1"/>
        <w:jc w:val="center"/>
        <w:rPr>
          <w:rtl/>
        </w:rPr>
      </w:pPr>
      <w:bookmarkStart w:id="47" w:name="_Toc179533830"/>
      <w:r w:rsidRPr="005839A5">
        <w:rPr>
          <w:rFonts w:hint="cs"/>
          <w:rtl/>
        </w:rPr>
        <w:lastRenderedPageBreak/>
        <w:t>الفصل الثالث</w:t>
      </w:r>
      <w:bookmarkEnd w:id="47"/>
    </w:p>
    <w:p w14:paraId="150DFA38" w14:textId="625C6B01" w:rsidR="00A35ACB" w:rsidRPr="005839A5" w:rsidRDefault="005839A5" w:rsidP="0038088F">
      <w:pPr>
        <w:pStyle w:val="1"/>
        <w:jc w:val="center"/>
        <w:rPr>
          <w:rtl/>
        </w:rPr>
      </w:pPr>
      <w:bookmarkStart w:id="48" w:name="_Toc179532043"/>
      <w:bookmarkStart w:id="49" w:name="_Toc179533831"/>
      <w:r>
        <w:rPr>
          <w:rFonts w:hint="cs"/>
          <w:rtl/>
        </w:rPr>
        <w:t>منهجية الدراسة</w:t>
      </w:r>
      <w:bookmarkEnd w:id="48"/>
      <w:bookmarkEnd w:id="49"/>
    </w:p>
    <w:p w14:paraId="5EAA8FE7" w14:textId="4638C378" w:rsidR="004F78CB" w:rsidRDefault="007C2D68" w:rsidP="00B94C65">
      <w:pPr>
        <w:pStyle w:val="1"/>
        <w:rPr>
          <w:rtl/>
        </w:rPr>
      </w:pPr>
      <w:bookmarkStart w:id="50" w:name="_Toc179533832"/>
      <w:r>
        <w:rPr>
          <w:rFonts w:hint="cs"/>
          <w:rtl/>
        </w:rPr>
        <w:t xml:space="preserve">1- </w:t>
      </w:r>
      <w:r w:rsidR="004F78CB">
        <w:rPr>
          <w:rtl/>
        </w:rPr>
        <w:t>تمهيد</w:t>
      </w:r>
      <w:bookmarkEnd w:id="50"/>
      <w:r w:rsidR="004F78CB">
        <w:rPr>
          <w:rtl/>
        </w:rPr>
        <w:t xml:space="preserve"> </w:t>
      </w:r>
    </w:p>
    <w:p w14:paraId="092C16E6" w14:textId="77777777" w:rsidR="007C0FBD" w:rsidRPr="007C0FBD" w:rsidRDefault="007C0FBD" w:rsidP="007C0FBD">
      <w:pPr>
        <w:jc w:val="both"/>
        <w:rPr>
          <w:rFonts w:ascii="Simplified Arabic" w:hAnsi="Simplified Arabic" w:cs="Simplified Arabic"/>
          <w:color w:val="212529"/>
          <w:sz w:val="28"/>
          <w:szCs w:val="28"/>
          <w:shd w:val="clear" w:color="auto" w:fill="FFFFFF"/>
          <w:lang w:bidi="ar-EG"/>
        </w:rPr>
      </w:pPr>
      <w:r>
        <w:rPr>
          <w:rFonts w:ascii="Simplified Arabic" w:hAnsi="Simplified Arabic" w:cs="Simplified Arabic" w:hint="cs"/>
          <w:color w:val="212529"/>
          <w:sz w:val="28"/>
          <w:szCs w:val="28"/>
          <w:shd w:val="clear" w:color="auto" w:fill="FFFFFF"/>
          <w:rtl/>
          <w:lang w:bidi="ar-EG"/>
        </w:rPr>
        <w:t xml:space="preserve"> </w:t>
      </w:r>
      <w:r w:rsidRPr="007C0FBD">
        <w:rPr>
          <w:rFonts w:ascii="Simplified Arabic" w:hAnsi="Simplified Arabic" w:cs="Simplified Arabic"/>
          <w:color w:val="212529"/>
          <w:sz w:val="28"/>
          <w:szCs w:val="28"/>
          <w:shd w:val="clear" w:color="auto" w:fill="FFFFFF"/>
          <w:rtl/>
        </w:rPr>
        <w:t>تُعتبر الدراسة الميدانية وسيلة أساسية للوصول إلى الحقائق الموجودة في مجتمع البحث. يهدف هذا الفصل إلى توضيح منهجية الدراسة وإجراءاتها والأدوات المستخدمة لتحقيق أهدافها وإنجاز إطارها العلمي</w:t>
      </w:r>
      <w:r w:rsidRPr="007C0FBD">
        <w:rPr>
          <w:rFonts w:ascii="Simplified Arabic" w:hAnsi="Simplified Arabic" w:cs="Simplified Arabic"/>
          <w:color w:val="212529"/>
          <w:sz w:val="28"/>
          <w:szCs w:val="28"/>
          <w:shd w:val="clear" w:color="auto" w:fill="FFFFFF"/>
          <w:lang w:bidi="ar-EG"/>
        </w:rPr>
        <w:t>.</w:t>
      </w:r>
    </w:p>
    <w:p w14:paraId="7B772D86" w14:textId="77777777" w:rsidR="007C0FBD" w:rsidRPr="007C0FBD" w:rsidRDefault="007C0FBD" w:rsidP="007C0FBD">
      <w:pPr>
        <w:jc w:val="both"/>
        <w:rPr>
          <w:rFonts w:ascii="Simplified Arabic" w:hAnsi="Simplified Arabic" w:cs="Simplified Arabic"/>
          <w:color w:val="212529"/>
          <w:sz w:val="28"/>
          <w:szCs w:val="28"/>
          <w:shd w:val="clear" w:color="auto" w:fill="FFFFFF"/>
          <w:lang w:bidi="ar-EG"/>
        </w:rPr>
      </w:pPr>
      <w:r w:rsidRPr="007C0FBD">
        <w:rPr>
          <w:rFonts w:ascii="Simplified Arabic" w:hAnsi="Simplified Arabic" w:cs="Simplified Arabic"/>
          <w:color w:val="212529"/>
          <w:sz w:val="28"/>
          <w:szCs w:val="28"/>
          <w:shd w:val="clear" w:color="auto" w:fill="FFFFFF"/>
          <w:rtl/>
        </w:rPr>
        <w:t>سيتناول الفصل شرح المنهج الذي اعتمده الباحث، بالإضافة إلى وصف مجتمع الدراسة وحجمه. كما سيتم استعراض أدوات الدراسة والمتغيرات، وطرق جمع البيانات المطلوبة، مع التأكيد على مدى صدق وثبات هذه الأدوات</w:t>
      </w:r>
      <w:r w:rsidRPr="007C0FBD">
        <w:rPr>
          <w:rFonts w:ascii="Simplified Arabic" w:hAnsi="Simplified Arabic" w:cs="Simplified Arabic"/>
          <w:color w:val="212529"/>
          <w:sz w:val="28"/>
          <w:szCs w:val="28"/>
          <w:shd w:val="clear" w:color="auto" w:fill="FFFFFF"/>
          <w:lang w:bidi="ar-EG"/>
        </w:rPr>
        <w:t>.</w:t>
      </w:r>
    </w:p>
    <w:p w14:paraId="261A61D2" w14:textId="77777777" w:rsidR="007C0FBD" w:rsidRPr="007C0FBD" w:rsidRDefault="007C0FBD" w:rsidP="007C0FBD">
      <w:pPr>
        <w:jc w:val="both"/>
        <w:rPr>
          <w:rFonts w:ascii="Simplified Arabic" w:hAnsi="Simplified Arabic" w:cs="Simplified Arabic"/>
          <w:color w:val="212529"/>
          <w:sz w:val="28"/>
          <w:szCs w:val="28"/>
          <w:shd w:val="clear" w:color="auto" w:fill="FFFFFF"/>
          <w:lang w:bidi="ar-EG"/>
        </w:rPr>
      </w:pPr>
      <w:r w:rsidRPr="007C0FBD">
        <w:rPr>
          <w:rFonts w:ascii="Simplified Arabic" w:hAnsi="Simplified Arabic" w:cs="Simplified Arabic"/>
          <w:color w:val="212529"/>
          <w:sz w:val="28"/>
          <w:szCs w:val="28"/>
          <w:shd w:val="clear" w:color="auto" w:fill="FFFFFF"/>
          <w:rtl/>
        </w:rPr>
        <w:t>يتضمن الفصل أيضًا وصفًا للإجراءات التي اتبعها الباحث في تصميم أدوات الدراسة، وينتهي بالتفاصيل المتعلقة بالمعالجات الإحصائية التي تم استخدامها لتحليل النتائج وتفسيرها. سيُعطى سياق لتحليل النتائج في ضوء الإطار العام للدراسة، مع خطوات إجراءات الدراسة الميدانية</w:t>
      </w:r>
      <w:r w:rsidRPr="007C0FBD">
        <w:rPr>
          <w:rFonts w:ascii="Simplified Arabic" w:hAnsi="Simplified Arabic" w:cs="Simplified Arabic"/>
          <w:color w:val="212529"/>
          <w:sz w:val="28"/>
          <w:szCs w:val="28"/>
          <w:shd w:val="clear" w:color="auto" w:fill="FFFFFF"/>
          <w:lang w:bidi="ar-EG"/>
        </w:rPr>
        <w:t>.</w:t>
      </w:r>
    </w:p>
    <w:p w14:paraId="5D277DBE" w14:textId="77777777" w:rsidR="007C0FBD" w:rsidRPr="007C0FBD" w:rsidRDefault="007C0FBD" w:rsidP="007C0FBD">
      <w:pPr>
        <w:jc w:val="both"/>
        <w:rPr>
          <w:rFonts w:ascii="Simplified Arabic" w:hAnsi="Simplified Arabic" w:cs="Simplified Arabic"/>
          <w:color w:val="212529"/>
          <w:sz w:val="28"/>
          <w:szCs w:val="28"/>
          <w:shd w:val="clear" w:color="auto" w:fill="FFFFFF"/>
          <w:lang w:bidi="ar-EG"/>
        </w:rPr>
      </w:pPr>
      <w:r w:rsidRPr="007C0FBD">
        <w:rPr>
          <w:rFonts w:ascii="Simplified Arabic" w:hAnsi="Simplified Arabic" w:cs="Simplified Arabic"/>
          <w:color w:val="212529"/>
          <w:sz w:val="28"/>
          <w:szCs w:val="28"/>
          <w:shd w:val="clear" w:color="auto" w:fill="FFFFFF"/>
          <w:rtl/>
        </w:rPr>
        <w:t>بعد استعراض الخلفية النظرية والدراسات السابقة، سننتقل في هذا الفصل إلى منهجية الدراسة وكيفية تنفيذها</w:t>
      </w:r>
    </w:p>
    <w:p w14:paraId="7AB2BEC7" w14:textId="77777777" w:rsidR="00B507F7" w:rsidRPr="007C0FBD" w:rsidRDefault="00B507F7" w:rsidP="008D451C">
      <w:pPr>
        <w:rPr>
          <w:rFonts w:ascii="Simplified Arabic" w:hAnsi="Simplified Arabic" w:cs="Simplified Arabic"/>
          <w:b/>
          <w:bCs/>
          <w:color w:val="212529"/>
          <w:sz w:val="28"/>
          <w:szCs w:val="28"/>
          <w:shd w:val="clear" w:color="auto" w:fill="FFFFFF"/>
          <w:rtl/>
          <w:lang w:bidi="ar-EG"/>
        </w:rPr>
      </w:pPr>
    </w:p>
    <w:p w14:paraId="645787CB" w14:textId="56F0C333" w:rsidR="00B507F7" w:rsidRDefault="007C2D68" w:rsidP="00B94C65">
      <w:pPr>
        <w:pStyle w:val="1"/>
      </w:pPr>
      <w:r>
        <w:rPr>
          <w:rFonts w:hint="cs"/>
          <w:rtl/>
        </w:rPr>
        <w:t xml:space="preserve">2- </w:t>
      </w:r>
      <w:bookmarkStart w:id="51" w:name="_Toc179533833"/>
      <w:r w:rsidR="00EB611A">
        <w:rPr>
          <w:rFonts w:hint="cs"/>
          <w:rtl/>
        </w:rPr>
        <w:t>الدراسة الاستطلاعية:</w:t>
      </w:r>
      <w:bookmarkEnd w:id="51"/>
    </w:p>
    <w:p w14:paraId="478AD906" w14:textId="77777777" w:rsidR="007C0FBD" w:rsidRPr="007C0FBD" w:rsidRDefault="007C0FBD" w:rsidP="007C0FBD">
      <w:pPr>
        <w:rPr>
          <w:rFonts w:ascii="Simplified Arabic" w:hAnsi="Simplified Arabic" w:cs="Simplified Arabic"/>
          <w:color w:val="212529"/>
          <w:sz w:val="28"/>
          <w:szCs w:val="28"/>
          <w:shd w:val="clear" w:color="auto" w:fill="FFFFFF"/>
          <w:lang w:bidi="ar-EG"/>
        </w:rPr>
      </w:pPr>
      <w:r w:rsidRPr="007C0FBD">
        <w:rPr>
          <w:rFonts w:ascii="Simplified Arabic" w:hAnsi="Simplified Arabic" w:cs="Simplified Arabic"/>
          <w:color w:val="212529"/>
          <w:sz w:val="28"/>
          <w:szCs w:val="28"/>
          <w:shd w:val="clear" w:color="auto" w:fill="FFFFFF"/>
          <w:rtl/>
        </w:rPr>
        <w:t>تعتبر أدوات البحث العلمي أساسية في تعزيز الجانب التطبيقي، مما يمنح مصداقية أكبر للأشكال التي يتم طرحها. ومن بين هذه الأدوات، تعتبر الدراسة الاستطلاعية واحدة من أهم الخطوات التي تُستخدم في أي بحث ميداني، حيث تساعدنا على فهم موضوع البحث بشكل أعمق والتعرف على مختلف جوانب المشكلة التي نرغب في دراستها</w:t>
      </w:r>
      <w:r w:rsidRPr="007C0FBD">
        <w:rPr>
          <w:rFonts w:ascii="Simplified Arabic" w:hAnsi="Simplified Arabic" w:cs="Simplified Arabic"/>
          <w:color w:val="212529"/>
          <w:sz w:val="28"/>
          <w:szCs w:val="28"/>
          <w:shd w:val="clear" w:color="auto" w:fill="FFFFFF"/>
          <w:lang w:bidi="ar-EG"/>
        </w:rPr>
        <w:t>.</w:t>
      </w:r>
    </w:p>
    <w:p w14:paraId="34B4A4C1" w14:textId="77777777" w:rsidR="007C0FBD" w:rsidRPr="007C0FBD" w:rsidRDefault="007C0FBD" w:rsidP="007C0FBD">
      <w:pPr>
        <w:rPr>
          <w:rFonts w:ascii="Simplified Arabic" w:hAnsi="Simplified Arabic" w:cs="Simplified Arabic"/>
          <w:color w:val="212529"/>
          <w:sz w:val="28"/>
          <w:szCs w:val="28"/>
          <w:shd w:val="clear" w:color="auto" w:fill="FFFFFF"/>
          <w:lang w:bidi="ar-EG"/>
        </w:rPr>
      </w:pPr>
      <w:r w:rsidRPr="007C0FBD">
        <w:rPr>
          <w:rFonts w:ascii="Simplified Arabic" w:hAnsi="Simplified Arabic" w:cs="Simplified Arabic"/>
          <w:color w:val="212529"/>
          <w:sz w:val="28"/>
          <w:szCs w:val="28"/>
          <w:shd w:val="clear" w:color="auto" w:fill="FFFFFF"/>
          <w:rtl/>
        </w:rPr>
        <w:t>قمنا بالتوجه إلى إدارة المدارس الأهلية في منطقة عسير لتحقيق عدة أهداف. أولًا، كان الهدف هو تحديد مجتمع الدراسة وفهم المؤسسات التعليمية التي يمكن الاعتماد عليها في إجراء الدراسة الميدانية. ثانيًا، سعينا للحصول على موافقة مسؤولي المدارس الأهلية لإجراء دراساتنا الاستطلاعية، وكذلك للتعرف على الصعوبات التي قد تواجهنا أثناء البحث لتسجيلها</w:t>
      </w:r>
      <w:r w:rsidRPr="007C0FBD">
        <w:rPr>
          <w:rFonts w:ascii="Simplified Arabic" w:hAnsi="Simplified Arabic" w:cs="Simplified Arabic"/>
          <w:color w:val="212529"/>
          <w:sz w:val="28"/>
          <w:szCs w:val="28"/>
          <w:shd w:val="clear" w:color="auto" w:fill="FFFFFF"/>
          <w:lang w:bidi="ar-EG"/>
        </w:rPr>
        <w:t>.</w:t>
      </w:r>
    </w:p>
    <w:p w14:paraId="11215755" w14:textId="77777777" w:rsidR="007C0FBD" w:rsidRPr="007C0FBD" w:rsidRDefault="007C0FBD" w:rsidP="007C0FBD">
      <w:pPr>
        <w:rPr>
          <w:rFonts w:ascii="Simplified Arabic" w:hAnsi="Simplified Arabic" w:cs="Simplified Arabic"/>
          <w:color w:val="212529"/>
          <w:sz w:val="28"/>
          <w:szCs w:val="28"/>
          <w:shd w:val="clear" w:color="auto" w:fill="FFFFFF"/>
          <w:lang w:bidi="ar-EG"/>
        </w:rPr>
      </w:pPr>
      <w:r w:rsidRPr="007C0FBD">
        <w:rPr>
          <w:rFonts w:ascii="Simplified Arabic" w:hAnsi="Simplified Arabic" w:cs="Simplified Arabic"/>
          <w:color w:val="212529"/>
          <w:sz w:val="28"/>
          <w:szCs w:val="28"/>
          <w:shd w:val="clear" w:color="auto" w:fill="FFFFFF"/>
          <w:rtl/>
        </w:rPr>
        <w:t>بالإضافة إلى ذلك، كان من المهم إعداد أرضية جيدة للعمل لتفادي المشاكل المستقبلية. كما قمنا بضبط مشكلة الدراسة وفرضياتها، وحددنا عينة البحث التي تمثل المجتمع الأصلي، بهدف التعرف على أهم إجراءات التطبيق الميداني وضبط المتغيرات الحرجة التي قد تعيق تحقيق أهداف الدراسة</w:t>
      </w:r>
      <w:r w:rsidRPr="007C0FBD">
        <w:rPr>
          <w:rFonts w:ascii="Simplified Arabic" w:hAnsi="Simplified Arabic" w:cs="Simplified Arabic"/>
          <w:color w:val="212529"/>
          <w:sz w:val="28"/>
          <w:szCs w:val="28"/>
          <w:shd w:val="clear" w:color="auto" w:fill="FFFFFF"/>
          <w:lang w:bidi="ar-EG"/>
        </w:rPr>
        <w:t>.</w:t>
      </w:r>
    </w:p>
    <w:p w14:paraId="47201BD7" w14:textId="77777777" w:rsidR="007C0FBD" w:rsidRPr="007C0FBD" w:rsidRDefault="007C0FBD" w:rsidP="007C0FBD">
      <w:pPr>
        <w:rPr>
          <w:rFonts w:ascii="Simplified Arabic" w:hAnsi="Simplified Arabic" w:cs="Simplified Arabic"/>
          <w:color w:val="212529"/>
          <w:sz w:val="28"/>
          <w:szCs w:val="28"/>
          <w:shd w:val="clear" w:color="auto" w:fill="FFFFFF"/>
          <w:lang w:bidi="ar-EG"/>
        </w:rPr>
      </w:pPr>
      <w:r w:rsidRPr="007C0FBD">
        <w:rPr>
          <w:rFonts w:ascii="Simplified Arabic" w:hAnsi="Simplified Arabic" w:cs="Simplified Arabic"/>
          <w:color w:val="212529"/>
          <w:sz w:val="28"/>
          <w:szCs w:val="28"/>
          <w:shd w:val="clear" w:color="auto" w:fill="FFFFFF"/>
          <w:rtl/>
        </w:rPr>
        <w:t>أخيرًا، أجرينا مقابلات ومناقشات حول استمارة الاستبيان، مما أدى إلى تعديلها والوصول إلى الصياغة النهائية. كما قمنا بجمع بيانات العينة الاستطلاعية التي بلغت 15 فردًا، لقياس الخصائص المتعلقة بأداء الدراسة</w:t>
      </w:r>
      <w:r w:rsidRPr="007C0FBD">
        <w:rPr>
          <w:rFonts w:ascii="Simplified Arabic" w:hAnsi="Simplified Arabic" w:cs="Simplified Arabic"/>
          <w:color w:val="212529"/>
          <w:sz w:val="28"/>
          <w:szCs w:val="28"/>
          <w:shd w:val="clear" w:color="auto" w:fill="FFFFFF"/>
          <w:lang w:bidi="ar-EG"/>
        </w:rPr>
        <w:t>.</w:t>
      </w:r>
    </w:p>
    <w:p w14:paraId="43704958" w14:textId="10BED1EF" w:rsidR="00E017AF" w:rsidRPr="007C0FBD" w:rsidRDefault="00E017AF" w:rsidP="007C0FBD">
      <w:pPr>
        <w:rPr>
          <w:rFonts w:ascii="Simplified Arabic" w:hAnsi="Simplified Arabic" w:cs="Simplified Arabic"/>
          <w:color w:val="212529"/>
          <w:sz w:val="28"/>
          <w:szCs w:val="28"/>
          <w:shd w:val="clear" w:color="auto" w:fill="FFFFFF"/>
          <w:rtl/>
          <w:lang w:bidi="ar-EG"/>
        </w:rPr>
      </w:pPr>
    </w:p>
    <w:p w14:paraId="216FEA57" w14:textId="10E902DA" w:rsidR="00E017AF" w:rsidRPr="00E017AF" w:rsidRDefault="007C2D68" w:rsidP="00B94C65">
      <w:pPr>
        <w:pStyle w:val="1"/>
        <w:rPr>
          <w:rtl/>
        </w:rPr>
      </w:pPr>
      <w:r>
        <w:rPr>
          <w:rFonts w:hint="cs"/>
          <w:rtl/>
        </w:rPr>
        <w:t xml:space="preserve">3- </w:t>
      </w:r>
      <w:bookmarkStart w:id="52" w:name="_Toc179533834"/>
      <w:r w:rsidR="00E017AF" w:rsidRPr="00E017AF">
        <w:rPr>
          <w:rtl/>
        </w:rPr>
        <w:t xml:space="preserve">منهج </w:t>
      </w:r>
      <w:r w:rsidR="00717C83">
        <w:rPr>
          <w:rFonts w:hint="cs"/>
          <w:rtl/>
        </w:rPr>
        <w:t>البحث</w:t>
      </w:r>
      <w:bookmarkEnd w:id="52"/>
    </w:p>
    <w:p w14:paraId="6F444AF9" w14:textId="50F7E7C2" w:rsidR="00E017AF" w:rsidRPr="007C0FBD" w:rsidRDefault="007C0FBD" w:rsidP="007C0FBD">
      <w:pPr>
        <w:jc w:val="both"/>
        <w:rPr>
          <w:rFonts w:ascii="Simplified Arabic" w:hAnsi="Simplified Arabic" w:cs="Simplified Arabic"/>
          <w:color w:val="212529"/>
          <w:sz w:val="28"/>
          <w:szCs w:val="28"/>
          <w:shd w:val="clear" w:color="auto" w:fill="FFFFFF"/>
          <w:lang w:bidi="ar-EG"/>
        </w:rPr>
      </w:pPr>
      <w:r w:rsidRPr="007C0FBD">
        <w:rPr>
          <w:rFonts w:ascii="Simplified Arabic" w:hAnsi="Simplified Arabic" w:cs="Simplified Arabic"/>
          <w:color w:val="212529"/>
          <w:sz w:val="28"/>
          <w:szCs w:val="28"/>
          <w:shd w:val="clear" w:color="auto" w:fill="FFFFFF"/>
          <w:rtl/>
        </w:rPr>
        <w:t>تهدف دراستنا إلى فهم كيفية تأثير استراتيجيات إدارة الأزمات على عمل أقسام التسويق. لهذا السبب، استخدمنا المنهج الوصفي التحليلي، الذي يساعدنا في وصف وتحليل البيانات بدقة. هذا الأسلوب مكننا من فهم العلاقة بين مكونات الدراسة وكيف تتفاعل مع بعضها البعض. كما كان له دور كبير في تفسير النتائج التي توصلنا إليها، خصوصًا فيما يتعلق بكيفية تأثير التكنولوجيا على تحسين بيئة العمل في المؤسسات التعليمية</w:t>
      </w:r>
    </w:p>
    <w:p w14:paraId="4081D33D" w14:textId="2F5AF3F2" w:rsidR="00E017AF" w:rsidRPr="00E017AF" w:rsidRDefault="007C2D68" w:rsidP="00B94C65">
      <w:pPr>
        <w:pStyle w:val="1"/>
        <w:rPr>
          <w:rtl/>
        </w:rPr>
      </w:pPr>
      <w:r>
        <w:rPr>
          <w:rFonts w:hint="cs"/>
          <w:rtl/>
        </w:rPr>
        <w:t xml:space="preserve">4- </w:t>
      </w:r>
      <w:bookmarkStart w:id="53" w:name="_Toc179533835"/>
      <w:r w:rsidR="00E017AF" w:rsidRPr="00E017AF">
        <w:rPr>
          <w:rFonts w:hint="cs"/>
          <w:rtl/>
        </w:rPr>
        <w:t>متغيرات الدراسة</w:t>
      </w:r>
      <w:bookmarkEnd w:id="53"/>
      <w:r w:rsidR="00E017AF" w:rsidRPr="00E017AF">
        <w:rPr>
          <w:rFonts w:hint="cs"/>
          <w:rtl/>
        </w:rPr>
        <w:t xml:space="preserve"> </w:t>
      </w:r>
    </w:p>
    <w:p w14:paraId="4F1334FA" w14:textId="4B276AFF" w:rsidR="00E017AF" w:rsidRDefault="00643E7A">
      <w:pPr>
        <w:pStyle w:val="a1"/>
        <w:numPr>
          <w:ilvl w:val="1"/>
          <w:numId w:val="13"/>
        </w:numPr>
        <w:bidi/>
        <w:rPr>
          <w:rFonts w:ascii="Simplified Arabic" w:hAnsi="Simplified Arabic" w:cs="Simplified Arabic"/>
          <w:color w:val="212529"/>
          <w:sz w:val="28"/>
          <w:szCs w:val="28"/>
          <w:shd w:val="clear" w:color="auto" w:fill="FFFFFF"/>
          <w:lang w:bidi="ar-EG"/>
        </w:rPr>
      </w:pPr>
      <w:r w:rsidRPr="007C0FBD">
        <w:rPr>
          <w:rFonts w:ascii="Simplified Arabic" w:hAnsi="Simplified Arabic" w:cs="Simplified Arabic" w:hint="cs"/>
          <w:b/>
          <w:bCs/>
          <w:color w:val="212529"/>
          <w:sz w:val="28"/>
          <w:szCs w:val="28"/>
          <w:shd w:val="clear" w:color="auto" w:fill="FFFFFF"/>
          <w:rtl/>
          <w:lang w:bidi="ar-EG"/>
        </w:rPr>
        <w:t xml:space="preserve">المتغير </w:t>
      </w:r>
      <w:r w:rsidR="006E3DB6" w:rsidRPr="007C0FBD">
        <w:rPr>
          <w:rFonts w:ascii="Simplified Arabic" w:hAnsi="Simplified Arabic" w:cs="Simplified Arabic" w:hint="cs"/>
          <w:b/>
          <w:bCs/>
          <w:color w:val="212529"/>
          <w:sz w:val="28"/>
          <w:szCs w:val="28"/>
          <w:shd w:val="clear" w:color="auto" w:fill="FFFFFF"/>
          <w:rtl/>
          <w:lang w:bidi="ar-EG"/>
        </w:rPr>
        <w:t>المستقل</w:t>
      </w:r>
      <w:r w:rsidR="006E3DB6">
        <w:rPr>
          <w:rFonts w:ascii="Simplified Arabic" w:hAnsi="Simplified Arabic" w:cs="Simplified Arabic" w:hint="cs"/>
          <w:color w:val="212529"/>
          <w:sz w:val="28"/>
          <w:szCs w:val="28"/>
          <w:shd w:val="clear" w:color="auto" w:fill="FFFFFF"/>
          <w:rtl/>
          <w:lang w:bidi="ar-EG"/>
        </w:rPr>
        <w:t>:</w:t>
      </w:r>
      <w:r>
        <w:rPr>
          <w:rFonts w:ascii="Simplified Arabic" w:hAnsi="Simplified Arabic" w:cs="Simplified Arabic" w:hint="cs"/>
          <w:color w:val="212529"/>
          <w:sz w:val="28"/>
          <w:szCs w:val="28"/>
          <w:shd w:val="clear" w:color="auto" w:fill="FFFFFF"/>
          <w:rtl/>
          <w:lang w:bidi="ar-EG"/>
        </w:rPr>
        <w:t xml:space="preserve"> استراتيجيات إدارة الازمة</w:t>
      </w:r>
    </w:p>
    <w:p w14:paraId="087EBED2" w14:textId="265F80C9" w:rsidR="00643E7A" w:rsidRPr="006E3DB6" w:rsidRDefault="00643E7A">
      <w:pPr>
        <w:pStyle w:val="a1"/>
        <w:numPr>
          <w:ilvl w:val="1"/>
          <w:numId w:val="13"/>
        </w:numPr>
        <w:bidi/>
        <w:rPr>
          <w:rFonts w:ascii="Simplified Arabic" w:hAnsi="Simplified Arabic" w:cs="Simplified Arabic"/>
          <w:color w:val="212529"/>
          <w:sz w:val="28"/>
          <w:szCs w:val="28"/>
          <w:shd w:val="clear" w:color="auto" w:fill="FFFFFF"/>
          <w:rtl/>
          <w:lang w:bidi="ar-EG"/>
        </w:rPr>
      </w:pPr>
      <w:r w:rsidRPr="007C0FBD">
        <w:rPr>
          <w:rFonts w:ascii="Simplified Arabic" w:hAnsi="Simplified Arabic" w:cs="Simplified Arabic" w:hint="cs"/>
          <w:b/>
          <w:bCs/>
          <w:color w:val="212529"/>
          <w:sz w:val="28"/>
          <w:szCs w:val="28"/>
          <w:shd w:val="clear" w:color="auto" w:fill="FFFFFF"/>
          <w:rtl/>
          <w:lang w:bidi="ar-EG"/>
        </w:rPr>
        <w:t xml:space="preserve">المتغير </w:t>
      </w:r>
      <w:r w:rsidR="006E3DB6" w:rsidRPr="007C0FBD">
        <w:rPr>
          <w:rFonts w:ascii="Simplified Arabic" w:hAnsi="Simplified Arabic" w:cs="Simplified Arabic" w:hint="cs"/>
          <w:b/>
          <w:bCs/>
          <w:color w:val="212529"/>
          <w:sz w:val="28"/>
          <w:szCs w:val="28"/>
          <w:shd w:val="clear" w:color="auto" w:fill="FFFFFF"/>
          <w:rtl/>
          <w:lang w:bidi="ar-EG"/>
        </w:rPr>
        <w:t>التابع</w:t>
      </w:r>
      <w:r w:rsidR="006E3DB6" w:rsidRPr="006E3DB6">
        <w:rPr>
          <w:rFonts w:ascii="Simplified Arabic" w:hAnsi="Simplified Arabic" w:cs="Simplified Arabic" w:hint="cs"/>
          <w:color w:val="212529"/>
          <w:sz w:val="28"/>
          <w:szCs w:val="28"/>
          <w:shd w:val="clear" w:color="auto" w:fill="FFFFFF"/>
          <w:rtl/>
          <w:lang w:bidi="ar-EG"/>
        </w:rPr>
        <w:t>:</w:t>
      </w:r>
      <w:r w:rsidRPr="006E3DB6">
        <w:rPr>
          <w:rFonts w:ascii="Simplified Arabic" w:hAnsi="Simplified Arabic" w:cs="Simplified Arabic" w:hint="cs"/>
          <w:color w:val="212529"/>
          <w:sz w:val="28"/>
          <w:szCs w:val="28"/>
          <w:shd w:val="clear" w:color="auto" w:fill="FFFFFF"/>
          <w:rtl/>
          <w:lang w:bidi="ar-EG"/>
        </w:rPr>
        <w:t xml:space="preserve"> مهام التسويق </w:t>
      </w:r>
    </w:p>
    <w:p w14:paraId="6132528A" w14:textId="031DCB55" w:rsidR="004A3A02" w:rsidRPr="00404C7D" w:rsidRDefault="007C2D68" w:rsidP="00B94C65">
      <w:pPr>
        <w:pStyle w:val="1"/>
        <w:rPr>
          <w:rtl/>
        </w:rPr>
      </w:pPr>
      <w:r>
        <w:rPr>
          <w:rFonts w:hint="cs"/>
          <w:rtl/>
        </w:rPr>
        <w:t xml:space="preserve">5- </w:t>
      </w:r>
      <w:bookmarkStart w:id="54" w:name="_Toc179533836"/>
      <w:r w:rsidR="0032556D" w:rsidRPr="004A3A02">
        <w:rPr>
          <w:rtl/>
        </w:rPr>
        <w:t>مجتمع الدراسة</w:t>
      </w:r>
      <w:bookmarkEnd w:id="54"/>
    </w:p>
    <w:p w14:paraId="450C2F4A" w14:textId="0C89C40B" w:rsidR="004A3A02" w:rsidRPr="00B81070" w:rsidRDefault="007C0FBD" w:rsidP="007C0FBD">
      <w:pPr>
        <w:pStyle w:val="a1"/>
        <w:bidi/>
        <w:jc w:val="both"/>
        <w:rPr>
          <w:rFonts w:ascii="Simplified Arabic" w:hAnsi="Simplified Arabic" w:cs="Simplified Arabic"/>
          <w:color w:val="212529"/>
          <w:sz w:val="28"/>
          <w:szCs w:val="28"/>
          <w:shd w:val="clear" w:color="auto" w:fill="FFFFFF"/>
          <w:rtl/>
          <w:lang w:val="en-US" w:bidi="ar-EG"/>
        </w:rPr>
      </w:pPr>
      <w:r>
        <w:rPr>
          <w:rFonts w:ascii="Simplified Arabic" w:hAnsi="Simplified Arabic" w:cs="Simplified Arabic" w:hint="cs"/>
          <w:color w:val="212529"/>
          <w:sz w:val="28"/>
          <w:szCs w:val="28"/>
          <w:shd w:val="clear" w:color="auto" w:fill="FFFFFF"/>
          <w:rtl/>
          <w:lang w:val="en-US" w:bidi="ar-EG"/>
        </w:rPr>
        <w:t xml:space="preserve"> </w:t>
      </w:r>
      <w:r w:rsidRPr="007C0FBD">
        <w:rPr>
          <w:rFonts w:ascii="Simplified Arabic" w:hAnsi="Simplified Arabic" w:cs="Simplified Arabic"/>
          <w:color w:val="212529"/>
          <w:sz w:val="28"/>
          <w:szCs w:val="28"/>
          <w:shd w:val="clear" w:color="auto" w:fill="FFFFFF"/>
          <w:rtl/>
          <w:lang w:val="en-US"/>
        </w:rPr>
        <w:t>يتكون مجتمع الدراسة من مجموعة من المديرين والوكلاء والمعلمين في المدارس الأهلية بمدينة أبها، الواقعة في منطقة عسير بالمملكة العربية السعودية. هؤلاء الأشخاص لديهم علاقة مباشرة بإدارة الأزمات في مدارسهم، ويبلغ عددهم 85 موظفًا</w:t>
      </w:r>
    </w:p>
    <w:p w14:paraId="38DA59BB" w14:textId="3A5CBC7C" w:rsidR="0032556D" w:rsidRPr="004A3A02" w:rsidRDefault="007C2D68" w:rsidP="00B94C65">
      <w:pPr>
        <w:pStyle w:val="1"/>
        <w:rPr>
          <w:rtl/>
        </w:rPr>
      </w:pPr>
      <w:r>
        <w:rPr>
          <w:rFonts w:hint="cs"/>
          <w:rtl/>
        </w:rPr>
        <w:t xml:space="preserve">6- </w:t>
      </w:r>
      <w:bookmarkStart w:id="55" w:name="_Toc179533837"/>
      <w:r w:rsidR="0032556D" w:rsidRPr="004A3A02">
        <w:rPr>
          <w:rtl/>
        </w:rPr>
        <w:t>عينة الدراسة</w:t>
      </w:r>
      <w:bookmarkEnd w:id="55"/>
    </w:p>
    <w:p w14:paraId="1E0C7D36" w14:textId="1186B019" w:rsidR="004A3A02" w:rsidRDefault="007C0FBD" w:rsidP="007C0FBD">
      <w:pPr>
        <w:pStyle w:val="a1"/>
        <w:bidi/>
        <w:rPr>
          <w:rFonts w:ascii="Simplified Arabic" w:hAnsi="Simplified Arabic" w:cs="Simplified Arabic"/>
          <w:color w:val="212529"/>
          <w:sz w:val="28"/>
          <w:szCs w:val="28"/>
          <w:shd w:val="clear" w:color="auto" w:fill="FFFFFF"/>
          <w:rtl/>
          <w:lang w:val="en-US" w:bidi="ar-EG"/>
        </w:rPr>
      </w:pPr>
      <w:r>
        <w:rPr>
          <w:rFonts w:ascii="Simplified Arabic" w:hAnsi="Simplified Arabic" w:cs="Simplified Arabic" w:hint="cs"/>
          <w:color w:val="212529"/>
          <w:sz w:val="28"/>
          <w:szCs w:val="28"/>
          <w:shd w:val="clear" w:color="auto" w:fill="FFFFFF"/>
          <w:rtl/>
          <w:lang w:val="en-US" w:bidi="ar-EG"/>
        </w:rPr>
        <w:t xml:space="preserve"> </w:t>
      </w:r>
      <w:r w:rsidRPr="007C0FBD">
        <w:rPr>
          <w:rFonts w:ascii="Simplified Arabic" w:hAnsi="Simplified Arabic" w:cs="Simplified Arabic"/>
          <w:color w:val="212529"/>
          <w:sz w:val="28"/>
          <w:szCs w:val="28"/>
          <w:shd w:val="clear" w:color="auto" w:fill="FFFFFF"/>
          <w:rtl/>
          <w:lang w:val="en-US"/>
        </w:rPr>
        <w:t xml:space="preserve">اعتمدت الباحثة على أسلوب العينة العشوائية الطبقية لاختيار عينة تمثل مجتمع الدراسة، حيث تم اختيار عدد من المديرين من كل مدرسة من المدارس الأهلية. هذا الاختيار كان ضروريًا نظرًا لاختلاف حجم المدارس وعدد العاملين فيها، مما يؤثر على عدد المديرين في كل مدرسة. قامت بتوزيع </w:t>
      </w:r>
      <w:r>
        <w:rPr>
          <w:rFonts w:ascii="Simplified Arabic" w:hAnsi="Simplified Arabic" w:cs="Simplified Arabic" w:hint="cs"/>
          <w:color w:val="212529"/>
          <w:sz w:val="28"/>
          <w:szCs w:val="28"/>
          <w:shd w:val="clear" w:color="auto" w:fill="FFFFFF"/>
          <w:rtl/>
          <w:lang w:val="en-US"/>
        </w:rPr>
        <w:t>(85)</w:t>
      </w:r>
      <w:r w:rsidRPr="007C0FBD">
        <w:rPr>
          <w:rFonts w:ascii="Simplified Arabic" w:hAnsi="Simplified Arabic" w:cs="Simplified Arabic"/>
          <w:color w:val="212529"/>
          <w:sz w:val="28"/>
          <w:szCs w:val="28"/>
          <w:shd w:val="clear" w:color="auto" w:fill="FFFFFF"/>
          <w:rtl/>
          <w:lang w:val="en-US"/>
        </w:rPr>
        <w:t xml:space="preserve"> استبانة على مجتمع الدراسة واستردت منها </w:t>
      </w:r>
      <w:r>
        <w:rPr>
          <w:rFonts w:ascii="Simplified Arabic" w:hAnsi="Simplified Arabic" w:cs="Simplified Arabic" w:hint="cs"/>
          <w:color w:val="212529"/>
          <w:sz w:val="28"/>
          <w:szCs w:val="28"/>
          <w:shd w:val="clear" w:color="auto" w:fill="FFFFFF"/>
          <w:rtl/>
          <w:lang w:val="en-US"/>
        </w:rPr>
        <w:t>(75)</w:t>
      </w:r>
      <w:r w:rsidRPr="007C0FBD">
        <w:rPr>
          <w:rFonts w:ascii="Simplified Arabic" w:hAnsi="Simplified Arabic" w:cs="Simplified Arabic"/>
          <w:color w:val="212529"/>
          <w:sz w:val="28"/>
          <w:szCs w:val="28"/>
          <w:shd w:val="clear" w:color="auto" w:fill="FFFFFF"/>
          <w:rtl/>
          <w:lang w:val="en-US"/>
        </w:rPr>
        <w:t xml:space="preserve"> استبانة. بعد فحص الاستبانات المستردة، تبين أن جميعها كانت صالحة للتحليل الإحصائي. وبذلك، بلغت نسبة الاستبانات غير المستردة </w:t>
      </w:r>
      <w:r>
        <w:rPr>
          <w:rFonts w:ascii="Simplified Arabic" w:hAnsi="Simplified Arabic" w:cs="Simplified Arabic" w:hint="cs"/>
          <w:color w:val="212529"/>
          <w:sz w:val="28"/>
          <w:szCs w:val="28"/>
          <w:shd w:val="clear" w:color="auto" w:fill="FFFFFF"/>
          <w:rtl/>
          <w:lang w:val="en-US"/>
        </w:rPr>
        <w:t>(10)</w:t>
      </w:r>
      <w:r w:rsidRPr="007C0FBD">
        <w:rPr>
          <w:rFonts w:ascii="Simplified Arabic" w:hAnsi="Simplified Arabic" w:cs="Simplified Arabic"/>
          <w:color w:val="212529"/>
          <w:sz w:val="28"/>
          <w:szCs w:val="28"/>
          <w:shd w:val="clear" w:color="auto" w:fill="FFFFFF"/>
          <w:rtl/>
          <w:lang w:val="en-US"/>
        </w:rPr>
        <w:t xml:space="preserve"> استبانات. الجدول التالي يوضح إجمالي عدد الاستبانات التي تم توزيعها، وعدد الاستبانات التي تم استردادها، بالإضافة إلى عدد الاستبانات الصالحة للتحليل</w:t>
      </w:r>
    </w:p>
    <w:p w14:paraId="21A0285D" w14:textId="185006B6" w:rsidR="00C86CEB" w:rsidRPr="007C2D68" w:rsidRDefault="00844EE9" w:rsidP="007C2D68">
      <w:pPr>
        <w:pStyle w:val="a1"/>
        <w:bidi/>
        <w:jc w:val="center"/>
        <w:rPr>
          <w:rFonts w:ascii="Simplified Arabic" w:hAnsi="Simplified Arabic" w:cs="Simplified Arabic"/>
          <w:b/>
          <w:bCs/>
          <w:color w:val="212529"/>
          <w:sz w:val="28"/>
          <w:szCs w:val="28"/>
          <w:shd w:val="clear" w:color="auto" w:fill="FFFFFF"/>
          <w:rtl/>
          <w:lang w:val="en-US" w:bidi="ar-EG"/>
        </w:rPr>
      </w:pPr>
      <w:r w:rsidRPr="007C2D68">
        <w:rPr>
          <w:rFonts w:ascii="Simplified Arabic" w:hAnsi="Simplified Arabic" w:cs="Simplified Arabic" w:hint="cs"/>
          <w:b/>
          <w:bCs/>
          <w:color w:val="212529"/>
          <w:sz w:val="28"/>
          <w:szCs w:val="28"/>
          <w:shd w:val="clear" w:color="auto" w:fill="FFFFFF"/>
          <w:rtl/>
          <w:lang w:val="en-US" w:bidi="ar-EG"/>
        </w:rPr>
        <w:t xml:space="preserve">جدول رقم (2) </w:t>
      </w:r>
      <w:r w:rsidR="005F03F3" w:rsidRPr="007C2D68">
        <w:rPr>
          <w:rFonts w:ascii="Simplified Arabic" w:hAnsi="Simplified Arabic" w:cs="Simplified Arabic" w:hint="cs"/>
          <w:b/>
          <w:bCs/>
          <w:color w:val="212529"/>
          <w:sz w:val="28"/>
          <w:szCs w:val="28"/>
          <w:shd w:val="clear" w:color="auto" w:fill="FFFFFF"/>
          <w:rtl/>
          <w:lang w:val="en-US" w:bidi="ar-EG"/>
        </w:rPr>
        <w:t>إجمالي</w:t>
      </w:r>
      <w:r w:rsidR="00C86CEB" w:rsidRPr="007C2D68">
        <w:rPr>
          <w:rFonts w:ascii="Simplified Arabic" w:hAnsi="Simplified Arabic" w:cs="Simplified Arabic" w:hint="cs"/>
          <w:b/>
          <w:bCs/>
          <w:color w:val="212529"/>
          <w:sz w:val="28"/>
          <w:szCs w:val="28"/>
          <w:shd w:val="clear" w:color="auto" w:fill="FFFFFF"/>
          <w:rtl/>
          <w:lang w:val="en-US" w:bidi="ar-EG"/>
        </w:rPr>
        <w:t xml:space="preserve"> عدد </w:t>
      </w:r>
      <w:r w:rsidR="005F03F3" w:rsidRPr="007C2D68">
        <w:rPr>
          <w:rFonts w:ascii="Simplified Arabic" w:hAnsi="Simplified Arabic" w:cs="Simplified Arabic" w:hint="cs"/>
          <w:b/>
          <w:bCs/>
          <w:color w:val="212529"/>
          <w:sz w:val="28"/>
          <w:szCs w:val="28"/>
          <w:shd w:val="clear" w:color="auto" w:fill="FFFFFF"/>
          <w:rtl/>
          <w:lang w:val="en-US" w:bidi="ar-EG"/>
        </w:rPr>
        <w:t>الاستبانة</w:t>
      </w:r>
    </w:p>
    <w:tbl>
      <w:tblPr>
        <w:tblStyle w:val="a7"/>
        <w:bidiVisual/>
        <w:tblW w:w="0" w:type="auto"/>
        <w:jc w:val="center"/>
        <w:tblLook w:val="04A0" w:firstRow="1" w:lastRow="0" w:firstColumn="1" w:lastColumn="0" w:noHBand="0" w:noVBand="1"/>
      </w:tblPr>
      <w:tblGrid>
        <w:gridCol w:w="824"/>
        <w:gridCol w:w="2602"/>
        <w:gridCol w:w="1713"/>
        <w:gridCol w:w="1713"/>
        <w:gridCol w:w="1714"/>
      </w:tblGrid>
      <w:tr w:rsidR="00C86CEB" w:rsidRPr="00182BD7" w14:paraId="4D9EEA07" w14:textId="77777777" w:rsidTr="00182BD7">
        <w:trPr>
          <w:trHeight w:val="567"/>
          <w:jc w:val="center"/>
        </w:trPr>
        <w:tc>
          <w:tcPr>
            <w:tcW w:w="824" w:type="dxa"/>
            <w:shd w:val="clear" w:color="auto" w:fill="D9D9D9" w:themeFill="background1" w:themeFillShade="D9"/>
            <w:vAlign w:val="center"/>
          </w:tcPr>
          <w:p w14:paraId="4F8E9D0D" w14:textId="1554C224" w:rsidR="00C86CEB" w:rsidRPr="00182BD7" w:rsidRDefault="00C86CEB"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lastRenderedPageBreak/>
              <w:t>م</w:t>
            </w:r>
          </w:p>
        </w:tc>
        <w:tc>
          <w:tcPr>
            <w:tcW w:w="2602" w:type="dxa"/>
            <w:shd w:val="clear" w:color="auto" w:fill="D9D9D9" w:themeFill="background1" w:themeFillShade="D9"/>
            <w:vAlign w:val="center"/>
          </w:tcPr>
          <w:p w14:paraId="2D2BCBF9" w14:textId="21BDC78A" w:rsidR="00C86CEB" w:rsidRPr="00182BD7" w:rsidRDefault="00C86CEB"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المسمى الوظيفي</w:t>
            </w:r>
          </w:p>
        </w:tc>
        <w:tc>
          <w:tcPr>
            <w:tcW w:w="1713" w:type="dxa"/>
            <w:shd w:val="clear" w:color="auto" w:fill="D9D9D9" w:themeFill="background1" w:themeFillShade="D9"/>
            <w:vAlign w:val="center"/>
          </w:tcPr>
          <w:p w14:paraId="043CD78B" w14:textId="5E3658ED" w:rsidR="00C86CEB" w:rsidRPr="00182BD7" w:rsidRDefault="00C86CEB"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 xml:space="preserve">عدد الاستبانات </w:t>
            </w:r>
            <w:r w:rsidR="005F03F3" w:rsidRPr="00182BD7">
              <w:rPr>
                <w:rFonts w:asciiTheme="minorHAnsi" w:eastAsiaTheme="minorHAnsi" w:hAnsiTheme="minorHAnsi" w:cs="Sultan bold" w:hint="cs"/>
                <w:b/>
                <w:bCs/>
                <w:rtl/>
                <w:lang w:bidi="ar-EG"/>
              </w:rPr>
              <w:t>الموزعة</w:t>
            </w:r>
          </w:p>
        </w:tc>
        <w:tc>
          <w:tcPr>
            <w:tcW w:w="1713" w:type="dxa"/>
            <w:shd w:val="clear" w:color="auto" w:fill="D9D9D9" w:themeFill="background1" w:themeFillShade="D9"/>
            <w:vAlign w:val="center"/>
          </w:tcPr>
          <w:p w14:paraId="2D2598EF" w14:textId="6AC91C62" w:rsidR="00C86CEB" w:rsidRPr="00182BD7" w:rsidRDefault="00C86CEB"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عدد الاستبانات المستردة</w:t>
            </w:r>
          </w:p>
        </w:tc>
        <w:tc>
          <w:tcPr>
            <w:tcW w:w="1714" w:type="dxa"/>
            <w:shd w:val="clear" w:color="auto" w:fill="D9D9D9" w:themeFill="background1" w:themeFillShade="D9"/>
            <w:vAlign w:val="center"/>
          </w:tcPr>
          <w:p w14:paraId="1668CD76" w14:textId="186E1054" w:rsidR="00C86CEB" w:rsidRPr="00182BD7" w:rsidRDefault="00C86CEB"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عدد الاستبانات الصالحة</w:t>
            </w:r>
          </w:p>
        </w:tc>
      </w:tr>
      <w:tr w:rsidR="00C86CEB" w:rsidRPr="00182BD7" w14:paraId="2329121D" w14:textId="77777777" w:rsidTr="008E61C1">
        <w:trPr>
          <w:trHeight w:val="315"/>
          <w:jc w:val="center"/>
        </w:trPr>
        <w:tc>
          <w:tcPr>
            <w:tcW w:w="824" w:type="dxa"/>
            <w:vAlign w:val="center"/>
          </w:tcPr>
          <w:p w14:paraId="6484F74A" w14:textId="4C5EBF1F" w:rsidR="00C86CEB" w:rsidRPr="00182BD7" w:rsidRDefault="008E61C1" w:rsidP="00182BD7">
            <w:pPr>
              <w:jc w:val="center"/>
              <w:rPr>
                <w:rFonts w:asciiTheme="minorHAnsi" w:eastAsiaTheme="minorHAnsi" w:hAnsiTheme="minorHAnsi" w:cs="Sultan bold"/>
                <w:b/>
                <w:bCs/>
                <w:rtl/>
                <w:lang w:bidi="ar-EG"/>
              </w:rPr>
            </w:pPr>
            <w:r>
              <w:rPr>
                <w:rFonts w:asciiTheme="minorHAnsi" w:eastAsiaTheme="minorHAnsi" w:hAnsiTheme="minorHAnsi" w:cs="Sultan bold" w:hint="cs"/>
                <w:b/>
                <w:bCs/>
                <w:rtl/>
                <w:lang w:bidi="ar-EG"/>
              </w:rPr>
              <w:t>1</w:t>
            </w:r>
          </w:p>
        </w:tc>
        <w:tc>
          <w:tcPr>
            <w:tcW w:w="2602" w:type="dxa"/>
            <w:vAlign w:val="center"/>
          </w:tcPr>
          <w:p w14:paraId="5C0FCF89" w14:textId="31CBCEF7" w:rsidR="00C86CEB" w:rsidRPr="00182BD7" w:rsidRDefault="00C86CEB"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المدير</w:t>
            </w:r>
          </w:p>
        </w:tc>
        <w:tc>
          <w:tcPr>
            <w:tcW w:w="1713" w:type="dxa"/>
            <w:vAlign w:val="center"/>
          </w:tcPr>
          <w:p w14:paraId="6599AC0F" w14:textId="72CF94D9" w:rsidR="00C86CEB" w:rsidRPr="00182BD7" w:rsidRDefault="00C86CEB"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5</w:t>
            </w:r>
          </w:p>
        </w:tc>
        <w:tc>
          <w:tcPr>
            <w:tcW w:w="1713" w:type="dxa"/>
            <w:vAlign w:val="center"/>
          </w:tcPr>
          <w:p w14:paraId="536AADDD" w14:textId="208E2EBD" w:rsidR="00C86CEB" w:rsidRPr="00182BD7" w:rsidRDefault="00C86CEB"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5</w:t>
            </w:r>
          </w:p>
        </w:tc>
        <w:tc>
          <w:tcPr>
            <w:tcW w:w="1714" w:type="dxa"/>
            <w:vAlign w:val="center"/>
          </w:tcPr>
          <w:p w14:paraId="3E9CDF23" w14:textId="09A3BD57" w:rsidR="00C86CEB" w:rsidRPr="00182BD7" w:rsidRDefault="00C86CEB"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5</w:t>
            </w:r>
          </w:p>
        </w:tc>
      </w:tr>
      <w:tr w:rsidR="00C86CEB" w:rsidRPr="00182BD7" w14:paraId="6915D5DA" w14:textId="77777777" w:rsidTr="008E61C1">
        <w:trPr>
          <w:trHeight w:val="263"/>
          <w:jc w:val="center"/>
        </w:trPr>
        <w:tc>
          <w:tcPr>
            <w:tcW w:w="824" w:type="dxa"/>
            <w:vAlign w:val="center"/>
          </w:tcPr>
          <w:p w14:paraId="79A8B88D" w14:textId="69D6E818" w:rsidR="00C86CEB" w:rsidRPr="00182BD7" w:rsidRDefault="008E61C1" w:rsidP="00182BD7">
            <w:pPr>
              <w:jc w:val="center"/>
              <w:rPr>
                <w:rFonts w:asciiTheme="minorHAnsi" w:eastAsiaTheme="minorHAnsi" w:hAnsiTheme="minorHAnsi" w:cs="Sultan bold"/>
                <w:b/>
                <w:bCs/>
                <w:rtl/>
                <w:lang w:bidi="ar-EG"/>
              </w:rPr>
            </w:pPr>
            <w:r>
              <w:rPr>
                <w:rFonts w:asciiTheme="minorHAnsi" w:eastAsiaTheme="minorHAnsi" w:hAnsiTheme="minorHAnsi" w:cs="Sultan bold" w:hint="cs"/>
                <w:b/>
                <w:bCs/>
                <w:rtl/>
                <w:lang w:bidi="ar-EG"/>
              </w:rPr>
              <w:t>2</w:t>
            </w:r>
          </w:p>
        </w:tc>
        <w:tc>
          <w:tcPr>
            <w:tcW w:w="2602" w:type="dxa"/>
            <w:vAlign w:val="center"/>
          </w:tcPr>
          <w:p w14:paraId="58BCE724" w14:textId="7927DA22" w:rsidR="00C86CEB" w:rsidRPr="00182BD7" w:rsidRDefault="00C86CEB"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الوكيل</w:t>
            </w:r>
          </w:p>
        </w:tc>
        <w:tc>
          <w:tcPr>
            <w:tcW w:w="1713" w:type="dxa"/>
            <w:vAlign w:val="center"/>
          </w:tcPr>
          <w:p w14:paraId="61FC3BE6" w14:textId="08E8380D" w:rsidR="00C86CEB" w:rsidRPr="00182BD7" w:rsidRDefault="00C86CEB"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5</w:t>
            </w:r>
          </w:p>
        </w:tc>
        <w:tc>
          <w:tcPr>
            <w:tcW w:w="1713" w:type="dxa"/>
            <w:vAlign w:val="center"/>
          </w:tcPr>
          <w:p w14:paraId="2492CF02" w14:textId="4FBAFB33" w:rsidR="00C86CEB" w:rsidRPr="00182BD7" w:rsidRDefault="00C86CEB"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4</w:t>
            </w:r>
          </w:p>
        </w:tc>
        <w:tc>
          <w:tcPr>
            <w:tcW w:w="1714" w:type="dxa"/>
            <w:vAlign w:val="center"/>
          </w:tcPr>
          <w:p w14:paraId="2F1C3B25" w14:textId="5343C15F" w:rsidR="00C86CEB" w:rsidRPr="00182BD7" w:rsidRDefault="00C86CEB"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4</w:t>
            </w:r>
          </w:p>
        </w:tc>
      </w:tr>
      <w:tr w:rsidR="00C86CEB" w:rsidRPr="00182BD7" w14:paraId="6D8B0685" w14:textId="77777777" w:rsidTr="008E61C1">
        <w:trPr>
          <w:trHeight w:val="267"/>
          <w:jc w:val="center"/>
        </w:trPr>
        <w:tc>
          <w:tcPr>
            <w:tcW w:w="824" w:type="dxa"/>
            <w:vAlign w:val="center"/>
          </w:tcPr>
          <w:p w14:paraId="05B9FD1E" w14:textId="7492C6C5" w:rsidR="00C86CEB" w:rsidRPr="00182BD7" w:rsidRDefault="008E61C1" w:rsidP="00182BD7">
            <w:pPr>
              <w:jc w:val="center"/>
              <w:rPr>
                <w:rFonts w:asciiTheme="minorHAnsi" w:eastAsiaTheme="minorHAnsi" w:hAnsiTheme="minorHAnsi" w:cs="Sultan bold"/>
                <w:b/>
                <w:bCs/>
                <w:rtl/>
                <w:lang w:bidi="ar-EG"/>
              </w:rPr>
            </w:pPr>
            <w:r>
              <w:rPr>
                <w:rFonts w:asciiTheme="minorHAnsi" w:eastAsiaTheme="minorHAnsi" w:hAnsiTheme="minorHAnsi" w:cs="Sultan bold" w:hint="cs"/>
                <w:b/>
                <w:bCs/>
                <w:rtl/>
                <w:lang w:bidi="ar-EG"/>
              </w:rPr>
              <w:t>3</w:t>
            </w:r>
          </w:p>
        </w:tc>
        <w:tc>
          <w:tcPr>
            <w:tcW w:w="2602" w:type="dxa"/>
            <w:vAlign w:val="center"/>
          </w:tcPr>
          <w:p w14:paraId="4B30111C" w14:textId="7B34BB51" w:rsidR="00C86CEB" w:rsidRPr="00182BD7" w:rsidRDefault="005F03F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إداريين</w:t>
            </w:r>
          </w:p>
        </w:tc>
        <w:tc>
          <w:tcPr>
            <w:tcW w:w="1713" w:type="dxa"/>
            <w:vAlign w:val="center"/>
          </w:tcPr>
          <w:p w14:paraId="0E0D3545" w14:textId="54712AAA" w:rsidR="00C86CEB" w:rsidRPr="00182BD7" w:rsidRDefault="005F03F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17</w:t>
            </w:r>
          </w:p>
        </w:tc>
        <w:tc>
          <w:tcPr>
            <w:tcW w:w="1713" w:type="dxa"/>
            <w:vAlign w:val="center"/>
          </w:tcPr>
          <w:p w14:paraId="2BC1403B" w14:textId="032E4D0C" w:rsidR="00C86CEB" w:rsidRPr="00182BD7" w:rsidRDefault="005F03F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15</w:t>
            </w:r>
          </w:p>
        </w:tc>
        <w:tc>
          <w:tcPr>
            <w:tcW w:w="1714" w:type="dxa"/>
            <w:vAlign w:val="center"/>
          </w:tcPr>
          <w:p w14:paraId="2FC9D8B3" w14:textId="50DA8304" w:rsidR="00C86CEB" w:rsidRPr="00182BD7" w:rsidRDefault="005F03F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15</w:t>
            </w:r>
          </w:p>
        </w:tc>
      </w:tr>
      <w:tr w:rsidR="005F03F3" w:rsidRPr="00182BD7" w14:paraId="63BB439F" w14:textId="77777777" w:rsidTr="008E61C1">
        <w:trPr>
          <w:trHeight w:val="273"/>
          <w:jc w:val="center"/>
        </w:trPr>
        <w:tc>
          <w:tcPr>
            <w:tcW w:w="824" w:type="dxa"/>
            <w:vAlign w:val="center"/>
          </w:tcPr>
          <w:p w14:paraId="371F09D7" w14:textId="3DE05C8B" w:rsidR="005F03F3" w:rsidRPr="00182BD7" w:rsidRDefault="008E61C1" w:rsidP="00182BD7">
            <w:pPr>
              <w:jc w:val="center"/>
              <w:rPr>
                <w:rFonts w:asciiTheme="minorHAnsi" w:eastAsiaTheme="minorHAnsi" w:hAnsiTheme="minorHAnsi" w:cs="Sultan bold"/>
                <w:b/>
                <w:bCs/>
                <w:rtl/>
                <w:lang w:bidi="ar-EG"/>
              </w:rPr>
            </w:pPr>
            <w:r>
              <w:rPr>
                <w:rFonts w:asciiTheme="minorHAnsi" w:eastAsiaTheme="minorHAnsi" w:hAnsiTheme="minorHAnsi" w:cs="Sultan bold" w:hint="cs"/>
                <w:b/>
                <w:bCs/>
                <w:rtl/>
                <w:lang w:bidi="ar-EG"/>
              </w:rPr>
              <w:t>4</w:t>
            </w:r>
          </w:p>
        </w:tc>
        <w:tc>
          <w:tcPr>
            <w:tcW w:w="2602" w:type="dxa"/>
            <w:vAlign w:val="center"/>
          </w:tcPr>
          <w:p w14:paraId="3CC93BD3" w14:textId="2646527B" w:rsidR="005F03F3" w:rsidRPr="00182BD7" w:rsidRDefault="005F03F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موظفين</w:t>
            </w:r>
          </w:p>
        </w:tc>
        <w:tc>
          <w:tcPr>
            <w:tcW w:w="1713" w:type="dxa"/>
            <w:vAlign w:val="center"/>
          </w:tcPr>
          <w:p w14:paraId="0F08D0CB" w14:textId="7A8B5999" w:rsidR="005F03F3" w:rsidRPr="00182BD7" w:rsidRDefault="005F03F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58</w:t>
            </w:r>
          </w:p>
        </w:tc>
        <w:tc>
          <w:tcPr>
            <w:tcW w:w="1713" w:type="dxa"/>
            <w:vAlign w:val="center"/>
          </w:tcPr>
          <w:p w14:paraId="603EA5A1" w14:textId="4C3BE27D" w:rsidR="005F03F3" w:rsidRPr="00182BD7" w:rsidRDefault="005F03F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51</w:t>
            </w:r>
          </w:p>
        </w:tc>
        <w:tc>
          <w:tcPr>
            <w:tcW w:w="1714" w:type="dxa"/>
            <w:vAlign w:val="center"/>
          </w:tcPr>
          <w:p w14:paraId="5E64FFEE" w14:textId="563E0865" w:rsidR="005F03F3" w:rsidRPr="00182BD7" w:rsidRDefault="005F03F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51</w:t>
            </w:r>
          </w:p>
        </w:tc>
      </w:tr>
      <w:tr w:rsidR="00E03424" w:rsidRPr="00182BD7" w14:paraId="1748F6E6" w14:textId="77777777" w:rsidTr="008E61C1">
        <w:trPr>
          <w:trHeight w:val="273"/>
          <w:jc w:val="center"/>
        </w:trPr>
        <w:tc>
          <w:tcPr>
            <w:tcW w:w="824" w:type="dxa"/>
            <w:vAlign w:val="center"/>
          </w:tcPr>
          <w:p w14:paraId="5F63FC1B" w14:textId="77777777" w:rsidR="00E03424" w:rsidRDefault="00E03424" w:rsidP="00182BD7">
            <w:pPr>
              <w:jc w:val="center"/>
              <w:rPr>
                <w:rFonts w:asciiTheme="minorHAnsi" w:eastAsiaTheme="minorHAnsi" w:hAnsiTheme="minorHAnsi" w:cs="Sultan bold"/>
                <w:b/>
                <w:bCs/>
                <w:rtl/>
                <w:lang w:bidi="ar-EG"/>
              </w:rPr>
            </w:pPr>
          </w:p>
        </w:tc>
        <w:tc>
          <w:tcPr>
            <w:tcW w:w="2602" w:type="dxa"/>
            <w:vAlign w:val="center"/>
          </w:tcPr>
          <w:p w14:paraId="19CB8B93" w14:textId="361B3D48" w:rsidR="00E03424" w:rsidRPr="00182BD7" w:rsidRDefault="00E03424" w:rsidP="00182BD7">
            <w:pPr>
              <w:jc w:val="center"/>
              <w:rPr>
                <w:rFonts w:asciiTheme="minorHAnsi" w:eastAsiaTheme="minorHAnsi" w:hAnsiTheme="minorHAnsi" w:cs="Sultan bold"/>
                <w:b/>
                <w:bCs/>
                <w:rtl/>
                <w:lang w:bidi="ar-EG"/>
              </w:rPr>
            </w:pPr>
            <w:r>
              <w:rPr>
                <w:rFonts w:asciiTheme="minorHAnsi" w:eastAsiaTheme="minorHAnsi" w:hAnsiTheme="minorHAnsi" w:cs="Sultan bold" w:hint="cs"/>
                <w:b/>
                <w:bCs/>
                <w:rtl/>
                <w:lang w:bidi="ar-EG"/>
              </w:rPr>
              <w:t xml:space="preserve">الاجمالى </w:t>
            </w:r>
          </w:p>
        </w:tc>
        <w:tc>
          <w:tcPr>
            <w:tcW w:w="1713" w:type="dxa"/>
            <w:vAlign w:val="center"/>
          </w:tcPr>
          <w:p w14:paraId="30B6523B" w14:textId="3391EA87" w:rsidR="00E03424" w:rsidRPr="00182BD7" w:rsidRDefault="00E03424" w:rsidP="00182BD7">
            <w:pPr>
              <w:jc w:val="center"/>
              <w:rPr>
                <w:rFonts w:asciiTheme="minorHAnsi" w:eastAsiaTheme="minorHAnsi" w:hAnsiTheme="minorHAnsi" w:cs="Sultan bold"/>
                <w:b/>
                <w:bCs/>
                <w:rtl/>
                <w:lang w:bidi="ar-EG"/>
              </w:rPr>
            </w:pPr>
            <w:r>
              <w:rPr>
                <w:rFonts w:asciiTheme="minorHAnsi" w:eastAsiaTheme="minorHAnsi" w:hAnsiTheme="minorHAnsi" w:cs="Sultan bold" w:hint="cs"/>
                <w:b/>
                <w:bCs/>
                <w:rtl/>
                <w:lang w:bidi="ar-EG"/>
              </w:rPr>
              <w:t>85</w:t>
            </w:r>
          </w:p>
        </w:tc>
        <w:tc>
          <w:tcPr>
            <w:tcW w:w="1713" w:type="dxa"/>
            <w:vAlign w:val="center"/>
          </w:tcPr>
          <w:p w14:paraId="5D7D7461" w14:textId="0C59477D" w:rsidR="00E03424" w:rsidRPr="00182BD7" w:rsidRDefault="00E03424" w:rsidP="00182BD7">
            <w:pPr>
              <w:jc w:val="center"/>
              <w:rPr>
                <w:rFonts w:asciiTheme="minorHAnsi" w:eastAsiaTheme="minorHAnsi" w:hAnsiTheme="minorHAnsi" w:cs="Sultan bold"/>
                <w:b/>
                <w:bCs/>
                <w:rtl/>
                <w:lang w:bidi="ar-EG"/>
              </w:rPr>
            </w:pPr>
            <w:r>
              <w:rPr>
                <w:rFonts w:asciiTheme="minorHAnsi" w:eastAsiaTheme="minorHAnsi" w:hAnsiTheme="minorHAnsi" w:cs="Sultan bold" w:hint="cs"/>
                <w:b/>
                <w:bCs/>
                <w:rtl/>
                <w:lang w:bidi="ar-EG"/>
              </w:rPr>
              <w:t>75</w:t>
            </w:r>
          </w:p>
        </w:tc>
        <w:tc>
          <w:tcPr>
            <w:tcW w:w="1714" w:type="dxa"/>
            <w:vAlign w:val="center"/>
          </w:tcPr>
          <w:p w14:paraId="30E68A00" w14:textId="35A23D6E" w:rsidR="00E03424" w:rsidRPr="00182BD7" w:rsidRDefault="00E03424" w:rsidP="00182BD7">
            <w:pPr>
              <w:jc w:val="center"/>
              <w:rPr>
                <w:rFonts w:asciiTheme="minorHAnsi" w:eastAsiaTheme="minorHAnsi" w:hAnsiTheme="minorHAnsi" w:cs="Sultan bold"/>
                <w:b/>
                <w:bCs/>
                <w:rtl/>
                <w:lang w:bidi="ar-EG"/>
              </w:rPr>
            </w:pPr>
            <w:r>
              <w:rPr>
                <w:rFonts w:asciiTheme="minorHAnsi" w:eastAsiaTheme="minorHAnsi" w:hAnsiTheme="minorHAnsi" w:cs="Sultan bold" w:hint="cs"/>
                <w:b/>
                <w:bCs/>
                <w:rtl/>
                <w:lang w:bidi="ar-EG"/>
              </w:rPr>
              <w:t>75</w:t>
            </w:r>
          </w:p>
        </w:tc>
      </w:tr>
    </w:tbl>
    <w:p w14:paraId="1F2CDC79" w14:textId="77777777" w:rsidR="004A3A02" w:rsidRDefault="004A3A02" w:rsidP="004A3A02">
      <w:pPr>
        <w:pStyle w:val="a1"/>
        <w:bidi/>
        <w:rPr>
          <w:rFonts w:ascii="Simplified Arabic" w:hAnsi="Simplified Arabic" w:cs="Simplified Arabic"/>
          <w:color w:val="212529"/>
          <w:sz w:val="28"/>
          <w:szCs w:val="28"/>
          <w:shd w:val="clear" w:color="auto" w:fill="FFFFFF"/>
          <w:rtl/>
          <w:lang w:val="en-US" w:bidi="ar-EG"/>
        </w:rPr>
      </w:pPr>
    </w:p>
    <w:p w14:paraId="65937EAA" w14:textId="5B5BFBBA" w:rsidR="004A3A02" w:rsidRPr="00C86CEB" w:rsidRDefault="007C2D68" w:rsidP="00B94C65">
      <w:pPr>
        <w:pStyle w:val="1"/>
        <w:rPr>
          <w:rtl/>
        </w:rPr>
      </w:pPr>
      <w:bookmarkStart w:id="56" w:name="_Toc179533838"/>
      <w:r>
        <w:rPr>
          <w:rFonts w:hint="cs"/>
          <w:rtl/>
        </w:rPr>
        <w:t xml:space="preserve">7- </w:t>
      </w:r>
      <w:r w:rsidR="004A3A02">
        <w:rPr>
          <w:rFonts w:hint="cs"/>
          <w:rtl/>
        </w:rPr>
        <w:t>طرق</w:t>
      </w:r>
      <w:r w:rsidR="005449AF" w:rsidRPr="005449AF">
        <w:rPr>
          <w:rFonts w:hint="cs"/>
          <w:rtl/>
        </w:rPr>
        <w:t xml:space="preserve"> جمع البيانات</w:t>
      </w:r>
      <w:bookmarkEnd w:id="56"/>
      <w:r w:rsidR="005449AF" w:rsidRPr="005449AF">
        <w:rPr>
          <w:rFonts w:hint="cs"/>
          <w:rtl/>
        </w:rPr>
        <w:t xml:space="preserve"> </w:t>
      </w:r>
    </w:p>
    <w:p w14:paraId="7D5DC6E6" w14:textId="77777777" w:rsidR="000472C2" w:rsidRPr="000472C2" w:rsidRDefault="000472C2" w:rsidP="000472C2">
      <w:pPr>
        <w:rPr>
          <w:rFonts w:ascii="Simplified Arabic" w:hAnsi="Simplified Arabic" w:cs="Simplified Arabic"/>
          <w:color w:val="212529"/>
          <w:sz w:val="28"/>
          <w:szCs w:val="28"/>
          <w:shd w:val="clear" w:color="auto" w:fill="FFFFFF"/>
          <w:lang w:bidi="ar-EG"/>
        </w:rPr>
      </w:pPr>
      <w:r w:rsidRPr="000472C2">
        <w:rPr>
          <w:rFonts w:ascii="Simplified Arabic" w:hAnsi="Simplified Arabic" w:cs="Simplified Arabic"/>
          <w:color w:val="212529"/>
          <w:sz w:val="28"/>
          <w:szCs w:val="28"/>
          <w:shd w:val="clear" w:color="auto" w:fill="FFFFFF"/>
          <w:rtl/>
        </w:rPr>
        <w:t>اعتمدت الباحثة على عدة طرق لجمع البيانات اللازمة للدراسة، والتي تشمل</w:t>
      </w:r>
      <w:r w:rsidRPr="000472C2">
        <w:rPr>
          <w:rFonts w:ascii="Simplified Arabic" w:hAnsi="Simplified Arabic" w:cs="Simplified Arabic"/>
          <w:color w:val="212529"/>
          <w:sz w:val="28"/>
          <w:szCs w:val="28"/>
          <w:shd w:val="clear" w:color="auto" w:fill="FFFFFF"/>
          <w:lang w:bidi="ar-EG"/>
        </w:rPr>
        <w:t>:</w:t>
      </w:r>
    </w:p>
    <w:p w14:paraId="11A45AAC" w14:textId="77777777" w:rsidR="000472C2" w:rsidRPr="000472C2" w:rsidRDefault="000472C2">
      <w:pPr>
        <w:numPr>
          <w:ilvl w:val="0"/>
          <w:numId w:val="43"/>
        </w:numPr>
        <w:rPr>
          <w:rFonts w:ascii="Simplified Arabic" w:hAnsi="Simplified Arabic" w:cs="Simplified Arabic"/>
          <w:color w:val="212529"/>
          <w:sz w:val="28"/>
          <w:szCs w:val="28"/>
          <w:shd w:val="clear" w:color="auto" w:fill="FFFFFF"/>
          <w:lang w:bidi="ar-EG"/>
        </w:rPr>
      </w:pPr>
      <w:r w:rsidRPr="000472C2">
        <w:rPr>
          <w:rFonts w:ascii="Simplified Arabic" w:hAnsi="Simplified Arabic" w:cs="Simplified Arabic"/>
          <w:b/>
          <w:bCs/>
          <w:color w:val="212529"/>
          <w:sz w:val="28"/>
          <w:szCs w:val="28"/>
          <w:shd w:val="clear" w:color="auto" w:fill="FFFFFF"/>
          <w:rtl/>
        </w:rPr>
        <w:t>البيانات الثانوية</w:t>
      </w:r>
      <w:r w:rsidRPr="000472C2">
        <w:rPr>
          <w:rFonts w:ascii="Simplified Arabic" w:hAnsi="Simplified Arabic" w:cs="Simplified Arabic"/>
          <w:color w:val="212529"/>
          <w:sz w:val="28"/>
          <w:szCs w:val="28"/>
          <w:shd w:val="clear" w:color="auto" w:fill="FFFFFF"/>
          <w:lang w:bidi="ar-EG"/>
        </w:rPr>
        <w:t xml:space="preserve">: </w:t>
      </w:r>
      <w:r w:rsidRPr="000472C2">
        <w:rPr>
          <w:rFonts w:ascii="Simplified Arabic" w:hAnsi="Simplified Arabic" w:cs="Simplified Arabic"/>
          <w:color w:val="212529"/>
          <w:sz w:val="28"/>
          <w:szCs w:val="28"/>
          <w:shd w:val="clear" w:color="auto" w:fill="FFFFFF"/>
          <w:rtl/>
        </w:rPr>
        <w:t>حيث قامت بجمع المعلومات المتعلقة بموضوع الدراسة من خلال الاطلاع على الكتب العلمية والأبحاث السابقة، سواء كانت عربية أو أجنبية. كما استخدمت نظام جمعية علماء النفس الأمريكية</w:t>
      </w:r>
      <w:r w:rsidRPr="000472C2">
        <w:rPr>
          <w:rFonts w:ascii="Simplified Arabic" w:hAnsi="Simplified Arabic" w:cs="Simplified Arabic"/>
          <w:color w:val="212529"/>
          <w:sz w:val="28"/>
          <w:szCs w:val="28"/>
          <w:shd w:val="clear" w:color="auto" w:fill="FFFFFF"/>
          <w:lang w:bidi="ar-EG"/>
        </w:rPr>
        <w:t xml:space="preserve"> (APA) </w:t>
      </w:r>
      <w:r w:rsidRPr="000472C2">
        <w:rPr>
          <w:rFonts w:ascii="Simplified Arabic" w:hAnsi="Simplified Arabic" w:cs="Simplified Arabic"/>
          <w:color w:val="212529"/>
          <w:sz w:val="28"/>
          <w:szCs w:val="28"/>
          <w:shd w:val="clear" w:color="auto" w:fill="FFFFFF"/>
          <w:rtl/>
        </w:rPr>
        <w:t>لتوثيق هذه البيانات</w:t>
      </w:r>
      <w:r w:rsidRPr="000472C2">
        <w:rPr>
          <w:rFonts w:ascii="Simplified Arabic" w:hAnsi="Simplified Arabic" w:cs="Simplified Arabic"/>
          <w:color w:val="212529"/>
          <w:sz w:val="28"/>
          <w:szCs w:val="28"/>
          <w:shd w:val="clear" w:color="auto" w:fill="FFFFFF"/>
          <w:lang w:bidi="ar-EG"/>
        </w:rPr>
        <w:t>.</w:t>
      </w:r>
    </w:p>
    <w:p w14:paraId="513C4FC1" w14:textId="50AFC703" w:rsidR="004A3A02" w:rsidRPr="000472C2" w:rsidRDefault="000472C2">
      <w:pPr>
        <w:numPr>
          <w:ilvl w:val="0"/>
          <w:numId w:val="43"/>
        </w:numPr>
        <w:rPr>
          <w:rFonts w:ascii="Simplified Arabic" w:hAnsi="Simplified Arabic" w:cs="Simplified Arabic"/>
          <w:color w:val="212529"/>
          <w:sz w:val="28"/>
          <w:szCs w:val="28"/>
          <w:shd w:val="clear" w:color="auto" w:fill="FFFFFF"/>
          <w:rtl/>
          <w:lang w:bidi="ar-EG"/>
        </w:rPr>
      </w:pPr>
      <w:r w:rsidRPr="000472C2">
        <w:rPr>
          <w:rFonts w:ascii="Simplified Arabic" w:hAnsi="Simplified Arabic" w:cs="Simplified Arabic"/>
          <w:b/>
          <w:bCs/>
          <w:color w:val="212529"/>
          <w:sz w:val="28"/>
          <w:szCs w:val="28"/>
          <w:shd w:val="clear" w:color="auto" w:fill="FFFFFF"/>
          <w:rtl/>
        </w:rPr>
        <w:t>البيانات الأولية</w:t>
      </w:r>
      <w:r w:rsidRPr="000472C2">
        <w:rPr>
          <w:rFonts w:ascii="Simplified Arabic" w:hAnsi="Simplified Arabic" w:cs="Simplified Arabic"/>
          <w:color w:val="212529"/>
          <w:sz w:val="28"/>
          <w:szCs w:val="28"/>
          <w:shd w:val="clear" w:color="auto" w:fill="FFFFFF"/>
          <w:lang w:bidi="ar-EG"/>
        </w:rPr>
        <w:t xml:space="preserve">: </w:t>
      </w:r>
      <w:r w:rsidRPr="000472C2">
        <w:rPr>
          <w:rFonts w:ascii="Simplified Arabic" w:hAnsi="Simplified Arabic" w:cs="Simplified Arabic"/>
          <w:color w:val="212529"/>
          <w:sz w:val="28"/>
          <w:szCs w:val="28"/>
          <w:shd w:val="clear" w:color="auto" w:fill="FFFFFF"/>
          <w:rtl/>
        </w:rPr>
        <w:t>قامت الباحثة بجمع البيانات الأولية الضرورية لدراسة المتغيرات من خلال استبانة تم تطويرها خصيصًا لهذا الغرض</w:t>
      </w:r>
    </w:p>
    <w:p w14:paraId="1F16E8AC" w14:textId="0FB581DB" w:rsidR="0046202F" w:rsidRDefault="007C2D68" w:rsidP="00B94C65">
      <w:pPr>
        <w:pStyle w:val="1"/>
        <w:rPr>
          <w:rtl/>
        </w:rPr>
      </w:pPr>
      <w:bookmarkStart w:id="57" w:name="_Toc179533839"/>
      <w:r>
        <w:rPr>
          <w:rFonts w:hint="cs"/>
          <w:rtl/>
        </w:rPr>
        <w:t xml:space="preserve">8- </w:t>
      </w:r>
      <w:r w:rsidR="004A3A02" w:rsidRPr="004A3A02">
        <w:rPr>
          <w:rtl/>
        </w:rPr>
        <w:t>أداء الدراسة</w:t>
      </w:r>
      <w:bookmarkEnd w:id="57"/>
    </w:p>
    <w:p w14:paraId="755A725D" w14:textId="0ADDA0E9" w:rsidR="00B003D7" w:rsidRPr="00404C7D" w:rsidRDefault="0046202F" w:rsidP="00404C7D">
      <w:pPr>
        <w:pStyle w:val="a1"/>
        <w:bidi/>
        <w:rPr>
          <w:rFonts w:ascii="Simplified Arabic" w:hAnsi="Simplified Arabic" w:cs="Simplified Arabic"/>
          <w:b/>
          <w:bCs/>
          <w:color w:val="212529"/>
          <w:sz w:val="28"/>
          <w:szCs w:val="28"/>
          <w:shd w:val="clear" w:color="auto" w:fill="FFFFFF"/>
          <w:rtl/>
          <w:lang w:val="en-US" w:bidi="ar-EG"/>
        </w:rPr>
      </w:pPr>
      <w:r w:rsidRPr="0046202F">
        <w:rPr>
          <w:rFonts w:ascii="Simplified Arabic" w:hAnsi="Simplified Arabic" w:cs="Simplified Arabic" w:hint="cs"/>
          <w:color w:val="212529"/>
          <w:sz w:val="28"/>
          <w:szCs w:val="28"/>
          <w:shd w:val="clear" w:color="auto" w:fill="FFFFFF"/>
          <w:rtl/>
          <w:lang w:val="en-US" w:bidi="ar-EG"/>
        </w:rPr>
        <w:t>اعتمد</w:t>
      </w:r>
      <w:r w:rsidR="00404C7D">
        <w:rPr>
          <w:rFonts w:ascii="Simplified Arabic" w:hAnsi="Simplified Arabic" w:cs="Simplified Arabic" w:hint="cs"/>
          <w:color w:val="212529"/>
          <w:sz w:val="28"/>
          <w:szCs w:val="28"/>
          <w:shd w:val="clear" w:color="auto" w:fill="FFFFFF"/>
          <w:rtl/>
          <w:lang w:val="en-US" w:bidi="ar-EG"/>
        </w:rPr>
        <w:t>ت</w:t>
      </w:r>
      <w:r w:rsidRPr="0046202F">
        <w:rPr>
          <w:rFonts w:ascii="Simplified Arabic" w:hAnsi="Simplified Arabic" w:cs="Simplified Arabic" w:hint="cs"/>
          <w:color w:val="212529"/>
          <w:sz w:val="28"/>
          <w:szCs w:val="28"/>
          <w:shd w:val="clear" w:color="auto" w:fill="FFFFFF"/>
          <w:rtl/>
          <w:lang w:val="en-US" w:bidi="ar-EG"/>
        </w:rPr>
        <w:t xml:space="preserve"> </w:t>
      </w:r>
      <w:r w:rsidR="0022594C" w:rsidRPr="0046202F">
        <w:rPr>
          <w:rFonts w:ascii="Simplified Arabic" w:hAnsi="Simplified Arabic" w:cs="Simplified Arabic" w:hint="cs"/>
          <w:color w:val="212529"/>
          <w:sz w:val="28"/>
          <w:szCs w:val="28"/>
          <w:shd w:val="clear" w:color="auto" w:fill="FFFFFF"/>
          <w:rtl/>
          <w:lang w:val="en-US" w:bidi="ar-EG"/>
        </w:rPr>
        <w:t>الباحث</w:t>
      </w:r>
      <w:r w:rsidR="0022594C">
        <w:rPr>
          <w:rFonts w:ascii="Simplified Arabic" w:hAnsi="Simplified Arabic" w:cs="Simplified Arabic" w:hint="cs"/>
          <w:color w:val="212529"/>
          <w:sz w:val="28"/>
          <w:szCs w:val="28"/>
          <w:shd w:val="clear" w:color="auto" w:fill="FFFFFF"/>
          <w:rtl/>
          <w:lang w:val="en-US" w:bidi="ar-EG"/>
        </w:rPr>
        <w:t>ة</w:t>
      </w:r>
      <w:r w:rsidRPr="0046202F">
        <w:rPr>
          <w:rFonts w:ascii="Simplified Arabic" w:hAnsi="Simplified Arabic" w:cs="Simplified Arabic" w:hint="cs"/>
          <w:color w:val="212529"/>
          <w:sz w:val="28"/>
          <w:szCs w:val="28"/>
          <w:shd w:val="clear" w:color="auto" w:fill="FFFFFF"/>
          <w:rtl/>
          <w:lang w:val="en-US" w:bidi="ar-EG"/>
        </w:rPr>
        <w:t xml:space="preserve"> في </w:t>
      </w:r>
      <w:r w:rsidR="00B003D7" w:rsidRPr="0046202F">
        <w:rPr>
          <w:rFonts w:ascii="Simplified Arabic" w:hAnsi="Simplified Arabic" w:cs="Simplified Arabic"/>
          <w:color w:val="212529"/>
          <w:sz w:val="28"/>
          <w:szCs w:val="28"/>
          <w:shd w:val="clear" w:color="auto" w:fill="FFFFFF"/>
          <w:rtl/>
          <w:lang w:val="en-US" w:bidi="ar-EG"/>
        </w:rPr>
        <w:t xml:space="preserve">إعداد استمارة </w:t>
      </w:r>
      <w:r w:rsidRPr="0046202F">
        <w:rPr>
          <w:rFonts w:ascii="Simplified Arabic" w:hAnsi="Simplified Arabic" w:cs="Simplified Arabic" w:hint="cs"/>
          <w:color w:val="212529"/>
          <w:sz w:val="28"/>
          <w:szCs w:val="28"/>
          <w:shd w:val="clear" w:color="auto" w:fill="FFFFFF"/>
          <w:rtl/>
          <w:lang w:val="en-US" w:bidi="ar-EG"/>
        </w:rPr>
        <w:t>ال</w:t>
      </w:r>
      <w:r w:rsidR="00B003D7" w:rsidRPr="0046202F">
        <w:rPr>
          <w:rFonts w:ascii="Simplified Arabic" w:hAnsi="Simplified Arabic" w:cs="Simplified Arabic"/>
          <w:color w:val="212529"/>
          <w:sz w:val="28"/>
          <w:szCs w:val="28"/>
          <w:shd w:val="clear" w:color="auto" w:fill="FFFFFF"/>
          <w:rtl/>
          <w:lang w:val="en-US" w:bidi="ar-EG"/>
        </w:rPr>
        <w:t>استبيان على</w:t>
      </w:r>
      <w:r w:rsidRPr="0046202F">
        <w:rPr>
          <w:rFonts w:ascii="Simplified Arabic" w:hAnsi="Simplified Arabic" w:cs="Simplified Arabic" w:hint="cs"/>
          <w:color w:val="212529"/>
          <w:sz w:val="28"/>
          <w:szCs w:val="28"/>
          <w:shd w:val="clear" w:color="auto" w:fill="FFFFFF"/>
          <w:rtl/>
          <w:lang w:val="en-US" w:bidi="ar-EG"/>
        </w:rPr>
        <w:t xml:space="preserve"> </w:t>
      </w:r>
      <w:r w:rsidR="00404C7D">
        <w:rPr>
          <w:rFonts w:ascii="Simplified Arabic" w:hAnsi="Simplified Arabic" w:cs="Simplified Arabic" w:hint="cs"/>
          <w:color w:val="212529"/>
          <w:sz w:val="28"/>
          <w:szCs w:val="28"/>
          <w:shd w:val="clear" w:color="auto" w:fill="FFFFFF"/>
          <w:rtl/>
          <w:lang w:val="en-US" w:bidi="ar-EG"/>
        </w:rPr>
        <w:t xml:space="preserve">مراجعه </w:t>
      </w:r>
      <w:r w:rsidRPr="0046202F">
        <w:rPr>
          <w:rFonts w:ascii="Simplified Arabic" w:hAnsi="Simplified Arabic" w:cs="Simplified Arabic" w:hint="cs"/>
          <w:color w:val="212529"/>
          <w:sz w:val="28"/>
          <w:szCs w:val="28"/>
          <w:shd w:val="clear" w:color="auto" w:fill="FFFFFF"/>
          <w:rtl/>
          <w:lang w:val="en-US" w:bidi="ar-EG"/>
        </w:rPr>
        <w:t>الدراسات و</w:t>
      </w:r>
      <w:r w:rsidR="00404C7D">
        <w:rPr>
          <w:rFonts w:ascii="Simplified Arabic" w:hAnsi="Simplified Arabic" w:cs="Simplified Arabic" w:hint="cs"/>
          <w:color w:val="212529"/>
          <w:sz w:val="28"/>
          <w:szCs w:val="28"/>
          <w:shd w:val="clear" w:color="auto" w:fill="FFFFFF"/>
          <w:rtl/>
          <w:lang w:val="en-US" w:bidi="ar-EG"/>
        </w:rPr>
        <w:t>ال</w:t>
      </w:r>
      <w:r w:rsidRPr="0046202F">
        <w:rPr>
          <w:rFonts w:ascii="Simplified Arabic" w:hAnsi="Simplified Arabic" w:cs="Simplified Arabic" w:hint="cs"/>
          <w:color w:val="212529"/>
          <w:sz w:val="28"/>
          <w:szCs w:val="28"/>
          <w:shd w:val="clear" w:color="auto" w:fill="FFFFFF"/>
          <w:rtl/>
          <w:lang w:val="en-US" w:bidi="ar-EG"/>
        </w:rPr>
        <w:t xml:space="preserve">ادبيات </w:t>
      </w:r>
      <w:r w:rsidR="00404C7D">
        <w:rPr>
          <w:rFonts w:ascii="Simplified Arabic" w:hAnsi="Simplified Arabic" w:cs="Simplified Arabic" w:hint="cs"/>
          <w:color w:val="212529"/>
          <w:sz w:val="28"/>
          <w:szCs w:val="28"/>
          <w:shd w:val="clear" w:color="auto" w:fill="FFFFFF"/>
          <w:rtl/>
          <w:lang w:val="en-US" w:bidi="ar-EG"/>
        </w:rPr>
        <w:t>ال</w:t>
      </w:r>
      <w:r w:rsidR="00B003D7" w:rsidRPr="0046202F">
        <w:rPr>
          <w:rFonts w:ascii="Simplified Arabic" w:hAnsi="Simplified Arabic" w:cs="Simplified Arabic"/>
          <w:color w:val="212529"/>
          <w:sz w:val="28"/>
          <w:szCs w:val="28"/>
          <w:shd w:val="clear" w:color="auto" w:fill="FFFFFF"/>
          <w:rtl/>
          <w:lang w:val="en-US" w:bidi="ar-EG"/>
        </w:rPr>
        <w:t xml:space="preserve">علمية </w:t>
      </w:r>
      <w:r w:rsidR="00404C7D">
        <w:rPr>
          <w:rFonts w:ascii="Simplified Arabic" w:hAnsi="Simplified Arabic" w:cs="Simplified Arabic" w:hint="cs"/>
          <w:color w:val="212529"/>
          <w:sz w:val="28"/>
          <w:szCs w:val="28"/>
          <w:shd w:val="clear" w:color="auto" w:fill="FFFFFF"/>
          <w:rtl/>
          <w:lang w:val="en-US" w:bidi="ar-EG"/>
        </w:rPr>
        <w:t>و</w:t>
      </w:r>
      <w:r w:rsidRPr="0046202F">
        <w:rPr>
          <w:rFonts w:ascii="Simplified Arabic" w:hAnsi="Simplified Arabic" w:cs="Simplified Arabic"/>
          <w:color w:val="212529"/>
          <w:sz w:val="28"/>
          <w:szCs w:val="28"/>
          <w:shd w:val="clear" w:color="auto" w:fill="FFFFFF"/>
          <w:rtl/>
          <w:lang w:val="en-US" w:bidi="ar-EG"/>
        </w:rPr>
        <w:t xml:space="preserve">دراسات </w:t>
      </w:r>
      <w:r w:rsidR="00404C7D">
        <w:rPr>
          <w:rFonts w:ascii="Simplified Arabic" w:hAnsi="Simplified Arabic" w:cs="Simplified Arabic" w:hint="cs"/>
          <w:color w:val="212529"/>
          <w:sz w:val="28"/>
          <w:szCs w:val="28"/>
          <w:shd w:val="clear" w:color="auto" w:fill="FFFFFF"/>
          <w:rtl/>
          <w:lang w:val="en-US" w:bidi="ar-EG"/>
        </w:rPr>
        <w:t xml:space="preserve">متعلقة بهدف البحث وتم الاطلاع على الدراسات السابقة وكذلك الأدوات ذات الصلة </w:t>
      </w:r>
      <w:r w:rsidRPr="0046202F">
        <w:rPr>
          <w:rFonts w:ascii="Simplified Arabic" w:hAnsi="Simplified Arabic" w:cs="Simplified Arabic"/>
          <w:color w:val="212529"/>
          <w:sz w:val="28"/>
          <w:szCs w:val="28"/>
          <w:shd w:val="clear" w:color="auto" w:fill="FFFFFF"/>
          <w:rtl/>
          <w:lang w:val="en-US" w:bidi="ar-EG"/>
        </w:rPr>
        <w:t xml:space="preserve">بموضوع </w:t>
      </w:r>
      <w:r w:rsidR="008E61C1">
        <w:rPr>
          <w:rFonts w:ascii="Simplified Arabic" w:hAnsi="Simplified Arabic" w:cs="Simplified Arabic" w:hint="cs"/>
          <w:color w:val="212529"/>
          <w:sz w:val="28"/>
          <w:szCs w:val="28"/>
          <w:shd w:val="clear" w:color="auto" w:fill="FFFFFF"/>
          <w:rtl/>
          <w:lang w:val="en-US" w:bidi="ar-EG"/>
        </w:rPr>
        <w:t>الدراسة،</w:t>
      </w:r>
      <w:r w:rsidR="008E61C1" w:rsidRPr="0046202F">
        <w:rPr>
          <w:rFonts w:ascii="Simplified Arabic" w:hAnsi="Simplified Arabic" w:cs="Simplified Arabic" w:hint="cs"/>
          <w:color w:val="212529"/>
          <w:sz w:val="28"/>
          <w:szCs w:val="28"/>
          <w:shd w:val="clear" w:color="auto" w:fill="FFFFFF"/>
          <w:rtl/>
          <w:lang w:val="en-US" w:bidi="ar-EG"/>
        </w:rPr>
        <w:t xml:space="preserve"> </w:t>
      </w:r>
      <w:r w:rsidR="008E61C1">
        <w:rPr>
          <w:rFonts w:ascii="Simplified Arabic" w:hAnsi="Simplified Arabic" w:cs="Simplified Arabic" w:hint="cs"/>
          <w:color w:val="212529"/>
          <w:sz w:val="28"/>
          <w:szCs w:val="28"/>
          <w:shd w:val="clear" w:color="auto" w:fill="FFFFFF"/>
          <w:rtl/>
          <w:lang w:val="en-US" w:bidi="ar-EG"/>
        </w:rPr>
        <w:t>وقد</w:t>
      </w:r>
      <w:r w:rsidR="00404C7D">
        <w:rPr>
          <w:rFonts w:ascii="Simplified Arabic" w:hAnsi="Simplified Arabic" w:cs="Simplified Arabic" w:hint="cs"/>
          <w:color w:val="212529"/>
          <w:sz w:val="28"/>
          <w:szCs w:val="28"/>
          <w:shd w:val="clear" w:color="auto" w:fill="FFFFFF"/>
          <w:rtl/>
          <w:lang w:val="en-US" w:bidi="ar-EG"/>
        </w:rPr>
        <w:t xml:space="preserve"> </w:t>
      </w:r>
      <w:r w:rsidR="00B003D7" w:rsidRPr="00404C7D">
        <w:rPr>
          <w:rFonts w:ascii="Simplified Arabic" w:hAnsi="Simplified Arabic" w:cs="Simplified Arabic"/>
          <w:color w:val="212529"/>
          <w:sz w:val="28"/>
          <w:szCs w:val="28"/>
          <w:shd w:val="clear" w:color="auto" w:fill="FFFFFF"/>
          <w:rtl/>
          <w:lang w:val="en-US" w:bidi="ar-EG"/>
        </w:rPr>
        <w:t xml:space="preserve">اشتملت </w:t>
      </w:r>
      <w:r w:rsidR="00404C7D">
        <w:rPr>
          <w:rFonts w:ascii="Simplified Arabic" w:hAnsi="Simplified Arabic" w:cs="Simplified Arabic" w:hint="cs"/>
          <w:color w:val="212529"/>
          <w:sz w:val="28"/>
          <w:szCs w:val="28"/>
          <w:shd w:val="clear" w:color="auto" w:fill="FFFFFF"/>
          <w:rtl/>
          <w:lang w:val="en-US" w:bidi="ar-EG"/>
        </w:rPr>
        <w:t>أداة الدراسة</w:t>
      </w:r>
      <w:r w:rsidR="00B003D7" w:rsidRPr="00404C7D">
        <w:rPr>
          <w:rFonts w:ascii="Simplified Arabic" w:hAnsi="Simplified Arabic" w:cs="Simplified Arabic"/>
          <w:color w:val="212529"/>
          <w:sz w:val="28"/>
          <w:szCs w:val="28"/>
          <w:shd w:val="clear" w:color="auto" w:fill="FFFFFF"/>
          <w:rtl/>
          <w:lang w:val="en-US" w:bidi="ar-EG"/>
        </w:rPr>
        <w:t xml:space="preserve"> على ثلاث محاور أساسية </w:t>
      </w:r>
      <w:r w:rsidR="00404C7D">
        <w:rPr>
          <w:rFonts w:ascii="Simplified Arabic" w:hAnsi="Simplified Arabic" w:cs="Simplified Arabic" w:hint="cs"/>
          <w:color w:val="212529"/>
          <w:sz w:val="28"/>
          <w:szCs w:val="28"/>
          <w:shd w:val="clear" w:color="auto" w:fill="FFFFFF"/>
          <w:rtl/>
          <w:lang w:val="en-US" w:bidi="ar-EG"/>
        </w:rPr>
        <w:t>وهما:</w:t>
      </w:r>
    </w:p>
    <w:p w14:paraId="1765D491" w14:textId="5BBBA893" w:rsidR="00B003D7" w:rsidRDefault="0022594C">
      <w:pPr>
        <w:pStyle w:val="a1"/>
        <w:numPr>
          <w:ilvl w:val="0"/>
          <w:numId w:val="25"/>
        </w:numPr>
        <w:bidi/>
        <w:rPr>
          <w:rFonts w:ascii="Simplified Arabic" w:hAnsi="Simplified Arabic" w:cs="Simplified Arabic"/>
          <w:color w:val="212529"/>
          <w:sz w:val="28"/>
          <w:szCs w:val="28"/>
          <w:shd w:val="clear" w:color="auto" w:fill="FFFFFF"/>
          <w:rtl/>
          <w:lang w:val="en-US"/>
        </w:rPr>
      </w:pPr>
      <w:r>
        <w:rPr>
          <w:rFonts w:ascii="Simplified Arabic" w:hAnsi="Simplified Arabic" w:cs="Simplified Arabic" w:hint="cs"/>
          <w:color w:val="212529"/>
          <w:sz w:val="28"/>
          <w:szCs w:val="28"/>
          <w:shd w:val="clear" w:color="auto" w:fill="FFFFFF"/>
          <w:rtl/>
          <w:lang w:bidi="ar-EG"/>
        </w:rPr>
        <w:t xml:space="preserve">المحور </w:t>
      </w:r>
      <w:r w:rsidR="001D2863">
        <w:rPr>
          <w:rFonts w:ascii="Simplified Arabic" w:hAnsi="Simplified Arabic" w:cs="Simplified Arabic" w:hint="cs"/>
          <w:color w:val="212529"/>
          <w:sz w:val="28"/>
          <w:szCs w:val="28"/>
          <w:shd w:val="clear" w:color="auto" w:fill="FFFFFF"/>
          <w:rtl/>
          <w:lang w:bidi="ar-EG"/>
        </w:rPr>
        <w:t>الأول:</w:t>
      </w:r>
      <w:r w:rsidR="001D2863" w:rsidRPr="004F1E54">
        <w:rPr>
          <w:rFonts w:hint="cs"/>
          <w:rtl/>
        </w:rPr>
        <w:t xml:space="preserve"> </w:t>
      </w:r>
      <w:r w:rsidR="001D2863" w:rsidRPr="004F1E54">
        <w:rPr>
          <w:rFonts w:ascii="Simplified Arabic" w:hAnsi="Simplified Arabic" w:cs="Simplified Arabic" w:hint="cs"/>
          <w:color w:val="212529"/>
          <w:sz w:val="28"/>
          <w:szCs w:val="28"/>
          <w:shd w:val="clear" w:color="auto" w:fill="FFFFFF"/>
          <w:rtl/>
        </w:rPr>
        <w:t>تقييم</w:t>
      </w:r>
      <w:r w:rsidRPr="004F1E54">
        <w:rPr>
          <w:rFonts w:ascii="Simplified Arabic" w:hAnsi="Simplified Arabic" w:cs="Simplified Arabic"/>
          <w:color w:val="212529"/>
          <w:sz w:val="28"/>
          <w:szCs w:val="28"/>
          <w:shd w:val="clear" w:color="auto" w:fill="FFFFFF"/>
          <w:rtl/>
        </w:rPr>
        <w:t xml:space="preserve"> استراتيجيات إدارة الأزمات</w:t>
      </w:r>
    </w:p>
    <w:p w14:paraId="3FBD4024" w14:textId="188ACF57" w:rsidR="0022594C" w:rsidRDefault="0022594C">
      <w:pPr>
        <w:pStyle w:val="a1"/>
        <w:numPr>
          <w:ilvl w:val="0"/>
          <w:numId w:val="25"/>
        </w:numPr>
        <w:bidi/>
        <w:rPr>
          <w:rFonts w:ascii="Simplified Arabic" w:hAnsi="Simplified Arabic" w:cs="Simplified Arabic"/>
          <w:color w:val="212529"/>
          <w:sz w:val="28"/>
          <w:szCs w:val="28"/>
          <w:shd w:val="clear" w:color="auto" w:fill="FFFFFF"/>
          <w:rtl/>
          <w:lang w:val="en-US"/>
        </w:rPr>
      </w:pPr>
      <w:r w:rsidRPr="0022594C">
        <w:rPr>
          <w:rFonts w:ascii="Simplified Arabic" w:hAnsi="Simplified Arabic" w:cs="Simplified Arabic"/>
          <w:color w:val="212529"/>
          <w:sz w:val="28"/>
          <w:szCs w:val="28"/>
          <w:shd w:val="clear" w:color="auto" w:fill="FFFFFF"/>
          <w:rtl/>
          <w:lang w:val="en-US"/>
        </w:rPr>
        <w:t>المحور الثاني: دور التسويق في إدارة الأزمات</w:t>
      </w:r>
    </w:p>
    <w:p w14:paraId="7B39880B" w14:textId="3663E86E" w:rsidR="0022594C" w:rsidRPr="00912A26" w:rsidRDefault="0022594C">
      <w:pPr>
        <w:pStyle w:val="a1"/>
        <w:numPr>
          <w:ilvl w:val="0"/>
          <w:numId w:val="25"/>
        </w:numPr>
        <w:bidi/>
        <w:rPr>
          <w:rFonts w:ascii="Simplified Arabic" w:hAnsi="Simplified Arabic" w:cs="Simplified Arabic"/>
          <w:color w:val="212529"/>
          <w:sz w:val="28"/>
          <w:szCs w:val="28"/>
          <w:shd w:val="clear" w:color="auto" w:fill="FFFFFF"/>
          <w:rtl/>
          <w:lang w:val="en-US"/>
        </w:rPr>
      </w:pPr>
      <w:r w:rsidRPr="0022594C">
        <w:rPr>
          <w:rFonts w:ascii="Simplified Arabic" w:hAnsi="Simplified Arabic" w:cs="Simplified Arabic"/>
          <w:color w:val="212529"/>
          <w:sz w:val="28"/>
          <w:szCs w:val="28"/>
          <w:shd w:val="clear" w:color="auto" w:fill="FFFFFF"/>
          <w:rtl/>
          <w:lang w:val="en-US"/>
        </w:rPr>
        <w:t>المحور الثالث: العلاقة بين إدارة الأزمات وتطوير التسويق</w:t>
      </w:r>
    </w:p>
    <w:p w14:paraId="6757324C" w14:textId="7E96D409" w:rsidR="00404C7D" w:rsidRDefault="00B003D7" w:rsidP="00B003D7">
      <w:pPr>
        <w:pStyle w:val="a1"/>
        <w:bidi/>
        <w:rPr>
          <w:rFonts w:ascii="Simplified Arabic" w:hAnsi="Simplified Arabic" w:cs="Simplified Arabic"/>
          <w:color w:val="212529"/>
          <w:sz w:val="28"/>
          <w:szCs w:val="28"/>
          <w:shd w:val="clear" w:color="auto" w:fill="FFFFFF"/>
          <w:rtl/>
          <w:lang w:val="en-US" w:bidi="ar-EG"/>
        </w:rPr>
      </w:pPr>
      <w:r w:rsidRPr="00912A26">
        <w:rPr>
          <w:rFonts w:ascii="Simplified Arabic" w:hAnsi="Simplified Arabic" w:cs="Simplified Arabic"/>
          <w:color w:val="212529"/>
          <w:sz w:val="28"/>
          <w:szCs w:val="28"/>
          <w:shd w:val="clear" w:color="auto" w:fill="FFFFFF"/>
          <w:rtl/>
          <w:lang w:val="en-US" w:bidi="ar-EG"/>
        </w:rPr>
        <w:t>و</w:t>
      </w:r>
      <w:r w:rsidR="00404C7D">
        <w:rPr>
          <w:rFonts w:ascii="Simplified Arabic" w:hAnsi="Simplified Arabic" w:cs="Simplified Arabic" w:hint="cs"/>
          <w:color w:val="212529"/>
          <w:sz w:val="28"/>
          <w:szCs w:val="28"/>
          <w:shd w:val="clear" w:color="auto" w:fill="FFFFFF"/>
          <w:rtl/>
          <w:lang w:val="en-US" w:bidi="ar-EG"/>
        </w:rPr>
        <w:t xml:space="preserve">قد </w:t>
      </w:r>
      <w:r w:rsidRPr="00912A26">
        <w:rPr>
          <w:rFonts w:ascii="Simplified Arabic" w:hAnsi="Simplified Arabic" w:cs="Simplified Arabic"/>
          <w:color w:val="212529"/>
          <w:sz w:val="28"/>
          <w:szCs w:val="28"/>
          <w:shd w:val="clear" w:color="auto" w:fill="FFFFFF"/>
          <w:rtl/>
          <w:lang w:val="en-US" w:bidi="ar-EG"/>
        </w:rPr>
        <w:t xml:space="preserve">تضمن </w:t>
      </w:r>
      <w:r w:rsidR="00404C7D">
        <w:rPr>
          <w:rFonts w:ascii="Simplified Arabic" w:hAnsi="Simplified Arabic" w:cs="Simplified Arabic" w:hint="cs"/>
          <w:color w:val="212529"/>
          <w:sz w:val="28"/>
          <w:szCs w:val="28"/>
          <w:shd w:val="clear" w:color="auto" w:fill="FFFFFF"/>
          <w:rtl/>
          <w:lang w:val="en-US" w:bidi="ar-EG"/>
        </w:rPr>
        <w:t xml:space="preserve">المحور كلا من المحور الأول والتاني على (11) </w:t>
      </w:r>
      <w:r w:rsidR="001C52D7">
        <w:rPr>
          <w:rFonts w:ascii="Simplified Arabic" w:hAnsi="Simplified Arabic" w:cs="Simplified Arabic" w:hint="cs"/>
          <w:color w:val="212529"/>
          <w:sz w:val="28"/>
          <w:szCs w:val="28"/>
          <w:shd w:val="clear" w:color="auto" w:fill="FFFFFF"/>
          <w:rtl/>
          <w:lang w:val="en-US" w:bidi="ar-EG"/>
        </w:rPr>
        <w:t>فقرة لكل</w:t>
      </w:r>
      <w:r w:rsidR="00404C7D">
        <w:rPr>
          <w:rFonts w:ascii="Simplified Arabic" w:hAnsi="Simplified Arabic" w:cs="Simplified Arabic" w:hint="cs"/>
          <w:color w:val="212529"/>
          <w:sz w:val="28"/>
          <w:szCs w:val="28"/>
          <w:shd w:val="clear" w:color="auto" w:fill="FFFFFF"/>
          <w:rtl/>
          <w:lang w:val="en-US" w:bidi="ar-EG"/>
        </w:rPr>
        <w:t xml:space="preserve"> محور بإجمالي (22) والمحور الثالث تضمن على (10) </w:t>
      </w:r>
      <w:r w:rsidR="0022594C">
        <w:rPr>
          <w:rFonts w:ascii="Simplified Arabic" w:hAnsi="Simplified Arabic" w:cs="Simplified Arabic" w:hint="cs"/>
          <w:color w:val="212529"/>
          <w:sz w:val="28"/>
          <w:szCs w:val="28"/>
          <w:shd w:val="clear" w:color="auto" w:fill="FFFFFF"/>
          <w:rtl/>
          <w:lang w:val="en-US" w:bidi="ar-EG"/>
        </w:rPr>
        <w:t>فقرة</w:t>
      </w:r>
      <w:r w:rsidRPr="00912A26">
        <w:rPr>
          <w:rFonts w:ascii="Simplified Arabic" w:hAnsi="Simplified Arabic" w:cs="Simplified Arabic"/>
          <w:color w:val="212529"/>
          <w:sz w:val="28"/>
          <w:szCs w:val="28"/>
          <w:shd w:val="clear" w:color="auto" w:fill="FFFFFF"/>
          <w:rtl/>
          <w:lang w:val="en-US" w:bidi="ar-EG"/>
        </w:rPr>
        <w:t xml:space="preserve"> يكون عدد الإجمالي لعدد </w:t>
      </w:r>
      <w:r w:rsidR="00404C7D">
        <w:rPr>
          <w:rFonts w:ascii="Simplified Arabic" w:hAnsi="Simplified Arabic" w:cs="Simplified Arabic" w:hint="cs"/>
          <w:color w:val="212529"/>
          <w:sz w:val="28"/>
          <w:szCs w:val="28"/>
          <w:shd w:val="clear" w:color="auto" w:fill="FFFFFF"/>
          <w:rtl/>
          <w:lang w:val="en-US" w:bidi="ar-EG"/>
        </w:rPr>
        <w:t>الفقرات</w:t>
      </w:r>
      <w:r w:rsidRPr="00912A26">
        <w:rPr>
          <w:rFonts w:ascii="Simplified Arabic" w:hAnsi="Simplified Arabic" w:cs="Simplified Arabic"/>
          <w:color w:val="212529"/>
          <w:sz w:val="28"/>
          <w:szCs w:val="28"/>
          <w:shd w:val="clear" w:color="auto" w:fill="FFFFFF"/>
          <w:rtl/>
          <w:lang w:val="en-US" w:bidi="ar-EG"/>
        </w:rPr>
        <w:t xml:space="preserve"> </w:t>
      </w:r>
      <w:r w:rsidR="00404C7D">
        <w:rPr>
          <w:rFonts w:ascii="Simplified Arabic" w:hAnsi="Simplified Arabic" w:cs="Simplified Arabic" w:hint="cs"/>
          <w:color w:val="212529"/>
          <w:sz w:val="28"/>
          <w:szCs w:val="28"/>
          <w:shd w:val="clear" w:color="auto" w:fill="FFFFFF"/>
          <w:rtl/>
          <w:lang w:val="en-US" w:bidi="ar-EG"/>
        </w:rPr>
        <w:t>(32)</w:t>
      </w:r>
      <w:r w:rsidRPr="00912A26">
        <w:rPr>
          <w:rFonts w:ascii="Simplified Arabic" w:hAnsi="Simplified Arabic" w:cs="Simplified Arabic"/>
          <w:color w:val="212529"/>
          <w:sz w:val="28"/>
          <w:szCs w:val="28"/>
          <w:shd w:val="clear" w:color="auto" w:fill="FFFFFF"/>
          <w:rtl/>
          <w:lang w:val="en-US" w:bidi="ar-EG"/>
        </w:rPr>
        <w:t xml:space="preserve"> </w:t>
      </w:r>
      <w:r w:rsidR="00404C7D">
        <w:rPr>
          <w:rFonts w:ascii="Simplified Arabic" w:hAnsi="Simplified Arabic" w:cs="Simplified Arabic" w:hint="cs"/>
          <w:color w:val="212529"/>
          <w:sz w:val="28"/>
          <w:szCs w:val="28"/>
          <w:shd w:val="clear" w:color="auto" w:fill="FFFFFF"/>
          <w:rtl/>
          <w:lang w:val="en-US" w:bidi="ar-EG"/>
        </w:rPr>
        <w:t>فقرة</w:t>
      </w:r>
    </w:p>
    <w:p w14:paraId="5569E59B" w14:textId="0A9EF77D" w:rsidR="00B003D7" w:rsidRDefault="007C2D68" w:rsidP="00B94C65">
      <w:pPr>
        <w:pStyle w:val="1"/>
        <w:rPr>
          <w:rtl/>
        </w:rPr>
      </w:pPr>
      <w:bookmarkStart w:id="58" w:name="_Toc179533840"/>
      <w:r>
        <w:rPr>
          <w:rFonts w:hint="cs"/>
          <w:rtl/>
        </w:rPr>
        <w:t xml:space="preserve"> </w:t>
      </w:r>
      <w:r w:rsidR="00404C7D" w:rsidRPr="00404C7D">
        <w:rPr>
          <w:rFonts w:hint="cs"/>
          <w:rtl/>
        </w:rPr>
        <w:t>مفتاح التصحيح:</w:t>
      </w:r>
      <w:bookmarkEnd w:id="58"/>
      <w:r w:rsidR="00B003D7" w:rsidRPr="00404C7D">
        <w:rPr>
          <w:rtl/>
        </w:rPr>
        <w:t xml:space="preserve"> </w:t>
      </w:r>
    </w:p>
    <w:p w14:paraId="0617624C" w14:textId="18EB4C1D" w:rsidR="00844EE9" w:rsidRPr="00844EE9" w:rsidRDefault="00844EE9" w:rsidP="00844EE9">
      <w:pPr>
        <w:pStyle w:val="a"/>
        <w:numPr>
          <w:ilvl w:val="0"/>
          <w:numId w:val="0"/>
        </w:numPr>
        <w:ind w:left="720"/>
        <w:jc w:val="center"/>
        <w:rPr>
          <w:rFonts w:ascii="Simplified Arabic" w:hAnsi="Simplified Arabic" w:cs="Simplified Arabic"/>
          <w:rtl/>
          <w:lang w:eastAsia="ar-SA"/>
        </w:rPr>
      </w:pPr>
      <w:r w:rsidRPr="00844EE9">
        <w:rPr>
          <w:rFonts w:ascii="Simplified Arabic" w:hAnsi="Simplified Arabic" w:cs="Simplified Arabic"/>
          <w:rtl/>
          <w:lang w:eastAsia="ar-SA"/>
        </w:rPr>
        <w:t>جدول رقم (3) مفتاح التصحيح</w:t>
      </w:r>
    </w:p>
    <w:tbl>
      <w:tblPr>
        <w:tblStyle w:val="5-5"/>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hemeFill="background1"/>
        <w:tblLook w:val="04A0" w:firstRow="1" w:lastRow="0" w:firstColumn="1" w:lastColumn="0" w:noHBand="0" w:noVBand="1"/>
      </w:tblPr>
      <w:tblGrid>
        <w:gridCol w:w="1564"/>
        <w:gridCol w:w="1400"/>
        <w:gridCol w:w="1400"/>
        <w:gridCol w:w="1400"/>
        <w:gridCol w:w="1401"/>
        <w:gridCol w:w="1401"/>
      </w:tblGrid>
      <w:tr w:rsidR="001C52D7" w:rsidRPr="00182BD7" w14:paraId="5B7BB365" w14:textId="18CBA375" w:rsidTr="007C2D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4" w:type="dxa"/>
            <w:tcBorders>
              <w:top w:val="none" w:sz="0" w:space="0" w:color="auto"/>
              <w:left w:val="none" w:sz="0" w:space="0" w:color="auto"/>
              <w:right w:val="none" w:sz="0" w:space="0" w:color="auto"/>
            </w:tcBorders>
            <w:shd w:val="clear" w:color="auto" w:fill="D9D9D9" w:themeFill="background1" w:themeFillShade="D9"/>
          </w:tcPr>
          <w:p w14:paraId="0236B301" w14:textId="653CC369" w:rsidR="001C52D7" w:rsidRPr="00182BD7" w:rsidRDefault="001C52D7" w:rsidP="00182BD7">
            <w:pPr>
              <w:jc w:val="center"/>
              <w:rPr>
                <w:rFonts w:asciiTheme="minorHAnsi" w:eastAsiaTheme="minorHAnsi" w:hAnsiTheme="minorHAnsi" w:cs="Sultan bold"/>
                <w:b w:val="0"/>
                <w:bCs w:val="0"/>
                <w:color w:val="auto"/>
                <w:rtl/>
                <w:lang w:bidi="ar-EG"/>
              </w:rPr>
            </w:pPr>
            <w:r w:rsidRPr="00182BD7">
              <w:rPr>
                <w:rFonts w:asciiTheme="minorHAnsi" w:eastAsiaTheme="minorHAnsi" w:hAnsiTheme="minorHAnsi" w:cs="Sultan bold" w:hint="cs"/>
                <w:b w:val="0"/>
                <w:bCs w:val="0"/>
                <w:color w:val="auto"/>
                <w:rtl/>
                <w:lang w:bidi="ar-EG"/>
              </w:rPr>
              <w:t>الاجابة</w:t>
            </w:r>
          </w:p>
        </w:tc>
        <w:tc>
          <w:tcPr>
            <w:tcW w:w="1400" w:type="dxa"/>
            <w:tcBorders>
              <w:top w:val="none" w:sz="0" w:space="0" w:color="auto"/>
              <w:left w:val="none" w:sz="0" w:space="0" w:color="auto"/>
              <w:right w:val="none" w:sz="0" w:space="0" w:color="auto"/>
            </w:tcBorders>
            <w:shd w:val="clear" w:color="auto" w:fill="D9D9D9" w:themeFill="background1" w:themeFillShade="D9"/>
          </w:tcPr>
          <w:p w14:paraId="077DE6E9" w14:textId="5DC393A1" w:rsidR="001C52D7" w:rsidRPr="00182BD7" w:rsidRDefault="001D56D3" w:rsidP="00182BD7">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Sultan bold"/>
                <w:b w:val="0"/>
                <w:bCs w:val="0"/>
                <w:color w:val="auto"/>
                <w:rtl/>
                <w:lang w:bidi="ar-EG"/>
              </w:rPr>
            </w:pPr>
            <w:r w:rsidRPr="00182BD7">
              <w:rPr>
                <w:rFonts w:asciiTheme="minorHAnsi" w:eastAsiaTheme="minorHAnsi" w:hAnsiTheme="minorHAnsi" w:cs="Sultan bold" w:hint="cs"/>
                <w:b w:val="0"/>
                <w:bCs w:val="0"/>
                <w:color w:val="auto"/>
                <w:rtl/>
                <w:lang w:bidi="ar-EG"/>
              </w:rPr>
              <w:t>دائما</w:t>
            </w:r>
          </w:p>
        </w:tc>
        <w:tc>
          <w:tcPr>
            <w:tcW w:w="1400" w:type="dxa"/>
            <w:tcBorders>
              <w:top w:val="none" w:sz="0" w:space="0" w:color="auto"/>
              <w:left w:val="none" w:sz="0" w:space="0" w:color="auto"/>
              <w:right w:val="none" w:sz="0" w:space="0" w:color="auto"/>
            </w:tcBorders>
            <w:shd w:val="clear" w:color="auto" w:fill="D9D9D9" w:themeFill="background1" w:themeFillShade="D9"/>
          </w:tcPr>
          <w:p w14:paraId="04103F4F" w14:textId="507F0CF3" w:rsidR="001C52D7" w:rsidRPr="00182BD7" w:rsidRDefault="001D56D3" w:rsidP="00182BD7">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Sultan bold"/>
                <w:b w:val="0"/>
                <w:bCs w:val="0"/>
                <w:color w:val="auto"/>
                <w:rtl/>
                <w:lang w:bidi="ar-EG"/>
              </w:rPr>
            </w:pPr>
            <w:r w:rsidRPr="00182BD7">
              <w:rPr>
                <w:rFonts w:asciiTheme="minorHAnsi" w:eastAsiaTheme="minorHAnsi" w:hAnsiTheme="minorHAnsi" w:cs="Sultan bold" w:hint="cs"/>
                <w:b w:val="0"/>
                <w:bCs w:val="0"/>
                <w:color w:val="auto"/>
                <w:rtl/>
                <w:lang w:bidi="ar-EG"/>
              </w:rPr>
              <w:t>غالبا</w:t>
            </w:r>
          </w:p>
        </w:tc>
        <w:tc>
          <w:tcPr>
            <w:tcW w:w="1400" w:type="dxa"/>
            <w:tcBorders>
              <w:top w:val="none" w:sz="0" w:space="0" w:color="auto"/>
              <w:left w:val="none" w:sz="0" w:space="0" w:color="auto"/>
              <w:right w:val="none" w:sz="0" w:space="0" w:color="auto"/>
            </w:tcBorders>
            <w:shd w:val="clear" w:color="auto" w:fill="D9D9D9" w:themeFill="background1" w:themeFillShade="D9"/>
          </w:tcPr>
          <w:p w14:paraId="7E5968D1" w14:textId="576814CE" w:rsidR="001C52D7" w:rsidRPr="00182BD7" w:rsidRDefault="001D56D3" w:rsidP="00182BD7">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Sultan bold"/>
                <w:b w:val="0"/>
                <w:bCs w:val="0"/>
                <w:color w:val="auto"/>
                <w:rtl/>
                <w:lang w:bidi="ar-EG"/>
              </w:rPr>
            </w:pPr>
            <w:r w:rsidRPr="00182BD7">
              <w:rPr>
                <w:rFonts w:asciiTheme="minorHAnsi" w:eastAsiaTheme="minorHAnsi" w:hAnsiTheme="minorHAnsi" w:cs="Sultan bold" w:hint="cs"/>
                <w:b w:val="0"/>
                <w:bCs w:val="0"/>
                <w:color w:val="auto"/>
                <w:rtl/>
                <w:lang w:bidi="ar-EG"/>
              </w:rPr>
              <w:t>أحيانا</w:t>
            </w:r>
          </w:p>
        </w:tc>
        <w:tc>
          <w:tcPr>
            <w:tcW w:w="1401" w:type="dxa"/>
            <w:tcBorders>
              <w:top w:val="none" w:sz="0" w:space="0" w:color="auto"/>
              <w:left w:val="none" w:sz="0" w:space="0" w:color="auto"/>
              <w:right w:val="none" w:sz="0" w:space="0" w:color="auto"/>
            </w:tcBorders>
            <w:shd w:val="clear" w:color="auto" w:fill="D9D9D9" w:themeFill="background1" w:themeFillShade="D9"/>
          </w:tcPr>
          <w:p w14:paraId="47171489" w14:textId="4275D934" w:rsidR="001C52D7" w:rsidRPr="00182BD7" w:rsidRDefault="001D56D3" w:rsidP="00182BD7">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Sultan bold"/>
                <w:b w:val="0"/>
                <w:bCs w:val="0"/>
                <w:color w:val="auto"/>
                <w:rtl/>
                <w:lang w:bidi="ar-EG"/>
              </w:rPr>
            </w:pPr>
            <w:r w:rsidRPr="00182BD7">
              <w:rPr>
                <w:rFonts w:asciiTheme="minorHAnsi" w:eastAsiaTheme="minorHAnsi" w:hAnsiTheme="minorHAnsi" w:cs="Sultan bold" w:hint="cs"/>
                <w:b w:val="0"/>
                <w:bCs w:val="0"/>
                <w:color w:val="auto"/>
                <w:rtl/>
                <w:lang w:bidi="ar-EG"/>
              </w:rPr>
              <w:t>نادرا</w:t>
            </w:r>
          </w:p>
        </w:tc>
        <w:tc>
          <w:tcPr>
            <w:tcW w:w="1401" w:type="dxa"/>
            <w:tcBorders>
              <w:top w:val="none" w:sz="0" w:space="0" w:color="auto"/>
              <w:left w:val="none" w:sz="0" w:space="0" w:color="auto"/>
              <w:right w:val="none" w:sz="0" w:space="0" w:color="auto"/>
            </w:tcBorders>
            <w:shd w:val="clear" w:color="auto" w:fill="D9D9D9" w:themeFill="background1" w:themeFillShade="D9"/>
          </w:tcPr>
          <w:p w14:paraId="574A8CFB" w14:textId="3949C2D1" w:rsidR="001C52D7" w:rsidRPr="00182BD7" w:rsidRDefault="001D56D3" w:rsidP="00182BD7">
            <w:pPr>
              <w:jc w:val="center"/>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Sultan bold"/>
                <w:b w:val="0"/>
                <w:bCs w:val="0"/>
                <w:color w:val="auto"/>
                <w:rtl/>
                <w:lang w:bidi="ar-EG"/>
              </w:rPr>
            </w:pPr>
            <w:r w:rsidRPr="00182BD7">
              <w:rPr>
                <w:rFonts w:asciiTheme="minorHAnsi" w:eastAsiaTheme="minorHAnsi" w:hAnsiTheme="minorHAnsi" w:cs="Sultan bold" w:hint="cs"/>
                <w:b w:val="0"/>
                <w:bCs w:val="0"/>
                <w:color w:val="auto"/>
                <w:rtl/>
                <w:lang w:bidi="ar-EG"/>
              </w:rPr>
              <w:t>ابدا</w:t>
            </w:r>
          </w:p>
        </w:tc>
      </w:tr>
      <w:tr w:rsidR="001D56D3" w:rsidRPr="00182BD7" w14:paraId="626B110C" w14:textId="620F4BFA" w:rsidTr="007C2D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4" w:type="dxa"/>
            <w:tcBorders>
              <w:left w:val="none" w:sz="0" w:space="0" w:color="auto"/>
              <w:bottom w:val="none" w:sz="0" w:space="0" w:color="auto"/>
            </w:tcBorders>
            <w:shd w:val="clear" w:color="auto" w:fill="FFFFFF" w:themeFill="background1"/>
          </w:tcPr>
          <w:p w14:paraId="339E0B8D" w14:textId="4F8A9605" w:rsidR="001C52D7" w:rsidRPr="00182BD7" w:rsidRDefault="001C52D7" w:rsidP="00182BD7">
            <w:pPr>
              <w:jc w:val="center"/>
              <w:rPr>
                <w:rFonts w:asciiTheme="minorHAnsi" w:eastAsiaTheme="minorHAnsi" w:hAnsiTheme="minorHAnsi" w:cs="Sultan bold"/>
                <w:b w:val="0"/>
                <w:bCs w:val="0"/>
                <w:color w:val="auto"/>
                <w:rtl/>
                <w:lang w:bidi="ar-EG"/>
              </w:rPr>
            </w:pPr>
            <w:r w:rsidRPr="00182BD7">
              <w:rPr>
                <w:rFonts w:asciiTheme="minorHAnsi" w:eastAsiaTheme="minorHAnsi" w:hAnsiTheme="minorHAnsi" w:cs="Sultan bold" w:hint="cs"/>
                <w:b w:val="0"/>
                <w:bCs w:val="0"/>
                <w:color w:val="auto"/>
                <w:rtl/>
                <w:lang w:bidi="ar-EG"/>
              </w:rPr>
              <w:t>الدرجة</w:t>
            </w:r>
          </w:p>
        </w:tc>
        <w:tc>
          <w:tcPr>
            <w:tcW w:w="1400" w:type="dxa"/>
            <w:shd w:val="clear" w:color="auto" w:fill="FFFFFF" w:themeFill="background1"/>
          </w:tcPr>
          <w:p w14:paraId="512DDC3D" w14:textId="35C748DD" w:rsidR="001C52D7" w:rsidRPr="00182BD7" w:rsidRDefault="001C52D7" w:rsidP="00182BD7">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5</w:t>
            </w:r>
          </w:p>
        </w:tc>
        <w:tc>
          <w:tcPr>
            <w:tcW w:w="1400" w:type="dxa"/>
            <w:shd w:val="clear" w:color="auto" w:fill="FFFFFF" w:themeFill="background1"/>
          </w:tcPr>
          <w:p w14:paraId="6766FCF4" w14:textId="394317BC" w:rsidR="001C52D7" w:rsidRPr="00182BD7" w:rsidRDefault="001C52D7" w:rsidP="00182BD7">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4</w:t>
            </w:r>
          </w:p>
        </w:tc>
        <w:tc>
          <w:tcPr>
            <w:tcW w:w="1400" w:type="dxa"/>
            <w:shd w:val="clear" w:color="auto" w:fill="FFFFFF" w:themeFill="background1"/>
          </w:tcPr>
          <w:p w14:paraId="750312F3" w14:textId="5DF24BC8" w:rsidR="001C52D7" w:rsidRPr="00182BD7" w:rsidRDefault="001C52D7" w:rsidP="00182BD7">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3</w:t>
            </w:r>
          </w:p>
        </w:tc>
        <w:tc>
          <w:tcPr>
            <w:tcW w:w="1401" w:type="dxa"/>
            <w:shd w:val="clear" w:color="auto" w:fill="FFFFFF" w:themeFill="background1"/>
          </w:tcPr>
          <w:p w14:paraId="11FAED37" w14:textId="3352123F" w:rsidR="001C52D7" w:rsidRPr="00182BD7" w:rsidRDefault="001C52D7" w:rsidP="00182BD7">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2</w:t>
            </w:r>
          </w:p>
        </w:tc>
        <w:tc>
          <w:tcPr>
            <w:tcW w:w="1401" w:type="dxa"/>
            <w:shd w:val="clear" w:color="auto" w:fill="FFFFFF" w:themeFill="background1"/>
          </w:tcPr>
          <w:p w14:paraId="7FE2AB01" w14:textId="6E92C583" w:rsidR="001C52D7" w:rsidRPr="00182BD7" w:rsidRDefault="001C52D7" w:rsidP="00182BD7">
            <w:pPr>
              <w:jc w:val="center"/>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1</w:t>
            </w:r>
          </w:p>
        </w:tc>
      </w:tr>
    </w:tbl>
    <w:p w14:paraId="1E3DC3A6" w14:textId="77777777" w:rsidR="00404C7D" w:rsidRPr="00912A26" w:rsidRDefault="00404C7D" w:rsidP="00404C7D">
      <w:pPr>
        <w:pStyle w:val="a1"/>
        <w:bidi/>
        <w:rPr>
          <w:rFonts w:ascii="Simplified Arabic" w:hAnsi="Simplified Arabic" w:cs="Simplified Arabic"/>
          <w:color w:val="212529"/>
          <w:sz w:val="28"/>
          <w:szCs w:val="28"/>
          <w:shd w:val="clear" w:color="auto" w:fill="FFFFFF"/>
          <w:rtl/>
          <w:lang w:val="en-US" w:bidi="ar-EG"/>
        </w:rPr>
      </w:pPr>
    </w:p>
    <w:p w14:paraId="6844ECF0" w14:textId="1E6BC05E" w:rsidR="00B003D7" w:rsidRDefault="00380399" w:rsidP="00B94C65">
      <w:pPr>
        <w:pStyle w:val="1"/>
        <w:rPr>
          <w:rtl/>
        </w:rPr>
      </w:pPr>
      <w:bookmarkStart w:id="59" w:name="_Toc179533841"/>
      <w:r>
        <w:rPr>
          <w:rFonts w:hint="cs"/>
          <w:rtl/>
        </w:rPr>
        <w:t>9</w:t>
      </w:r>
      <w:r w:rsidR="007C2D68">
        <w:rPr>
          <w:rFonts w:hint="cs"/>
          <w:rtl/>
        </w:rPr>
        <w:t xml:space="preserve">- </w:t>
      </w:r>
      <w:r w:rsidR="00B003D7">
        <w:rPr>
          <w:rtl/>
        </w:rPr>
        <w:t>الخصائص السيكومتري</w:t>
      </w:r>
      <w:bookmarkEnd w:id="59"/>
    </w:p>
    <w:p w14:paraId="5B827337" w14:textId="3A6819E6" w:rsidR="00B003D7" w:rsidRPr="00912A26" w:rsidRDefault="000472C2" w:rsidP="000472C2">
      <w:pPr>
        <w:pStyle w:val="a1"/>
        <w:bidi/>
        <w:rPr>
          <w:rFonts w:ascii="Simplified Arabic" w:hAnsi="Simplified Arabic" w:cs="Simplified Arabic"/>
          <w:color w:val="212529"/>
          <w:sz w:val="28"/>
          <w:szCs w:val="28"/>
          <w:shd w:val="clear" w:color="auto" w:fill="FFFFFF"/>
          <w:rtl/>
          <w:lang w:val="en-US" w:bidi="ar-EG"/>
        </w:rPr>
      </w:pPr>
      <w:r>
        <w:rPr>
          <w:rFonts w:ascii="Simplified Arabic" w:hAnsi="Simplified Arabic" w:cs="Simplified Arabic" w:hint="cs"/>
          <w:color w:val="212529"/>
          <w:sz w:val="28"/>
          <w:szCs w:val="28"/>
          <w:shd w:val="clear" w:color="auto" w:fill="FFFFFF"/>
          <w:rtl/>
          <w:lang w:val="en-US" w:bidi="ar-EG"/>
        </w:rPr>
        <w:t xml:space="preserve"> </w:t>
      </w:r>
      <w:r w:rsidRPr="000472C2">
        <w:rPr>
          <w:rFonts w:ascii="Simplified Arabic" w:hAnsi="Simplified Arabic" w:cs="Simplified Arabic"/>
          <w:color w:val="212529"/>
          <w:sz w:val="28"/>
          <w:szCs w:val="28"/>
          <w:shd w:val="clear" w:color="auto" w:fill="FFFFFF"/>
          <w:rtl/>
          <w:lang w:val="en-US"/>
        </w:rPr>
        <w:t>لتأكيد صدق وثبات أداة استبيان جمع البيانات، تم توزيع الاستبيانات النهائية على عينة مكونة من تسعة أفراد من موظفي المؤسسة التعليمية في منطقة عسير. تم اختيار هؤلاء الأفراد بطريقة عشوائية، وبعد ذلك تم التحقق من صدق وثبات الاستبيان من خلال الخطوات التالية</w:t>
      </w:r>
    </w:p>
    <w:p w14:paraId="76516098" w14:textId="5117FB67" w:rsidR="00912A26" w:rsidRDefault="00380399" w:rsidP="00B94C65">
      <w:pPr>
        <w:pStyle w:val="1"/>
        <w:rPr>
          <w:rtl/>
        </w:rPr>
      </w:pPr>
      <w:bookmarkStart w:id="60" w:name="_Toc179533842"/>
      <w:r>
        <w:rPr>
          <w:rFonts w:hint="cs"/>
          <w:rtl/>
        </w:rPr>
        <w:t>10</w:t>
      </w:r>
      <w:r w:rsidR="007C2D68">
        <w:rPr>
          <w:rFonts w:hint="cs"/>
          <w:rtl/>
        </w:rPr>
        <w:t xml:space="preserve">- </w:t>
      </w:r>
      <w:r w:rsidR="00B003D7">
        <w:rPr>
          <w:rtl/>
        </w:rPr>
        <w:t>صدق الات</w:t>
      </w:r>
      <w:r w:rsidR="001C52D7">
        <w:rPr>
          <w:rFonts w:hint="cs"/>
          <w:rtl/>
        </w:rPr>
        <w:t>س</w:t>
      </w:r>
      <w:r w:rsidR="00B003D7">
        <w:rPr>
          <w:rtl/>
        </w:rPr>
        <w:t>اق الداخلي</w:t>
      </w:r>
      <w:bookmarkEnd w:id="60"/>
    </w:p>
    <w:p w14:paraId="26A7A8C3" w14:textId="6594994A" w:rsidR="00B003D7" w:rsidRPr="000472C2" w:rsidRDefault="000472C2" w:rsidP="000472C2">
      <w:pPr>
        <w:rPr>
          <w:rFonts w:ascii="Simplified Arabic" w:hAnsi="Simplified Arabic" w:cs="Simplified Arabic"/>
          <w:color w:val="212529"/>
          <w:sz w:val="28"/>
          <w:szCs w:val="28"/>
          <w:shd w:val="clear" w:color="auto" w:fill="FFFFFF"/>
          <w:rtl/>
          <w:lang w:bidi="ar-EG"/>
        </w:rPr>
      </w:pPr>
      <w:r w:rsidRPr="000472C2">
        <w:rPr>
          <w:rFonts w:ascii="Simplified Arabic" w:hAnsi="Simplified Arabic" w:cs="Simplified Arabic"/>
          <w:color w:val="212529"/>
          <w:sz w:val="28"/>
          <w:szCs w:val="28"/>
          <w:shd w:val="clear" w:color="auto" w:fill="FFFFFF"/>
          <w:rtl/>
        </w:rPr>
        <w:t>قمنا بتوزيع الاستبيان على مجموعة من تسعة أفراد في عينة الدراسة الاستطلاعية، وكان الهدف من ذلك هو التأكد من صدق الاتفاق الداخلي لفقرات الاستبيان. بمعنى آخر، أردنا قياس مدى اتساق كل فقرة مع المحور الذي تنتمي إليه. للقيام بذلك، حسبنا معامل الارتباط لكل فقرة مقارنةً بالدرجة الكلية للمحور نفسه</w:t>
      </w:r>
    </w:p>
    <w:p w14:paraId="6A4BC406" w14:textId="35524536" w:rsidR="00B003D7" w:rsidRDefault="00B003D7">
      <w:pPr>
        <w:pStyle w:val="a1"/>
        <w:numPr>
          <w:ilvl w:val="0"/>
          <w:numId w:val="24"/>
        </w:numPr>
        <w:bidi/>
        <w:rPr>
          <w:rFonts w:ascii="Simplified Arabic" w:hAnsi="Simplified Arabic" w:cs="Simplified Arabic"/>
          <w:b/>
          <w:bCs/>
          <w:color w:val="212529"/>
          <w:sz w:val="28"/>
          <w:szCs w:val="28"/>
          <w:shd w:val="clear" w:color="auto" w:fill="FFFFFF"/>
          <w:lang w:val="en-US" w:bidi="ar-EG"/>
        </w:rPr>
      </w:pPr>
      <w:r w:rsidRPr="00912A26">
        <w:rPr>
          <w:rFonts w:ascii="Simplified Arabic" w:hAnsi="Simplified Arabic" w:cs="Simplified Arabic"/>
          <w:color w:val="212529"/>
          <w:sz w:val="28"/>
          <w:szCs w:val="28"/>
          <w:shd w:val="clear" w:color="auto" w:fill="FFFFFF"/>
          <w:rtl/>
          <w:lang w:val="en-US" w:bidi="ar-EG"/>
        </w:rPr>
        <w:t xml:space="preserve">صدق الاتفاق الداخلي لفقرات المحور الأول لا يوجد وضوح لمفهوم استراتيجية إدارة الأزمات لتطوير مهام التسويق وطريقة ممارستها بالمؤسسة </w:t>
      </w:r>
      <w:r w:rsidRPr="00912A26">
        <w:rPr>
          <w:rFonts w:ascii="Simplified Arabic" w:hAnsi="Simplified Arabic" w:cs="Simplified Arabic" w:hint="cs"/>
          <w:color w:val="212529"/>
          <w:sz w:val="28"/>
          <w:szCs w:val="28"/>
          <w:shd w:val="clear" w:color="auto" w:fill="FFFFFF"/>
          <w:rtl/>
          <w:lang w:val="en-US" w:bidi="ar-EG"/>
        </w:rPr>
        <w:t>التعليمية</w:t>
      </w:r>
      <w:r w:rsidRPr="00912A26">
        <w:rPr>
          <w:rFonts w:ascii="Simplified Arabic" w:hAnsi="Simplified Arabic" w:cs="Simplified Arabic"/>
          <w:color w:val="212529"/>
          <w:sz w:val="28"/>
          <w:szCs w:val="28"/>
          <w:shd w:val="clear" w:color="auto" w:fill="FFFFFF"/>
          <w:rtl/>
          <w:lang w:val="en-US" w:bidi="ar-EG"/>
        </w:rPr>
        <w:t xml:space="preserve"> والجدول يوضح قيم فقرات</w:t>
      </w:r>
      <w:r>
        <w:rPr>
          <w:rFonts w:ascii="Simplified Arabic" w:hAnsi="Simplified Arabic" w:cs="Simplified Arabic"/>
          <w:b/>
          <w:bCs/>
          <w:color w:val="212529"/>
          <w:sz w:val="28"/>
          <w:szCs w:val="28"/>
          <w:shd w:val="clear" w:color="auto" w:fill="FFFFFF"/>
          <w:rtl/>
          <w:lang w:val="en-US" w:bidi="ar-EG"/>
        </w:rPr>
        <w:t xml:space="preserve"> المحور الأول</w:t>
      </w:r>
    </w:p>
    <w:p w14:paraId="2E3BE23A" w14:textId="4D19A2A1" w:rsidR="00844EE9" w:rsidRPr="00844EE9" w:rsidRDefault="00844EE9" w:rsidP="00844EE9">
      <w:pPr>
        <w:pStyle w:val="a1"/>
        <w:bidi/>
        <w:ind w:left="1080"/>
        <w:jc w:val="center"/>
        <w:rPr>
          <w:rFonts w:ascii="Simplified Arabic" w:hAnsi="Simplified Arabic" w:cs="Simplified Arabic"/>
          <w:b/>
          <w:bCs/>
          <w:color w:val="212529"/>
          <w:sz w:val="28"/>
          <w:szCs w:val="28"/>
          <w:shd w:val="clear" w:color="auto" w:fill="FFFFFF"/>
          <w:rtl/>
          <w:lang w:val="en-US" w:bidi="ar-EG"/>
        </w:rPr>
      </w:pPr>
      <w:r>
        <w:rPr>
          <w:rFonts w:ascii="Simplified Arabic" w:hAnsi="Simplified Arabic" w:cs="Simplified Arabic" w:hint="cs"/>
          <w:b/>
          <w:bCs/>
          <w:color w:val="212529"/>
          <w:sz w:val="28"/>
          <w:szCs w:val="28"/>
          <w:shd w:val="clear" w:color="auto" w:fill="FFFFFF"/>
          <w:rtl/>
          <w:lang w:val="en-US" w:bidi="ar-EG"/>
        </w:rPr>
        <w:t>جدول رقم (4) يوضح قيم فقرات المحور الاول</w:t>
      </w:r>
    </w:p>
    <w:tbl>
      <w:tblPr>
        <w:tblStyle w:val="a7"/>
        <w:bidiVisual/>
        <w:tblW w:w="0" w:type="auto"/>
        <w:tblInd w:w="720" w:type="dxa"/>
        <w:tblLook w:val="04A0" w:firstRow="1" w:lastRow="0" w:firstColumn="1" w:lastColumn="0" w:noHBand="0" w:noVBand="1"/>
      </w:tblPr>
      <w:tblGrid>
        <w:gridCol w:w="667"/>
        <w:gridCol w:w="6064"/>
        <w:gridCol w:w="801"/>
        <w:gridCol w:w="808"/>
      </w:tblGrid>
      <w:tr w:rsidR="00FC70FE" w:rsidRPr="00182BD7" w14:paraId="262BFD85" w14:textId="77777777" w:rsidTr="008E61C1">
        <w:tc>
          <w:tcPr>
            <w:tcW w:w="668" w:type="dxa"/>
            <w:shd w:val="clear" w:color="auto" w:fill="D9D9D9" w:themeFill="background1" w:themeFillShade="D9"/>
          </w:tcPr>
          <w:p w14:paraId="3AFD316C" w14:textId="57AC7642" w:rsidR="00FC70FE" w:rsidRPr="00182BD7" w:rsidRDefault="00FC70FE"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الرقم</w:t>
            </w:r>
          </w:p>
        </w:tc>
        <w:tc>
          <w:tcPr>
            <w:tcW w:w="6096" w:type="dxa"/>
            <w:shd w:val="clear" w:color="auto" w:fill="D9D9D9" w:themeFill="background1" w:themeFillShade="D9"/>
          </w:tcPr>
          <w:p w14:paraId="1E5DC751" w14:textId="7E153DF1" w:rsidR="00FC70FE" w:rsidRPr="00182BD7" w:rsidRDefault="00FC70FE"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العبارة</w:t>
            </w:r>
          </w:p>
        </w:tc>
        <w:tc>
          <w:tcPr>
            <w:tcW w:w="801" w:type="dxa"/>
            <w:shd w:val="clear" w:color="auto" w:fill="D9D9D9" w:themeFill="background1" w:themeFillShade="D9"/>
          </w:tcPr>
          <w:p w14:paraId="0EB4220E" w14:textId="0D57495C" w:rsidR="00FC70FE" w:rsidRPr="00182BD7" w:rsidRDefault="00FC70FE"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معامل الارتباط</w:t>
            </w:r>
          </w:p>
        </w:tc>
        <w:tc>
          <w:tcPr>
            <w:tcW w:w="808" w:type="dxa"/>
            <w:shd w:val="clear" w:color="auto" w:fill="D9D9D9" w:themeFill="background1" w:themeFillShade="D9"/>
          </w:tcPr>
          <w:p w14:paraId="2F8B2C55" w14:textId="63F0CCC0" w:rsidR="00FC70FE" w:rsidRPr="00182BD7" w:rsidRDefault="00FC70FE"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Sig</w:t>
            </w:r>
          </w:p>
        </w:tc>
      </w:tr>
      <w:tr w:rsidR="00DA1DC3" w:rsidRPr="00182BD7" w14:paraId="016C310C" w14:textId="77777777" w:rsidTr="008E61C1">
        <w:tc>
          <w:tcPr>
            <w:tcW w:w="668" w:type="dxa"/>
          </w:tcPr>
          <w:p w14:paraId="00A99C08" w14:textId="3073BACA"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1</w:t>
            </w:r>
          </w:p>
        </w:tc>
        <w:tc>
          <w:tcPr>
            <w:tcW w:w="6096" w:type="dxa"/>
            <w:vAlign w:val="center"/>
          </w:tcPr>
          <w:p w14:paraId="05D381AD" w14:textId="04038457" w:rsidR="00DA1DC3" w:rsidRPr="00182BD7" w:rsidRDefault="00DA1DC3" w:rsidP="008E61C1">
            <w:pPr>
              <w:rPr>
                <w:rFonts w:asciiTheme="minorHAnsi" w:eastAsiaTheme="minorHAnsi" w:hAnsiTheme="minorHAnsi" w:cs="Sultan bold"/>
                <w:b/>
                <w:bCs/>
                <w:rtl/>
                <w:lang w:bidi="ar-EG"/>
              </w:rPr>
            </w:pPr>
            <w:r w:rsidRPr="00182BD7">
              <w:rPr>
                <w:rFonts w:asciiTheme="minorHAnsi" w:eastAsiaTheme="minorHAnsi" w:hAnsiTheme="minorHAnsi" w:cs="Sultan bold"/>
                <w:b/>
                <w:bCs/>
                <w:rtl/>
              </w:rPr>
              <w:t>تحدد مؤسستنا بوضوح الأزمات المحتملة التي قد تواجهها</w:t>
            </w:r>
            <w:r w:rsidRPr="00182BD7">
              <w:rPr>
                <w:rFonts w:asciiTheme="minorHAnsi" w:eastAsiaTheme="minorHAnsi" w:hAnsiTheme="minorHAnsi" w:cs="Sultan bold"/>
                <w:b/>
                <w:bCs/>
              </w:rPr>
              <w:t xml:space="preserve">. </w:t>
            </w:r>
          </w:p>
        </w:tc>
        <w:tc>
          <w:tcPr>
            <w:tcW w:w="801" w:type="dxa"/>
            <w:vAlign w:val="center"/>
          </w:tcPr>
          <w:p w14:paraId="1E22881E" w14:textId="25229A39" w:rsidR="00DA1DC3" w:rsidRPr="00182BD7" w:rsidRDefault="00DA1DC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0.674</w:t>
            </w:r>
          </w:p>
        </w:tc>
        <w:tc>
          <w:tcPr>
            <w:tcW w:w="808" w:type="dxa"/>
            <w:vAlign w:val="center"/>
          </w:tcPr>
          <w:p w14:paraId="2DCCA3B3" w14:textId="0ED3DB3A" w:rsidR="00DA1DC3" w:rsidRPr="00182BD7" w:rsidRDefault="00DA1DC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0.000</w:t>
            </w:r>
          </w:p>
        </w:tc>
      </w:tr>
      <w:tr w:rsidR="00DA1DC3" w:rsidRPr="00182BD7" w14:paraId="352FF4F8" w14:textId="77777777" w:rsidTr="008E61C1">
        <w:tc>
          <w:tcPr>
            <w:tcW w:w="668" w:type="dxa"/>
          </w:tcPr>
          <w:p w14:paraId="2EA247DB" w14:textId="62D1A4EF"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2</w:t>
            </w:r>
          </w:p>
        </w:tc>
        <w:tc>
          <w:tcPr>
            <w:tcW w:w="6096" w:type="dxa"/>
            <w:vAlign w:val="center"/>
          </w:tcPr>
          <w:p w14:paraId="22AB5804" w14:textId="15F8B594" w:rsidR="00DA1DC3" w:rsidRPr="00182BD7" w:rsidRDefault="00DA1DC3" w:rsidP="008E61C1">
            <w:pPr>
              <w:rPr>
                <w:rFonts w:asciiTheme="minorHAnsi" w:eastAsiaTheme="minorHAnsi" w:hAnsiTheme="minorHAnsi" w:cs="Sultan bold"/>
                <w:b/>
                <w:bCs/>
                <w:rtl/>
                <w:lang w:bidi="ar-EG"/>
              </w:rPr>
            </w:pPr>
            <w:r w:rsidRPr="00182BD7">
              <w:rPr>
                <w:rFonts w:asciiTheme="minorHAnsi" w:eastAsiaTheme="minorHAnsi" w:hAnsiTheme="minorHAnsi" w:cs="Sultan bold"/>
                <w:b/>
                <w:bCs/>
                <w:rtl/>
              </w:rPr>
              <w:t>تطور مؤسستنا خطة مفصلة لإدارة الأزمات تتضمن إجراءات واضحة</w:t>
            </w:r>
            <w:r w:rsidRPr="00182BD7">
              <w:rPr>
                <w:rFonts w:asciiTheme="minorHAnsi" w:eastAsiaTheme="minorHAnsi" w:hAnsiTheme="minorHAnsi" w:cs="Sultan bold"/>
                <w:b/>
                <w:bCs/>
              </w:rPr>
              <w:t>.</w:t>
            </w:r>
          </w:p>
        </w:tc>
        <w:tc>
          <w:tcPr>
            <w:tcW w:w="801" w:type="dxa"/>
            <w:vAlign w:val="center"/>
          </w:tcPr>
          <w:p w14:paraId="225C68AC" w14:textId="7503D05C" w:rsidR="00DA1DC3" w:rsidRPr="00182BD7" w:rsidRDefault="00DA1DC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0.786</w:t>
            </w:r>
          </w:p>
        </w:tc>
        <w:tc>
          <w:tcPr>
            <w:tcW w:w="808" w:type="dxa"/>
            <w:vAlign w:val="center"/>
          </w:tcPr>
          <w:p w14:paraId="4E285272" w14:textId="7926438B" w:rsidR="00DA1DC3" w:rsidRPr="00182BD7" w:rsidRDefault="00DA1DC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0.000</w:t>
            </w:r>
          </w:p>
        </w:tc>
      </w:tr>
      <w:tr w:rsidR="00DA1DC3" w:rsidRPr="00182BD7" w14:paraId="7DC58E8F" w14:textId="77777777" w:rsidTr="008E61C1">
        <w:tc>
          <w:tcPr>
            <w:tcW w:w="668" w:type="dxa"/>
          </w:tcPr>
          <w:p w14:paraId="0BD5A218" w14:textId="1FB13E97"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3</w:t>
            </w:r>
          </w:p>
        </w:tc>
        <w:tc>
          <w:tcPr>
            <w:tcW w:w="6096" w:type="dxa"/>
            <w:vAlign w:val="center"/>
          </w:tcPr>
          <w:p w14:paraId="1DB81796" w14:textId="015ABC8C" w:rsidR="00DA1DC3" w:rsidRPr="00182BD7" w:rsidRDefault="00DA1DC3" w:rsidP="008E61C1">
            <w:pPr>
              <w:rPr>
                <w:rFonts w:asciiTheme="minorHAnsi" w:eastAsiaTheme="minorHAnsi" w:hAnsiTheme="minorHAnsi" w:cs="Sultan bold"/>
                <w:b/>
                <w:bCs/>
                <w:rtl/>
                <w:lang w:bidi="ar-EG"/>
              </w:rPr>
            </w:pPr>
            <w:r w:rsidRPr="00182BD7">
              <w:rPr>
                <w:rFonts w:asciiTheme="minorHAnsi" w:eastAsiaTheme="minorHAnsi" w:hAnsiTheme="minorHAnsi" w:cs="Sultan bold"/>
                <w:b/>
                <w:bCs/>
                <w:rtl/>
              </w:rPr>
              <w:t>تجري مؤسستنا تدريبات منتظمة للموظفين على كيفية التعامل مع الأزمات</w:t>
            </w:r>
          </w:p>
        </w:tc>
        <w:tc>
          <w:tcPr>
            <w:tcW w:w="801" w:type="dxa"/>
            <w:vAlign w:val="center"/>
          </w:tcPr>
          <w:p w14:paraId="3A6D970E" w14:textId="02E93580" w:rsidR="00DA1DC3" w:rsidRPr="00182BD7" w:rsidRDefault="00DA1DC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0.958</w:t>
            </w:r>
          </w:p>
        </w:tc>
        <w:tc>
          <w:tcPr>
            <w:tcW w:w="808" w:type="dxa"/>
            <w:vAlign w:val="center"/>
          </w:tcPr>
          <w:p w14:paraId="1948CB74" w14:textId="79FD069E"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lang w:bidi="ar-EG"/>
              </w:rPr>
              <w:t>0.000</w:t>
            </w:r>
          </w:p>
        </w:tc>
      </w:tr>
      <w:tr w:rsidR="00DA1DC3" w:rsidRPr="00182BD7" w14:paraId="6FA07683" w14:textId="77777777" w:rsidTr="008E61C1">
        <w:tc>
          <w:tcPr>
            <w:tcW w:w="668" w:type="dxa"/>
          </w:tcPr>
          <w:p w14:paraId="1EFB128A" w14:textId="6DBAF18E"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4</w:t>
            </w:r>
          </w:p>
        </w:tc>
        <w:tc>
          <w:tcPr>
            <w:tcW w:w="6096" w:type="dxa"/>
            <w:vAlign w:val="center"/>
          </w:tcPr>
          <w:p w14:paraId="21030516" w14:textId="10FFE8CE" w:rsidR="00DA1DC3" w:rsidRPr="00182BD7" w:rsidRDefault="00DA1DC3" w:rsidP="008E61C1">
            <w:pPr>
              <w:rPr>
                <w:rFonts w:asciiTheme="minorHAnsi" w:eastAsiaTheme="minorHAnsi" w:hAnsiTheme="minorHAnsi" w:cs="Sultan bold"/>
                <w:b/>
                <w:bCs/>
                <w:rtl/>
                <w:lang w:bidi="ar-EG"/>
              </w:rPr>
            </w:pPr>
            <w:r w:rsidRPr="00182BD7">
              <w:rPr>
                <w:rFonts w:asciiTheme="minorHAnsi" w:eastAsiaTheme="minorHAnsi" w:hAnsiTheme="minorHAnsi" w:cs="Sultan bold"/>
                <w:b/>
                <w:bCs/>
                <w:rtl/>
              </w:rPr>
              <w:t>تقيّم مؤسستنا بانتظام فعالية خطة إدارة الأزمات الخاصة بها</w:t>
            </w:r>
            <w:r w:rsidRPr="00182BD7">
              <w:rPr>
                <w:rFonts w:asciiTheme="minorHAnsi" w:eastAsiaTheme="minorHAnsi" w:hAnsiTheme="minorHAnsi" w:cs="Sultan bold"/>
                <w:b/>
                <w:bCs/>
              </w:rPr>
              <w:t xml:space="preserve">. </w:t>
            </w:r>
          </w:p>
        </w:tc>
        <w:tc>
          <w:tcPr>
            <w:tcW w:w="801" w:type="dxa"/>
            <w:vAlign w:val="center"/>
          </w:tcPr>
          <w:p w14:paraId="0BE6E560" w14:textId="070A7F31" w:rsidR="00DA1DC3" w:rsidRPr="00182BD7" w:rsidRDefault="00DA1DC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0.898</w:t>
            </w:r>
          </w:p>
        </w:tc>
        <w:tc>
          <w:tcPr>
            <w:tcW w:w="808" w:type="dxa"/>
            <w:vAlign w:val="center"/>
          </w:tcPr>
          <w:p w14:paraId="33FA592F" w14:textId="7AF3D3A8"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lang w:bidi="ar-EG"/>
              </w:rPr>
              <w:t>0.000</w:t>
            </w:r>
          </w:p>
        </w:tc>
      </w:tr>
      <w:tr w:rsidR="00DA1DC3" w:rsidRPr="00182BD7" w14:paraId="2424809D" w14:textId="77777777" w:rsidTr="008E61C1">
        <w:tc>
          <w:tcPr>
            <w:tcW w:w="668" w:type="dxa"/>
          </w:tcPr>
          <w:p w14:paraId="79EF809D" w14:textId="37D1D876"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5</w:t>
            </w:r>
          </w:p>
        </w:tc>
        <w:tc>
          <w:tcPr>
            <w:tcW w:w="6096" w:type="dxa"/>
            <w:vAlign w:val="center"/>
          </w:tcPr>
          <w:p w14:paraId="7425FF24" w14:textId="4492E52D" w:rsidR="00DA1DC3" w:rsidRPr="00182BD7" w:rsidRDefault="00DA1DC3" w:rsidP="008E61C1">
            <w:pPr>
              <w:rPr>
                <w:rFonts w:asciiTheme="minorHAnsi" w:eastAsiaTheme="minorHAnsi" w:hAnsiTheme="minorHAnsi" w:cs="Sultan bold"/>
                <w:b/>
                <w:bCs/>
                <w:rtl/>
                <w:lang w:bidi="ar-EG"/>
              </w:rPr>
            </w:pPr>
            <w:r w:rsidRPr="00182BD7">
              <w:rPr>
                <w:rFonts w:asciiTheme="minorHAnsi" w:eastAsiaTheme="minorHAnsi" w:hAnsiTheme="minorHAnsi" w:cs="Sultan bold"/>
                <w:b/>
                <w:bCs/>
                <w:rtl/>
              </w:rPr>
              <w:t>تستجيب مؤسستنا بسرعة وفعالية للأزمات عند حدوثها</w:t>
            </w:r>
            <w:r w:rsidRPr="00182BD7">
              <w:rPr>
                <w:rFonts w:asciiTheme="minorHAnsi" w:eastAsiaTheme="minorHAnsi" w:hAnsiTheme="minorHAnsi" w:cs="Sultan bold"/>
                <w:b/>
                <w:bCs/>
              </w:rPr>
              <w:t xml:space="preserve">. </w:t>
            </w:r>
          </w:p>
        </w:tc>
        <w:tc>
          <w:tcPr>
            <w:tcW w:w="801" w:type="dxa"/>
            <w:vAlign w:val="center"/>
          </w:tcPr>
          <w:p w14:paraId="70BA0EDF" w14:textId="4D823154" w:rsidR="00DA1DC3" w:rsidRPr="00182BD7" w:rsidRDefault="00DA1DC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0.757</w:t>
            </w:r>
          </w:p>
        </w:tc>
        <w:tc>
          <w:tcPr>
            <w:tcW w:w="808" w:type="dxa"/>
            <w:vAlign w:val="center"/>
          </w:tcPr>
          <w:p w14:paraId="2CD97886" w14:textId="770BC266"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lang w:bidi="ar-EG"/>
              </w:rPr>
              <w:t>0.000</w:t>
            </w:r>
          </w:p>
        </w:tc>
      </w:tr>
      <w:tr w:rsidR="00DA1DC3" w:rsidRPr="00182BD7" w14:paraId="7DF1FC63" w14:textId="77777777" w:rsidTr="008E61C1">
        <w:tc>
          <w:tcPr>
            <w:tcW w:w="668" w:type="dxa"/>
          </w:tcPr>
          <w:p w14:paraId="2766CC0C" w14:textId="0869F4B9"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6</w:t>
            </w:r>
          </w:p>
        </w:tc>
        <w:tc>
          <w:tcPr>
            <w:tcW w:w="6096" w:type="dxa"/>
            <w:vAlign w:val="center"/>
          </w:tcPr>
          <w:p w14:paraId="2DAEA700" w14:textId="526ED97C" w:rsidR="00DA1DC3" w:rsidRPr="00182BD7" w:rsidRDefault="00DA1DC3" w:rsidP="008E61C1">
            <w:pPr>
              <w:rPr>
                <w:rFonts w:asciiTheme="minorHAnsi" w:eastAsiaTheme="minorHAnsi" w:hAnsiTheme="minorHAnsi" w:cs="Sultan bold"/>
                <w:b/>
                <w:bCs/>
                <w:rtl/>
                <w:lang w:bidi="ar-EG"/>
              </w:rPr>
            </w:pPr>
            <w:r w:rsidRPr="00182BD7">
              <w:rPr>
                <w:rFonts w:asciiTheme="minorHAnsi" w:eastAsiaTheme="minorHAnsi" w:hAnsiTheme="minorHAnsi" w:cs="Sultan bold"/>
                <w:b/>
                <w:bCs/>
                <w:rtl/>
              </w:rPr>
              <w:t>تتواصل مؤسستنا بوضوح وشفافية مع جميع الأطراف المعنية خلال الأزمة</w:t>
            </w:r>
            <w:r w:rsidRPr="00182BD7">
              <w:rPr>
                <w:rFonts w:asciiTheme="minorHAnsi" w:eastAsiaTheme="minorHAnsi" w:hAnsiTheme="minorHAnsi" w:cs="Sultan bold"/>
                <w:b/>
                <w:bCs/>
              </w:rPr>
              <w:t>.</w:t>
            </w:r>
          </w:p>
        </w:tc>
        <w:tc>
          <w:tcPr>
            <w:tcW w:w="801" w:type="dxa"/>
            <w:vAlign w:val="center"/>
          </w:tcPr>
          <w:p w14:paraId="20497F26" w14:textId="76637D21" w:rsidR="00DA1DC3" w:rsidRPr="00182BD7" w:rsidRDefault="00DA1DC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0.935</w:t>
            </w:r>
          </w:p>
        </w:tc>
        <w:tc>
          <w:tcPr>
            <w:tcW w:w="808" w:type="dxa"/>
            <w:vAlign w:val="center"/>
          </w:tcPr>
          <w:p w14:paraId="3E9F879B" w14:textId="192DB253"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lang w:bidi="ar-EG"/>
              </w:rPr>
              <w:t>0.000</w:t>
            </w:r>
          </w:p>
        </w:tc>
      </w:tr>
      <w:tr w:rsidR="0053353D" w:rsidRPr="00182BD7" w14:paraId="1CA27F4B" w14:textId="77777777" w:rsidTr="008E61C1">
        <w:tc>
          <w:tcPr>
            <w:tcW w:w="668" w:type="dxa"/>
          </w:tcPr>
          <w:p w14:paraId="6E53616A" w14:textId="254288A5" w:rsidR="0053353D" w:rsidRPr="00182BD7" w:rsidRDefault="0053353D"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7</w:t>
            </w:r>
          </w:p>
        </w:tc>
        <w:tc>
          <w:tcPr>
            <w:tcW w:w="6096" w:type="dxa"/>
            <w:vAlign w:val="center"/>
          </w:tcPr>
          <w:p w14:paraId="0FCD0065" w14:textId="019A3C06" w:rsidR="0053353D" w:rsidRPr="00182BD7" w:rsidRDefault="0053353D" w:rsidP="008E61C1">
            <w:pPr>
              <w:rPr>
                <w:rFonts w:asciiTheme="minorHAnsi" w:eastAsiaTheme="minorHAnsi" w:hAnsiTheme="minorHAnsi" w:cs="Sultan bold"/>
                <w:b/>
                <w:bCs/>
                <w:rtl/>
                <w:lang w:bidi="ar-EG"/>
              </w:rPr>
            </w:pPr>
            <w:r w:rsidRPr="008E61C1">
              <w:rPr>
                <w:rFonts w:asciiTheme="minorHAnsi" w:eastAsiaTheme="minorHAnsi" w:hAnsiTheme="minorHAnsi" w:cs="Sultan bold"/>
                <w:b/>
                <w:bCs/>
                <w:sz w:val="22"/>
                <w:szCs w:val="22"/>
                <w:rtl/>
              </w:rPr>
              <w:t>تتعلم مؤسستنا من الأزمات السابقة وتقوم بتعديل خطة إدارة الأزمات وفقًا لذلك</w:t>
            </w:r>
            <w:r w:rsidRPr="008E61C1">
              <w:rPr>
                <w:rFonts w:asciiTheme="minorHAnsi" w:eastAsiaTheme="minorHAnsi" w:hAnsiTheme="minorHAnsi" w:cs="Sultan bold"/>
                <w:b/>
                <w:bCs/>
                <w:sz w:val="22"/>
                <w:szCs w:val="22"/>
              </w:rPr>
              <w:t>.</w:t>
            </w:r>
          </w:p>
        </w:tc>
        <w:tc>
          <w:tcPr>
            <w:tcW w:w="801" w:type="dxa"/>
          </w:tcPr>
          <w:p w14:paraId="4694D0EC" w14:textId="7EA1112E" w:rsidR="0053353D" w:rsidRPr="00182BD7" w:rsidRDefault="0053353D"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0.785</w:t>
            </w:r>
          </w:p>
        </w:tc>
        <w:tc>
          <w:tcPr>
            <w:tcW w:w="808" w:type="dxa"/>
          </w:tcPr>
          <w:p w14:paraId="561FCA58" w14:textId="18AA119B" w:rsidR="0053353D" w:rsidRPr="00182BD7" w:rsidRDefault="0053353D"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0.000</w:t>
            </w:r>
          </w:p>
        </w:tc>
      </w:tr>
      <w:tr w:rsidR="0053353D" w:rsidRPr="00182BD7" w14:paraId="18D08C5C" w14:textId="77777777" w:rsidTr="008E61C1">
        <w:tc>
          <w:tcPr>
            <w:tcW w:w="668" w:type="dxa"/>
          </w:tcPr>
          <w:p w14:paraId="0473BB52" w14:textId="0480E0E3" w:rsidR="0053353D" w:rsidRPr="00182BD7" w:rsidRDefault="0053353D"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8</w:t>
            </w:r>
          </w:p>
        </w:tc>
        <w:tc>
          <w:tcPr>
            <w:tcW w:w="6096" w:type="dxa"/>
            <w:vAlign w:val="center"/>
          </w:tcPr>
          <w:p w14:paraId="66E5E79E" w14:textId="14FD5AB8" w:rsidR="0053353D" w:rsidRPr="00182BD7" w:rsidRDefault="0053353D" w:rsidP="008E61C1">
            <w:pPr>
              <w:rPr>
                <w:rFonts w:asciiTheme="minorHAnsi" w:eastAsiaTheme="minorHAnsi" w:hAnsiTheme="minorHAnsi" w:cs="Sultan bold"/>
                <w:b/>
                <w:bCs/>
                <w:rtl/>
                <w:lang w:bidi="ar-EG"/>
              </w:rPr>
            </w:pPr>
            <w:r w:rsidRPr="00182BD7">
              <w:rPr>
                <w:rFonts w:asciiTheme="minorHAnsi" w:eastAsiaTheme="minorHAnsi" w:hAnsiTheme="minorHAnsi" w:cs="Sultan bold"/>
                <w:b/>
                <w:bCs/>
                <w:rtl/>
              </w:rPr>
              <w:t>تستخدم مؤسستنا مؤشرات أداء رئيسية لقياس نجاح جهود إدارة الأزمات</w:t>
            </w:r>
            <w:r w:rsidRPr="00182BD7">
              <w:rPr>
                <w:rFonts w:asciiTheme="minorHAnsi" w:eastAsiaTheme="minorHAnsi" w:hAnsiTheme="minorHAnsi" w:cs="Sultan bold"/>
                <w:b/>
                <w:bCs/>
              </w:rPr>
              <w:t>.</w:t>
            </w:r>
          </w:p>
        </w:tc>
        <w:tc>
          <w:tcPr>
            <w:tcW w:w="801" w:type="dxa"/>
          </w:tcPr>
          <w:p w14:paraId="1CF38665" w14:textId="3E0CED2E" w:rsidR="0053353D" w:rsidRPr="00182BD7" w:rsidRDefault="0053353D"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0.903</w:t>
            </w:r>
          </w:p>
        </w:tc>
        <w:tc>
          <w:tcPr>
            <w:tcW w:w="808" w:type="dxa"/>
          </w:tcPr>
          <w:p w14:paraId="45779D0B" w14:textId="4F7229C5" w:rsidR="0053353D" w:rsidRPr="00182BD7" w:rsidRDefault="0053353D"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0.000</w:t>
            </w:r>
          </w:p>
        </w:tc>
      </w:tr>
      <w:tr w:rsidR="0053353D" w:rsidRPr="00182BD7" w14:paraId="5A3CBF83" w14:textId="77777777" w:rsidTr="008E61C1">
        <w:tc>
          <w:tcPr>
            <w:tcW w:w="668" w:type="dxa"/>
          </w:tcPr>
          <w:p w14:paraId="1D2213BA" w14:textId="5F4007C1" w:rsidR="0053353D" w:rsidRPr="00182BD7" w:rsidRDefault="0053353D"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9</w:t>
            </w:r>
          </w:p>
        </w:tc>
        <w:tc>
          <w:tcPr>
            <w:tcW w:w="6096" w:type="dxa"/>
            <w:vAlign w:val="center"/>
          </w:tcPr>
          <w:p w14:paraId="3F5B8C67" w14:textId="568E0296" w:rsidR="0053353D" w:rsidRPr="00182BD7" w:rsidRDefault="0053353D" w:rsidP="008E61C1">
            <w:pPr>
              <w:rPr>
                <w:rFonts w:asciiTheme="minorHAnsi" w:eastAsiaTheme="minorHAnsi" w:hAnsiTheme="minorHAnsi" w:cs="Sultan bold"/>
                <w:b/>
                <w:bCs/>
                <w:rtl/>
                <w:lang w:bidi="ar-EG"/>
              </w:rPr>
            </w:pPr>
            <w:r w:rsidRPr="00182BD7">
              <w:rPr>
                <w:rFonts w:asciiTheme="minorHAnsi" w:eastAsiaTheme="minorHAnsi" w:hAnsiTheme="minorHAnsi" w:cs="Sultan bold"/>
                <w:b/>
                <w:bCs/>
                <w:rtl/>
              </w:rPr>
              <w:t>تتعاون جميع الإدارات في المؤسسة بشكل فعال خلال الأزمة</w:t>
            </w:r>
            <w:r w:rsidRPr="00182BD7">
              <w:rPr>
                <w:rFonts w:asciiTheme="minorHAnsi" w:eastAsiaTheme="minorHAnsi" w:hAnsiTheme="minorHAnsi" w:cs="Sultan bold"/>
                <w:b/>
                <w:bCs/>
              </w:rPr>
              <w:t>.</w:t>
            </w:r>
          </w:p>
        </w:tc>
        <w:tc>
          <w:tcPr>
            <w:tcW w:w="801" w:type="dxa"/>
          </w:tcPr>
          <w:p w14:paraId="36263059" w14:textId="5F9EDF72" w:rsidR="0053353D" w:rsidRPr="00182BD7" w:rsidRDefault="0053353D"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0.845</w:t>
            </w:r>
          </w:p>
        </w:tc>
        <w:tc>
          <w:tcPr>
            <w:tcW w:w="808" w:type="dxa"/>
          </w:tcPr>
          <w:p w14:paraId="72199381" w14:textId="69B948D3" w:rsidR="0053353D" w:rsidRPr="00182BD7" w:rsidRDefault="0053353D"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0.000</w:t>
            </w:r>
          </w:p>
        </w:tc>
      </w:tr>
      <w:tr w:rsidR="0053353D" w:rsidRPr="00182BD7" w14:paraId="0A2D278E" w14:textId="77777777" w:rsidTr="008E61C1">
        <w:tc>
          <w:tcPr>
            <w:tcW w:w="668" w:type="dxa"/>
          </w:tcPr>
          <w:p w14:paraId="2F4449AE" w14:textId="7739EDB6" w:rsidR="0053353D" w:rsidRPr="00182BD7" w:rsidRDefault="0053353D"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10</w:t>
            </w:r>
          </w:p>
        </w:tc>
        <w:tc>
          <w:tcPr>
            <w:tcW w:w="6096" w:type="dxa"/>
            <w:vAlign w:val="center"/>
          </w:tcPr>
          <w:p w14:paraId="69CB69CE" w14:textId="21060D3F" w:rsidR="0053353D" w:rsidRPr="00182BD7" w:rsidRDefault="0053353D"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rtl/>
              </w:rPr>
              <w:t>تحدد مؤسستنا المسؤوليات بوضوح لكل فرد في فريق إدارة الأزمات</w:t>
            </w:r>
            <w:r w:rsidRPr="00182BD7">
              <w:rPr>
                <w:rFonts w:asciiTheme="minorHAnsi" w:eastAsiaTheme="minorHAnsi" w:hAnsiTheme="minorHAnsi" w:cs="Sultan bold"/>
                <w:b/>
                <w:bCs/>
              </w:rPr>
              <w:t>.</w:t>
            </w:r>
          </w:p>
        </w:tc>
        <w:tc>
          <w:tcPr>
            <w:tcW w:w="801" w:type="dxa"/>
          </w:tcPr>
          <w:p w14:paraId="3BA6FC9F" w14:textId="3CD3BBB1" w:rsidR="0053353D" w:rsidRPr="00182BD7" w:rsidRDefault="0053353D"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0.789</w:t>
            </w:r>
          </w:p>
        </w:tc>
        <w:tc>
          <w:tcPr>
            <w:tcW w:w="808" w:type="dxa"/>
          </w:tcPr>
          <w:p w14:paraId="1036321C" w14:textId="042BB3D4" w:rsidR="0053353D" w:rsidRPr="00182BD7" w:rsidRDefault="0053353D"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0.000</w:t>
            </w:r>
          </w:p>
        </w:tc>
      </w:tr>
      <w:tr w:rsidR="00DA1DC3" w:rsidRPr="00182BD7" w14:paraId="4AD9D6E2" w14:textId="77777777" w:rsidTr="008E61C1">
        <w:tc>
          <w:tcPr>
            <w:tcW w:w="668" w:type="dxa"/>
          </w:tcPr>
          <w:p w14:paraId="629044CB" w14:textId="243419C0"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11</w:t>
            </w:r>
          </w:p>
        </w:tc>
        <w:tc>
          <w:tcPr>
            <w:tcW w:w="6096" w:type="dxa"/>
            <w:vAlign w:val="center"/>
          </w:tcPr>
          <w:p w14:paraId="53ABFDC8" w14:textId="0036F678"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rtl/>
              </w:rPr>
              <w:t>تستخدم مؤسستنا تقنيات تحليل البيانات لتحديد الأزمات المحتملة</w:t>
            </w:r>
            <w:r w:rsidRPr="00182BD7">
              <w:rPr>
                <w:rFonts w:asciiTheme="minorHAnsi" w:eastAsiaTheme="minorHAnsi" w:hAnsiTheme="minorHAnsi" w:cs="Sultan bold"/>
                <w:b/>
                <w:bCs/>
              </w:rPr>
              <w:t>.</w:t>
            </w:r>
          </w:p>
        </w:tc>
        <w:tc>
          <w:tcPr>
            <w:tcW w:w="801" w:type="dxa"/>
          </w:tcPr>
          <w:p w14:paraId="0833B9ED" w14:textId="42D80560" w:rsidR="00DA1DC3" w:rsidRPr="00182BD7" w:rsidRDefault="0053353D"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lang w:bidi="ar-EG"/>
              </w:rPr>
              <w:t>0.698</w:t>
            </w:r>
          </w:p>
        </w:tc>
        <w:tc>
          <w:tcPr>
            <w:tcW w:w="808" w:type="dxa"/>
          </w:tcPr>
          <w:p w14:paraId="43706B86" w14:textId="08A8C31C" w:rsidR="00DA1DC3" w:rsidRPr="00182BD7" w:rsidRDefault="0053353D"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0.000</w:t>
            </w:r>
          </w:p>
        </w:tc>
      </w:tr>
    </w:tbl>
    <w:p w14:paraId="7516E974" w14:textId="77777777" w:rsidR="00B003D7" w:rsidRDefault="00B003D7" w:rsidP="00B003D7">
      <w:pPr>
        <w:pStyle w:val="a1"/>
        <w:bidi/>
        <w:rPr>
          <w:rFonts w:ascii="Simplified Arabic" w:hAnsi="Simplified Arabic" w:cs="Simplified Arabic"/>
          <w:b/>
          <w:bCs/>
          <w:color w:val="212529"/>
          <w:sz w:val="28"/>
          <w:szCs w:val="28"/>
          <w:shd w:val="clear" w:color="auto" w:fill="FFFFFF"/>
          <w:rtl/>
          <w:lang w:val="en-US" w:bidi="ar-EG"/>
        </w:rPr>
      </w:pPr>
    </w:p>
    <w:p w14:paraId="2B51D6A5" w14:textId="070B229E" w:rsidR="00B003D7" w:rsidRPr="007C2D68" w:rsidRDefault="00912A26">
      <w:pPr>
        <w:pStyle w:val="a1"/>
        <w:numPr>
          <w:ilvl w:val="0"/>
          <w:numId w:val="24"/>
        </w:numPr>
        <w:bidi/>
        <w:rPr>
          <w:rFonts w:ascii="Simplified Arabic" w:hAnsi="Simplified Arabic" w:cs="Simplified Arabic"/>
          <w:b/>
          <w:bCs/>
          <w:color w:val="212529"/>
          <w:sz w:val="28"/>
          <w:szCs w:val="28"/>
          <w:shd w:val="clear" w:color="auto" w:fill="FFFFFF"/>
          <w:rtl/>
          <w:lang w:bidi="ar-EG"/>
        </w:rPr>
      </w:pPr>
      <w:r w:rsidRPr="007C2D68">
        <w:rPr>
          <w:rFonts w:ascii="Simplified Arabic" w:hAnsi="Simplified Arabic" w:cs="Simplified Arabic" w:hint="cs"/>
          <w:b/>
          <w:bCs/>
          <w:color w:val="212529"/>
          <w:sz w:val="28"/>
          <w:szCs w:val="28"/>
          <w:shd w:val="clear" w:color="auto" w:fill="FFFFFF"/>
          <w:rtl/>
          <w:lang w:bidi="ar-EG"/>
        </w:rPr>
        <w:t xml:space="preserve">صدق الاتساق </w:t>
      </w:r>
      <w:r w:rsidR="00AD68C0" w:rsidRPr="007C2D68">
        <w:rPr>
          <w:rFonts w:ascii="Simplified Arabic" w:hAnsi="Simplified Arabic" w:cs="Simplified Arabic" w:hint="cs"/>
          <w:b/>
          <w:bCs/>
          <w:color w:val="212529"/>
          <w:sz w:val="28"/>
          <w:szCs w:val="28"/>
          <w:shd w:val="clear" w:color="auto" w:fill="FFFFFF"/>
          <w:rtl/>
          <w:lang w:bidi="ar-EG"/>
        </w:rPr>
        <w:t>الداخلي</w:t>
      </w:r>
      <w:r w:rsidRPr="007C2D68">
        <w:rPr>
          <w:rFonts w:ascii="Simplified Arabic" w:hAnsi="Simplified Arabic" w:cs="Simplified Arabic" w:hint="cs"/>
          <w:b/>
          <w:bCs/>
          <w:color w:val="212529"/>
          <w:sz w:val="28"/>
          <w:szCs w:val="28"/>
          <w:shd w:val="clear" w:color="auto" w:fill="FFFFFF"/>
          <w:rtl/>
          <w:lang w:bidi="ar-EG"/>
        </w:rPr>
        <w:t xml:space="preserve"> لفقرات المحور الثاني : </w:t>
      </w:r>
      <w:r w:rsidR="001C52D7" w:rsidRPr="007C2D68">
        <w:rPr>
          <w:rFonts w:ascii="Simplified Arabic" w:hAnsi="Simplified Arabic" w:cs="Simplified Arabic" w:hint="cs"/>
          <w:b/>
          <w:bCs/>
          <w:color w:val="212529"/>
          <w:sz w:val="28"/>
          <w:szCs w:val="28"/>
          <w:shd w:val="clear" w:color="auto" w:fill="FFFFFF"/>
          <w:rtl/>
          <w:lang w:bidi="ar-EG"/>
        </w:rPr>
        <w:t xml:space="preserve"> </w:t>
      </w:r>
    </w:p>
    <w:p w14:paraId="458015BB" w14:textId="49CE5BA2" w:rsidR="00912A26" w:rsidRPr="005449AF" w:rsidRDefault="00912A26" w:rsidP="00844EE9">
      <w:pPr>
        <w:pStyle w:val="a1"/>
        <w:bidi/>
        <w:jc w:val="center"/>
        <w:rPr>
          <w:rFonts w:ascii="Simplified Arabic" w:hAnsi="Simplified Arabic" w:cs="Simplified Arabic"/>
          <w:b/>
          <w:bCs/>
          <w:color w:val="212529"/>
          <w:sz w:val="28"/>
          <w:szCs w:val="28"/>
          <w:shd w:val="clear" w:color="auto" w:fill="FFFFFF"/>
          <w:rtl/>
          <w:lang w:val="en-US" w:bidi="ar-EG"/>
        </w:rPr>
      </w:pPr>
      <w:r>
        <w:rPr>
          <w:rFonts w:ascii="Simplified Arabic" w:hAnsi="Simplified Arabic" w:cs="Simplified Arabic" w:hint="cs"/>
          <w:b/>
          <w:bCs/>
          <w:color w:val="212529"/>
          <w:sz w:val="28"/>
          <w:szCs w:val="28"/>
          <w:shd w:val="clear" w:color="auto" w:fill="FFFFFF"/>
          <w:rtl/>
          <w:lang w:val="en-US" w:bidi="ar-EG"/>
        </w:rPr>
        <w:t>جدول رقم (</w:t>
      </w:r>
      <w:r w:rsidR="00844EE9">
        <w:rPr>
          <w:rFonts w:ascii="Simplified Arabic" w:hAnsi="Simplified Arabic" w:cs="Simplified Arabic" w:hint="cs"/>
          <w:b/>
          <w:bCs/>
          <w:color w:val="212529"/>
          <w:sz w:val="28"/>
          <w:szCs w:val="28"/>
          <w:shd w:val="clear" w:color="auto" w:fill="FFFFFF"/>
          <w:rtl/>
          <w:lang w:val="en-US" w:bidi="ar-EG"/>
        </w:rPr>
        <w:t>5</w:t>
      </w:r>
      <w:r>
        <w:rPr>
          <w:rFonts w:ascii="Simplified Arabic" w:hAnsi="Simplified Arabic" w:cs="Simplified Arabic" w:hint="cs"/>
          <w:b/>
          <w:bCs/>
          <w:color w:val="212529"/>
          <w:sz w:val="28"/>
          <w:szCs w:val="28"/>
          <w:shd w:val="clear" w:color="auto" w:fill="FFFFFF"/>
          <w:rtl/>
          <w:lang w:val="en-US" w:bidi="ar-EG"/>
        </w:rPr>
        <w:t>) يوضح قيم فقرات المحور الثاني</w:t>
      </w:r>
    </w:p>
    <w:tbl>
      <w:tblPr>
        <w:tblStyle w:val="af7"/>
        <w:bidiVisual/>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5953"/>
        <w:gridCol w:w="851"/>
        <w:gridCol w:w="840"/>
      </w:tblGrid>
      <w:tr w:rsidR="00912A26" w:rsidRPr="00182BD7" w14:paraId="63382D94" w14:textId="77777777" w:rsidTr="008E61C1">
        <w:trPr>
          <w:trHeight w:val="423"/>
        </w:trPr>
        <w:tc>
          <w:tcPr>
            <w:tcW w:w="577" w:type="dxa"/>
          </w:tcPr>
          <w:p w14:paraId="2163DF8B" w14:textId="77777777" w:rsidR="00912A26" w:rsidRPr="00182BD7" w:rsidRDefault="00912A26"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lastRenderedPageBreak/>
              <w:t>الرقم</w:t>
            </w:r>
          </w:p>
        </w:tc>
        <w:tc>
          <w:tcPr>
            <w:tcW w:w="5953" w:type="dxa"/>
          </w:tcPr>
          <w:p w14:paraId="0F83A3C7" w14:textId="77777777" w:rsidR="00912A26" w:rsidRPr="00182BD7" w:rsidRDefault="00912A26"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العبارة</w:t>
            </w:r>
          </w:p>
        </w:tc>
        <w:tc>
          <w:tcPr>
            <w:tcW w:w="851" w:type="dxa"/>
          </w:tcPr>
          <w:p w14:paraId="482EB952" w14:textId="77777777" w:rsidR="00912A26" w:rsidRPr="00182BD7" w:rsidRDefault="00912A26"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معامل الارتباط</w:t>
            </w:r>
          </w:p>
        </w:tc>
        <w:tc>
          <w:tcPr>
            <w:tcW w:w="840" w:type="dxa"/>
          </w:tcPr>
          <w:p w14:paraId="43886930" w14:textId="77777777" w:rsidR="00912A26" w:rsidRPr="00182BD7" w:rsidRDefault="00912A26"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Sig</w:t>
            </w:r>
          </w:p>
        </w:tc>
      </w:tr>
      <w:tr w:rsidR="00DA1DC3" w:rsidRPr="00182BD7" w14:paraId="12FBCBFF" w14:textId="77777777" w:rsidTr="008E61C1">
        <w:trPr>
          <w:trHeight w:val="275"/>
        </w:trPr>
        <w:tc>
          <w:tcPr>
            <w:tcW w:w="577" w:type="dxa"/>
          </w:tcPr>
          <w:p w14:paraId="7D396A1E" w14:textId="77777777"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1</w:t>
            </w:r>
          </w:p>
        </w:tc>
        <w:tc>
          <w:tcPr>
            <w:tcW w:w="5953" w:type="dxa"/>
          </w:tcPr>
          <w:p w14:paraId="1EA8FB8F" w14:textId="25E1AABE" w:rsidR="00DA1DC3" w:rsidRPr="00182BD7" w:rsidRDefault="00DA1DC3" w:rsidP="00182BD7">
            <w:pPr>
              <w:rPr>
                <w:rFonts w:asciiTheme="minorHAnsi" w:eastAsiaTheme="minorHAnsi" w:hAnsiTheme="minorHAnsi" w:cs="Sultan bold"/>
                <w:b/>
                <w:bCs/>
                <w:rtl/>
                <w:lang w:bidi="ar-EG"/>
              </w:rPr>
            </w:pPr>
            <w:r w:rsidRPr="00182BD7">
              <w:rPr>
                <w:rFonts w:asciiTheme="minorHAnsi" w:eastAsiaTheme="minorHAnsi" w:hAnsiTheme="minorHAnsi" w:cs="Sultan bold"/>
                <w:b/>
                <w:bCs/>
                <w:rtl/>
              </w:rPr>
              <w:t>يشارك قسم التسويق في تطوير خطة إدارة الأزمات</w:t>
            </w:r>
            <w:r w:rsidRPr="00182BD7">
              <w:rPr>
                <w:rFonts w:asciiTheme="minorHAnsi" w:eastAsiaTheme="minorHAnsi" w:hAnsiTheme="minorHAnsi" w:cs="Sultan bold"/>
                <w:b/>
                <w:bCs/>
              </w:rPr>
              <w:t xml:space="preserve">. </w:t>
            </w:r>
          </w:p>
        </w:tc>
        <w:tc>
          <w:tcPr>
            <w:tcW w:w="851" w:type="dxa"/>
          </w:tcPr>
          <w:p w14:paraId="53C75DC3" w14:textId="77777777" w:rsidR="00DA1DC3" w:rsidRPr="00182BD7" w:rsidRDefault="00DA1DC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0.674</w:t>
            </w:r>
          </w:p>
        </w:tc>
        <w:tc>
          <w:tcPr>
            <w:tcW w:w="840" w:type="dxa"/>
          </w:tcPr>
          <w:p w14:paraId="2264E040" w14:textId="77777777" w:rsidR="00DA1DC3" w:rsidRPr="00182BD7" w:rsidRDefault="00DA1DC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0.000</w:t>
            </w:r>
          </w:p>
        </w:tc>
      </w:tr>
      <w:tr w:rsidR="00DA1DC3" w:rsidRPr="00182BD7" w14:paraId="1781A5BD" w14:textId="77777777" w:rsidTr="008E61C1">
        <w:trPr>
          <w:trHeight w:val="251"/>
        </w:trPr>
        <w:tc>
          <w:tcPr>
            <w:tcW w:w="577" w:type="dxa"/>
          </w:tcPr>
          <w:p w14:paraId="60CDB9D2" w14:textId="77777777"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2</w:t>
            </w:r>
          </w:p>
        </w:tc>
        <w:tc>
          <w:tcPr>
            <w:tcW w:w="5953" w:type="dxa"/>
          </w:tcPr>
          <w:p w14:paraId="4F5E925E" w14:textId="5D600BB8" w:rsidR="00DA1DC3" w:rsidRPr="00182BD7" w:rsidRDefault="00DA1DC3" w:rsidP="00182BD7">
            <w:pPr>
              <w:rPr>
                <w:rFonts w:asciiTheme="minorHAnsi" w:eastAsiaTheme="minorHAnsi" w:hAnsiTheme="minorHAnsi" w:cs="Sultan bold"/>
                <w:b/>
                <w:bCs/>
                <w:rtl/>
                <w:lang w:bidi="ar-EG"/>
              </w:rPr>
            </w:pPr>
            <w:r w:rsidRPr="00182BD7">
              <w:rPr>
                <w:rFonts w:asciiTheme="minorHAnsi" w:eastAsiaTheme="minorHAnsi" w:hAnsiTheme="minorHAnsi" w:cs="Sultan bold"/>
                <w:b/>
                <w:bCs/>
                <w:rtl/>
                <w:lang w:bidi="ar-EG"/>
              </w:rPr>
              <w:t>يقدم قسم التسويق رسائل واضحة وموحدة خلال الأزمة</w:t>
            </w:r>
            <w:r w:rsidRPr="00182BD7">
              <w:rPr>
                <w:rFonts w:asciiTheme="minorHAnsi" w:eastAsiaTheme="minorHAnsi" w:hAnsiTheme="minorHAnsi" w:cs="Sultan bold"/>
                <w:b/>
                <w:bCs/>
                <w:lang w:bidi="ar-EG"/>
              </w:rPr>
              <w:t xml:space="preserve">. </w:t>
            </w:r>
          </w:p>
        </w:tc>
        <w:tc>
          <w:tcPr>
            <w:tcW w:w="851" w:type="dxa"/>
          </w:tcPr>
          <w:p w14:paraId="7A21FB42" w14:textId="77777777" w:rsidR="00DA1DC3" w:rsidRPr="00182BD7" w:rsidRDefault="00DA1DC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0.786</w:t>
            </w:r>
          </w:p>
        </w:tc>
        <w:tc>
          <w:tcPr>
            <w:tcW w:w="840" w:type="dxa"/>
          </w:tcPr>
          <w:p w14:paraId="04B10E63" w14:textId="77777777" w:rsidR="00DA1DC3" w:rsidRPr="00182BD7" w:rsidRDefault="00DA1DC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0.000</w:t>
            </w:r>
          </w:p>
        </w:tc>
      </w:tr>
      <w:tr w:rsidR="00DA1DC3" w:rsidRPr="00182BD7" w14:paraId="22CF80C3" w14:textId="77777777" w:rsidTr="008E61C1">
        <w:trPr>
          <w:trHeight w:val="369"/>
        </w:trPr>
        <w:tc>
          <w:tcPr>
            <w:tcW w:w="577" w:type="dxa"/>
          </w:tcPr>
          <w:p w14:paraId="63BFF8DB" w14:textId="77777777"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3</w:t>
            </w:r>
          </w:p>
        </w:tc>
        <w:tc>
          <w:tcPr>
            <w:tcW w:w="5953" w:type="dxa"/>
          </w:tcPr>
          <w:p w14:paraId="56BAE869" w14:textId="48AE83BC" w:rsidR="00DA1DC3" w:rsidRPr="00182BD7" w:rsidRDefault="00DA1DC3" w:rsidP="00182BD7">
            <w:pPr>
              <w:rPr>
                <w:rFonts w:asciiTheme="minorHAnsi" w:eastAsiaTheme="minorHAnsi" w:hAnsiTheme="minorHAnsi" w:cs="Sultan bold"/>
                <w:b/>
                <w:bCs/>
                <w:rtl/>
                <w:lang w:bidi="ar-EG"/>
              </w:rPr>
            </w:pPr>
            <w:r w:rsidRPr="00182BD7">
              <w:rPr>
                <w:rFonts w:asciiTheme="minorHAnsi" w:eastAsiaTheme="minorHAnsi" w:hAnsiTheme="minorHAnsi" w:cs="Sultan bold"/>
                <w:b/>
                <w:bCs/>
                <w:rtl/>
              </w:rPr>
              <w:t>يراقب قسم التسويق سمعة المؤسسة عن كثب خلال وبعد الأزمة</w:t>
            </w:r>
            <w:r w:rsidRPr="00182BD7">
              <w:rPr>
                <w:rFonts w:asciiTheme="minorHAnsi" w:eastAsiaTheme="minorHAnsi" w:hAnsiTheme="minorHAnsi" w:cs="Sultan bold"/>
                <w:b/>
                <w:bCs/>
              </w:rPr>
              <w:t xml:space="preserve">. </w:t>
            </w:r>
          </w:p>
        </w:tc>
        <w:tc>
          <w:tcPr>
            <w:tcW w:w="851" w:type="dxa"/>
          </w:tcPr>
          <w:p w14:paraId="5B72F1D7" w14:textId="77777777" w:rsidR="00DA1DC3" w:rsidRPr="00182BD7" w:rsidRDefault="00DA1DC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0.958</w:t>
            </w:r>
          </w:p>
        </w:tc>
        <w:tc>
          <w:tcPr>
            <w:tcW w:w="840" w:type="dxa"/>
          </w:tcPr>
          <w:p w14:paraId="63B49BF2" w14:textId="77777777"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lang w:bidi="ar-EG"/>
              </w:rPr>
              <w:t>0.000</w:t>
            </w:r>
          </w:p>
        </w:tc>
      </w:tr>
      <w:tr w:rsidR="00DA1DC3" w:rsidRPr="00182BD7" w14:paraId="5A1727B3" w14:textId="77777777" w:rsidTr="008E61C1">
        <w:trPr>
          <w:trHeight w:val="289"/>
        </w:trPr>
        <w:tc>
          <w:tcPr>
            <w:tcW w:w="577" w:type="dxa"/>
          </w:tcPr>
          <w:p w14:paraId="0D8B7742" w14:textId="77777777"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4</w:t>
            </w:r>
          </w:p>
        </w:tc>
        <w:tc>
          <w:tcPr>
            <w:tcW w:w="5953" w:type="dxa"/>
          </w:tcPr>
          <w:p w14:paraId="3A6ADE37" w14:textId="6A00A0BB" w:rsidR="00DA1DC3" w:rsidRPr="00182BD7" w:rsidRDefault="00DA1DC3" w:rsidP="00182BD7">
            <w:pPr>
              <w:rPr>
                <w:rFonts w:asciiTheme="minorHAnsi" w:eastAsiaTheme="minorHAnsi" w:hAnsiTheme="minorHAnsi" w:cs="Sultan bold"/>
                <w:b/>
                <w:bCs/>
                <w:rtl/>
                <w:lang w:bidi="ar-EG"/>
              </w:rPr>
            </w:pPr>
            <w:r w:rsidRPr="00182BD7">
              <w:rPr>
                <w:rFonts w:asciiTheme="minorHAnsi" w:eastAsiaTheme="minorHAnsi" w:hAnsiTheme="minorHAnsi" w:cs="Sultan bold"/>
                <w:b/>
                <w:bCs/>
                <w:rtl/>
              </w:rPr>
              <w:t>يطور قسم التسويق حملات تسويقية لإعادة بناء الثقة بعد الأزمة</w:t>
            </w:r>
            <w:r w:rsidRPr="00182BD7">
              <w:rPr>
                <w:rFonts w:asciiTheme="minorHAnsi" w:eastAsiaTheme="minorHAnsi" w:hAnsiTheme="minorHAnsi" w:cs="Sultan bold"/>
                <w:b/>
                <w:bCs/>
              </w:rPr>
              <w:t xml:space="preserve">. </w:t>
            </w:r>
          </w:p>
        </w:tc>
        <w:tc>
          <w:tcPr>
            <w:tcW w:w="851" w:type="dxa"/>
          </w:tcPr>
          <w:p w14:paraId="30DBC982" w14:textId="77777777" w:rsidR="00DA1DC3" w:rsidRPr="00182BD7" w:rsidRDefault="00DA1DC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0.898</w:t>
            </w:r>
          </w:p>
        </w:tc>
        <w:tc>
          <w:tcPr>
            <w:tcW w:w="840" w:type="dxa"/>
          </w:tcPr>
          <w:p w14:paraId="7ACE5EC8" w14:textId="77777777"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lang w:bidi="ar-EG"/>
              </w:rPr>
              <w:t>0.000</w:t>
            </w:r>
          </w:p>
        </w:tc>
      </w:tr>
      <w:tr w:rsidR="00DA1DC3" w:rsidRPr="00182BD7" w14:paraId="7AB8C501" w14:textId="77777777" w:rsidTr="008E61C1">
        <w:trPr>
          <w:trHeight w:val="265"/>
        </w:trPr>
        <w:tc>
          <w:tcPr>
            <w:tcW w:w="577" w:type="dxa"/>
          </w:tcPr>
          <w:p w14:paraId="455AE068" w14:textId="77777777"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5</w:t>
            </w:r>
          </w:p>
        </w:tc>
        <w:tc>
          <w:tcPr>
            <w:tcW w:w="5953" w:type="dxa"/>
          </w:tcPr>
          <w:p w14:paraId="4A5FE294" w14:textId="3523132E" w:rsidR="00DA1DC3" w:rsidRPr="00182BD7" w:rsidRDefault="00DA1DC3" w:rsidP="00182BD7">
            <w:pPr>
              <w:rPr>
                <w:rFonts w:asciiTheme="minorHAnsi" w:eastAsiaTheme="minorHAnsi" w:hAnsiTheme="minorHAnsi" w:cs="Sultan bold"/>
                <w:b/>
                <w:bCs/>
                <w:rtl/>
                <w:lang w:bidi="ar-EG"/>
              </w:rPr>
            </w:pPr>
            <w:r w:rsidRPr="00182BD7">
              <w:rPr>
                <w:rFonts w:asciiTheme="minorHAnsi" w:eastAsiaTheme="minorHAnsi" w:hAnsiTheme="minorHAnsi" w:cs="Sultan bold"/>
                <w:b/>
                <w:bCs/>
                <w:rtl/>
              </w:rPr>
              <w:t>يتعاون قسم التسويق مع وسائل الإعلام لتقديم معلومات دقيقة وشفافة</w:t>
            </w:r>
            <w:r w:rsidRPr="00182BD7">
              <w:rPr>
                <w:rFonts w:asciiTheme="minorHAnsi" w:eastAsiaTheme="minorHAnsi" w:hAnsiTheme="minorHAnsi" w:cs="Sultan bold"/>
                <w:b/>
                <w:bCs/>
              </w:rPr>
              <w:t xml:space="preserve">. </w:t>
            </w:r>
          </w:p>
        </w:tc>
        <w:tc>
          <w:tcPr>
            <w:tcW w:w="851" w:type="dxa"/>
          </w:tcPr>
          <w:p w14:paraId="5B8417B6" w14:textId="77777777" w:rsidR="00DA1DC3" w:rsidRPr="00182BD7" w:rsidRDefault="00DA1DC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0.757</w:t>
            </w:r>
          </w:p>
        </w:tc>
        <w:tc>
          <w:tcPr>
            <w:tcW w:w="840" w:type="dxa"/>
          </w:tcPr>
          <w:p w14:paraId="758E9A0C" w14:textId="77777777"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lang w:bidi="ar-EG"/>
              </w:rPr>
              <w:t>0.000</w:t>
            </w:r>
          </w:p>
        </w:tc>
      </w:tr>
      <w:tr w:rsidR="00DA1DC3" w:rsidRPr="00182BD7" w14:paraId="187DC1EC" w14:textId="77777777" w:rsidTr="008E61C1">
        <w:trPr>
          <w:trHeight w:val="375"/>
        </w:trPr>
        <w:tc>
          <w:tcPr>
            <w:tcW w:w="577" w:type="dxa"/>
          </w:tcPr>
          <w:p w14:paraId="1D6AA0F1" w14:textId="77777777"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6</w:t>
            </w:r>
          </w:p>
        </w:tc>
        <w:tc>
          <w:tcPr>
            <w:tcW w:w="5953" w:type="dxa"/>
          </w:tcPr>
          <w:p w14:paraId="1EACEE7B" w14:textId="1DA39F1C" w:rsidR="00DA1DC3" w:rsidRPr="00182BD7" w:rsidRDefault="00DA1DC3" w:rsidP="00182BD7">
            <w:pPr>
              <w:rPr>
                <w:rFonts w:asciiTheme="minorHAnsi" w:eastAsiaTheme="minorHAnsi" w:hAnsiTheme="minorHAnsi" w:cs="Sultan bold"/>
                <w:b/>
                <w:bCs/>
                <w:rtl/>
                <w:lang w:bidi="ar-EG"/>
              </w:rPr>
            </w:pPr>
            <w:r w:rsidRPr="00182BD7">
              <w:rPr>
                <w:rFonts w:asciiTheme="minorHAnsi" w:eastAsiaTheme="minorHAnsi" w:hAnsiTheme="minorHAnsi" w:cs="Sultan bold"/>
                <w:b/>
                <w:bCs/>
                <w:rtl/>
              </w:rPr>
              <w:t>يستخدم قسم التسويق التحليلات لقياس تأثير رسائل التسويق خلال الأزمة</w:t>
            </w:r>
            <w:r w:rsidRPr="00182BD7">
              <w:rPr>
                <w:rFonts w:asciiTheme="minorHAnsi" w:eastAsiaTheme="minorHAnsi" w:hAnsiTheme="minorHAnsi" w:cs="Sultan bold"/>
                <w:b/>
                <w:bCs/>
              </w:rPr>
              <w:t xml:space="preserve">. </w:t>
            </w:r>
          </w:p>
        </w:tc>
        <w:tc>
          <w:tcPr>
            <w:tcW w:w="851" w:type="dxa"/>
          </w:tcPr>
          <w:p w14:paraId="6B45AF9C" w14:textId="77777777" w:rsidR="00DA1DC3" w:rsidRPr="00182BD7" w:rsidRDefault="00DA1DC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0.935</w:t>
            </w:r>
          </w:p>
        </w:tc>
        <w:tc>
          <w:tcPr>
            <w:tcW w:w="840" w:type="dxa"/>
          </w:tcPr>
          <w:p w14:paraId="6B6EE616" w14:textId="77777777" w:rsidR="00DA1DC3" w:rsidRPr="00182BD7" w:rsidRDefault="00DA1DC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lang w:bidi="ar-EG"/>
              </w:rPr>
              <w:t>0.000</w:t>
            </w:r>
          </w:p>
        </w:tc>
      </w:tr>
      <w:tr w:rsidR="000472C2" w:rsidRPr="00182BD7" w14:paraId="564A33E0" w14:textId="77777777" w:rsidTr="008E61C1">
        <w:trPr>
          <w:trHeight w:val="331"/>
        </w:trPr>
        <w:tc>
          <w:tcPr>
            <w:tcW w:w="577" w:type="dxa"/>
          </w:tcPr>
          <w:p w14:paraId="5F8E28C4" w14:textId="336BA64C" w:rsidR="000472C2" w:rsidRPr="00182BD7" w:rsidRDefault="000472C2" w:rsidP="000472C2">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7</w:t>
            </w:r>
          </w:p>
        </w:tc>
        <w:tc>
          <w:tcPr>
            <w:tcW w:w="5953" w:type="dxa"/>
          </w:tcPr>
          <w:p w14:paraId="6BBED100" w14:textId="291BAF05" w:rsidR="000472C2" w:rsidRPr="00182BD7" w:rsidRDefault="000472C2" w:rsidP="000472C2">
            <w:pPr>
              <w:rPr>
                <w:rFonts w:asciiTheme="minorHAnsi" w:eastAsiaTheme="minorHAnsi" w:hAnsiTheme="minorHAnsi" w:cs="Sultan bold"/>
                <w:b/>
                <w:bCs/>
                <w:rtl/>
                <w:lang w:bidi="ar-EG"/>
              </w:rPr>
            </w:pPr>
            <w:r w:rsidRPr="00182BD7">
              <w:rPr>
                <w:rFonts w:asciiTheme="minorHAnsi" w:eastAsiaTheme="minorHAnsi" w:hAnsiTheme="minorHAnsi" w:cs="Sultan bold"/>
                <w:b/>
                <w:bCs/>
                <w:rtl/>
              </w:rPr>
              <w:t>يقوم قسم التسويق بتقييم أداء الحملات التسويقية خلال الأزمة</w:t>
            </w:r>
            <w:r w:rsidRPr="00182BD7">
              <w:rPr>
                <w:rFonts w:asciiTheme="minorHAnsi" w:eastAsiaTheme="minorHAnsi" w:hAnsiTheme="minorHAnsi" w:cs="Sultan bold"/>
                <w:b/>
                <w:bCs/>
              </w:rPr>
              <w:t xml:space="preserve">. </w:t>
            </w:r>
          </w:p>
        </w:tc>
        <w:tc>
          <w:tcPr>
            <w:tcW w:w="851" w:type="dxa"/>
          </w:tcPr>
          <w:p w14:paraId="1264D920" w14:textId="7B126740" w:rsidR="000472C2" w:rsidRPr="00182BD7" w:rsidRDefault="000472C2" w:rsidP="000472C2">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0.745</w:t>
            </w:r>
          </w:p>
        </w:tc>
        <w:tc>
          <w:tcPr>
            <w:tcW w:w="840" w:type="dxa"/>
          </w:tcPr>
          <w:p w14:paraId="41EA584C" w14:textId="51F4761F" w:rsidR="000472C2" w:rsidRPr="00182BD7" w:rsidRDefault="000472C2" w:rsidP="000472C2">
            <w:pPr>
              <w:jc w:val="center"/>
              <w:rPr>
                <w:rFonts w:asciiTheme="minorHAnsi" w:eastAsiaTheme="minorHAnsi" w:hAnsiTheme="minorHAnsi" w:cs="Sultan bold"/>
                <w:b/>
                <w:bCs/>
                <w:lang w:bidi="ar-EG"/>
              </w:rPr>
            </w:pPr>
            <w:r w:rsidRPr="00D7473C">
              <w:rPr>
                <w:rFonts w:asciiTheme="minorHAnsi" w:eastAsiaTheme="minorHAnsi" w:hAnsiTheme="minorHAnsi" w:cs="Sultan bold"/>
                <w:b/>
                <w:bCs/>
                <w:lang w:bidi="ar-EG"/>
              </w:rPr>
              <w:t>0.000</w:t>
            </w:r>
          </w:p>
        </w:tc>
      </w:tr>
      <w:tr w:rsidR="000472C2" w:rsidRPr="00182BD7" w14:paraId="34A632C1" w14:textId="77777777" w:rsidTr="008E61C1">
        <w:trPr>
          <w:trHeight w:val="325"/>
        </w:trPr>
        <w:tc>
          <w:tcPr>
            <w:tcW w:w="577" w:type="dxa"/>
          </w:tcPr>
          <w:p w14:paraId="5619474E" w14:textId="43D7895A" w:rsidR="000472C2" w:rsidRPr="00182BD7" w:rsidRDefault="000472C2" w:rsidP="000472C2">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8</w:t>
            </w:r>
          </w:p>
        </w:tc>
        <w:tc>
          <w:tcPr>
            <w:tcW w:w="5953" w:type="dxa"/>
          </w:tcPr>
          <w:p w14:paraId="22D15720" w14:textId="26160EFC" w:rsidR="000472C2" w:rsidRPr="00182BD7" w:rsidRDefault="000472C2" w:rsidP="000472C2">
            <w:pPr>
              <w:rPr>
                <w:rFonts w:asciiTheme="minorHAnsi" w:eastAsiaTheme="minorHAnsi" w:hAnsiTheme="minorHAnsi" w:cs="Sultan bold"/>
                <w:b/>
                <w:bCs/>
                <w:rtl/>
                <w:lang w:bidi="ar-EG"/>
              </w:rPr>
            </w:pPr>
            <w:r w:rsidRPr="00182BD7">
              <w:rPr>
                <w:rFonts w:asciiTheme="minorHAnsi" w:eastAsiaTheme="minorHAnsi" w:hAnsiTheme="minorHAnsi" w:cs="Sultan bold"/>
                <w:b/>
                <w:bCs/>
                <w:rtl/>
              </w:rPr>
              <w:t>يبتكر قسم التسويق حلولًا مبتكرة للتسويق خلال الأزمة</w:t>
            </w:r>
            <w:r w:rsidRPr="00182BD7">
              <w:rPr>
                <w:rFonts w:asciiTheme="minorHAnsi" w:eastAsiaTheme="minorHAnsi" w:hAnsiTheme="minorHAnsi" w:cs="Sultan bold"/>
                <w:b/>
                <w:bCs/>
              </w:rPr>
              <w:t xml:space="preserve">. </w:t>
            </w:r>
          </w:p>
        </w:tc>
        <w:tc>
          <w:tcPr>
            <w:tcW w:w="851" w:type="dxa"/>
          </w:tcPr>
          <w:p w14:paraId="54082DA8" w14:textId="22CFE55E" w:rsidR="000472C2" w:rsidRPr="00182BD7" w:rsidRDefault="000472C2" w:rsidP="000472C2">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0.65</w:t>
            </w:r>
            <w:r>
              <w:rPr>
                <w:rFonts w:asciiTheme="minorHAnsi" w:eastAsiaTheme="minorHAnsi" w:hAnsiTheme="minorHAnsi" w:cs="Sultan bold"/>
                <w:b/>
                <w:bCs/>
                <w:lang w:bidi="ar-EG"/>
              </w:rPr>
              <w:t>8</w:t>
            </w:r>
          </w:p>
        </w:tc>
        <w:tc>
          <w:tcPr>
            <w:tcW w:w="840" w:type="dxa"/>
          </w:tcPr>
          <w:p w14:paraId="58CC675D" w14:textId="2A646BCA" w:rsidR="000472C2" w:rsidRPr="00182BD7" w:rsidRDefault="000472C2" w:rsidP="000472C2">
            <w:pPr>
              <w:jc w:val="center"/>
              <w:rPr>
                <w:rFonts w:asciiTheme="minorHAnsi" w:eastAsiaTheme="minorHAnsi" w:hAnsiTheme="minorHAnsi" w:cs="Sultan bold"/>
                <w:b/>
                <w:bCs/>
                <w:lang w:bidi="ar-EG"/>
              </w:rPr>
            </w:pPr>
            <w:r w:rsidRPr="00D7473C">
              <w:rPr>
                <w:rFonts w:asciiTheme="minorHAnsi" w:eastAsiaTheme="minorHAnsi" w:hAnsiTheme="minorHAnsi" w:cs="Sultan bold"/>
                <w:b/>
                <w:bCs/>
                <w:lang w:bidi="ar-EG"/>
              </w:rPr>
              <w:t>0.000</w:t>
            </w:r>
          </w:p>
        </w:tc>
      </w:tr>
      <w:tr w:rsidR="000472C2" w:rsidRPr="00182BD7" w14:paraId="239ABBB7" w14:textId="77777777" w:rsidTr="008E61C1">
        <w:trPr>
          <w:trHeight w:val="273"/>
        </w:trPr>
        <w:tc>
          <w:tcPr>
            <w:tcW w:w="577" w:type="dxa"/>
          </w:tcPr>
          <w:p w14:paraId="7CA68456" w14:textId="3EBD1012" w:rsidR="000472C2" w:rsidRPr="00182BD7" w:rsidRDefault="000472C2" w:rsidP="000472C2">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9</w:t>
            </w:r>
          </w:p>
        </w:tc>
        <w:tc>
          <w:tcPr>
            <w:tcW w:w="5953" w:type="dxa"/>
          </w:tcPr>
          <w:p w14:paraId="1B2FD1E7" w14:textId="3749ADEB" w:rsidR="000472C2" w:rsidRPr="00182BD7" w:rsidRDefault="000472C2" w:rsidP="000472C2">
            <w:pPr>
              <w:rPr>
                <w:rFonts w:asciiTheme="minorHAnsi" w:eastAsiaTheme="minorHAnsi" w:hAnsiTheme="minorHAnsi" w:cs="Sultan bold"/>
                <w:b/>
                <w:bCs/>
                <w:rtl/>
                <w:lang w:bidi="ar-EG"/>
              </w:rPr>
            </w:pPr>
            <w:r w:rsidRPr="00182BD7">
              <w:rPr>
                <w:rFonts w:asciiTheme="minorHAnsi" w:eastAsiaTheme="minorHAnsi" w:hAnsiTheme="minorHAnsi" w:cs="Sultan bold"/>
                <w:b/>
                <w:bCs/>
                <w:rtl/>
              </w:rPr>
              <w:t>يحدد قسم التسويق الجمهور المستهدف لكل رسالة تسويقية خلال الأزمة</w:t>
            </w:r>
            <w:r w:rsidRPr="00182BD7">
              <w:rPr>
                <w:rFonts w:asciiTheme="minorHAnsi" w:eastAsiaTheme="minorHAnsi" w:hAnsiTheme="minorHAnsi" w:cs="Sultan bold"/>
                <w:b/>
                <w:bCs/>
              </w:rPr>
              <w:t xml:space="preserve">. </w:t>
            </w:r>
          </w:p>
        </w:tc>
        <w:tc>
          <w:tcPr>
            <w:tcW w:w="851" w:type="dxa"/>
          </w:tcPr>
          <w:p w14:paraId="14944BBC" w14:textId="463986B9" w:rsidR="000472C2" w:rsidRPr="00182BD7" w:rsidRDefault="000472C2" w:rsidP="000472C2">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0.677</w:t>
            </w:r>
          </w:p>
        </w:tc>
        <w:tc>
          <w:tcPr>
            <w:tcW w:w="840" w:type="dxa"/>
          </w:tcPr>
          <w:p w14:paraId="182A2359" w14:textId="6987E6C4" w:rsidR="000472C2" w:rsidRPr="00182BD7" w:rsidRDefault="000472C2" w:rsidP="000472C2">
            <w:pPr>
              <w:jc w:val="center"/>
              <w:rPr>
                <w:rFonts w:asciiTheme="minorHAnsi" w:eastAsiaTheme="minorHAnsi" w:hAnsiTheme="minorHAnsi" w:cs="Sultan bold"/>
                <w:b/>
                <w:bCs/>
                <w:lang w:bidi="ar-EG"/>
              </w:rPr>
            </w:pPr>
            <w:r w:rsidRPr="00D7473C">
              <w:rPr>
                <w:rFonts w:asciiTheme="minorHAnsi" w:eastAsiaTheme="minorHAnsi" w:hAnsiTheme="minorHAnsi" w:cs="Sultan bold"/>
                <w:b/>
                <w:bCs/>
                <w:lang w:bidi="ar-EG"/>
              </w:rPr>
              <w:t>0.000</w:t>
            </w:r>
          </w:p>
        </w:tc>
      </w:tr>
      <w:tr w:rsidR="000472C2" w:rsidRPr="00182BD7" w14:paraId="3A8E4DB3" w14:textId="77777777" w:rsidTr="008E61C1">
        <w:trPr>
          <w:trHeight w:val="235"/>
        </w:trPr>
        <w:tc>
          <w:tcPr>
            <w:tcW w:w="577" w:type="dxa"/>
          </w:tcPr>
          <w:p w14:paraId="5D332B4D" w14:textId="05C5072C" w:rsidR="000472C2" w:rsidRPr="00182BD7" w:rsidRDefault="000472C2" w:rsidP="000472C2">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10</w:t>
            </w:r>
          </w:p>
        </w:tc>
        <w:tc>
          <w:tcPr>
            <w:tcW w:w="5953" w:type="dxa"/>
          </w:tcPr>
          <w:p w14:paraId="0F10FE65" w14:textId="20A1D814" w:rsidR="000472C2" w:rsidRPr="00182BD7" w:rsidRDefault="000472C2" w:rsidP="000472C2">
            <w:pPr>
              <w:rPr>
                <w:rFonts w:asciiTheme="minorHAnsi" w:eastAsiaTheme="minorHAnsi" w:hAnsiTheme="minorHAnsi" w:cs="Sultan bold"/>
                <w:b/>
                <w:bCs/>
                <w:rtl/>
                <w:lang w:bidi="ar-EG"/>
              </w:rPr>
            </w:pPr>
            <w:r w:rsidRPr="00182BD7">
              <w:rPr>
                <w:rFonts w:asciiTheme="minorHAnsi" w:eastAsiaTheme="minorHAnsi" w:hAnsiTheme="minorHAnsi" w:cs="Sultan bold"/>
                <w:b/>
                <w:bCs/>
                <w:rtl/>
              </w:rPr>
              <w:t>يستخدم قسم التسويق المؤثرين للتواصل مع الجمهور خلال الأزمة</w:t>
            </w:r>
            <w:r w:rsidRPr="00182BD7">
              <w:rPr>
                <w:rFonts w:asciiTheme="minorHAnsi" w:eastAsiaTheme="minorHAnsi" w:hAnsiTheme="minorHAnsi" w:cs="Sultan bold"/>
                <w:b/>
                <w:bCs/>
              </w:rPr>
              <w:t xml:space="preserve">. </w:t>
            </w:r>
          </w:p>
        </w:tc>
        <w:tc>
          <w:tcPr>
            <w:tcW w:w="851" w:type="dxa"/>
          </w:tcPr>
          <w:p w14:paraId="19FC1EDE" w14:textId="32D7BEBD" w:rsidR="000472C2" w:rsidRPr="00182BD7" w:rsidRDefault="000472C2" w:rsidP="000472C2">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0.689</w:t>
            </w:r>
          </w:p>
        </w:tc>
        <w:tc>
          <w:tcPr>
            <w:tcW w:w="840" w:type="dxa"/>
          </w:tcPr>
          <w:p w14:paraId="7838EAA2" w14:textId="1DACEADC" w:rsidR="000472C2" w:rsidRPr="00182BD7" w:rsidRDefault="000472C2" w:rsidP="000472C2">
            <w:pPr>
              <w:jc w:val="center"/>
              <w:rPr>
                <w:rFonts w:asciiTheme="minorHAnsi" w:eastAsiaTheme="minorHAnsi" w:hAnsiTheme="minorHAnsi" w:cs="Sultan bold"/>
                <w:b/>
                <w:bCs/>
                <w:lang w:bidi="ar-EG"/>
              </w:rPr>
            </w:pPr>
            <w:r w:rsidRPr="00D7473C">
              <w:rPr>
                <w:rFonts w:asciiTheme="minorHAnsi" w:eastAsiaTheme="minorHAnsi" w:hAnsiTheme="minorHAnsi" w:cs="Sultan bold"/>
                <w:b/>
                <w:bCs/>
                <w:lang w:bidi="ar-EG"/>
              </w:rPr>
              <w:t>0.000</w:t>
            </w:r>
          </w:p>
        </w:tc>
      </w:tr>
      <w:tr w:rsidR="000472C2" w:rsidRPr="00182BD7" w14:paraId="615CE9F8" w14:textId="77777777" w:rsidTr="008E61C1">
        <w:trPr>
          <w:trHeight w:val="567"/>
        </w:trPr>
        <w:tc>
          <w:tcPr>
            <w:tcW w:w="577" w:type="dxa"/>
          </w:tcPr>
          <w:p w14:paraId="57CCD1B4" w14:textId="064B3118" w:rsidR="000472C2" w:rsidRPr="00182BD7" w:rsidRDefault="000472C2" w:rsidP="000472C2">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11</w:t>
            </w:r>
          </w:p>
        </w:tc>
        <w:tc>
          <w:tcPr>
            <w:tcW w:w="5953" w:type="dxa"/>
          </w:tcPr>
          <w:p w14:paraId="6795C21A" w14:textId="7BEB4A95" w:rsidR="000472C2" w:rsidRPr="00182BD7" w:rsidRDefault="000472C2" w:rsidP="000472C2">
            <w:pPr>
              <w:rPr>
                <w:rFonts w:asciiTheme="minorHAnsi" w:eastAsiaTheme="minorHAnsi" w:hAnsiTheme="minorHAnsi" w:cs="Sultan bold"/>
                <w:b/>
                <w:bCs/>
                <w:rtl/>
                <w:lang w:bidi="ar-EG"/>
              </w:rPr>
            </w:pPr>
            <w:r w:rsidRPr="00182BD7">
              <w:rPr>
                <w:rFonts w:asciiTheme="minorHAnsi" w:eastAsiaTheme="minorHAnsi" w:hAnsiTheme="minorHAnsi" w:cs="Sultan bold"/>
                <w:b/>
                <w:bCs/>
                <w:rtl/>
              </w:rPr>
              <w:t>يقوم قسم التسويق بتتبع الاتجاهات في وسائل التواصل الاجتماعي خلال الأزمة</w:t>
            </w:r>
            <w:r w:rsidRPr="00182BD7">
              <w:rPr>
                <w:rFonts w:asciiTheme="minorHAnsi" w:eastAsiaTheme="minorHAnsi" w:hAnsiTheme="minorHAnsi" w:cs="Sultan bold"/>
                <w:b/>
                <w:bCs/>
              </w:rPr>
              <w:t xml:space="preserve">. </w:t>
            </w:r>
          </w:p>
        </w:tc>
        <w:tc>
          <w:tcPr>
            <w:tcW w:w="851" w:type="dxa"/>
          </w:tcPr>
          <w:p w14:paraId="774445DF" w14:textId="4C1C60F0" w:rsidR="000472C2" w:rsidRPr="00182BD7" w:rsidRDefault="000472C2" w:rsidP="000472C2">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0.713</w:t>
            </w:r>
          </w:p>
        </w:tc>
        <w:tc>
          <w:tcPr>
            <w:tcW w:w="840" w:type="dxa"/>
          </w:tcPr>
          <w:p w14:paraId="11396178" w14:textId="0DBAC4DB" w:rsidR="000472C2" w:rsidRPr="00182BD7" w:rsidRDefault="000472C2" w:rsidP="000472C2">
            <w:pPr>
              <w:jc w:val="center"/>
              <w:rPr>
                <w:rFonts w:asciiTheme="minorHAnsi" w:eastAsiaTheme="minorHAnsi" w:hAnsiTheme="minorHAnsi" w:cs="Sultan bold"/>
                <w:b/>
                <w:bCs/>
                <w:lang w:bidi="ar-EG"/>
              </w:rPr>
            </w:pPr>
            <w:r w:rsidRPr="00D7473C">
              <w:rPr>
                <w:rFonts w:asciiTheme="minorHAnsi" w:eastAsiaTheme="minorHAnsi" w:hAnsiTheme="minorHAnsi" w:cs="Sultan bold"/>
                <w:b/>
                <w:bCs/>
                <w:lang w:bidi="ar-EG"/>
              </w:rPr>
              <w:t>0.000</w:t>
            </w:r>
          </w:p>
        </w:tc>
      </w:tr>
    </w:tbl>
    <w:p w14:paraId="5560E7FC" w14:textId="77777777" w:rsidR="005449AF" w:rsidRPr="0032556D" w:rsidRDefault="005449AF" w:rsidP="005449AF">
      <w:pPr>
        <w:pStyle w:val="a1"/>
        <w:bidi/>
        <w:rPr>
          <w:rFonts w:ascii="Simplified Arabic" w:hAnsi="Simplified Arabic" w:cs="Simplified Arabic"/>
          <w:color w:val="212529"/>
          <w:sz w:val="28"/>
          <w:szCs w:val="28"/>
          <w:shd w:val="clear" w:color="auto" w:fill="FFFFFF"/>
          <w:lang w:val="en-US" w:bidi="ar-EG"/>
        </w:rPr>
      </w:pPr>
    </w:p>
    <w:p w14:paraId="7B67F649" w14:textId="24A132B7" w:rsidR="00844EE9" w:rsidRPr="000472C2" w:rsidRDefault="00912A26">
      <w:pPr>
        <w:pStyle w:val="a1"/>
        <w:numPr>
          <w:ilvl w:val="0"/>
          <w:numId w:val="24"/>
        </w:numPr>
        <w:bidi/>
        <w:rPr>
          <w:rFonts w:ascii="Simplified Arabic" w:hAnsi="Simplified Arabic" w:cs="Simplified Arabic"/>
          <w:b/>
          <w:bCs/>
          <w:color w:val="212529"/>
          <w:sz w:val="28"/>
          <w:szCs w:val="28"/>
          <w:shd w:val="clear" w:color="auto" w:fill="FFFFFF"/>
          <w:rtl/>
          <w:lang w:val="en-US" w:bidi="ar-EG"/>
        </w:rPr>
      </w:pPr>
      <w:r w:rsidRPr="001C52D7">
        <w:rPr>
          <w:rFonts w:ascii="Simplified Arabic" w:hAnsi="Simplified Arabic" w:cs="Simplified Arabic" w:hint="cs"/>
          <w:b/>
          <w:bCs/>
          <w:color w:val="212529"/>
          <w:sz w:val="28"/>
          <w:szCs w:val="28"/>
          <w:shd w:val="clear" w:color="auto" w:fill="FFFFFF"/>
          <w:rtl/>
          <w:lang w:bidi="ar-EG"/>
        </w:rPr>
        <w:t xml:space="preserve">صدق الاتساق </w:t>
      </w:r>
      <w:r w:rsidR="005E38F4" w:rsidRPr="001C52D7">
        <w:rPr>
          <w:rFonts w:ascii="Simplified Arabic" w:hAnsi="Simplified Arabic" w:cs="Simplified Arabic" w:hint="cs"/>
          <w:b/>
          <w:bCs/>
          <w:color w:val="212529"/>
          <w:sz w:val="28"/>
          <w:szCs w:val="28"/>
          <w:shd w:val="clear" w:color="auto" w:fill="FFFFFF"/>
          <w:rtl/>
          <w:lang w:bidi="ar-EG"/>
        </w:rPr>
        <w:t>الداخلي</w:t>
      </w:r>
      <w:r w:rsidRPr="001C52D7">
        <w:rPr>
          <w:rFonts w:ascii="Simplified Arabic" w:hAnsi="Simplified Arabic" w:cs="Simplified Arabic" w:hint="cs"/>
          <w:b/>
          <w:bCs/>
          <w:color w:val="212529"/>
          <w:sz w:val="28"/>
          <w:szCs w:val="28"/>
          <w:shd w:val="clear" w:color="auto" w:fill="FFFFFF"/>
          <w:rtl/>
          <w:lang w:bidi="ar-EG"/>
        </w:rPr>
        <w:t xml:space="preserve"> لفقرات المحور </w:t>
      </w:r>
      <w:r w:rsidR="005E38F4" w:rsidRPr="001C52D7">
        <w:rPr>
          <w:rFonts w:ascii="Simplified Arabic" w:hAnsi="Simplified Arabic" w:cs="Simplified Arabic" w:hint="cs"/>
          <w:b/>
          <w:bCs/>
          <w:color w:val="212529"/>
          <w:sz w:val="28"/>
          <w:szCs w:val="28"/>
          <w:shd w:val="clear" w:color="auto" w:fill="FFFFFF"/>
          <w:rtl/>
          <w:lang w:bidi="ar-EG"/>
        </w:rPr>
        <w:t>الثالث:</w:t>
      </w:r>
      <w:r w:rsidRPr="001C52D7">
        <w:rPr>
          <w:rFonts w:ascii="Simplified Arabic" w:hAnsi="Simplified Arabic" w:cs="Simplified Arabic" w:hint="cs"/>
          <w:b/>
          <w:bCs/>
          <w:color w:val="212529"/>
          <w:sz w:val="28"/>
          <w:szCs w:val="28"/>
          <w:shd w:val="clear" w:color="auto" w:fill="FFFFFF"/>
          <w:rtl/>
          <w:lang w:bidi="ar-EG"/>
        </w:rPr>
        <w:t xml:space="preserve"> </w:t>
      </w:r>
    </w:p>
    <w:p w14:paraId="24E0BBA0" w14:textId="2CFCDAF0" w:rsidR="00912A26" w:rsidRPr="001C52D7" w:rsidRDefault="00912A26" w:rsidP="00844EE9">
      <w:pPr>
        <w:pStyle w:val="a1"/>
        <w:bidi/>
        <w:jc w:val="center"/>
        <w:rPr>
          <w:rFonts w:ascii="Simplified Arabic" w:hAnsi="Simplified Arabic" w:cs="Simplified Arabic"/>
          <w:b/>
          <w:bCs/>
          <w:color w:val="212529"/>
          <w:sz w:val="28"/>
          <w:szCs w:val="28"/>
          <w:shd w:val="clear" w:color="auto" w:fill="FFFFFF"/>
          <w:rtl/>
          <w:lang w:val="en-US" w:bidi="ar-EG"/>
        </w:rPr>
      </w:pPr>
      <w:r w:rsidRPr="001C52D7">
        <w:rPr>
          <w:rFonts w:ascii="Simplified Arabic" w:hAnsi="Simplified Arabic" w:cs="Simplified Arabic" w:hint="cs"/>
          <w:b/>
          <w:bCs/>
          <w:color w:val="212529"/>
          <w:sz w:val="28"/>
          <w:szCs w:val="28"/>
          <w:shd w:val="clear" w:color="auto" w:fill="FFFFFF"/>
          <w:rtl/>
          <w:lang w:val="en-US" w:bidi="ar-EG"/>
        </w:rPr>
        <w:t>جدول رقم (</w:t>
      </w:r>
      <w:r w:rsidR="00844EE9">
        <w:rPr>
          <w:rFonts w:ascii="Simplified Arabic" w:hAnsi="Simplified Arabic" w:cs="Simplified Arabic" w:hint="cs"/>
          <w:b/>
          <w:bCs/>
          <w:color w:val="212529"/>
          <w:sz w:val="28"/>
          <w:szCs w:val="28"/>
          <w:shd w:val="clear" w:color="auto" w:fill="FFFFFF"/>
          <w:rtl/>
          <w:lang w:val="en-US" w:bidi="ar-EG"/>
        </w:rPr>
        <w:t>6</w:t>
      </w:r>
      <w:r w:rsidRPr="001C52D7">
        <w:rPr>
          <w:rFonts w:ascii="Simplified Arabic" w:hAnsi="Simplified Arabic" w:cs="Simplified Arabic" w:hint="cs"/>
          <w:b/>
          <w:bCs/>
          <w:color w:val="212529"/>
          <w:sz w:val="28"/>
          <w:szCs w:val="28"/>
          <w:shd w:val="clear" w:color="auto" w:fill="FFFFFF"/>
          <w:rtl/>
          <w:lang w:val="en-US" w:bidi="ar-EG"/>
        </w:rPr>
        <w:t>) يوضح قيم فقرات المحور الثا</w:t>
      </w:r>
      <w:r w:rsidR="005E38F4" w:rsidRPr="001C52D7">
        <w:rPr>
          <w:rFonts w:ascii="Simplified Arabic" w:hAnsi="Simplified Arabic" w:cs="Simplified Arabic" w:hint="cs"/>
          <w:b/>
          <w:bCs/>
          <w:color w:val="212529"/>
          <w:sz w:val="28"/>
          <w:szCs w:val="28"/>
          <w:shd w:val="clear" w:color="auto" w:fill="FFFFFF"/>
          <w:rtl/>
          <w:lang w:val="en-US" w:bidi="ar-EG"/>
        </w:rPr>
        <w:t>لث</w:t>
      </w:r>
    </w:p>
    <w:tbl>
      <w:tblPr>
        <w:tblStyle w:val="a7"/>
        <w:bidiVisual/>
        <w:tblW w:w="8231" w:type="dxa"/>
        <w:tblInd w:w="680" w:type="dxa"/>
        <w:tblLayout w:type="fixed"/>
        <w:tblLook w:val="04A0" w:firstRow="1" w:lastRow="0" w:firstColumn="1" w:lastColumn="0" w:noHBand="0" w:noVBand="1"/>
      </w:tblPr>
      <w:tblGrid>
        <w:gridCol w:w="718"/>
        <w:gridCol w:w="5670"/>
        <w:gridCol w:w="993"/>
        <w:gridCol w:w="850"/>
      </w:tblGrid>
      <w:tr w:rsidR="008E61C1" w:rsidRPr="00182BD7" w14:paraId="6643BD7E" w14:textId="77777777" w:rsidTr="008E61C1">
        <w:trPr>
          <w:trHeight w:val="735"/>
        </w:trPr>
        <w:tc>
          <w:tcPr>
            <w:tcW w:w="718" w:type="dxa"/>
            <w:vAlign w:val="center"/>
          </w:tcPr>
          <w:p w14:paraId="214ACE51" w14:textId="77777777" w:rsidR="005E38F4" w:rsidRPr="00182BD7" w:rsidRDefault="005E38F4"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الرقم</w:t>
            </w:r>
          </w:p>
        </w:tc>
        <w:tc>
          <w:tcPr>
            <w:tcW w:w="5670" w:type="dxa"/>
            <w:vAlign w:val="center"/>
          </w:tcPr>
          <w:p w14:paraId="4DD9C21B" w14:textId="77777777" w:rsidR="005E38F4" w:rsidRPr="00182BD7" w:rsidRDefault="005E38F4"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العبارة</w:t>
            </w:r>
          </w:p>
        </w:tc>
        <w:tc>
          <w:tcPr>
            <w:tcW w:w="993" w:type="dxa"/>
            <w:vAlign w:val="center"/>
          </w:tcPr>
          <w:p w14:paraId="35F866FE" w14:textId="77777777" w:rsidR="005E38F4" w:rsidRPr="00182BD7" w:rsidRDefault="005E38F4"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معامل الارتباط</w:t>
            </w:r>
          </w:p>
        </w:tc>
        <w:tc>
          <w:tcPr>
            <w:tcW w:w="850" w:type="dxa"/>
            <w:vAlign w:val="center"/>
          </w:tcPr>
          <w:p w14:paraId="1593E84E" w14:textId="77777777" w:rsidR="005E38F4" w:rsidRPr="00182BD7" w:rsidRDefault="005E38F4"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Sig</w:t>
            </w:r>
          </w:p>
        </w:tc>
      </w:tr>
      <w:tr w:rsidR="008E61C1" w:rsidRPr="00182BD7" w14:paraId="11D4727E" w14:textId="77777777" w:rsidTr="008E61C1">
        <w:trPr>
          <w:trHeight w:val="227"/>
        </w:trPr>
        <w:tc>
          <w:tcPr>
            <w:tcW w:w="718" w:type="dxa"/>
            <w:vAlign w:val="center"/>
          </w:tcPr>
          <w:p w14:paraId="4FC97DB6" w14:textId="77777777" w:rsidR="00717C83" w:rsidRPr="00182BD7" w:rsidRDefault="00717C8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1</w:t>
            </w:r>
          </w:p>
        </w:tc>
        <w:tc>
          <w:tcPr>
            <w:tcW w:w="5670" w:type="dxa"/>
            <w:vAlign w:val="center"/>
          </w:tcPr>
          <w:p w14:paraId="7FE8A161" w14:textId="21B65822" w:rsidR="00717C83" w:rsidRPr="00182BD7" w:rsidRDefault="00717C83" w:rsidP="008E61C1">
            <w:pPr>
              <w:rPr>
                <w:rFonts w:asciiTheme="minorHAnsi" w:eastAsiaTheme="minorHAnsi" w:hAnsiTheme="minorHAnsi" w:cs="Sultan bold"/>
                <w:b/>
                <w:bCs/>
                <w:rtl/>
                <w:lang w:bidi="ar-EG"/>
              </w:rPr>
            </w:pPr>
            <w:r w:rsidRPr="008E61C1">
              <w:rPr>
                <w:rFonts w:asciiTheme="minorHAnsi" w:eastAsiaTheme="minorHAnsi" w:hAnsiTheme="minorHAnsi" w:cs="Sultan bold"/>
                <w:b/>
                <w:bCs/>
                <w:sz w:val="22"/>
                <w:szCs w:val="22"/>
                <w:rtl/>
              </w:rPr>
              <w:t>تعزز إدارة الأزمات الفعالة سمعة المؤسسة وتساهم في تطوير التسويق</w:t>
            </w:r>
            <w:r w:rsidRPr="008E61C1">
              <w:rPr>
                <w:rFonts w:asciiTheme="minorHAnsi" w:eastAsiaTheme="minorHAnsi" w:hAnsiTheme="minorHAnsi" w:cs="Sultan bold"/>
                <w:b/>
                <w:bCs/>
                <w:sz w:val="22"/>
                <w:szCs w:val="22"/>
              </w:rPr>
              <w:t>.</w:t>
            </w:r>
          </w:p>
        </w:tc>
        <w:tc>
          <w:tcPr>
            <w:tcW w:w="993" w:type="dxa"/>
            <w:vAlign w:val="center"/>
          </w:tcPr>
          <w:p w14:paraId="1A840685" w14:textId="1F03D36C" w:rsidR="00717C83" w:rsidRPr="00182BD7" w:rsidRDefault="00717C8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0.6</w:t>
            </w:r>
            <w:r w:rsidR="000472C2">
              <w:rPr>
                <w:rFonts w:asciiTheme="minorHAnsi" w:eastAsiaTheme="minorHAnsi" w:hAnsiTheme="minorHAnsi" w:cs="Sultan bold"/>
                <w:b/>
                <w:bCs/>
                <w:lang w:bidi="ar-EG"/>
              </w:rPr>
              <w:t>5</w:t>
            </w:r>
            <w:r w:rsidRPr="00182BD7">
              <w:rPr>
                <w:rFonts w:asciiTheme="minorHAnsi" w:eastAsiaTheme="minorHAnsi" w:hAnsiTheme="minorHAnsi" w:cs="Sultan bold"/>
                <w:b/>
                <w:bCs/>
                <w:lang w:bidi="ar-EG"/>
              </w:rPr>
              <w:t>4</w:t>
            </w:r>
          </w:p>
        </w:tc>
        <w:tc>
          <w:tcPr>
            <w:tcW w:w="850" w:type="dxa"/>
            <w:vAlign w:val="center"/>
          </w:tcPr>
          <w:p w14:paraId="55FACE98" w14:textId="77777777" w:rsidR="00717C83" w:rsidRPr="00182BD7" w:rsidRDefault="00717C8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0.000</w:t>
            </w:r>
          </w:p>
        </w:tc>
      </w:tr>
      <w:tr w:rsidR="008E61C1" w:rsidRPr="00182BD7" w14:paraId="61514099" w14:textId="77777777" w:rsidTr="008E61C1">
        <w:trPr>
          <w:trHeight w:val="335"/>
        </w:trPr>
        <w:tc>
          <w:tcPr>
            <w:tcW w:w="718" w:type="dxa"/>
            <w:vAlign w:val="center"/>
          </w:tcPr>
          <w:p w14:paraId="1E38F403" w14:textId="77777777" w:rsidR="00717C83" w:rsidRPr="00182BD7" w:rsidRDefault="00717C8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2</w:t>
            </w:r>
          </w:p>
        </w:tc>
        <w:tc>
          <w:tcPr>
            <w:tcW w:w="5670" w:type="dxa"/>
            <w:vAlign w:val="center"/>
          </w:tcPr>
          <w:p w14:paraId="09F5DF53" w14:textId="6B5FD668" w:rsidR="00717C83" w:rsidRPr="00182BD7" w:rsidRDefault="00717C83" w:rsidP="008E61C1">
            <w:pPr>
              <w:rPr>
                <w:rFonts w:asciiTheme="minorHAnsi" w:eastAsiaTheme="minorHAnsi" w:hAnsiTheme="minorHAnsi" w:cs="Sultan bold"/>
                <w:b/>
                <w:bCs/>
                <w:rtl/>
                <w:lang w:bidi="ar-EG"/>
              </w:rPr>
            </w:pPr>
            <w:r w:rsidRPr="00182BD7">
              <w:rPr>
                <w:rFonts w:asciiTheme="minorHAnsi" w:eastAsiaTheme="minorHAnsi" w:hAnsiTheme="minorHAnsi" w:cs="Sultan bold"/>
                <w:b/>
                <w:bCs/>
                <w:rtl/>
              </w:rPr>
              <w:t>توفر إدارة الأزمات فرصًا جديدة للتسويق والابتكار</w:t>
            </w:r>
            <w:r w:rsidRPr="00182BD7">
              <w:rPr>
                <w:rFonts w:asciiTheme="minorHAnsi" w:eastAsiaTheme="minorHAnsi" w:hAnsiTheme="minorHAnsi" w:cs="Sultan bold"/>
                <w:b/>
                <w:bCs/>
              </w:rPr>
              <w:t>.</w:t>
            </w:r>
          </w:p>
        </w:tc>
        <w:tc>
          <w:tcPr>
            <w:tcW w:w="993" w:type="dxa"/>
            <w:vAlign w:val="center"/>
          </w:tcPr>
          <w:p w14:paraId="38852A86" w14:textId="77777777" w:rsidR="00717C83" w:rsidRPr="00182BD7" w:rsidRDefault="00717C8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0.786</w:t>
            </w:r>
          </w:p>
        </w:tc>
        <w:tc>
          <w:tcPr>
            <w:tcW w:w="850" w:type="dxa"/>
            <w:vAlign w:val="center"/>
          </w:tcPr>
          <w:p w14:paraId="67BD396F" w14:textId="77777777" w:rsidR="00717C83" w:rsidRPr="00182BD7" w:rsidRDefault="00717C8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0.000</w:t>
            </w:r>
          </w:p>
        </w:tc>
      </w:tr>
      <w:tr w:rsidR="008E61C1" w:rsidRPr="00182BD7" w14:paraId="6C7CE75A" w14:textId="77777777" w:rsidTr="008E61C1">
        <w:trPr>
          <w:trHeight w:val="227"/>
        </w:trPr>
        <w:tc>
          <w:tcPr>
            <w:tcW w:w="718" w:type="dxa"/>
            <w:vAlign w:val="center"/>
          </w:tcPr>
          <w:p w14:paraId="05280F4B" w14:textId="77777777" w:rsidR="00717C83" w:rsidRPr="00182BD7" w:rsidRDefault="00717C8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3</w:t>
            </w:r>
          </w:p>
        </w:tc>
        <w:tc>
          <w:tcPr>
            <w:tcW w:w="5670" w:type="dxa"/>
            <w:vAlign w:val="center"/>
          </w:tcPr>
          <w:p w14:paraId="6CDF5E53" w14:textId="56B14D9D" w:rsidR="00717C83" w:rsidRPr="00182BD7" w:rsidRDefault="00717C83" w:rsidP="008E61C1">
            <w:pPr>
              <w:rPr>
                <w:rFonts w:asciiTheme="minorHAnsi" w:eastAsiaTheme="minorHAnsi" w:hAnsiTheme="minorHAnsi" w:cs="Sultan bold"/>
                <w:b/>
                <w:bCs/>
                <w:rtl/>
                <w:lang w:bidi="ar-EG"/>
              </w:rPr>
            </w:pPr>
            <w:r w:rsidRPr="00182BD7">
              <w:rPr>
                <w:rFonts w:asciiTheme="minorHAnsi" w:eastAsiaTheme="minorHAnsi" w:hAnsiTheme="minorHAnsi" w:cs="Sultan bold"/>
                <w:b/>
                <w:bCs/>
                <w:rtl/>
              </w:rPr>
              <w:t>تؤثر الأزمات على استراتيجيات التسويق طويلة الأجل للمؤسسة</w:t>
            </w:r>
            <w:r w:rsidRPr="00182BD7">
              <w:rPr>
                <w:rFonts w:asciiTheme="minorHAnsi" w:eastAsiaTheme="minorHAnsi" w:hAnsiTheme="minorHAnsi" w:cs="Sultan bold"/>
                <w:b/>
                <w:bCs/>
              </w:rPr>
              <w:t>.</w:t>
            </w:r>
          </w:p>
        </w:tc>
        <w:tc>
          <w:tcPr>
            <w:tcW w:w="993" w:type="dxa"/>
            <w:vAlign w:val="center"/>
          </w:tcPr>
          <w:p w14:paraId="50328B31" w14:textId="78B0E792" w:rsidR="00717C83" w:rsidRPr="00182BD7" w:rsidRDefault="00717C8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0.9</w:t>
            </w:r>
            <w:r w:rsidR="00933F64">
              <w:rPr>
                <w:rFonts w:asciiTheme="minorHAnsi" w:eastAsiaTheme="minorHAnsi" w:hAnsiTheme="minorHAnsi" w:cs="Sultan bold"/>
                <w:b/>
                <w:bCs/>
                <w:lang w:bidi="ar-EG"/>
              </w:rPr>
              <w:t>7</w:t>
            </w:r>
            <w:r w:rsidRPr="00182BD7">
              <w:rPr>
                <w:rFonts w:asciiTheme="minorHAnsi" w:eastAsiaTheme="minorHAnsi" w:hAnsiTheme="minorHAnsi" w:cs="Sultan bold"/>
                <w:b/>
                <w:bCs/>
                <w:lang w:bidi="ar-EG"/>
              </w:rPr>
              <w:t>8</w:t>
            </w:r>
          </w:p>
        </w:tc>
        <w:tc>
          <w:tcPr>
            <w:tcW w:w="850" w:type="dxa"/>
            <w:vAlign w:val="center"/>
          </w:tcPr>
          <w:p w14:paraId="3E12A626" w14:textId="77777777" w:rsidR="00717C83" w:rsidRPr="00182BD7" w:rsidRDefault="00717C8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lang w:bidi="ar-EG"/>
              </w:rPr>
              <w:t>0.000</w:t>
            </w:r>
          </w:p>
        </w:tc>
      </w:tr>
      <w:tr w:rsidR="008E61C1" w:rsidRPr="00182BD7" w14:paraId="1452C2EB" w14:textId="77777777" w:rsidTr="008E61C1">
        <w:trPr>
          <w:trHeight w:val="227"/>
        </w:trPr>
        <w:tc>
          <w:tcPr>
            <w:tcW w:w="718" w:type="dxa"/>
            <w:vAlign w:val="center"/>
          </w:tcPr>
          <w:p w14:paraId="0EC468F3" w14:textId="77777777" w:rsidR="00717C83" w:rsidRPr="00182BD7" w:rsidRDefault="00717C8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4</w:t>
            </w:r>
          </w:p>
        </w:tc>
        <w:tc>
          <w:tcPr>
            <w:tcW w:w="5670" w:type="dxa"/>
            <w:vAlign w:val="center"/>
          </w:tcPr>
          <w:p w14:paraId="1FFAF27E" w14:textId="6AFB675C" w:rsidR="00717C83" w:rsidRPr="00182BD7" w:rsidRDefault="00717C83" w:rsidP="008E61C1">
            <w:pPr>
              <w:rPr>
                <w:rFonts w:asciiTheme="minorHAnsi" w:eastAsiaTheme="minorHAnsi" w:hAnsiTheme="minorHAnsi" w:cs="Sultan bold"/>
                <w:b/>
                <w:bCs/>
                <w:rtl/>
                <w:lang w:bidi="ar-EG"/>
              </w:rPr>
            </w:pPr>
            <w:r w:rsidRPr="00182BD7">
              <w:rPr>
                <w:rFonts w:asciiTheme="minorHAnsi" w:eastAsiaTheme="minorHAnsi" w:hAnsiTheme="minorHAnsi" w:cs="Sultan bold"/>
                <w:b/>
                <w:bCs/>
                <w:rtl/>
              </w:rPr>
              <w:t>تساهم التكنولوجيا في تحسين إدارة الأزمات والتسويق</w:t>
            </w:r>
            <w:r w:rsidRPr="00182BD7">
              <w:rPr>
                <w:rFonts w:asciiTheme="minorHAnsi" w:eastAsiaTheme="minorHAnsi" w:hAnsiTheme="minorHAnsi" w:cs="Sultan bold"/>
                <w:b/>
                <w:bCs/>
              </w:rPr>
              <w:t>.</w:t>
            </w:r>
          </w:p>
        </w:tc>
        <w:tc>
          <w:tcPr>
            <w:tcW w:w="993" w:type="dxa"/>
            <w:vAlign w:val="center"/>
          </w:tcPr>
          <w:p w14:paraId="793598CC" w14:textId="77777777" w:rsidR="00717C83" w:rsidRPr="00182BD7" w:rsidRDefault="00717C8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0.898</w:t>
            </w:r>
          </w:p>
        </w:tc>
        <w:tc>
          <w:tcPr>
            <w:tcW w:w="850" w:type="dxa"/>
            <w:vAlign w:val="center"/>
          </w:tcPr>
          <w:p w14:paraId="1833BFD3" w14:textId="77777777" w:rsidR="00717C83" w:rsidRPr="00182BD7" w:rsidRDefault="00717C8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lang w:bidi="ar-EG"/>
              </w:rPr>
              <w:t>0.000</w:t>
            </w:r>
          </w:p>
        </w:tc>
      </w:tr>
      <w:tr w:rsidR="008E61C1" w:rsidRPr="00182BD7" w14:paraId="71DFF756" w14:textId="77777777" w:rsidTr="008E61C1">
        <w:trPr>
          <w:trHeight w:val="337"/>
        </w:trPr>
        <w:tc>
          <w:tcPr>
            <w:tcW w:w="718" w:type="dxa"/>
            <w:vAlign w:val="center"/>
          </w:tcPr>
          <w:p w14:paraId="460C6CDD" w14:textId="77777777" w:rsidR="00717C83" w:rsidRPr="00182BD7" w:rsidRDefault="00717C8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5</w:t>
            </w:r>
          </w:p>
        </w:tc>
        <w:tc>
          <w:tcPr>
            <w:tcW w:w="5670" w:type="dxa"/>
          </w:tcPr>
          <w:p w14:paraId="65B93CAA" w14:textId="7E353CE1" w:rsidR="00717C83" w:rsidRPr="00182BD7" w:rsidRDefault="00717C83" w:rsidP="008E61C1">
            <w:pPr>
              <w:rPr>
                <w:rFonts w:asciiTheme="minorHAnsi" w:eastAsiaTheme="minorHAnsi" w:hAnsiTheme="minorHAnsi" w:cs="Sultan bold"/>
                <w:b/>
                <w:bCs/>
                <w:rtl/>
                <w:lang w:bidi="ar-EG"/>
              </w:rPr>
            </w:pPr>
            <w:r w:rsidRPr="00182BD7">
              <w:rPr>
                <w:rFonts w:asciiTheme="minorHAnsi" w:eastAsiaTheme="minorHAnsi" w:hAnsiTheme="minorHAnsi" w:cs="Sultan bold"/>
                <w:b/>
                <w:bCs/>
                <w:rtl/>
              </w:rPr>
              <w:t>تتطلب إدارة الأزمات قيادة قوية ودعمًا من الإدارة العليا</w:t>
            </w:r>
            <w:r w:rsidRPr="00182BD7">
              <w:rPr>
                <w:rFonts w:asciiTheme="minorHAnsi" w:eastAsiaTheme="minorHAnsi" w:hAnsiTheme="minorHAnsi" w:cs="Sultan bold"/>
                <w:b/>
                <w:bCs/>
              </w:rPr>
              <w:t xml:space="preserve">. </w:t>
            </w:r>
          </w:p>
        </w:tc>
        <w:tc>
          <w:tcPr>
            <w:tcW w:w="993" w:type="dxa"/>
            <w:vAlign w:val="center"/>
          </w:tcPr>
          <w:p w14:paraId="0E59328F" w14:textId="77777777" w:rsidR="00717C83" w:rsidRPr="00182BD7" w:rsidRDefault="00717C8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0.757</w:t>
            </w:r>
          </w:p>
        </w:tc>
        <w:tc>
          <w:tcPr>
            <w:tcW w:w="850" w:type="dxa"/>
            <w:vAlign w:val="center"/>
          </w:tcPr>
          <w:p w14:paraId="0EF5418A" w14:textId="77777777" w:rsidR="00717C83" w:rsidRPr="00182BD7" w:rsidRDefault="00717C8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lang w:bidi="ar-EG"/>
              </w:rPr>
              <w:t>0.000</w:t>
            </w:r>
          </w:p>
        </w:tc>
      </w:tr>
      <w:tr w:rsidR="008E61C1" w:rsidRPr="00182BD7" w14:paraId="074A31C9" w14:textId="77777777" w:rsidTr="008E61C1">
        <w:trPr>
          <w:trHeight w:val="271"/>
        </w:trPr>
        <w:tc>
          <w:tcPr>
            <w:tcW w:w="718" w:type="dxa"/>
            <w:vAlign w:val="center"/>
          </w:tcPr>
          <w:p w14:paraId="3820A4E4" w14:textId="77777777" w:rsidR="00717C83" w:rsidRPr="00182BD7" w:rsidRDefault="00717C8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6</w:t>
            </w:r>
          </w:p>
        </w:tc>
        <w:tc>
          <w:tcPr>
            <w:tcW w:w="5670" w:type="dxa"/>
          </w:tcPr>
          <w:p w14:paraId="5762820A" w14:textId="5B6D7F72" w:rsidR="00717C83" w:rsidRPr="00182BD7" w:rsidRDefault="00717C83" w:rsidP="008E61C1">
            <w:pPr>
              <w:rPr>
                <w:rFonts w:asciiTheme="minorHAnsi" w:eastAsiaTheme="minorHAnsi" w:hAnsiTheme="minorHAnsi" w:cs="Sultan bold"/>
                <w:b/>
                <w:bCs/>
                <w:rtl/>
                <w:lang w:bidi="ar-EG"/>
              </w:rPr>
            </w:pPr>
            <w:r w:rsidRPr="00182BD7">
              <w:rPr>
                <w:rFonts w:asciiTheme="minorHAnsi" w:eastAsiaTheme="minorHAnsi" w:hAnsiTheme="minorHAnsi" w:cs="Sultan bold"/>
                <w:b/>
                <w:bCs/>
                <w:rtl/>
              </w:rPr>
              <w:t>تزيد إدارة الأزمات من وعي الموظفين بأهمية سمعة المؤسسة</w:t>
            </w:r>
            <w:r w:rsidRPr="00182BD7">
              <w:rPr>
                <w:rFonts w:asciiTheme="minorHAnsi" w:eastAsiaTheme="minorHAnsi" w:hAnsiTheme="minorHAnsi" w:cs="Sultan bold"/>
                <w:b/>
                <w:bCs/>
              </w:rPr>
              <w:t xml:space="preserve">. </w:t>
            </w:r>
          </w:p>
        </w:tc>
        <w:tc>
          <w:tcPr>
            <w:tcW w:w="993" w:type="dxa"/>
            <w:vAlign w:val="center"/>
          </w:tcPr>
          <w:p w14:paraId="792390D9" w14:textId="77777777" w:rsidR="00717C83" w:rsidRPr="00182BD7" w:rsidRDefault="00717C8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0.935</w:t>
            </w:r>
          </w:p>
        </w:tc>
        <w:tc>
          <w:tcPr>
            <w:tcW w:w="850" w:type="dxa"/>
            <w:vAlign w:val="center"/>
          </w:tcPr>
          <w:p w14:paraId="6478BF27" w14:textId="77777777" w:rsidR="00717C83" w:rsidRPr="00182BD7" w:rsidRDefault="00717C83"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lang w:bidi="ar-EG"/>
              </w:rPr>
              <w:t>0.000</w:t>
            </w:r>
          </w:p>
        </w:tc>
      </w:tr>
      <w:tr w:rsidR="000472C2" w:rsidRPr="00182BD7" w14:paraId="785A27ED" w14:textId="77777777" w:rsidTr="00A049B5">
        <w:trPr>
          <w:trHeight w:val="247"/>
        </w:trPr>
        <w:tc>
          <w:tcPr>
            <w:tcW w:w="718" w:type="dxa"/>
            <w:vAlign w:val="center"/>
          </w:tcPr>
          <w:p w14:paraId="1C323F01" w14:textId="2A203CA5" w:rsidR="000472C2" w:rsidRPr="00182BD7" w:rsidRDefault="000472C2" w:rsidP="000472C2">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7</w:t>
            </w:r>
          </w:p>
        </w:tc>
        <w:tc>
          <w:tcPr>
            <w:tcW w:w="5670" w:type="dxa"/>
          </w:tcPr>
          <w:p w14:paraId="4EA7D604" w14:textId="12BF0E0F" w:rsidR="000472C2" w:rsidRPr="00182BD7" w:rsidRDefault="000472C2" w:rsidP="000472C2">
            <w:pPr>
              <w:rPr>
                <w:rFonts w:asciiTheme="minorHAnsi" w:eastAsiaTheme="minorHAnsi" w:hAnsiTheme="minorHAnsi" w:cs="Sultan bold"/>
                <w:b/>
                <w:bCs/>
                <w:rtl/>
                <w:lang w:bidi="ar-EG"/>
              </w:rPr>
            </w:pPr>
            <w:r w:rsidRPr="00182BD7">
              <w:rPr>
                <w:rFonts w:asciiTheme="minorHAnsi" w:eastAsiaTheme="minorHAnsi" w:hAnsiTheme="minorHAnsi" w:cs="Sultan bold"/>
                <w:b/>
                <w:bCs/>
                <w:rtl/>
              </w:rPr>
              <w:t>تتطلب إدارة الأزمات مرونة وقدرة على التكيف مع التغيرات</w:t>
            </w:r>
            <w:r w:rsidRPr="00182BD7">
              <w:rPr>
                <w:rFonts w:asciiTheme="minorHAnsi" w:eastAsiaTheme="minorHAnsi" w:hAnsiTheme="minorHAnsi" w:cs="Sultan bold"/>
                <w:b/>
                <w:bCs/>
              </w:rPr>
              <w:t xml:space="preserve">. </w:t>
            </w:r>
          </w:p>
        </w:tc>
        <w:tc>
          <w:tcPr>
            <w:tcW w:w="993" w:type="dxa"/>
            <w:vAlign w:val="center"/>
          </w:tcPr>
          <w:p w14:paraId="17CA2A54" w14:textId="699C72C5" w:rsidR="000472C2" w:rsidRPr="00182BD7" w:rsidRDefault="000472C2" w:rsidP="000472C2">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0.686</w:t>
            </w:r>
          </w:p>
        </w:tc>
        <w:tc>
          <w:tcPr>
            <w:tcW w:w="850" w:type="dxa"/>
          </w:tcPr>
          <w:p w14:paraId="41C687F2" w14:textId="6245EFDF" w:rsidR="000472C2" w:rsidRPr="00182BD7" w:rsidRDefault="000472C2" w:rsidP="000472C2">
            <w:pPr>
              <w:jc w:val="center"/>
              <w:rPr>
                <w:rFonts w:asciiTheme="minorHAnsi" w:eastAsiaTheme="minorHAnsi" w:hAnsiTheme="minorHAnsi" w:cs="Sultan bold"/>
                <w:b/>
                <w:bCs/>
                <w:lang w:bidi="ar-EG"/>
              </w:rPr>
            </w:pPr>
            <w:r w:rsidRPr="00774588">
              <w:rPr>
                <w:rFonts w:asciiTheme="minorHAnsi" w:eastAsiaTheme="minorHAnsi" w:hAnsiTheme="minorHAnsi" w:cs="Sultan bold"/>
                <w:b/>
                <w:bCs/>
                <w:lang w:bidi="ar-EG"/>
              </w:rPr>
              <w:t>0.000</w:t>
            </w:r>
          </w:p>
        </w:tc>
      </w:tr>
      <w:tr w:rsidR="000472C2" w:rsidRPr="00182BD7" w14:paraId="04FFB69D" w14:textId="77777777" w:rsidTr="00A049B5">
        <w:trPr>
          <w:trHeight w:val="237"/>
        </w:trPr>
        <w:tc>
          <w:tcPr>
            <w:tcW w:w="718" w:type="dxa"/>
            <w:vAlign w:val="center"/>
          </w:tcPr>
          <w:p w14:paraId="19D6DBEA" w14:textId="31C34302" w:rsidR="000472C2" w:rsidRPr="00182BD7" w:rsidRDefault="000472C2" w:rsidP="000472C2">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8</w:t>
            </w:r>
          </w:p>
        </w:tc>
        <w:tc>
          <w:tcPr>
            <w:tcW w:w="5670" w:type="dxa"/>
          </w:tcPr>
          <w:p w14:paraId="62BF68C3" w14:textId="468B2087" w:rsidR="000472C2" w:rsidRPr="00182BD7" w:rsidRDefault="000472C2" w:rsidP="000472C2">
            <w:pPr>
              <w:rPr>
                <w:rFonts w:asciiTheme="minorHAnsi" w:eastAsiaTheme="minorHAnsi" w:hAnsiTheme="minorHAnsi" w:cs="Sultan bold"/>
                <w:b/>
                <w:bCs/>
                <w:rtl/>
                <w:lang w:bidi="ar-EG"/>
              </w:rPr>
            </w:pPr>
            <w:r w:rsidRPr="00182BD7">
              <w:rPr>
                <w:rFonts w:asciiTheme="minorHAnsi" w:eastAsiaTheme="minorHAnsi" w:hAnsiTheme="minorHAnsi" w:cs="Sultan bold"/>
                <w:b/>
                <w:bCs/>
                <w:rtl/>
              </w:rPr>
              <w:t>تؤثر الأزمات على ميزانية التسويق</w:t>
            </w:r>
            <w:r w:rsidRPr="00182BD7">
              <w:rPr>
                <w:rFonts w:asciiTheme="minorHAnsi" w:eastAsiaTheme="minorHAnsi" w:hAnsiTheme="minorHAnsi" w:cs="Sultan bold"/>
                <w:b/>
                <w:bCs/>
              </w:rPr>
              <w:t xml:space="preserve">. </w:t>
            </w:r>
          </w:p>
        </w:tc>
        <w:tc>
          <w:tcPr>
            <w:tcW w:w="993" w:type="dxa"/>
            <w:vAlign w:val="center"/>
          </w:tcPr>
          <w:p w14:paraId="6422E8FD" w14:textId="345DD3CC" w:rsidR="000472C2" w:rsidRPr="00182BD7" w:rsidRDefault="000472C2" w:rsidP="000472C2">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0.658</w:t>
            </w:r>
          </w:p>
        </w:tc>
        <w:tc>
          <w:tcPr>
            <w:tcW w:w="850" w:type="dxa"/>
          </w:tcPr>
          <w:p w14:paraId="2A511E2F" w14:textId="30103839" w:rsidR="000472C2" w:rsidRPr="00182BD7" w:rsidRDefault="000472C2" w:rsidP="000472C2">
            <w:pPr>
              <w:jc w:val="center"/>
              <w:rPr>
                <w:rFonts w:asciiTheme="minorHAnsi" w:eastAsiaTheme="minorHAnsi" w:hAnsiTheme="minorHAnsi" w:cs="Sultan bold"/>
                <w:b/>
                <w:bCs/>
                <w:lang w:bidi="ar-EG"/>
              </w:rPr>
            </w:pPr>
            <w:r w:rsidRPr="00774588">
              <w:rPr>
                <w:rFonts w:asciiTheme="minorHAnsi" w:eastAsiaTheme="minorHAnsi" w:hAnsiTheme="minorHAnsi" w:cs="Sultan bold"/>
                <w:b/>
                <w:bCs/>
                <w:lang w:bidi="ar-EG"/>
              </w:rPr>
              <w:t>0.000</w:t>
            </w:r>
          </w:p>
        </w:tc>
      </w:tr>
      <w:tr w:rsidR="000472C2" w:rsidRPr="00182BD7" w14:paraId="0B5FE41A" w14:textId="77777777" w:rsidTr="00A049B5">
        <w:trPr>
          <w:trHeight w:val="355"/>
        </w:trPr>
        <w:tc>
          <w:tcPr>
            <w:tcW w:w="718" w:type="dxa"/>
            <w:vAlign w:val="center"/>
          </w:tcPr>
          <w:p w14:paraId="07F9D3FF" w14:textId="2AEE7EFE" w:rsidR="000472C2" w:rsidRPr="00182BD7" w:rsidRDefault="000472C2" w:rsidP="000472C2">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9</w:t>
            </w:r>
          </w:p>
        </w:tc>
        <w:tc>
          <w:tcPr>
            <w:tcW w:w="5670" w:type="dxa"/>
          </w:tcPr>
          <w:p w14:paraId="16468F3E" w14:textId="626BB508" w:rsidR="000472C2" w:rsidRPr="00182BD7" w:rsidRDefault="000472C2" w:rsidP="000472C2">
            <w:pPr>
              <w:rPr>
                <w:rFonts w:asciiTheme="minorHAnsi" w:eastAsiaTheme="minorHAnsi" w:hAnsiTheme="minorHAnsi" w:cs="Sultan bold"/>
                <w:b/>
                <w:bCs/>
                <w:rtl/>
                <w:lang w:bidi="ar-EG"/>
              </w:rPr>
            </w:pPr>
            <w:r w:rsidRPr="00182BD7">
              <w:rPr>
                <w:rFonts w:asciiTheme="minorHAnsi" w:eastAsiaTheme="minorHAnsi" w:hAnsiTheme="minorHAnsi" w:cs="Sultan bold"/>
                <w:b/>
                <w:bCs/>
                <w:rtl/>
              </w:rPr>
              <w:t>تتطلب إدارة الأزمات تقييمًا مستمرًا للأداء</w:t>
            </w:r>
            <w:r w:rsidRPr="00182BD7">
              <w:rPr>
                <w:rFonts w:asciiTheme="minorHAnsi" w:eastAsiaTheme="minorHAnsi" w:hAnsiTheme="minorHAnsi" w:cs="Sultan bold"/>
                <w:b/>
                <w:bCs/>
              </w:rPr>
              <w:t xml:space="preserve">. </w:t>
            </w:r>
          </w:p>
        </w:tc>
        <w:tc>
          <w:tcPr>
            <w:tcW w:w="993" w:type="dxa"/>
            <w:vAlign w:val="center"/>
          </w:tcPr>
          <w:p w14:paraId="2BF1FA71" w14:textId="48967824" w:rsidR="000472C2" w:rsidRPr="00182BD7" w:rsidRDefault="000472C2" w:rsidP="000472C2">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0.765</w:t>
            </w:r>
          </w:p>
        </w:tc>
        <w:tc>
          <w:tcPr>
            <w:tcW w:w="850" w:type="dxa"/>
          </w:tcPr>
          <w:p w14:paraId="7D218E60" w14:textId="79499FFF" w:rsidR="000472C2" w:rsidRPr="00182BD7" w:rsidRDefault="000472C2" w:rsidP="000472C2">
            <w:pPr>
              <w:jc w:val="center"/>
              <w:rPr>
                <w:rFonts w:asciiTheme="minorHAnsi" w:eastAsiaTheme="minorHAnsi" w:hAnsiTheme="minorHAnsi" w:cs="Sultan bold"/>
                <w:b/>
                <w:bCs/>
                <w:lang w:bidi="ar-EG"/>
              </w:rPr>
            </w:pPr>
            <w:r w:rsidRPr="00774588">
              <w:rPr>
                <w:rFonts w:asciiTheme="minorHAnsi" w:eastAsiaTheme="minorHAnsi" w:hAnsiTheme="minorHAnsi" w:cs="Sultan bold"/>
                <w:b/>
                <w:bCs/>
                <w:lang w:bidi="ar-EG"/>
              </w:rPr>
              <w:t>0.000</w:t>
            </w:r>
          </w:p>
        </w:tc>
      </w:tr>
      <w:tr w:rsidR="000472C2" w:rsidRPr="00182BD7" w14:paraId="04D99470" w14:textId="77777777" w:rsidTr="00A049B5">
        <w:trPr>
          <w:trHeight w:val="364"/>
        </w:trPr>
        <w:tc>
          <w:tcPr>
            <w:tcW w:w="718" w:type="dxa"/>
            <w:vAlign w:val="center"/>
          </w:tcPr>
          <w:p w14:paraId="730CB9DD" w14:textId="51320CA5" w:rsidR="000472C2" w:rsidRPr="00182BD7" w:rsidRDefault="000472C2" w:rsidP="000472C2">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10</w:t>
            </w:r>
          </w:p>
        </w:tc>
        <w:tc>
          <w:tcPr>
            <w:tcW w:w="5670" w:type="dxa"/>
          </w:tcPr>
          <w:p w14:paraId="4A435343" w14:textId="590CD383" w:rsidR="000472C2" w:rsidRPr="00182BD7" w:rsidRDefault="000472C2" w:rsidP="000472C2">
            <w:pPr>
              <w:rPr>
                <w:rFonts w:asciiTheme="minorHAnsi" w:eastAsiaTheme="minorHAnsi" w:hAnsiTheme="minorHAnsi" w:cs="Sultan bold"/>
                <w:b/>
                <w:bCs/>
                <w:rtl/>
                <w:lang w:bidi="ar-EG"/>
              </w:rPr>
            </w:pPr>
            <w:r w:rsidRPr="00182BD7">
              <w:rPr>
                <w:rFonts w:asciiTheme="minorHAnsi" w:eastAsiaTheme="minorHAnsi" w:hAnsiTheme="minorHAnsi" w:cs="Sultan bold"/>
                <w:b/>
                <w:bCs/>
                <w:rtl/>
              </w:rPr>
              <w:t>تؤثر إدارة الأزمات على جاذبية المؤسسة للموظفين الموهوبين</w:t>
            </w:r>
            <w:r w:rsidRPr="00182BD7">
              <w:rPr>
                <w:rFonts w:asciiTheme="minorHAnsi" w:eastAsiaTheme="minorHAnsi" w:hAnsiTheme="minorHAnsi" w:cs="Sultan bold"/>
                <w:b/>
                <w:bCs/>
              </w:rPr>
              <w:t>.</w:t>
            </w:r>
          </w:p>
        </w:tc>
        <w:tc>
          <w:tcPr>
            <w:tcW w:w="993" w:type="dxa"/>
            <w:vAlign w:val="center"/>
          </w:tcPr>
          <w:p w14:paraId="13DE1479" w14:textId="0F70BE7F" w:rsidR="000472C2" w:rsidRPr="00182BD7" w:rsidRDefault="000472C2" w:rsidP="000472C2">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0.816</w:t>
            </w:r>
          </w:p>
        </w:tc>
        <w:tc>
          <w:tcPr>
            <w:tcW w:w="850" w:type="dxa"/>
          </w:tcPr>
          <w:p w14:paraId="49C42559" w14:textId="188BE9CF" w:rsidR="000472C2" w:rsidRPr="00182BD7" w:rsidRDefault="000472C2" w:rsidP="000472C2">
            <w:pPr>
              <w:jc w:val="center"/>
              <w:rPr>
                <w:rFonts w:asciiTheme="minorHAnsi" w:eastAsiaTheme="minorHAnsi" w:hAnsiTheme="minorHAnsi" w:cs="Sultan bold"/>
                <w:b/>
                <w:bCs/>
                <w:lang w:bidi="ar-EG"/>
              </w:rPr>
            </w:pPr>
            <w:r w:rsidRPr="00774588">
              <w:rPr>
                <w:rFonts w:asciiTheme="minorHAnsi" w:eastAsiaTheme="minorHAnsi" w:hAnsiTheme="minorHAnsi" w:cs="Sultan bold"/>
                <w:b/>
                <w:bCs/>
                <w:lang w:bidi="ar-EG"/>
              </w:rPr>
              <w:t>0.000</w:t>
            </w:r>
          </w:p>
        </w:tc>
      </w:tr>
    </w:tbl>
    <w:p w14:paraId="5E9A5E95" w14:textId="77777777" w:rsidR="00717C83" w:rsidRDefault="00717C83" w:rsidP="004A3A02">
      <w:pPr>
        <w:rPr>
          <w:rFonts w:ascii="Simplified Arabic" w:hAnsi="Simplified Arabic" w:cs="Simplified Arabic"/>
          <w:b/>
          <w:bCs/>
          <w:color w:val="212529"/>
          <w:sz w:val="28"/>
          <w:szCs w:val="28"/>
          <w:shd w:val="clear" w:color="auto" w:fill="FFFFFF"/>
          <w:rtl/>
          <w:lang w:bidi="ar-EG"/>
        </w:rPr>
      </w:pPr>
    </w:p>
    <w:p w14:paraId="23B03CAD" w14:textId="724A7D1B" w:rsidR="00E017AF" w:rsidRPr="000C22B0" w:rsidRDefault="00380399" w:rsidP="00B94C65">
      <w:pPr>
        <w:pStyle w:val="1"/>
        <w:rPr>
          <w:rtl/>
        </w:rPr>
      </w:pPr>
      <w:bookmarkStart w:id="61" w:name="_Toc179533843"/>
      <w:r>
        <w:rPr>
          <w:rFonts w:hint="cs"/>
          <w:rtl/>
        </w:rPr>
        <w:t>11</w:t>
      </w:r>
      <w:r w:rsidR="007C2D68">
        <w:rPr>
          <w:rFonts w:hint="cs"/>
          <w:rtl/>
        </w:rPr>
        <w:t xml:space="preserve">- </w:t>
      </w:r>
      <w:r w:rsidR="004A3A02" w:rsidRPr="000C22B0">
        <w:rPr>
          <w:rtl/>
        </w:rPr>
        <w:t>تحليل ومناقشة نتائج الجداول</w:t>
      </w:r>
      <w:bookmarkEnd w:id="61"/>
    </w:p>
    <w:p w14:paraId="700C1EF6" w14:textId="77777777" w:rsidR="00933F64" w:rsidRPr="00933F64" w:rsidRDefault="00933F64" w:rsidP="00933F64">
      <w:pPr>
        <w:jc w:val="both"/>
        <w:rPr>
          <w:rFonts w:ascii="Simplified Arabic" w:hAnsi="Simplified Arabic" w:cs="Simplified Arabic"/>
          <w:color w:val="212529"/>
          <w:sz w:val="28"/>
          <w:szCs w:val="28"/>
          <w:shd w:val="clear" w:color="auto" w:fill="FFFFFF"/>
          <w:lang w:bidi="ar-EG"/>
        </w:rPr>
      </w:pPr>
      <w:r>
        <w:rPr>
          <w:rFonts w:ascii="Simplified Arabic" w:hAnsi="Simplified Arabic" w:cs="Simplified Arabic" w:hint="cs"/>
          <w:color w:val="212529"/>
          <w:sz w:val="28"/>
          <w:szCs w:val="28"/>
          <w:shd w:val="clear" w:color="auto" w:fill="FFFFFF"/>
          <w:rtl/>
          <w:lang w:bidi="ar-EG"/>
        </w:rPr>
        <w:t xml:space="preserve"> </w:t>
      </w:r>
      <w:r w:rsidRPr="00933F64">
        <w:rPr>
          <w:rFonts w:ascii="Simplified Arabic" w:hAnsi="Simplified Arabic" w:cs="Simplified Arabic"/>
          <w:color w:val="212529"/>
          <w:sz w:val="28"/>
          <w:szCs w:val="28"/>
          <w:shd w:val="clear" w:color="auto" w:fill="FFFFFF"/>
          <w:rtl/>
        </w:rPr>
        <w:t>عند مراجعة الجداول الثلاثة السابقة، نلاحظ أن معامل الارتباط لكل فقرة من الفقرات في المحاور الثلاثة كانت لها قيم موجبة. هذا يشير إلى أن هناك علاقة إيجابية بين المتغيرات في جميع الفقرات. وكانت قيم معامل الارتباط تتراوح بين 0.645 و0.958، مما يدل على أن العلاقة كانت إما قوية أو قوية جدًا</w:t>
      </w:r>
      <w:r w:rsidRPr="00933F64">
        <w:rPr>
          <w:rFonts w:ascii="Simplified Arabic" w:hAnsi="Simplified Arabic" w:cs="Simplified Arabic"/>
          <w:color w:val="212529"/>
          <w:sz w:val="28"/>
          <w:szCs w:val="28"/>
          <w:shd w:val="clear" w:color="auto" w:fill="FFFFFF"/>
          <w:lang w:bidi="ar-EG"/>
        </w:rPr>
        <w:t>.</w:t>
      </w:r>
    </w:p>
    <w:p w14:paraId="1C0CBC9B" w14:textId="77777777" w:rsidR="00933F64" w:rsidRPr="00933F64" w:rsidRDefault="00933F64" w:rsidP="00933F64">
      <w:pPr>
        <w:jc w:val="both"/>
        <w:rPr>
          <w:rFonts w:ascii="Simplified Arabic" w:hAnsi="Simplified Arabic" w:cs="Simplified Arabic"/>
          <w:color w:val="212529"/>
          <w:sz w:val="28"/>
          <w:szCs w:val="28"/>
          <w:shd w:val="clear" w:color="auto" w:fill="FFFFFF"/>
          <w:lang w:bidi="ar-EG"/>
        </w:rPr>
      </w:pPr>
      <w:r w:rsidRPr="00933F64">
        <w:rPr>
          <w:rFonts w:ascii="Simplified Arabic" w:hAnsi="Simplified Arabic" w:cs="Simplified Arabic"/>
          <w:color w:val="212529"/>
          <w:sz w:val="28"/>
          <w:szCs w:val="28"/>
          <w:shd w:val="clear" w:color="auto" w:fill="FFFFFF"/>
          <w:rtl/>
        </w:rPr>
        <w:t xml:space="preserve">ومع ذلك، كانت العلاقة متوسطة في فقرتين فقط، وهما الفقرة الأولى من المحور الثاني والفقرة الثامنة من المحور الثالث، حيث سجلت قيمًا تبلغ 0.648 و0.658 على التوالي. وبما أن العلاقة بين المتغيرات كانت </w:t>
      </w:r>
      <w:r w:rsidRPr="00933F64">
        <w:rPr>
          <w:rFonts w:ascii="Simplified Arabic" w:hAnsi="Simplified Arabic" w:cs="Simplified Arabic"/>
          <w:color w:val="212529"/>
          <w:sz w:val="28"/>
          <w:szCs w:val="28"/>
          <w:shd w:val="clear" w:color="auto" w:fill="FFFFFF"/>
          <w:rtl/>
        </w:rPr>
        <w:lastRenderedPageBreak/>
        <w:t>قوية في معظم الفقرات، يمكننا استنتاج أن هذه الفقرات متسقة مع بعضها البعض وتقيس ما تم وضعه لقياسه</w:t>
      </w:r>
      <w:r w:rsidRPr="00933F64">
        <w:rPr>
          <w:rFonts w:ascii="Simplified Arabic" w:hAnsi="Simplified Arabic" w:cs="Simplified Arabic"/>
          <w:color w:val="212529"/>
          <w:sz w:val="28"/>
          <w:szCs w:val="28"/>
          <w:shd w:val="clear" w:color="auto" w:fill="FFFFFF"/>
          <w:lang w:bidi="ar-EG"/>
        </w:rPr>
        <w:t>.</w:t>
      </w:r>
    </w:p>
    <w:p w14:paraId="3A734B49" w14:textId="46B14EC4" w:rsidR="004A3A02" w:rsidRDefault="00933F64" w:rsidP="00933F64">
      <w:pPr>
        <w:jc w:val="both"/>
        <w:rPr>
          <w:rFonts w:ascii="Simplified Arabic" w:hAnsi="Simplified Arabic" w:cs="Simplified Arabic"/>
          <w:color w:val="212529"/>
          <w:sz w:val="28"/>
          <w:szCs w:val="28"/>
          <w:shd w:val="clear" w:color="auto" w:fill="FFFFFF"/>
          <w:rtl/>
          <w:lang w:bidi="ar-EG"/>
        </w:rPr>
      </w:pPr>
      <w:r w:rsidRPr="00933F64">
        <w:rPr>
          <w:rFonts w:ascii="Simplified Arabic" w:hAnsi="Simplified Arabic" w:cs="Simplified Arabic"/>
          <w:color w:val="212529"/>
          <w:sz w:val="28"/>
          <w:szCs w:val="28"/>
          <w:shd w:val="clear" w:color="auto" w:fill="FFFFFF"/>
          <w:rtl/>
        </w:rPr>
        <w:t>أما بالنسبة لمستوى المعنوية</w:t>
      </w:r>
      <w:r w:rsidRPr="00933F64">
        <w:rPr>
          <w:rFonts w:ascii="Simplified Arabic" w:hAnsi="Simplified Arabic" w:cs="Simplified Arabic"/>
          <w:color w:val="212529"/>
          <w:sz w:val="28"/>
          <w:szCs w:val="28"/>
          <w:shd w:val="clear" w:color="auto" w:fill="FFFFFF"/>
          <w:lang w:bidi="ar-EG"/>
        </w:rPr>
        <w:t xml:space="preserve"> (Sig)</w:t>
      </w:r>
      <w:r w:rsidRPr="00933F64">
        <w:rPr>
          <w:rFonts w:ascii="Simplified Arabic" w:hAnsi="Simplified Arabic" w:cs="Simplified Arabic"/>
          <w:color w:val="212529"/>
          <w:sz w:val="28"/>
          <w:szCs w:val="28"/>
          <w:shd w:val="clear" w:color="auto" w:fill="FFFFFF"/>
          <w:rtl/>
        </w:rPr>
        <w:t>، فقد كانت قيمته في جميع الفقرات 0.000، مما يعني أنها دالة إحصائيًا</w:t>
      </w:r>
      <w:r w:rsidR="004A3A02">
        <w:rPr>
          <w:rFonts w:ascii="Simplified Arabic" w:hAnsi="Simplified Arabic" w:cs="Simplified Arabic"/>
          <w:color w:val="212529"/>
          <w:sz w:val="28"/>
          <w:szCs w:val="28"/>
          <w:shd w:val="clear" w:color="auto" w:fill="FFFFFF"/>
          <w:rtl/>
          <w:lang w:bidi="ar-EG"/>
        </w:rPr>
        <w:t xml:space="preserve">عند مستوى </w:t>
      </w:r>
      <w:r w:rsidR="000C22B0">
        <w:rPr>
          <w:rFonts w:ascii="Simplified Arabic" w:hAnsi="Simplified Arabic" w:cs="Simplified Arabic"/>
          <w:color w:val="212529"/>
          <w:sz w:val="28"/>
          <w:szCs w:val="28"/>
          <w:shd w:val="clear" w:color="auto" w:fill="FFFFFF"/>
          <w:lang w:bidi="ar-EG"/>
        </w:rPr>
        <w:t>0.01</w:t>
      </w:r>
      <w:r w:rsidR="004A3A02">
        <w:rPr>
          <w:rFonts w:ascii="Simplified Arabic" w:hAnsi="Simplified Arabic" w:cs="Simplified Arabic"/>
          <w:color w:val="212529"/>
          <w:sz w:val="28"/>
          <w:szCs w:val="28"/>
          <w:shd w:val="clear" w:color="auto" w:fill="FFFFFF"/>
          <w:rtl/>
          <w:lang w:bidi="ar-EG"/>
        </w:rPr>
        <w:t xml:space="preserve"> </w:t>
      </w:r>
      <w:r w:rsidR="000C22B0">
        <w:rPr>
          <w:rFonts w:ascii="Simplified Arabic" w:hAnsi="Simplified Arabic" w:cs="Simplified Arabic" w:hint="cs"/>
          <w:color w:val="212529"/>
          <w:sz w:val="28"/>
          <w:szCs w:val="28"/>
          <w:shd w:val="clear" w:color="auto" w:fill="FFFFFF"/>
          <w:rtl/>
          <w:lang w:bidi="ar-EG"/>
        </w:rPr>
        <w:t>%</w:t>
      </w:r>
    </w:p>
    <w:p w14:paraId="6B444220" w14:textId="2B1CDF0D" w:rsidR="004A3A02" w:rsidRPr="004A3A02" w:rsidRDefault="007C2D68" w:rsidP="00B94C65">
      <w:pPr>
        <w:pStyle w:val="1"/>
        <w:rPr>
          <w:rtl/>
        </w:rPr>
      </w:pPr>
      <w:bookmarkStart w:id="62" w:name="_Toc179533844"/>
      <w:r>
        <w:rPr>
          <w:rFonts w:hint="cs"/>
          <w:rtl/>
        </w:rPr>
        <w:t xml:space="preserve">أ- </w:t>
      </w:r>
      <w:r w:rsidR="004A3A02" w:rsidRPr="007C5082">
        <w:rPr>
          <w:rtl/>
        </w:rPr>
        <w:t>صدق</w:t>
      </w:r>
      <w:r w:rsidR="004A3A02" w:rsidRPr="004A3A02">
        <w:rPr>
          <w:rtl/>
        </w:rPr>
        <w:t xml:space="preserve"> الاتفاق البنائي </w:t>
      </w:r>
      <w:r w:rsidR="000C22B0">
        <w:rPr>
          <w:rFonts w:hint="cs"/>
          <w:rtl/>
        </w:rPr>
        <w:t>لأداة</w:t>
      </w:r>
      <w:r w:rsidR="004A3A02" w:rsidRPr="004A3A02">
        <w:rPr>
          <w:rtl/>
        </w:rPr>
        <w:t xml:space="preserve"> الدراسة</w:t>
      </w:r>
      <w:bookmarkEnd w:id="62"/>
    </w:p>
    <w:p w14:paraId="1B24AB76" w14:textId="47458859" w:rsidR="00E017AF" w:rsidRDefault="007862B4" w:rsidP="007862B4">
      <w:pPr>
        <w:jc w:val="both"/>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color w:val="212529"/>
          <w:sz w:val="28"/>
          <w:szCs w:val="28"/>
          <w:shd w:val="clear" w:color="auto" w:fill="FFFFFF"/>
          <w:rtl/>
          <w:lang w:bidi="ar-EG"/>
        </w:rPr>
        <w:t xml:space="preserve"> </w:t>
      </w:r>
      <w:r w:rsidRPr="007862B4">
        <w:rPr>
          <w:rFonts w:ascii="Simplified Arabic" w:hAnsi="Simplified Arabic" w:cs="Simplified Arabic"/>
          <w:color w:val="212529"/>
          <w:sz w:val="28"/>
          <w:szCs w:val="28"/>
          <w:shd w:val="clear" w:color="auto" w:fill="FFFFFF"/>
          <w:rtl/>
        </w:rPr>
        <w:t>يعد صدق الاتفاق البنائي أحد المؤشرات المهمة لقياس مدى مصداقية أدلة الدراسة، حيث يوضح إلى أي مدى تحقق الأداة أهدافها المرجوة. كما يبين صدق الاتفاق البنائي مدى ارتباط كل محور من محاور أداة الدراسة بالدرجة الإجمالية لفقرات الاستبيان. يوضح الجدول التالي هذه العلاقة بشكل مفصل</w:t>
      </w:r>
    </w:p>
    <w:p w14:paraId="2F31C6F5" w14:textId="678C1807" w:rsidR="00844EE9" w:rsidRDefault="00844EE9" w:rsidP="00844EE9">
      <w:pPr>
        <w:jc w:val="center"/>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color w:val="212529"/>
          <w:sz w:val="28"/>
          <w:szCs w:val="28"/>
          <w:shd w:val="clear" w:color="auto" w:fill="FFFFFF"/>
          <w:rtl/>
          <w:lang w:bidi="ar-EG"/>
        </w:rPr>
        <w:t>جدول رقم (7) معامل ارتباط محاور الاستبيان</w:t>
      </w:r>
    </w:p>
    <w:tbl>
      <w:tblPr>
        <w:tblStyle w:val="a7"/>
        <w:bidiVisual/>
        <w:tblW w:w="0" w:type="auto"/>
        <w:tblLook w:val="04A0" w:firstRow="1" w:lastRow="0" w:firstColumn="1" w:lastColumn="0" w:noHBand="0" w:noVBand="1"/>
      </w:tblPr>
      <w:tblGrid>
        <w:gridCol w:w="987"/>
        <w:gridCol w:w="532"/>
        <w:gridCol w:w="4641"/>
        <w:gridCol w:w="1118"/>
        <w:gridCol w:w="981"/>
        <w:gridCol w:w="801"/>
      </w:tblGrid>
      <w:tr w:rsidR="000C22B0" w:rsidRPr="00182BD7" w14:paraId="4E7D7400" w14:textId="77777777" w:rsidTr="000C22B0">
        <w:tc>
          <w:tcPr>
            <w:tcW w:w="992" w:type="dxa"/>
          </w:tcPr>
          <w:p w14:paraId="19A8D471" w14:textId="77777777" w:rsidR="000C22B0" w:rsidRPr="00182BD7" w:rsidRDefault="000C22B0" w:rsidP="00182BD7">
            <w:pPr>
              <w:jc w:val="center"/>
              <w:rPr>
                <w:rFonts w:asciiTheme="minorHAnsi" w:eastAsiaTheme="minorHAnsi" w:hAnsiTheme="minorHAnsi" w:cs="Sultan bold"/>
                <w:b/>
                <w:bCs/>
                <w:rtl/>
                <w:lang w:bidi="ar-EG"/>
              </w:rPr>
            </w:pPr>
          </w:p>
        </w:tc>
        <w:tc>
          <w:tcPr>
            <w:tcW w:w="541" w:type="dxa"/>
          </w:tcPr>
          <w:p w14:paraId="7CEAADF1" w14:textId="77777777" w:rsidR="000C22B0" w:rsidRPr="00182BD7" w:rsidRDefault="000C22B0" w:rsidP="00182BD7">
            <w:pPr>
              <w:jc w:val="center"/>
              <w:rPr>
                <w:rFonts w:asciiTheme="minorHAnsi" w:eastAsiaTheme="minorHAnsi" w:hAnsiTheme="minorHAnsi" w:cs="Sultan bold"/>
                <w:b/>
                <w:bCs/>
                <w:rtl/>
                <w:lang w:bidi="ar-EG"/>
              </w:rPr>
            </w:pPr>
          </w:p>
        </w:tc>
        <w:tc>
          <w:tcPr>
            <w:tcW w:w="4820" w:type="dxa"/>
          </w:tcPr>
          <w:p w14:paraId="521FEDE9" w14:textId="77777777" w:rsidR="000C22B0" w:rsidRPr="00182BD7" w:rsidRDefault="000C22B0" w:rsidP="00182BD7">
            <w:pPr>
              <w:jc w:val="center"/>
              <w:rPr>
                <w:rFonts w:asciiTheme="minorHAnsi" w:eastAsiaTheme="minorHAnsi" w:hAnsiTheme="minorHAnsi" w:cs="Sultan bold"/>
                <w:b/>
                <w:bCs/>
                <w:rtl/>
                <w:lang w:bidi="ar-EG"/>
              </w:rPr>
            </w:pPr>
          </w:p>
        </w:tc>
        <w:tc>
          <w:tcPr>
            <w:tcW w:w="1134" w:type="dxa"/>
          </w:tcPr>
          <w:p w14:paraId="2DF6EB1F" w14:textId="50A057A5" w:rsidR="000C22B0" w:rsidRPr="00182BD7" w:rsidRDefault="000C22B0"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معامل الارتباط</w:t>
            </w:r>
          </w:p>
        </w:tc>
        <w:tc>
          <w:tcPr>
            <w:tcW w:w="992" w:type="dxa"/>
          </w:tcPr>
          <w:p w14:paraId="74A6D82E" w14:textId="332FE8FA" w:rsidR="000C22B0" w:rsidRPr="00182BD7" w:rsidRDefault="000C22B0"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SIG</w:t>
            </w:r>
          </w:p>
        </w:tc>
        <w:tc>
          <w:tcPr>
            <w:tcW w:w="807" w:type="dxa"/>
          </w:tcPr>
          <w:p w14:paraId="3FC04756" w14:textId="599D98AD" w:rsidR="000C22B0" w:rsidRPr="00182BD7" w:rsidRDefault="000C22B0"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الدلالة</w:t>
            </w:r>
          </w:p>
        </w:tc>
      </w:tr>
      <w:tr w:rsidR="004F1E54" w:rsidRPr="00182BD7" w14:paraId="5A51CABC" w14:textId="77777777" w:rsidTr="000C22B0">
        <w:tc>
          <w:tcPr>
            <w:tcW w:w="992" w:type="dxa"/>
            <w:vMerge w:val="restart"/>
          </w:tcPr>
          <w:p w14:paraId="3DD801F6" w14:textId="76F6ED86" w:rsidR="004F1E54" w:rsidRPr="00182BD7" w:rsidRDefault="004F1E54"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محاور الاستبيان</w:t>
            </w:r>
          </w:p>
        </w:tc>
        <w:tc>
          <w:tcPr>
            <w:tcW w:w="541" w:type="dxa"/>
          </w:tcPr>
          <w:p w14:paraId="22D00BAB" w14:textId="759320C2" w:rsidR="004F1E54" w:rsidRPr="00182BD7" w:rsidRDefault="004F1E54"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1</w:t>
            </w:r>
          </w:p>
        </w:tc>
        <w:tc>
          <w:tcPr>
            <w:tcW w:w="4820" w:type="dxa"/>
          </w:tcPr>
          <w:p w14:paraId="225C55AC" w14:textId="5EEAD870" w:rsidR="004F1E54" w:rsidRPr="00182BD7" w:rsidRDefault="004F1E54"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rtl/>
              </w:rPr>
              <w:t xml:space="preserve"> </w:t>
            </w:r>
            <w:r w:rsidRPr="00182BD7">
              <w:rPr>
                <w:rFonts w:asciiTheme="minorHAnsi" w:eastAsiaTheme="minorHAnsi" w:hAnsiTheme="minorHAnsi" w:cs="Sultan bold"/>
                <w:b/>
                <w:bCs/>
                <w:rtl/>
                <w:lang w:bidi="ar-EG"/>
              </w:rPr>
              <w:t>المحور الأول: تقييم استراتيجيات إدارة الأزمات</w:t>
            </w:r>
          </w:p>
        </w:tc>
        <w:tc>
          <w:tcPr>
            <w:tcW w:w="1134" w:type="dxa"/>
          </w:tcPr>
          <w:p w14:paraId="4B4F63F3" w14:textId="3184BDD9" w:rsidR="004F1E54" w:rsidRPr="00182BD7" w:rsidRDefault="001D56D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0.828</w:t>
            </w:r>
          </w:p>
        </w:tc>
        <w:tc>
          <w:tcPr>
            <w:tcW w:w="992" w:type="dxa"/>
          </w:tcPr>
          <w:p w14:paraId="3FBA5185" w14:textId="40BF21FC" w:rsidR="004F1E54" w:rsidRPr="00182BD7" w:rsidRDefault="004F1E54"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0.000</w:t>
            </w:r>
          </w:p>
        </w:tc>
        <w:tc>
          <w:tcPr>
            <w:tcW w:w="807" w:type="dxa"/>
          </w:tcPr>
          <w:p w14:paraId="69D638E6" w14:textId="48D1DB63" w:rsidR="004F1E54" w:rsidRPr="00182BD7" w:rsidRDefault="004F1E54"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دال</w:t>
            </w:r>
          </w:p>
        </w:tc>
      </w:tr>
      <w:tr w:rsidR="004F1E54" w:rsidRPr="00182BD7" w14:paraId="4FA8D479" w14:textId="77777777" w:rsidTr="000C22B0">
        <w:tc>
          <w:tcPr>
            <w:tcW w:w="992" w:type="dxa"/>
            <w:vMerge/>
          </w:tcPr>
          <w:p w14:paraId="0EDB7FD1" w14:textId="77777777" w:rsidR="004F1E54" w:rsidRPr="00182BD7" w:rsidRDefault="004F1E54" w:rsidP="00182BD7">
            <w:pPr>
              <w:jc w:val="center"/>
              <w:rPr>
                <w:rFonts w:asciiTheme="minorHAnsi" w:eastAsiaTheme="minorHAnsi" w:hAnsiTheme="minorHAnsi" w:cs="Sultan bold"/>
                <w:b/>
                <w:bCs/>
                <w:rtl/>
                <w:lang w:bidi="ar-EG"/>
              </w:rPr>
            </w:pPr>
          </w:p>
        </w:tc>
        <w:tc>
          <w:tcPr>
            <w:tcW w:w="541" w:type="dxa"/>
          </w:tcPr>
          <w:p w14:paraId="15C32F86" w14:textId="285CB00F" w:rsidR="004F1E54" w:rsidRPr="00182BD7" w:rsidRDefault="004F1E54"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2</w:t>
            </w:r>
          </w:p>
        </w:tc>
        <w:tc>
          <w:tcPr>
            <w:tcW w:w="4820" w:type="dxa"/>
          </w:tcPr>
          <w:p w14:paraId="7C02DCCD" w14:textId="7C3C21D2" w:rsidR="004F1E54" w:rsidRPr="00182BD7" w:rsidRDefault="004F1E54"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 xml:space="preserve">المحور الثاني: </w:t>
            </w:r>
            <w:r w:rsidRPr="00182BD7">
              <w:rPr>
                <w:rFonts w:asciiTheme="minorHAnsi" w:eastAsiaTheme="minorHAnsi" w:hAnsiTheme="minorHAnsi" w:cs="Sultan bold"/>
                <w:b/>
                <w:bCs/>
                <w:rtl/>
                <w:lang w:bidi="ar-EG"/>
              </w:rPr>
              <w:t>دور التسويق في إدارة الأزمات</w:t>
            </w:r>
          </w:p>
        </w:tc>
        <w:tc>
          <w:tcPr>
            <w:tcW w:w="1134" w:type="dxa"/>
          </w:tcPr>
          <w:p w14:paraId="14DD9C5C" w14:textId="44A418FD" w:rsidR="004F1E54" w:rsidRPr="00182BD7" w:rsidRDefault="001D56D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0.882</w:t>
            </w:r>
          </w:p>
        </w:tc>
        <w:tc>
          <w:tcPr>
            <w:tcW w:w="992" w:type="dxa"/>
          </w:tcPr>
          <w:p w14:paraId="14C440E1" w14:textId="122441B0" w:rsidR="004F1E54" w:rsidRPr="00182BD7" w:rsidRDefault="004F1E54"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lang w:bidi="ar-EG"/>
              </w:rPr>
              <w:t>0.000</w:t>
            </w:r>
          </w:p>
        </w:tc>
        <w:tc>
          <w:tcPr>
            <w:tcW w:w="807" w:type="dxa"/>
          </w:tcPr>
          <w:p w14:paraId="47F9A7D8" w14:textId="14B77D21" w:rsidR="004F1E54" w:rsidRPr="00182BD7" w:rsidRDefault="004F1E54"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دال</w:t>
            </w:r>
          </w:p>
        </w:tc>
      </w:tr>
      <w:tr w:rsidR="004F1E54" w:rsidRPr="00182BD7" w14:paraId="4150751D" w14:textId="77777777" w:rsidTr="000C22B0">
        <w:tc>
          <w:tcPr>
            <w:tcW w:w="992" w:type="dxa"/>
            <w:vMerge/>
          </w:tcPr>
          <w:p w14:paraId="1AEBF8FB" w14:textId="77777777" w:rsidR="004F1E54" w:rsidRPr="00182BD7" w:rsidRDefault="004F1E54" w:rsidP="00182BD7">
            <w:pPr>
              <w:jc w:val="center"/>
              <w:rPr>
                <w:rFonts w:asciiTheme="minorHAnsi" w:eastAsiaTheme="minorHAnsi" w:hAnsiTheme="minorHAnsi" w:cs="Sultan bold"/>
                <w:b/>
                <w:bCs/>
                <w:rtl/>
                <w:lang w:bidi="ar-EG"/>
              </w:rPr>
            </w:pPr>
          </w:p>
        </w:tc>
        <w:tc>
          <w:tcPr>
            <w:tcW w:w="541" w:type="dxa"/>
          </w:tcPr>
          <w:p w14:paraId="69BB728C" w14:textId="06DAF36A" w:rsidR="004F1E54" w:rsidRPr="00182BD7" w:rsidRDefault="004F1E54"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3</w:t>
            </w:r>
          </w:p>
        </w:tc>
        <w:tc>
          <w:tcPr>
            <w:tcW w:w="4820" w:type="dxa"/>
          </w:tcPr>
          <w:p w14:paraId="57265BFF" w14:textId="1F76F975" w:rsidR="004F1E54" w:rsidRPr="00182BD7" w:rsidRDefault="004F1E54"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المحور الثالث:</w:t>
            </w:r>
            <w:r w:rsidRPr="00182BD7">
              <w:rPr>
                <w:rFonts w:asciiTheme="minorHAnsi" w:eastAsiaTheme="minorHAnsi" w:hAnsiTheme="minorHAnsi" w:cs="Sultan bold"/>
                <w:b/>
                <w:bCs/>
                <w:rtl/>
              </w:rPr>
              <w:t xml:space="preserve"> </w:t>
            </w:r>
            <w:r w:rsidRPr="00182BD7">
              <w:rPr>
                <w:rFonts w:asciiTheme="minorHAnsi" w:eastAsiaTheme="minorHAnsi" w:hAnsiTheme="minorHAnsi" w:cs="Sultan bold"/>
                <w:b/>
                <w:bCs/>
                <w:rtl/>
                <w:lang w:bidi="ar-EG"/>
              </w:rPr>
              <w:t>العلاقة بين إدارة الأزمات وتطوير التسويق</w:t>
            </w:r>
          </w:p>
        </w:tc>
        <w:tc>
          <w:tcPr>
            <w:tcW w:w="1134" w:type="dxa"/>
          </w:tcPr>
          <w:p w14:paraId="75A41821" w14:textId="5F6DD6BD" w:rsidR="004F1E54" w:rsidRPr="00182BD7" w:rsidRDefault="001D56D3"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0.907</w:t>
            </w:r>
          </w:p>
        </w:tc>
        <w:tc>
          <w:tcPr>
            <w:tcW w:w="992" w:type="dxa"/>
          </w:tcPr>
          <w:p w14:paraId="333EA9AB" w14:textId="6D6A2511" w:rsidR="004F1E54" w:rsidRPr="00182BD7" w:rsidRDefault="004F1E54"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lang w:bidi="ar-EG"/>
              </w:rPr>
              <w:t>0.000</w:t>
            </w:r>
          </w:p>
        </w:tc>
        <w:tc>
          <w:tcPr>
            <w:tcW w:w="807" w:type="dxa"/>
          </w:tcPr>
          <w:p w14:paraId="05FFCC62" w14:textId="4839EAD8" w:rsidR="004F1E54" w:rsidRPr="00182BD7" w:rsidRDefault="004F1E54"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دال</w:t>
            </w:r>
          </w:p>
        </w:tc>
      </w:tr>
    </w:tbl>
    <w:p w14:paraId="4146BC23" w14:textId="77777777" w:rsidR="004A3A02" w:rsidRPr="004A3A02" w:rsidRDefault="004A3A02" w:rsidP="004A3A02">
      <w:pPr>
        <w:rPr>
          <w:rFonts w:ascii="Simplified Arabic" w:hAnsi="Simplified Arabic" w:cs="Simplified Arabic"/>
          <w:color w:val="212529"/>
          <w:sz w:val="28"/>
          <w:szCs w:val="28"/>
          <w:shd w:val="clear" w:color="auto" w:fill="FFFFFF"/>
          <w:rtl/>
          <w:lang w:bidi="ar-EG"/>
        </w:rPr>
      </w:pPr>
    </w:p>
    <w:p w14:paraId="72F1AE03" w14:textId="6DF9ECC3" w:rsidR="00E017AF" w:rsidRDefault="000C22B0" w:rsidP="000C22B0">
      <w:pPr>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color w:val="212529"/>
          <w:sz w:val="28"/>
          <w:szCs w:val="28"/>
          <w:shd w:val="clear" w:color="auto" w:fill="FFFFFF"/>
          <w:rtl/>
          <w:lang w:bidi="ar-EG"/>
        </w:rPr>
        <w:t xml:space="preserve">من خلال الجدول نجد أن قيم عامل الارتباط بين كل محور من المحاور الثلاث </w:t>
      </w:r>
      <w:r w:rsidR="006E3DB6">
        <w:rPr>
          <w:rFonts w:ascii="Simplified Arabic" w:hAnsi="Simplified Arabic" w:cs="Simplified Arabic" w:hint="cs"/>
          <w:color w:val="212529"/>
          <w:sz w:val="28"/>
          <w:szCs w:val="28"/>
          <w:shd w:val="clear" w:color="auto" w:fill="FFFFFF"/>
          <w:rtl/>
          <w:lang w:bidi="ar-EG"/>
        </w:rPr>
        <w:t>والمعدل</w:t>
      </w:r>
      <w:r>
        <w:rPr>
          <w:rFonts w:ascii="Simplified Arabic" w:hAnsi="Simplified Arabic" w:cs="Simplified Arabic"/>
          <w:color w:val="212529"/>
          <w:sz w:val="28"/>
          <w:szCs w:val="28"/>
          <w:shd w:val="clear" w:color="auto" w:fill="FFFFFF"/>
          <w:rtl/>
          <w:lang w:bidi="ar-EG"/>
        </w:rPr>
        <w:t xml:space="preserve"> الكلي لفقرات استمارة الاستبيان </w:t>
      </w:r>
      <w:r w:rsidR="006E3DB6">
        <w:rPr>
          <w:rFonts w:ascii="Simplified Arabic" w:hAnsi="Simplified Arabic" w:cs="Simplified Arabic" w:hint="cs"/>
          <w:color w:val="212529"/>
          <w:sz w:val="28"/>
          <w:szCs w:val="28"/>
          <w:shd w:val="clear" w:color="auto" w:fill="FFFFFF"/>
          <w:rtl/>
          <w:lang w:bidi="ar-EG"/>
        </w:rPr>
        <w:t>داله</w:t>
      </w:r>
      <w:r>
        <w:rPr>
          <w:rFonts w:ascii="Simplified Arabic" w:hAnsi="Simplified Arabic" w:cs="Simplified Arabic"/>
          <w:color w:val="212529"/>
          <w:sz w:val="28"/>
          <w:szCs w:val="28"/>
          <w:shd w:val="clear" w:color="auto" w:fill="FFFFFF"/>
          <w:rtl/>
          <w:lang w:bidi="ar-EG"/>
        </w:rPr>
        <w:t xml:space="preserve"> إحصائيا عند مستوى الدلالة </w:t>
      </w:r>
      <w:r>
        <w:rPr>
          <w:rFonts w:ascii="Simplified Arabic" w:hAnsi="Simplified Arabic" w:cs="Simplified Arabic"/>
          <w:color w:val="212529"/>
          <w:sz w:val="28"/>
          <w:szCs w:val="28"/>
          <w:shd w:val="clear" w:color="auto" w:fill="FFFFFF"/>
          <w:lang w:bidi="ar-EG"/>
        </w:rPr>
        <w:t>0.01</w:t>
      </w:r>
      <w:r>
        <w:rPr>
          <w:rFonts w:ascii="Simplified Arabic" w:hAnsi="Simplified Arabic" w:cs="Simplified Arabic" w:hint="cs"/>
          <w:color w:val="212529"/>
          <w:sz w:val="28"/>
          <w:szCs w:val="28"/>
          <w:shd w:val="clear" w:color="auto" w:fill="FFFFFF"/>
          <w:rtl/>
          <w:lang w:bidi="ar-EG"/>
        </w:rPr>
        <w:t xml:space="preserve"> </w:t>
      </w:r>
      <w:r>
        <w:rPr>
          <w:rFonts w:ascii="Simplified Arabic" w:hAnsi="Simplified Arabic" w:cs="Simplified Arabic"/>
          <w:color w:val="212529"/>
          <w:sz w:val="28"/>
          <w:szCs w:val="28"/>
          <w:shd w:val="clear" w:color="auto" w:fill="FFFFFF"/>
          <w:rtl/>
          <w:lang w:bidi="ar-EG"/>
        </w:rPr>
        <w:t>وأنه توجد علاقة ارتباطية أرضية قوية بين المتغيرات ومنه نستنتج أن المحاور صادقة ومتسقة وتقيس ما وضعت لأجل قياسه</w:t>
      </w:r>
    </w:p>
    <w:p w14:paraId="7BAEEB82" w14:textId="7F8E0757" w:rsidR="000C22B0" w:rsidRPr="000C22B0" w:rsidRDefault="007C2D68" w:rsidP="00B94C65">
      <w:pPr>
        <w:pStyle w:val="1"/>
        <w:rPr>
          <w:rtl/>
        </w:rPr>
      </w:pPr>
      <w:bookmarkStart w:id="63" w:name="_Toc179533845"/>
      <w:r>
        <w:rPr>
          <w:rFonts w:hint="cs"/>
          <w:rtl/>
        </w:rPr>
        <w:t xml:space="preserve">ب- </w:t>
      </w:r>
      <w:r w:rsidR="000C22B0" w:rsidRPr="000C22B0">
        <w:rPr>
          <w:rFonts w:hint="cs"/>
          <w:rtl/>
        </w:rPr>
        <w:t>ثبات</w:t>
      </w:r>
      <w:r w:rsidR="000C22B0" w:rsidRPr="000C22B0">
        <w:rPr>
          <w:rtl/>
        </w:rPr>
        <w:t xml:space="preserve"> استم</w:t>
      </w:r>
      <w:r w:rsidR="000C22B0" w:rsidRPr="000C22B0">
        <w:rPr>
          <w:rFonts w:hint="cs"/>
          <w:rtl/>
        </w:rPr>
        <w:t>ارة</w:t>
      </w:r>
      <w:r w:rsidR="000C22B0" w:rsidRPr="000C22B0">
        <w:rPr>
          <w:rtl/>
        </w:rPr>
        <w:t xml:space="preserve"> الاستبيان</w:t>
      </w:r>
      <w:bookmarkEnd w:id="63"/>
    </w:p>
    <w:p w14:paraId="77B6512D" w14:textId="244D1FDE" w:rsidR="000C22B0" w:rsidRDefault="007862B4" w:rsidP="007862B4">
      <w:pPr>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color w:val="212529"/>
          <w:sz w:val="28"/>
          <w:szCs w:val="28"/>
          <w:shd w:val="clear" w:color="auto" w:fill="FFFFFF"/>
          <w:rtl/>
          <w:lang w:bidi="ar-EG"/>
        </w:rPr>
        <w:t xml:space="preserve"> </w:t>
      </w:r>
      <w:r w:rsidRPr="007862B4">
        <w:rPr>
          <w:rFonts w:ascii="Simplified Arabic" w:hAnsi="Simplified Arabic" w:cs="Simplified Arabic"/>
          <w:color w:val="212529"/>
          <w:sz w:val="28"/>
          <w:szCs w:val="28"/>
          <w:shd w:val="clear" w:color="auto" w:fill="FFFFFF"/>
          <w:rtl/>
        </w:rPr>
        <w:t>للتأكد من مدى ثبات الاستبيان، قام الباحثون بحساب معامل "كرونباخ ألفا"، الذي يُظهر قوة الترابط والتماسك بين الفقرات المختلفة في المقياس. كما تم التحقق من صدق وثبات الاستبيان المعتمد في هذه الدراسة استنادًا إلى البيانات الموضحة في الجدول التالي</w:t>
      </w:r>
    </w:p>
    <w:p w14:paraId="0D8985B3" w14:textId="58149EA8" w:rsidR="001D56D3" w:rsidRDefault="001D56D3" w:rsidP="00D6439E">
      <w:pPr>
        <w:jc w:val="center"/>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color w:val="212529"/>
          <w:sz w:val="28"/>
          <w:szCs w:val="28"/>
          <w:shd w:val="clear" w:color="auto" w:fill="FFFFFF"/>
          <w:rtl/>
          <w:lang w:bidi="ar-EG"/>
        </w:rPr>
        <w:t>جدول رقم (</w:t>
      </w:r>
      <w:r w:rsidR="00844EE9">
        <w:rPr>
          <w:rFonts w:ascii="Simplified Arabic" w:hAnsi="Simplified Arabic" w:cs="Simplified Arabic" w:hint="cs"/>
          <w:color w:val="212529"/>
          <w:sz w:val="28"/>
          <w:szCs w:val="28"/>
          <w:shd w:val="clear" w:color="auto" w:fill="FFFFFF"/>
          <w:rtl/>
          <w:lang w:bidi="ar-EG"/>
        </w:rPr>
        <w:t>8</w:t>
      </w:r>
      <w:r>
        <w:rPr>
          <w:rFonts w:ascii="Simplified Arabic" w:hAnsi="Simplified Arabic" w:cs="Simplified Arabic" w:hint="cs"/>
          <w:color w:val="212529"/>
          <w:sz w:val="28"/>
          <w:szCs w:val="28"/>
          <w:shd w:val="clear" w:color="auto" w:fill="FFFFFF"/>
          <w:rtl/>
          <w:lang w:bidi="ar-EG"/>
        </w:rPr>
        <w:t xml:space="preserve">) </w:t>
      </w:r>
      <w:r w:rsidR="00D6439E">
        <w:rPr>
          <w:rFonts w:ascii="Simplified Arabic" w:hAnsi="Simplified Arabic" w:cs="Simplified Arabic" w:hint="cs"/>
          <w:color w:val="212529"/>
          <w:sz w:val="28"/>
          <w:szCs w:val="28"/>
          <w:shd w:val="clear" w:color="auto" w:fill="FFFFFF"/>
          <w:rtl/>
          <w:lang w:bidi="ar-EG"/>
        </w:rPr>
        <w:t>درجة معامل الفا كرونباخ</w:t>
      </w:r>
      <w:r w:rsidR="00844EE9">
        <w:rPr>
          <w:rFonts w:ascii="Simplified Arabic" w:hAnsi="Simplified Arabic" w:cs="Simplified Arabic" w:hint="cs"/>
          <w:color w:val="212529"/>
          <w:sz w:val="28"/>
          <w:szCs w:val="28"/>
          <w:shd w:val="clear" w:color="auto" w:fill="FFFFFF"/>
          <w:rtl/>
          <w:lang w:bidi="ar-EG"/>
        </w:rPr>
        <w:t xml:space="preserve"> لمحاور الاستبيان</w:t>
      </w:r>
    </w:p>
    <w:tbl>
      <w:tblPr>
        <w:tblStyle w:val="a7"/>
        <w:bidiVisual/>
        <w:tblW w:w="0" w:type="auto"/>
        <w:jc w:val="center"/>
        <w:tblLook w:val="04A0" w:firstRow="1" w:lastRow="0" w:firstColumn="1" w:lastColumn="0" w:noHBand="0" w:noVBand="1"/>
      </w:tblPr>
      <w:tblGrid>
        <w:gridCol w:w="541"/>
        <w:gridCol w:w="4820"/>
        <w:gridCol w:w="1134"/>
        <w:gridCol w:w="992"/>
      </w:tblGrid>
      <w:tr w:rsidR="00AB3C42" w:rsidRPr="00182BD7" w14:paraId="64C69A29" w14:textId="77777777" w:rsidTr="00844EE9">
        <w:trPr>
          <w:jc w:val="center"/>
        </w:trPr>
        <w:tc>
          <w:tcPr>
            <w:tcW w:w="541" w:type="dxa"/>
          </w:tcPr>
          <w:p w14:paraId="2ED061CB" w14:textId="77777777" w:rsidR="00AB3C42" w:rsidRPr="00182BD7" w:rsidRDefault="00AB3C42" w:rsidP="00182BD7">
            <w:pPr>
              <w:jc w:val="center"/>
              <w:rPr>
                <w:rFonts w:asciiTheme="minorHAnsi" w:eastAsiaTheme="minorHAnsi" w:hAnsiTheme="minorHAnsi" w:cs="Sultan bold"/>
                <w:b/>
                <w:bCs/>
                <w:rtl/>
                <w:lang w:bidi="ar-EG"/>
              </w:rPr>
            </w:pPr>
          </w:p>
        </w:tc>
        <w:tc>
          <w:tcPr>
            <w:tcW w:w="4820" w:type="dxa"/>
          </w:tcPr>
          <w:p w14:paraId="0B447C4B" w14:textId="5AAD5F0D" w:rsidR="00AB3C42" w:rsidRPr="00182BD7" w:rsidRDefault="00AB3C42"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محاور الاستبيان</w:t>
            </w:r>
          </w:p>
        </w:tc>
        <w:tc>
          <w:tcPr>
            <w:tcW w:w="1134" w:type="dxa"/>
          </w:tcPr>
          <w:p w14:paraId="5D611107" w14:textId="69872B4B" w:rsidR="00AB3C42" w:rsidRPr="00182BD7" w:rsidRDefault="00AB3C42"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عدد العبارات</w:t>
            </w:r>
          </w:p>
        </w:tc>
        <w:tc>
          <w:tcPr>
            <w:tcW w:w="992" w:type="dxa"/>
          </w:tcPr>
          <w:p w14:paraId="6FD713D4" w14:textId="31DA5F63" w:rsidR="00AB3C42" w:rsidRPr="00182BD7" w:rsidRDefault="00AB3C42"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درجة الثبات</w:t>
            </w:r>
          </w:p>
        </w:tc>
      </w:tr>
      <w:tr w:rsidR="00AB3C42" w:rsidRPr="00182BD7" w14:paraId="0581C662" w14:textId="77777777" w:rsidTr="00844EE9">
        <w:trPr>
          <w:jc w:val="center"/>
        </w:trPr>
        <w:tc>
          <w:tcPr>
            <w:tcW w:w="541" w:type="dxa"/>
          </w:tcPr>
          <w:p w14:paraId="6CBC9BEB" w14:textId="77777777" w:rsidR="00AB3C42" w:rsidRPr="00182BD7" w:rsidRDefault="00AB3C42"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1</w:t>
            </w:r>
          </w:p>
        </w:tc>
        <w:tc>
          <w:tcPr>
            <w:tcW w:w="4820" w:type="dxa"/>
          </w:tcPr>
          <w:p w14:paraId="1AB6702C" w14:textId="36F931C3" w:rsidR="00AB3C42" w:rsidRPr="00182BD7" w:rsidRDefault="00AB3C42"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rtl/>
              </w:rPr>
              <w:t xml:space="preserve"> </w:t>
            </w:r>
            <w:r w:rsidRPr="00182BD7">
              <w:rPr>
                <w:rFonts w:asciiTheme="minorHAnsi" w:eastAsiaTheme="minorHAnsi" w:hAnsiTheme="minorHAnsi" w:cs="Sultan bold"/>
                <w:b/>
                <w:bCs/>
                <w:rtl/>
                <w:lang w:bidi="ar-EG"/>
              </w:rPr>
              <w:t>المحور الأول: تقييم استراتيجيات إدارة الأزمات</w:t>
            </w:r>
          </w:p>
        </w:tc>
        <w:tc>
          <w:tcPr>
            <w:tcW w:w="1134" w:type="dxa"/>
          </w:tcPr>
          <w:p w14:paraId="63FA0DBE" w14:textId="7A2F0E7E" w:rsidR="00AB3C42" w:rsidRPr="00182BD7" w:rsidRDefault="00AB3C42"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11</w:t>
            </w:r>
          </w:p>
        </w:tc>
        <w:tc>
          <w:tcPr>
            <w:tcW w:w="992" w:type="dxa"/>
          </w:tcPr>
          <w:p w14:paraId="0AEE0FFD" w14:textId="004A2DE0" w:rsidR="00AB3C42" w:rsidRPr="00182BD7" w:rsidRDefault="00AB3C42"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0.853</w:t>
            </w:r>
          </w:p>
        </w:tc>
      </w:tr>
      <w:tr w:rsidR="00AB3C42" w:rsidRPr="00182BD7" w14:paraId="2CDD45BC" w14:textId="77777777" w:rsidTr="00844EE9">
        <w:trPr>
          <w:jc w:val="center"/>
        </w:trPr>
        <w:tc>
          <w:tcPr>
            <w:tcW w:w="541" w:type="dxa"/>
          </w:tcPr>
          <w:p w14:paraId="62202E6B" w14:textId="77777777" w:rsidR="00AB3C42" w:rsidRPr="00182BD7" w:rsidRDefault="00AB3C42"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2</w:t>
            </w:r>
          </w:p>
        </w:tc>
        <w:tc>
          <w:tcPr>
            <w:tcW w:w="4820" w:type="dxa"/>
          </w:tcPr>
          <w:p w14:paraId="07A19C76" w14:textId="466BA495" w:rsidR="00AB3C42" w:rsidRPr="00182BD7" w:rsidRDefault="00AB3C42"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 xml:space="preserve">المحور الثاني: </w:t>
            </w:r>
            <w:r w:rsidRPr="00182BD7">
              <w:rPr>
                <w:rFonts w:asciiTheme="minorHAnsi" w:eastAsiaTheme="minorHAnsi" w:hAnsiTheme="minorHAnsi" w:cs="Sultan bold"/>
                <w:b/>
                <w:bCs/>
                <w:rtl/>
                <w:lang w:bidi="ar-EG"/>
              </w:rPr>
              <w:t>دور التسويق في إدارة الأزمات</w:t>
            </w:r>
          </w:p>
        </w:tc>
        <w:tc>
          <w:tcPr>
            <w:tcW w:w="1134" w:type="dxa"/>
          </w:tcPr>
          <w:p w14:paraId="5DFC0952" w14:textId="501E9C03" w:rsidR="00AB3C42" w:rsidRPr="00182BD7" w:rsidRDefault="00AB3C42"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11</w:t>
            </w:r>
          </w:p>
        </w:tc>
        <w:tc>
          <w:tcPr>
            <w:tcW w:w="992" w:type="dxa"/>
          </w:tcPr>
          <w:p w14:paraId="28FE804F" w14:textId="6CA55301" w:rsidR="00AB3C42" w:rsidRPr="00182BD7" w:rsidRDefault="00AB3C42"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0.861</w:t>
            </w:r>
          </w:p>
        </w:tc>
      </w:tr>
      <w:tr w:rsidR="00AB3C42" w:rsidRPr="00182BD7" w14:paraId="57E7C1C3" w14:textId="77777777" w:rsidTr="00844EE9">
        <w:trPr>
          <w:jc w:val="center"/>
        </w:trPr>
        <w:tc>
          <w:tcPr>
            <w:tcW w:w="541" w:type="dxa"/>
          </w:tcPr>
          <w:p w14:paraId="1F4A59BF" w14:textId="77777777" w:rsidR="00AB3C42" w:rsidRPr="00182BD7" w:rsidRDefault="00AB3C42"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3</w:t>
            </w:r>
          </w:p>
        </w:tc>
        <w:tc>
          <w:tcPr>
            <w:tcW w:w="4820" w:type="dxa"/>
          </w:tcPr>
          <w:p w14:paraId="0261A47F" w14:textId="55C09C4A" w:rsidR="00AB3C42" w:rsidRPr="00182BD7" w:rsidRDefault="00AB3C42"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المحور الثالث:</w:t>
            </w:r>
            <w:r w:rsidRPr="00182BD7">
              <w:rPr>
                <w:rFonts w:asciiTheme="minorHAnsi" w:eastAsiaTheme="minorHAnsi" w:hAnsiTheme="minorHAnsi" w:cs="Sultan bold"/>
                <w:b/>
                <w:bCs/>
                <w:rtl/>
              </w:rPr>
              <w:t xml:space="preserve"> </w:t>
            </w:r>
            <w:r w:rsidRPr="00182BD7">
              <w:rPr>
                <w:rFonts w:asciiTheme="minorHAnsi" w:eastAsiaTheme="minorHAnsi" w:hAnsiTheme="minorHAnsi" w:cs="Sultan bold"/>
                <w:b/>
                <w:bCs/>
                <w:rtl/>
                <w:lang w:bidi="ar-EG"/>
              </w:rPr>
              <w:t>العلاقة بين إدارة الأزمات وتطوير التسويق</w:t>
            </w:r>
          </w:p>
        </w:tc>
        <w:tc>
          <w:tcPr>
            <w:tcW w:w="1134" w:type="dxa"/>
          </w:tcPr>
          <w:p w14:paraId="76F040C6" w14:textId="4D989319" w:rsidR="00AB3C42" w:rsidRPr="00182BD7" w:rsidRDefault="00AB3C42" w:rsidP="00182BD7">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10</w:t>
            </w:r>
          </w:p>
        </w:tc>
        <w:tc>
          <w:tcPr>
            <w:tcW w:w="992" w:type="dxa"/>
          </w:tcPr>
          <w:p w14:paraId="79F1E550" w14:textId="1561A286" w:rsidR="00AB3C42" w:rsidRPr="00182BD7" w:rsidRDefault="00AB3C42" w:rsidP="00182BD7">
            <w:pPr>
              <w:jc w:val="center"/>
              <w:rPr>
                <w:rFonts w:asciiTheme="minorHAnsi" w:eastAsiaTheme="minorHAnsi" w:hAnsiTheme="minorHAnsi" w:cs="Sultan bold"/>
                <w:b/>
                <w:bCs/>
                <w:lang w:bidi="ar-EG"/>
              </w:rPr>
            </w:pPr>
            <w:r w:rsidRPr="00182BD7">
              <w:rPr>
                <w:rFonts w:asciiTheme="minorHAnsi" w:eastAsiaTheme="minorHAnsi" w:hAnsiTheme="minorHAnsi" w:cs="Sultan bold"/>
                <w:b/>
                <w:bCs/>
                <w:lang w:bidi="ar-EG"/>
              </w:rPr>
              <w:t>0.819</w:t>
            </w:r>
          </w:p>
        </w:tc>
      </w:tr>
    </w:tbl>
    <w:p w14:paraId="5FDB9736" w14:textId="77777777" w:rsidR="005F03F3" w:rsidRDefault="005F03F3" w:rsidP="000C22B0">
      <w:pPr>
        <w:rPr>
          <w:rFonts w:ascii="Simplified Arabic" w:hAnsi="Simplified Arabic" w:cs="Simplified Arabic"/>
          <w:color w:val="212529"/>
          <w:sz w:val="28"/>
          <w:szCs w:val="28"/>
          <w:shd w:val="clear" w:color="auto" w:fill="FFFFFF"/>
          <w:rtl/>
          <w:lang w:bidi="ar-EG"/>
        </w:rPr>
      </w:pPr>
    </w:p>
    <w:p w14:paraId="57CA0C84" w14:textId="7AC29067" w:rsidR="000C22B0" w:rsidRDefault="000C22B0" w:rsidP="000C22B0">
      <w:pPr>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color w:val="212529"/>
          <w:sz w:val="28"/>
          <w:szCs w:val="28"/>
          <w:shd w:val="clear" w:color="auto" w:fill="FFFFFF"/>
          <w:rtl/>
          <w:lang w:bidi="ar-EG"/>
        </w:rPr>
        <w:lastRenderedPageBreak/>
        <w:t xml:space="preserve">ويتضح من الجدول أعلاه أن معامل الثبات لمحاور الدراسة </w:t>
      </w:r>
      <w:r w:rsidR="00D6439E">
        <w:rPr>
          <w:rFonts w:ascii="Simplified Arabic" w:hAnsi="Simplified Arabic" w:cs="Simplified Arabic" w:hint="cs"/>
          <w:color w:val="212529"/>
          <w:sz w:val="28"/>
          <w:szCs w:val="28"/>
          <w:shd w:val="clear" w:color="auto" w:fill="FFFFFF"/>
          <w:rtl/>
          <w:lang w:bidi="ar-EG"/>
        </w:rPr>
        <w:t xml:space="preserve">اكبر من 0.7 </w:t>
      </w:r>
      <w:r>
        <w:rPr>
          <w:rFonts w:ascii="Simplified Arabic" w:hAnsi="Simplified Arabic" w:cs="Simplified Arabic"/>
          <w:color w:val="212529"/>
          <w:sz w:val="28"/>
          <w:szCs w:val="28"/>
          <w:shd w:val="clear" w:color="auto" w:fill="FFFFFF"/>
          <w:rtl/>
          <w:lang w:bidi="ar-EG"/>
        </w:rPr>
        <w:t xml:space="preserve">لإجمالي فقرات الاستبيان وهذا يدل على أن الاستبيان يتمتع بدرجة عالية من الثبات ويمكن الاعتماد عليه في التطبيق الميداني </w:t>
      </w:r>
      <w:r w:rsidR="00D6439E">
        <w:rPr>
          <w:rFonts w:ascii="Simplified Arabic" w:hAnsi="Simplified Arabic" w:cs="Simplified Arabic" w:hint="cs"/>
          <w:color w:val="212529"/>
          <w:sz w:val="28"/>
          <w:szCs w:val="28"/>
          <w:shd w:val="clear" w:color="auto" w:fill="FFFFFF"/>
          <w:rtl/>
          <w:lang w:bidi="ar-EG"/>
        </w:rPr>
        <w:t>لغرض ا</w:t>
      </w:r>
      <w:r>
        <w:rPr>
          <w:rFonts w:ascii="Simplified Arabic" w:hAnsi="Simplified Arabic" w:cs="Simplified Arabic"/>
          <w:color w:val="212529"/>
          <w:sz w:val="28"/>
          <w:szCs w:val="28"/>
          <w:shd w:val="clear" w:color="auto" w:fill="FFFFFF"/>
          <w:rtl/>
          <w:lang w:bidi="ar-EG"/>
        </w:rPr>
        <w:t>لدراس</w:t>
      </w:r>
      <w:r w:rsidR="00D6439E">
        <w:rPr>
          <w:rFonts w:ascii="Simplified Arabic" w:hAnsi="Simplified Arabic" w:cs="Simplified Arabic" w:hint="cs"/>
          <w:color w:val="212529"/>
          <w:sz w:val="28"/>
          <w:szCs w:val="28"/>
          <w:shd w:val="clear" w:color="auto" w:fill="FFFFFF"/>
          <w:rtl/>
          <w:lang w:bidi="ar-EG"/>
        </w:rPr>
        <w:t>ة.</w:t>
      </w:r>
    </w:p>
    <w:p w14:paraId="5E94AF41" w14:textId="77777777" w:rsidR="00DC29A0" w:rsidRDefault="00DC29A0" w:rsidP="000C22B0">
      <w:pPr>
        <w:rPr>
          <w:rFonts w:ascii="Simplified Arabic" w:hAnsi="Simplified Arabic" w:cs="Simplified Arabic"/>
          <w:color w:val="212529"/>
          <w:sz w:val="28"/>
          <w:szCs w:val="28"/>
          <w:shd w:val="clear" w:color="auto" w:fill="FFFFFF"/>
          <w:rtl/>
          <w:lang w:bidi="ar-EG"/>
        </w:rPr>
      </w:pPr>
    </w:p>
    <w:p w14:paraId="66CA4E04" w14:textId="5F56DEC3" w:rsidR="00D6439E" w:rsidRDefault="00380399" w:rsidP="00B94C65">
      <w:pPr>
        <w:pStyle w:val="1"/>
        <w:rPr>
          <w:rtl/>
        </w:rPr>
      </w:pPr>
      <w:bookmarkStart w:id="64" w:name="_Toc179533846"/>
      <w:r>
        <w:rPr>
          <w:rFonts w:hint="cs"/>
          <w:rtl/>
        </w:rPr>
        <w:t xml:space="preserve">12- </w:t>
      </w:r>
      <w:r w:rsidR="00D6439E">
        <w:rPr>
          <w:rFonts w:hint="cs"/>
          <w:rtl/>
        </w:rPr>
        <w:t xml:space="preserve">أساليب </w:t>
      </w:r>
      <w:r w:rsidR="000C22B0" w:rsidRPr="00DC29A0">
        <w:rPr>
          <w:rtl/>
        </w:rPr>
        <w:t>المعالجة الإحصائية</w:t>
      </w:r>
      <w:r w:rsidR="000C22B0">
        <w:rPr>
          <w:rtl/>
        </w:rPr>
        <w:t xml:space="preserve"> </w:t>
      </w:r>
      <w:r w:rsidR="00D6439E">
        <w:rPr>
          <w:rFonts w:hint="cs"/>
          <w:rtl/>
        </w:rPr>
        <w:t>:</w:t>
      </w:r>
      <w:bookmarkEnd w:id="64"/>
    </w:p>
    <w:p w14:paraId="4D871250" w14:textId="0C141809" w:rsidR="007862B4" w:rsidRPr="007862B4" w:rsidRDefault="000C22B0" w:rsidP="007862B4">
      <w:pPr>
        <w:rPr>
          <w:rFonts w:ascii="Simplified Arabic" w:hAnsi="Simplified Arabic" w:cs="Simplified Arabic"/>
          <w:color w:val="212529"/>
          <w:sz w:val="28"/>
          <w:szCs w:val="28"/>
          <w:shd w:val="clear" w:color="auto" w:fill="FFFFFF"/>
          <w:lang w:bidi="ar-EG"/>
        </w:rPr>
      </w:pPr>
      <w:r>
        <w:rPr>
          <w:rFonts w:ascii="Simplified Arabic" w:hAnsi="Simplified Arabic" w:cs="Simplified Arabic"/>
          <w:color w:val="212529"/>
          <w:sz w:val="28"/>
          <w:szCs w:val="28"/>
          <w:shd w:val="clear" w:color="auto" w:fill="FFFFFF"/>
          <w:rtl/>
          <w:lang w:bidi="ar-EG"/>
        </w:rPr>
        <w:t xml:space="preserve">تم استخدام </w:t>
      </w:r>
      <w:r w:rsidR="007862B4" w:rsidRPr="007862B4">
        <w:rPr>
          <w:rFonts w:ascii="Simplified Arabic" w:hAnsi="Simplified Arabic" w:cs="Simplified Arabic"/>
          <w:color w:val="212529"/>
          <w:sz w:val="28"/>
          <w:szCs w:val="28"/>
          <w:shd w:val="clear" w:color="auto" w:fill="FFFFFF"/>
          <w:rtl/>
        </w:rPr>
        <w:t>أحد البرامج المخصصة لتحليل البيانات، وهو برنامج الحزمة الإحصائية للعلوم الاجتماعية</w:t>
      </w:r>
      <w:r w:rsidR="007862B4" w:rsidRPr="007862B4">
        <w:rPr>
          <w:rFonts w:ascii="Simplified Arabic" w:hAnsi="Simplified Arabic" w:cs="Simplified Arabic"/>
          <w:color w:val="212529"/>
          <w:sz w:val="28"/>
          <w:szCs w:val="28"/>
          <w:shd w:val="clear" w:color="auto" w:fill="FFFFFF"/>
          <w:lang w:bidi="ar-EG"/>
        </w:rPr>
        <w:t xml:space="preserve"> (SPSS)</w:t>
      </w:r>
      <w:r w:rsidR="007862B4" w:rsidRPr="007862B4">
        <w:rPr>
          <w:rFonts w:ascii="Simplified Arabic" w:hAnsi="Simplified Arabic" w:cs="Simplified Arabic"/>
          <w:color w:val="212529"/>
          <w:sz w:val="28"/>
          <w:szCs w:val="28"/>
          <w:shd w:val="clear" w:color="auto" w:fill="FFFFFF"/>
          <w:rtl/>
        </w:rPr>
        <w:t>، لتحليل بعض المفاهيم المتعلقة بالإحصاء الوصفي والاستدلالي. ساعدنا البرنامج في تسهيل العمليات الحسابية والحصول على نتائج دقيقة</w:t>
      </w:r>
      <w:r w:rsidR="007862B4" w:rsidRPr="007862B4">
        <w:rPr>
          <w:rFonts w:ascii="Simplified Arabic" w:hAnsi="Simplified Arabic" w:cs="Simplified Arabic"/>
          <w:color w:val="212529"/>
          <w:sz w:val="28"/>
          <w:szCs w:val="28"/>
          <w:shd w:val="clear" w:color="auto" w:fill="FFFFFF"/>
          <w:lang w:bidi="ar-EG"/>
        </w:rPr>
        <w:t>.</w:t>
      </w:r>
    </w:p>
    <w:p w14:paraId="51D65450" w14:textId="77777777" w:rsidR="007862B4" w:rsidRPr="007862B4" w:rsidRDefault="007862B4" w:rsidP="007862B4">
      <w:pPr>
        <w:rPr>
          <w:rFonts w:ascii="Simplified Arabic" w:hAnsi="Simplified Arabic" w:cs="Simplified Arabic"/>
          <w:color w:val="212529"/>
          <w:sz w:val="28"/>
          <w:szCs w:val="28"/>
          <w:shd w:val="clear" w:color="auto" w:fill="FFFFFF"/>
          <w:lang w:bidi="ar-EG"/>
        </w:rPr>
      </w:pPr>
      <w:r w:rsidRPr="007862B4">
        <w:rPr>
          <w:rFonts w:ascii="Simplified Arabic" w:hAnsi="Simplified Arabic" w:cs="Simplified Arabic"/>
          <w:color w:val="212529"/>
          <w:sz w:val="28"/>
          <w:szCs w:val="28"/>
          <w:shd w:val="clear" w:color="auto" w:fill="FFFFFF"/>
          <w:rtl/>
        </w:rPr>
        <w:t>من بين الأدوات الإحصائية التي يوفرها البرنامج، اخترنا مجموعة من الأساليب التي تتناسب مع طبيعة مشكلتنا البحثية، وكان دور كل منها كالتالي</w:t>
      </w:r>
      <w:r w:rsidRPr="007862B4">
        <w:rPr>
          <w:rFonts w:ascii="Simplified Arabic" w:hAnsi="Simplified Arabic" w:cs="Simplified Arabic"/>
          <w:color w:val="212529"/>
          <w:sz w:val="28"/>
          <w:szCs w:val="28"/>
          <w:shd w:val="clear" w:color="auto" w:fill="FFFFFF"/>
          <w:lang w:bidi="ar-EG"/>
        </w:rPr>
        <w:t>:</w:t>
      </w:r>
    </w:p>
    <w:p w14:paraId="266D6552" w14:textId="77777777" w:rsidR="007862B4" w:rsidRPr="007862B4" w:rsidRDefault="007862B4">
      <w:pPr>
        <w:numPr>
          <w:ilvl w:val="0"/>
          <w:numId w:val="44"/>
        </w:numPr>
        <w:rPr>
          <w:rFonts w:ascii="Simplified Arabic" w:hAnsi="Simplified Arabic" w:cs="Simplified Arabic"/>
          <w:color w:val="212529"/>
          <w:sz w:val="28"/>
          <w:szCs w:val="28"/>
          <w:shd w:val="clear" w:color="auto" w:fill="FFFFFF"/>
          <w:lang w:bidi="ar-EG"/>
        </w:rPr>
      </w:pPr>
      <w:r w:rsidRPr="007862B4">
        <w:rPr>
          <w:rFonts w:ascii="Simplified Arabic" w:hAnsi="Simplified Arabic" w:cs="Simplified Arabic"/>
          <w:b/>
          <w:bCs/>
          <w:color w:val="212529"/>
          <w:sz w:val="28"/>
          <w:szCs w:val="28"/>
          <w:shd w:val="clear" w:color="auto" w:fill="FFFFFF"/>
          <w:rtl/>
        </w:rPr>
        <w:t>معامل ارتباط بيرسون</w:t>
      </w:r>
      <w:r w:rsidRPr="007862B4">
        <w:rPr>
          <w:rFonts w:ascii="Simplified Arabic" w:hAnsi="Simplified Arabic" w:cs="Simplified Arabic"/>
          <w:color w:val="212529"/>
          <w:sz w:val="28"/>
          <w:szCs w:val="28"/>
          <w:shd w:val="clear" w:color="auto" w:fill="FFFFFF"/>
          <w:lang w:bidi="ar-EG"/>
        </w:rPr>
        <w:t xml:space="preserve">: </w:t>
      </w:r>
      <w:r w:rsidRPr="007862B4">
        <w:rPr>
          <w:rFonts w:ascii="Simplified Arabic" w:hAnsi="Simplified Arabic" w:cs="Simplified Arabic"/>
          <w:color w:val="212529"/>
          <w:sz w:val="28"/>
          <w:szCs w:val="28"/>
          <w:shd w:val="clear" w:color="auto" w:fill="FFFFFF"/>
          <w:rtl/>
        </w:rPr>
        <w:t>لقياس مدى اتساق فقرات الاستبيان داخليًا</w:t>
      </w:r>
      <w:r w:rsidRPr="007862B4">
        <w:rPr>
          <w:rFonts w:ascii="Simplified Arabic" w:hAnsi="Simplified Arabic" w:cs="Simplified Arabic"/>
          <w:color w:val="212529"/>
          <w:sz w:val="28"/>
          <w:szCs w:val="28"/>
          <w:shd w:val="clear" w:color="auto" w:fill="FFFFFF"/>
          <w:lang w:bidi="ar-EG"/>
        </w:rPr>
        <w:t>.</w:t>
      </w:r>
    </w:p>
    <w:p w14:paraId="4DD4AF9D" w14:textId="77777777" w:rsidR="007862B4" w:rsidRPr="007862B4" w:rsidRDefault="007862B4">
      <w:pPr>
        <w:numPr>
          <w:ilvl w:val="0"/>
          <w:numId w:val="44"/>
        </w:numPr>
        <w:rPr>
          <w:rFonts w:ascii="Simplified Arabic" w:hAnsi="Simplified Arabic" w:cs="Simplified Arabic"/>
          <w:color w:val="212529"/>
          <w:sz w:val="28"/>
          <w:szCs w:val="28"/>
          <w:shd w:val="clear" w:color="auto" w:fill="FFFFFF"/>
          <w:lang w:bidi="ar-EG"/>
        </w:rPr>
      </w:pPr>
      <w:r w:rsidRPr="007862B4">
        <w:rPr>
          <w:rFonts w:ascii="Simplified Arabic" w:hAnsi="Simplified Arabic" w:cs="Simplified Arabic"/>
          <w:b/>
          <w:bCs/>
          <w:color w:val="212529"/>
          <w:sz w:val="28"/>
          <w:szCs w:val="28"/>
          <w:shd w:val="clear" w:color="auto" w:fill="FFFFFF"/>
          <w:rtl/>
        </w:rPr>
        <w:t>معامل ألفا كرونباخ</w:t>
      </w:r>
      <w:r w:rsidRPr="007862B4">
        <w:rPr>
          <w:rFonts w:ascii="Simplified Arabic" w:hAnsi="Simplified Arabic" w:cs="Simplified Arabic"/>
          <w:color w:val="212529"/>
          <w:sz w:val="28"/>
          <w:szCs w:val="28"/>
          <w:shd w:val="clear" w:color="auto" w:fill="FFFFFF"/>
          <w:lang w:bidi="ar-EG"/>
        </w:rPr>
        <w:t xml:space="preserve">: </w:t>
      </w:r>
      <w:r w:rsidRPr="007862B4">
        <w:rPr>
          <w:rFonts w:ascii="Simplified Arabic" w:hAnsi="Simplified Arabic" w:cs="Simplified Arabic"/>
          <w:color w:val="212529"/>
          <w:sz w:val="28"/>
          <w:szCs w:val="28"/>
          <w:shd w:val="clear" w:color="auto" w:fill="FFFFFF"/>
          <w:rtl/>
        </w:rPr>
        <w:t>للتحقق من مدى ثبات وموثوقية الاستبيان</w:t>
      </w:r>
      <w:r w:rsidRPr="007862B4">
        <w:rPr>
          <w:rFonts w:ascii="Simplified Arabic" w:hAnsi="Simplified Arabic" w:cs="Simplified Arabic"/>
          <w:color w:val="212529"/>
          <w:sz w:val="28"/>
          <w:szCs w:val="28"/>
          <w:shd w:val="clear" w:color="auto" w:fill="FFFFFF"/>
          <w:lang w:bidi="ar-EG"/>
        </w:rPr>
        <w:t>.</w:t>
      </w:r>
    </w:p>
    <w:p w14:paraId="7361F60B" w14:textId="77777777" w:rsidR="007862B4" w:rsidRPr="007862B4" w:rsidRDefault="007862B4">
      <w:pPr>
        <w:numPr>
          <w:ilvl w:val="0"/>
          <w:numId w:val="44"/>
        </w:numPr>
        <w:rPr>
          <w:rFonts w:ascii="Simplified Arabic" w:hAnsi="Simplified Arabic" w:cs="Simplified Arabic"/>
          <w:color w:val="212529"/>
          <w:sz w:val="28"/>
          <w:szCs w:val="28"/>
          <w:shd w:val="clear" w:color="auto" w:fill="FFFFFF"/>
          <w:lang w:bidi="ar-EG"/>
        </w:rPr>
      </w:pPr>
      <w:r w:rsidRPr="007862B4">
        <w:rPr>
          <w:rFonts w:ascii="Simplified Arabic" w:hAnsi="Simplified Arabic" w:cs="Simplified Arabic"/>
          <w:b/>
          <w:bCs/>
          <w:color w:val="212529"/>
          <w:sz w:val="28"/>
          <w:szCs w:val="28"/>
          <w:shd w:val="clear" w:color="auto" w:fill="FFFFFF"/>
          <w:rtl/>
        </w:rPr>
        <w:t>المتوسط الحسابي</w:t>
      </w:r>
      <w:r w:rsidRPr="007862B4">
        <w:rPr>
          <w:rFonts w:ascii="Simplified Arabic" w:hAnsi="Simplified Arabic" w:cs="Simplified Arabic"/>
          <w:color w:val="212529"/>
          <w:sz w:val="28"/>
          <w:szCs w:val="28"/>
          <w:shd w:val="clear" w:color="auto" w:fill="FFFFFF"/>
          <w:lang w:bidi="ar-EG"/>
        </w:rPr>
        <w:t xml:space="preserve">: </w:t>
      </w:r>
      <w:r w:rsidRPr="007862B4">
        <w:rPr>
          <w:rFonts w:ascii="Simplified Arabic" w:hAnsi="Simplified Arabic" w:cs="Simplified Arabic"/>
          <w:color w:val="212529"/>
          <w:sz w:val="28"/>
          <w:szCs w:val="28"/>
          <w:shd w:val="clear" w:color="auto" w:fill="FFFFFF"/>
          <w:rtl/>
        </w:rPr>
        <w:t>لحساب متوسط درجات المشاركين في الدراسة</w:t>
      </w:r>
      <w:r w:rsidRPr="007862B4">
        <w:rPr>
          <w:rFonts w:ascii="Simplified Arabic" w:hAnsi="Simplified Arabic" w:cs="Simplified Arabic"/>
          <w:color w:val="212529"/>
          <w:sz w:val="28"/>
          <w:szCs w:val="28"/>
          <w:shd w:val="clear" w:color="auto" w:fill="FFFFFF"/>
          <w:lang w:bidi="ar-EG"/>
        </w:rPr>
        <w:t>.</w:t>
      </w:r>
    </w:p>
    <w:p w14:paraId="1029064D" w14:textId="77777777" w:rsidR="007862B4" w:rsidRPr="007862B4" w:rsidRDefault="007862B4">
      <w:pPr>
        <w:numPr>
          <w:ilvl w:val="0"/>
          <w:numId w:val="44"/>
        </w:numPr>
        <w:rPr>
          <w:rFonts w:ascii="Simplified Arabic" w:hAnsi="Simplified Arabic" w:cs="Simplified Arabic"/>
          <w:color w:val="212529"/>
          <w:sz w:val="28"/>
          <w:szCs w:val="28"/>
          <w:shd w:val="clear" w:color="auto" w:fill="FFFFFF"/>
          <w:lang w:bidi="ar-EG"/>
        </w:rPr>
      </w:pPr>
      <w:r w:rsidRPr="007862B4">
        <w:rPr>
          <w:rFonts w:ascii="Simplified Arabic" w:hAnsi="Simplified Arabic" w:cs="Simplified Arabic"/>
          <w:b/>
          <w:bCs/>
          <w:color w:val="212529"/>
          <w:sz w:val="28"/>
          <w:szCs w:val="28"/>
          <w:shd w:val="clear" w:color="auto" w:fill="FFFFFF"/>
          <w:rtl/>
        </w:rPr>
        <w:t>الانحراف المعياري</w:t>
      </w:r>
      <w:r w:rsidRPr="007862B4">
        <w:rPr>
          <w:rFonts w:ascii="Simplified Arabic" w:hAnsi="Simplified Arabic" w:cs="Simplified Arabic"/>
          <w:color w:val="212529"/>
          <w:sz w:val="28"/>
          <w:szCs w:val="28"/>
          <w:shd w:val="clear" w:color="auto" w:fill="FFFFFF"/>
          <w:lang w:bidi="ar-EG"/>
        </w:rPr>
        <w:t xml:space="preserve">: </w:t>
      </w:r>
      <w:r w:rsidRPr="007862B4">
        <w:rPr>
          <w:rFonts w:ascii="Simplified Arabic" w:hAnsi="Simplified Arabic" w:cs="Simplified Arabic"/>
          <w:color w:val="212529"/>
          <w:sz w:val="28"/>
          <w:szCs w:val="28"/>
          <w:shd w:val="clear" w:color="auto" w:fill="FFFFFF"/>
          <w:rtl/>
        </w:rPr>
        <w:t>لمعرفة مدى تباعد القيم عن المتوسط وقياس درجة التشتت</w:t>
      </w:r>
    </w:p>
    <w:p w14:paraId="7E76B413" w14:textId="10E366A8" w:rsidR="000C22B0" w:rsidRDefault="000C22B0" w:rsidP="007862B4">
      <w:pPr>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color w:val="212529"/>
          <w:sz w:val="28"/>
          <w:szCs w:val="28"/>
          <w:shd w:val="clear" w:color="auto" w:fill="FFFFFF"/>
          <w:rtl/>
          <w:lang w:bidi="ar-EG"/>
        </w:rPr>
        <w:t>.</w:t>
      </w:r>
    </w:p>
    <w:p w14:paraId="7E3BB075" w14:textId="2A178AB2" w:rsidR="00844EE9" w:rsidRDefault="00844EE9">
      <w:pPr>
        <w:bidi w:val="0"/>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color w:val="212529"/>
          <w:sz w:val="28"/>
          <w:szCs w:val="28"/>
          <w:shd w:val="clear" w:color="auto" w:fill="FFFFFF"/>
          <w:rtl/>
          <w:lang w:bidi="ar-EG"/>
        </w:rPr>
        <w:br w:type="page"/>
      </w:r>
    </w:p>
    <w:p w14:paraId="643092D9" w14:textId="77777777" w:rsidR="005839A5" w:rsidRDefault="005839A5" w:rsidP="000C22B0">
      <w:pPr>
        <w:rPr>
          <w:rFonts w:ascii="Simplified Arabic" w:hAnsi="Simplified Arabic" w:cs="Simplified Arabic"/>
          <w:color w:val="212529"/>
          <w:sz w:val="28"/>
          <w:szCs w:val="28"/>
          <w:shd w:val="clear" w:color="auto" w:fill="FFFFFF"/>
          <w:rtl/>
          <w:lang w:bidi="ar-EG"/>
        </w:rPr>
      </w:pPr>
    </w:p>
    <w:p w14:paraId="7D4A91E8" w14:textId="77777777" w:rsidR="005839A5" w:rsidRDefault="005839A5" w:rsidP="000C22B0">
      <w:pPr>
        <w:rPr>
          <w:rFonts w:ascii="Simplified Arabic" w:hAnsi="Simplified Arabic" w:cs="Simplified Arabic"/>
          <w:color w:val="212529"/>
          <w:sz w:val="28"/>
          <w:szCs w:val="28"/>
          <w:shd w:val="clear" w:color="auto" w:fill="FFFFFF"/>
          <w:rtl/>
          <w:lang w:bidi="ar-EG"/>
        </w:rPr>
      </w:pPr>
    </w:p>
    <w:p w14:paraId="0C7D0225" w14:textId="2A28726D" w:rsidR="005839A5" w:rsidRPr="007C5082" w:rsidRDefault="0038088F" w:rsidP="005839A5">
      <w:pPr>
        <w:jc w:val="center"/>
        <w:rPr>
          <w:rFonts w:ascii="Simplified Arabic" w:hAnsi="Simplified Arabic" w:cs="Simplified Arabic"/>
          <w:b/>
          <w:bCs/>
          <w:color w:val="212529"/>
          <w:sz w:val="96"/>
          <w:szCs w:val="96"/>
          <w:shd w:val="clear" w:color="auto" w:fill="FFFFFF"/>
          <w:rtl/>
          <w:lang w:bidi="ar-EG"/>
        </w:rPr>
      </w:pPr>
      <w:r>
        <w:rPr>
          <w:rFonts w:ascii="Simplified Arabic" w:hAnsi="Simplified Arabic" w:cs="Simplified Arabic" w:hint="cs"/>
          <w:b/>
          <w:bCs/>
          <w:color w:val="212529"/>
          <w:sz w:val="72"/>
          <w:szCs w:val="72"/>
          <w:shd w:val="clear" w:color="auto" w:fill="FFFFFF"/>
          <w:rtl/>
          <w:lang w:bidi="ar-EG"/>
        </w:rPr>
        <w:t xml:space="preserve"> </w:t>
      </w:r>
    </w:p>
    <w:p w14:paraId="52B578FF" w14:textId="28081A9F" w:rsidR="004B7344" w:rsidRPr="00847995" w:rsidRDefault="004B7344" w:rsidP="004B7344">
      <w:pPr>
        <w:pStyle w:val="a"/>
        <w:numPr>
          <w:ilvl w:val="0"/>
          <w:numId w:val="0"/>
        </w:numPr>
        <w:ind w:left="720" w:hanging="720"/>
        <w:jc w:val="center"/>
        <w:rPr>
          <w:sz w:val="96"/>
          <w:szCs w:val="96"/>
          <w:rtl/>
          <w:lang w:eastAsia="ar-SA"/>
        </w:rPr>
      </w:pPr>
      <w:r>
        <w:rPr>
          <w:rFonts w:hint="cs"/>
          <w:sz w:val="96"/>
          <w:szCs w:val="96"/>
          <w:rtl/>
          <w:lang w:eastAsia="ar-SA"/>
        </w:rPr>
        <w:t>الفصل الرابع</w:t>
      </w:r>
    </w:p>
    <w:p w14:paraId="2E73C48C" w14:textId="72A4510B" w:rsidR="004B7344" w:rsidRPr="00847995" w:rsidRDefault="004B7344" w:rsidP="004B7344">
      <w:pPr>
        <w:pStyle w:val="a"/>
        <w:numPr>
          <w:ilvl w:val="0"/>
          <w:numId w:val="0"/>
        </w:numPr>
        <w:ind w:left="720" w:hanging="720"/>
        <w:jc w:val="center"/>
        <w:rPr>
          <w:sz w:val="96"/>
          <w:szCs w:val="96"/>
          <w:rtl/>
          <w:lang w:eastAsia="ar-SA"/>
        </w:rPr>
      </w:pPr>
      <w:r>
        <w:rPr>
          <w:rFonts w:hint="cs"/>
          <w:sz w:val="96"/>
          <w:szCs w:val="96"/>
          <w:rtl/>
          <w:lang w:eastAsia="ar-SA"/>
        </w:rPr>
        <w:t>تحليل ومناقشة النتائج</w:t>
      </w:r>
    </w:p>
    <w:p w14:paraId="2C67282D" w14:textId="77777777" w:rsidR="005839A5" w:rsidRPr="007C5082" w:rsidRDefault="005839A5" w:rsidP="000C22B0">
      <w:pPr>
        <w:rPr>
          <w:rFonts w:ascii="Simplified Arabic" w:hAnsi="Simplified Arabic" w:cs="Simplified Arabic"/>
          <w:color w:val="212529"/>
          <w:sz w:val="96"/>
          <w:szCs w:val="96"/>
          <w:shd w:val="clear" w:color="auto" w:fill="FFFFFF"/>
          <w:rtl/>
          <w:lang w:bidi="ar-EG"/>
        </w:rPr>
      </w:pPr>
    </w:p>
    <w:p w14:paraId="3C5A6468" w14:textId="77777777" w:rsidR="005839A5" w:rsidRDefault="005839A5" w:rsidP="000C22B0">
      <w:pPr>
        <w:rPr>
          <w:rFonts w:ascii="Simplified Arabic" w:hAnsi="Simplified Arabic" w:cs="Simplified Arabic"/>
          <w:color w:val="212529"/>
          <w:sz w:val="28"/>
          <w:szCs w:val="28"/>
          <w:shd w:val="clear" w:color="auto" w:fill="FFFFFF"/>
          <w:rtl/>
          <w:lang w:bidi="ar-EG"/>
        </w:rPr>
      </w:pPr>
    </w:p>
    <w:p w14:paraId="667D8AEB" w14:textId="77777777" w:rsidR="005839A5" w:rsidRPr="000C22B0" w:rsidRDefault="005839A5" w:rsidP="000C22B0">
      <w:pPr>
        <w:rPr>
          <w:rFonts w:ascii="Simplified Arabic" w:hAnsi="Simplified Arabic" w:cs="Simplified Arabic"/>
          <w:color w:val="212529"/>
          <w:sz w:val="28"/>
          <w:szCs w:val="28"/>
          <w:shd w:val="clear" w:color="auto" w:fill="FFFFFF"/>
          <w:rtl/>
          <w:lang w:bidi="ar-EG"/>
        </w:rPr>
      </w:pPr>
    </w:p>
    <w:p w14:paraId="6AF44EA2" w14:textId="77777777" w:rsidR="00E017AF" w:rsidRDefault="00E017AF" w:rsidP="00E017AF">
      <w:pPr>
        <w:pStyle w:val="a1"/>
        <w:bidi/>
        <w:rPr>
          <w:rFonts w:ascii="Simplified Arabic" w:hAnsi="Simplified Arabic" w:cs="Simplified Arabic"/>
          <w:color w:val="212529"/>
          <w:sz w:val="28"/>
          <w:szCs w:val="28"/>
          <w:shd w:val="clear" w:color="auto" w:fill="FFFFFF"/>
          <w:rtl/>
          <w:lang w:bidi="ar-EG"/>
        </w:rPr>
      </w:pPr>
    </w:p>
    <w:p w14:paraId="63C23776" w14:textId="77777777" w:rsidR="00E017AF" w:rsidRPr="00EB611A" w:rsidRDefault="00E017AF" w:rsidP="00EB611A">
      <w:pPr>
        <w:pStyle w:val="a1"/>
        <w:bidi/>
        <w:rPr>
          <w:rFonts w:ascii="Simplified Arabic" w:hAnsi="Simplified Arabic" w:cs="Simplified Arabic"/>
          <w:color w:val="212529"/>
          <w:sz w:val="28"/>
          <w:szCs w:val="28"/>
          <w:shd w:val="clear" w:color="auto" w:fill="FFFFFF"/>
          <w:rtl/>
          <w:lang w:bidi="ar-EG"/>
        </w:rPr>
      </w:pPr>
    </w:p>
    <w:p w14:paraId="0B0987CA" w14:textId="77777777" w:rsidR="00B507F7" w:rsidRDefault="00B507F7" w:rsidP="008D451C">
      <w:pPr>
        <w:rPr>
          <w:rFonts w:ascii="Simplified Arabic" w:hAnsi="Simplified Arabic" w:cs="Simplified Arabic"/>
          <w:b/>
          <w:bCs/>
          <w:color w:val="212529"/>
          <w:sz w:val="28"/>
          <w:szCs w:val="28"/>
          <w:shd w:val="clear" w:color="auto" w:fill="FFFFFF"/>
          <w:rtl/>
          <w:lang w:bidi="ar-EG"/>
        </w:rPr>
      </w:pPr>
    </w:p>
    <w:p w14:paraId="4985E0A6" w14:textId="77777777" w:rsidR="00B507F7" w:rsidRDefault="00B507F7" w:rsidP="008D451C">
      <w:pPr>
        <w:rPr>
          <w:rFonts w:ascii="Simplified Arabic" w:hAnsi="Simplified Arabic" w:cs="Simplified Arabic"/>
          <w:b/>
          <w:bCs/>
          <w:color w:val="212529"/>
          <w:sz w:val="28"/>
          <w:szCs w:val="28"/>
          <w:shd w:val="clear" w:color="auto" w:fill="FFFFFF"/>
          <w:rtl/>
          <w:lang w:bidi="ar-EG"/>
        </w:rPr>
      </w:pPr>
    </w:p>
    <w:p w14:paraId="447D90FB" w14:textId="77777777" w:rsidR="00B507F7" w:rsidRDefault="00B507F7" w:rsidP="008D451C">
      <w:pPr>
        <w:rPr>
          <w:rFonts w:ascii="Simplified Arabic" w:hAnsi="Simplified Arabic" w:cs="Simplified Arabic"/>
          <w:b/>
          <w:bCs/>
          <w:color w:val="212529"/>
          <w:sz w:val="28"/>
          <w:szCs w:val="28"/>
          <w:shd w:val="clear" w:color="auto" w:fill="FFFFFF"/>
          <w:rtl/>
          <w:lang w:bidi="ar-EG"/>
        </w:rPr>
      </w:pPr>
    </w:p>
    <w:p w14:paraId="63B6A591" w14:textId="77777777" w:rsidR="00B507F7" w:rsidRDefault="00B507F7" w:rsidP="008D451C">
      <w:pPr>
        <w:rPr>
          <w:rFonts w:ascii="Simplified Arabic" w:hAnsi="Simplified Arabic" w:cs="Simplified Arabic"/>
          <w:b/>
          <w:bCs/>
          <w:color w:val="212529"/>
          <w:sz w:val="28"/>
          <w:szCs w:val="28"/>
          <w:shd w:val="clear" w:color="auto" w:fill="FFFFFF"/>
          <w:rtl/>
          <w:lang w:bidi="ar-EG"/>
        </w:rPr>
      </w:pPr>
    </w:p>
    <w:p w14:paraId="57483A75" w14:textId="77777777" w:rsidR="00B507F7" w:rsidRDefault="00B507F7" w:rsidP="008D451C">
      <w:pPr>
        <w:rPr>
          <w:rFonts w:ascii="Simplified Arabic" w:hAnsi="Simplified Arabic" w:cs="Simplified Arabic"/>
          <w:b/>
          <w:bCs/>
          <w:color w:val="212529"/>
          <w:sz w:val="28"/>
          <w:szCs w:val="28"/>
          <w:shd w:val="clear" w:color="auto" w:fill="FFFFFF"/>
          <w:rtl/>
          <w:lang w:bidi="ar-EG"/>
        </w:rPr>
      </w:pPr>
    </w:p>
    <w:p w14:paraId="0D22ACE6" w14:textId="77777777" w:rsidR="008E61C1" w:rsidRDefault="008E61C1" w:rsidP="008D451C">
      <w:pPr>
        <w:rPr>
          <w:rFonts w:ascii="Simplified Arabic" w:hAnsi="Simplified Arabic" w:cs="Simplified Arabic"/>
          <w:b/>
          <w:bCs/>
          <w:color w:val="212529"/>
          <w:sz w:val="28"/>
          <w:szCs w:val="28"/>
          <w:shd w:val="clear" w:color="auto" w:fill="FFFFFF"/>
          <w:rtl/>
          <w:lang w:bidi="ar-EG"/>
        </w:rPr>
      </w:pPr>
    </w:p>
    <w:p w14:paraId="7AF0B1DA" w14:textId="246D030A" w:rsidR="008E61C1" w:rsidRDefault="008E61C1" w:rsidP="0038088F">
      <w:pPr>
        <w:pStyle w:val="1"/>
        <w:jc w:val="center"/>
        <w:rPr>
          <w:rtl/>
        </w:rPr>
      </w:pPr>
      <w:bookmarkStart w:id="65" w:name="_Toc179533847"/>
      <w:r>
        <w:rPr>
          <w:rFonts w:hint="cs"/>
          <w:rtl/>
        </w:rPr>
        <w:lastRenderedPageBreak/>
        <w:t xml:space="preserve">الفصل </w:t>
      </w:r>
      <w:r w:rsidR="00B11BEA">
        <w:rPr>
          <w:rFonts w:hint="cs"/>
          <w:rtl/>
        </w:rPr>
        <w:t>الرابع:</w:t>
      </w:r>
      <w:r>
        <w:rPr>
          <w:rFonts w:hint="cs"/>
          <w:rtl/>
        </w:rPr>
        <w:t xml:space="preserve"> تحليل النتائج</w:t>
      </w:r>
      <w:bookmarkEnd w:id="65"/>
    </w:p>
    <w:p w14:paraId="79592B47" w14:textId="6C284A5D" w:rsidR="008E61C1" w:rsidRDefault="00380399" w:rsidP="00B94C65">
      <w:pPr>
        <w:pStyle w:val="1"/>
        <w:rPr>
          <w:rtl/>
        </w:rPr>
      </w:pPr>
      <w:bookmarkStart w:id="66" w:name="_Toc179533848"/>
      <w:r>
        <w:rPr>
          <w:rFonts w:hint="cs"/>
          <w:rtl/>
        </w:rPr>
        <w:t xml:space="preserve">1- </w:t>
      </w:r>
      <w:r w:rsidR="00844EE9">
        <w:rPr>
          <w:rFonts w:hint="cs"/>
          <w:rtl/>
        </w:rPr>
        <w:t>تمهيد</w:t>
      </w:r>
      <w:bookmarkEnd w:id="66"/>
    </w:p>
    <w:p w14:paraId="26583B67" w14:textId="3414A261" w:rsidR="008E61C1" w:rsidRDefault="007862B4" w:rsidP="007862B4">
      <w:pPr>
        <w:jc w:val="both"/>
        <w:rPr>
          <w:rFonts w:ascii="Simplified Arabic" w:hAnsi="Simplified Arabic" w:cs="Simplified Arabic"/>
          <w:color w:val="212529"/>
          <w:sz w:val="28"/>
          <w:szCs w:val="28"/>
          <w:shd w:val="clear" w:color="auto" w:fill="FFFFFF"/>
          <w:rtl/>
          <w:lang w:bidi="ar-EG"/>
        </w:rPr>
      </w:pPr>
      <w:r>
        <w:rPr>
          <w:rFonts w:ascii="Simplified Arabic" w:hAnsi="Simplified Arabic" w:cs="Simplified Arabic" w:hint="cs"/>
          <w:color w:val="212529"/>
          <w:sz w:val="28"/>
          <w:szCs w:val="28"/>
          <w:shd w:val="clear" w:color="auto" w:fill="FFFFFF"/>
          <w:rtl/>
          <w:lang w:bidi="ar-EG"/>
        </w:rPr>
        <w:t xml:space="preserve"> </w:t>
      </w:r>
      <w:r w:rsidRPr="007862B4">
        <w:rPr>
          <w:rFonts w:ascii="Simplified Arabic" w:hAnsi="Simplified Arabic" w:cs="Simplified Arabic"/>
          <w:color w:val="212529"/>
          <w:sz w:val="28"/>
          <w:szCs w:val="28"/>
          <w:shd w:val="clear" w:color="auto" w:fill="FFFFFF"/>
          <w:rtl/>
        </w:rPr>
        <w:t>في هذا الفصل، سيتم عرض النتائج التي توصلت إليها الدراسة من خلال تحليل استجابات أفراد عينة الدراسة لعبارات الأداء. تم معالجة البيانات إحصائيًا للوصول إلى النتائج، التي سيتم تحليلها وتفسيرها استنادًا إلى الأطر النظرية والدراسات السابقة ذات الصلة بموضوع البحث. كما ستقوم الباحثة بمناقشة هذه النتائج وتفسيرها من خلال الإجابة على أسئلة الدراسة والتحقق من صحة الفرضيات المطروحة</w:t>
      </w:r>
      <w:r w:rsidR="008E61C1">
        <w:rPr>
          <w:rFonts w:ascii="Simplified Arabic" w:hAnsi="Simplified Arabic" w:cs="Simplified Arabic" w:hint="cs"/>
          <w:color w:val="212529"/>
          <w:sz w:val="28"/>
          <w:szCs w:val="28"/>
          <w:shd w:val="clear" w:color="auto" w:fill="FFFFFF"/>
          <w:rtl/>
          <w:lang w:bidi="ar-EG"/>
        </w:rPr>
        <w:t>.</w:t>
      </w:r>
    </w:p>
    <w:p w14:paraId="34533B9C" w14:textId="04E76B83" w:rsidR="008E61C1" w:rsidRPr="00D27FA6" w:rsidRDefault="00380399" w:rsidP="00B94C65">
      <w:pPr>
        <w:pStyle w:val="1"/>
      </w:pPr>
      <w:r>
        <w:rPr>
          <w:rFonts w:hint="cs"/>
          <w:rtl/>
        </w:rPr>
        <w:t xml:space="preserve">2- </w:t>
      </w:r>
      <w:bookmarkStart w:id="67" w:name="_Toc179533849"/>
      <w:r w:rsidR="008E61C1" w:rsidRPr="00D27FA6">
        <w:rPr>
          <w:rtl/>
        </w:rPr>
        <w:t>خصائص عينة الدراسة</w:t>
      </w:r>
      <w:bookmarkEnd w:id="67"/>
    </w:p>
    <w:p w14:paraId="1A7D9AC2" w14:textId="56DA1723" w:rsidR="008E61C1" w:rsidRDefault="008E61C1" w:rsidP="008E61C1">
      <w:pPr>
        <w:pStyle w:val="a1"/>
        <w:bidi/>
        <w:rPr>
          <w:rFonts w:ascii="Simplified Arabic" w:hAnsi="Simplified Arabic" w:cs="Simplified Arabic"/>
          <w:color w:val="212529"/>
          <w:sz w:val="28"/>
          <w:szCs w:val="28"/>
          <w:shd w:val="clear" w:color="auto" w:fill="FFFFFF"/>
          <w:lang w:bidi="ar-EG"/>
        </w:rPr>
      </w:pPr>
      <w:r>
        <w:rPr>
          <w:rFonts w:ascii="Simplified Arabic" w:hAnsi="Simplified Arabic" w:cs="Simplified Arabic"/>
          <w:color w:val="212529"/>
          <w:sz w:val="28"/>
          <w:szCs w:val="28"/>
          <w:shd w:val="clear" w:color="auto" w:fill="FFFFFF"/>
          <w:rtl/>
          <w:lang w:bidi="ar-EG"/>
        </w:rPr>
        <w:t>تم حساب التكرارات والنسب المئوية الأثرية البحث وفقا للمتغيرات التالية</w:t>
      </w:r>
      <w:r>
        <w:rPr>
          <w:rFonts w:ascii="Simplified Arabic" w:hAnsi="Simplified Arabic" w:cs="Simplified Arabic" w:hint="cs"/>
          <w:color w:val="212529"/>
          <w:sz w:val="28"/>
          <w:szCs w:val="28"/>
          <w:shd w:val="clear" w:color="auto" w:fill="FFFFFF"/>
          <w:rtl/>
          <w:lang w:bidi="ar-EG"/>
        </w:rPr>
        <w:t>:</w:t>
      </w:r>
    </w:p>
    <w:p w14:paraId="10497BB8" w14:textId="69620235" w:rsidR="00B507F7" w:rsidRDefault="00B11BEA" w:rsidP="00844EE9">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جدول رقم (</w:t>
      </w:r>
      <w:r w:rsidR="00844EE9">
        <w:rPr>
          <w:rFonts w:ascii="Simplified Arabic" w:hAnsi="Simplified Arabic" w:cs="Simplified Arabic" w:hint="cs"/>
          <w:b/>
          <w:bCs/>
          <w:color w:val="212529"/>
          <w:sz w:val="28"/>
          <w:szCs w:val="28"/>
          <w:shd w:val="clear" w:color="auto" w:fill="FFFFFF"/>
          <w:rtl/>
          <w:lang w:bidi="ar-EG"/>
        </w:rPr>
        <w:t>9</w:t>
      </w:r>
      <w:r>
        <w:rPr>
          <w:rFonts w:ascii="Simplified Arabic" w:hAnsi="Simplified Arabic" w:cs="Simplified Arabic" w:hint="cs"/>
          <w:b/>
          <w:bCs/>
          <w:color w:val="212529"/>
          <w:sz w:val="28"/>
          <w:szCs w:val="28"/>
          <w:shd w:val="clear" w:color="auto" w:fill="FFFFFF"/>
          <w:rtl/>
          <w:lang w:bidi="ar-EG"/>
        </w:rPr>
        <w:t>) يبين توزيع افراد العينة وفقا لخصائصها</w:t>
      </w:r>
    </w:p>
    <w:tbl>
      <w:tblPr>
        <w:tblStyle w:val="a7"/>
        <w:bidiVisual/>
        <w:tblW w:w="0" w:type="auto"/>
        <w:tblLook w:val="04A0" w:firstRow="1" w:lastRow="0" w:firstColumn="1" w:lastColumn="0" w:noHBand="0" w:noVBand="1"/>
      </w:tblPr>
      <w:tblGrid>
        <w:gridCol w:w="3234"/>
        <w:gridCol w:w="2552"/>
        <w:gridCol w:w="1178"/>
        <w:gridCol w:w="1798"/>
      </w:tblGrid>
      <w:tr w:rsidR="00B11BEA" w14:paraId="4E989280" w14:textId="77777777" w:rsidTr="00225387">
        <w:tc>
          <w:tcPr>
            <w:tcW w:w="3234" w:type="dxa"/>
          </w:tcPr>
          <w:p w14:paraId="7800B3F7" w14:textId="75782F64" w:rsidR="00B11BEA" w:rsidRDefault="00B11BEA" w:rsidP="00D27FA6">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الخاصية</w:t>
            </w:r>
          </w:p>
        </w:tc>
        <w:tc>
          <w:tcPr>
            <w:tcW w:w="2552" w:type="dxa"/>
          </w:tcPr>
          <w:p w14:paraId="4E04FE7F" w14:textId="2900EDC7" w:rsidR="00B11BEA" w:rsidRDefault="00B11BEA" w:rsidP="00D27FA6">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الفئات</w:t>
            </w:r>
          </w:p>
        </w:tc>
        <w:tc>
          <w:tcPr>
            <w:tcW w:w="1178" w:type="dxa"/>
          </w:tcPr>
          <w:p w14:paraId="30A41A0A" w14:textId="15E4FC35" w:rsidR="00B11BEA" w:rsidRDefault="00B11BEA" w:rsidP="00D27FA6">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العدد</w:t>
            </w:r>
          </w:p>
        </w:tc>
        <w:tc>
          <w:tcPr>
            <w:tcW w:w="1798" w:type="dxa"/>
          </w:tcPr>
          <w:p w14:paraId="2287CB8D" w14:textId="1E73B6A7" w:rsidR="00B11BEA" w:rsidRDefault="00B11BEA" w:rsidP="00D27FA6">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النسبة</w:t>
            </w:r>
          </w:p>
        </w:tc>
      </w:tr>
      <w:tr w:rsidR="00225387" w14:paraId="7D59F74A" w14:textId="77777777" w:rsidTr="00A049B5">
        <w:tc>
          <w:tcPr>
            <w:tcW w:w="3234" w:type="dxa"/>
            <w:vMerge w:val="restart"/>
          </w:tcPr>
          <w:p w14:paraId="4E390DC5" w14:textId="208B9277" w:rsidR="00225387" w:rsidRDefault="00225387" w:rsidP="00225387">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الجنس</w:t>
            </w:r>
          </w:p>
        </w:tc>
        <w:tc>
          <w:tcPr>
            <w:tcW w:w="2552" w:type="dxa"/>
          </w:tcPr>
          <w:p w14:paraId="7DD20D2A" w14:textId="72A79D68"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ذكر</w:t>
            </w:r>
          </w:p>
        </w:tc>
        <w:tc>
          <w:tcPr>
            <w:tcW w:w="1178" w:type="dxa"/>
          </w:tcPr>
          <w:p w14:paraId="7E4FF2D9" w14:textId="721B8EEC"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52</w:t>
            </w:r>
          </w:p>
        </w:tc>
        <w:tc>
          <w:tcPr>
            <w:tcW w:w="1798" w:type="dxa"/>
            <w:vAlign w:val="bottom"/>
          </w:tcPr>
          <w:p w14:paraId="5C2472EE" w14:textId="3546C9EA"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Arial" w:hAnsi="Arial" w:cs="Arial"/>
                <w:color w:val="000000"/>
                <w:sz w:val="22"/>
                <w:szCs w:val="22"/>
              </w:rPr>
              <w:t>69%</w:t>
            </w:r>
          </w:p>
        </w:tc>
      </w:tr>
      <w:tr w:rsidR="00225387" w14:paraId="5EC2855B" w14:textId="77777777" w:rsidTr="00A049B5">
        <w:tc>
          <w:tcPr>
            <w:tcW w:w="3234" w:type="dxa"/>
            <w:vMerge/>
          </w:tcPr>
          <w:p w14:paraId="7F70C21F" w14:textId="77777777" w:rsidR="00225387" w:rsidRDefault="00225387" w:rsidP="00225387">
            <w:pPr>
              <w:jc w:val="center"/>
              <w:rPr>
                <w:rFonts w:ascii="Simplified Arabic" w:hAnsi="Simplified Arabic" w:cs="Simplified Arabic"/>
                <w:b/>
                <w:bCs/>
                <w:color w:val="212529"/>
                <w:sz w:val="28"/>
                <w:szCs w:val="28"/>
                <w:shd w:val="clear" w:color="auto" w:fill="FFFFFF"/>
                <w:rtl/>
                <w:lang w:bidi="ar-EG"/>
              </w:rPr>
            </w:pPr>
          </w:p>
        </w:tc>
        <w:tc>
          <w:tcPr>
            <w:tcW w:w="2552" w:type="dxa"/>
          </w:tcPr>
          <w:p w14:paraId="23D4235D" w14:textId="1794D76B"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انثي</w:t>
            </w:r>
          </w:p>
        </w:tc>
        <w:tc>
          <w:tcPr>
            <w:tcW w:w="1178" w:type="dxa"/>
          </w:tcPr>
          <w:p w14:paraId="1C5D6341" w14:textId="6FF0BD6D"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23</w:t>
            </w:r>
          </w:p>
        </w:tc>
        <w:tc>
          <w:tcPr>
            <w:tcW w:w="1798" w:type="dxa"/>
            <w:vAlign w:val="bottom"/>
          </w:tcPr>
          <w:p w14:paraId="45B57E7E" w14:textId="77BCF23E"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Arial" w:hAnsi="Arial" w:cs="Arial"/>
                <w:color w:val="000000"/>
                <w:sz w:val="22"/>
                <w:szCs w:val="22"/>
              </w:rPr>
              <w:t>31%</w:t>
            </w:r>
          </w:p>
        </w:tc>
      </w:tr>
      <w:tr w:rsidR="00225387" w14:paraId="0BA3D2F9" w14:textId="77777777" w:rsidTr="00A049B5">
        <w:tc>
          <w:tcPr>
            <w:tcW w:w="3234" w:type="dxa"/>
            <w:vMerge/>
          </w:tcPr>
          <w:p w14:paraId="1F8D5A20" w14:textId="77777777" w:rsidR="00225387" w:rsidRDefault="00225387" w:rsidP="00225387">
            <w:pPr>
              <w:jc w:val="center"/>
              <w:rPr>
                <w:rFonts w:ascii="Simplified Arabic" w:hAnsi="Simplified Arabic" w:cs="Simplified Arabic"/>
                <w:b/>
                <w:bCs/>
                <w:color w:val="212529"/>
                <w:sz w:val="28"/>
                <w:szCs w:val="28"/>
                <w:shd w:val="clear" w:color="auto" w:fill="FFFFFF"/>
                <w:rtl/>
                <w:lang w:bidi="ar-EG"/>
              </w:rPr>
            </w:pPr>
          </w:p>
        </w:tc>
        <w:tc>
          <w:tcPr>
            <w:tcW w:w="2552" w:type="dxa"/>
          </w:tcPr>
          <w:p w14:paraId="0CC73D9E" w14:textId="406C07C2"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المجموع</w:t>
            </w:r>
          </w:p>
        </w:tc>
        <w:tc>
          <w:tcPr>
            <w:tcW w:w="1178" w:type="dxa"/>
          </w:tcPr>
          <w:p w14:paraId="52938E85" w14:textId="068ABB19"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75</w:t>
            </w:r>
          </w:p>
        </w:tc>
        <w:tc>
          <w:tcPr>
            <w:tcW w:w="1798" w:type="dxa"/>
            <w:vAlign w:val="bottom"/>
          </w:tcPr>
          <w:p w14:paraId="01CF6008" w14:textId="26A6255E"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Arial" w:hAnsi="Arial" w:cs="Arial"/>
                <w:color w:val="000000"/>
                <w:sz w:val="22"/>
                <w:szCs w:val="22"/>
              </w:rPr>
              <w:t>100%</w:t>
            </w:r>
          </w:p>
        </w:tc>
      </w:tr>
      <w:tr w:rsidR="00225387" w14:paraId="6A5E8A7C" w14:textId="77777777" w:rsidTr="00A049B5">
        <w:tc>
          <w:tcPr>
            <w:tcW w:w="3234" w:type="dxa"/>
            <w:vMerge w:val="restart"/>
          </w:tcPr>
          <w:p w14:paraId="72C2A82B" w14:textId="682213F7" w:rsidR="00225387" w:rsidRDefault="00225387" w:rsidP="00225387">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العمر</w:t>
            </w:r>
          </w:p>
        </w:tc>
        <w:tc>
          <w:tcPr>
            <w:tcW w:w="2552" w:type="dxa"/>
          </w:tcPr>
          <w:p w14:paraId="30BA7255" w14:textId="05102598"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اقل من 30 سنة</w:t>
            </w:r>
          </w:p>
        </w:tc>
        <w:tc>
          <w:tcPr>
            <w:tcW w:w="1178" w:type="dxa"/>
          </w:tcPr>
          <w:p w14:paraId="7BC0F254" w14:textId="12E7350A"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13</w:t>
            </w:r>
          </w:p>
        </w:tc>
        <w:tc>
          <w:tcPr>
            <w:tcW w:w="1798" w:type="dxa"/>
            <w:vAlign w:val="bottom"/>
          </w:tcPr>
          <w:p w14:paraId="341D7D59" w14:textId="4EF44FE7"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Arial" w:hAnsi="Arial" w:cs="Arial"/>
                <w:color w:val="000000"/>
                <w:sz w:val="22"/>
                <w:szCs w:val="22"/>
              </w:rPr>
              <w:t>17%</w:t>
            </w:r>
          </w:p>
        </w:tc>
      </w:tr>
      <w:tr w:rsidR="00225387" w14:paraId="2908D914" w14:textId="77777777" w:rsidTr="00A049B5">
        <w:tc>
          <w:tcPr>
            <w:tcW w:w="3234" w:type="dxa"/>
            <w:vMerge/>
          </w:tcPr>
          <w:p w14:paraId="47F39801" w14:textId="77777777" w:rsidR="00225387" w:rsidRDefault="00225387" w:rsidP="00225387">
            <w:pPr>
              <w:jc w:val="center"/>
              <w:rPr>
                <w:rFonts w:ascii="Simplified Arabic" w:hAnsi="Simplified Arabic" w:cs="Simplified Arabic"/>
                <w:b/>
                <w:bCs/>
                <w:color w:val="212529"/>
                <w:sz w:val="28"/>
                <w:szCs w:val="28"/>
                <w:shd w:val="clear" w:color="auto" w:fill="FFFFFF"/>
                <w:rtl/>
                <w:lang w:bidi="ar-EG"/>
              </w:rPr>
            </w:pPr>
          </w:p>
        </w:tc>
        <w:tc>
          <w:tcPr>
            <w:tcW w:w="2552" w:type="dxa"/>
          </w:tcPr>
          <w:p w14:paraId="671B39D9" w14:textId="39BAADA2"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من 30 الى 45 سنة</w:t>
            </w:r>
          </w:p>
        </w:tc>
        <w:tc>
          <w:tcPr>
            <w:tcW w:w="1178" w:type="dxa"/>
          </w:tcPr>
          <w:p w14:paraId="1A8731B8" w14:textId="74C44087"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33</w:t>
            </w:r>
          </w:p>
        </w:tc>
        <w:tc>
          <w:tcPr>
            <w:tcW w:w="1798" w:type="dxa"/>
            <w:vAlign w:val="bottom"/>
          </w:tcPr>
          <w:p w14:paraId="4F8B2B4C" w14:textId="0DAA3912"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Arial" w:hAnsi="Arial" w:cs="Arial"/>
                <w:color w:val="000000"/>
                <w:sz w:val="22"/>
                <w:szCs w:val="22"/>
              </w:rPr>
              <w:t>44%</w:t>
            </w:r>
          </w:p>
        </w:tc>
      </w:tr>
      <w:tr w:rsidR="00225387" w14:paraId="2BA79C8D" w14:textId="77777777" w:rsidTr="00A049B5">
        <w:tc>
          <w:tcPr>
            <w:tcW w:w="3234" w:type="dxa"/>
            <w:vMerge/>
          </w:tcPr>
          <w:p w14:paraId="537C9F45" w14:textId="77777777" w:rsidR="00225387" w:rsidRDefault="00225387" w:rsidP="00225387">
            <w:pPr>
              <w:jc w:val="center"/>
              <w:rPr>
                <w:rFonts w:ascii="Simplified Arabic" w:hAnsi="Simplified Arabic" w:cs="Simplified Arabic"/>
                <w:b/>
                <w:bCs/>
                <w:color w:val="212529"/>
                <w:sz w:val="28"/>
                <w:szCs w:val="28"/>
                <w:shd w:val="clear" w:color="auto" w:fill="FFFFFF"/>
                <w:rtl/>
                <w:lang w:bidi="ar-EG"/>
              </w:rPr>
            </w:pPr>
          </w:p>
        </w:tc>
        <w:tc>
          <w:tcPr>
            <w:tcW w:w="2552" w:type="dxa"/>
          </w:tcPr>
          <w:p w14:paraId="6EF6ED16" w14:textId="115920F5" w:rsidR="00225387" w:rsidRDefault="00182325"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أكثر</w:t>
            </w:r>
            <w:r w:rsidR="00225387">
              <w:rPr>
                <w:rFonts w:ascii="Simplified Arabic" w:hAnsi="Simplified Arabic" w:cs="Simplified Arabic" w:hint="cs"/>
                <w:b/>
                <w:bCs/>
                <w:color w:val="212529"/>
                <w:sz w:val="28"/>
                <w:szCs w:val="28"/>
                <w:shd w:val="clear" w:color="auto" w:fill="FFFFFF"/>
                <w:rtl/>
                <w:lang w:bidi="ar-EG"/>
              </w:rPr>
              <w:t xml:space="preserve"> من 45 سنة</w:t>
            </w:r>
          </w:p>
        </w:tc>
        <w:tc>
          <w:tcPr>
            <w:tcW w:w="1178" w:type="dxa"/>
          </w:tcPr>
          <w:p w14:paraId="11F248BA" w14:textId="63DE5106"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29</w:t>
            </w:r>
          </w:p>
        </w:tc>
        <w:tc>
          <w:tcPr>
            <w:tcW w:w="1798" w:type="dxa"/>
            <w:vAlign w:val="bottom"/>
          </w:tcPr>
          <w:p w14:paraId="16DCB20F" w14:textId="565C2D72"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Arial" w:hAnsi="Arial" w:cs="Arial"/>
                <w:color w:val="000000"/>
                <w:sz w:val="22"/>
                <w:szCs w:val="22"/>
              </w:rPr>
              <w:t>39%</w:t>
            </w:r>
          </w:p>
        </w:tc>
      </w:tr>
      <w:tr w:rsidR="00225387" w14:paraId="21F1FFE1" w14:textId="77777777" w:rsidTr="00A049B5">
        <w:tc>
          <w:tcPr>
            <w:tcW w:w="3234" w:type="dxa"/>
            <w:vMerge/>
          </w:tcPr>
          <w:p w14:paraId="5745EF83" w14:textId="77777777" w:rsidR="00225387" w:rsidRDefault="00225387" w:rsidP="00225387">
            <w:pPr>
              <w:jc w:val="center"/>
              <w:rPr>
                <w:rFonts w:ascii="Simplified Arabic" w:hAnsi="Simplified Arabic" w:cs="Simplified Arabic"/>
                <w:b/>
                <w:bCs/>
                <w:color w:val="212529"/>
                <w:sz w:val="28"/>
                <w:szCs w:val="28"/>
                <w:shd w:val="clear" w:color="auto" w:fill="FFFFFF"/>
                <w:rtl/>
                <w:lang w:bidi="ar-EG"/>
              </w:rPr>
            </w:pPr>
          </w:p>
        </w:tc>
        <w:tc>
          <w:tcPr>
            <w:tcW w:w="2552" w:type="dxa"/>
          </w:tcPr>
          <w:p w14:paraId="31024716" w14:textId="1842C4C5"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المجموع</w:t>
            </w:r>
          </w:p>
        </w:tc>
        <w:tc>
          <w:tcPr>
            <w:tcW w:w="1178" w:type="dxa"/>
          </w:tcPr>
          <w:p w14:paraId="3F6DF04F" w14:textId="75AD14FD"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75</w:t>
            </w:r>
          </w:p>
        </w:tc>
        <w:tc>
          <w:tcPr>
            <w:tcW w:w="1798" w:type="dxa"/>
            <w:vAlign w:val="bottom"/>
          </w:tcPr>
          <w:p w14:paraId="77A8CDF4" w14:textId="29485A50"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Arial" w:hAnsi="Arial" w:cs="Arial"/>
                <w:color w:val="000000"/>
                <w:sz w:val="22"/>
                <w:szCs w:val="22"/>
              </w:rPr>
              <w:t>100%</w:t>
            </w:r>
          </w:p>
        </w:tc>
      </w:tr>
      <w:tr w:rsidR="00225387" w14:paraId="220EE1F0" w14:textId="77777777" w:rsidTr="00A049B5">
        <w:tc>
          <w:tcPr>
            <w:tcW w:w="3234" w:type="dxa"/>
            <w:vMerge w:val="restart"/>
          </w:tcPr>
          <w:p w14:paraId="0CE414D9" w14:textId="432BEA5B" w:rsidR="00225387" w:rsidRDefault="00225387" w:rsidP="00225387">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المؤهل الدراسي</w:t>
            </w:r>
          </w:p>
        </w:tc>
        <w:tc>
          <w:tcPr>
            <w:tcW w:w="2552" w:type="dxa"/>
          </w:tcPr>
          <w:p w14:paraId="250076B1" w14:textId="7E5DCB35"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مؤهل متوسط او اقل</w:t>
            </w:r>
          </w:p>
        </w:tc>
        <w:tc>
          <w:tcPr>
            <w:tcW w:w="1178" w:type="dxa"/>
          </w:tcPr>
          <w:p w14:paraId="1DD61E13" w14:textId="5BCA7793"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9</w:t>
            </w:r>
          </w:p>
        </w:tc>
        <w:tc>
          <w:tcPr>
            <w:tcW w:w="1798" w:type="dxa"/>
            <w:vAlign w:val="bottom"/>
          </w:tcPr>
          <w:p w14:paraId="3A4C741A" w14:textId="57BD781E"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Arial" w:hAnsi="Arial" w:cs="Arial"/>
                <w:color w:val="000000"/>
                <w:sz w:val="22"/>
                <w:szCs w:val="22"/>
              </w:rPr>
              <w:t>12%</w:t>
            </w:r>
          </w:p>
        </w:tc>
      </w:tr>
      <w:tr w:rsidR="00225387" w14:paraId="72E4C731" w14:textId="77777777" w:rsidTr="00A049B5">
        <w:tc>
          <w:tcPr>
            <w:tcW w:w="3234" w:type="dxa"/>
            <w:vMerge/>
          </w:tcPr>
          <w:p w14:paraId="25DA06A1" w14:textId="77777777" w:rsidR="00225387" w:rsidRDefault="00225387" w:rsidP="00225387">
            <w:pPr>
              <w:jc w:val="center"/>
              <w:rPr>
                <w:rFonts w:ascii="Simplified Arabic" w:hAnsi="Simplified Arabic" w:cs="Simplified Arabic"/>
                <w:b/>
                <w:bCs/>
                <w:color w:val="212529"/>
                <w:sz w:val="28"/>
                <w:szCs w:val="28"/>
                <w:shd w:val="clear" w:color="auto" w:fill="FFFFFF"/>
                <w:rtl/>
                <w:lang w:bidi="ar-EG"/>
              </w:rPr>
            </w:pPr>
          </w:p>
        </w:tc>
        <w:tc>
          <w:tcPr>
            <w:tcW w:w="2552" w:type="dxa"/>
          </w:tcPr>
          <w:p w14:paraId="383D1166" w14:textId="0CC23955" w:rsidR="00225387" w:rsidRDefault="00182325"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بكالوريو</w:t>
            </w:r>
            <w:r>
              <w:rPr>
                <w:rFonts w:ascii="Simplified Arabic" w:hAnsi="Simplified Arabic" w:cs="Simplified Arabic" w:hint="eastAsia"/>
                <w:b/>
                <w:bCs/>
                <w:color w:val="212529"/>
                <w:sz w:val="28"/>
                <w:szCs w:val="28"/>
                <w:shd w:val="clear" w:color="auto" w:fill="FFFFFF"/>
                <w:rtl/>
                <w:lang w:bidi="ar-EG"/>
              </w:rPr>
              <w:t>س</w:t>
            </w:r>
          </w:p>
        </w:tc>
        <w:tc>
          <w:tcPr>
            <w:tcW w:w="1178" w:type="dxa"/>
          </w:tcPr>
          <w:p w14:paraId="19D157C4" w14:textId="65554235"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47</w:t>
            </w:r>
          </w:p>
        </w:tc>
        <w:tc>
          <w:tcPr>
            <w:tcW w:w="1798" w:type="dxa"/>
            <w:vAlign w:val="bottom"/>
          </w:tcPr>
          <w:p w14:paraId="0F20A84A" w14:textId="1AB5F490"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Arial" w:hAnsi="Arial" w:cs="Arial"/>
                <w:color w:val="000000"/>
                <w:sz w:val="22"/>
                <w:szCs w:val="22"/>
              </w:rPr>
              <w:t>63%</w:t>
            </w:r>
          </w:p>
        </w:tc>
      </w:tr>
      <w:tr w:rsidR="00225387" w14:paraId="13249905" w14:textId="77777777" w:rsidTr="00A049B5">
        <w:tc>
          <w:tcPr>
            <w:tcW w:w="3234" w:type="dxa"/>
            <w:vMerge/>
          </w:tcPr>
          <w:p w14:paraId="00DD8D00" w14:textId="77777777" w:rsidR="00225387" w:rsidRDefault="00225387" w:rsidP="00225387">
            <w:pPr>
              <w:jc w:val="center"/>
              <w:rPr>
                <w:rFonts w:ascii="Simplified Arabic" w:hAnsi="Simplified Arabic" w:cs="Simplified Arabic"/>
                <w:b/>
                <w:bCs/>
                <w:color w:val="212529"/>
                <w:sz w:val="28"/>
                <w:szCs w:val="28"/>
                <w:shd w:val="clear" w:color="auto" w:fill="FFFFFF"/>
                <w:rtl/>
                <w:lang w:bidi="ar-EG"/>
              </w:rPr>
            </w:pPr>
          </w:p>
        </w:tc>
        <w:tc>
          <w:tcPr>
            <w:tcW w:w="2552" w:type="dxa"/>
          </w:tcPr>
          <w:p w14:paraId="4E76E79B" w14:textId="352E259E"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دراسات عليا</w:t>
            </w:r>
          </w:p>
        </w:tc>
        <w:tc>
          <w:tcPr>
            <w:tcW w:w="1178" w:type="dxa"/>
          </w:tcPr>
          <w:p w14:paraId="429FFE66" w14:textId="3A1B5AB5"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19</w:t>
            </w:r>
          </w:p>
        </w:tc>
        <w:tc>
          <w:tcPr>
            <w:tcW w:w="1798" w:type="dxa"/>
            <w:vAlign w:val="bottom"/>
          </w:tcPr>
          <w:p w14:paraId="0EEF733D" w14:textId="5173EDBC"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Arial" w:hAnsi="Arial" w:cs="Arial"/>
                <w:color w:val="000000"/>
                <w:sz w:val="22"/>
                <w:szCs w:val="22"/>
              </w:rPr>
              <w:t>25%</w:t>
            </w:r>
          </w:p>
        </w:tc>
      </w:tr>
      <w:tr w:rsidR="00225387" w14:paraId="47ADAF79" w14:textId="77777777" w:rsidTr="00A049B5">
        <w:tc>
          <w:tcPr>
            <w:tcW w:w="3234" w:type="dxa"/>
            <w:vMerge/>
          </w:tcPr>
          <w:p w14:paraId="0AB04548" w14:textId="77777777" w:rsidR="00225387" w:rsidRDefault="00225387" w:rsidP="00225387">
            <w:pPr>
              <w:jc w:val="center"/>
              <w:rPr>
                <w:rFonts w:ascii="Simplified Arabic" w:hAnsi="Simplified Arabic" w:cs="Simplified Arabic"/>
                <w:b/>
                <w:bCs/>
                <w:color w:val="212529"/>
                <w:sz w:val="28"/>
                <w:szCs w:val="28"/>
                <w:shd w:val="clear" w:color="auto" w:fill="FFFFFF"/>
                <w:rtl/>
                <w:lang w:bidi="ar-EG"/>
              </w:rPr>
            </w:pPr>
          </w:p>
        </w:tc>
        <w:tc>
          <w:tcPr>
            <w:tcW w:w="2552" w:type="dxa"/>
          </w:tcPr>
          <w:p w14:paraId="275E86C4" w14:textId="3490E702"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المجموع</w:t>
            </w:r>
          </w:p>
        </w:tc>
        <w:tc>
          <w:tcPr>
            <w:tcW w:w="1178" w:type="dxa"/>
          </w:tcPr>
          <w:p w14:paraId="7064DC1A" w14:textId="21F2575C"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75</w:t>
            </w:r>
          </w:p>
        </w:tc>
        <w:tc>
          <w:tcPr>
            <w:tcW w:w="1798" w:type="dxa"/>
            <w:vAlign w:val="bottom"/>
          </w:tcPr>
          <w:p w14:paraId="685CB58C" w14:textId="677432B1"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Arial" w:hAnsi="Arial" w:cs="Arial"/>
                <w:color w:val="000000"/>
                <w:sz w:val="22"/>
                <w:szCs w:val="22"/>
              </w:rPr>
              <w:t>100%</w:t>
            </w:r>
          </w:p>
        </w:tc>
      </w:tr>
      <w:tr w:rsidR="00225387" w14:paraId="2786CDA1" w14:textId="77777777" w:rsidTr="00A049B5">
        <w:tc>
          <w:tcPr>
            <w:tcW w:w="3234" w:type="dxa"/>
            <w:vMerge w:val="restart"/>
          </w:tcPr>
          <w:p w14:paraId="459D998E" w14:textId="7AAC06D3" w:rsidR="00225387" w:rsidRDefault="00225387" w:rsidP="00225387">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سنوات الخبرة</w:t>
            </w:r>
          </w:p>
        </w:tc>
        <w:tc>
          <w:tcPr>
            <w:tcW w:w="2552" w:type="dxa"/>
          </w:tcPr>
          <w:p w14:paraId="4A18AE42" w14:textId="1313264A"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اقل من 10 سنوات</w:t>
            </w:r>
          </w:p>
        </w:tc>
        <w:tc>
          <w:tcPr>
            <w:tcW w:w="1178" w:type="dxa"/>
          </w:tcPr>
          <w:p w14:paraId="2FE1F35E" w14:textId="4B572138" w:rsidR="00225387" w:rsidRDefault="00795DD4"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16</w:t>
            </w:r>
          </w:p>
        </w:tc>
        <w:tc>
          <w:tcPr>
            <w:tcW w:w="1798" w:type="dxa"/>
            <w:vAlign w:val="bottom"/>
          </w:tcPr>
          <w:p w14:paraId="0A422B61" w14:textId="06BD5A6E" w:rsidR="00225387" w:rsidRDefault="00795DD4" w:rsidP="00182325">
            <w:pPr>
              <w:jc w:val="center"/>
              <w:rPr>
                <w:rFonts w:ascii="Simplified Arabic" w:hAnsi="Simplified Arabic" w:cs="Simplified Arabic"/>
                <w:b/>
                <w:bCs/>
                <w:color w:val="212529"/>
                <w:sz w:val="28"/>
                <w:szCs w:val="28"/>
                <w:shd w:val="clear" w:color="auto" w:fill="FFFFFF"/>
                <w:rtl/>
                <w:lang w:bidi="ar-EG"/>
              </w:rPr>
            </w:pPr>
            <w:r>
              <w:rPr>
                <w:rFonts w:ascii="Arial" w:hAnsi="Arial" w:cs="Arial"/>
                <w:color w:val="000000"/>
                <w:sz w:val="22"/>
                <w:szCs w:val="22"/>
              </w:rPr>
              <w:t>21</w:t>
            </w:r>
            <w:r w:rsidR="00225387">
              <w:rPr>
                <w:rFonts w:ascii="Arial" w:hAnsi="Arial" w:cs="Arial"/>
                <w:color w:val="000000"/>
                <w:sz w:val="22"/>
                <w:szCs w:val="22"/>
              </w:rPr>
              <w:t>%</w:t>
            </w:r>
          </w:p>
        </w:tc>
      </w:tr>
      <w:tr w:rsidR="00225387" w14:paraId="41D773D1" w14:textId="77777777" w:rsidTr="00A049B5">
        <w:tc>
          <w:tcPr>
            <w:tcW w:w="3234" w:type="dxa"/>
            <w:vMerge/>
          </w:tcPr>
          <w:p w14:paraId="4D2EAF18" w14:textId="77777777" w:rsidR="00225387" w:rsidRDefault="00225387" w:rsidP="00225387">
            <w:pPr>
              <w:rPr>
                <w:rFonts w:ascii="Simplified Arabic" w:hAnsi="Simplified Arabic" w:cs="Simplified Arabic"/>
                <w:b/>
                <w:bCs/>
                <w:color w:val="212529"/>
                <w:sz w:val="28"/>
                <w:szCs w:val="28"/>
                <w:shd w:val="clear" w:color="auto" w:fill="FFFFFF"/>
                <w:rtl/>
                <w:lang w:bidi="ar-EG"/>
              </w:rPr>
            </w:pPr>
          </w:p>
        </w:tc>
        <w:tc>
          <w:tcPr>
            <w:tcW w:w="2552" w:type="dxa"/>
          </w:tcPr>
          <w:p w14:paraId="12FFFB5F" w14:textId="55DF7063"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من 10 الى 20 سنة</w:t>
            </w:r>
          </w:p>
        </w:tc>
        <w:tc>
          <w:tcPr>
            <w:tcW w:w="1178" w:type="dxa"/>
          </w:tcPr>
          <w:p w14:paraId="015B2237" w14:textId="2DBB871B"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38</w:t>
            </w:r>
          </w:p>
        </w:tc>
        <w:tc>
          <w:tcPr>
            <w:tcW w:w="1798" w:type="dxa"/>
            <w:vAlign w:val="bottom"/>
          </w:tcPr>
          <w:p w14:paraId="203C3C06" w14:textId="22E4CBD2"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Arial" w:hAnsi="Arial" w:cs="Arial"/>
                <w:color w:val="000000"/>
                <w:sz w:val="22"/>
                <w:szCs w:val="22"/>
              </w:rPr>
              <w:t>51%</w:t>
            </w:r>
          </w:p>
        </w:tc>
      </w:tr>
      <w:tr w:rsidR="00225387" w14:paraId="4E7744E0" w14:textId="77777777" w:rsidTr="00A049B5">
        <w:trPr>
          <w:trHeight w:val="441"/>
        </w:trPr>
        <w:tc>
          <w:tcPr>
            <w:tcW w:w="3234" w:type="dxa"/>
            <w:vMerge/>
          </w:tcPr>
          <w:p w14:paraId="7DDB9402" w14:textId="77777777" w:rsidR="00225387" w:rsidRDefault="00225387" w:rsidP="00225387">
            <w:pPr>
              <w:rPr>
                <w:rFonts w:ascii="Simplified Arabic" w:hAnsi="Simplified Arabic" w:cs="Simplified Arabic"/>
                <w:b/>
                <w:bCs/>
                <w:color w:val="212529"/>
                <w:sz w:val="28"/>
                <w:szCs w:val="28"/>
                <w:shd w:val="clear" w:color="auto" w:fill="FFFFFF"/>
                <w:rtl/>
                <w:lang w:bidi="ar-EG"/>
              </w:rPr>
            </w:pPr>
          </w:p>
        </w:tc>
        <w:tc>
          <w:tcPr>
            <w:tcW w:w="2552" w:type="dxa"/>
          </w:tcPr>
          <w:p w14:paraId="6BCA0576" w14:textId="28CB4E66" w:rsidR="00225387" w:rsidRDefault="00182325"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أكثر</w:t>
            </w:r>
            <w:r w:rsidR="00225387">
              <w:rPr>
                <w:rFonts w:ascii="Simplified Arabic" w:hAnsi="Simplified Arabic" w:cs="Simplified Arabic" w:hint="cs"/>
                <w:b/>
                <w:bCs/>
                <w:color w:val="212529"/>
                <w:sz w:val="28"/>
                <w:szCs w:val="28"/>
                <w:shd w:val="clear" w:color="auto" w:fill="FFFFFF"/>
                <w:rtl/>
                <w:lang w:bidi="ar-EG"/>
              </w:rPr>
              <w:t xml:space="preserve"> من 20 سنة</w:t>
            </w:r>
          </w:p>
        </w:tc>
        <w:tc>
          <w:tcPr>
            <w:tcW w:w="1178" w:type="dxa"/>
          </w:tcPr>
          <w:p w14:paraId="40408012" w14:textId="766A7160" w:rsidR="00225387" w:rsidRDefault="00795DD4"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21</w:t>
            </w:r>
          </w:p>
        </w:tc>
        <w:tc>
          <w:tcPr>
            <w:tcW w:w="1798" w:type="dxa"/>
            <w:vAlign w:val="bottom"/>
          </w:tcPr>
          <w:p w14:paraId="057E044A" w14:textId="5D21580F" w:rsidR="00225387" w:rsidRDefault="00795DD4" w:rsidP="00182325">
            <w:pPr>
              <w:jc w:val="center"/>
              <w:rPr>
                <w:rFonts w:ascii="Simplified Arabic" w:hAnsi="Simplified Arabic" w:cs="Simplified Arabic"/>
                <w:b/>
                <w:bCs/>
                <w:color w:val="212529"/>
                <w:sz w:val="28"/>
                <w:szCs w:val="28"/>
                <w:shd w:val="clear" w:color="auto" w:fill="FFFFFF"/>
                <w:rtl/>
                <w:lang w:bidi="ar-EG"/>
              </w:rPr>
            </w:pPr>
            <w:r>
              <w:rPr>
                <w:rFonts w:ascii="Arial" w:hAnsi="Arial" w:cs="Arial"/>
                <w:color w:val="000000"/>
                <w:sz w:val="22"/>
                <w:szCs w:val="22"/>
              </w:rPr>
              <w:t>28</w:t>
            </w:r>
            <w:r w:rsidR="00225387">
              <w:rPr>
                <w:rFonts w:ascii="Arial" w:hAnsi="Arial" w:cs="Arial"/>
                <w:color w:val="000000"/>
                <w:sz w:val="22"/>
                <w:szCs w:val="22"/>
              </w:rPr>
              <w:t>%</w:t>
            </w:r>
          </w:p>
        </w:tc>
      </w:tr>
      <w:tr w:rsidR="00225387" w14:paraId="7D876B4B" w14:textId="77777777" w:rsidTr="00A049B5">
        <w:tc>
          <w:tcPr>
            <w:tcW w:w="3234" w:type="dxa"/>
            <w:vMerge/>
          </w:tcPr>
          <w:p w14:paraId="7150769D" w14:textId="2C465CF6" w:rsidR="00225387" w:rsidRDefault="00225387" w:rsidP="00225387">
            <w:pPr>
              <w:rPr>
                <w:rFonts w:ascii="Simplified Arabic" w:hAnsi="Simplified Arabic" w:cs="Simplified Arabic"/>
                <w:b/>
                <w:bCs/>
                <w:color w:val="212529"/>
                <w:sz w:val="28"/>
                <w:szCs w:val="28"/>
                <w:shd w:val="clear" w:color="auto" w:fill="FFFFFF"/>
                <w:rtl/>
                <w:lang w:bidi="ar-EG"/>
              </w:rPr>
            </w:pPr>
          </w:p>
        </w:tc>
        <w:tc>
          <w:tcPr>
            <w:tcW w:w="2552" w:type="dxa"/>
          </w:tcPr>
          <w:p w14:paraId="36E35AC0" w14:textId="4DD8CA5A"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المجموع</w:t>
            </w:r>
          </w:p>
        </w:tc>
        <w:tc>
          <w:tcPr>
            <w:tcW w:w="1178" w:type="dxa"/>
          </w:tcPr>
          <w:p w14:paraId="4B1D3903" w14:textId="5DF6B5DF"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Simplified Arabic" w:hAnsi="Simplified Arabic" w:cs="Simplified Arabic" w:hint="cs"/>
                <w:b/>
                <w:bCs/>
                <w:color w:val="212529"/>
                <w:sz w:val="28"/>
                <w:szCs w:val="28"/>
                <w:shd w:val="clear" w:color="auto" w:fill="FFFFFF"/>
                <w:rtl/>
                <w:lang w:bidi="ar-EG"/>
              </w:rPr>
              <w:t>75</w:t>
            </w:r>
          </w:p>
        </w:tc>
        <w:tc>
          <w:tcPr>
            <w:tcW w:w="1798" w:type="dxa"/>
            <w:vAlign w:val="bottom"/>
          </w:tcPr>
          <w:p w14:paraId="3B2109F2" w14:textId="4E8A2252" w:rsidR="00225387" w:rsidRDefault="00225387" w:rsidP="00182325">
            <w:pPr>
              <w:jc w:val="center"/>
              <w:rPr>
                <w:rFonts w:ascii="Simplified Arabic" w:hAnsi="Simplified Arabic" w:cs="Simplified Arabic"/>
                <w:b/>
                <w:bCs/>
                <w:color w:val="212529"/>
                <w:sz w:val="28"/>
                <w:szCs w:val="28"/>
                <w:shd w:val="clear" w:color="auto" w:fill="FFFFFF"/>
                <w:rtl/>
                <w:lang w:bidi="ar-EG"/>
              </w:rPr>
            </w:pPr>
            <w:r>
              <w:rPr>
                <w:rFonts w:ascii="Arial" w:hAnsi="Arial" w:cs="Arial"/>
                <w:color w:val="000000"/>
                <w:sz w:val="22"/>
                <w:szCs w:val="22"/>
              </w:rPr>
              <w:t>100%</w:t>
            </w:r>
          </w:p>
        </w:tc>
      </w:tr>
    </w:tbl>
    <w:p w14:paraId="3CCE8E22" w14:textId="77777777" w:rsidR="00B11BEA" w:rsidRDefault="00B11BEA" w:rsidP="008D451C">
      <w:pPr>
        <w:rPr>
          <w:rFonts w:ascii="Simplified Arabic" w:hAnsi="Simplified Arabic" w:cs="Simplified Arabic"/>
          <w:b/>
          <w:bCs/>
          <w:color w:val="212529"/>
          <w:sz w:val="28"/>
          <w:szCs w:val="28"/>
          <w:shd w:val="clear" w:color="auto" w:fill="FFFFFF"/>
          <w:rtl/>
          <w:lang w:bidi="ar-EG"/>
        </w:rPr>
      </w:pPr>
    </w:p>
    <w:p w14:paraId="45602629" w14:textId="77777777" w:rsidR="007862B4" w:rsidRPr="007862B4" w:rsidRDefault="007862B4" w:rsidP="007862B4">
      <w:pPr>
        <w:jc w:val="both"/>
        <w:rPr>
          <w:rFonts w:ascii="Simplified Arabic" w:hAnsi="Simplified Arabic" w:cs="Simplified Arabic"/>
          <w:color w:val="212529"/>
          <w:sz w:val="28"/>
          <w:szCs w:val="28"/>
          <w:shd w:val="clear" w:color="auto" w:fill="FFFFFF"/>
          <w:lang w:bidi="ar-EG"/>
        </w:rPr>
      </w:pPr>
      <w:r>
        <w:rPr>
          <w:rFonts w:ascii="Simplified Arabic" w:hAnsi="Simplified Arabic" w:cs="Simplified Arabic" w:hint="cs"/>
          <w:color w:val="212529"/>
          <w:sz w:val="28"/>
          <w:szCs w:val="28"/>
          <w:shd w:val="clear" w:color="auto" w:fill="FFFFFF"/>
          <w:rtl/>
          <w:lang w:bidi="ar-EG"/>
        </w:rPr>
        <w:lastRenderedPageBreak/>
        <w:t xml:space="preserve"> </w:t>
      </w:r>
      <w:r w:rsidRPr="007862B4">
        <w:rPr>
          <w:rFonts w:ascii="Simplified Arabic" w:hAnsi="Simplified Arabic" w:cs="Simplified Arabic"/>
          <w:color w:val="212529"/>
          <w:sz w:val="28"/>
          <w:szCs w:val="28"/>
          <w:shd w:val="clear" w:color="auto" w:fill="FFFFFF"/>
          <w:rtl/>
        </w:rPr>
        <w:t>بالنظر إلى الجدول السابق، نلاحظ أن نسبة الذكور بلغت 69%، بينما كانت نسبة الإناث 31%. يمكن تفسير ذلك بأن الإناث يشغلن نسبة جيدة من الوظائف التعليمية والإدارية في المدارس الأهلية، مما يعكس قدرة المرأة على الإنتاج والتعامل مع أزمات العمل وأهمية دورها. كما يُلاحظ أن معظم أفراد العينة تتراوح أعمارهم بين 30 و40 عامًا، حيث بلغت نسبتهم 51%، يليهم الأشخاص الذين تتراوح أعمارهم بين 40 و50 عامًا بنسبة قريبة</w:t>
      </w:r>
      <w:r w:rsidRPr="007862B4">
        <w:rPr>
          <w:rFonts w:ascii="Simplified Arabic" w:hAnsi="Simplified Arabic" w:cs="Simplified Arabic"/>
          <w:color w:val="212529"/>
          <w:sz w:val="28"/>
          <w:szCs w:val="28"/>
          <w:shd w:val="clear" w:color="auto" w:fill="FFFFFF"/>
          <w:lang w:bidi="ar-EG"/>
        </w:rPr>
        <w:t>.</w:t>
      </w:r>
    </w:p>
    <w:p w14:paraId="14A4D2BB" w14:textId="77777777" w:rsidR="007862B4" w:rsidRPr="007862B4" w:rsidRDefault="007862B4" w:rsidP="007862B4">
      <w:pPr>
        <w:jc w:val="both"/>
        <w:rPr>
          <w:rFonts w:ascii="Simplified Arabic" w:hAnsi="Simplified Arabic" w:cs="Simplified Arabic"/>
          <w:color w:val="212529"/>
          <w:sz w:val="28"/>
          <w:szCs w:val="28"/>
          <w:shd w:val="clear" w:color="auto" w:fill="FFFFFF"/>
          <w:lang w:bidi="ar-EG"/>
        </w:rPr>
      </w:pPr>
      <w:r w:rsidRPr="007862B4">
        <w:rPr>
          <w:rFonts w:ascii="Simplified Arabic" w:hAnsi="Simplified Arabic" w:cs="Simplified Arabic"/>
          <w:color w:val="212529"/>
          <w:sz w:val="28"/>
          <w:szCs w:val="28"/>
          <w:shd w:val="clear" w:color="auto" w:fill="FFFFFF"/>
          <w:rtl/>
        </w:rPr>
        <w:t>أما من ناحية المؤهل العلمي، فقد أظهرت البيانات أن 63% من أفراد العينة يحملون درجة البكالوريوس، يليهم حملة الدراسات العليا بنسبة 25%، في حين كانت النسبة الأدنى لحملة الدبلوم المتوسط. يعكس هذا التوزيع ارتفاع مستوى التعليم بين أفراد العينة، حيث أن معظم الوظائف الإدارية في المؤسسات التعليمية تتطلب درجة البكالوريوس كحد أدنى للتوظيف</w:t>
      </w:r>
      <w:r w:rsidRPr="007862B4">
        <w:rPr>
          <w:rFonts w:ascii="Simplified Arabic" w:hAnsi="Simplified Arabic" w:cs="Simplified Arabic"/>
          <w:color w:val="212529"/>
          <w:sz w:val="28"/>
          <w:szCs w:val="28"/>
          <w:shd w:val="clear" w:color="auto" w:fill="FFFFFF"/>
          <w:lang w:bidi="ar-EG"/>
        </w:rPr>
        <w:t>.</w:t>
      </w:r>
    </w:p>
    <w:p w14:paraId="12350FA0" w14:textId="77777777" w:rsidR="007862B4" w:rsidRPr="007862B4" w:rsidRDefault="007862B4" w:rsidP="007862B4">
      <w:pPr>
        <w:jc w:val="both"/>
        <w:rPr>
          <w:rFonts w:ascii="Simplified Arabic" w:hAnsi="Simplified Arabic" w:cs="Simplified Arabic"/>
          <w:color w:val="212529"/>
          <w:sz w:val="28"/>
          <w:szCs w:val="28"/>
          <w:shd w:val="clear" w:color="auto" w:fill="FFFFFF"/>
          <w:lang w:bidi="ar-EG"/>
        </w:rPr>
      </w:pPr>
      <w:r w:rsidRPr="007862B4">
        <w:rPr>
          <w:rFonts w:ascii="Simplified Arabic" w:hAnsi="Simplified Arabic" w:cs="Simplified Arabic"/>
          <w:color w:val="212529"/>
          <w:sz w:val="28"/>
          <w:szCs w:val="28"/>
          <w:shd w:val="clear" w:color="auto" w:fill="FFFFFF"/>
          <w:rtl/>
        </w:rPr>
        <w:t>كما أظهر التحليل الإحصائي أن أفراد العينة يتمتعون بخبرة عالية، إذ كانت النسبة الأكبر لأولئك الذين يمتلكون خبرة تزيد عن 10 سنوات، يليهم من تتجاوز خبرتهم 20 عامًا. أما من لديهم خبرة أقل من 10 سنوات فقد كانت نسبتهم أقل. يمكن تفسير هذا الارتفاع في مستوى الخبرة باستقرار العاملين في المؤسسات التعليمية، حيث تسعى هذه المؤسسات إلى الاحتفاظ بالكفاءات ذات الخبرة العالية لتحقيق أهدافها</w:t>
      </w:r>
    </w:p>
    <w:p w14:paraId="28CC2A39" w14:textId="77777777" w:rsidR="00B507F7" w:rsidRPr="007862B4" w:rsidRDefault="00B507F7" w:rsidP="008D451C">
      <w:pPr>
        <w:rPr>
          <w:rFonts w:ascii="Simplified Arabic" w:hAnsi="Simplified Arabic" w:cs="Simplified Arabic"/>
          <w:b/>
          <w:bCs/>
          <w:sz w:val="32"/>
          <w:szCs w:val="32"/>
          <w:rtl/>
          <w:lang w:bidi="ar-EG"/>
        </w:rPr>
      </w:pPr>
    </w:p>
    <w:p w14:paraId="72027E41" w14:textId="249AEB37" w:rsidR="0015216A" w:rsidRPr="00D27FA6" w:rsidRDefault="00D27FA6" w:rsidP="00B94C65">
      <w:pPr>
        <w:pStyle w:val="1"/>
        <w:rPr>
          <w:rtl/>
        </w:rPr>
      </w:pPr>
      <w:r>
        <w:rPr>
          <w:rFonts w:hint="cs"/>
          <w:rtl/>
        </w:rPr>
        <w:t xml:space="preserve"> </w:t>
      </w:r>
      <w:bookmarkStart w:id="68" w:name="_Toc179533850"/>
      <w:r w:rsidR="00380399">
        <w:rPr>
          <w:rFonts w:hint="cs"/>
          <w:rtl/>
        </w:rPr>
        <w:t xml:space="preserve">3- </w:t>
      </w:r>
      <w:r w:rsidR="0015216A" w:rsidRPr="00D27FA6">
        <w:rPr>
          <w:rFonts w:hint="cs"/>
          <w:rtl/>
        </w:rPr>
        <w:t>تحليل استمارة الاستبيان:</w:t>
      </w:r>
      <w:bookmarkEnd w:id="68"/>
      <w:r w:rsidR="0015216A" w:rsidRPr="00D27FA6">
        <w:rPr>
          <w:rFonts w:hint="cs"/>
          <w:rtl/>
        </w:rPr>
        <w:t xml:space="preserve"> </w:t>
      </w:r>
    </w:p>
    <w:p w14:paraId="39BB01D0" w14:textId="6BD92164" w:rsidR="0015216A" w:rsidRPr="0015216A" w:rsidRDefault="0015216A" w:rsidP="00D27FA6">
      <w:pPr>
        <w:jc w:val="both"/>
        <w:rPr>
          <w:rFonts w:ascii="Simplified Arabic" w:hAnsi="Simplified Arabic" w:cs="Simplified Arabic"/>
          <w:sz w:val="32"/>
          <w:szCs w:val="32"/>
          <w:rtl/>
        </w:rPr>
      </w:pPr>
      <w:r>
        <w:rPr>
          <w:rFonts w:ascii="Simplified Arabic" w:hAnsi="Simplified Arabic" w:cs="Simplified Arabic" w:hint="cs"/>
          <w:sz w:val="32"/>
          <w:szCs w:val="32"/>
          <w:rtl/>
        </w:rPr>
        <w:t>لتحليل استمارة الاستبيان تم استخدام التحليل الاحصائي باستخدام الانحراف المعياري والمتوسطات الحسابية لعبارات محاور الاستبيان الثلاثة وجاءت نتائج كما يلي:</w:t>
      </w:r>
    </w:p>
    <w:p w14:paraId="2CF077B4" w14:textId="4E024012" w:rsidR="00527F2A" w:rsidRPr="0015216A" w:rsidRDefault="0015216A" w:rsidP="008D451C">
      <w:pPr>
        <w:rPr>
          <w:rFonts w:ascii="Simplified Arabic" w:hAnsi="Simplified Arabic" w:cs="Simplified Arabic"/>
          <w:sz w:val="32"/>
          <w:szCs w:val="32"/>
          <w:rtl/>
          <w:lang w:bidi="ar-EG"/>
        </w:rPr>
      </w:pPr>
      <w:bookmarkStart w:id="69" w:name="_Toc179533851"/>
      <w:r w:rsidRPr="00FB0E34">
        <w:rPr>
          <w:rStyle w:val="heading2Char"/>
          <w:rFonts w:hint="cs"/>
          <w:rtl/>
        </w:rPr>
        <w:t xml:space="preserve">المحور الأول: </w:t>
      </w:r>
      <w:r w:rsidRPr="00FB0E34">
        <w:rPr>
          <w:rStyle w:val="heading2Char"/>
          <w:rtl/>
        </w:rPr>
        <w:t>تقييم استراتيجيات إدارة الأزمات</w:t>
      </w:r>
      <w:bookmarkEnd w:id="69"/>
      <w:r>
        <w:rPr>
          <w:rFonts w:ascii="Simplified Arabic" w:hAnsi="Simplified Arabic" w:cs="Simplified Arabic" w:hint="cs"/>
          <w:b/>
          <w:bCs/>
          <w:sz w:val="32"/>
          <w:szCs w:val="32"/>
          <w:rtl/>
          <w:lang w:bidi="ar-EG"/>
        </w:rPr>
        <w:t xml:space="preserve"> </w:t>
      </w:r>
      <w:r w:rsidR="00AB3C42" w:rsidRPr="0015216A">
        <w:rPr>
          <w:rFonts w:ascii="Simplified Arabic" w:hAnsi="Simplified Arabic" w:cs="Simplified Arabic" w:hint="cs"/>
          <w:sz w:val="32"/>
          <w:szCs w:val="32"/>
          <w:rtl/>
        </w:rPr>
        <w:t xml:space="preserve">عرض وتحليل </w:t>
      </w:r>
      <w:r w:rsidRPr="00AB3C42">
        <w:rPr>
          <w:rFonts w:ascii="Simplified Arabic" w:hAnsi="Simplified Arabic" w:cs="Simplified Arabic" w:hint="cs"/>
          <w:sz w:val="32"/>
          <w:szCs w:val="32"/>
          <w:rtl/>
          <w:lang w:bidi="ar-EG"/>
        </w:rPr>
        <w:t xml:space="preserve">نتائج اتجاهات </w:t>
      </w:r>
      <w:r w:rsidR="00AB3C42" w:rsidRPr="0015216A">
        <w:rPr>
          <w:rFonts w:ascii="Simplified Arabic" w:hAnsi="Simplified Arabic" w:cs="Simplified Arabic" w:hint="cs"/>
          <w:sz w:val="32"/>
          <w:szCs w:val="32"/>
          <w:rtl/>
        </w:rPr>
        <w:t xml:space="preserve">إجابات افراد </w:t>
      </w:r>
      <w:r w:rsidR="00431669" w:rsidRPr="0015216A">
        <w:rPr>
          <w:rFonts w:ascii="Simplified Arabic" w:hAnsi="Simplified Arabic" w:cs="Simplified Arabic" w:hint="cs"/>
          <w:sz w:val="32"/>
          <w:szCs w:val="32"/>
          <w:rtl/>
        </w:rPr>
        <w:t>العينة واجاباتهم</w:t>
      </w:r>
      <w:r w:rsidRPr="00AB3C42">
        <w:rPr>
          <w:rFonts w:ascii="Simplified Arabic" w:hAnsi="Simplified Arabic" w:cs="Simplified Arabic" w:hint="cs"/>
          <w:sz w:val="32"/>
          <w:szCs w:val="32"/>
          <w:rtl/>
          <w:lang w:bidi="ar-EG"/>
        </w:rPr>
        <w:t xml:space="preserve"> على أسئلة المحور الأول</w:t>
      </w:r>
      <w:r>
        <w:rPr>
          <w:rFonts w:ascii="Simplified Arabic" w:hAnsi="Simplified Arabic" w:cs="Simplified Arabic" w:hint="cs"/>
          <w:sz w:val="32"/>
          <w:szCs w:val="32"/>
          <w:rtl/>
          <w:lang w:bidi="ar-EG"/>
        </w:rPr>
        <w:t>.</w:t>
      </w:r>
    </w:p>
    <w:p w14:paraId="44E05177" w14:textId="77777777" w:rsidR="0015216A" w:rsidRPr="00D105FB" w:rsidRDefault="0015216A" w:rsidP="008D451C">
      <w:pPr>
        <w:rPr>
          <w:rFonts w:ascii="Simplified Arabic" w:hAnsi="Simplified Arabic" w:cs="Simplified Arabic"/>
          <w:b/>
          <w:bCs/>
          <w:sz w:val="18"/>
          <w:szCs w:val="18"/>
          <w:rtl/>
          <w:lang w:bidi="ar-EG"/>
        </w:rPr>
      </w:pPr>
    </w:p>
    <w:p w14:paraId="039558CC" w14:textId="345EB8E8" w:rsidR="00AB3C42" w:rsidRDefault="00AB3C42" w:rsidP="00D105FB">
      <w:pPr>
        <w:jc w:val="center"/>
        <w:rPr>
          <w:rFonts w:ascii="Simplified Arabic" w:hAnsi="Simplified Arabic" w:cs="Simplified Arabic"/>
          <w:sz w:val="32"/>
          <w:szCs w:val="32"/>
          <w:rtl/>
          <w:lang w:bidi="ar-EG"/>
        </w:rPr>
      </w:pPr>
      <w:r w:rsidRPr="00AB3C42">
        <w:rPr>
          <w:rFonts w:ascii="Simplified Arabic" w:hAnsi="Simplified Arabic" w:cs="Simplified Arabic" w:hint="cs"/>
          <w:sz w:val="32"/>
          <w:szCs w:val="32"/>
          <w:rtl/>
          <w:lang w:bidi="ar-EG"/>
        </w:rPr>
        <w:t>يبين جدول (</w:t>
      </w:r>
      <w:r w:rsidR="00E86A99">
        <w:rPr>
          <w:rFonts w:ascii="Simplified Arabic" w:hAnsi="Simplified Arabic" w:cs="Simplified Arabic" w:hint="cs"/>
          <w:sz w:val="32"/>
          <w:szCs w:val="32"/>
          <w:rtl/>
          <w:lang w:bidi="ar-EG"/>
        </w:rPr>
        <w:t>10</w:t>
      </w:r>
      <w:r w:rsidRPr="00AB3C42">
        <w:rPr>
          <w:rFonts w:ascii="Simplified Arabic" w:hAnsi="Simplified Arabic" w:cs="Simplified Arabic" w:hint="cs"/>
          <w:sz w:val="32"/>
          <w:szCs w:val="32"/>
          <w:rtl/>
          <w:lang w:bidi="ar-EG"/>
        </w:rPr>
        <w:t xml:space="preserve">) </w:t>
      </w:r>
      <w:r w:rsidR="0015216A">
        <w:rPr>
          <w:rFonts w:ascii="Simplified Arabic" w:hAnsi="Simplified Arabic" w:cs="Simplified Arabic" w:hint="cs"/>
          <w:sz w:val="32"/>
          <w:szCs w:val="32"/>
          <w:rtl/>
          <w:lang w:bidi="ar-EG"/>
        </w:rPr>
        <w:t>المتوسط الحسابي والانحراف المعياري للمحور الاول</w:t>
      </w:r>
    </w:p>
    <w:tbl>
      <w:tblPr>
        <w:tblStyle w:val="a7"/>
        <w:bidiVisual/>
        <w:tblW w:w="9455" w:type="dxa"/>
        <w:tblLook w:val="04A0" w:firstRow="1" w:lastRow="0" w:firstColumn="1" w:lastColumn="0" w:noHBand="0" w:noVBand="1"/>
      </w:tblPr>
      <w:tblGrid>
        <w:gridCol w:w="553"/>
        <w:gridCol w:w="4666"/>
        <w:gridCol w:w="1134"/>
        <w:gridCol w:w="1134"/>
        <w:gridCol w:w="955"/>
        <w:gridCol w:w="1006"/>
        <w:gridCol w:w="7"/>
      </w:tblGrid>
      <w:tr w:rsidR="0015216A" w14:paraId="486A5715" w14:textId="77777777" w:rsidTr="00895657">
        <w:trPr>
          <w:gridAfter w:val="1"/>
          <w:wAfter w:w="7" w:type="dxa"/>
        </w:trPr>
        <w:tc>
          <w:tcPr>
            <w:tcW w:w="553" w:type="dxa"/>
            <w:vAlign w:val="center"/>
          </w:tcPr>
          <w:p w14:paraId="3DEF4263" w14:textId="37FAF4B9" w:rsidR="0015216A" w:rsidRDefault="0015216A" w:rsidP="00895657">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رقم</w:t>
            </w:r>
          </w:p>
        </w:tc>
        <w:tc>
          <w:tcPr>
            <w:tcW w:w="4666" w:type="dxa"/>
            <w:vAlign w:val="center"/>
          </w:tcPr>
          <w:p w14:paraId="1ED29A4C" w14:textId="5D4CE65D" w:rsidR="0015216A" w:rsidRDefault="00895657" w:rsidP="00895657">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الفقرات</w:t>
            </w:r>
          </w:p>
        </w:tc>
        <w:tc>
          <w:tcPr>
            <w:tcW w:w="1134" w:type="dxa"/>
            <w:vAlign w:val="center"/>
          </w:tcPr>
          <w:p w14:paraId="10761048" w14:textId="09301839" w:rsidR="0015216A" w:rsidRDefault="0015216A" w:rsidP="00895657">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المتوسط الحسابي</w:t>
            </w:r>
          </w:p>
        </w:tc>
        <w:tc>
          <w:tcPr>
            <w:tcW w:w="1134" w:type="dxa"/>
            <w:vAlign w:val="center"/>
          </w:tcPr>
          <w:p w14:paraId="1C5B5640" w14:textId="378396D4" w:rsidR="0015216A" w:rsidRDefault="0015216A" w:rsidP="00895657">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 xml:space="preserve">الانحراف </w:t>
            </w:r>
            <w:r w:rsidR="0080556F">
              <w:rPr>
                <w:rFonts w:ascii="Simplified Arabic" w:hAnsi="Simplified Arabic" w:cs="Simplified Arabic" w:hint="cs"/>
                <w:sz w:val="32"/>
                <w:szCs w:val="32"/>
                <w:rtl/>
                <w:lang w:bidi="ar-EG"/>
              </w:rPr>
              <w:t>المعياري</w:t>
            </w:r>
          </w:p>
        </w:tc>
        <w:tc>
          <w:tcPr>
            <w:tcW w:w="955" w:type="dxa"/>
            <w:vAlign w:val="center"/>
          </w:tcPr>
          <w:p w14:paraId="20731914" w14:textId="0624317C" w:rsidR="0015216A" w:rsidRDefault="0015216A" w:rsidP="00895657">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الترتيب</w:t>
            </w:r>
          </w:p>
        </w:tc>
        <w:tc>
          <w:tcPr>
            <w:tcW w:w="1006" w:type="dxa"/>
            <w:vAlign w:val="center"/>
          </w:tcPr>
          <w:p w14:paraId="2154AC7F" w14:textId="52A12DC6" w:rsidR="0015216A" w:rsidRDefault="0080556F" w:rsidP="00895657">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مستوي الموافقة</w:t>
            </w:r>
          </w:p>
        </w:tc>
      </w:tr>
      <w:tr w:rsidR="00603ED8" w14:paraId="2B07E3FD" w14:textId="77777777" w:rsidTr="00895657">
        <w:tc>
          <w:tcPr>
            <w:tcW w:w="553" w:type="dxa"/>
          </w:tcPr>
          <w:p w14:paraId="329B9D64" w14:textId="290A7917" w:rsidR="00603ED8" w:rsidRDefault="00603ED8" w:rsidP="00603ED8">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w:t>
            </w:r>
          </w:p>
        </w:tc>
        <w:tc>
          <w:tcPr>
            <w:tcW w:w="4666" w:type="dxa"/>
            <w:vAlign w:val="center"/>
          </w:tcPr>
          <w:p w14:paraId="16F1DA3A" w14:textId="4AE03B7A" w:rsidR="00603ED8" w:rsidRDefault="00603ED8" w:rsidP="00603ED8">
            <w:pPr>
              <w:rPr>
                <w:rFonts w:ascii="Simplified Arabic" w:hAnsi="Simplified Arabic" w:cs="Simplified Arabic"/>
                <w:sz w:val="32"/>
                <w:szCs w:val="32"/>
                <w:rtl/>
                <w:lang w:bidi="ar-EG"/>
              </w:rPr>
            </w:pPr>
            <w:r w:rsidRPr="00FB3885">
              <w:rPr>
                <w:rFonts w:cs="Sultan bold"/>
                <w:b/>
                <w:bCs/>
                <w:rtl/>
              </w:rPr>
              <w:t>تحدد</w:t>
            </w:r>
            <w:r w:rsidRPr="00FB3885">
              <w:rPr>
                <w:rFonts w:cs="Sultan bold"/>
                <w:rtl/>
              </w:rPr>
              <w:t xml:space="preserve"> مؤسستنا بوضوح الأزمات المحتملة التي قد تواجهها</w:t>
            </w:r>
            <w:r w:rsidRPr="00FB3885">
              <w:rPr>
                <w:rFonts w:cs="Sultan bold"/>
              </w:rPr>
              <w:t xml:space="preserve">. </w:t>
            </w:r>
          </w:p>
        </w:tc>
        <w:tc>
          <w:tcPr>
            <w:tcW w:w="1134" w:type="dxa"/>
          </w:tcPr>
          <w:p w14:paraId="574D8ED4" w14:textId="0A8D9BAC" w:rsidR="00603ED8"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3.82</w:t>
            </w:r>
          </w:p>
        </w:tc>
        <w:tc>
          <w:tcPr>
            <w:tcW w:w="1134" w:type="dxa"/>
          </w:tcPr>
          <w:p w14:paraId="556D37DA" w14:textId="521883CA" w:rsidR="00603ED8"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0.94</w:t>
            </w:r>
          </w:p>
        </w:tc>
        <w:tc>
          <w:tcPr>
            <w:tcW w:w="955" w:type="dxa"/>
          </w:tcPr>
          <w:p w14:paraId="5A04820E" w14:textId="2B667959" w:rsidR="00603ED8" w:rsidRDefault="00603ED8" w:rsidP="00D105FB">
            <w:pPr>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3</w:t>
            </w:r>
          </w:p>
        </w:tc>
        <w:tc>
          <w:tcPr>
            <w:tcW w:w="1013" w:type="dxa"/>
            <w:gridSpan w:val="2"/>
          </w:tcPr>
          <w:p w14:paraId="79FE4772" w14:textId="09D1A12F" w:rsidR="00603ED8" w:rsidRDefault="00603ED8" w:rsidP="00D105FB">
            <w:pPr>
              <w:jc w:val="center"/>
              <w:rPr>
                <w:rFonts w:ascii="Simplified Arabic" w:hAnsi="Simplified Arabic" w:cs="Simplified Arabic"/>
                <w:sz w:val="32"/>
                <w:szCs w:val="32"/>
                <w:rtl/>
                <w:lang w:bidi="ar-EG"/>
              </w:rPr>
            </w:pPr>
            <w:r w:rsidRPr="00544D74">
              <w:rPr>
                <w:rFonts w:ascii="Simplified Arabic" w:hAnsi="Simplified Arabic" w:cs="Simplified Arabic" w:hint="cs"/>
                <w:sz w:val="32"/>
                <w:szCs w:val="32"/>
                <w:rtl/>
                <w:lang w:bidi="ar-EG"/>
              </w:rPr>
              <w:t>مرتفعة</w:t>
            </w:r>
          </w:p>
        </w:tc>
      </w:tr>
      <w:tr w:rsidR="00603ED8" w14:paraId="103A7C01" w14:textId="77777777" w:rsidTr="00895657">
        <w:tc>
          <w:tcPr>
            <w:tcW w:w="553" w:type="dxa"/>
          </w:tcPr>
          <w:p w14:paraId="68C23940" w14:textId="796C79D9" w:rsidR="00603ED8" w:rsidRDefault="00603ED8" w:rsidP="00603ED8">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2</w:t>
            </w:r>
          </w:p>
        </w:tc>
        <w:tc>
          <w:tcPr>
            <w:tcW w:w="4666" w:type="dxa"/>
            <w:vAlign w:val="center"/>
          </w:tcPr>
          <w:p w14:paraId="7E1B2C01" w14:textId="17568ACB" w:rsidR="00603ED8" w:rsidRDefault="00603ED8" w:rsidP="00603ED8">
            <w:pPr>
              <w:rPr>
                <w:rFonts w:ascii="Simplified Arabic" w:hAnsi="Simplified Arabic" w:cs="Simplified Arabic"/>
                <w:sz w:val="32"/>
                <w:szCs w:val="32"/>
                <w:rtl/>
                <w:lang w:bidi="ar-EG"/>
              </w:rPr>
            </w:pPr>
            <w:r w:rsidRPr="00FB3885">
              <w:rPr>
                <w:rFonts w:cs="Sultan bold"/>
                <w:b/>
                <w:bCs/>
                <w:rtl/>
              </w:rPr>
              <w:t>تطور</w:t>
            </w:r>
            <w:r w:rsidRPr="00FB3885">
              <w:rPr>
                <w:rFonts w:cs="Sultan bold"/>
                <w:rtl/>
              </w:rPr>
              <w:t xml:space="preserve"> مؤسستنا خطة مفصلة لإدارة الأزمات تتضمن إجراءات واضحة</w:t>
            </w:r>
            <w:r w:rsidRPr="00FB3885">
              <w:rPr>
                <w:rFonts w:cs="Sultan bold"/>
              </w:rPr>
              <w:t>.</w:t>
            </w:r>
          </w:p>
        </w:tc>
        <w:tc>
          <w:tcPr>
            <w:tcW w:w="1134" w:type="dxa"/>
          </w:tcPr>
          <w:p w14:paraId="737427CF" w14:textId="5618F0B6" w:rsidR="00603ED8"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3.84</w:t>
            </w:r>
          </w:p>
        </w:tc>
        <w:tc>
          <w:tcPr>
            <w:tcW w:w="1134" w:type="dxa"/>
          </w:tcPr>
          <w:p w14:paraId="4A281D5F" w14:textId="21FA9B07" w:rsidR="00603ED8"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0.84</w:t>
            </w:r>
          </w:p>
        </w:tc>
        <w:tc>
          <w:tcPr>
            <w:tcW w:w="955" w:type="dxa"/>
          </w:tcPr>
          <w:p w14:paraId="7FFB9203" w14:textId="540C1E77" w:rsidR="00603ED8" w:rsidRDefault="00603ED8" w:rsidP="00D105FB">
            <w:pPr>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2</w:t>
            </w:r>
          </w:p>
        </w:tc>
        <w:tc>
          <w:tcPr>
            <w:tcW w:w="1013" w:type="dxa"/>
            <w:gridSpan w:val="2"/>
          </w:tcPr>
          <w:p w14:paraId="711D6862" w14:textId="2E189617" w:rsidR="00603ED8" w:rsidRDefault="00603ED8" w:rsidP="00D105FB">
            <w:pPr>
              <w:jc w:val="center"/>
              <w:rPr>
                <w:rFonts w:ascii="Simplified Arabic" w:hAnsi="Simplified Arabic" w:cs="Simplified Arabic"/>
                <w:sz w:val="32"/>
                <w:szCs w:val="32"/>
                <w:rtl/>
                <w:lang w:bidi="ar-EG"/>
              </w:rPr>
            </w:pPr>
            <w:r w:rsidRPr="00544D74">
              <w:rPr>
                <w:rFonts w:ascii="Simplified Arabic" w:hAnsi="Simplified Arabic" w:cs="Simplified Arabic" w:hint="cs"/>
                <w:sz w:val="32"/>
                <w:szCs w:val="32"/>
                <w:rtl/>
                <w:lang w:bidi="ar-EG"/>
              </w:rPr>
              <w:t>مرتفعة</w:t>
            </w:r>
          </w:p>
        </w:tc>
      </w:tr>
      <w:tr w:rsidR="00603ED8" w14:paraId="0537274E" w14:textId="77777777" w:rsidTr="00895657">
        <w:tc>
          <w:tcPr>
            <w:tcW w:w="553" w:type="dxa"/>
          </w:tcPr>
          <w:p w14:paraId="2EB3E458" w14:textId="518B6EA5" w:rsidR="00603ED8" w:rsidRDefault="00603ED8" w:rsidP="00603ED8">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w:t>
            </w:r>
          </w:p>
        </w:tc>
        <w:tc>
          <w:tcPr>
            <w:tcW w:w="4666" w:type="dxa"/>
            <w:vAlign w:val="center"/>
          </w:tcPr>
          <w:p w14:paraId="464BBD5D" w14:textId="6E174E8E" w:rsidR="00603ED8" w:rsidRDefault="00603ED8" w:rsidP="00603ED8">
            <w:pPr>
              <w:rPr>
                <w:rFonts w:ascii="Simplified Arabic" w:hAnsi="Simplified Arabic" w:cs="Simplified Arabic"/>
                <w:sz w:val="32"/>
                <w:szCs w:val="32"/>
                <w:rtl/>
                <w:lang w:bidi="ar-EG"/>
              </w:rPr>
            </w:pPr>
            <w:r w:rsidRPr="00FB3885">
              <w:rPr>
                <w:rFonts w:cs="Sultan bold"/>
                <w:b/>
                <w:bCs/>
                <w:rtl/>
              </w:rPr>
              <w:t>تجري</w:t>
            </w:r>
            <w:r w:rsidRPr="00FB3885">
              <w:rPr>
                <w:rFonts w:cs="Sultan bold"/>
                <w:rtl/>
              </w:rPr>
              <w:t xml:space="preserve"> مؤسستنا تدريبات منتظمة للموظفين على كيفية التعامل مع الأزمات</w:t>
            </w:r>
          </w:p>
        </w:tc>
        <w:tc>
          <w:tcPr>
            <w:tcW w:w="1134" w:type="dxa"/>
          </w:tcPr>
          <w:p w14:paraId="62AC77DE" w14:textId="5E7DA272" w:rsidR="00603ED8"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3.86</w:t>
            </w:r>
          </w:p>
        </w:tc>
        <w:tc>
          <w:tcPr>
            <w:tcW w:w="1134" w:type="dxa"/>
          </w:tcPr>
          <w:p w14:paraId="0D7F6CBF" w14:textId="0ECF2B9E" w:rsidR="00603ED8"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0.84</w:t>
            </w:r>
          </w:p>
        </w:tc>
        <w:tc>
          <w:tcPr>
            <w:tcW w:w="955" w:type="dxa"/>
          </w:tcPr>
          <w:p w14:paraId="6C7BA0D8" w14:textId="108FBE86" w:rsidR="00603ED8"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1</w:t>
            </w:r>
          </w:p>
        </w:tc>
        <w:tc>
          <w:tcPr>
            <w:tcW w:w="1013" w:type="dxa"/>
            <w:gridSpan w:val="2"/>
          </w:tcPr>
          <w:p w14:paraId="5DD666EB" w14:textId="5AE1DD76" w:rsidR="00603ED8" w:rsidRDefault="00603ED8" w:rsidP="00D105FB">
            <w:pPr>
              <w:jc w:val="center"/>
              <w:rPr>
                <w:rFonts w:ascii="Simplified Arabic" w:hAnsi="Simplified Arabic" w:cs="Simplified Arabic"/>
                <w:sz w:val="32"/>
                <w:szCs w:val="32"/>
                <w:rtl/>
                <w:lang w:bidi="ar-EG"/>
              </w:rPr>
            </w:pPr>
            <w:r w:rsidRPr="00544D74">
              <w:rPr>
                <w:rFonts w:ascii="Simplified Arabic" w:hAnsi="Simplified Arabic" w:cs="Simplified Arabic" w:hint="cs"/>
                <w:sz w:val="32"/>
                <w:szCs w:val="32"/>
                <w:rtl/>
                <w:lang w:bidi="ar-EG"/>
              </w:rPr>
              <w:t>مرتفعة</w:t>
            </w:r>
          </w:p>
        </w:tc>
      </w:tr>
      <w:tr w:rsidR="00603ED8" w14:paraId="35BA1A46" w14:textId="77777777" w:rsidTr="00895657">
        <w:tc>
          <w:tcPr>
            <w:tcW w:w="553" w:type="dxa"/>
          </w:tcPr>
          <w:p w14:paraId="2FEB9E53" w14:textId="6D2090AC" w:rsidR="00603ED8" w:rsidRDefault="00603ED8" w:rsidP="00603ED8">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4</w:t>
            </w:r>
          </w:p>
        </w:tc>
        <w:tc>
          <w:tcPr>
            <w:tcW w:w="4666" w:type="dxa"/>
            <w:vAlign w:val="center"/>
          </w:tcPr>
          <w:p w14:paraId="7D259876" w14:textId="0F2DA25D" w:rsidR="00603ED8" w:rsidRDefault="00603ED8" w:rsidP="00603ED8">
            <w:pPr>
              <w:rPr>
                <w:rFonts w:ascii="Simplified Arabic" w:hAnsi="Simplified Arabic" w:cs="Simplified Arabic"/>
                <w:sz w:val="32"/>
                <w:szCs w:val="32"/>
                <w:rtl/>
                <w:lang w:bidi="ar-EG"/>
              </w:rPr>
            </w:pPr>
            <w:r w:rsidRPr="00FB3885">
              <w:rPr>
                <w:rFonts w:cs="Sultan bold"/>
                <w:b/>
                <w:bCs/>
                <w:rtl/>
              </w:rPr>
              <w:t>تقيّم</w:t>
            </w:r>
            <w:r w:rsidRPr="00FB3885">
              <w:rPr>
                <w:rFonts w:cs="Sultan bold"/>
                <w:rtl/>
              </w:rPr>
              <w:t xml:space="preserve"> مؤسستنا بانتظام فعالية خطة إدارة الأزمات الخاصة بها</w:t>
            </w:r>
            <w:r w:rsidRPr="00FB3885">
              <w:rPr>
                <w:rFonts w:cs="Sultan bold"/>
              </w:rPr>
              <w:t xml:space="preserve">. </w:t>
            </w:r>
          </w:p>
        </w:tc>
        <w:tc>
          <w:tcPr>
            <w:tcW w:w="1134" w:type="dxa"/>
          </w:tcPr>
          <w:p w14:paraId="2656DD8E" w14:textId="7DD16A96" w:rsidR="00603ED8"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3.81</w:t>
            </w:r>
          </w:p>
        </w:tc>
        <w:tc>
          <w:tcPr>
            <w:tcW w:w="1134" w:type="dxa"/>
          </w:tcPr>
          <w:p w14:paraId="6D7E5FA2" w14:textId="1DA3A218" w:rsidR="00603ED8"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0.80</w:t>
            </w:r>
          </w:p>
        </w:tc>
        <w:tc>
          <w:tcPr>
            <w:tcW w:w="955" w:type="dxa"/>
          </w:tcPr>
          <w:p w14:paraId="2427BBE5" w14:textId="5138F159" w:rsidR="00603ED8" w:rsidRDefault="00603ED8" w:rsidP="00D105FB">
            <w:pPr>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4</w:t>
            </w:r>
          </w:p>
        </w:tc>
        <w:tc>
          <w:tcPr>
            <w:tcW w:w="1013" w:type="dxa"/>
            <w:gridSpan w:val="2"/>
          </w:tcPr>
          <w:p w14:paraId="2360055A" w14:textId="79E99B29" w:rsidR="00603ED8" w:rsidRDefault="00603ED8" w:rsidP="00D105FB">
            <w:pPr>
              <w:jc w:val="center"/>
              <w:rPr>
                <w:rFonts w:ascii="Simplified Arabic" w:hAnsi="Simplified Arabic" w:cs="Simplified Arabic"/>
                <w:sz w:val="32"/>
                <w:szCs w:val="32"/>
                <w:rtl/>
                <w:lang w:bidi="ar-EG"/>
              </w:rPr>
            </w:pPr>
            <w:r w:rsidRPr="00544D74">
              <w:rPr>
                <w:rFonts w:ascii="Simplified Arabic" w:hAnsi="Simplified Arabic" w:cs="Simplified Arabic" w:hint="cs"/>
                <w:sz w:val="32"/>
                <w:szCs w:val="32"/>
                <w:rtl/>
                <w:lang w:bidi="ar-EG"/>
              </w:rPr>
              <w:t>مرتفعة</w:t>
            </w:r>
          </w:p>
        </w:tc>
      </w:tr>
      <w:tr w:rsidR="006851F2" w14:paraId="04122342" w14:textId="77777777" w:rsidTr="00895657">
        <w:tc>
          <w:tcPr>
            <w:tcW w:w="553" w:type="dxa"/>
          </w:tcPr>
          <w:p w14:paraId="3F8EBB55" w14:textId="155B036F" w:rsidR="006851F2" w:rsidRDefault="006851F2" w:rsidP="006851F2">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lastRenderedPageBreak/>
              <w:t>5</w:t>
            </w:r>
          </w:p>
        </w:tc>
        <w:tc>
          <w:tcPr>
            <w:tcW w:w="4666" w:type="dxa"/>
            <w:vAlign w:val="center"/>
          </w:tcPr>
          <w:p w14:paraId="61B585CB" w14:textId="64BA782A" w:rsidR="006851F2" w:rsidRDefault="006851F2" w:rsidP="006851F2">
            <w:pPr>
              <w:rPr>
                <w:rFonts w:ascii="Simplified Arabic" w:hAnsi="Simplified Arabic" w:cs="Simplified Arabic"/>
                <w:sz w:val="32"/>
                <w:szCs w:val="32"/>
                <w:rtl/>
                <w:lang w:bidi="ar-EG"/>
              </w:rPr>
            </w:pPr>
            <w:r w:rsidRPr="00FB3885">
              <w:rPr>
                <w:rFonts w:cs="Sultan bold"/>
                <w:b/>
                <w:bCs/>
                <w:rtl/>
              </w:rPr>
              <w:t>تستجيب</w:t>
            </w:r>
            <w:r w:rsidRPr="00FB3885">
              <w:rPr>
                <w:rFonts w:cs="Sultan bold"/>
                <w:rtl/>
              </w:rPr>
              <w:t xml:space="preserve"> مؤسستنا بسرعة وفعالية للأزمات عند حدوثها</w:t>
            </w:r>
            <w:r w:rsidRPr="00FB3885">
              <w:rPr>
                <w:rFonts w:cs="Sultan bold"/>
              </w:rPr>
              <w:t xml:space="preserve">. </w:t>
            </w:r>
          </w:p>
        </w:tc>
        <w:tc>
          <w:tcPr>
            <w:tcW w:w="1134" w:type="dxa"/>
          </w:tcPr>
          <w:p w14:paraId="0BDA9564" w14:textId="68ACC34A" w:rsidR="006851F2" w:rsidRDefault="006851F2"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3.76</w:t>
            </w:r>
          </w:p>
        </w:tc>
        <w:tc>
          <w:tcPr>
            <w:tcW w:w="1134" w:type="dxa"/>
          </w:tcPr>
          <w:p w14:paraId="5BA1CC3B" w14:textId="3DC85FD2" w:rsidR="006851F2" w:rsidRDefault="006851F2"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0.77</w:t>
            </w:r>
          </w:p>
        </w:tc>
        <w:tc>
          <w:tcPr>
            <w:tcW w:w="955" w:type="dxa"/>
          </w:tcPr>
          <w:p w14:paraId="6924E865" w14:textId="604B9EF8" w:rsidR="006851F2" w:rsidRDefault="006851F2" w:rsidP="00D105FB">
            <w:pPr>
              <w:jc w:val="center"/>
              <w:rPr>
                <w:rFonts w:ascii="Simplified Arabic" w:hAnsi="Simplified Arabic" w:cs="Simplified Arabic"/>
                <w:sz w:val="32"/>
                <w:szCs w:val="32"/>
                <w:rtl/>
                <w:lang w:bidi="ar-EG"/>
              </w:rPr>
            </w:pPr>
            <w:r>
              <w:rPr>
                <w:rFonts w:ascii="Simplified Arabic" w:hAnsi="Simplified Arabic" w:cs="Simplified Arabic"/>
                <w:sz w:val="32"/>
                <w:szCs w:val="32"/>
                <w:lang w:bidi="ar-EG"/>
              </w:rPr>
              <w:t>6</w:t>
            </w:r>
          </w:p>
        </w:tc>
        <w:tc>
          <w:tcPr>
            <w:tcW w:w="1013" w:type="dxa"/>
            <w:gridSpan w:val="2"/>
          </w:tcPr>
          <w:p w14:paraId="47F45949" w14:textId="3B53F62B" w:rsidR="006851F2" w:rsidRDefault="006851F2" w:rsidP="00D105FB">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مرتفعة</w:t>
            </w:r>
          </w:p>
        </w:tc>
      </w:tr>
      <w:tr w:rsidR="00603ED8" w14:paraId="585E8D39" w14:textId="77777777" w:rsidTr="00895657">
        <w:tc>
          <w:tcPr>
            <w:tcW w:w="553" w:type="dxa"/>
          </w:tcPr>
          <w:p w14:paraId="46DF575E" w14:textId="5F9F70FF" w:rsidR="00603ED8" w:rsidRDefault="00603ED8" w:rsidP="00603ED8">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6</w:t>
            </w:r>
          </w:p>
        </w:tc>
        <w:tc>
          <w:tcPr>
            <w:tcW w:w="4666" w:type="dxa"/>
            <w:vAlign w:val="center"/>
          </w:tcPr>
          <w:p w14:paraId="01279A6D" w14:textId="60A0CDCE" w:rsidR="00603ED8" w:rsidRDefault="00603ED8" w:rsidP="00603ED8">
            <w:pPr>
              <w:rPr>
                <w:rFonts w:ascii="Simplified Arabic" w:hAnsi="Simplified Arabic" w:cs="Simplified Arabic"/>
                <w:sz w:val="32"/>
                <w:szCs w:val="32"/>
                <w:rtl/>
                <w:lang w:bidi="ar-EG"/>
              </w:rPr>
            </w:pPr>
            <w:r w:rsidRPr="00FB3885">
              <w:rPr>
                <w:rFonts w:cs="Sultan bold"/>
                <w:b/>
                <w:bCs/>
                <w:rtl/>
              </w:rPr>
              <w:t>تتواصل</w:t>
            </w:r>
            <w:r w:rsidRPr="00FB3885">
              <w:rPr>
                <w:rFonts w:cs="Sultan bold"/>
                <w:rtl/>
              </w:rPr>
              <w:t xml:space="preserve"> مؤسستنا بوضوح وشفافية مع جميع الأطراف المعنية خلال الأزمة</w:t>
            </w:r>
            <w:r w:rsidRPr="00FB3885">
              <w:rPr>
                <w:rFonts w:cs="Sultan bold"/>
              </w:rPr>
              <w:t>.</w:t>
            </w:r>
          </w:p>
        </w:tc>
        <w:tc>
          <w:tcPr>
            <w:tcW w:w="1134" w:type="dxa"/>
          </w:tcPr>
          <w:p w14:paraId="675C02F0" w14:textId="7C1C8306" w:rsidR="00603ED8"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3.80</w:t>
            </w:r>
          </w:p>
        </w:tc>
        <w:tc>
          <w:tcPr>
            <w:tcW w:w="1134" w:type="dxa"/>
          </w:tcPr>
          <w:p w14:paraId="4FE9ABFF" w14:textId="3AD77501" w:rsidR="00603ED8"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0.83</w:t>
            </w:r>
          </w:p>
        </w:tc>
        <w:tc>
          <w:tcPr>
            <w:tcW w:w="955" w:type="dxa"/>
          </w:tcPr>
          <w:p w14:paraId="52782FC6" w14:textId="76B06E2B" w:rsidR="00603ED8"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5</w:t>
            </w:r>
          </w:p>
        </w:tc>
        <w:tc>
          <w:tcPr>
            <w:tcW w:w="1013" w:type="dxa"/>
            <w:gridSpan w:val="2"/>
          </w:tcPr>
          <w:p w14:paraId="67CDAC79" w14:textId="7D66EB33" w:rsidR="00603ED8" w:rsidRDefault="00603ED8" w:rsidP="00D105FB">
            <w:pPr>
              <w:jc w:val="center"/>
              <w:rPr>
                <w:rFonts w:ascii="Simplified Arabic" w:hAnsi="Simplified Arabic" w:cs="Simplified Arabic"/>
                <w:sz w:val="32"/>
                <w:szCs w:val="32"/>
                <w:rtl/>
                <w:lang w:bidi="ar-EG"/>
              </w:rPr>
            </w:pPr>
            <w:r w:rsidRPr="00D177D7">
              <w:rPr>
                <w:rFonts w:ascii="Simplified Arabic" w:hAnsi="Simplified Arabic" w:cs="Simplified Arabic" w:hint="cs"/>
                <w:sz w:val="32"/>
                <w:szCs w:val="32"/>
                <w:rtl/>
                <w:lang w:bidi="ar-EG"/>
              </w:rPr>
              <w:t>مرتفعة</w:t>
            </w:r>
          </w:p>
        </w:tc>
      </w:tr>
      <w:tr w:rsidR="00603ED8" w14:paraId="2E2B2526" w14:textId="77777777" w:rsidTr="00895657">
        <w:tc>
          <w:tcPr>
            <w:tcW w:w="553" w:type="dxa"/>
          </w:tcPr>
          <w:p w14:paraId="3E5CB9CB" w14:textId="02BEBEE8" w:rsidR="00603ED8" w:rsidRDefault="00603ED8" w:rsidP="00603ED8">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7</w:t>
            </w:r>
          </w:p>
        </w:tc>
        <w:tc>
          <w:tcPr>
            <w:tcW w:w="4666" w:type="dxa"/>
            <w:vAlign w:val="center"/>
          </w:tcPr>
          <w:p w14:paraId="065084C7" w14:textId="14043CEB" w:rsidR="00603ED8" w:rsidRDefault="00603ED8" w:rsidP="00603ED8">
            <w:pPr>
              <w:rPr>
                <w:rFonts w:ascii="Simplified Arabic" w:hAnsi="Simplified Arabic" w:cs="Simplified Arabic"/>
                <w:sz w:val="32"/>
                <w:szCs w:val="32"/>
                <w:rtl/>
                <w:lang w:bidi="ar-EG"/>
              </w:rPr>
            </w:pPr>
            <w:r w:rsidRPr="00FB3885">
              <w:rPr>
                <w:rFonts w:cs="Sultan bold"/>
                <w:b/>
                <w:bCs/>
                <w:rtl/>
              </w:rPr>
              <w:t>تتعلم</w:t>
            </w:r>
            <w:r w:rsidRPr="00FB3885">
              <w:rPr>
                <w:rFonts w:cs="Sultan bold"/>
                <w:rtl/>
              </w:rPr>
              <w:t xml:space="preserve"> مؤسستنا من الأزمات السابقة وتقوم بتعديل خطة إدارة الأزمات وفقًا لذلك</w:t>
            </w:r>
            <w:r w:rsidRPr="00FB3885">
              <w:rPr>
                <w:rFonts w:cs="Sultan bold"/>
              </w:rPr>
              <w:t>.</w:t>
            </w:r>
          </w:p>
        </w:tc>
        <w:tc>
          <w:tcPr>
            <w:tcW w:w="1134" w:type="dxa"/>
          </w:tcPr>
          <w:p w14:paraId="5A028C93" w14:textId="34B4CE1D" w:rsidR="00603ED8"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3.73</w:t>
            </w:r>
          </w:p>
        </w:tc>
        <w:tc>
          <w:tcPr>
            <w:tcW w:w="1134" w:type="dxa"/>
          </w:tcPr>
          <w:p w14:paraId="2ED7CBC7" w14:textId="632B6A50" w:rsidR="00603ED8"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0.79</w:t>
            </w:r>
          </w:p>
        </w:tc>
        <w:tc>
          <w:tcPr>
            <w:tcW w:w="955" w:type="dxa"/>
          </w:tcPr>
          <w:p w14:paraId="27B16C1C" w14:textId="139A6C9A" w:rsidR="00603ED8"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7</w:t>
            </w:r>
          </w:p>
        </w:tc>
        <w:tc>
          <w:tcPr>
            <w:tcW w:w="1013" w:type="dxa"/>
            <w:gridSpan w:val="2"/>
          </w:tcPr>
          <w:p w14:paraId="5C8D2757" w14:textId="767F15D5" w:rsidR="00603ED8" w:rsidRDefault="00603ED8" w:rsidP="00D105FB">
            <w:pPr>
              <w:jc w:val="center"/>
              <w:rPr>
                <w:rFonts w:ascii="Simplified Arabic" w:hAnsi="Simplified Arabic" w:cs="Simplified Arabic"/>
                <w:sz w:val="32"/>
                <w:szCs w:val="32"/>
                <w:rtl/>
                <w:lang w:bidi="ar-EG"/>
              </w:rPr>
            </w:pPr>
            <w:r w:rsidRPr="00D177D7">
              <w:rPr>
                <w:rFonts w:ascii="Simplified Arabic" w:hAnsi="Simplified Arabic" w:cs="Simplified Arabic" w:hint="cs"/>
                <w:sz w:val="32"/>
                <w:szCs w:val="32"/>
                <w:rtl/>
                <w:lang w:bidi="ar-EG"/>
              </w:rPr>
              <w:t>مرتفعة</w:t>
            </w:r>
          </w:p>
        </w:tc>
      </w:tr>
      <w:tr w:rsidR="006851F2" w14:paraId="6D4173B3" w14:textId="77777777" w:rsidTr="00895657">
        <w:tc>
          <w:tcPr>
            <w:tcW w:w="553" w:type="dxa"/>
          </w:tcPr>
          <w:p w14:paraId="1E5772FC" w14:textId="22956101" w:rsidR="006851F2" w:rsidRDefault="006851F2" w:rsidP="006851F2">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8</w:t>
            </w:r>
          </w:p>
        </w:tc>
        <w:tc>
          <w:tcPr>
            <w:tcW w:w="4666" w:type="dxa"/>
            <w:vAlign w:val="center"/>
          </w:tcPr>
          <w:p w14:paraId="1BE2FFF8" w14:textId="01A1B820" w:rsidR="006851F2" w:rsidRDefault="006851F2" w:rsidP="006851F2">
            <w:pPr>
              <w:rPr>
                <w:rFonts w:ascii="Simplified Arabic" w:hAnsi="Simplified Arabic" w:cs="Simplified Arabic"/>
                <w:sz w:val="32"/>
                <w:szCs w:val="32"/>
                <w:rtl/>
                <w:lang w:bidi="ar-EG"/>
              </w:rPr>
            </w:pPr>
            <w:r w:rsidRPr="00FB3885">
              <w:rPr>
                <w:rFonts w:cs="Sultan bold"/>
                <w:b/>
                <w:bCs/>
                <w:rtl/>
              </w:rPr>
              <w:t>تستخدم</w:t>
            </w:r>
            <w:r w:rsidRPr="00FB3885">
              <w:rPr>
                <w:rFonts w:cs="Sultan bold"/>
                <w:rtl/>
              </w:rPr>
              <w:t xml:space="preserve"> مؤسستنا مؤشرات أداء رئيسية لقياس نجاح جهود إدارة الأزمات</w:t>
            </w:r>
            <w:r w:rsidRPr="00FB3885">
              <w:rPr>
                <w:rFonts w:cs="Sultan bold"/>
              </w:rPr>
              <w:t>.</w:t>
            </w:r>
          </w:p>
        </w:tc>
        <w:tc>
          <w:tcPr>
            <w:tcW w:w="1134" w:type="dxa"/>
          </w:tcPr>
          <w:p w14:paraId="6E829F70" w14:textId="0E28DB4E" w:rsidR="006851F2" w:rsidRDefault="006851F2"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3.08</w:t>
            </w:r>
          </w:p>
        </w:tc>
        <w:tc>
          <w:tcPr>
            <w:tcW w:w="1134" w:type="dxa"/>
          </w:tcPr>
          <w:p w14:paraId="242B7D6E" w14:textId="24B5A205" w:rsidR="006851F2" w:rsidRDefault="006851F2"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0.86</w:t>
            </w:r>
          </w:p>
        </w:tc>
        <w:tc>
          <w:tcPr>
            <w:tcW w:w="955" w:type="dxa"/>
          </w:tcPr>
          <w:p w14:paraId="3377B49C" w14:textId="3842DC69" w:rsidR="006851F2" w:rsidRDefault="006851F2"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11</w:t>
            </w:r>
          </w:p>
        </w:tc>
        <w:tc>
          <w:tcPr>
            <w:tcW w:w="1013" w:type="dxa"/>
            <w:gridSpan w:val="2"/>
          </w:tcPr>
          <w:p w14:paraId="1258A1BC" w14:textId="5C53381C" w:rsidR="006851F2" w:rsidRDefault="006851F2" w:rsidP="00D105FB">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متوسطة</w:t>
            </w:r>
          </w:p>
        </w:tc>
      </w:tr>
      <w:tr w:rsidR="0080556F" w14:paraId="7C55EC80" w14:textId="77777777" w:rsidTr="00895657">
        <w:tc>
          <w:tcPr>
            <w:tcW w:w="553" w:type="dxa"/>
          </w:tcPr>
          <w:p w14:paraId="422EC45E" w14:textId="57B73436" w:rsidR="0080556F" w:rsidRDefault="0080556F"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9</w:t>
            </w:r>
          </w:p>
        </w:tc>
        <w:tc>
          <w:tcPr>
            <w:tcW w:w="4666" w:type="dxa"/>
            <w:vAlign w:val="center"/>
          </w:tcPr>
          <w:p w14:paraId="1730215E" w14:textId="3421524E" w:rsidR="0080556F" w:rsidRDefault="0080556F" w:rsidP="0080556F">
            <w:pPr>
              <w:rPr>
                <w:rFonts w:ascii="Simplified Arabic" w:hAnsi="Simplified Arabic" w:cs="Simplified Arabic"/>
                <w:sz w:val="32"/>
                <w:szCs w:val="32"/>
                <w:rtl/>
                <w:lang w:bidi="ar-EG"/>
              </w:rPr>
            </w:pPr>
            <w:r w:rsidRPr="00FB3885">
              <w:rPr>
                <w:rFonts w:cs="Sultan bold"/>
                <w:b/>
                <w:bCs/>
                <w:rtl/>
              </w:rPr>
              <w:t>تتعاون</w:t>
            </w:r>
            <w:r w:rsidRPr="00FB3885">
              <w:rPr>
                <w:rFonts w:cs="Sultan bold"/>
                <w:rtl/>
              </w:rPr>
              <w:t xml:space="preserve"> جميع الإدارات في المؤسسة بشكل فعال خلال الأزمة</w:t>
            </w:r>
            <w:r w:rsidRPr="00FB3885">
              <w:rPr>
                <w:rFonts w:cs="Sultan bold"/>
              </w:rPr>
              <w:t>.</w:t>
            </w:r>
          </w:p>
        </w:tc>
        <w:tc>
          <w:tcPr>
            <w:tcW w:w="1134" w:type="dxa"/>
          </w:tcPr>
          <w:p w14:paraId="2C7CD71C" w14:textId="2B66A05B" w:rsidR="0080556F"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3.73</w:t>
            </w:r>
          </w:p>
        </w:tc>
        <w:tc>
          <w:tcPr>
            <w:tcW w:w="1134" w:type="dxa"/>
          </w:tcPr>
          <w:p w14:paraId="4C551D58" w14:textId="28A9C00A" w:rsidR="0080556F"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0.85</w:t>
            </w:r>
          </w:p>
        </w:tc>
        <w:tc>
          <w:tcPr>
            <w:tcW w:w="955" w:type="dxa"/>
          </w:tcPr>
          <w:p w14:paraId="7853A071" w14:textId="1338FEF3" w:rsidR="0080556F"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8</w:t>
            </w:r>
          </w:p>
        </w:tc>
        <w:tc>
          <w:tcPr>
            <w:tcW w:w="1013" w:type="dxa"/>
            <w:gridSpan w:val="2"/>
          </w:tcPr>
          <w:p w14:paraId="3B3F0956" w14:textId="1566F304" w:rsidR="0080556F" w:rsidRDefault="00603ED8" w:rsidP="00D105FB">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مرتفعة</w:t>
            </w:r>
          </w:p>
        </w:tc>
      </w:tr>
      <w:tr w:rsidR="0080556F" w14:paraId="40CF9699" w14:textId="77777777" w:rsidTr="00895657">
        <w:tc>
          <w:tcPr>
            <w:tcW w:w="553" w:type="dxa"/>
          </w:tcPr>
          <w:p w14:paraId="0C9339FB" w14:textId="79AD5BD2" w:rsidR="0080556F" w:rsidRDefault="0080556F"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10</w:t>
            </w:r>
          </w:p>
        </w:tc>
        <w:tc>
          <w:tcPr>
            <w:tcW w:w="4666" w:type="dxa"/>
            <w:vAlign w:val="center"/>
          </w:tcPr>
          <w:p w14:paraId="0724165F" w14:textId="7D5F5A64" w:rsidR="0080556F" w:rsidRDefault="0080556F" w:rsidP="0080556F">
            <w:pPr>
              <w:rPr>
                <w:rFonts w:ascii="Simplified Arabic" w:hAnsi="Simplified Arabic" w:cs="Simplified Arabic"/>
                <w:sz w:val="32"/>
                <w:szCs w:val="32"/>
                <w:rtl/>
                <w:lang w:bidi="ar-EG"/>
              </w:rPr>
            </w:pPr>
            <w:r w:rsidRPr="00FB3885">
              <w:rPr>
                <w:rFonts w:cs="Sultan bold"/>
                <w:b/>
                <w:bCs/>
                <w:rtl/>
              </w:rPr>
              <w:t>تحدد</w:t>
            </w:r>
            <w:r w:rsidRPr="00FB3885">
              <w:rPr>
                <w:rFonts w:cs="Sultan bold"/>
                <w:rtl/>
              </w:rPr>
              <w:t xml:space="preserve"> مؤسستنا المسؤوليات بوضوح لكل فرد في فريق إدارة الأزمات</w:t>
            </w:r>
            <w:r w:rsidRPr="00FB3885">
              <w:rPr>
                <w:rFonts w:cs="Sultan bold"/>
              </w:rPr>
              <w:t>.</w:t>
            </w:r>
          </w:p>
        </w:tc>
        <w:tc>
          <w:tcPr>
            <w:tcW w:w="1134" w:type="dxa"/>
          </w:tcPr>
          <w:p w14:paraId="0E7AF93B" w14:textId="6467F902" w:rsidR="0080556F"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3.61</w:t>
            </w:r>
          </w:p>
        </w:tc>
        <w:tc>
          <w:tcPr>
            <w:tcW w:w="1134" w:type="dxa"/>
          </w:tcPr>
          <w:p w14:paraId="1EB8012F" w14:textId="149B1C09" w:rsidR="0080556F"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0.96</w:t>
            </w:r>
          </w:p>
        </w:tc>
        <w:tc>
          <w:tcPr>
            <w:tcW w:w="955" w:type="dxa"/>
          </w:tcPr>
          <w:p w14:paraId="14123D1F" w14:textId="1AA34782" w:rsidR="0080556F"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10</w:t>
            </w:r>
          </w:p>
        </w:tc>
        <w:tc>
          <w:tcPr>
            <w:tcW w:w="1013" w:type="dxa"/>
            <w:gridSpan w:val="2"/>
          </w:tcPr>
          <w:p w14:paraId="1ABF87F6" w14:textId="3B52915C" w:rsidR="0080556F" w:rsidRDefault="00603ED8" w:rsidP="00D105FB">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متوسطة</w:t>
            </w:r>
          </w:p>
        </w:tc>
      </w:tr>
      <w:tr w:rsidR="0080556F" w14:paraId="797542EC" w14:textId="77777777" w:rsidTr="00895657">
        <w:tc>
          <w:tcPr>
            <w:tcW w:w="553" w:type="dxa"/>
          </w:tcPr>
          <w:p w14:paraId="1CF400A9" w14:textId="28BC2FF1" w:rsidR="0080556F" w:rsidRDefault="0080556F"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11</w:t>
            </w:r>
          </w:p>
        </w:tc>
        <w:tc>
          <w:tcPr>
            <w:tcW w:w="4666" w:type="dxa"/>
            <w:vAlign w:val="center"/>
          </w:tcPr>
          <w:p w14:paraId="57CA14BB" w14:textId="4E1BB4C9" w:rsidR="0080556F" w:rsidRDefault="0080556F" w:rsidP="0080556F">
            <w:pPr>
              <w:rPr>
                <w:rFonts w:ascii="Simplified Arabic" w:hAnsi="Simplified Arabic" w:cs="Simplified Arabic"/>
                <w:sz w:val="32"/>
                <w:szCs w:val="32"/>
                <w:rtl/>
                <w:lang w:bidi="ar-EG"/>
              </w:rPr>
            </w:pPr>
            <w:r w:rsidRPr="00FB3885">
              <w:rPr>
                <w:rFonts w:cs="Sultan bold"/>
                <w:b/>
                <w:bCs/>
                <w:rtl/>
              </w:rPr>
              <w:t>تستخدم</w:t>
            </w:r>
            <w:r w:rsidRPr="00FB3885">
              <w:rPr>
                <w:rFonts w:cs="Sultan bold"/>
                <w:rtl/>
              </w:rPr>
              <w:t xml:space="preserve"> مؤسستنا تقنيات تحليل البيانات لتحديد الأزمات المحتملة</w:t>
            </w:r>
            <w:r w:rsidRPr="00FB3885">
              <w:rPr>
                <w:rFonts w:cs="Sultan bold"/>
              </w:rPr>
              <w:t>.</w:t>
            </w:r>
          </w:p>
        </w:tc>
        <w:tc>
          <w:tcPr>
            <w:tcW w:w="1134" w:type="dxa"/>
          </w:tcPr>
          <w:p w14:paraId="7E8A32C1" w14:textId="5CC0621E" w:rsidR="0080556F"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3.69</w:t>
            </w:r>
          </w:p>
        </w:tc>
        <w:tc>
          <w:tcPr>
            <w:tcW w:w="1134" w:type="dxa"/>
          </w:tcPr>
          <w:p w14:paraId="16CA1ABD" w14:textId="66945A11" w:rsidR="0080556F"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0.85</w:t>
            </w:r>
          </w:p>
        </w:tc>
        <w:tc>
          <w:tcPr>
            <w:tcW w:w="955" w:type="dxa"/>
          </w:tcPr>
          <w:p w14:paraId="62708B9E" w14:textId="645022F4" w:rsidR="0080556F" w:rsidRDefault="00603ED8"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9</w:t>
            </w:r>
          </w:p>
        </w:tc>
        <w:tc>
          <w:tcPr>
            <w:tcW w:w="1013" w:type="dxa"/>
            <w:gridSpan w:val="2"/>
          </w:tcPr>
          <w:p w14:paraId="12A906C4" w14:textId="48D81E0C" w:rsidR="0080556F" w:rsidRDefault="00603ED8" w:rsidP="00D105FB">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متوسطة</w:t>
            </w:r>
          </w:p>
        </w:tc>
      </w:tr>
      <w:tr w:rsidR="006851F2" w14:paraId="1A2B83BC" w14:textId="77777777" w:rsidTr="00895657">
        <w:tc>
          <w:tcPr>
            <w:tcW w:w="553" w:type="dxa"/>
          </w:tcPr>
          <w:p w14:paraId="753B0817" w14:textId="77777777" w:rsidR="006851F2" w:rsidRDefault="006851F2" w:rsidP="0080556F">
            <w:pPr>
              <w:rPr>
                <w:rFonts w:ascii="Simplified Arabic" w:hAnsi="Simplified Arabic" w:cs="Simplified Arabic"/>
                <w:sz w:val="32"/>
                <w:szCs w:val="32"/>
                <w:rtl/>
                <w:lang w:bidi="ar-EG"/>
              </w:rPr>
            </w:pPr>
          </w:p>
        </w:tc>
        <w:tc>
          <w:tcPr>
            <w:tcW w:w="4666" w:type="dxa"/>
            <w:vAlign w:val="center"/>
          </w:tcPr>
          <w:p w14:paraId="74B25B74" w14:textId="23483595" w:rsidR="006851F2" w:rsidRPr="00FB3885" w:rsidRDefault="00090B52" w:rsidP="00090B52">
            <w:pPr>
              <w:jc w:val="center"/>
              <w:rPr>
                <w:rFonts w:cs="Sultan bold"/>
                <w:b/>
                <w:bCs/>
                <w:rtl/>
              </w:rPr>
            </w:pPr>
            <w:r>
              <w:rPr>
                <w:rFonts w:cs="Sultan bold" w:hint="cs"/>
                <w:b/>
                <w:bCs/>
                <w:rtl/>
              </w:rPr>
              <w:t>إجمالي</w:t>
            </w:r>
            <w:r w:rsidR="006851F2">
              <w:rPr>
                <w:rFonts w:cs="Sultan bold" w:hint="cs"/>
                <w:b/>
                <w:bCs/>
                <w:rtl/>
              </w:rPr>
              <w:t xml:space="preserve"> المتوسط العام</w:t>
            </w:r>
          </w:p>
        </w:tc>
        <w:tc>
          <w:tcPr>
            <w:tcW w:w="1134" w:type="dxa"/>
          </w:tcPr>
          <w:p w14:paraId="796B7024" w14:textId="13662DB4" w:rsidR="006851F2" w:rsidRDefault="006851F2"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3.65</w:t>
            </w:r>
          </w:p>
        </w:tc>
        <w:tc>
          <w:tcPr>
            <w:tcW w:w="1134" w:type="dxa"/>
          </w:tcPr>
          <w:p w14:paraId="29BA10C9" w14:textId="48F38E03" w:rsidR="006851F2" w:rsidRDefault="00431669" w:rsidP="00D105FB">
            <w:pPr>
              <w:jc w:val="center"/>
              <w:rPr>
                <w:rFonts w:ascii="Simplified Arabic" w:hAnsi="Simplified Arabic" w:cs="Simplified Arabic"/>
                <w:sz w:val="32"/>
                <w:szCs w:val="32"/>
                <w:lang w:bidi="ar-EG"/>
              </w:rPr>
            </w:pPr>
            <w:r>
              <w:rPr>
                <w:rFonts w:ascii="Simplified Arabic" w:hAnsi="Simplified Arabic" w:cs="Simplified Arabic"/>
                <w:sz w:val="32"/>
                <w:szCs w:val="32"/>
                <w:lang w:bidi="ar-EG"/>
              </w:rPr>
              <w:t>0.612</w:t>
            </w:r>
          </w:p>
        </w:tc>
        <w:tc>
          <w:tcPr>
            <w:tcW w:w="955" w:type="dxa"/>
          </w:tcPr>
          <w:p w14:paraId="6222C4A9" w14:textId="77777777" w:rsidR="006851F2" w:rsidRDefault="006851F2" w:rsidP="00D105FB">
            <w:pPr>
              <w:jc w:val="center"/>
              <w:rPr>
                <w:rFonts w:ascii="Simplified Arabic" w:hAnsi="Simplified Arabic" w:cs="Simplified Arabic"/>
                <w:sz w:val="32"/>
                <w:szCs w:val="32"/>
                <w:lang w:bidi="ar-EG"/>
              </w:rPr>
            </w:pPr>
          </w:p>
        </w:tc>
        <w:tc>
          <w:tcPr>
            <w:tcW w:w="1013" w:type="dxa"/>
            <w:gridSpan w:val="2"/>
          </w:tcPr>
          <w:p w14:paraId="6ADF78D5" w14:textId="77777777" w:rsidR="006851F2" w:rsidRDefault="006851F2" w:rsidP="00D105FB">
            <w:pPr>
              <w:jc w:val="center"/>
              <w:rPr>
                <w:rFonts w:ascii="Simplified Arabic" w:hAnsi="Simplified Arabic" w:cs="Simplified Arabic"/>
                <w:sz w:val="32"/>
                <w:szCs w:val="32"/>
                <w:rtl/>
                <w:lang w:bidi="ar-EG"/>
              </w:rPr>
            </w:pPr>
          </w:p>
        </w:tc>
      </w:tr>
    </w:tbl>
    <w:p w14:paraId="45940949" w14:textId="55C1B11B" w:rsidR="0015216A" w:rsidRPr="007862B4" w:rsidRDefault="00895657" w:rsidP="00D105FB">
      <w:pPr>
        <w:jc w:val="both"/>
        <w:rPr>
          <w:rFonts w:ascii="Simplified Arabic" w:hAnsi="Simplified Arabic" w:cs="Simplified Arabic"/>
          <w:sz w:val="28"/>
          <w:szCs w:val="28"/>
          <w:rtl/>
          <w:lang w:bidi="ar-EG"/>
        </w:rPr>
      </w:pPr>
      <w:r w:rsidRPr="007862B4">
        <w:rPr>
          <w:rFonts w:ascii="Simplified Arabic" w:hAnsi="Simplified Arabic" w:cs="Simplified Arabic"/>
          <w:sz w:val="28"/>
          <w:szCs w:val="28"/>
          <w:rtl/>
        </w:rPr>
        <w:t xml:space="preserve">ويبين الجدول السابق نتائج التحليل الاحصائي الوصفي لآراء عينة الدراسة من الموظفين بمنسوبي المدراس </w:t>
      </w:r>
      <w:r w:rsidR="001C65F4" w:rsidRPr="007862B4">
        <w:rPr>
          <w:rFonts w:ascii="Simplified Arabic" w:hAnsi="Simplified Arabic" w:cs="Simplified Arabic"/>
          <w:sz w:val="28"/>
          <w:szCs w:val="28"/>
          <w:rtl/>
        </w:rPr>
        <w:t>الاهلية،</w:t>
      </w:r>
      <w:r w:rsidRPr="007862B4">
        <w:rPr>
          <w:rFonts w:ascii="Simplified Arabic" w:hAnsi="Simplified Arabic" w:cs="Simplified Arabic"/>
          <w:sz w:val="28"/>
          <w:szCs w:val="28"/>
          <w:rtl/>
        </w:rPr>
        <w:t xml:space="preserve"> فيما يتعلق المحور</w:t>
      </w:r>
      <w:r w:rsidR="006851F2" w:rsidRPr="007862B4">
        <w:rPr>
          <w:rFonts w:ascii="Simplified Arabic" w:hAnsi="Simplified Arabic" w:cs="Simplified Arabic"/>
          <w:sz w:val="28"/>
          <w:szCs w:val="28"/>
          <w:rtl/>
          <w:lang w:bidi="ar-EG"/>
        </w:rPr>
        <w:t xml:space="preserve"> الاول</w:t>
      </w:r>
      <w:r w:rsidRPr="007862B4">
        <w:rPr>
          <w:rFonts w:ascii="Simplified Arabic" w:hAnsi="Simplified Arabic" w:cs="Simplified Arabic"/>
          <w:sz w:val="28"/>
          <w:szCs w:val="28"/>
          <w:rtl/>
        </w:rPr>
        <w:t xml:space="preserve"> ومن خلال قيم الوسط الحسابي حيث تتراوح بين (</w:t>
      </w:r>
      <w:r w:rsidRPr="007862B4">
        <w:rPr>
          <w:rFonts w:ascii="Simplified Arabic" w:hAnsi="Simplified Arabic" w:cs="Simplified Arabic"/>
          <w:sz w:val="28"/>
          <w:szCs w:val="28"/>
        </w:rPr>
        <w:t>3.8</w:t>
      </w:r>
      <w:r w:rsidR="006851F2" w:rsidRPr="007862B4">
        <w:rPr>
          <w:rFonts w:ascii="Simplified Arabic" w:hAnsi="Simplified Arabic" w:cs="Simplified Arabic"/>
          <w:sz w:val="28"/>
          <w:szCs w:val="28"/>
        </w:rPr>
        <w:t>6</w:t>
      </w:r>
      <w:r w:rsidRPr="007862B4">
        <w:rPr>
          <w:rFonts w:ascii="Simplified Arabic" w:hAnsi="Simplified Arabic" w:cs="Simplified Arabic"/>
          <w:sz w:val="28"/>
          <w:szCs w:val="28"/>
          <w:rtl/>
        </w:rPr>
        <w:t>)</w:t>
      </w:r>
      <w:r w:rsidR="001C65F4" w:rsidRPr="007862B4">
        <w:rPr>
          <w:rFonts w:ascii="Simplified Arabic" w:hAnsi="Simplified Arabic" w:cs="Simplified Arabic"/>
          <w:sz w:val="28"/>
          <w:szCs w:val="28"/>
          <w:rtl/>
        </w:rPr>
        <w:t xml:space="preserve"> </w:t>
      </w:r>
      <w:r w:rsidRPr="007862B4">
        <w:rPr>
          <w:rFonts w:ascii="Simplified Arabic" w:hAnsi="Simplified Arabic" w:cs="Simplified Arabic"/>
          <w:sz w:val="28"/>
          <w:szCs w:val="28"/>
          <w:rtl/>
          <w:lang w:bidi="ar-EG"/>
        </w:rPr>
        <w:t>و (</w:t>
      </w:r>
      <w:r w:rsidRPr="007862B4">
        <w:rPr>
          <w:rFonts w:ascii="Simplified Arabic" w:hAnsi="Simplified Arabic" w:cs="Simplified Arabic"/>
          <w:sz w:val="28"/>
          <w:szCs w:val="28"/>
          <w:lang w:bidi="ar-EG"/>
        </w:rPr>
        <w:t>3.0</w:t>
      </w:r>
      <w:r w:rsidR="006851F2" w:rsidRPr="007862B4">
        <w:rPr>
          <w:rFonts w:ascii="Simplified Arabic" w:hAnsi="Simplified Arabic" w:cs="Simplified Arabic"/>
          <w:sz w:val="28"/>
          <w:szCs w:val="28"/>
          <w:lang w:bidi="ar-EG"/>
        </w:rPr>
        <w:t>8</w:t>
      </w:r>
      <w:r w:rsidRPr="007862B4">
        <w:rPr>
          <w:rFonts w:ascii="Simplified Arabic" w:hAnsi="Simplified Arabic" w:cs="Simplified Arabic"/>
          <w:sz w:val="28"/>
          <w:szCs w:val="28"/>
          <w:rtl/>
          <w:lang w:bidi="ar-EG"/>
        </w:rPr>
        <w:t xml:space="preserve">) </w:t>
      </w:r>
      <w:r w:rsidR="001C65F4" w:rsidRPr="007862B4">
        <w:rPr>
          <w:rFonts w:ascii="Simplified Arabic" w:hAnsi="Simplified Arabic" w:cs="Simplified Arabic"/>
          <w:sz w:val="28"/>
          <w:szCs w:val="28"/>
          <w:rtl/>
          <w:lang w:bidi="ar-EG"/>
        </w:rPr>
        <w:t>وان المتوسط الحسابي العام لمجمل الفقرات كان متوسطا حيث بلغ (</w:t>
      </w:r>
      <w:r w:rsidR="001C65F4" w:rsidRPr="007862B4">
        <w:rPr>
          <w:rFonts w:ascii="Simplified Arabic" w:hAnsi="Simplified Arabic" w:cs="Simplified Arabic"/>
          <w:sz w:val="28"/>
          <w:szCs w:val="28"/>
          <w:lang w:bidi="ar-EG"/>
        </w:rPr>
        <w:t>3.6</w:t>
      </w:r>
      <w:r w:rsidR="006851F2" w:rsidRPr="007862B4">
        <w:rPr>
          <w:rFonts w:ascii="Simplified Arabic" w:hAnsi="Simplified Arabic" w:cs="Simplified Arabic"/>
          <w:sz w:val="28"/>
          <w:szCs w:val="28"/>
          <w:lang w:bidi="ar-EG"/>
        </w:rPr>
        <w:t>5</w:t>
      </w:r>
      <w:r w:rsidR="001C65F4" w:rsidRPr="007862B4">
        <w:rPr>
          <w:rFonts w:ascii="Simplified Arabic" w:hAnsi="Simplified Arabic" w:cs="Simplified Arabic"/>
          <w:sz w:val="28"/>
          <w:szCs w:val="28"/>
          <w:rtl/>
          <w:lang w:bidi="ar-EG"/>
        </w:rPr>
        <w:t xml:space="preserve">) وهذا يدل على منسوبي المدارس الاهلية الذين تم جمع استجاباتهم  وقد حازت الفقرة المتعلقة </w:t>
      </w:r>
      <w:r w:rsidR="006851F2" w:rsidRPr="007862B4">
        <w:rPr>
          <w:rFonts w:ascii="Simplified Arabic" w:hAnsi="Simplified Arabic" w:cs="Simplified Arabic"/>
          <w:sz w:val="28"/>
          <w:szCs w:val="28"/>
          <w:rtl/>
          <w:lang w:bidi="ar-EG"/>
        </w:rPr>
        <w:t>(</w:t>
      </w:r>
      <w:r w:rsidR="001C65F4" w:rsidRPr="007862B4">
        <w:rPr>
          <w:rFonts w:ascii="Simplified Arabic" w:hAnsi="Simplified Arabic" w:cs="Simplified Arabic"/>
          <w:b/>
          <w:bCs/>
          <w:sz w:val="28"/>
          <w:szCs w:val="28"/>
          <w:rtl/>
        </w:rPr>
        <w:t>تجري</w:t>
      </w:r>
      <w:r w:rsidR="001C65F4" w:rsidRPr="007862B4">
        <w:rPr>
          <w:rFonts w:ascii="Simplified Arabic" w:hAnsi="Simplified Arabic" w:cs="Simplified Arabic"/>
          <w:sz w:val="28"/>
          <w:szCs w:val="28"/>
          <w:rtl/>
        </w:rPr>
        <w:t xml:space="preserve"> مؤسستنا تدريبات منتظمة للموظفين على كيفية التعامل مع الأزمات</w:t>
      </w:r>
      <w:r w:rsidR="006851F2" w:rsidRPr="007862B4">
        <w:rPr>
          <w:rFonts w:ascii="Simplified Arabic" w:hAnsi="Simplified Arabic" w:cs="Simplified Arabic"/>
          <w:sz w:val="28"/>
          <w:szCs w:val="28"/>
          <w:rtl/>
          <w:lang w:bidi="ar-EG"/>
        </w:rPr>
        <w:t>)</w:t>
      </w:r>
      <w:r w:rsidR="001C65F4" w:rsidRPr="007862B4">
        <w:rPr>
          <w:rFonts w:ascii="Simplified Arabic" w:hAnsi="Simplified Arabic" w:cs="Simplified Arabic"/>
          <w:sz w:val="28"/>
          <w:szCs w:val="28"/>
          <w:rtl/>
          <w:lang w:bidi="ar-EG"/>
        </w:rPr>
        <w:t xml:space="preserve"> على </w:t>
      </w:r>
      <w:r w:rsidR="006851F2" w:rsidRPr="007862B4">
        <w:rPr>
          <w:rFonts w:ascii="Simplified Arabic" w:hAnsi="Simplified Arabic" w:cs="Simplified Arabic"/>
          <w:sz w:val="28"/>
          <w:szCs w:val="28"/>
          <w:rtl/>
          <w:lang w:bidi="ar-EG"/>
        </w:rPr>
        <w:t>درجة الاهمية</w:t>
      </w:r>
      <w:r w:rsidR="001C65F4" w:rsidRPr="007862B4">
        <w:rPr>
          <w:rFonts w:ascii="Simplified Arabic" w:hAnsi="Simplified Arabic" w:cs="Simplified Arabic"/>
          <w:sz w:val="28"/>
          <w:szCs w:val="28"/>
          <w:rtl/>
          <w:lang w:bidi="ar-EG"/>
        </w:rPr>
        <w:t xml:space="preserve"> بمتوسط حسابي (</w:t>
      </w:r>
      <w:r w:rsidR="00307612" w:rsidRPr="007862B4">
        <w:rPr>
          <w:rFonts w:ascii="Simplified Arabic" w:hAnsi="Simplified Arabic" w:cs="Simplified Arabic"/>
          <w:sz w:val="28"/>
          <w:szCs w:val="28"/>
          <w:rtl/>
          <w:lang w:bidi="ar-EG"/>
        </w:rPr>
        <w:t>3.86</w:t>
      </w:r>
      <w:r w:rsidR="001C65F4" w:rsidRPr="007862B4">
        <w:rPr>
          <w:rFonts w:ascii="Simplified Arabic" w:hAnsi="Simplified Arabic" w:cs="Simplified Arabic"/>
          <w:sz w:val="28"/>
          <w:szCs w:val="28"/>
          <w:rtl/>
          <w:lang w:bidi="ar-EG"/>
        </w:rPr>
        <w:t xml:space="preserve">) وبأهمية نسبية مرتفعة وانحراف معياري (0.84) وهذا يدل على ان منسوبي المدارس الاهلية الذين </w:t>
      </w:r>
      <w:r w:rsidR="006851F2" w:rsidRPr="007862B4">
        <w:rPr>
          <w:rFonts w:ascii="Simplified Arabic" w:hAnsi="Simplified Arabic" w:cs="Simplified Arabic"/>
          <w:sz w:val="28"/>
          <w:szCs w:val="28"/>
          <w:rtl/>
          <w:lang w:bidi="ar-EG"/>
        </w:rPr>
        <w:t xml:space="preserve">وبالمقابل جاءت </w:t>
      </w:r>
      <w:r w:rsidR="00307612" w:rsidRPr="007862B4">
        <w:rPr>
          <w:rFonts w:ascii="Simplified Arabic" w:hAnsi="Simplified Arabic" w:cs="Simplified Arabic"/>
          <w:sz w:val="28"/>
          <w:szCs w:val="28"/>
          <w:rtl/>
          <w:lang w:bidi="ar-EG"/>
        </w:rPr>
        <w:t>الفقرة</w:t>
      </w:r>
      <w:r w:rsidR="006851F2" w:rsidRPr="007862B4">
        <w:rPr>
          <w:rFonts w:ascii="Simplified Arabic" w:hAnsi="Simplified Arabic" w:cs="Simplified Arabic"/>
          <w:sz w:val="28"/>
          <w:szCs w:val="28"/>
          <w:rtl/>
          <w:lang w:bidi="ar-EG"/>
        </w:rPr>
        <w:t xml:space="preserve"> رقم (</w:t>
      </w:r>
      <w:r w:rsidR="00307612" w:rsidRPr="007862B4">
        <w:rPr>
          <w:rFonts w:ascii="Simplified Arabic" w:hAnsi="Simplified Arabic" w:cs="Simplified Arabic"/>
          <w:b/>
          <w:bCs/>
          <w:sz w:val="28"/>
          <w:szCs w:val="28"/>
          <w:rtl/>
        </w:rPr>
        <w:t>تستخدم</w:t>
      </w:r>
      <w:r w:rsidR="00307612" w:rsidRPr="007862B4">
        <w:rPr>
          <w:rFonts w:ascii="Simplified Arabic" w:hAnsi="Simplified Arabic" w:cs="Simplified Arabic"/>
          <w:sz w:val="28"/>
          <w:szCs w:val="28"/>
          <w:rtl/>
        </w:rPr>
        <w:t xml:space="preserve"> مؤسستنا مؤشرات أداء رئيسية لقياس نجاح جهود إدارة الأزمات</w:t>
      </w:r>
      <w:r w:rsidR="00307612" w:rsidRPr="007862B4">
        <w:rPr>
          <w:rFonts w:ascii="Simplified Arabic" w:hAnsi="Simplified Arabic" w:cs="Simplified Arabic"/>
          <w:sz w:val="28"/>
          <w:szCs w:val="28"/>
        </w:rPr>
        <w:t>.</w:t>
      </w:r>
      <w:r w:rsidR="006851F2" w:rsidRPr="007862B4">
        <w:rPr>
          <w:rFonts w:ascii="Simplified Arabic" w:hAnsi="Simplified Arabic" w:cs="Simplified Arabic"/>
          <w:sz w:val="28"/>
          <w:szCs w:val="28"/>
          <w:rtl/>
          <w:lang w:bidi="ar-EG"/>
        </w:rPr>
        <w:t xml:space="preserve">) المتعلقة في الترتيب </w:t>
      </w:r>
      <w:r w:rsidR="00307612" w:rsidRPr="007862B4">
        <w:rPr>
          <w:rFonts w:ascii="Simplified Arabic" w:hAnsi="Simplified Arabic" w:cs="Simplified Arabic"/>
          <w:sz w:val="28"/>
          <w:szCs w:val="28"/>
          <w:rtl/>
          <w:lang w:bidi="ar-EG"/>
        </w:rPr>
        <w:t>الأخير،</w:t>
      </w:r>
      <w:r w:rsidR="0069346F" w:rsidRPr="007862B4">
        <w:rPr>
          <w:rFonts w:ascii="Simplified Arabic" w:hAnsi="Simplified Arabic" w:cs="Simplified Arabic"/>
          <w:sz w:val="28"/>
          <w:szCs w:val="28"/>
          <w:rtl/>
          <w:lang w:bidi="ar-EG"/>
        </w:rPr>
        <w:t xml:space="preserve"> حيث بلغ تقدير الحساب لها </w:t>
      </w:r>
      <w:r w:rsidR="00307612" w:rsidRPr="007862B4">
        <w:rPr>
          <w:rFonts w:ascii="Simplified Arabic" w:hAnsi="Simplified Arabic" w:cs="Simplified Arabic"/>
          <w:sz w:val="28"/>
          <w:szCs w:val="28"/>
          <w:rtl/>
          <w:lang w:bidi="ar-EG"/>
        </w:rPr>
        <w:t xml:space="preserve">(3.08) </w:t>
      </w:r>
      <w:r w:rsidR="0069346F" w:rsidRPr="007862B4">
        <w:rPr>
          <w:rFonts w:ascii="Simplified Arabic" w:hAnsi="Simplified Arabic" w:cs="Simplified Arabic"/>
          <w:sz w:val="28"/>
          <w:szCs w:val="28"/>
          <w:rtl/>
          <w:lang w:bidi="ar-EG"/>
        </w:rPr>
        <w:t xml:space="preserve">وهي النتيجة متوسطة وبالنسبة للمتوسط الحسابي </w:t>
      </w:r>
      <w:r w:rsidR="00307612" w:rsidRPr="007862B4">
        <w:rPr>
          <w:rFonts w:ascii="Simplified Arabic" w:hAnsi="Simplified Arabic" w:cs="Simplified Arabic"/>
          <w:sz w:val="28"/>
          <w:szCs w:val="28"/>
          <w:rtl/>
          <w:lang w:bidi="ar-EG"/>
        </w:rPr>
        <w:t>وانحراف معياري(0.86)</w:t>
      </w:r>
    </w:p>
    <w:p w14:paraId="20CEDCD9" w14:textId="77777777" w:rsidR="00895657" w:rsidRPr="00D105FB" w:rsidRDefault="00895657" w:rsidP="00F72EB0">
      <w:pPr>
        <w:rPr>
          <w:rFonts w:ascii="Simplified Arabic" w:hAnsi="Simplified Arabic" w:cs="Simplified Arabic"/>
          <w:sz w:val="14"/>
          <w:szCs w:val="14"/>
          <w:rtl/>
        </w:rPr>
      </w:pPr>
    </w:p>
    <w:p w14:paraId="2CCC1716" w14:textId="32C9AD6E" w:rsidR="007C018C" w:rsidRPr="007862B4" w:rsidRDefault="007862B4" w:rsidP="007862B4">
      <w:pPr>
        <w:jc w:val="both"/>
        <w:rPr>
          <w:rFonts w:ascii="Simplified Arabic" w:hAnsi="Simplified Arabic" w:cs="Simplified Arabic"/>
          <w:sz w:val="28"/>
          <w:szCs w:val="28"/>
          <w:rtl/>
        </w:rPr>
      </w:pPr>
      <w:r w:rsidRPr="007862B4">
        <w:rPr>
          <w:rFonts w:ascii="Simplified Arabic" w:hAnsi="Simplified Arabic" w:cs="Simplified Arabic" w:hint="cs"/>
          <w:sz w:val="28"/>
          <w:szCs w:val="28"/>
          <w:rtl/>
          <w:lang w:bidi="ar-EG"/>
        </w:rPr>
        <w:t xml:space="preserve"> </w:t>
      </w:r>
      <w:r w:rsidRPr="007862B4">
        <w:rPr>
          <w:rFonts w:ascii="Simplified Arabic" w:hAnsi="Simplified Arabic" w:cs="Simplified Arabic"/>
          <w:sz w:val="28"/>
          <w:szCs w:val="28"/>
          <w:rtl/>
        </w:rPr>
        <w:t>من الجدول السابق، نجد أن جميع فقرات المحور الأول المتعلقة بتقييم استراتيجيات إدارة الأزمات جاءت دالة إحصائيًا لصالح الإجابة الأكثر تكرارًا وهي "دائمًا". وهذا يشير إلى رفض الفرضية الصفرية وقبول الفرضية البديلة، مما يعني وجود علاقة بين التخطيط الاستراتيجي لإدارة الأزمات ومهام التسويق. بعبارة أخرى، معظم المؤسسات التعليمية لديها تخطيط استراتيجي لإدارة الأزمات يساهم في تطوير مهام التسويق. ومع ذلك، نلاحظ أن نقص الإمكانيات المادية يعيق تنفيذ التخطيط بشكل ميداني، رغم وجود قاعدة بيانات يتم تحديثها دوريًا لمواكبة التغيرات التي تؤثر على المؤسسة</w:t>
      </w:r>
    </w:p>
    <w:p w14:paraId="57D9008F" w14:textId="77777777" w:rsidR="00F72EB0" w:rsidRDefault="00F72EB0" w:rsidP="00F72EB0">
      <w:pPr>
        <w:rPr>
          <w:rFonts w:ascii="Simplified Arabic" w:hAnsi="Simplified Arabic" w:cs="Simplified Arabic"/>
          <w:sz w:val="32"/>
          <w:szCs w:val="32"/>
          <w:rtl/>
        </w:rPr>
      </w:pPr>
    </w:p>
    <w:p w14:paraId="7330910E" w14:textId="293F0614" w:rsidR="00D105FB" w:rsidRPr="007862B4" w:rsidRDefault="00D105FB" w:rsidP="00D105FB">
      <w:pPr>
        <w:rPr>
          <w:rFonts w:ascii="Simplified Arabic" w:hAnsi="Simplified Arabic" w:cs="Simplified Arabic"/>
          <w:sz w:val="28"/>
          <w:szCs w:val="28"/>
          <w:rtl/>
          <w:lang w:bidi="ar-EG"/>
        </w:rPr>
      </w:pPr>
      <w:bookmarkStart w:id="70" w:name="_Toc179533852"/>
      <w:r w:rsidRPr="00FB0E34">
        <w:rPr>
          <w:rStyle w:val="heading2Char"/>
          <w:rFonts w:hint="cs"/>
          <w:rtl/>
        </w:rPr>
        <w:t xml:space="preserve">المحور الثاني: </w:t>
      </w:r>
      <w:r w:rsidRPr="00FB0E34">
        <w:rPr>
          <w:rStyle w:val="heading2Char"/>
          <w:rtl/>
        </w:rPr>
        <w:t>دور التسويق في إدارة الأزمات</w:t>
      </w:r>
      <w:bookmarkEnd w:id="70"/>
      <w:r>
        <w:rPr>
          <w:rFonts w:ascii="Simplified Arabic" w:hAnsi="Simplified Arabic" w:cs="Simplified Arabic" w:hint="cs"/>
          <w:b/>
          <w:bCs/>
          <w:sz w:val="32"/>
          <w:szCs w:val="32"/>
          <w:rtl/>
          <w:lang w:bidi="ar-EG"/>
        </w:rPr>
        <w:t xml:space="preserve"> </w:t>
      </w:r>
      <w:r w:rsidRPr="007862B4">
        <w:rPr>
          <w:rFonts w:ascii="Simplified Arabic" w:hAnsi="Simplified Arabic" w:cs="Simplified Arabic" w:hint="cs"/>
          <w:sz w:val="28"/>
          <w:szCs w:val="28"/>
          <w:rtl/>
        </w:rPr>
        <w:t xml:space="preserve">عرض وتحليل </w:t>
      </w:r>
      <w:r w:rsidRPr="007862B4">
        <w:rPr>
          <w:rFonts w:ascii="Simplified Arabic" w:hAnsi="Simplified Arabic" w:cs="Simplified Arabic" w:hint="cs"/>
          <w:sz w:val="28"/>
          <w:szCs w:val="28"/>
          <w:rtl/>
          <w:lang w:bidi="ar-EG"/>
        </w:rPr>
        <w:t xml:space="preserve">نتائج اتجاهات </w:t>
      </w:r>
      <w:r w:rsidRPr="007862B4">
        <w:rPr>
          <w:rFonts w:ascii="Simplified Arabic" w:hAnsi="Simplified Arabic" w:cs="Simplified Arabic" w:hint="cs"/>
          <w:sz w:val="28"/>
          <w:szCs w:val="28"/>
          <w:rtl/>
        </w:rPr>
        <w:t>إجابات افراد العينة واجاباتهم</w:t>
      </w:r>
      <w:r w:rsidRPr="007862B4">
        <w:rPr>
          <w:rFonts w:ascii="Simplified Arabic" w:hAnsi="Simplified Arabic" w:cs="Simplified Arabic" w:hint="cs"/>
          <w:sz w:val="28"/>
          <w:szCs w:val="28"/>
          <w:rtl/>
          <w:lang w:bidi="ar-EG"/>
        </w:rPr>
        <w:t xml:space="preserve"> على أسئلة المحور </w:t>
      </w:r>
      <w:r w:rsidR="001A4783" w:rsidRPr="007862B4">
        <w:rPr>
          <w:rFonts w:ascii="Simplified Arabic" w:hAnsi="Simplified Arabic" w:cs="Simplified Arabic" w:hint="cs"/>
          <w:sz w:val="28"/>
          <w:szCs w:val="28"/>
          <w:rtl/>
          <w:lang w:bidi="ar-EG"/>
        </w:rPr>
        <w:t>الثاني</w:t>
      </w:r>
      <w:r w:rsidRPr="007862B4">
        <w:rPr>
          <w:rFonts w:ascii="Simplified Arabic" w:hAnsi="Simplified Arabic" w:cs="Simplified Arabic" w:hint="cs"/>
          <w:sz w:val="28"/>
          <w:szCs w:val="28"/>
          <w:rtl/>
          <w:lang w:bidi="ar-EG"/>
        </w:rPr>
        <w:t>.</w:t>
      </w:r>
    </w:p>
    <w:p w14:paraId="784743E9" w14:textId="5E3115A7" w:rsidR="00D105FB" w:rsidRDefault="00D105FB" w:rsidP="00D105FB">
      <w:pPr>
        <w:jc w:val="center"/>
        <w:rPr>
          <w:rFonts w:ascii="Simplified Arabic" w:hAnsi="Simplified Arabic" w:cs="Simplified Arabic"/>
          <w:sz w:val="32"/>
          <w:szCs w:val="32"/>
          <w:rtl/>
          <w:lang w:bidi="ar-EG"/>
        </w:rPr>
      </w:pPr>
      <w:r w:rsidRPr="00AB3C42">
        <w:rPr>
          <w:rFonts w:ascii="Simplified Arabic" w:hAnsi="Simplified Arabic" w:cs="Simplified Arabic" w:hint="cs"/>
          <w:sz w:val="32"/>
          <w:szCs w:val="32"/>
          <w:rtl/>
          <w:lang w:bidi="ar-EG"/>
        </w:rPr>
        <w:t>يبين جدول (</w:t>
      </w:r>
      <w:r w:rsidR="00E86A99">
        <w:rPr>
          <w:rFonts w:ascii="Simplified Arabic" w:hAnsi="Simplified Arabic" w:cs="Simplified Arabic" w:hint="cs"/>
          <w:sz w:val="32"/>
          <w:szCs w:val="32"/>
          <w:rtl/>
          <w:lang w:bidi="ar-EG"/>
        </w:rPr>
        <w:t>11</w:t>
      </w:r>
      <w:r w:rsidRPr="00AB3C42">
        <w:rPr>
          <w:rFonts w:ascii="Simplified Arabic" w:hAnsi="Simplified Arabic" w:cs="Simplified Arabic" w:hint="cs"/>
          <w:sz w:val="32"/>
          <w:szCs w:val="32"/>
          <w:rtl/>
          <w:lang w:bidi="ar-EG"/>
        </w:rPr>
        <w:t xml:space="preserve">) </w:t>
      </w:r>
      <w:r>
        <w:rPr>
          <w:rFonts w:ascii="Simplified Arabic" w:hAnsi="Simplified Arabic" w:cs="Simplified Arabic" w:hint="cs"/>
          <w:sz w:val="32"/>
          <w:szCs w:val="32"/>
          <w:rtl/>
          <w:lang w:bidi="ar-EG"/>
        </w:rPr>
        <w:t>المتوسط الحسابي والانحراف المعياري للمحور الثاني</w:t>
      </w:r>
    </w:p>
    <w:p w14:paraId="1B2D4340" w14:textId="77777777" w:rsidR="00540197" w:rsidRPr="00D105FB" w:rsidRDefault="00540197" w:rsidP="00F72EB0">
      <w:pPr>
        <w:rPr>
          <w:rFonts w:ascii="Simplified Arabic" w:hAnsi="Simplified Arabic" w:cs="Simplified Arabic"/>
          <w:sz w:val="18"/>
          <w:szCs w:val="18"/>
          <w:rtl/>
          <w:lang w:bidi="ar-EG"/>
        </w:rPr>
      </w:pPr>
    </w:p>
    <w:tbl>
      <w:tblPr>
        <w:tblStyle w:val="a7"/>
        <w:bidiVisual/>
        <w:tblW w:w="0" w:type="auto"/>
        <w:tblLook w:val="04A0" w:firstRow="1" w:lastRow="0" w:firstColumn="1" w:lastColumn="0" w:noHBand="0" w:noVBand="1"/>
      </w:tblPr>
      <w:tblGrid>
        <w:gridCol w:w="553"/>
        <w:gridCol w:w="4091"/>
        <w:gridCol w:w="1028"/>
        <w:gridCol w:w="1101"/>
        <w:gridCol w:w="1107"/>
        <w:gridCol w:w="14"/>
        <w:gridCol w:w="1166"/>
      </w:tblGrid>
      <w:tr w:rsidR="00431669" w14:paraId="08822517" w14:textId="77777777" w:rsidTr="00090B52">
        <w:tc>
          <w:tcPr>
            <w:tcW w:w="554" w:type="dxa"/>
            <w:vAlign w:val="center"/>
          </w:tcPr>
          <w:p w14:paraId="10D37677" w14:textId="7F97DED4" w:rsidR="00431669" w:rsidRDefault="00431669" w:rsidP="00D105FB">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lastRenderedPageBreak/>
              <w:t>رقم</w:t>
            </w:r>
          </w:p>
        </w:tc>
        <w:tc>
          <w:tcPr>
            <w:tcW w:w="4288" w:type="dxa"/>
            <w:vAlign w:val="center"/>
          </w:tcPr>
          <w:p w14:paraId="1B747984" w14:textId="0BA0B8CA" w:rsidR="00431669" w:rsidRDefault="00431669" w:rsidP="00D105FB">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الفقرات</w:t>
            </w:r>
          </w:p>
        </w:tc>
        <w:tc>
          <w:tcPr>
            <w:tcW w:w="1028" w:type="dxa"/>
            <w:vAlign w:val="center"/>
          </w:tcPr>
          <w:p w14:paraId="5E667EF7" w14:textId="2FDDC9E5" w:rsidR="00431669" w:rsidRDefault="00431669"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المتوسط الحسابي</w:t>
            </w:r>
          </w:p>
        </w:tc>
        <w:tc>
          <w:tcPr>
            <w:tcW w:w="1101" w:type="dxa"/>
            <w:vAlign w:val="center"/>
          </w:tcPr>
          <w:p w14:paraId="1D21A48C" w14:textId="6A9713FF" w:rsidR="00431669" w:rsidRDefault="00431669"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الانحراف المعياري</w:t>
            </w:r>
          </w:p>
        </w:tc>
        <w:tc>
          <w:tcPr>
            <w:tcW w:w="1119" w:type="dxa"/>
            <w:vAlign w:val="center"/>
          </w:tcPr>
          <w:p w14:paraId="20D1BF78" w14:textId="40E708F9" w:rsidR="00431669" w:rsidRDefault="00431669"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الترتيب</w:t>
            </w:r>
          </w:p>
        </w:tc>
        <w:tc>
          <w:tcPr>
            <w:tcW w:w="1196" w:type="dxa"/>
            <w:gridSpan w:val="2"/>
            <w:vAlign w:val="center"/>
          </w:tcPr>
          <w:p w14:paraId="2EB24808" w14:textId="7A5006D4" w:rsidR="00431669" w:rsidRDefault="00431669"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مستوي الموافقة</w:t>
            </w:r>
          </w:p>
        </w:tc>
      </w:tr>
      <w:tr w:rsidR="0080556F" w14:paraId="4628F8CC" w14:textId="77777777" w:rsidTr="00090B52">
        <w:tc>
          <w:tcPr>
            <w:tcW w:w="554" w:type="dxa"/>
          </w:tcPr>
          <w:p w14:paraId="03D59017" w14:textId="77777777" w:rsidR="0080556F" w:rsidRDefault="0080556F" w:rsidP="0080556F">
            <w:pPr>
              <w:rPr>
                <w:rFonts w:ascii="Simplified Arabic" w:hAnsi="Simplified Arabic" w:cs="Simplified Arabic"/>
                <w:sz w:val="32"/>
                <w:szCs w:val="32"/>
                <w:rtl/>
                <w:lang w:bidi="ar-EG"/>
              </w:rPr>
            </w:pPr>
            <w:bookmarkStart w:id="71" w:name="_Hlk179404805"/>
            <w:r>
              <w:rPr>
                <w:rFonts w:ascii="Simplified Arabic" w:hAnsi="Simplified Arabic" w:cs="Simplified Arabic" w:hint="cs"/>
                <w:sz w:val="32"/>
                <w:szCs w:val="32"/>
                <w:rtl/>
                <w:lang w:bidi="ar-EG"/>
              </w:rPr>
              <w:t>1</w:t>
            </w:r>
          </w:p>
        </w:tc>
        <w:tc>
          <w:tcPr>
            <w:tcW w:w="4288" w:type="dxa"/>
          </w:tcPr>
          <w:p w14:paraId="330586B1" w14:textId="75C4EC75" w:rsidR="0080556F" w:rsidRDefault="0080556F" w:rsidP="0080556F">
            <w:pPr>
              <w:rPr>
                <w:rFonts w:ascii="Simplified Arabic" w:hAnsi="Simplified Arabic" w:cs="Simplified Arabic"/>
                <w:sz w:val="32"/>
                <w:szCs w:val="32"/>
                <w:rtl/>
                <w:lang w:bidi="ar-EG"/>
              </w:rPr>
            </w:pPr>
            <w:r w:rsidRPr="00385DF5">
              <w:rPr>
                <w:rStyle w:val="af6"/>
                <w:rtl/>
              </w:rPr>
              <w:t>يشارك</w:t>
            </w:r>
            <w:r w:rsidRPr="00385DF5">
              <w:rPr>
                <w:rtl/>
              </w:rPr>
              <w:t xml:space="preserve"> قسم التسويق في تطوير خطة إدارة الأزمات</w:t>
            </w:r>
            <w:r w:rsidRPr="00385DF5">
              <w:t xml:space="preserve">. </w:t>
            </w:r>
          </w:p>
        </w:tc>
        <w:tc>
          <w:tcPr>
            <w:tcW w:w="1028" w:type="dxa"/>
            <w:vAlign w:val="center"/>
          </w:tcPr>
          <w:p w14:paraId="760D00F3" w14:textId="02904007" w:rsidR="0080556F" w:rsidRDefault="000847F8"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3.62</w:t>
            </w:r>
          </w:p>
        </w:tc>
        <w:tc>
          <w:tcPr>
            <w:tcW w:w="1101" w:type="dxa"/>
            <w:vAlign w:val="center"/>
          </w:tcPr>
          <w:p w14:paraId="6BEA6382" w14:textId="6F4770C7" w:rsidR="0080556F" w:rsidRDefault="000847F8"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w:t>
            </w:r>
            <w:r w:rsidR="00C933B5">
              <w:rPr>
                <w:rFonts w:ascii="Simplified Arabic" w:hAnsi="Simplified Arabic" w:cs="Simplified Arabic" w:hint="cs"/>
                <w:sz w:val="32"/>
                <w:szCs w:val="32"/>
                <w:rtl/>
                <w:lang w:bidi="ar-EG"/>
              </w:rPr>
              <w:t>93</w:t>
            </w:r>
          </w:p>
        </w:tc>
        <w:tc>
          <w:tcPr>
            <w:tcW w:w="1133" w:type="dxa"/>
            <w:gridSpan w:val="2"/>
            <w:vAlign w:val="center"/>
          </w:tcPr>
          <w:p w14:paraId="19F86E89" w14:textId="02A83CC4" w:rsidR="0080556F" w:rsidRDefault="000847F8"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11</w:t>
            </w:r>
          </w:p>
        </w:tc>
        <w:tc>
          <w:tcPr>
            <w:tcW w:w="1182" w:type="dxa"/>
            <w:vAlign w:val="center"/>
          </w:tcPr>
          <w:p w14:paraId="6AB53E6E" w14:textId="7770C866" w:rsidR="0080556F"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متوسط</w:t>
            </w:r>
          </w:p>
        </w:tc>
      </w:tr>
      <w:tr w:rsidR="0080556F" w14:paraId="6B53C155" w14:textId="77777777" w:rsidTr="00090B52">
        <w:tc>
          <w:tcPr>
            <w:tcW w:w="554" w:type="dxa"/>
          </w:tcPr>
          <w:p w14:paraId="2CDD8719" w14:textId="77777777" w:rsidR="0080556F" w:rsidRDefault="0080556F"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2</w:t>
            </w:r>
          </w:p>
        </w:tc>
        <w:tc>
          <w:tcPr>
            <w:tcW w:w="4288" w:type="dxa"/>
          </w:tcPr>
          <w:p w14:paraId="49948D84" w14:textId="1EB03606" w:rsidR="0080556F" w:rsidRDefault="0080556F" w:rsidP="0080556F">
            <w:pPr>
              <w:rPr>
                <w:rFonts w:ascii="Simplified Arabic" w:hAnsi="Simplified Arabic" w:cs="Simplified Arabic"/>
                <w:sz w:val="32"/>
                <w:szCs w:val="32"/>
                <w:rtl/>
                <w:lang w:bidi="ar-EG"/>
              </w:rPr>
            </w:pPr>
            <w:r w:rsidRPr="00385DF5">
              <w:rPr>
                <w:rStyle w:val="af6"/>
                <w:rtl/>
              </w:rPr>
              <w:t>يقدم</w:t>
            </w:r>
            <w:r w:rsidRPr="00385DF5">
              <w:rPr>
                <w:rtl/>
              </w:rPr>
              <w:t xml:space="preserve"> قسم التسويق رسائل واضحة وموحدة خلال الأزمة</w:t>
            </w:r>
            <w:r w:rsidRPr="00385DF5">
              <w:t xml:space="preserve">. </w:t>
            </w:r>
          </w:p>
        </w:tc>
        <w:tc>
          <w:tcPr>
            <w:tcW w:w="1028" w:type="dxa"/>
            <w:vAlign w:val="center"/>
          </w:tcPr>
          <w:p w14:paraId="6305ED13" w14:textId="6C311B3A" w:rsidR="0080556F"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3.84</w:t>
            </w:r>
          </w:p>
        </w:tc>
        <w:tc>
          <w:tcPr>
            <w:tcW w:w="1101" w:type="dxa"/>
            <w:vAlign w:val="center"/>
          </w:tcPr>
          <w:p w14:paraId="7564CFDC" w14:textId="475807CA" w:rsidR="0080556F"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0.88</w:t>
            </w:r>
          </w:p>
        </w:tc>
        <w:tc>
          <w:tcPr>
            <w:tcW w:w="1133" w:type="dxa"/>
            <w:gridSpan w:val="2"/>
            <w:vAlign w:val="center"/>
          </w:tcPr>
          <w:p w14:paraId="37872295" w14:textId="6A3D551C" w:rsidR="0080556F"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6</w:t>
            </w:r>
          </w:p>
        </w:tc>
        <w:tc>
          <w:tcPr>
            <w:tcW w:w="1182" w:type="dxa"/>
            <w:vAlign w:val="center"/>
          </w:tcPr>
          <w:p w14:paraId="56468B1D" w14:textId="37FB0603" w:rsidR="0080556F"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مرتفعة</w:t>
            </w:r>
          </w:p>
        </w:tc>
      </w:tr>
      <w:tr w:rsidR="00C933B5" w14:paraId="47FB7DCF" w14:textId="77777777" w:rsidTr="00090B52">
        <w:tc>
          <w:tcPr>
            <w:tcW w:w="554" w:type="dxa"/>
          </w:tcPr>
          <w:p w14:paraId="072CC601" w14:textId="77777777" w:rsidR="00C933B5" w:rsidRDefault="00C933B5" w:rsidP="00C933B5">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w:t>
            </w:r>
          </w:p>
        </w:tc>
        <w:tc>
          <w:tcPr>
            <w:tcW w:w="4288" w:type="dxa"/>
          </w:tcPr>
          <w:p w14:paraId="5BB4CC09" w14:textId="69153ED9" w:rsidR="00C933B5" w:rsidRDefault="00C933B5" w:rsidP="00C933B5">
            <w:pPr>
              <w:rPr>
                <w:rFonts w:ascii="Simplified Arabic" w:hAnsi="Simplified Arabic" w:cs="Simplified Arabic"/>
                <w:sz w:val="32"/>
                <w:szCs w:val="32"/>
                <w:rtl/>
                <w:lang w:bidi="ar-EG"/>
              </w:rPr>
            </w:pPr>
            <w:r w:rsidRPr="00385DF5">
              <w:rPr>
                <w:rStyle w:val="af6"/>
                <w:rtl/>
              </w:rPr>
              <w:t>يراقب</w:t>
            </w:r>
            <w:r w:rsidRPr="00385DF5">
              <w:rPr>
                <w:rtl/>
              </w:rPr>
              <w:t xml:space="preserve"> قسم التسويق سمعة المؤسسة عن كثب خلال وبعد الأزمة</w:t>
            </w:r>
            <w:r w:rsidRPr="00385DF5">
              <w:t xml:space="preserve">. </w:t>
            </w:r>
          </w:p>
        </w:tc>
        <w:tc>
          <w:tcPr>
            <w:tcW w:w="1028" w:type="dxa"/>
            <w:vAlign w:val="center"/>
          </w:tcPr>
          <w:p w14:paraId="42044D89" w14:textId="7B67A6E1"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4.03</w:t>
            </w:r>
          </w:p>
        </w:tc>
        <w:tc>
          <w:tcPr>
            <w:tcW w:w="1101" w:type="dxa"/>
            <w:vAlign w:val="center"/>
          </w:tcPr>
          <w:p w14:paraId="3A1F598F" w14:textId="30EC5F7A"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0.76</w:t>
            </w:r>
          </w:p>
        </w:tc>
        <w:tc>
          <w:tcPr>
            <w:tcW w:w="1133" w:type="dxa"/>
            <w:gridSpan w:val="2"/>
            <w:vAlign w:val="center"/>
          </w:tcPr>
          <w:p w14:paraId="5FBBA627" w14:textId="7717908D"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w:t>
            </w:r>
          </w:p>
        </w:tc>
        <w:tc>
          <w:tcPr>
            <w:tcW w:w="1182" w:type="dxa"/>
            <w:vAlign w:val="center"/>
          </w:tcPr>
          <w:p w14:paraId="3CE212E4" w14:textId="4CCE932B" w:rsidR="00C933B5" w:rsidRDefault="00C933B5" w:rsidP="00090B52">
            <w:pPr>
              <w:jc w:val="center"/>
              <w:rPr>
                <w:rFonts w:ascii="Simplified Arabic" w:hAnsi="Simplified Arabic" w:cs="Simplified Arabic"/>
                <w:sz w:val="32"/>
                <w:szCs w:val="32"/>
                <w:rtl/>
                <w:lang w:bidi="ar-EG"/>
              </w:rPr>
            </w:pPr>
            <w:r w:rsidRPr="008F6E33">
              <w:rPr>
                <w:rFonts w:ascii="Simplified Arabic" w:hAnsi="Simplified Arabic" w:cs="Simplified Arabic" w:hint="cs"/>
                <w:sz w:val="32"/>
                <w:szCs w:val="32"/>
                <w:rtl/>
                <w:lang w:bidi="ar-EG"/>
              </w:rPr>
              <w:t>مرتفعة</w:t>
            </w:r>
          </w:p>
        </w:tc>
      </w:tr>
      <w:tr w:rsidR="00C933B5" w14:paraId="13E844C7" w14:textId="77777777" w:rsidTr="00090B52">
        <w:tc>
          <w:tcPr>
            <w:tcW w:w="554" w:type="dxa"/>
          </w:tcPr>
          <w:p w14:paraId="161644E5" w14:textId="77777777" w:rsidR="00C933B5" w:rsidRDefault="00C933B5" w:rsidP="00C933B5">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4</w:t>
            </w:r>
          </w:p>
        </w:tc>
        <w:tc>
          <w:tcPr>
            <w:tcW w:w="4288" w:type="dxa"/>
          </w:tcPr>
          <w:p w14:paraId="6F5DBEBC" w14:textId="6F18ED49" w:rsidR="00C933B5" w:rsidRDefault="00C933B5" w:rsidP="00C933B5">
            <w:pPr>
              <w:rPr>
                <w:rFonts w:ascii="Simplified Arabic" w:hAnsi="Simplified Arabic" w:cs="Simplified Arabic"/>
                <w:sz w:val="32"/>
                <w:szCs w:val="32"/>
                <w:rtl/>
                <w:lang w:bidi="ar-EG"/>
              </w:rPr>
            </w:pPr>
            <w:r w:rsidRPr="00385DF5">
              <w:rPr>
                <w:rStyle w:val="af6"/>
                <w:rtl/>
              </w:rPr>
              <w:t>يطور</w:t>
            </w:r>
            <w:r w:rsidRPr="00385DF5">
              <w:rPr>
                <w:rtl/>
              </w:rPr>
              <w:t xml:space="preserve"> قسم التسويق حملات تسويقية لإعادة بناء الثقة بعد الأزمة</w:t>
            </w:r>
            <w:r w:rsidRPr="00385DF5">
              <w:t xml:space="preserve">. </w:t>
            </w:r>
          </w:p>
        </w:tc>
        <w:tc>
          <w:tcPr>
            <w:tcW w:w="1028" w:type="dxa"/>
            <w:vAlign w:val="center"/>
          </w:tcPr>
          <w:p w14:paraId="7A6B1F50" w14:textId="088600D4"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3.79</w:t>
            </w:r>
          </w:p>
        </w:tc>
        <w:tc>
          <w:tcPr>
            <w:tcW w:w="1101" w:type="dxa"/>
            <w:vAlign w:val="center"/>
          </w:tcPr>
          <w:p w14:paraId="7A9D4B5A" w14:textId="0682130B"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0.89</w:t>
            </w:r>
          </w:p>
        </w:tc>
        <w:tc>
          <w:tcPr>
            <w:tcW w:w="1133" w:type="dxa"/>
            <w:gridSpan w:val="2"/>
            <w:vAlign w:val="center"/>
          </w:tcPr>
          <w:p w14:paraId="7F60AF4E" w14:textId="4721372E"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7</w:t>
            </w:r>
          </w:p>
        </w:tc>
        <w:tc>
          <w:tcPr>
            <w:tcW w:w="1182" w:type="dxa"/>
            <w:vAlign w:val="center"/>
          </w:tcPr>
          <w:p w14:paraId="3B324E07" w14:textId="2BF0A460" w:rsidR="00C933B5" w:rsidRDefault="00C933B5" w:rsidP="00090B52">
            <w:pPr>
              <w:jc w:val="center"/>
              <w:rPr>
                <w:rFonts w:ascii="Simplified Arabic" w:hAnsi="Simplified Arabic" w:cs="Simplified Arabic"/>
                <w:sz w:val="32"/>
                <w:szCs w:val="32"/>
                <w:rtl/>
                <w:lang w:bidi="ar-EG"/>
              </w:rPr>
            </w:pPr>
            <w:r w:rsidRPr="008F6E33">
              <w:rPr>
                <w:rFonts w:ascii="Simplified Arabic" w:hAnsi="Simplified Arabic" w:cs="Simplified Arabic" w:hint="cs"/>
                <w:sz w:val="32"/>
                <w:szCs w:val="32"/>
                <w:rtl/>
                <w:lang w:bidi="ar-EG"/>
              </w:rPr>
              <w:t>مرتفعة</w:t>
            </w:r>
          </w:p>
        </w:tc>
      </w:tr>
      <w:tr w:rsidR="00C933B5" w14:paraId="4EC170DF" w14:textId="77777777" w:rsidTr="00090B52">
        <w:tc>
          <w:tcPr>
            <w:tcW w:w="554" w:type="dxa"/>
          </w:tcPr>
          <w:p w14:paraId="50A33ECA" w14:textId="77777777" w:rsidR="00C933B5" w:rsidRDefault="00C933B5" w:rsidP="00C933B5">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5</w:t>
            </w:r>
          </w:p>
        </w:tc>
        <w:tc>
          <w:tcPr>
            <w:tcW w:w="4288" w:type="dxa"/>
          </w:tcPr>
          <w:p w14:paraId="21ACA393" w14:textId="2A53FD49" w:rsidR="00C933B5" w:rsidRDefault="00C933B5" w:rsidP="00C933B5">
            <w:pPr>
              <w:rPr>
                <w:rFonts w:ascii="Simplified Arabic" w:hAnsi="Simplified Arabic" w:cs="Simplified Arabic"/>
                <w:sz w:val="32"/>
                <w:szCs w:val="32"/>
                <w:rtl/>
                <w:lang w:bidi="ar-EG"/>
              </w:rPr>
            </w:pPr>
            <w:r w:rsidRPr="00385DF5">
              <w:rPr>
                <w:rStyle w:val="af6"/>
                <w:rtl/>
              </w:rPr>
              <w:t>يتعاون</w:t>
            </w:r>
            <w:r w:rsidRPr="00385DF5">
              <w:rPr>
                <w:rtl/>
              </w:rPr>
              <w:t xml:space="preserve"> قسم التسويق مع وسائل الإعلام لتقديم معلومات دقيقة وشفافة</w:t>
            </w:r>
            <w:r w:rsidRPr="00385DF5">
              <w:t xml:space="preserve">. </w:t>
            </w:r>
          </w:p>
        </w:tc>
        <w:tc>
          <w:tcPr>
            <w:tcW w:w="1028" w:type="dxa"/>
            <w:vAlign w:val="center"/>
          </w:tcPr>
          <w:p w14:paraId="770C1039" w14:textId="5274D57D"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3.98</w:t>
            </w:r>
          </w:p>
        </w:tc>
        <w:tc>
          <w:tcPr>
            <w:tcW w:w="1101" w:type="dxa"/>
            <w:vAlign w:val="center"/>
          </w:tcPr>
          <w:p w14:paraId="24D74209" w14:textId="7960FAA0"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0.77</w:t>
            </w:r>
          </w:p>
        </w:tc>
        <w:tc>
          <w:tcPr>
            <w:tcW w:w="1133" w:type="dxa"/>
            <w:gridSpan w:val="2"/>
            <w:vAlign w:val="center"/>
          </w:tcPr>
          <w:p w14:paraId="710D1953" w14:textId="187BCB6E"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2</w:t>
            </w:r>
          </w:p>
        </w:tc>
        <w:tc>
          <w:tcPr>
            <w:tcW w:w="1182" w:type="dxa"/>
            <w:vAlign w:val="center"/>
          </w:tcPr>
          <w:p w14:paraId="1E917EFD" w14:textId="49DEC2DA" w:rsidR="00C933B5" w:rsidRDefault="00C933B5" w:rsidP="00090B52">
            <w:pPr>
              <w:jc w:val="center"/>
              <w:rPr>
                <w:rFonts w:ascii="Simplified Arabic" w:hAnsi="Simplified Arabic" w:cs="Simplified Arabic"/>
                <w:sz w:val="32"/>
                <w:szCs w:val="32"/>
                <w:rtl/>
                <w:lang w:bidi="ar-EG"/>
              </w:rPr>
            </w:pPr>
            <w:r w:rsidRPr="008F6E33">
              <w:rPr>
                <w:rFonts w:ascii="Simplified Arabic" w:hAnsi="Simplified Arabic" w:cs="Simplified Arabic" w:hint="cs"/>
                <w:sz w:val="32"/>
                <w:szCs w:val="32"/>
                <w:rtl/>
                <w:lang w:bidi="ar-EG"/>
              </w:rPr>
              <w:t>مرتفعة</w:t>
            </w:r>
          </w:p>
        </w:tc>
      </w:tr>
      <w:tr w:rsidR="00C933B5" w14:paraId="579F4F0E" w14:textId="77777777" w:rsidTr="00090B52">
        <w:tc>
          <w:tcPr>
            <w:tcW w:w="554" w:type="dxa"/>
          </w:tcPr>
          <w:p w14:paraId="6E14075B" w14:textId="77777777" w:rsidR="00C933B5" w:rsidRDefault="00C933B5" w:rsidP="00C933B5">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6</w:t>
            </w:r>
          </w:p>
        </w:tc>
        <w:tc>
          <w:tcPr>
            <w:tcW w:w="4288" w:type="dxa"/>
          </w:tcPr>
          <w:p w14:paraId="116B20ED" w14:textId="7328A56B" w:rsidR="00C933B5" w:rsidRDefault="00C933B5" w:rsidP="00C933B5">
            <w:pPr>
              <w:rPr>
                <w:rFonts w:ascii="Simplified Arabic" w:hAnsi="Simplified Arabic" w:cs="Simplified Arabic"/>
                <w:sz w:val="32"/>
                <w:szCs w:val="32"/>
                <w:rtl/>
                <w:lang w:bidi="ar-EG"/>
              </w:rPr>
            </w:pPr>
            <w:r w:rsidRPr="00385DF5">
              <w:rPr>
                <w:rStyle w:val="af6"/>
                <w:rtl/>
              </w:rPr>
              <w:t>يستخدم</w:t>
            </w:r>
            <w:r w:rsidRPr="00385DF5">
              <w:rPr>
                <w:rtl/>
              </w:rPr>
              <w:t xml:space="preserve"> قسم التسويق التحليلات لقياس تأثير رسائل التسويق خلال الأزمة</w:t>
            </w:r>
            <w:r w:rsidRPr="00385DF5">
              <w:t xml:space="preserve">. </w:t>
            </w:r>
          </w:p>
        </w:tc>
        <w:tc>
          <w:tcPr>
            <w:tcW w:w="1028" w:type="dxa"/>
            <w:vAlign w:val="center"/>
          </w:tcPr>
          <w:p w14:paraId="55DAE91B" w14:textId="11CE6ACC"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3.87</w:t>
            </w:r>
          </w:p>
        </w:tc>
        <w:tc>
          <w:tcPr>
            <w:tcW w:w="1101" w:type="dxa"/>
            <w:vAlign w:val="center"/>
          </w:tcPr>
          <w:p w14:paraId="4A2D95D0" w14:textId="6691C9A0"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0.86</w:t>
            </w:r>
          </w:p>
        </w:tc>
        <w:tc>
          <w:tcPr>
            <w:tcW w:w="1133" w:type="dxa"/>
            <w:gridSpan w:val="2"/>
            <w:vAlign w:val="center"/>
          </w:tcPr>
          <w:p w14:paraId="51D920B5" w14:textId="0AAAD868"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5</w:t>
            </w:r>
          </w:p>
        </w:tc>
        <w:tc>
          <w:tcPr>
            <w:tcW w:w="1182" w:type="dxa"/>
            <w:vAlign w:val="center"/>
          </w:tcPr>
          <w:p w14:paraId="11C898EC" w14:textId="01E60615" w:rsidR="00C933B5" w:rsidRDefault="00C933B5" w:rsidP="00090B52">
            <w:pPr>
              <w:jc w:val="center"/>
              <w:rPr>
                <w:rFonts w:ascii="Simplified Arabic" w:hAnsi="Simplified Arabic" w:cs="Simplified Arabic"/>
                <w:sz w:val="32"/>
                <w:szCs w:val="32"/>
                <w:rtl/>
                <w:lang w:bidi="ar-EG"/>
              </w:rPr>
            </w:pPr>
            <w:r w:rsidRPr="008F6E33">
              <w:rPr>
                <w:rFonts w:ascii="Simplified Arabic" w:hAnsi="Simplified Arabic" w:cs="Simplified Arabic" w:hint="cs"/>
                <w:sz w:val="32"/>
                <w:szCs w:val="32"/>
                <w:rtl/>
                <w:lang w:bidi="ar-EG"/>
              </w:rPr>
              <w:t>مرتفعة</w:t>
            </w:r>
          </w:p>
        </w:tc>
      </w:tr>
      <w:tr w:rsidR="00C933B5" w14:paraId="0FD0856D" w14:textId="77777777" w:rsidTr="00090B52">
        <w:tc>
          <w:tcPr>
            <w:tcW w:w="554" w:type="dxa"/>
          </w:tcPr>
          <w:p w14:paraId="15A8A434" w14:textId="77777777" w:rsidR="00C933B5" w:rsidRDefault="00C933B5" w:rsidP="00C933B5">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7</w:t>
            </w:r>
          </w:p>
        </w:tc>
        <w:tc>
          <w:tcPr>
            <w:tcW w:w="4288" w:type="dxa"/>
          </w:tcPr>
          <w:p w14:paraId="01B029C0" w14:textId="795EFA25" w:rsidR="00C933B5" w:rsidRDefault="00C933B5" w:rsidP="00C933B5">
            <w:pPr>
              <w:rPr>
                <w:rFonts w:ascii="Simplified Arabic" w:hAnsi="Simplified Arabic" w:cs="Simplified Arabic"/>
                <w:sz w:val="32"/>
                <w:szCs w:val="32"/>
                <w:rtl/>
                <w:lang w:bidi="ar-EG"/>
              </w:rPr>
            </w:pPr>
            <w:r w:rsidRPr="00385DF5">
              <w:rPr>
                <w:rStyle w:val="af6"/>
                <w:rtl/>
              </w:rPr>
              <w:t>يقوم</w:t>
            </w:r>
            <w:r w:rsidRPr="00385DF5">
              <w:rPr>
                <w:rtl/>
              </w:rPr>
              <w:t xml:space="preserve"> قسم التسويق بتقييم أداء الحملات التسويقية خلال الأزمة</w:t>
            </w:r>
            <w:r w:rsidRPr="00385DF5">
              <w:t xml:space="preserve">. </w:t>
            </w:r>
          </w:p>
        </w:tc>
        <w:tc>
          <w:tcPr>
            <w:tcW w:w="1028" w:type="dxa"/>
            <w:vAlign w:val="center"/>
          </w:tcPr>
          <w:p w14:paraId="5E3E4978" w14:textId="770A0FB3"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3.68</w:t>
            </w:r>
          </w:p>
        </w:tc>
        <w:tc>
          <w:tcPr>
            <w:tcW w:w="1101" w:type="dxa"/>
            <w:vAlign w:val="center"/>
          </w:tcPr>
          <w:p w14:paraId="16956C92" w14:textId="71750ABD"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0.87</w:t>
            </w:r>
          </w:p>
        </w:tc>
        <w:tc>
          <w:tcPr>
            <w:tcW w:w="1133" w:type="dxa"/>
            <w:gridSpan w:val="2"/>
            <w:vAlign w:val="center"/>
          </w:tcPr>
          <w:p w14:paraId="7D72DDB3" w14:textId="3229DE63"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9</w:t>
            </w:r>
          </w:p>
        </w:tc>
        <w:tc>
          <w:tcPr>
            <w:tcW w:w="1182" w:type="dxa"/>
            <w:vAlign w:val="center"/>
          </w:tcPr>
          <w:p w14:paraId="3AB012DD" w14:textId="708401C8" w:rsidR="00C933B5" w:rsidRDefault="00C933B5" w:rsidP="00090B52">
            <w:pPr>
              <w:jc w:val="center"/>
              <w:rPr>
                <w:rFonts w:ascii="Simplified Arabic" w:hAnsi="Simplified Arabic" w:cs="Simplified Arabic"/>
                <w:sz w:val="32"/>
                <w:szCs w:val="32"/>
                <w:rtl/>
                <w:lang w:bidi="ar-EG"/>
              </w:rPr>
            </w:pPr>
            <w:r w:rsidRPr="008F6E33">
              <w:rPr>
                <w:rFonts w:ascii="Simplified Arabic" w:hAnsi="Simplified Arabic" w:cs="Simplified Arabic" w:hint="cs"/>
                <w:sz w:val="32"/>
                <w:szCs w:val="32"/>
                <w:rtl/>
                <w:lang w:bidi="ar-EG"/>
              </w:rPr>
              <w:t>مرتفعة</w:t>
            </w:r>
          </w:p>
        </w:tc>
      </w:tr>
      <w:tr w:rsidR="00C933B5" w14:paraId="14E472A6" w14:textId="77777777" w:rsidTr="00090B52">
        <w:tc>
          <w:tcPr>
            <w:tcW w:w="554" w:type="dxa"/>
          </w:tcPr>
          <w:p w14:paraId="4D9B519B" w14:textId="77777777" w:rsidR="00C933B5" w:rsidRDefault="00C933B5" w:rsidP="00C933B5">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8</w:t>
            </w:r>
          </w:p>
        </w:tc>
        <w:tc>
          <w:tcPr>
            <w:tcW w:w="4288" w:type="dxa"/>
          </w:tcPr>
          <w:p w14:paraId="5A968B30" w14:textId="4BAF5C72" w:rsidR="00C933B5" w:rsidRDefault="00C933B5" w:rsidP="00C933B5">
            <w:pPr>
              <w:rPr>
                <w:rFonts w:ascii="Simplified Arabic" w:hAnsi="Simplified Arabic" w:cs="Simplified Arabic"/>
                <w:sz w:val="32"/>
                <w:szCs w:val="32"/>
                <w:rtl/>
                <w:lang w:bidi="ar-EG"/>
              </w:rPr>
            </w:pPr>
            <w:r w:rsidRPr="00385DF5">
              <w:rPr>
                <w:rStyle w:val="af6"/>
                <w:rtl/>
              </w:rPr>
              <w:t>يبتكر</w:t>
            </w:r>
            <w:r w:rsidRPr="00385DF5">
              <w:rPr>
                <w:rtl/>
              </w:rPr>
              <w:t xml:space="preserve"> قسم التسويق حلولًا مبتكرة للتسويق خلال الأزمة</w:t>
            </w:r>
            <w:r w:rsidRPr="00385DF5">
              <w:t xml:space="preserve">. </w:t>
            </w:r>
          </w:p>
        </w:tc>
        <w:tc>
          <w:tcPr>
            <w:tcW w:w="1028" w:type="dxa"/>
            <w:vAlign w:val="center"/>
          </w:tcPr>
          <w:p w14:paraId="5C668F25" w14:textId="34DE230D"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3.96</w:t>
            </w:r>
          </w:p>
        </w:tc>
        <w:tc>
          <w:tcPr>
            <w:tcW w:w="1101" w:type="dxa"/>
            <w:vAlign w:val="center"/>
          </w:tcPr>
          <w:p w14:paraId="658E6F0F" w14:textId="24360C9B"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0.83</w:t>
            </w:r>
          </w:p>
        </w:tc>
        <w:tc>
          <w:tcPr>
            <w:tcW w:w="1133" w:type="dxa"/>
            <w:gridSpan w:val="2"/>
            <w:vAlign w:val="center"/>
          </w:tcPr>
          <w:p w14:paraId="24476C84" w14:textId="488E49C9"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w:t>
            </w:r>
          </w:p>
        </w:tc>
        <w:tc>
          <w:tcPr>
            <w:tcW w:w="1182" w:type="dxa"/>
            <w:vAlign w:val="center"/>
          </w:tcPr>
          <w:p w14:paraId="631AC42A" w14:textId="134551AB" w:rsidR="00C933B5" w:rsidRDefault="00C933B5" w:rsidP="00090B52">
            <w:pPr>
              <w:jc w:val="center"/>
              <w:rPr>
                <w:rFonts w:ascii="Simplified Arabic" w:hAnsi="Simplified Arabic" w:cs="Simplified Arabic"/>
                <w:sz w:val="32"/>
                <w:szCs w:val="32"/>
                <w:rtl/>
                <w:lang w:bidi="ar-EG"/>
              </w:rPr>
            </w:pPr>
            <w:r w:rsidRPr="008F6E33">
              <w:rPr>
                <w:rFonts w:ascii="Simplified Arabic" w:hAnsi="Simplified Arabic" w:cs="Simplified Arabic" w:hint="cs"/>
                <w:sz w:val="32"/>
                <w:szCs w:val="32"/>
                <w:rtl/>
                <w:lang w:bidi="ar-EG"/>
              </w:rPr>
              <w:t>مرتفعة</w:t>
            </w:r>
          </w:p>
        </w:tc>
      </w:tr>
      <w:tr w:rsidR="00C933B5" w14:paraId="118B8A3D" w14:textId="77777777" w:rsidTr="00090B52">
        <w:tc>
          <w:tcPr>
            <w:tcW w:w="554" w:type="dxa"/>
          </w:tcPr>
          <w:p w14:paraId="1B0F19A8" w14:textId="77777777" w:rsidR="00C933B5" w:rsidRDefault="00C933B5" w:rsidP="00C933B5">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9</w:t>
            </w:r>
          </w:p>
        </w:tc>
        <w:tc>
          <w:tcPr>
            <w:tcW w:w="4288" w:type="dxa"/>
          </w:tcPr>
          <w:p w14:paraId="2D580338" w14:textId="217A56C2" w:rsidR="00C933B5" w:rsidRDefault="00C933B5" w:rsidP="00C933B5">
            <w:pPr>
              <w:rPr>
                <w:rFonts w:ascii="Simplified Arabic" w:hAnsi="Simplified Arabic" w:cs="Simplified Arabic"/>
                <w:sz w:val="32"/>
                <w:szCs w:val="32"/>
                <w:rtl/>
                <w:lang w:bidi="ar-EG"/>
              </w:rPr>
            </w:pPr>
            <w:r w:rsidRPr="00385DF5">
              <w:rPr>
                <w:rStyle w:val="af6"/>
                <w:rtl/>
              </w:rPr>
              <w:t>يحدد</w:t>
            </w:r>
            <w:r w:rsidRPr="00385DF5">
              <w:rPr>
                <w:rtl/>
              </w:rPr>
              <w:t xml:space="preserve"> قسم التسويق الجمهور المستهدف لكل رسالة تسويقية خلال الأزمة</w:t>
            </w:r>
            <w:r w:rsidRPr="00385DF5">
              <w:t xml:space="preserve">. </w:t>
            </w:r>
          </w:p>
        </w:tc>
        <w:tc>
          <w:tcPr>
            <w:tcW w:w="1028" w:type="dxa"/>
            <w:vAlign w:val="center"/>
          </w:tcPr>
          <w:p w14:paraId="2480563C" w14:textId="054412E9"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3.91</w:t>
            </w:r>
          </w:p>
        </w:tc>
        <w:tc>
          <w:tcPr>
            <w:tcW w:w="1101" w:type="dxa"/>
            <w:vAlign w:val="center"/>
          </w:tcPr>
          <w:p w14:paraId="6A78FBEF" w14:textId="453FECC2"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0.80</w:t>
            </w:r>
          </w:p>
        </w:tc>
        <w:tc>
          <w:tcPr>
            <w:tcW w:w="1133" w:type="dxa"/>
            <w:gridSpan w:val="2"/>
            <w:vAlign w:val="center"/>
          </w:tcPr>
          <w:p w14:paraId="3E65EC3F" w14:textId="406AACA9"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4</w:t>
            </w:r>
          </w:p>
        </w:tc>
        <w:tc>
          <w:tcPr>
            <w:tcW w:w="1182" w:type="dxa"/>
            <w:vAlign w:val="center"/>
          </w:tcPr>
          <w:p w14:paraId="6725005B" w14:textId="655AC8D6" w:rsidR="00C933B5" w:rsidRDefault="00C933B5" w:rsidP="00090B52">
            <w:pPr>
              <w:jc w:val="center"/>
              <w:rPr>
                <w:rFonts w:ascii="Simplified Arabic" w:hAnsi="Simplified Arabic" w:cs="Simplified Arabic"/>
                <w:sz w:val="32"/>
                <w:szCs w:val="32"/>
                <w:rtl/>
                <w:lang w:bidi="ar-EG"/>
              </w:rPr>
            </w:pPr>
            <w:r w:rsidRPr="008F6E33">
              <w:rPr>
                <w:rFonts w:ascii="Simplified Arabic" w:hAnsi="Simplified Arabic" w:cs="Simplified Arabic" w:hint="cs"/>
                <w:sz w:val="32"/>
                <w:szCs w:val="32"/>
                <w:rtl/>
                <w:lang w:bidi="ar-EG"/>
              </w:rPr>
              <w:t>مرتفعة</w:t>
            </w:r>
          </w:p>
        </w:tc>
      </w:tr>
      <w:tr w:rsidR="00C933B5" w14:paraId="566B42FD" w14:textId="77777777" w:rsidTr="00090B52">
        <w:tc>
          <w:tcPr>
            <w:tcW w:w="554" w:type="dxa"/>
          </w:tcPr>
          <w:p w14:paraId="3142FE35" w14:textId="77777777" w:rsidR="00C933B5" w:rsidRDefault="00C933B5" w:rsidP="00C933B5">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10</w:t>
            </w:r>
          </w:p>
        </w:tc>
        <w:tc>
          <w:tcPr>
            <w:tcW w:w="4288" w:type="dxa"/>
          </w:tcPr>
          <w:p w14:paraId="721F0BFF" w14:textId="6D5F260B" w:rsidR="00C933B5" w:rsidRDefault="00C933B5" w:rsidP="00C933B5">
            <w:pPr>
              <w:rPr>
                <w:rFonts w:ascii="Simplified Arabic" w:hAnsi="Simplified Arabic" w:cs="Simplified Arabic"/>
                <w:sz w:val="32"/>
                <w:szCs w:val="32"/>
                <w:rtl/>
                <w:lang w:bidi="ar-EG"/>
              </w:rPr>
            </w:pPr>
            <w:r w:rsidRPr="00385DF5">
              <w:rPr>
                <w:rStyle w:val="af6"/>
                <w:rtl/>
              </w:rPr>
              <w:t>يستخدم</w:t>
            </w:r>
            <w:r w:rsidRPr="00385DF5">
              <w:rPr>
                <w:rtl/>
              </w:rPr>
              <w:t xml:space="preserve"> قسم التسويق المؤثرين للتواصل مع الجمهور خلال الأزمة</w:t>
            </w:r>
            <w:r w:rsidRPr="00385DF5">
              <w:t xml:space="preserve">. </w:t>
            </w:r>
          </w:p>
        </w:tc>
        <w:tc>
          <w:tcPr>
            <w:tcW w:w="1028" w:type="dxa"/>
            <w:vAlign w:val="center"/>
          </w:tcPr>
          <w:p w14:paraId="2C1C2030" w14:textId="09B07482"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3.71</w:t>
            </w:r>
          </w:p>
        </w:tc>
        <w:tc>
          <w:tcPr>
            <w:tcW w:w="1101" w:type="dxa"/>
            <w:vAlign w:val="center"/>
          </w:tcPr>
          <w:p w14:paraId="4E0B904D" w14:textId="65A9FA63"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0.84</w:t>
            </w:r>
          </w:p>
        </w:tc>
        <w:tc>
          <w:tcPr>
            <w:tcW w:w="1133" w:type="dxa"/>
            <w:gridSpan w:val="2"/>
            <w:vAlign w:val="center"/>
          </w:tcPr>
          <w:p w14:paraId="2CABC306" w14:textId="3B3866F3" w:rsidR="00C933B5"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8</w:t>
            </w:r>
          </w:p>
        </w:tc>
        <w:tc>
          <w:tcPr>
            <w:tcW w:w="1182" w:type="dxa"/>
            <w:vAlign w:val="center"/>
          </w:tcPr>
          <w:p w14:paraId="546589FB" w14:textId="66D7B107" w:rsidR="00C933B5" w:rsidRDefault="00C933B5" w:rsidP="00090B52">
            <w:pPr>
              <w:jc w:val="center"/>
              <w:rPr>
                <w:rFonts w:ascii="Simplified Arabic" w:hAnsi="Simplified Arabic" w:cs="Simplified Arabic"/>
                <w:sz w:val="32"/>
                <w:szCs w:val="32"/>
                <w:rtl/>
                <w:lang w:bidi="ar-EG"/>
              </w:rPr>
            </w:pPr>
            <w:r w:rsidRPr="008F6E33">
              <w:rPr>
                <w:rFonts w:ascii="Simplified Arabic" w:hAnsi="Simplified Arabic" w:cs="Simplified Arabic" w:hint="cs"/>
                <w:sz w:val="32"/>
                <w:szCs w:val="32"/>
                <w:rtl/>
                <w:lang w:bidi="ar-EG"/>
              </w:rPr>
              <w:t>مرتفعة</w:t>
            </w:r>
          </w:p>
        </w:tc>
      </w:tr>
      <w:tr w:rsidR="0080556F" w14:paraId="5335747C" w14:textId="77777777" w:rsidTr="00090B52">
        <w:tc>
          <w:tcPr>
            <w:tcW w:w="554" w:type="dxa"/>
          </w:tcPr>
          <w:p w14:paraId="6BF5D7D2" w14:textId="77777777" w:rsidR="0080556F" w:rsidRDefault="0080556F"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11</w:t>
            </w:r>
          </w:p>
        </w:tc>
        <w:tc>
          <w:tcPr>
            <w:tcW w:w="4288" w:type="dxa"/>
          </w:tcPr>
          <w:p w14:paraId="5165936A" w14:textId="76435E77" w:rsidR="0080556F" w:rsidRDefault="0080556F" w:rsidP="0080556F">
            <w:pPr>
              <w:rPr>
                <w:rFonts w:ascii="Simplified Arabic" w:hAnsi="Simplified Arabic" w:cs="Simplified Arabic"/>
                <w:sz w:val="32"/>
                <w:szCs w:val="32"/>
                <w:rtl/>
                <w:lang w:bidi="ar-EG"/>
              </w:rPr>
            </w:pPr>
            <w:r w:rsidRPr="00385DF5">
              <w:rPr>
                <w:rStyle w:val="af6"/>
                <w:rtl/>
              </w:rPr>
              <w:t>يقوم</w:t>
            </w:r>
            <w:r w:rsidRPr="00385DF5">
              <w:rPr>
                <w:rtl/>
              </w:rPr>
              <w:t xml:space="preserve"> قسم التسويق بتتبع الاتجاهات في وسائل التواصل الاجتماعي خلال الأزمة</w:t>
            </w:r>
            <w:r w:rsidRPr="00385DF5">
              <w:t xml:space="preserve">. </w:t>
            </w:r>
          </w:p>
        </w:tc>
        <w:tc>
          <w:tcPr>
            <w:tcW w:w="1028" w:type="dxa"/>
            <w:vAlign w:val="center"/>
          </w:tcPr>
          <w:p w14:paraId="40D53ABA" w14:textId="671A1835" w:rsidR="0080556F"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3.65</w:t>
            </w:r>
          </w:p>
        </w:tc>
        <w:tc>
          <w:tcPr>
            <w:tcW w:w="1101" w:type="dxa"/>
            <w:vAlign w:val="center"/>
          </w:tcPr>
          <w:p w14:paraId="4F3AB6A7" w14:textId="0B847393" w:rsidR="0080556F"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0.90</w:t>
            </w:r>
          </w:p>
        </w:tc>
        <w:tc>
          <w:tcPr>
            <w:tcW w:w="1133" w:type="dxa"/>
            <w:gridSpan w:val="2"/>
            <w:vAlign w:val="center"/>
          </w:tcPr>
          <w:p w14:paraId="1A7E10A4" w14:textId="41F987A1" w:rsidR="0080556F"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10</w:t>
            </w:r>
          </w:p>
        </w:tc>
        <w:tc>
          <w:tcPr>
            <w:tcW w:w="1182" w:type="dxa"/>
            <w:vAlign w:val="center"/>
          </w:tcPr>
          <w:p w14:paraId="71513399" w14:textId="3B6067D8" w:rsidR="0080556F"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متوسط</w:t>
            </w:r>
          </w:p>
        </w:tc>
      </w:tr>
      <w:tr w:rsidR="00D105FB" w14:paraId="5EAAAD96" w14:textId="77777777" w:rsidTr="00090B52">
        <w:tc>
          <w:tcPr>
            <w:tcW w:w="554" w:type="dxa"/>
          </w:tcPr>
          <w:p w14:paraId="0131DD85" w14:textId="77777777" w:rsidR="00D105FB" w:rsidRDefault="00D105FB" w:rsidP="00D105FB">
            <w:pPr>
              <w:rPr>
                <w:rFonts w:ascii="Simplified Arabic" w:hAnsi="Simplified Arabic" w:cs="Simplified Arabic"/>
                <w:sz w:val="32"/>
                <w:szCs w:val="32"/>
                <w:rtl/>
                <w:lang w:bidi="ar-EG"/>
              </w:rPr>
            </w:pPr>
          </w:p>
        </w:tc>
        <w:tc>
          <w:tcPr>
            <w:tcW w:w="4288" w:type="dxa"/>
            <w:vAlign w:val="center"/>
          </w:tcPr>
          <w:p w14:paraId="710BDE5A" w14:textId="7BAF39F9" w:rsidR="00D105FB" w:rsidRPr="00385DF5" w:rsidRDefault="002C07DC" w:rsidP="00C933B5">
            <w:pPr>
              <w:jc w:val="center"/>
              <w:rPr>
                <w:rStyle w:val="af6"/>
                <w:rtl/>
              </w:rPr>
            </w:pPr>
            <w:r>
              <w:rPr>
                <w:rFonts w:cs="Sultan bold" w:hint="cs"/>
                <w:b/>
                <w:bCs/>
                <w:rtl/>
              </w:rPr>
              <w:t>إجمالي</w:t>
            </w:r>
            <w:r w:rsidR="00D105FB">
              <w:rPr>
                <w:rFonts w:cs="Sultan bold" w:hint="cs"/>
                <w:b/>
                <w:bCs/>
                <w:rtl/>
              </w:rPr>
              <w:t xml:space="preserve"> المتوسط العام</w:t>
            </w:r>
          </w:p>
        </w:tc>
        <w:tc>
          <w:tcPr>
            <w:tcW w:w="1028" w:type="dxa"/>
            <w:vAlign w:val="center"/>
          </w:tcPr>
          <w:p w14:paraId="6F5E14E2" w14:textId="646432C9" w:rsidR="00D105FB"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3.95</w:t>
            </w:r>
          </w:p>
        </w:tc>
        <w:tc>
          <w:tcPr>
            <w:tcW w:w="1101" w:type="dxa"/>
            <w:vAlign w:val="center"/>
          </w:tcPr>
          <w:p w14:paraId="075426F4" w14:textId="0E7054A0" w:rsidR="00D105FB" w:rsidRDefault="00C933B5" w:rsidP="00090B5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0.85</w:t>
            </w:r>
          </w:p>
        </w:tc>
        <w:tc>
          <w:tcPr>
            <w:tcW w:w="1133" w:type="dxa"/>
            <w:gridSpan w:val="2"/>
            <w:vAlign w:val="center"/>
          </w:tcPr>
          <w:p w14:paraId="42671411" w14:textId="77777777" w:rsidR="00D105FB" w:rsidRDefault="00D105FB" w:rsidP="00090B52">
            <w:pPr>
              <w:jc w:val="center"/>
              <w:rPr>
                <w:rFonts w:ascii="Simplified Arabic" w:hAnsi="Simplified Arabic" w:cs="Simplified Arabic"/>
                <w:sz w:val="32"/>
                <w:szCs w:val="32"/>
                <w:rtl/>
                <w:lang w:bidi="ar-EG"/>
              </w:rPr>
            </w:pPr>
          </w:p>
        </w:tc>
        <w:tc>
          <w:tcPr>
            <w:tcW w:w="1182" w:type="dxa"/>
            <w:vAlign w:val="center"/>
          </w:tcPr>
          <w:p w14:paraId="07799736" w14:textId="77777777" w:rsidR="00D105FB" w:rsidRDefault="00D105FB" w:rsidP="00090B52">
            <w:pPr>
              <w:jc w:val="center"/>
              <w:rPr>
                <w:rFonts w:ascii="Simplified Arabic" w:hAnsi="Simplified Arabic" w:cs="Simplified Arabic"/>
                <w:sz w:val="32"/>
                <w:szCs w:val="32"/>
                <w:rtl/>
                <w:lang w:bidi="ar-EG"/>
              </w:rPr>
            </w:pPr>
          </w:p>
        </w:tc>
      </w:tr>
      <w:bookmarkEnd w:id="71"/>
    </w:tbl>
    <w:p w14:paraId="7B3497F4" w14:textId="77777777" w:rsidR="00F72EB0" w:rsidRDefault="00F72EB0" w:rsidP="00F72EB0">
      <w:pPr>
        <w:rPr>
          <w:rFonts w:ascii="Simplified Arabic" w:hAnsi="Simplified Arabic" w:cs="Simplified Arabic"/>
          <w:sz w:val="32"/>
          <w:szCs w:val="32"/>
          <w:rtl/>
        </w:rPr>
      </w:pPr>
    </w:p>
    <w:p w14:paraId="088B88FE" w14:textId="24BAED66" w:rsidR="00431669" w:rsidRPr="00D27FA6" w:rsidRDefault="00431669" w:rsidP="00D27FA6">
      <w:pPr>
        <w:jc w:val="both"/>
        <w:rPr>
          <w:rFonts w:ascii="Simplified Arabic" w:hAnsi="Simplified Arabic" w:cs="Simplified Arabic"/>
          <w:sz w:val="28"/>
          <w:szCs w:val="28"/>
          <w:rtl/>
          <w:lang w:bidi="ar-EG"/>
        </w:rPr>
      </w:pPr>
      <w:r w:rsidRPr="00D27FA6">
        <w:rPr>
          <w:rFonts w:ascii="Simplified Arabic" w:hAnsi="Simplified Arabic" w:cs="Simplified Arabic"/>
          <w:sz w:val="28"/>
          <w:szCs w:val="28"/>
          <w:rtl/>
        </w:rPr>
        <w:t xml:space="preserve">ويبين الجدول السابق نتائج التحليل الاحصائي الوصفي لآراء عينة الدراسة من الموظفين بمنسوبي المدراس الاهلية، فيما يتعلق </w:t>
      </w:r>
      <w:r w:rsidR="00C933B5" w:rsidRPr="00D27FA6">
        <w:rPr>
          <w:rFonts w:ascii="Simplified Arabic" w:hAnsi="Simplified Arabic" w:cs="Simplified Arabic"/>
          <w:sz w:val="28"/>
          <w:szCs w:val="28"/>
          <w:rtl/>
        </w:rPr>
        <w:t>ب</w:t>
      </w:r>
      <w:r w:rsidRPr="00D27FA6">
        <w:rPr>
          <w:rFonts w:ascii="Simplified Arabic" w:hAnsi="Simplified Arabic" w:cs="Simplified Arabic"/>
          <w:sz w:val="28"/>
          <w:szCs w:val="28"/>
          <w:rtl/>
        </w:rPr>
        <w:t>المحور</w:t>
      </w:r>
      <w:r w:rsidRPr="00D27FA6">
        <w:rPr>
          <w:rFonts w:ascii="Simplified Arabic" w:hAnsi="Simplified Arabic" w:cs="Simplified Arabic"/>
          <w:sz w:val="28"/>
          <w:szCs w:val="28"/>
          <w:rtl/>
          <w:lang w:bidi="ar-EG"/>
        </w:rPr>
        <w:t xml:space="preserve"> </w:t>
      </w:r>
      <w:r w:rsidR="00C933B5" w:rsidRPr="00D27FA6">
        <w:rPr>
          <w:rFonts w:ascii="Simplified Arabic" w:hAnsi="Simplified Arabic" w:cs="Simplified Arabic"/>
          <w:sz w:val="28"/>
          <w:szCs w:val="28"/>
          <w:rtl/>
          <w:lang w:bidi="ar-EG"/>
        </w:rPr>
        <w:t>الثاني</w:t>
      </w:r>
      <w:r w:rsidRPr="00D27FA6">
        <w:rPr>
          <w:rFonts w:ascii="Simplified Arabic" w:hAnsi="Simplified Arabic" w:cs="Simplified Arabic"/>
          <w:sz w:val="28"/>
          <w:szCs w:val="28"/>
          <w:rtl/>
        </w:rPr>
        <w:t xml:space="preserve"> ومن خلال قيم الوسط الحسابي حيث تتراوح بين (</w:t>
      </w:r>
      <w:r w:rsidRPr="00D27FA6">
        <w:rPr>
          <w:rFonts w:ascii="Simplified Arabic" w:hAnsi="Simplified Arabic" w:cs="Simplified Arabic"/>
          <w:sz w:val="28"/>
          <w:szCs w:val="28"/>
        </w:rPr>
        <w:t>3.</w:t>
      </w:r>
      <w:r w:rsidR="00C933B5" w:rsidRPr="00D27FA6">
        <w:rPr>
          <w:rFonts w:ascii="Simplified Arabic" w:hAnsi="Simplified Arabic" w:cs="Simplified Arabic"/>
          <w:sz w:val="28"/>
          <w:szCs w:val="28"/>
        </w:rPr>
        <w:t>62</w:t>
      </w:r>
      <w:r w:rsidRPr="00D27FA6">
        <w:rPr>
          <w:rFonts w:ascii="Simplified Arabic" w:hAnsi="Simplified Arabic" w:cs="Simplified Arabic"/>
          <w:sz w:val="28"/>
          <w:szCs w:val="28"/>
          <w:rtl/>
        </w:rPr>
        <w:t xml:space="preserve">) </w:t>
      </w:r>
      <w:r w:rsidRPr="00D27FA6">
        <w:rPr>
          <w:rFonts w:ascii="Simplified Arabic" w:hAnsi="Simplified Arabic" w:cs="Simplified Arabic"/>
          <w:sz w:val="28"/>
          <w:szCs w:val="28"/>
          <w:rtl/>
          <w:lang w:bidi="ar-EG"/>
        </w:rPr>
        <w:t>و (</w:t>
      </w:r>
      <w:r w:rsidR="00C933B5" w:rsidRPr="00D27FA6">
        <w:rPr>
          <w:rFonts w:ascii="Simplified Arabic" w:hAnsi="Simplified Arabic" w:cs="Simplified Arabic"/>
          <w:sz w:val="28"/>
          <w:szCs w:val="28"/>
          <w:lang w:bidi="ar-EG"/>
        </w:rPr>
        <w:t>4</w:t>
      </w:r>
      <w:r w:rsidRPr="00D27FA6">
        <w:rPr>
          <w:rFonts w:ascii="Simplified Arabic" w:hAnsi="Simplified Arabic" w:cs="Simplified Arabic"/>
          <w:sz w:val="28"/>
          <w:szCs w:val="28"/>
          <w:lang w:bidi="ar-EG"/>
        </w:rPr>
        <w:t>.0</w:t>
      </w:r>
      <w:r w:rsidR="00C933B5" w:rsidRPr="00D27FA6">
        <w:rPr>
          <w:rFonts w:ascii="Simplified Arabic" w:hAnsi="Simplified Arabic" w:cs="Simplified Arabic"/>
          <w:sz w:val="28"/>
          <w:szCs w:val="28"/>
          <w:lang w:bidi="ar-EG"/>
        </w:rPr>
        <w:t>3</w:t>
      </w:r>
      <w:r w:rsidRPr="00D27FA6">
        <w:rPr>
          <w:rFonts w:ascii="Simplified Arabic" w:hAnsi="Simplified Arabic" w:cs="Simplified Arabic"/>
          <w:sz w:val="28"/>
          <w:szCs w:val="28"/>
          <w:rtl/>
          <w:lang w:bidi="ar-EG"/>
        </w:rPr>
        <w:t xml:space="preserve">) وان المتوسط الحسابي العام لمجمل الفقرات كان </w:t>
      </w:r>
      <w:r w:rsidR="00C933B5" w:rsidRPr="00D27FA6">
        <w:rPr>
          <w:rFonts w:ascii="Simplified Arabic" w:hAnsi="Simplified Arabic" w:cs="Simplified Arabic"/>
          <w:sz w:val="28"/>
          <w:szCs w:val="28"/>
          <w:rtl/>
          <w:lang w:bidi="ar-EG"/>
        </w:rPr>
        <w:t>مرتفعا</w:t>
      </w:r>
      <w:r w:rsidRPr="00D27FA6">
        <w:rPr>
          <w:rFonts w:ascii="Simplified Arabic" w:hAnsi="Simplified Arabic" w:cs="Simplified Arabic"/>
          <w:sz w:val="28"/>
          <w:szCs w:val="28"/>
          <w:rtl/>
          <w:lang w:bidi="ar-EG"/>
        </w:rPr>
        <w:t xml:space="preserve"> حيث بلغ (</w:t>
      </w:r>
      <w:r w:rsidRPr="00D27FA6">
        <w:rPr>
          <w:rFonts w:ascii="Simplified Arabic" w:hAnsi="Simplified Arabic" w:cs="Simplified Arabic"/>
          <w:sz w:val="28"/>
          <w:szCs w:val="28"/>
          <w:lang w:bidi="ar-EG"/>
        </w:rPr>
        <w:t>3.</w:t>
      </w:r>
      <w:r w:rsidR="00C933B5" w:rsidRPr="00D27FA6">
        <w:rPr>
          <w:rFonts w:ascii="Simplified Arabic" w:hAnsi="Simplified Arabic" w:cs="Simplified Arabic"/>
          <w:sz w:val="28"/>
          <w:szCs w:val="28"/>
          <w:lang w:bidi="ar-EG"/>
        </w:rPr>
        <w:t>95</w:t>
      </w:r>
      <w:r w:rsidRPr="00D27FA6">
        <w:rPr>
          <w:rFonts w:ascii="Simplified Arabic" w:hAnsi="Simplified Arabic" w:cs="Simplified Arabic"/>
          <w:sz w:val="28"/>
          <w:szCs w:val="28"/>
          <w:rtl/>
          <w:lang w:bidi="ar-EG"/>
        </w:rPr>
        <w:t xml:space="preserve">) وهذا يدل على منسوبي المدارس الاهلية الذين تم جمع استجاباتهم </w:t>
      </w:r>
      <w:r w:rsidR="00A63664" w:rsidRPr="00D27FA6">
        <w:rPr>
          <w:rFonts w:ascii="Simplified Arabic" w:hAnsi="Simplified Arabic" w:cs="Simplified Arabic"/>
          <w:sz w:val="28"/>
          <w:szCs w:val="28"/>
          <w:rtl/>
          <w:lang w:bidi="ar-EG"/>
        </w:rPr>
        <w:t>يعتقدون ان المؤسسة تولى دور التسويق أهمية مرتفعة في إدارة الازمات،</w:t>
      </w:r>
      <w:r w:rsidRPr="00D27FA6">
        <w:rPr>
          <w:rFonts w:ascii="Simplified Arabic" w:hAnsi="Simplified Arabic" w:cs="Simplified Arabic"/>
          <w:sz w:val="28"/>
          <w:szCs w:val="28"/>
          <w:rtl/>
          <w:lang w:bidi="ar-EG"/>
        </w:rPr>
        <w:t xml:space="preserve"> وقد حازت الفقرة المتعلقة (</w:t>
      </w:r>
      <w:r w:rsidR="00A63664" w:rsidRPr="00D27FA6">
        <w:rPr>
          <w:rStyle w:val="af6"/>
          <w:rFonts w:ascii="Simplified Arabic" w:hAnsi="Simplified Arabic" w:cs="Simplified Arabic"/>
          <w:sz w:val="28"/>
          <w:szCs w:val="28"/>
          <w:rtl/>
        </w:rPr>
        <w:t>يراقب</w:t>
      </w:r>
      <w:r w:rsidR="00A63664" w:rsidRPr="00D27FA6">
        <w:rPr>
          <w:rFonts w:ascii="Simplified Arabic" w:hAnsi="Simplified Arabic" w:cs="Simplified Arabic"/>
          <w:sz w:val="28"/>
          <w:szCs w:val="28"/>
          <w:rtl/>
        </w:rPr>
        <w:t xml:space="preserve"> قسم التسويق سمعة المؤسسة عن كثب خلال وبعد الأزمة</w:t>
      </w:r>
      <w:r w:rsidR="00A63664" w:rsidRPr="00D27FA6">
        <w:rPr>
          <w:rFonts w:ascii="Simplified Arabic" w:hAnsi="Simplified Arabic" w:cs="Simplified Arabic"/>
          <w:sz w:val="28"/>
          <w:szCs w:val="28"/>
        </w:rPr>
        <w:t>.</w:t>
      </w:r>
      <w:r w:rsidRPr="00D27FA6">
        <w:rPr>
          <w:rFonts w:ascii="Simplified Arabic" w:hAnsi="Simplified Arabic" w:cs="Simplified Arabic"/>
          <w:sz w:val="28"/>
          <w:szCs w:val="28"/>
          <w:rtl/>
          <w:lang w:bidi="ar-EG"/>
        </w:rPr>
        <w:t>) على درجة الاهمية بمتوسط حسابي (</w:t>
      </w:r>
      <w:r w:rsidR="00A63664" w:rsidRPr="00D27FA6">
        <w:rPr>
          <w:rFonts w:ascii="Simplified Arabic" w:hAnsi="Simplified Arabic" w:cs="Simplified Arabic"/>
          <w:sz w:val="28"/>
          <w:szCs w:val="28"/>
          <w:rtl/>
          <w:lang w:bidi="ar-EG"/>
        </w:rPr>
        <w:t>4</w:t>
      </w:r>
      <w:r w:rsidRPr="00D27FA6">
        <w:rPr>
          <w:rFonts w:ascii="Simplified Arabic" w:hAnsi="Simplified Arabic" w:cs="Simplified Arabic"/>
          <w:sz w:val="28"/>
          <w:szCs w:val="28"/>
          <w:rtl/>
          <w:lang w:bidi="ar-EG"/>
        </w:rPr>
        <w:t>.</w:t>
      </w:r>
      <w:r w:rsidR="00A63664" w:rsidRPr="00D27FA6">
        <w:rPr>
          <w:rFonts w:ascii="Simplified Arabic" w:hAnsi="Simplified Arabic" w:cs="Simplified Arabic"/>
          <w:sz w:val="28"/>
          <w:szCs w:val="28"/>
          <w:rtl/>
          <w:lang w:bidi="ar-EG"/>
        </w:rPr>
        <w:t>03</w:t>
      </w:r>
      <w:r w:rsidRPr="00D27FA6">
        <w:rPr>
          <w:rFonts w:ascii="Simplified Arabic" w:hAnsi="Simplified Arabic" w:cs="Simplified Arabic"/>
          <w:sz w:val="28"/>
          <w:szCs w:val="28"/>
          <w:rtl/>
          <w:lang w:bidi="ar-EG"/>
        </w:rPr>
        <w:t>) وبأهمية نسبية مرتفعة وانحراف معياري (0.</w:t>
      </w:r>
      <w:r w:rsidR="00A63664" w:rsidRPr="00D27FA6">
        <w:rPr>
          <w:rFonts w:ascii="Simplified Arabic" w:hAnsi="Simplified Arabic" w:cs="Simplified Arabic"/>
          <w:sz w:val="28"/>
          <w:szCs w:val="28"/>
          <w:rtl/>
          <w:lang w:bidi="ar-EG"/>
        </w:rPr>
        <w:t>76</w:t>
      </w:r>
      <w:r w:rsidRPr="00D27FA6">
        <w:rPr>
          <w:rFonts w:ascii="Simplified Arabic" w:hAnsi="Simplified Arabic" w:cs="Simplified Arabic"/>
          <w:sz w:val="28"/>
          <w:szCs w:val="28"/>
          <w:rtl/>
          <w:lang w:bidi="ar-EG"/>
        </w:rPr>
        <w:t xml:space="preserve">) وهذا يدل على </w:t>
      </w:r>
      <w:r w:rsidR="00A63664" w:rsidRPr="00D27FA6">
        <w:rPr>
          <w:rFonts w:ascii="Simplified Arabic" w:hAnsi="Simplified Arabic" w:cs="Simplified Arabic"/>
          <w:sz w:val="28"/>
          <w:szCs w:val="28"/>
          <w:rtl/>
          <w:lang w:bidi="ar-EG"/>
        </w:rPr>
        <w:t xml:space="preserve">أهمية دور التسويق في إدارة الازمات </w:t>
      </w:r>
      <w:r w:rsidRPr="00D27FA6">
        <w:rPr>
          <w:rFonts w:ascii="Simplified Arabic" w:hAnsi="Simplified Arabic" w:cs="Simplified Arabic"/>
          <w:sz w:val="28"/>
          <w:szCs w:val="28"/>
          <w:rtl/>
          <w:lang w:bidi="ar-EG"/>
        </w:rPr>
        <w:t>وبالمقابل جاءت الفقرة رقم (</w:t>
      </w:r>
      <w:r w:rsidR="00A63664" w:rsidRPr="00D27FA6">
        <w:rPr>
          <w:rStyle w:val="af6"/>
          <w:rFonts w:ascii="Simplified Arabic" w:hAnsi="Simplified Arabic" w:cs="Simplified Arabic"/>
          <w:sz w:val="28"/>
          <w:szCs w:val="28"/>
          <w:rtl/>
        </w:rPr>
        <w:t>يشارك</w:t>
      </w:r>
      <w:r w:rsidR="00A63664" w:rsidRPr="00D27FA6">
        <w:rPr>
          <w:rFonts w:ascii="Simplified Arabic" w:hAnsi="Simplified Arabic" w:cs="Simplified Arabic"/>
          <w:sz w:val="28"/>
          <w:szCs w:val="28"/>
          <w:rtl/>
        </w:rPr>
        <w:t xml:space="preserve"> قسم التسويق في تطوير خطة إدارة الأزمات</w:t>
      </w:r>
      <w:r w:rsidRPr="00D27FA6">
        <w:rPr>
          <w:rFonts w:ascii="Simplified Arabic" w:hAnsi="Simplified Arabic" w:cs="Simplified Arabic"/>
          <w:sz w:val="28"/>
          <w:szCs w:val="28"/>
        </w:rPr>
        <w:t>.</w:t>
      </w:r>
      <w:r w:rsidRPr="00D27FA6">
        <w:rPr>
          <w:rFonts w:ascii="Simplified Arabic" w:hAnsi="Simplified Arabic" w:cs="Simplified Arabic"/>
          <w:sz w:val="28"/>
          <w:szCs w:val="28"/>
          <w:rtl/>
          <w:lang w:bidi="ar-EG"/>
        </w:rPr>
        <w:t>) المتعلقة في الترتيب الأخير، حيث بلغ تقدير الحساب لها (3.</w:t>
      </w:r>
      <w:r w:rsidR="00A63664" w:rsidRPr="00D27FA6">
        <w:rPr>
          <w:rFonts w:ascii="Simplified Arabic" w:hAnsi="Simplified Arabic" w:cs="Simplified Arabic"/>
          <w:sz w:val="28"/>
          <w:szCs w:val="28"/>
          <w:rtl/>
          <w:lang w:bidi="ar-EG"/>
        </w:rPr>
        <w:t>62</w:t>
      </w:r>
      <w:r w:rsidRPr="00D27FA6">
        <w:rPr>
          <w:rFonts w:ascii="Simplified Arabic" w:hAnsi="Simplified Arabic" w:cs="Simplified Arabic"/>
          <w:sz w:val="28"/>
          <w:szCs w:val="28"/>
          <w:rtl/>
          <w:lang w:bidi="ar-EG"/>
        </w:rPr>
        <w:t xml:space="preserve">) وهي النتيجة متوسطة وبالنسبة للمتوسط الحسابي وانحراف </w:t>
      </w:r>
      <w:r w:rsidR="00A63664" w:rsidRPr="00D27FA6">
        <w:rPr>
          <w:rFonts w:ascii="Simplified Arabic" w:hAnsi="Simplified Arabic" w:cs="Simplified Arabic"/>
          <w:sz w:val="28"/>
          <w:szCs w:val="28"/>
          <w:rtl/>
          <w:lang w:bidi="ar-EG"/>
        </w:rPr>
        <w:t>معياري (</w:t>
      </w:r>
      <w:r w:rsidRPr="00D27FA6">
        <w:rPr>
          <w:rFonts w:ascii="Simplified Arabic" w:hAnsi="Simplified Arabic" w:cs="Simplified Arabic"/>
          <w:sz w:val="28"/>
          <w:szCs w:val="28"/>
          <w:rtl/>
          <w:lang w:bidi="ar-EG"/>
        </w:rPr>
        <w:t>0.</w:t>
      </w:r>
      <w:r w:rsidR="00A63664" w:rsidRPr="00D27FA6">
        <w:rPr>
          <w:rFonts w:ascii="Simplified Arabic" w:hAnsi="Simplified Arabic" w:cs="Simplified Arabic"/>
          <w:sz w:val="28"/>
          <w:szCs w:val="28"/>
          <w:rtl/>
          <w:lang w:bidi="ar-EG"/>
        </w:rPr>
        <w:t>93</w:t>
      </w:r>
      <w:r w:rsidRPr="00D27FA6">
        <w:rPr>
          <w:rFonts w:ascii="Simplified Arabic" w:hAnsi="Simplified Arabic" w:cs="Simplified Arabic"/>
          <w:sz w:val="28"/>
          <w:szCs w:val="28"/>
          <w:rtl/>
          <w:lang w:bidi="ar-EG"/>
        </w:rPr>
        <w:t>)</w:t>
      </w:r>
    </w:p>
    <w:p w14:paraId="11125D22" w14:textId="77777777" w:rsidR="00431669" w:rsidRDefault="00431669" w:rsidP="00161AFB">
      <w:pPr>
        <w:jc w:val="both"/>
        <w:rPr>
          <w:rFonts w:ascii="Simplified Arabic" w:hAnsi="Simplified Arabic" w:cs="Simplified Arabic"/>
          <w:sz w:val="32"/>
          <w:szCs w:val="32"/>
          <w:rtl/>
          <w:lang w:bidi="ar-EG"/>
        </w:rPr>
      </w:pPr>
    </w:p>
    <w:p w14:paraId="0FE6D422" w14:textId="62E99783" w:rsidR="00F72EB0" w:rsidRPr="001D6471" w:rsidRDefault="001D6471" w:rsidP="001D6471">
      <w:pPr>
        <w:jc w:val="both"/>
        <w:rPr>
          <w:rFonts w:ascii="Simplified Arabic" w:hAnsi="Simplified Arabic" w:cs="Simplified Arabic"/>
          <w:sz w:val="28"/>
          <w:szCs w:val="28"/>
          <w:rtl/>
          <w:lang w:bidi="ar-EG"/>
        </w:rPr>
      </w:pPr>
      <w:r w:rsidRPr="001D6471">
        <w:rPr>
          <w:rFonts w:ascii="Simplified Arabic" w:hAnsi="Simplified Arabic" w:cs="Simplified Arabic" w:hint="cs"/>
          <w:sz w:val="28"/>
          <w:szCs w:val="28"/>
          <w:rtl/>
          <w:lang w:bidi="ar-EG"/>
        </w:rPr>
        <w:t xml:space="preserve"> </w:t>
      </w:r>
      <w:r w:rsidRPr="001D6471">
        <w:rPr>
          <w:rFonts w:ascii="Simplified Arabic" w:hAnsi="Simplified Arabic" w:cs="Simplified Arabic"/>
          <w:sz w:val="28"/>
          <w:szCs w:val="28"/>
          <w:rtl/>
        </w:rPr>
        <w:t xml:space="preserve">من الجدول السابق، يتضح أن جميع فقرات المحور الثاني المتعلقة بدور التسويق في إدارة الأزمات كانت ذات دلالة إحصائية لصالح الإجابات الأكثر تكرارًا. هذا يشير إلى رفض الفرضية الصفرية وقبول الفرضية </w:t>
      </w:r>
      <w:r w:rsidRPr="001D6471">
        <w:rPr>
          <w:rFonts w:ascii="Simplified Arabic" w:hAnsi="Simplified Arabic" w:cs="Simplified Arabic"/>
          <w:sz w:val="28"/>
          <w:szCs w:val="28"/>
          <w:rtl/>
        </w:rPr>
        <w:lastRenderedPageBreak/>
        <w:t>البديلة، التي تؤكد وجود علاقة بين دور التسويق في إدارة استراتيجيات الأزمات وتطوير مهام التسويق في المؤسسات التعليمية. ويعود ذلك إلى أن دور التسويق يُعتبر العنصر الأساسي في كل ما تم مناقشته حول استراتيجيات إدارة الأزمات والتسويق في المؤسسات التعليمية، وصولًا إلى التخطيط. لذا، فإن نجاح التسويق يعتمد بشكل كبير على الكفاءات البشرية التي تديره</w:t>
      </w:r>
      <w:r w:rsidR="00B34BB2" w:rsidRPr="001D6471">
        <w:rPr>
          <w:rFonts w:ascii="Simplified Arabic" w:hAnsi="Simplified Arabic" w:cs="Simplified Arabic" w:hint="cs"/>
          <w:sz w:val="28"/>
          <w:szCs w:val="28"/>
          <w:rtl/>
          <w:lang w:bidi="ar-EG"/>
        </w:rPr>
        <w:t>.</w:t>
      </w:r>
    </w:p>
    <w:p w14:paraId="28F89902" w14:textId="77777777" w:rsidR="00F72EB0" w:rsidRDefault="00F72EB0" w:rsidP="00F72EB0">
      <w:pPr>
        <w:rPr>
          <w:rFonts w:ascii="Simplified Arabic" w:hAnsi="Simplified Arabic" w:cs="Simplified Arabic"/>
          <w:sz w:val="32"/>
          <w:szCs w:val="32"/>
          <w:rtl/>
        </w:rPr>
      </w:pPr>
    </w:p>
    <w:p w14:paraId="5144A332" w14:textId="482C66C0" w:rsidR="001A4783" w:rsidRPr="001D6471" w:rsidRDefault="001A4783" w:rsidP="001A4783">
      <w:pPr>
        <w:rPr>
          <w:rFonts w:ascii="Simplified Arabic" w:hAnsi="Simplified Arabic" w:cs="Simplified Arabic"/>
          <w:sz w:val="28"/>
          <w:szCs w:val="28"/>
          <w:rtl/>
          <w:lang w:bidi="ar-EG"/>
        </w:rPr>
      </w:pPr>
      <w:bookmarkStart w:id="72" w:name="_Toc179533853"/>
      <w:r w:rsidRPr="00FB0E34">
        <w:rPr>
          <w:rStyle w:val="heading2Char"/>
          <w:rFonts w:hint="cs"/>
          <w:rtl/>
        </w:rPr>
        <w:t xml:space="preserve">المحور الثالث: </w:t>
      </w:r>
      <w:r w:rsidRPr="00FB0E34">
        <w:rPr>
          <w:rStyle w:val="heading2Char"/>
          <w:rtl/>
        </w:rPr>
        <w:t>العلاقة بين إدارة الأزمات وتطوير التسويق</w:t>
      </w:r>
      <w:bookmarkEnd w:id="72"/>
      <w:r w:rsidRPr="00D27FA6">
        <w:rPr>
          <w:rFonts w:ascii="Simplified Arabic" w:hAnsi="Simplified Arabic" w:cs="Simplified Arabic"/>
          <w:sz w:val="32"/>
          <w:szCs w:val="32"/>
          <w:rtl/>
        </w:rPr>
        <w:t xml:space="preserve"> </w:t>
      </w:r>
      <w:r w:rsidRPr="001D6471">
        <w:rPr>
          <w:rFonts w:ascii="Simplified Arabic" w:hAnsi="Simplified Arabic" w:cs="Simplified Arabic"/>
          <w:sz w:val="28"/>
          <w:szCs w:val="28"/>
          <w:rtl/>
        </w:rPr>
        <w:t xml:space="preserve">عرض وتحليل </w:t>
      </w:r>
      <w:r w:rsidRPr="001D6471">
        <w:rPr>
          <w:rFonts w:ascii="Simplified Arabic" w:hAnsi="Simplified Arabic" w:cs="Simplified Arabic"/>
          <w:sz w:val="28"/>
          <w:szCs w:val="28"/>
          <w:rtl/>
          <w:lang w:bidi="ar-EG"/>
        </w:rPr>
        <w:t xml:space="preserve">نتائج اتجاهات </w:t>
      </w:r>
      <w:r w:rsidRPr="001D6471">
        <w:rPr>
          <w:rFonts w:ascii="Simplified Arabic" w:hAnsi="Simplified Arabic" w:cs="Simplified Arabic"/>
          <w:sz w:val="28"/>
          <w:szCs w:val="28"/>
          <w:rtl/>
        </w:rPr>
        <w:t>إجابات افراد العينة واجاباتهم</w:t>
      </w:r>
      <w:r w:rsidRPr="001D6471">
        <w:rPr>
          <w:rFonts w:ascii="Simplified Arabic" w:hAnsi="Simplified Arabic" w:cs="Simplified Arabic"/>
          <w:sz w:val="28"/>
          <w:szCs w:val="28"/>
          <w:rtl/>
          <w:lang w:bidi="ar-EG"/>
        </w:rPr>
        <w:t xml:space="preserve"> على أسئلة المحور الثاني.</w:t>
      </w:r>
    </w:p>
    <w:p w14:paraId="6D5FF9D9" w14:textId="698B935D" w:rsidR="00B34BB2" w:rsidRPr="001D6471" w:rsidRDefault="00B34BB2" w:rsidP="00D27FA6">
      <w:pPr>
        <w:jc w:val="center"/>
        <w:rPr>
          <w:rFonts w:ascii="Simplified Arabic" w:hAnsi="Simplified Arabic" w:cs="Simplified Arabic"/>
          <w:sz w:val="28"/>
          <w:szCs w:val="28"/>
          <w:rtl/>
          <w:lang w:bidi="ar-EG"/>
        </w:rPr>
      </w:pPr>
      <w:r w:rsidRPr="001D6471">
        <w:rPr>
          <w:rFonts w:ascii="Simplified Arabic" w:hAnsi="Simplified Arabic" w:cs="Simplified Arabic" w:hint="cs"/>
          <w:sz w:val="28"/>
          <w:szCs w:val="28"/>
          <w:rtl/>
        </w:rPr>
        <w:t>جدول رقم (</w:t>
      </w:r>
      <w:r w:rsidR="00E86A99" w:rsidRPr="001D6471">
        <w:rPr>
          <w:rFonts w:ascii="Simplified Arabic" w:hAnsi="Simplified Arabic" w:cs="Simplified Arabic" w:hint="cs"/>
          <w:sz w:val="28"/>
          <w:szCs w:val="28"/>
          <w:rtl/>
        </w:rPr>
        <w:t>12</w:t>
      </w:r>
      <w:r w:rsidRPr="001D6471">
        <w:rPr>
          <w:rFonts w:ascii="Simplified Arabic" w:hAnsi="Simplified Arabic" w:cs="Simplified Arabic" w:hint="cs"/>
          <w:sz w:val="28"/>
          <w:szCs w:val="28"/>
          <w:rtl/>
        </w:rPr>
        <w:t>)</w:t>
      </w:r>
      <w:r w:rsidR="00E86A99" w:rsidRPr="001D6471">
        <w:rPr>
          <w:rFonts w:ascii="Simplified Arabic" w:hAnsi="Simplified Arabic" w:cs="Simplified Arabic" w:hint="cs"/>
          <w:sz w:val="28"/>
          <w:szCs w:val="28"/>
          <w:rtl/>
          <w:lang w:bidi="ar-EG"/>
        </w:rPr>
        <w:t xml:space="preserve"> المتوسط الحسابي والانحراف المعياري للمحور الثالث</w:t>
      </w:r>
    </w:p>
    <w:tbl>
      <w:tblPr>
        <w:tblStyle w:val="a7"/>
        <w:bidiVisual/>
        <w:tblW w:w="0" w:type="auto"/>
        <w:tblLook w:val="04A0" w:firstRow="1" w:lastRow="0" w:firstColumn="1" w:lastColumn="0" w:noHBand="0" w:noVBand="1"/>
      </w:tblPr>
      <w:tblGrid>
        <w:gridCol w:w="553"/>
        <w:gridCol w:w="4135"/>
        <w:gridCol w:w="1028"/>
        <w:gridCol w:w="1101"/>
        <w:gridCol w:w="1263"/>
        <w:gridCol w:w="980"/>
      </w:tblGrid>
      <w:tr w:rsidR="000847F8" w14:paraId="70D7FE74" w14:textId="77777777" w:rsidTr="00007F57">
        <w:trPr>
          <w:trHeight w:val="1071"/>
        </w:trPr>
        <w:tc>
          <w:tcPr>
            <w:tcW w:w="553" w:type="dxa"/>
            <w:vAlign w:val="center"/>
          </w:tcPr>
          <w:p w14:paraId="168A081C" w14:textId="7D88E5BB" w:rsidR="000847F8" w:rsidRDefault="000847F8" w:rsidP="000847F8">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رقم</w:t>
            </w:r>
          </w:p>
        </w:tc>
        <w:tc>
          <w:tcPr>
            <w:tcW w:w="4334" w:type="dxa"/>
            <w:vAlign w:val="center"/>
          </w:tcPr>
          <w:p w14:paraId="4865E540" w14:textId="0B47B89A" w:rsidR="000847F8" w:rsidRDefault="000847F8" w:rsidP="000847F8">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الفقرات</w:t>
            </w:r>
          </w:p>
        </w:tc>
        <w:tc>
          <w:tcPr>
            <w:tcW w:w="1028" w:type="dxa"/>
            <w:vAlign w:val="center"/>
          </w:tcPr>
          <w:p w14:paraId="0818A23E" w14:textId="5DF5D696" w:rsidR="000847F8" w:rsidRDefault="000847F8" w:rsidP="000847F8">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المتوسط الحسابي</w:t>
            </w:r>
          </w:p>
        </w:tc>
        <w:tc>
          <w:tcPr>
            <w:tcW w:w="1101" w:type="dxa"/>
            <w:vAlign w:val="center"/>
          </w:tcPr>
          <w:p w14:paraId="3414DDC5" w14:textId="23F9FD99" w:rsidR="000847F8" w:rsidRDefault="000847F8" w:rsidP="000847F8">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الانحراف المعياري</w:t>
            </w:r>
          </w:p>
        </w:tc>
        <w:tc>
          <w:tcPr>
            <w:tcW w:w="1286" w:type="dxa"/>
            <w:vAlign w:val="center"/>
          </w:tcPr>
          <w:p w14:paraId="50FE9D2F" w14:textId="53FCC75A" w:rsidR="000847F8" w:rsidRDefault="000847F8" w:rsidP="000847F8">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الترتيب</w:t>
            </w:r>
          </w:p>
        </w:tc>
        <w:tc>
          <w:tcPr>
            <w:tcW w:w="984" w:type="dxa"/>
            <w:vAlign w:val="center"/>
          </w:tcPr>
          <w:p w14:paraId="1F8C9FB7" w14:textId="67132858" w:rsidR="000847F8" w:rsidRDefault="000847F8" w:rsidP="000847F8">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مستوي الموافقة</w:t>
            </w:r>
          </w:p>
        </w:tc>
      </w:tr>
      <w:tr w:rsidR="0080556F" w14:paraId="5996A0D7" w14:textId="77777777" w:rsidTr="00007F57">
        <w:tc>
          <w:tcPr>
            <w:tcW w:w="553" w:type="dxa"/>
          </w:tcPr>
          <w:p w14:paraId="0B0AB8AC" w14:textId="7CB06936" w:rsidR="0080556F" w:rsidRDefault="0080556F"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w:t>
            </w:r>
          </w:p>
        </w:tc>
        <w:tc>
          <w:tcPr>
            <w:tcW w:w="4334" w:type="dxa"/>
          </w:tcPr>
          <w:p w14:paraId="355B4513" w14:textId="5AC0D308" w:rsidR="0080556F" w:rsidRDefault="0080556F" w:rsidP="0080556F">
            <w:pPr>
              <w:rPr>
                <w:rFonts w:ascii="Simplified Arabic" w:hAnsi="Simplified Arabic" w:cs="Simplified Arabic"/>
                <w:sz w:val="32"/>
                <w:szCs w:val="32"/>
                <w:rtl/>
                <w:lang w:bidi="ar-EG"/>
              </w:rPr>
            </w:pPr>
            <w:r w:rsidRPr="001D22F7">
              <w:rPr>
                <w:rStyle w:val="af6"/>
                <w:rtl/>
              </w:rPr>
              <w:t>تعزز</w:t>
            </w:r>
            <w:r w:rsidRPr="001D22F7">
              <w:rPr>
                <w:rtl/>
              </w:rPr>
              <w:t xml:space="preserve"> إدارة الأزمات الفعالة سمعة المؤسسة وتساهم في تطوير التسويق</w:t>
            </w:r>
            <w:r w:rsidRPr="001D22F7">
              <w:t xml:space="preserve">. </w:t>
            </w:r>
          </w:p>
        </w:tc>
        <w:tc>
          <w:tcPr>
            <w:tcW w:w="1028" w:type="dxa"/>
          </w:tcPr>
          <w:p w14:paraId="0975B249" w14:textId="74C43A8C" w:rsidR="0080556F" w:rsidRDefault="001A4783"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3.7</w:t>
            </w:r>
            <w:r w:rsidR="0046487D">
              <w:rPr>
                <w:rFonts w:ascii="Simplified Arabic" w:hAnsi="Simplified Arabic" w:cs="Simplified Arabic" w:hint="cs"/>
                <w:sz w:val="32"/>
                <w:szCs w:val="32"/>
                <w:rtl/>
                <w:lang w:bidi="ar-EG"/>
              </w:rPr>
              <w:t>3</w:t>
            </w:r>
          </w:p>
        </w:tc>
        <w:tc>
          <w:tcPr>
            <w:tcW w:w="1101" w:type="dxa"/>
          </w:tcPr>
          <w:p w14:paraId="03455FD5" w14:textId="78BEAD6D" w:rsidR="0080556F" w:rsidRDefault="001A4783"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w:t>
            </w:r>
            <w:r w:rsidR="0046487D">
              <w:rPr>
                <w:rFonts w:ascii="Simplified Arabic" w:hAnsi="Simplified Arabic" w:cs="Simplified Arabic" w:hint="cs"/>
                <w:sz w:val="32"/>
                <w:szCs w:val="32"/>
                <w:rtl/>
                <w:lang w:bidi="ar-EG"/>
              </w:rPr>
              <w:t>84</w:t>
            </w:r>
          </w:p>
        </w:tc>
        <w:tc>
          <w:tcPr>
            <w:tcW w:w="1286" w:type="dxa"/>
          </w:tcPr>
          <w:p w14:paraId="177A2288" w14:textId="2EA6FC7A" w:rsidR="0080556F" w:rsidRDefault="0046487D"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7</w:t>
            </w:r>
          </w:p>
        </w:tc>
        <w:tc>
          <w:tcPr>
            <w:tcW w:w="984" w:type="dxa"/>
          </w:tcPr>
          <w:p w14:paraId="438B7F12" w14:textId="1C2A6D11" w:rsidR="0080556F" w:rsidRDefault="00007F57"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مرتفعة</w:t>
            </w:r>
          </w:p>
        </w:tc>
      </w:tr>
      <w:tr w:rsidR="00007F57" w14:paraId="7F8EA2AD" w14:textId="77777777" w:rsidTr="00007F57">
        <w:tc>
          <w:tcPr>
            <w:tcW w:w="553" w:type="dxa"/>
          </w:tcPr>
          <w:p w14:paraId="02A54701" w14:textId="0FDF43AD"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2</w:t>
            </w:r>
          </w:p>
        </w:tc>
        <w:tc>
          <w:tcPr>
            <w:tcW w:w="4334" w:type="dxa"/>
          </w:tcPr>
          <w:p w14:paraId="19A19E3F" w14:textId="326CD085" w:rsidR="00007F57" w:rsidRDefault="00007F57" w:rsidP="00007F57">
            <w:pPr>
              <w:rPr>
                <w:rFonts w:ascii="Simplified Arabic" w:hAnsi="Simplified Arabic" w:cs="Simplified Arabic"/>
                <w:sz w:val="32"/>
                <w:szCs w:val="32"/>
                <w:rtl/>
                <w:lang w:bidi="ar-EG"/>
              </w:rPr>
            </w:pPr>
            <w:r w:rsidRPr="001D22F7">
              <w:rPr>
                <w:rStyle w:val="af6"/>
                <w:rtl/>
              </w:rPr>
              <w:t>توفر</w:t>
            </w:r>
            <w:r w:rsidRPr="001D22F7">
              <w:rPr>
                <w:rtl/>
              </w:rPr>
              <w:t xml:space="preserve"> إدارة الأزمات فرصًا جديدة للتسويق والابتكار</w:t>
            </w:r>
            <w:r w:rsidRPr="001D22F7">
              <w:t xml:space="preserve">. </w:t>
            </w:r>
          </w:p>
        </w:tc>
        <w:tc>
          <w:tcPr>
            <w:tcW w:w="1028" w:type="dxa"/>
          </w:tcPr>
          <w:p w14:paraId="6840A928" w14:textId="4FD0544A"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4.11</w:t>
            </w:r>
          </w:p>
        </w:tc>
        <w:tc>
          <w:tcPr>
            <w:tcW w:w="1101" w:type="dxa"/>
          </w:tcPr>
          <w:p w14:paraId="13A6654F" w14:textId="2DA2141E"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0.80</w:t>
            </w:r>
          </w:p>
        </w:tc>
        <w:tc>
          <w:tcPr>
            <w:tcW w:w="1286" w:type="dxa"/>
          </w:tcPr>
          <w:p w14:paraId="71895240" w14:textId="1C580A39"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w:t>
            </w:r>
          </w:p>
        </w:tc>
        <w:tc>
          <w:tcPr>
            <w:tcW w:w="984" w:type="dxa"/>
          </w:tcPr>
          <w:p w14:paraId="3C255730" w14:textId="3D591D43" w:rsidR="00007F57" w:rsidRDefault="00007F57" w:rsidP="00007F57">
            <w:pPr>
              <w:rPr>
                <w:rFonts w:ascii="Simplified Arabic" w:hAnsi="Simplified Arabic" w:cs="Simplified Arabic"/>
                <w:sz w:val="32"/>
                <w:szCs w:val="32"/>
                <w:rtl/>
                <w:lang w:bidi="ar-EG"/>
              </w:rPr>
            </w:pPr>
            <w:r w:rsidRPr="00D67AAA">
              <w:rPr>
                <w:rFonts w:ascii="Simplified Arabic" w:hAnsi="Simplified Arabic" w:cs="Simplified Arabic" w:hint="cs"/>
                <w:sz w:val="32"/>
                <w:szCs w:val="32"/>
                <w:rtl/>
                <w:lang w:bidi="ar-EG"/>
              </w:rPr>
              <w:t>مرتفعة</w:t>
            </w:r>
          </w:p>
        </w:tc>
      </w:tr>
      <w:tr w:rsidR="00007F57" w14:paraId="564FD3BC" w14:textId="77777777" w:rsidTr="00007F57">
        <w:tc>
          <w:tcPr>
            <w:tcW w:w="553" w:type="dxa"/>
          </w:tcPr>
          <w:p w14:paraId="1E03C9AD" w14:textId="7B286262"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w:t>
            </w:r>
          </w:p>
        </w:tc>
        <w:tc>
          <w:tcPr>
            <w:tcW w:w="4334" w:type="dxa"/>
          </w:tcPr>
          <w:p w14:paraId="125CAB05" w14:textId="13884667" w:rsidR="00007F57" w:rsidRDefault="00007F57" w:rsidP="00007F57">
            <w:pPr>
              <w:rPr>
                <w:rFonts w:ascii="Simplified Arabic" w:hAnsi="Simplified Arabic" w:cs="Simplified Arabic"/>
                <w:sz w:val="32"/>
                <w:szCs w:val="32"/>
                <w:rtl/>
                <w:lang w:bidi="ar-EG"/>
              </w:rPr>
            </w:pPr>
            <w:r w:rsidRPr="001D22F7">
              <w:rPr>
                <w:rStyle w:val="af6"/>
                <w:rtl/>
              </w:rPr>
              <w:t>تؤثر</w:t>
            </w:r>
            <w:r w:rsidRPr="001D22F7">
              <w:rPr>
                <w:rtl/>
              </w:rPr>
              <w:t xml:space="preserve"> الأزمات على استراتيجيات التسويق طويلة الأجل للمؤسسة</w:t>
            </w:r>
            <w:r w:rsidRPr="001D22F7">
              <w:t xml:space="preserve">. </w:t>
            </w:r>
          </w:p>
        </w:tc>
        <w:tc>
          <w:tcPr>
            <w:tcW w:w="1028" w:type="dxa"/>
          </w:tcPr>
          <w:p w14:paraId="0819A900" w14:textId="30EB7531"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3.86</w:t>
            </w:r>
          </w:p>
        </w:tc>
        <w:tc>
          <w:tcPr>
            <w:tcW w:w="1101" w:type="dxa"/>
          </w:tcPr>
          <w:p w14:paraId="5B7511BB" w14:textId="0E4B61AC"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0.95</w:t>
            </w:r>
          </w:p>
        </w:tc>
        <w:tc>
          <w:tcPr>
            <w:tcW w:w="1286" w:type="dxa"/>
          </w:tcPr>
          <w:p w14:paraId="35361DA2" w14:textId="040CA730"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w:t>
            </w:r>
          </w:p>
        </w:tc>
        <w:tc>
          <w:tcPr>
            <w:tcW w:w="984" w:type="dxa"/>
          </w:tcPr>
          <w:p w14:paraId="781B9C80" w14:textId="1EC46D1B" w:rsidR="00007F57" w:rsidRDefault="00007F57" w:rsidP="00007F57">
            <w:pPr>
              <w:rPr>
                <w:rFonts w:ascii="Simplified Arabic" w:hAnsi="Simplified Arabic" w:cs="Simplified Arabic"/>
                <w:sz w:val="32"/>
                <w:szCs w:val="32"/>
                <w:rtl/>
                <w:lang w:bidi="ar-EG"/>
              </w:rPr>
            </w:pPr>
            <w:r w:rsidRPr="00D67AAA">
              <w:rPr>
                <w:rFonts w:ascii="Simplified Arabic" w:hAnsi="Simplified Arabic" w:cs="Simplified Arabic" w:hint="cs"/>
                <w:sz w:val="32"/>
                <w:szCs w:val="32"/>
                <w:rtl/>
                <w:lang w:bidi="ar-EG"/>
              </w:rPr>
              <w:t>مرتفعة</w:t>
            </w:r>
          </w:p>
        </w:tc>
      </w:tr>
      <w:tr w:rsidR="00007F57" w14:paraId="727258A1" w14:textId="77777777" w:rsidTr="00007F57">
        <w:tc>
          <w:tcPr>
            <w:tcW w:w="553" w:type="dxa"/>
          </w:tcPr>
          <w:p w14:paraId="4F7AA93D" w14:textId="2F018695"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4</w:t>
            </w:r>
          </w:p>
        </w:tc>
        <w:tc>
          <w:tcPr>
            <w:tcW w:w="4334" w:type="dxa"/>
          </w:tcPr>
          <w:p w14:paraId="2FBB701D" w14:textId="6E0186DA" w:rsidR="00007F57" w:rsidRDefault="00007F57" w:rsidP="00007F57">
            <w:pPr>
              <w:rPr>
                <w:rFonts w:ascii="Simplified Arabic" w:hAnsi="Simplified Arabic" w:cs="Simplified Arabic"/>
                <w:sz w:val="32"/>
                <w:szCs w:val="32"/>
                <w:rtl/>
                <w:lang w:bidi="ar-EG"/>
              </w:rPr>
            </w:pPr>
            <w:r w:rsidRPr="001D22F7">
              <w:rPr>
                <w:rStyle w:val="af6"/>
                <w:rtl/>
              </w:rPr>
              <w:t>تساهم</w:t>
            </w:r>
            <w:r w:rsidRPr="001D22F7">
              <w:rPr>
                <w:rtl/>
              </w:rPr>
              <w:t xml:space="preserve"> التكنولوجيا في تحسين إدارة الأزمات والتسويق</w:t>
            </w:r>
            <w:r w:rsidRPr="001D22F7">
              <w:t xml:space="preserve">. </w:t>
            </w:r>
          </w:p>
        </w:tc>
        <w:tc>
          <w:tcPr>
            <w:tcW w:w="1028" w:type="dxa"/>
          </w:tcPr>
          <w:p w14:paraId="44C8D20A" w14:textId="6C3722B7"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3.83</w:t>
            </w:r>
          </w:p>
        </w:tc>
        <w:tc>
          <w:tcPr>
            <w:tcW w:w="1101" w:type="dxa"/>
          </w:tcPr>
          <w:p w14:paraId="672EAABD" w14:textId="5FFAE0B5"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0.81</w:t>
            </w:r>
          </w:p>
        </w:tc>
        <w:tc>
          <w:tcPr>
            <w:tcW w:w="1286" w:type="dxa"/>
          </w:tcPr>
          <w:p w14:paraId="0458FE17" w14:textId="74768C3D"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4</w:t>
            </w:r>
          </w:p>
        </w:tc>
        <w:tc>
          <w:tcPr>
            <w:tcW w:w="984" w:type="dxa"/>
          </w:tcPr>
          <w:p w14:paraId="65185B45" w14:textId="709A6F82" w:rsidR="00007F57" w:rsidRDefault="00007F57" w:rsidP="00007F57">
            <w:pPr>
              <w:rPr>
                <w:rFonts w:ascii="Simplified Arabic" w:hAnsi="Simplified Arabic" w:cs="Simplified Arabic"/>
                <w:sz w:val="32"/>
                <w:szCs w:val="32"/>
                <w:rtl/>
                <w:lang w:bidi="ar-EG"/>
              </w:rPr>
            </w:pPr>
            <w:r w:rsidRPr="00D67AAA">
              <w:rPr>
                <w:rFonts w:ascii="Simplified Arabic" w:hAnsi="Simplified Arabic" w:cs="Simplified Arabic" w:hint="cs"/>
                <w:sz w:val="32"/>
                <w:szCs w:val="32"/>
                <w:rtl/>
                <w:lang w:bidi="ar-EG"/>
              </w:rPr>
              <w:t>مرتفعة</w:t>
            </w:r>
          </w:p>
        </w:tc>
      </w:tr>
      <w:tr w:rsidR="00007F57" w14:paraId="5D3CEC0F" w14:textId="77777777" w:rsidTr="00007F57">
        <w:tc>
          <w:tcPr>
            <w:tcW w:w="553" w:type="dxa"/>
          </w:tcPr>
          <w:p w14:paraId="27BF0E47" w14:textId="2F0D0A31"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5</w:t>
            </w:r>
          </w:p>
        </w:tc>
        <w:tc>
          <w:tcPr>
            <w:tcW w:w="4334" w:type="dxa"/>
          </w:tcPr>
          <w:p w14:paraId="679381F2" w14:textId="4B9F4431" w:rsidR="00007F57" w:rsidRDefault="00007F57" w:rsidP="00007F57">
            <w:pPr>
              <w:rPr>
                <w:rFonts w:ascii="Simplified Arabic" w:hAnsi="Simplified Arabic" w:cs="Simplified Arabic"/>
                <w:sz w:val="32"/>
                <w:szCs w:val="32"/>
                <w:rtl/>
                <w:lang w:bidi="ar-EG"/>
              </w:rPr>
            </w:pPr>
            <w:r w:rsidRPr="001D22F7">
              <w:rPr>
                <w:rStyle w:val="af6"/>
                <w:rtl/>
              </w:rPr>
              <w:t>تتطلب</w:t>
            </w:r>
            <w:r w:rsidRPr="001D22F7">
              <w:rPr>
                <w:rtl/>
              </w:rPr>
              <w:t xml:space="preserve"> إدارة الأزمات قيادة قوية ودعمًا من الإدارة العليا</w:t>
            </w:r>
            <w:r w:rsidRPr="001D22F7">
              <w:t xml:space="preserve">. </w:t>
            </w:r>
          </w:p>
        </w:tc>
        <w:tc>
          <w:tcPr>
            <w:tcW w:w="1028" w:type="dxa"/>
          </w:tcPr>
          <w:p w14:paraId="20ED1E0C" w14:textId="07327F5F"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4.07</w:t>
            </w:r>
          </w:p>
        </w:tc>
        <w:tc>
          <w:tcPr>
            <w:tcW w:w="1101" w:type="dxa"/>
          </w:tcPr>
          <w:p w14:paraId="43A672DF" w14:textId="3F03D64C"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0.86</w:t>
            </w:r>
          </w:p>
        </w:tc>
        <w:tc>
          <w:tcPr>
            <w:tcW w:w="1286" w:type="dxa"/>
          </w:tcPr>
          <w:p w14:paraId="6391BDE9" w14:textId="1140F53C"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2</w:t>
            </w:r>
          </w:p>
        </w:tc>
        <w:tc>
          <w:tcPr>
            <w:tcW w:w="984" w:type="dxa"/>
          </w:tcPr>
          <w:p w14:paraId="692F78DF" w14:textId="6FB4D219" w:rsidR="00007F57" w:rsidRDefault="00007F57" w:rsidP="00007F57">
            <w:pPr>
              <w:rPr>
                <w:rFonts w:ascii="Simplified Arabic" w:hAnsi="Simplified Arabic" w:cs="Simplified Arabic"/>
                <w:sz w:val="32"/>
                <w:szCs w:val="32"/>
                <w:rtl/>
                <w:lang w:bidi="ar-EG"/>
              </w:rPr>
            </w:pPr>
            <w:r w:rsidRPr="00D67AAA">
              <w:rPr>
                <w:rFonts w:ascii="Simplified Arabic" w:hAnsi="Simplified Arabic" w:cs="Simplified Arabic" w:hint="cs"/>
                <w:sz w:val="32"/>
                <w:szCs w:val="32"/>
                <w:rtl/>
                <w:lang w:bidi="ar-EG"/>
              </w:rPr>
              <w:t>مرتفعة</w:t>
            </w:r>
          </w:p>
        </w:tc>
      </w:tr>
      <w:tr w:rsidR="00007F57" w14:paraId="27D5C0A0" w14:textId="77777777" w:rsidTr="00007F57">
        <w:tc>
          <w:tcPr>
            <w:tcW w:w="553" w:type="dxa"/>
          </w:tcPr>
          <w:p w14:paraId="0538EE9E" w14:textId="78E7262B"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6</w:t>
            </w:r>
          </w:p>
        </w:tc>
        <w:tc>
          <w:tcPr>
            <w:tcW w:w="4334" w:type="dxa"/>
          </w:tcPr>
          <w:p w14:paraId="7426DDD7" w14:textId="3807F454" w:rsidR="00007F57" w:rsidRDefault="00007F57" w:rsidP="00007F57">
            <w:pPr>
              <w:rPr>
                <w:rFonts w:ascii="Simplified Arabic" w:hAnsi="Simplified Arabic" w:cs="Simplified Arabic"/>
                <w:sz w:val="32"/>
                <w:szCs w:val="32"/>
                <w:rtl/>
                <w:lang w:bidi="ar-EG"/>
              </w:rPr>
            </w:pPr>
            <w:r w:rsidRPr="001D22F7">
              <w:rPr>
                <w:rStyle w:val="af6"/>
                <w:rtl/>
              </w:rPr>
              <w:t>تزيد</w:t>
            </w:r>
            <w:r w:rsidRPr="001D22F7">
              <w:rPr>
                <w:rtl/>
              </w:rPr>
              <w:t xml:space="preserve"> إدارة الأزمات من وعي الموظفين بأهمية سمعة المؤسسة</w:t>
            </w:r>
            <w:r w:rsidRPr="001D22F7">
              <w:t xml:space="preserve">. </w:t>
            </w:r>
          </w:p>
        </w:tc>
        <w:tc>
          <w:tcPr>
            <w:tcW w:w="1028" w:type="dxa"/>
          </w:tcPr>
          <w:p w14:paraId="12197506" w14:textId="3FFE07C3"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3.68</w:t>
            </w:r>
          </w:p>
        </w:tc>
        <w:tc>
          <w:tcPr>
            <w:tcW w:w="1101" w:type="dxa"/>
          </w:tcPr>
          <w:p w14:paraId="75AB1AA7" w14:textId="0413D400"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1.01</w:t>
            </w:r>
          </w:p>
        </w:tc>
        <w:tc>
          <w:tcPr>
            <w:tcW w:w="1286" w:type="dxa"/>
          </w:tcPr>
          <w:p w14:paraId="402A70B4" w14:textId="1F2E31E2"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8</w:t>
            </w:r>
          </w:p>
        </w:tc>
        <w:tc>
          <w:tcPr>
            <w:tcW w:w="984" w:type="dxa"/>
          </w:tcPr>
          <w:p w14:paraId="373282EE" w14:textId="06ECFD4D" w:rsidR="00007F57" w:rsidRDefault="00007F57" w:rsidP="00007F57">
            <w:pPr>
              <w:rPr>
                <w:rFonts w:ascii="Simplified Arabic" w:hAnsi="Simplified Arabic" w:cs="Simplified Arabic"/>
                <w:sz w:val="32"/>
                <w:szCs w:val="32"/>
                <w:rtl/>
                <w:lang w:bidi="ar-EG"/>
              </w:rPr>
            </w:pPr>
            <w:r w:rsidRPr="00D67AAA">
              <w:rPr>
                <w:rFonts w:ascii="Simplified Arabic" w:hAnsi="Simplified Arabic" w:cs="Simplified Arabic" w:hint="cs"/>
                <w:sz w:val="32"/>
                <w:szCs w:val="32"/>
                <w:rtl/>
                <w:lang w:bidi="ar-EG"/>
              </w:rPr>
              <w:t>مرتفعة</w:t>
            </w:r>
          </w:p>
        </w:tc>
      </w:tr>
      <w:tr w:rsidR="00007F57" w14:paraId="03255120" w14:textId="77777777" w:rsidTr="00007F57">
        <w:tc>
          <w:tcPr>
            <w:tcW w:w="553" w:type="dxa"/>
          </w:tcPr>
          <w:p w14:paraId="4E4B7DA3" w14:textId="42343755"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7</w:t>
            </w:r>
          </w:p>
        </w:tc>
        <w:tc>
          <w:tcPr>
            <w:tcW w:w="4334" w:type="dxa"/>
          </w:tcPr>
          <w:p w14:paraId="411FA2F1" w14:textId="2434FCE7" w:rsidR="00007F57" w:rsidRDefault="00007F57" w:rsidP="00007F57">
            <w:pPr>
              <w:rPr>
                <w:rFonts w:ascii="Simplified Arabic" w:hAnsi="Simplified Arabic" w:cs="Simplified Arabic"/>
                <w:sz w:val="32"/>
                <w:szCs w:val="32"/>
                <w:rtl/>
                <w:lang w:bidi="ar-EG"/>
              </w:rPr>
            </w:pPr>
            <w:r w:rsidRPr="001D22F7">
              <w:rPr>
                <w:rStyle w:val="af6"/>
                <w:rtl/>
              </w:rPr>
              <w:t>تتطلب</w:t>
            </w:r>
            <w:r w:rsidRPr="001D22F7">
              <w:rPr>
                <w:rtl/>
              </w:rPr>
              <w:t xml:space="preserve"> إدارة الأزمات مرونة وقدرة على التكيف مع التغيرات</w:t>
            </w:r>
            <w:r w:rsidRPr="001D22F7">
              <w:t xml:space="preserve">. </w:t>
            </w:r>
          </w:p>
        </w:tc>
        <w:tc>
          <w:tcPr>
            <w:tcW w:w="1028" w:type="dxa"/>
          </w:tcPr>
          <w:p w14:paraId="75BAD163" w14:textId="6DE66435"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3.79</w:t>
            </w:r>
          </w:p>
        </w:tc>
        <w:tc>
          <w:tcPr>
            <w:tcW w:w="1101" w:type="dxa"/>
          </w:tcPr>
          <w:p w14:paraId="1AFFBB01" w14:textId="4ADA5242"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0.89</w:t>
            </w:r>
          </w:p>
        </w:tc>
        <w:tc>
          <w:tcPr>
            <w:tcW w:w="1286" w:type="dxa"/>
          </w:tcPr>
          <w:p w14:paraId="5FB5C88A" w14:textId="25470909" w:rsidR="00007F57" w:rsidRDefault="00007F57" w:rsidP="00007F57">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5</w:t>
            </w:r>
          </w:p>
        </w:tc>
        <w:tc>
          <w:tcPr>
            <w:tcW w:w="984" w:type="dxa"/>
          </w:tcPr>
          <w:p w14:paraId="5BDB324B" w14:textId="4CBE1BF5" w:rsidR="00007F57" w:rsidRDefault="00007F57" w:rsidP="00007F57">
            <w:pPr>
              <w:rPr>
                <w:rFonts w:ascii="Simplified Arabic" w:hAnsi="Simplified Arabic" w:cs="Simplified Arabic"/>
                <w:sz w:val="32"/>
                <w:szCs w:val="32"/>
                <w:rtl/>
                <w:lang w:bidi="ar-EG"/>
              </w:rPr>
            </w:pPr>
            <w:r w:rsidRPr="00D67AAA">
              <w:rPr>
                <w:rFonts w:ascii="Simplified Arabic" w:hAnsi="Simplified Arabic" w:cs="Simplified Arabic" w:hint="cs"/>
                <w:sz w:val="32"/>
                <w:szCs w:val="32"/>
                <w:rtl/>
                <w:lang w:bidi="ar-EG"/>
              </w:rPr>
              <w:t>مرتفعة</w:t>
            </w:r>
          </w:p>
        </w:tc>
      </w:tr>
      <w:tr w:rsidR="0080556F" w14:paraId="4FA6BC00" w14:textId="77777777" w:rsidTr="00007F57">
        <w:tc>
          <w:tcPr>
            <w:tcW w:w="553" w:type="dxa"/>
          </w:tcPr>
          <w:p w14:paraId="49A5DEFD" w14:textId="52269C6F" w:rsidR="0080556F" w:rsidRDefault="0080556F"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8</w:t>
            </w:r>
          </w:p>
        </w:tc>
        <w:tc>
          <w:tcPr>
            <w:tcW w:w="4334" w:type="dxa"/>
          </w:tcPr>
          <w:p w14:paraId="7B6869C0" w14:textId="1FD70136" w:rsidR="0080556F" w:rsidRDefault="0080556F" w:rsidP="0080556F">
            <w:pPr>
              <w:rPr>
                <w:rFonts w:ascii="Simplified Arabic" w:hAnsi="Simplified Arabic" w:cs="Simplified Arabic"/>
                <w:sz w:val="32"/>
                <w:szCs w:val="32"/>
                <w:rtl/>
                <w:lang w:bidi="ar-EG"/>
              </w:rPr>
            </w:pPr>
            <w:r w:rsidRPr="001D22F7">
              <w:rPr>
                <w:rStyle w:val="af6"/>
                <w:rtl/>
              </w:rPr>
              <w:t>تؤثر</w:t>
            </w:r>
            <w:r w:rsidRPr="001D22F7">
              <w:rPr>
                <w:rtl/>
              </w:rPr>
              <w:t xml:space="preserve"> الأزمات على ميزانية التسويق</w:t>
            </w:r>
            <w:r w:rsidRPr="001D22F7">
              <w:t xml:space="preserve">. </w:t>
            </w:r>
          </w:p>
        </w:tc>
        <w:tc>
          <w:tcPr>
            <w:tcW w:w="1028" w:type="dxa"/>
          </w:tcPr>
          <w:p w14:paraId="6FADD36C" w14:textId="79CC9D72" w:rsidR="0080556F" w:rsidRDefault="0046487D"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3.59</w:t>
            </w:r>
          </w:p>
        </w:tc>
        <w:tc>
          <w:tcPr>
            <w:tcW w:w="1101" w:type="dxa"/>
          </w:tcPr>
          <w:p w14:paraId="7A94CCFE" w14:textId="49406B6D" w:rsidR="0080556F" w:rsidRDefault="0046487D"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1.04</w:t>
            </w:r>
          </w:p>
        </w:tc>
        <w:tc>
          <w:tcPr>
            <w:tcW w:w="1286" w:type="dxa"/>
          </w:tcPr>
          <w:p w14:paraId="398928BB" w14:textId="2E8012F8" w:rsidR="0080556F" w:rsidRDefault="0046487D"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10</w:t>
            </w:r>
          </w:p>
        </w:tc>
        <w:tc>
          <w:tcPr>
            <w:tcW w:w="984" w:type="dxa"/>
          </w:tcPr>
          <w:p w14:paraId="5DEC5C88" w14:textId="79FD8AA0" w:rsidR="0080556F" w:rsidRDefault="00007F57"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متوسط</w:t>
            </w:r>
          </w:p>
        </w:tc>
      </w:tr>
      <w:tr w:rsidR="0080556F" w14:paraId="3EAE726C" w14:textId="77777777" w:rsidTr="00007F57">
        <w:tc>
          <w:tcPr>
            <w:tcW w:w="553" w:type="dxa"/>
          </w:tcPr>
          <w:p w14:paraId="4A8729BC" w14:textId="3D6DE53F" w:rsidR="0080556F" w:rsidRDefault="0080556F"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9</w:t>
            </w:r>
          </w:p>
        </w:tc>
        <w:tc>
          <w:tcPr>
            <w:tcW w:w="4334" w:type="dxa"/>
          </w:tcPr>
          <w:p w14:paraId="3E58F40E" w14:textId="16563F8C" w:rsidR="0080556F" w:rsidRDefault="0080556F" w:rsidP="0080556F">
            <w:pPr>
              <w:rPr>
                <w:rFonts w:ascii="Simplified Arabic" w:hAnsi="Simplified Arabic" w:cs="Simplified Arabic"/>
                <w:sz w:val="32"/>
                <w:szCs w:val="32"/>
                <w:rtl/>
                <w:lang w:bidi="ar-EG"/>
              </w:rPr>
            </w:pPr>
            <w:r w:rsidRPr="001D22F7">
              <w:rPr>
                <w:rStyle w:val="af6"/>
                <w:rtl/>
              </w:rPr>
              <w:t>تتطلب</w:t>
            </w:r>
            <w:r w:rsidRPr="001D22F7">
              <w:rPr>
                <w:rtl/>
              </w:rPr>
              <w:t xml:space="preserve"> إدارة الأزمات تقييمًا مستمرًا للأداء</w:t>
            </w:r>
            <w:r w:rsidRPr="001D22F7">
              <w:t xml:space="preserve">. </w:t>
            </w:r>
          </w:p>
        </w:tc>
        <w:tc>
          <w:tcPr>
            <w:tcW w:w="1028" w:type="dxa"/>
          </w:tcPr>
          <w:p w14:paraId="75977FFE" w14:textId="7E51B232" w:rsidR="0080556F" w:rsidRDefault="0046487D"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3.77</w:t>
            </w:r>
          </w:p>
        </w:tc>
        <w:tc>
          <w:tcPr>
            <w:tcW w:w="1101" w:type="dxa"/>
          </w:tcPr>
          <w:p w14:paraId="50163B58" w14:textId="56233122" w:rsidR="0080556F" w:rsidRDefault="0046487D"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0.82</w:t>
            </w:r>
          </w:p>
        </w:tc>
        <w:tc>
          <w:tcPr>
            <w:tcW w:w="1286" w:type="dxa"/>
          </w:tcPr>
          <w:p w14:paraId="7FEF7369" w14:textId="6DEFA00A" w:rsidR="0080556F" w:rsidRDefault="0046487D"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6</w:t>
            </w:r>
          </w:p>
        </w:tc>
        <w:tc>
          <w:tcPr>
            <w:tcW w:w="984" w:type="dxa"/>
          </w:tcPr>
          <w:p w14:paraId="202B782F" w14:textId="34436D8E" w:rsidR="0080556F" w:rsidRDefault="00007F57"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مرتفعة</w:t>
            </w:r>
          </w:p>
        </w:tc>
      </w:tr>
      <w:tr w:rsidR="0080556F" w14:paraId="0CBE25D4" w14:textId="77777777" w:rsidTr="00007F57">
        <w:tc>
          <w:tcPr>
            <w:tcW w:w="553" w:type="dxa"/>
          </w:tcPr>
          <w:p w14:paraId="1545FB1A" w14:textId="3C006F10" w:rsidR="0080556F" w:rsidRDefault="0080556F"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10</w:t>
            </w:r>
          </w:p>
        </w:tc>
        <w:tc>
          <w:tcPr>
            <w:tcW w:w="4334" w:type="dxa"/>
          </w:tcPr>
          <w:p w14:paraId="38BED077" w14:textId="05D0A9EA" w:rsidR="0080556F" w:rsidRDefault="0080556F" w:rsidP="0080556F">
            <w:pPr>
              <w:rPr>
                <w:rFonts w:ascii="Simplified Arabic" w:hAnsi="Simplified Arabic" w:cs="Simplified Arabic"/>
                <w:sz w:val="32"/>
                <w:szCs w:val="32"/>
                <w:rtl/>
                <w:lang w:bidi="ar-EG"/>
              </w:rPr>
            </w:pPr>
            <w:r w:rsidRPr="001D22F7">
              <w:rPr>
                <w:rStyle w:val="af6"/>
                <w:rtl/>
              </w:rPr>
              <w:t>تؤثر</w:t>
            </w:r>
            <w:r w:rsidRPr="001D22F7">
              <w:rPr>
                <w:rtl/>
              </w:rPr>
              <w:t xml:space="preserve"> إدارة الأزمات على جاذبية المؤسسة للموظفين الموهوبين</w:t>
            </w:r>
            <w:r w:rsidRPr="001D22F7">
              <w:t>.</w:t>
            </w:r>
          </w:p>
        </w:tc>
        <w:tc>
          <w:tcPr>
            <w:tcW w:w="1028" w:type="dxa"/>
          </w:tcPr>
          <w:p w14:paraId="0B502BAB" w14:textId="15C7F92A" w:rsidR="0080556F" w:rsidRPr="007B2777" w:rsidRDefault="0046487D"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3.66</w:t>
            </w:r>
          </w:p>
        </w:tc>
        <w:tc>
          <w:tcPr>
            <w:tcW w:w="1101" w:type="dxa"/>
          </w:tcPr>
          <w:p w14:paraId="1DA7E8B5" w14:textId="66A67EB6" w:rsidR="0080556F" w:rsidRDefault="0046487D"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0.82</w:t>
            </w:r>
          </w:p>
        </w:tc>
        <w:tc>
          <w:tcPr>
            <w:tcW w:w="1286" w:type="dxa"/>
          </w:tcPr>
          <w:p w14:paraId="4D973A53" w14:textId="4A3C7F8C" w:rsidR="0080556F" w:rsidRDefault="0046487D"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9</w:t>
            </w:r>
          </w:p>
        </w:tc>
        <w:tc>
          <w:tcPr>
            <w:tcW w:w="984" w:type="dxa"/>
          </w:tcPr>
          <w:p w14:paraId="3DA56270" w14:textId="783B323C" w:rsidR="0080556F" w:rsidRPr="00656F46" w:rsidRDefault="00007F57"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متوسط</w:t>
            </w:r>
          </w:p>
        </w:tc>
      </w:tr>
      <w:tr w:rsidR="0046487D" w14:paraId="2DCF8756" w14:textId="77777777" w:rsidTr="00090B52">
        <w:tc>
          <w:tcPr>
            <w:tcW w:w="553" w:type="dxa"/>
          </w:tcPr>
          <w:p w14:paraId="4F68025F" w14:textId="77777777" w:rsidR="0046487D" w:rsidRDefault="0046487D" w:rsidP="0080556F">
            <w:pPr>
              <w:rPr>
                <w:rFonts w:ascii="Simplified Arabic" w:hAnsi="Simplified Arabic" w:cs="Simplified Arabic"/>
                <w:sz w:val="32"/>
                <w:szCs w:val="32"/>
                <w:rtl/>
                <w:lang w:bidi="ar-EG"/>
              </w:rPr>
            </w:pPr>
          </w:p>
        </w:tc>
        <w:tc>
          <w:tcPr>
            <w:tcW w:w="4334" w:type="dxa"/>
            <w:vAlign w:val="center"/>
          </w:tcPr>
          <w:p w14:paraId="642FD299" w14:textId="52B70E1E" w:rsidR="0046487D" w:rsidRPr="001D22F7" w:rsidRDefault="00743E9D" w:rsidP="00090B52">
            <w:pPr>
              <w:jc w:val="center"/>
              <w:rPr>
                <w:rStyle w:val="af6"/>
                <w:rtl/>
              </w:rPr>
            </w:pPr>
            <w:r>
              <w:rPr>
                <w:rFonts w:cs="Sultan bold" w:hint="cs"/>
                <w:b/>
                <w:bCs/>
                <w:rtl/>
              </w:rPr>
              <w:t>إجمالي المتوسط العام</w:t>
            </w:r>
          </w:p>
        </w:tc>
        <w:tc>
          <w:tcPr>
            <w:tcW w:w="1028" w:type="dxa"/>
          </w:tcPr>
          <w:p w14:paraId="19AF1A7D" w14:textId="09B9D412" w:rsidR="0046487D" w:rsidRDefault="0046487D"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3.82</w:t>
            </w:r>
          </w:p>
        </w:tc>
        <w:tc>
          <w:tcPr>
            <w:tcW w:w="1101" w:type="dxa"/>
          </w:tcPr>
          <w:p w14:paraId="6D97FE41" w14:textId="0199A222" w:rsidR="0046487D" w:rsidRDefault="00743E9D" w:rsidP="0080556F">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0.86</w:t>
            </w:r>
          </w:p>
        </w:tc>
        <w:tc>
          <w:tcPr>
            <w:tcW w:w="1286" w:type="dxa"/>
          </w:tcPr>
          <w:p w14:paraId="7B020370" w14:textId="77777777" w:rsidR="0046487D" w:rsidRDefault="0046487D" w:rsidP="0080556F">
            <w:pPr>
              <w:rPr>
                <w:rFonts w:ascii="Simplified Arabic" w:hAnsi="Simplified Arabic" w:cs="Simplified Arabic"/>
                <w:sz w:val="32"/>
                <w:szCs w:val="32"/>
                <w:rtl/>
                <w:lang w:bidi="ar-EG"/>
              </w:rPr>
            </w:pPr>
          </w:p>
        </w:tc>
        <w:tc>
          <w:tcPr>
            <w:tcW w:w="984" w:type="dxa"/>
          </w:tcPr>
          <w:p w14:paraId="174ADB66" w14:textId="77777777" w:rsidR="0046487D" w:rsidRPr="00656F46" w:rsidRDefault="0046487D" w:rsidP="0080556F">
            <w:pPr>
              <w:rPr>
                <w:rFonts w:ascii="Simplified Arabic" w:hAnsi="Simplified Arabic" w:cs="Simplified Arabic"/>
                <w:sz w:val="32"/>
                <w:szCs w:val="32"/>
                <w:rtl/>
                <w:lang w:bidi="ar-EG"/>
              </w:rPr>
            </w:pPr>
          </w:p>
        </w:tc>
      </w:tr>
    </w:tbl>
    <w:p w14:paraId="5F1B5C50" w14:textId="77777777" w:rsidR="00F964E5" w:rsidRDefault="00F964E5" w:rsidP="00161AFB">
      <w:pPr>
        <w:rPr>
          <w:rFonts w:ascii="Simplified Arabic" w:hAnsi="Simplified Arabic" w:cs="Simplified Arabic"/>
          <w:sz w:val="32"/>
          <w:szCs w:val="32"/>
          <w:rtl/>
          <w:lang w:bidi="ar-EG"/>
        </w:rPr>
      </w:pPr>
    </w:p>
    <w:p w14:paraId="33C3FC42" w14:textId="1E800F36" w:rsidR="00F964E5" w:rsidRPr="00D27FA6" w:rsidRDefault="00F964E5" w:rsidP="00D27FA6">
      <w:pPr>
        <w:jc w:val="both"/>
        <w:rPr>
          <w:rFonts w:ascii="Simplified Arabic" w:hAnsi="Simplified Arabic" w:cs="Simplified Arabic"/>
          <w:sz w:val="28"/>
          <w:szCs w:val="28"/>
          <w:rtl/>
          <w:lang w:bidi="ar-EG"/>
        </w:rPr>
      </w:pPr>
      <w:r w:rsidRPr="00D27FA6">
        <w:rPr>
          <w:rFonts w:ascii="Simplified Arabic" w:hAnsi="Simplified Arabic" w:cs="Simplified Arabic"/>
          <w:sz w:val="28"/>
          <w:szCs w:val="28"/>
          <w:rtl/>
        </w:rPr>
        <w:t>ويبين الجدول السابق نتائج التحليل الاحصائي الوصفي لآراء عينة الدراسة من الموظفين بمنسوبي المدراس الاهلية، فيما يتعلق بالمحور</w:t>
      </w:r>
      <w:r w:rsidRPr="00D27FA6">
        <w:rPr>
          <w:rFonts w:ascii="Simplified Arabic" w:hAnsi="Simplified Arabic" w:cs="Simplified Arabic"/>
          <w:sz w:val="28"/>
          <w:szCs w:val="28"/>
          <w:rtl/>
          <w:lang w:bidi="ar-EG"/>
        </w:rPr>
        <w:t xml:space="preserve"> </w:t>
      </w:r>
      <w:r w:rsidR="00743E9D" w:rsidRPr="00D27FA6">
        <w:rPr>
          <w:rFonts w:ascii="Simplified Arabic" w:hAnsi="Simplified Arabic" w:cs="Simplified Arabic"/>
          <w:sz w:val="28"/>
          <w:szCs w:val="28"/>
          <w:rtl/>
          <w:lang w:bidi="ar-EG"/>
        </w:rPr>
        <w:t>الثالث</w:t>
      </w:r>
      <w:r w:rsidRPr="00D27FA6">
        <w:rPr>
          <w:rFonts w:ascii="Simplified Arabic" w:hAnsi="Simplified Arabic" w:cs="Simplified Arabic"/>
          <w:sz w:val="28"/>
          <w:szCs w:val="28"/>
          <w:rtl/>
        </w:rPr>
        <w:t xml:space="preserve"> ومن خلال قيم الوسط الحسابي حيث تتراوح بين (</w:t>
      </w:r>
      <w:r w:rsidR="00743E9D" w:rsidRPr="00D27FA6">
        <w:rPr>
          <w:rFonts w:ascii="Simplified Arabic" w:hAnsi="Simplified Arabic" w:cs="Simplified Arabic"/>
          <w:sz w:val="28"/>
          <w:szCs w:val="28"/>
          <w:rtl/>
        </w:rPr>
        <w:t>4.11</w:t>
      </w:r>
      <w:r w:rsidRPr="00D27FA6">
        <w:rPr>
          <w:rFonts w:ascii="Simplified Arabic" w:hAnsi="Simplified Arabic" w:cs="Simplified Arabic"/>
          <w:sz w:val="28"/>
          <w:szCs w:val="28"/>
          <w:rtl/>
        </w:rPr>
        <w:t xml:space="preserve">) </w:t>
      </w:r>
      <w:r w:rsidRPr="00D27FA6">
        <w:rPr>
          <w:rFonts w:ascii="Simplified Arabic" w:hAnsi="Simplified Arabic" w:cs="Simplified Arabic"/>
          <w:sz w:val="28"/>
          <w:szCs w:val="28"/>
          <w:rtl/>
          <w:lang w:bidi="ar-EG"/>
        </w:rPr>
        <w:t>و (</w:t>
      </w:r>
      <w:r w:rsidR="00743E9D" w:rsidRPr="00D27FA6">
        <w:rPr>
          <w:rFonts w:ascii="Simplified Arabic" w:hAnsi="Simplified Arabic" w:cs="Simplified Arabic"/>
          <w:sz w:val="28"/>
          <w:szCs w:val="28"/>
          <w:rtl/>
          <w:lang w:bidi="ar-EG"/>
        </w:rPr>
        <w:t>3.59</w:t>
      </w:r>
      <w:r w:rsidRPr="00D27FA6">
        <w:rPr>
          <w:rFonts w:ascii="Simplified Arabic" w:hAnsi="Simplified Arabic" w:cs="Simplified Arabic"/>
          <w:sz w:val="28"/>
          <w:szCs w:val="28"/>
          <w:rtl/>
          <w:lang w:bidi="ar-EG"/>
        </w:rPr>
        <w:t>) وان المتوسط الحسابي العام لمجمل الفقرات كان مرتفعا حيث بلغ (</w:t>
      </w:r>
      <w:r w:rsidR="00743E9D" w:rsidRPr="00D27FA6">
        <w:rPr>
          <w:rFonts w:ascii="Simplified Arabic" w:hAnsi="Simplified Arabic" w:cs="Simplified Arabic"/>
          <w:sz w:val="28"/>
          <w:szCs w:val="28"/>
          <w:rtl/>
          <w:lang w:bidi="ar-EG"/>
        </w:rPr>
        <w:t>3.82</w:t>
      </w:r>
      <w:r w:rsidRPr="00D27FA6">
        <w:rPr>
          <w:rFonts w:ascii="Simplified Arabic" w:hAnsi="Simplified Arabic" w:cs="Simplified Arabic"/>
          <w:sz w:val="28"/>
          <w:szCs w:val="28"/>
          <w:rtl/>
          <w:lang w:bidi="ar-EG"/>
        </w:rPr>
        <w:t xml:space="preserve">) وهذا يدل على منسوبي المدارس الاهلية الذين تم جمع استجاباتهم يعتقدون ان المؤسسة تولى دور </w:t>
      </w:r>
      <w:r w:rsidR="00743E9D" w:rsidRPr="00D27FA6">
        <w:rPr>
          <w:rFonts w:ascii="Simplified Arabic" w:hAnsi="Simplified Arabic" w:cs="Simplified Arabic"/>
          <w:sz w:val="28"/>
          <w:szCs w:val="28"/>
          <w:rtl/>
          <w:lang w:bidi="ar-EG"/>
        </w:rPr>
        <w:t>العلاقة بين قسم التسويق وإدارة الازمات</w:t>
      </w:r>
      <w:r w:rsidRPr="00D27FA6">
        <w:rPr>
          <w:rFonts w:ascii="Simplified Arabic" w:hAnsi="Simplified Arabic" w:cs="Simplified Arabic"/>
          <w:sz w:val="28"/>
          <w:szCs w:val="28"/>
          <w:rtl/>
          <w:lang w:bidi="ar-EG"/>
        </w:rPr>
        <w:t xml:space="preserve"> أهمية مرتفعة في إدارة الازمات، وقد حازت الفقرة المتعلقة (</w:t>
      </w:r>
      <w:r w:rsidR="00743E9D" w:rsidRPr="00D27FA6">
        <w:rPr>
          <w:rStyle w:val="af6"/>
          <w:rFonts w:ascii="Simplified Arabic" w:hAnsi="Simplified Arabic" w:cs="Simplified Arabic"/>
          <w:sz w:val="28"/>
          <w:szCs w:val="28"/>
          <w:rtl/>
        </w:rPr>
        <w:t>توفر</w:t>
      </w:r>
      <w:r w:rsidR="00743E9D" w:rsidRPr="00D27FA6">
        <w:rPr>
          <w:rFonts w:ascii="Simplified Arabic" w:hAnsi="Simplified Arabic" w:cs="Simplified Arabic"/>
          <w:sz w:val="28"/>
          <w:szCs w:val="28"/>
          <w:rtl/>
        </w:rPr>
        <w:t xml:space="preserve"> إدارة الأزمات فرصًا جديدة للتسويق </w:t>
      </w:r>
      <w:r w:rsidR="00743E9D" w:rsidRPr="00D27FA6">
        <w:rPr>
          <w:rFonts w:ascii="Simplified Arabic" w:hAnsi="Simplified Arabic" w:cs="Simplified Arabic"/>
          <w:sz w:val="28"/>
          <w:szCs w:val="28"/>
          <w:rtl/>
        </w:rPr>
        <w:lastRenderedPageBreak/>
        <w:t>والابتكار</w:t>
      </w:r>
      <w:r w:rsidRPr="00D27FA6">
        <w:rPr>
          <w:rFonts w:ascii="Simplified Arabic" w:hAnsi="Simplified Arabic" w:cs="Simplified Arabic"/>
          <w:sz w:val="28"/>
          <w:szCs w:val="28"/>
        </w:rPr>
        <w:t>.</w:t>
      </w:r>
      <w:r w:rsidRPr="00D27FA6">
        <w:rPr>
          <w:rFonts w:ascii="Simplified Arabic" w:hAnsi="Simplified Arabic" w:cs="Simplified Arabic"/>
          <w:sz w:val="28"/>
          <w:szCs w:val="28"/>
          <w:rtl/>
          <w:lang w:bidi="ar-EG"/>
        </w:rPr>
        <w:t>) على درجة الاهمية بمتوسط حسابي (4.</w:t>
      </w:r>
      <w:r w:rsidR="00743E9D" w:rsidRPr="00D27FA6">
        <w:rPr>
          <w:rFonts w:ascii="Simplified Arabic" w:hAnsi="Simplified Arabic" w:cs="Simplified Arabic"/>
          <w:sz w:val="28"/>
          <w:szCs w:val="28"/>
          <w:rtl/>
          <w:lang w:bidi="ar-EG"/>
        </w:rPr>
        <w:t>11</w:t>
      </w:r>
      <w:r w:rsidRPr="00D27FA6">
        <w:rPr>
          <w:rFonts w:ascii="Simplified Arabic" w:hAnsi="Simplified Arabic" w:cs="Simplified Arabic"/>
          <w:sz w:val="28"/>
          <w:szCs w:val="28"/>
          <w:rtl/>
          <w:lang w:bidi="ar-EG"/>
        </w:rPr>
        <w:t>) وبأهمية نسبية مرتفعة وانحراف معياري (0.</w:t>
      </w:r>
      <w:r w:rsidR="00743E9D" w:rsidRPr="00D27FA6">
        <w:rPr>
          <w:rFonts w:ascii="Simplified Arabic" w:hAnsi="Simplified Arabic" w:cs="Simplified Arabic"/>
          <w:sz w:val="28"/>
          <w:szCs w:val="28"/>
          <w:rtl/>
          <w:lang w:bidi="ar-EG"/>
        </w:rPr>
        <w:t>80</w:t>
      </w:r>
      <w:r w:rsidRPr="00D27FA6">
        <w:rPr>
          <w:rFonts w:ascii="Simplified Arabic" w:hAnsi="Simplified Arabic" w:cs="Simplified Arabic"/>
          <w:sz w:val="28"/>
          <w:szCs w:val="28"/>
          <w:rtl/>
          <w:lang w:bidi="ar-EG"/>
        </w:rPr>
        <w:t xml:space="preserve">) وهذا يدل على أهمية دور </w:t>
      </w:r>
      <w:r w:rsidR="00743E9D" w:rsidRPr="00D27FA6">
        <w:rPr>
          <w:rFonts w:ascii="Simplified Arabic" w:hAnsi="Simplified Arabic" w:cs="Simplified Arabic"/>
          <w:sz w:val="28"/>
          <w:szCs w:val="28"/>
          <w:rtl/>
          <w:lang w:bidi="ar-EG"/>
        </w:rPr>
        <w:t xml:space="preserve">العلاقة بين الإدارات </w:t>
      </w:r>
      <w:r w:rsidRPr="00D27FA6">
        <w:rPr>
          <w:rFonts w:ascii="Simplified Arabic" w:hAnsi="Simplified Arabic" w:cs="Simplified Arabic"/>
          <w:sz w:val="28"/>
          <w:szCs w:val="28"/>
          <w:rtl/>
          <w:lang w:bidi="ar-EG"/>
        </w:rPr>
        <w:t>التسويق في إدارة الازمات وبالمقابل جاءت الفقرة رقم (</w:t>
      </w:r>
      <w:r w:rsidR="00743E9D" w:rsidRPr="00D27FA6">
        <w:rPr>
          <w:rStyle w:val="af6"/>
          <w:rFonts w:ascii="Simplified Arabic" w:hAnsi="Simplified Arabic" w:cs="Simplified Arabic"/>
          <w:sz w:val="28"/>
          <w:szCs w:val="28"/>
          <w:rtl/>
        </w:rPr>
        <w:t>تؤثر</w:t>
      </w:r>
      <w:r w:rsidR="00743E9D" w:rsidRPr="00D27FA6">
        <w:rPr>
          <w:rFonts w:ascii="Simplified Arabic" w:hAnsi="Simplified Arabic" w:cs="Simplified Arabic"/>
          <w:sz w:val="28"/>
          <w:szCs w:val="28"/>
          <w:rtl/>
        </w:rPr>
        <w:t xml:space="preserve"> الأزمات على ميزانية التسويق</w:t>
      </w:r>
      <w:r w:rsidR="00743E9D" w:rsidRPr="00D27FA6">
        <w:rPr>
          <w:rFonts w:ascii="Simplified Arabic" w:hAnsi="Simplified Arabic" w:cs="Simplified Arabic"/>
          <w:sz w:val="28"/>
          <w:szCs w:val="28"/>
        </w:rPr>
        <w:t>.</w:t>
      </w:r>
      <w:r w:rsidRPr="00D27FA6">
        <w:rPr>
          <w:rFonts w:ascii="Simplified Arabic" w:hAnsi="Simplified Arabic" w:cs="Simplified Arabic"/>
          <w:sz w:val="28"/>
          <w:szCs w:val="28"/>
        </w:rPr>
        <w:t>.</w:t>
      </w:r>
      <w:r w:rsidRPr="00D27FA6">
        <w:rPr>
          <w:rFonts w:ascii="Simplified Arabic" w:hAnsi="Simplified Arabic" w:cs="Simplified Arabic"/>
          <w:sz w:val="28"/>
          <w:szCs w:val="28"/>
          <w:rtl/>
          <w:lang w:bidi="ar-EG"/>
        </w:rPr>
        <w:t>) المتعلقة في الترتيب الأخير، حيث بلغ تقدير الحساب لها (3.</w:t>
      </w:r>
      <w:r w:rsidR="00743E9D" w:rsidRPr="00D27FA6">
        <w:rPr>
          <w:rFonts w:ascii="Simplified Arabic" w:hAnsi="Simplified Arabic" w:cs="Simplified Arabic"/>
          <w:sz w:val="28"/>
          <w:szCs w:val="28"/>
          <w:rtl/>
          <w:lang w:bidi="ar-EG"/>
        </w:rPr>
        <w:t>59</w:t>
      </w:r>
      <w:r w:rsidRPr="00D27FA6">
        <w:rPr>
          <w:rFonts w:ascii="Simplified Arabic" w:hAnsi="Simplified Arabic" w:cs="Simplified Arabic"/>
          <w:sz w:val="28"/>
          <w:szCs w:val="28"/>
          <w:rtl/>
          <w:lang w:bidi="ar-EG"/>
        </w:rPr>
        <w:t>) وهي النتيجة متوسطة وبالنسبة للمتوسط الحسابي وانحراف معياري (</w:t>
      </w:r>
      <w:r w:rsidR="00743E9D" w:rsidRPr="00D27FA6">
        <w:rPr>
          <w:rFonts w:ascii="Simplified Arabic" w:hAnsi="Simplified Arabic" w:cs="Simplified Arabic"/>
          <w:sz w:val="28"/>
          <w:szCs w:val="28"/>
          <w:rtl/>
          <w:lang w:bidi="ar-EG"/>
        </w:rPr>
        <w:t>1</w:t>
      </w:r>
      <w:r w:rsidRPr="00D27FA6">
        <w:rPr>
          <w:rFonts w:ascii="Simplified Arabic" w:hAnsi="Simplified Arabic" w:cs="Simplified Arabic"/>
          <w:sz w:val="28"/>
          <w:szCs w:val="28"/>
          <w:rtl/>
          <w:lang w:bidi="ar-EG"/>
        </w:rPr>
        <w:t>.</w:t>
      </w:r>
      <w:r w:rsidR="00743E9D" w:rsidRPr="00D27FA6">
        <w:rPr>
          <w:rFonts w:ascii="Simplified Arabic" w:hAnsi="Simplified Arabic" w:cs="Simplified Arabic"/>
          <w:sz w:val="28"/>
          <w:szCs w:val="28"/>
          <w:rtl/>
          <w:lang w:bidi="ar-EG"/>
        </w:rPr>
        <w:t>04</w:t>
      </w:r>
      <w:r w:rsidRPr="00D27FA6">
        <w:rPr>
          <w:rFonts w:ascii="Simplified Arabic" w:hAnsi="Simplified Arabic" w:cs="Simplified Arabic"/>
          <w:sz w:val="28"/>
          <w:szCs w:val="28"/>
          <w:rtl/>
          <w:lang w:bidi="ar-EG"/>
        </w:rPr>
        <w:t>)</w:t>
      </w:r>
    </w:p>
    <w:p w14:paraId="29F84035" w14:textId="77777777" w:rsidR="00F964E5" w:rsidRDefault="00F964E5" w:rsidP="00161AFB">
      <w:pPr>
        <w:rPr>
          <w:rFonts w:ascii="Simplified Arabic" w:hAnsi="Simplified Arabic" w:cs="Simplified Arabic"/>
          <w:sz w:val="32"/>
          <w:szCs w:val="32"/>
          <w:rtl/>
          <w:lang w:bidi="ar-EG"/>
        </w:rPr>
      </w:pPr>
    </w:p>
    <w:p w14:paraId="7F6AF8B3" w14:textId="349478A3" w:rsidR="00161AFB" w:rsidRPr="00990109" w:rsidRDefault="00161AFB" w:rsidP="00090B52">
      <w:pPr>
        <w:ind w:firstLine="720"/>
        <w:jc w:val="both"/>
        <w:rPr>
          <w:rFonts w:ascii="Simplified Arabic" w:hAnsi="Simplified Arabic" w:cs="Simplified Arabic"/>
          <w:sz w:val="28"/>
          <w:szCs w:val="28"/>
          <w:rtl/>
          <w:lang w:bidi="ar-EG"/>
        </w:rPr>
      </w:pPr>
      <w:r w:rsidRPr="00990109">
        <w:rPr>
          <w:rFonts w:ascii="Simplified Arabic" w:hAnsi="Simplified Arabic" w:cs="Simplified Arabic"/>
          <w:sz w:val="28"/>
          <w:szCs w:val="28"/>
          <w:rtl/>
          <w:lang w:bidi="ar-EG"/>
        </w:rPr>
        <w:t xml:space="preserve">من خلال الجدول السابق ماجد أن كل فقرات </w:t>
      </w:r>
      <w:r w:rsidRPr="00990109">
        <w:rPr>
          <w:rFonts w:ascii="Simplified Arabic" w:eastAsiaTheme="minorHAnsi" w:hAnsi="Simplified Arabic" w:cs="Simplified Arabic"/>
          <w:b/>
          <w:bCs/>
          <w:sz w:val="28"/>
          <w:szCs w:val="28"/>
          <w:rtl/>
          <w:lang w:bidi="ar-EG"/>
        </w:rPr>
        <w:t>المحور الثالث:</w:t>
      </w:r>
      <w:r w:rsidRPr="00990109">
        <w:rPr>
          <w:rFonts w:ascii="Simplified Arabic" w:eastAsiaTheme="minorHAnsi" w:hAnsi="Simplified Arabic" w:cs="Simplified Arabic"/>
          <w:b/>
          <w:bCs/>
          <w:sz w:val="28"/>
          <w:szCs w:val="28"/>
          <w:rtl/>
        </w:rPr>
        <w:t xml:space="preserve"> </w:t>
      </w:r>
      <w:r w:rsidRPr="00990109">
        <w:rPr>
          <w:rFonts w:ascii="Simplified Arabic" w:eastAsiaTheme="minorHAnsi" w:hAnsi="Simplified Arabic" w:cs="Simplified Arabic"/>
          <w:b/>
          <w:bCs/>
          <w:sz w:val="28"/>
          <w:szCs w:val="28"/>
          <w:rtl/>
          <w:lang w:bidi="ar-EG"/>
        </w:rPr>
        <w:t xml:space="preserve">العلاقة بين إدارة الأزمات وتطوير </w:t>
      </w:r>
      <w:r w:rsidR="00D27FA6">
        <w:rPr>
          <w:rFonts w:ascii="Simplified Arabic" w:eastAsiaTheme="minorHAnsi" w:hAnsi="Simplified Arabic" w:cs="Simplified Arabic" w:hint="cs"/>
          <w:b/>
          <w:bCs/>
          <w:sz w:val="28"/>
          <w:szCs w:val="28"/>
          <w:rtl/>
          <w:lang w:bidi="ar-EG"/>
        </w:rPr>
        <w:t>التسويق</w:t>
      </w:r>
      <w:r w:rsidR="00D27FA6" w:rsidRPr="00990109">
        <w:rPr>
          <w:rFonts w:ascii="Simplified Arabic" w:eastAsiaTheme="minorHAnsi" w:hAnsi="Simplified Arabic" w:cs="Simplified Arabic" w:hint="cs"/>
          <w:b/>
          <w:bCs/>
          <w:sz w:val="28"/>
          <w:szCs w:val="28"/>
          <w:rtl/>
          <w:lang w:bidi="ar-EG"/>
        </w:rPr>
        <w:t xml:space="preserve"> </w:t>
      </w:r>
      <w:r w:rsidR="00D27FA6" w:rsidRPr="00990109">
        <w:rPr>
          <w:rFonts w:ascii="Simplified Arabic" w:hAnsi="Simplified Arabic" w:cs="Simplified Arabic" w:hint="cs"/>
          <w:sz w:val="28"/>
          <w:szCs w:val="28"/>
          <w:rtl/>
          <w:lang w:bidi="ar-EG"/>
        </w:rPr>
        <w:t>إحصائية</w:t>
      </w:r>
      <w:r w:rsidRPr="00990109">
        <w:rPr>
          <w:rFonts w:ascii="Simplified Arabic" w:hAnsi="Simplified Arabic" w:cs="Simplified Arabic"/>
          <w:sz w:val="28"/>
          <w:szCs w:val="28"/>
          <w:rtl/>
          <w:lang w:bidi="ar-EG"/>
        </w:rPr>
        <w:t xml:space="preserve"> لصالح الإجابة الأكثر تكرار وهذا يدل </w:t>
      </w:r>
      <w:r w:rsidR="00743E9D" w:rsidRPr="00990109">
        <w:rPr>
          <w:rFonts w:ascii="Simplified Arabic" w:hAnsi="Simplified Arabic" w:cs="Simplified Arabic"/>
          <w:sz w:val="28"/>
          <w:szCs w:val="28"/>
          <w:rtl/>
          <w:lang w:bidi="ar-EG"/>
        </w:rPr>
        <w:t>على رفض</w:t>
      </w:r>
      <w:r w:rsidRPr="00990109">
        <w:rPr>
          <w:rFonts w:ascii="Simplified Arabic" w:hAnsi="Simplified Arabic" w:cs="Simplified Arabic"/>
          <w:sz w:val="28"/>
          <w:szCs w:val="28"/>
          <w:rtl/>
          <w:lang w:bidi="ar-EG"/>
        </w:rPr>
        <w:t xml:space="preserve"> الفرضية الصفرية </w:t>
      </w:r>
      <w:r w:rsidR="00990109" w:rsidRPr="00990109">
        <w:rPr>
          <w:rFonts w:ascii="Simplified Arabic" w:hAnsi="Simplified Arabic" w:cs="Simplified Arabic"/>
          <w:sz w:val="28"/>
          <w:szCs w:val="28"/>
          <w:rtl/>
          <w:lang w:bidi="ar-EG"/>
        </w:rPr>
        <w:t>وقبول</w:t>
      </w:r>
      <w:r w:rsidRPr="00990109">
        <w:rPr>
          <w:rFonts w:ascii="Simplified Arabic" w:hAnsi="Simplified Arabic" w:cs="Simplified Arabic"/>
          <w:sz w:val="28"/>
          <w:szCs w:val="28"/>
          <w:rtl/>
          <w:lang w:bidi="ar-EG"/>
        </w:rPr>
        <w:t xml:space="preserve"> الفرضية البديلة التي تثبت بأن هناك علاقة بين مفهوم استراتيجيات إدارة الأزمات وتطوير مهام التسويق وطريقه ممارستها بالمؤسسات التعليمية وذلك لأن فهم مفهوم استراتيجيات إدارة الازمات واستخدام الأساليب الاستراتيجية وطرق تطبيقها واستخدام الأسلوب الأمثل والمناسب للازمة من اهم عوامل </w:t>
      </w:r>
      <w:r w:rsidR="00743E9D" w:rsidRPr="00990109">
        <w:rPr>
          <w:rFonts w:ascii="Simplified Arabic" w:hAnsi="Simplified Arabic" w:cs="Simplified Arabic"/>
          <w:sz w:val="28"/>
          <w:szCs w:val="28"/>
          <w:rtl/>
          <w:lang w:bidi="ar-EG"/>
        </w:rPr>
        <w:t>النجاح.</w:t>
      </w:r>
    </w:p>
    <w:p w14:paraId="17A7BCC8" w14:textId="77777777" w:rsidR="00743E9D" w:rsidRDefault="00743E9D" w:rsidP="00161AFB">
      <w:pPr>
        <w:rPr>
          <w:rFonts w:ascii="Simplified Arabic" w:hAnsi="Simplified Arabic" w:cs="Simplified Arabic"/>
          <w:sz w:val="32"/>
          <w:szCs w:val="32"/>
          <w:rtl/>
          <w:lang w:bidi="ar-EG"/>
        </w:rPr>
      </w:pPr>
    </w:p>
    <w:p w14:paraId="7DD7E828" w14:textId="03F43656" w:rsidR="00743E9D" w:rsidRDefault="00743E9D" w:rsidP="00161AFB">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 xml:space="preserve">وبمقارنة ابعاد المحاور الثلاثة باستراتيجيات إدارة الازمات تم اعداد الجدول </w:t>
      </w:r>
      <w:r w:rsidR="00990109">
        <w:rPr>
          <w:rFonts w:ascii="Simplified Arabic" w:hAnsi="Simplified Arabic" w:cs="Simplified Arabic" w:hint="cs"/>
          <w:sz w:val="32"/>
          <w:szCs w:val="32"/>
          <w:rtl/>
          <w:lang w:bidi="ar-EG"/>
        </w:rPr>
        <w:t>التالي:</w:t>
      </w:r>
    </w:p>
    <w:p w14:paraId="5DD02471" w14:textId="0A1A3F04" w:rsidR="00743E9D" w:rsidRDefault="00743E9D" w:rsidP="00743E9D">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جدول رقم (</w:t>
      </w:r>
      <w:r w:rsidR="00E86A99">
        <w:rPr>
          <w:rFonts w:ascii="Simplified Arabic" w:hAnsi="Simplified Arabic" w:cs="Simplified Arabic" w:hint="cs"/>
          <w:sz w:val="32"/>
          <w:szCs w:val="32"/>
          <w:rtl/>
          <w:lang w:bidi="ar-EG"/>
        </w:rPr>
        <w:t>13</w:t>
      </w:r>
      <w:r>
        <w:rPr>
          <w:rFonts w:ascii="Simplified Arabic" w:hAnsi="Simplified Arabic" w:cs="Simplified Arabic" w:hint="cs"/>
          <w:sz w:val="32"/>
          <w:szCs w:val="32"/>
          <w:rtl/>
          <w:lang w:bidi="ar-EG"/>
        </w:rPr>
        <w:t>) مقارنة ابعاد الاستبيان</w:t>
      </w:r>
    </w:p>
    <w:tbl>
      <w:tblPr>
        <w:tblStyle w:val="a7"/>
        <w:bidiVisual/>
        <w:tblW w:w="0" w:type="auto"/>
        <w:tblLook w:val="04A0" w:firstRow="1" w:lastRow="0" w:firstColumn="1" w:lastColumn="0" w:noHBand="0" w:noVBand="1"/>
      </w:tblPr>
      <w:tblGrid>
        <w:gridCol w:w="541"/>
        <w:gridCol w:w="4961"/>
        <w:gridCol w:w="993"/>
        <w:gridCol w:w="992"/>
        <w:gridCol w:w="992"/>
      </w:tblGrid>
      <w:tr w:rsidR="00743E9D" w:rsidRPr="00182BD7" w14:paraId="086DECE1" w14:textId="77777777" w:rsidTr="00990109">
        <w:tc>
          <w:tcPr>
            <w:tcW w:w="541" w:type="dxa"/>
          </w:tcPr>
          <w:p w14:paraId="378B5001" w14:textId="77777777" w:rsidR="00743E9D" w:rsidRPr="00182BD7" w:rsidRDefault="00743E9D" w:rsidP="00A049B5">
            <w:pPr>
              <w:jc w:val="center"/>
              <w:rPr>
                <w:rFonts w:asciiTheme="minorHAnsi" w:eastAsiaTheme="minorHAnsi" w:hAnsiTheme="minorHAnsi" w:cs="Sultan bold"/>
                <w:b/>
                <w:bCs/>
                <w:rtl/>
                <w:lang w:bidi="ar-EG"/>
              </w:rPr>
            </w:pPr>
          </w:p>
        </w:tc>
        <w:tc>
          <w:tcPr>
            <w:tcW w:w="4961" w:type="dxa"/>
          </w:tcPr>
          <w:p w14:paraId="76890A6E" w14:textId="77777777" w:rsidR="00743E9D" w:rsidRPr="00182BD7" w:rsidRDefault="00743E9D" w:rsidP="00A049B5">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محاور الاستبيان</w:t>
            </w:r>
          </w:p>
        </w:tc>
        <w:tc>
          <w:tcPr>
            <w:tcW w:w="993" w:type="dxa"/>
          </w:tcPr>
          <w:p w14:paraId="02621686" w14:textId="583672D0" w:rsidR="00743E9D" w:rsidRPr="00182BD7" w:rsidRDefault="00743E9D" w:rsidP="00A049B5">
            <w:pPr>
              <w:jc w:val="center"/>
              <w:rPr>
                <w:rFonts w:asciiTheme="minorHAnsi" w:eastAsiaTheme="minorHAnsi" w:hAnsiTheme="minorHAnsi" w:cs="Sultan bold"/>
                <w:b/>
                <w:bCs/>
                <w:rtl/>
                <w:lang w:bidi="ar-EG"/>
              </w:rPr>
            </w:pPr>
            <w:r>
              <w:rPr>
                <w:rFonts w:asciiTheme="minorHAnsi" w:eastAsiaTheme="minorHAnsi" w:hAnsiTheme="minorHAnsi" w:cs="Sultan bold" w:hint="cs"/>
                <w:b/>
                <w:bCs/>
                <w:rtl/>
                <w:lang w:bidi="ar-EG"/>
              </w:rPr>
              <w:t>المتوسط الحسابي</w:t>
            </w:r>
          </w:p>
        </w:tc>
        <w:tc>
          <w:tcPr>
            <w:tcW w:w="992" w:type="dxa"/>
          </w:tcPr>
          <w:p w14:paraId="7FA8D705" w14:textId="6A64FB2F" w:rsidR="00743E9D" w:rsidRPr="00182BD7" w:rsidRDefault="00743E9D" w:rsidP="00A049B5">
            <w:pPr>
              <w:jc w:val="center"/>
              <w:rPr>
                <w:rFonts w:asciiTheme="minorHAnsi" w:eastAsiaTheme="minorHAnsi" w:hAnsiTheme="minorHAnsi" w:cs="Sultan bold"/>
                <w:b/>
                <w:bCs/>
                <w:rtl/>
                <w:lang w:bidi="ar-EG"/>
              </w:rPr>
            </w:pPr>
            <w:r>
              <w:rPr>
                <w:rFonts w:asciiTheme="minorHAnsi" w:eastAsiaTheme="minorHAnsi" w:hAnsiTheme="minorHAnsi" w:cs="Sultan bold" w:hint="cs"/>
                <w:b/>
                <w:bCs/>
                <w:rtl/>
                <w:lang w:bidi="ar-EG"/>
              </w:rPr>
              <w:t>التربة</w:t>
            </w:r>
          </w:p>
        </w:tc>
        <w:tc>
          <w:tcPr>
            <w:tcW w:w="992" w:type="dxa"/>
          </w:tcPr>
          <w:p w14:paraId="0806D033" w14:textId="369A52DE" w:rsidR="00743E9D" w:rsidRPr="00182BD7" w:rsidRDefault="00743E9D" w:rsidP="00A049B5">
            <w:pPr>
              <w:jc w:val="center"/>
              <w:rPr>
                <w:rFonts w:asciiTheme="minorHAnsi" w:eastAsiaTheme="minorHAnsi" w:hAnsiTheme="minorHAnsi" w:cs="Sultan bold"/>
                <w:b/>
                <w:bCs/>
                <w:rtl/>
                <w:lang w:bidi="ar-EG"/>
              </w:rPr>
            </w:pPr>
            <w:r>
              <w:rPr>
                <w:rFonts w:asciiTheme="minorHAnsi" w:eastAsiaTheme="minorHAnsi" w:hAnsiTheme="minorHAnsi" w:cs="Sultan bold" w:hint="cs"/>
                <w:b/>
                <w:bCs/>
                <w:rtl/>
                <w:lang w:bidi="ar-EG"/>
              </w:rPr>
              <w:t>الأهمية النسبية</w:t>
            </w:r>
          </w:p>
        </w:tc>
      </w:tr>
      <w:tr w:rsidR="00743E9D" w:rsidRPr="00182BD7" w14:paraId="54F86F72" w14:textId="77777777" w:rsidTr="00990109">
        <w:tc>
          <w:tcPr>
            <w:tcW w:w="541" w:type="dxa"/>
          </w:tcPr>
          <w:p w14:paraId="7C252E9F" w14:textId="77777777" w:rsidR="00743E9D" w:rsidRPr="00182BD7" w:rsidRDefault="00743E9D" w:rsidP="00A049B5">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1</w:t>
            </w:r>
          </w:p>
        </w:tc>
        <w:tc>
          <w:tcPr>
            <w:tcW w:w="4961" w:type="dxa"/>
          </w:tcPr>
          <w:p w14:paraId="397A71DE" w14:textId="77777777" w:rsidR="00743E9D" w:rsidRPr="00182BD7" w:rsidRDefault="00743E9D" w:rsidP="00A049B5">
            <w:pPr>
              <w:jc w:val="center"/>
              <w:rPr>
                <w:rFonts w:asciiTheme="minorHAnsi" w:eastAsiaTheme="minorHAnsi" w:hAnsiTheme="minorHAnsi" w:cs="Sultan bold"/>
                <w:b/>
                <w:bCs/>
                <w:rtl/>
                <w:lang w:bidi="ar-EG"/>
              </w:rPr>
            </w:pPr>
            <w:r w:rsidRPr="00182BD7">
              <w:rPr>
                <w:rFonts w:asciiTheme="minorHAnsi" w:eastAsiaTheme="minorHAnsi" w:hAnsiTheme="minorHAnsi" w:cs="Sultan bold"/>
                <w:b/>
                <w:bCs/>
                <w:rtl/>
              </w:rPr>
              <w:t xml:space="preserve"> </w:t>
            </w:r>
            <w:r w:rsidRPr="00182BD7">
              <w:rPr>
                <w:rFonts w:asciiTheme="minorHAnsi" w:eastAsiaTheme="minorHAnsi" w:hAnsiTheme="minorHAnsi" w:cs="Sultan bold"/>
                <w:b/>
                <w:bCs/>
                <w:rtl/>
                <w:lang w:bidi="ar-EG"/>
              </w:rPr>
              <w:t>المحور الأول: تقييم استراتيجيات إدارة الأزمات</w:t>
            </w:r>
          </w:p>
        </w:tc>
        <w:tc>
          <w:tcPr>
            <w:tcW w:w="993" w:type="dxa"/>
          </w:tcPr>
          <w:p w14:paraId="296F1802" w14:textId="61DFF529" w:rsidR="00743E9D" w:rsidRPr="00182BD7" w:rsidRDefault="00743E9D" w:rsidP="00A049B5">
            <w:pPr>
              <w:jc w:val="center"/>
              <w:rPr>
                <w:rFonts w:asciiTheme="minorHAnsi" w:eastAsiaTheme="minorHAnsi" w:hAnsiTheme="minorHAnsi" w:cs="Sultan bold"/>
                <w:b/>
                <w:bCs/>
                <w:rtl/>
                <w:lang w:bidi="ar-EG"/>
              </w:rPr>
            </w:pPr>
            <w:r>
              <w:rPr>
                <w:rFonts w:asciiTheme="minorHAnsi" w:eastAsiaTheme="minorHAnsi" w:hAnsiTheme="minorHAnsi" w:cs="Sultan bold" w:hint="cs"/>
                <w:b/>
                <w:bCs/>
                <w:rtl/>
                <w:lang w:bidi="ar-EG"/>
              </w:rPr>
              <w:t>3.92</w:t>
            </w:r>
          </w:p>
        </w:tc>
        <w:tc>
          <w:tcPr>
            <w:tcW w:w="992" w:type="dxa"/>
          </w:tcPr>
          <w:p w14:paraId="431D747B" w14:textId="67CD056D" w:rsidR="00743E9D" w:rsidRPr="00182BD7" w:rsidRDefault="00743E9D" w:rsidP="00A049B5">
            <w:pPr>
              <w:jc w:val="center"/>
              <w:rPr>
                <w:rFonts w:asciiTheme="minorHAnsi" w:eastAsiaTheme="minorHAnsi" w:hAnsiTheme="minorHAnsi" w:cs="Sultan bold"/>
                <w:b/>
                <w:bCs/>
                <w:lang w:bidi="ar-EG"/>
              </w:rPr>
            </w:pPr>
            <w:r>
              <w:rPr>
                <w:rFonts w:asciiTheme="minorHAnsi" w:eastAsiaTheme="minorHAnsi" w:hAnsiTheme="minorHAnsi" w:cs="Sultan bold" w:hint="cs"/>
                <w:b/>
                <w:bCs/>
                <w:rtl/>
                <w:lang w:bidi="ar-EG"/>
              </w:rPr>
              <w:t>2</w:t>
            </w:r>
          </w:p>
        </w:tc>
        <w:tc>
          <w:tcPr>
            <w:tcW w:w="992" w:type="dxa"/>
          </w:tcPr>
          <w:p w14:paraId="25F8CDB5" w14:textId="745328F3" w:rsidR="00743E9D" w:rsidRPr="00182BD7" w:rsidRDefault="00990109" w:rsidP="00A049B5">
            <w:pPr>
              <w:jc w:val="center"/>
              <w:rPr>
                <w:rFonts w:asciiTheme="minorHAnsi" w:eastAsiaTheme="minorHAnsi" w:hAnsiTheme="minorHAnsi" w:cs="Sultan bold"/>
                <w:b/>
                <w:bCs/>
                <w:lang w:bidi="ar-EG"/>
              </w:rPr>
            </w:pPr>
            <w:r>
              <w:rPr>
                <w:rFonts w:asciiTheme="minorHAnsi" w:eastAsiaTheme="minorHAnsi" w:hAnsiTheme="minorHAnsi" w:cs="Sultan bold" w:hint="cs"/>
                <w:b/>
                <w:bCs/>
                <w:rtl/>
                <w:lang w:bidi="ar-EG"/>
              </w:rPr>
              <w:t>مرتفعة</w:t>
            </w:r>
          </w:p>
        </w:tc>
      </w:tr>
      <w:tr w:rsidR="00743E9D" w:rsidRPr="00182BD7" w14:paraId="160EB1A8" w14:textId="77777777" w:rsidTr="00990109">
        <w:tc>
          <w:tcPr>
            <w:tcW w:w="541" w:type="dxa"/>
          </w:tcPr>
          <w:p w14:paraId="59D84852" w14:textId="77777777" w:rsidR="00743E9D" w:rsidRPr="00182BD7" w:rsidRDefault="00743E9D" w:rsidP="00A049B5">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2</w:t>
            </w:r>
          </w:p>
        </w:tc>
        <w:tc>
          <w:tcPr>
            <w:tcW w:w="4961" w:type="dxa"/>
          </w:tcPr>
          <w:p w14:paraId="595B5ECF" w14:textId="77777777" w:rsidR="00743E9D" w:rsidRPr="00182BD7" w:rsidRDefault="00743E9D" w:rsidP="00A049B5">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 xml:space="preserve">المحور الثاني: </w:t>
            </w:r>
            <w:r w:rsidRPr="00182BD7">
              <w:rPr>
                <w:rFonts w:asciiTheme="minorHAnsi" w:eastAsiaTheme="minorHAnsi" w:hAnsiTheme="minorHAnsi" w:cs="Sultan bold"/>
                <w:b/>
                <w:bCs/>
                <w:rtl/>
                <w:lang w:bidi="ar-EG"/>
              </w:rPr>
              <w:t>دور التسويق في إدارة الأزمات</w:t>
            </w:r>
          </w:p>
        </w:tc>
        <w:tc>
          <w:tcPr>
            <w:tcW w:w="993" w:type="dxa"/>
          </w:tcPr>
          <w:p w14:paraId="2151100E" w14:textId="67AD47B7" w:rsidR="00743E9D" w:rsidRPr="00182BD7" w:rsidRDefault="00743E9D" w:rsidP="00A049B5">
            <w:pPr>
              <w:jc w:val="center"/>
              <w:rPr>
                <w:rFonts w:asciiTheme="minorHAnsi" w:eastAsiaTheme="minorHAnsi" w:hAnsiTheme="minorHAnsi" w:cs="Sultan bold"/>
                <w:b/>
                <w:bCs/>
                <w:rtl/>
                <w:lang w:bidi="ar-EG"/>
              </w:rPr>
            </w:pPr>
            <w:r>
              <w:rPr>
                <w:rFonts w:asciiTheme="minorHAnsi" w:eastAsiaTheme="minorHAnsi" w:hAnsiTheme="minorHAnsi" w:cs="Sultan bold" w:hint="cs"/>
                <w:b/>
                <w:bCs/>
                <w:rtl/>
                <w:lang w:bidi="ar-EG"/>
              </w:rPr>
              <w:t>4.01</w:t>
            </w:r>
          </w:p>
        </w:tc>
        <w:tc>
          <w:tcPr>
            <w:tcW w:w="992" w:type="dxa"/>
          </w:tcPr>
          <w:p w14:paraId="154B955E" w14:textId="7DA526BF" w:rsidR="00743E9D" w:rsidRPr="00182BD7" w:rsidRDefault="00743E9D" w:rsidP="00A049B5">
            <w:pPr>
              <w:jc w:val="center"/>
              <w:rPr>
                <w:rFonts w:asciiTheme="minorHAnsi" w:eastAsiaTheme="minorHAnsi" w:hAnsiTheme="minorHAnsi" w:cs="Sultan bold"/>
                <w:b/>
                <w:bCs/>
                <w:lang w:bidi="ar-EG"/>
              </w:rPr>
            </w:pPr>
            <w:r>
              <w:rPr>
                <w:rFonts w:asciiTheme="minorHAnsi" w:eastAsiaTheme="minorHAnsi" w:hAnsiTheme="minorHAnsi" w:cs="Sultan bold" w:hint="cs"/>
                <w:b/>
                <w:bCs/>
                <w:rtl/>
                <w:lang w:bidi="ar-EG"/>
              </w:rPr>
              <w:t>1</w:t>
            </w:r>
          </w:p>
        </w:tc>
        <w:tc>
          <w:tcPr>
            <w:tcW w:w="992" w:type="dxa"/>
          </w:tcPr>
          <w:p w14:paraId="3DE1AF4B" w14:textId="32A5AE63" w:rsidR="00743E9D" w:rsidRPr="00182BD7" w:rsidRDefault="00990109" w:rsidP="00A049B5">
            <w:pPr>
              <w:jc w:val="center"/>
              <w:rPr>
                <w:rFonts w:asciiTheme="minorHAnsi" w:eastAsiaTheme="minorHAnsi" w:hAnsiTheme="minorHAnsi" w:cs="Sultan bold"/>
                <w:b/>
                <w:bCs/>
                <w:lang w:bidi="ar-EG"/>
              </w:rPr>
            </w:pPr>
            <w:r>
              <w:rPr>
                <w:rFonts w:asciiTheme="minorHAnsi" w:eastAsiaTheme="minorHAnsi" w:hAnsiTheme="minorHAnsi" w:cs="Sultan bold" w:hint="cs"/>
                <w:b/>
                <w:bCs/>
                <w:rtl/>
                <w:lang w:bidi="ar-EG"/>
              </w:rPr>
              <w:t>مرتفعة</w:t>
            </w:r>
          </w:p>
        </w:tc>
      </w:tr>
      <w:tr w:rsidR="00743E9D" w:rsidRPr="00182BD7" w14:paraId="4F23F8EC" w14:textId="77777777" w:rsidTr="00990109">
        <w:tc>
          <w:tcPr>
            <w:tcW w:w="541" w:type="dxa"/>
          </w:tcPr>
          <w:p w14:paraId="4CC2329A" w14:textId="77777777" w:rsidR="00743E9D" w:rsidRPr="00182BD7" w:rsidRDefault="00743E9D" w:rsidP="00A049B5">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3</w:t>
            </w:r>
          </w:p>
        </w:tc>
        <w:tc>
          <w:tcPr>
            <w:tcW w:w="4961" w:type="dxa"/>
          </w:tcPr>
          <w:p w14:paraId="511C1D1B" w14:textId="77777777" w:rsidR="00743E9D" w:rsidRPr="00182BD7" w:rsidRDefault="00743E9D" w:rsidP="00A049B5">
            <w:pPr>
              <w:jc w:val="center"/>
              <w:rPr>
                <w:rFonts w:asciiTheme="minorHAnsi" w:eastAsiaTheme="minorHAnsi" w:hAnsiTheme="minorHAnsi" w:cs="Sultan bold"/>
                <w:b/>
                <w:bCs/>
                <w:rtl/>
                <w:lang w:bidi="ar-EG"/>
              </w:rPr>
            </w:pPr>
            <w:r w:rsidRPr="00182BD7">
              <w:rPr>
                <w:rFonts w:asciiTheme="minorHAnsi" w:eastAsiaTheme="minorHAnsi" w:hAnsiTheme="minorHAnsi" w:cs="Sultan bold" w:hint="cs"/>
                <w:b/>
                <w:bCs/>
                <w:rtl/>
                <w:lang w:bidi="ar-EG"/>
              </w:rPr>
              <w:t>المحور الثالث:</w:t>
            </w:r>
            <w:r w:rsidRPr="00182BD7">
              <w:rPr>
                <w:rFonts w:asciiTheme="minorHAnsi" w:eastAsiaTheme="minorHAnsi" w:hAnsiTheme="minorHAnsi" w:cs="Sultan bold"/>
                <w:b/>
                <w:bCs/>
                <w:rtl/>
              </w:rPr>
              <w:t xml:space="preserve"> </w:t>
            </w:r>
            <w:r w:rsidRPr="00182BD7">
              <w:rPr>
                <w:rFonts w:asciiTheme="minorHAnsi" w:eastAsiaTheme="minorHAnsi" w:hAnsiTheme="minorHAnsi" w:cs="Sultan bold"/>
                <w:b/>
                <w:bCs/>
                <w:rtl/>
                <w:lang w:bidi="ar-EG"/>
              </w:rPr>
              <w:t>العلاقة بين إدارة الأزمات وتطوير التسويق</w:t>
            </w:r>
          </w:p>
        </w:tc>
        <w:tc>
          <w:tcPr>
            <w:tcW w:w="993" w:type="dxa"/>
          </w:tcPr>
          <w:p w14:paraId="3E956282" w14:textId="0E16A2F2" w:rsidR="00743E9D" w:rsidRPr="00182BD7" w:rsidRDefault="00743E9D" w:rsidP="00A049B5">
            <w:pPr>
              <w:jc w:val="center"/>
              <w:rPr>
                <w:rFonts w:asciiTheme="minorHAnsi" w:eastAsiaTheme="minorHAnsi" w:hAnsiTheme="minorHAnsi" w:cs="Sultan bold"/>
                <w:b/>
                <w:bCs/>
                <w:rtl/>
                <w:lang w:bidi="ar-EG"/>
              </w:rPr>
            </w:pPr>
            <w:r>
              <w:rPr>
                <w:rFonts w:asciiTheme="minorHAnsi" w:eastAsiaTheme="minorHAnsi" w:hAnsiTheme="minorHAnsi" w:cs="Sultan bold" w:hint="cs"/>
                <w:b/>
                <w:bCs/>
                <w:rtl/>
                <w:lang w:bidi="ar-EG"/>
              </w:rPr>
              <w:t>3.82</w:t>
            </w:r>
          </w:p>
        </w:tc>
        <w:tc>
          <w:tcPr>
            <w:tcW w:w="992" w:type="dxa"/>
          </w:tcPr>
          <w:p w14:paraId="1CC9FC6A" w14:textId="58E9BCC3" w:rsidR="00743E9D" w:rsidRPr="00182BD7" w:rsidRDefault="00990109" w:rsidP="00A049B5">
            <w:pPr>
              <w:jc w:val="center"/>
              <w:rPr>
                <w:rFonts w:asciiTheme="minorHAnsi" w:eastAsiaTheme="minorHAnsi" w:hAnsiTheme="minorHAnsi" w:cs="Sultan bold"/>
                <w:b/>
                <w:bCs/>
                <w:lang w:bidi="ar-EG"/>
              </w:rPr>
            </w:pPr>
            <w:r>
              <w:rPr>
                <w:rFonts w:asciiTheme="minorHAnsi" w:eastAsiaTheme="minorHAnsi" w:hAnsiTheme="minorHAnsi" w:cs="Sultan bold" w:hint="cs"/>
                <w:b/>
                <w:bCs/>
                <w:rtl/>
                <w:lang w:bidi="ar-EG"/>
              </w:rPr>
              <w:t>3</w:t>
            </w:r>
          </w:p>
        </w:tc>
        <w:tc>
          <w:tcPr>
            <w:tcW w:w="992" w:type="dxa"/>
          </w:tcPr>
          <w:p w14:paraId="03F0FCEE" w14:textId="788CC6B4" w:rsidR="00743E9D" w:rsidRPr="00182BD7" w:rsidRDefault="00990109" w:rsidP="00A049B5">
            <w:pPr>
              <w:jc w:val="center"/>
              <w:rPr>
                <w:rFonts w:asciiTheme="minorHAnsi" w:eastAsiaTheme="minorHAnsi" w:hAnsiTheme="minorHAnsi" w:cs="Sultan bold"/>
                <w:b/>
                <w:bCs/>
                <w:lang w:bidi="ar-EG"/>
              </w:rPr>
            </w:pPr>
            <w:r>
              <w:rPr>
                <w:rFonts w:asciiTheme="minorHAnsi" w:eastAsiaTheme="minorHAnsi" w:hAnsiTheme="minorHAnsi" w:cs="Sultan bold" w:hint="cs"/>
                <w:b/>
                <w:bCs/>
                <w:rtl/>
                <w:lang w:bidi="ar-EG"/>
              </w:rPr>
              <w:t>مرتفعة</w:t>
            </w:r>
          </w:p>
        </w:tc>
      </w:tr>
      <w:tr w:rsidR="00990109" w:rsidRPr="00182BD7" w14:paraId="5DC76733" w14:textId="77777777" w:rsidTr="00990109">
        <w:tc>
          <w:tcPr>
            <w:tcW w:w="541" w:type="dxa"/>
          </w:tcPr>
          <w:p w14:paraId="6D58AD01" w14:textId="77777777" w:rsidR="00990109" w:rsidRPr="00182BD7" w:rsidRDefault="00990109" w:rsidP="00A049B5">
            <w:pPr>
              <w:jc w:val="center"/>
              <w:rPr>
                <w:rFonts w:asciiTheme="minorHAnsi" w:eastAsiaTheme="minorHAnsi" w:hAnsiTheme="minorHAnsi" w:cs="Sultan bold"/>
                <w:b/>
                <w:bCs/>
                <w:rtl/>
                <w:lang w:bidi="ar-EG"/>
              </w:rPr>
            </w:pPr>
          </w:p>
        </w:tc>
        <w:tc>
          <w:tcPr>
            <w:tcW w:w="4961" w:type="dxa"/>
          </w:tcPr>
          <w:p w14:paraId="7DF1F4D9" w14:textId="35C8999D" w:rsidR="00990109" w:rsidRPr="00182BD7" w:rsidRDefault="00990109" w:rsidP="00A049B5">
            <w:pPr>
              <w:jc w:val="center"/>
              <w:rPr>
                <w:rFonts w:asciiTheme="minorHAnsi" w:eastAsiaTheme="minorHAnsi" w:hAnsiTheme="minorHAnsi" w:cs="Sultan bold"/>
                <w:b/>
                <w:bCs/>
                <w:rtl/>
                <w:lang w:bidi="ar-EG"/>
              </w:rPr>
            </w:pPr>
            <w:r>
              <w:rPr>
                <w:rFonts w:asciiTheme="minorHAnsi" w:eastAsiaTheme="minorHAnsi" w:hAnsiTheme="minorHAnsi" w:cs="Sultan bold" w:hint="cs"/>
                <w:b/>
                <w:bCs/>
                <w:rtl/>
                <w:lang w:bidi="ar-EG"/>
              </w:rPr>
              <w:t>المتوسط الحسابي العام لإستراتيجيا</w:t>
            </w:r>
            <w:r>
              <w:rPr>
                <w:rFonts w:asciiTheme="minorHAnsi" w:eastAsiaTheme="minorHAnsi" w:hAnsiTheme="minorHAnsi" w:cs="Sultan bold" w:hint="eastAsia"/>
                <w:b/>
                <w:bCs/>
                <w:rtl/>
                <w:lang w:bidi="ar-EG"/>
              </w:rPr>
              <w:t>ت</w:t>
            </w:r>
            <w:r>
              <w:rPr>
                <w:rFonts w:asciiTheme="minorHAnsi" w:eastAsiaTheme="minorHAnsi" w:hAnsiTheme="minorHAnsi" w:cs="Sultan bold" w:hint="cs"/>
                <w:b/>
                <w:bCs/>
                <w:rtl/>
                <w:lang w:bidi="ar-EG"/>
              </w:rPr>
              <w:t xml:space="preserve"> إدارة الازمات</w:t>
            </w:r>
          </w:p>
        </w:tc>
        <w:tc>
          <w:tcPr>
            <w:tcW w:w="993" w:type="dxa"/>
          </w:tcPr>
          <w:p w14:paraId="464B21D7" w14:textId="35BF18C6" w:rsidR="00990109" w:rsidRDefault="00990109" w:rsidP="00A049B5">
            <w:pPr>
              <w:jc w:val="center"/>
              <w:rPr>
                <w:rFonts w:asciiTheme="minorHAnsi" w:eastAsiaTheme="minorHAnsi" w:hAnsiTheme="minorHAnsi" w:cs="Sultan bold"/>
                <w:b/>
                <w:bCs/>
                <w:rtl/>
                <w:lang w:bidi="ar-EG"/>
              </w:rPr>
            </w:pPr>
            <w:r>
              <w:rPr>
                <w:rFonts w:asciiTheme="minorHAnsi" w:eastAsiaTheme="minorHAnsi" w:hAnsiTheme="minorHAnsi" w:cs="Sultan bold" w:hint="cs"/>
                <w:b/>
                <w:bCs/>
                <w:rtl/>
                <w:lang w:bidi="ar-EG"/>
              </w:rPr>
              <w:t>3.85</w:t>
            </w:r>
          </w:p>
        </w:tc>
        <w:tc>
          <w:tcPr>
            <w:tcW w:w="992" w:type="dxa"/>
          </w:tcPr>
          <w:p w14:paraId="4B5E1C6E" w14:textId="77777777" w:rsidR="00990109" w:rsidRDefault="00990109" w:rsidP="00A049B5">
            <w:pPr>
              <w:jc w:val="center"/>
              <w:rPr>
                <w:rFonts w:asciiTheme="minorHAnsi" w:eastAsiaTheme="minorHAnsi" w:hAnsiTheme="minorHAnsi" w:cs="Sultan bold"/>
                <w:b/>
                <w:bCs/>
                <w:rtl/>
                <w:lang w:bidi="ar-EG"/>
              </w:rPr>
            </w:pPr>
          </w:p>
        </w:tc>
        <w:tc>
          <w:tcPr>
            <w:tcW w:w="992" w:type="dxa"/>
          </w:tcPr>
          <w:p w14:paraId="7475944E" w14:textId="77777777" w:rsidR="00990109" w:rsidRDefault="00990109" w:rsidP="00A049B5">
            <w:pPr>
              <w:jc w:val="center"/>
              <w:rPr>
                <w:rFonts w:asciiTheme="minorHAnsi" w:eastAsiaTheme="minorHAnsi" w:hAnsiTheme="minorHAnsi" w:cs="Sultan bold"/>
                <w:b/>
                <w:bCs/>
                <w:rtl/>
                <w:lang w:bidi="ar-EG"/>
              </w:rPr>
            </w:pPr>
          </w:p>
        </w:tc>
      </w:tr>
    </w:tbl>
    <w:p w14:paraId="08DE9509" w14:textId="26C4EF3E" w:rsidR="00743E9D" w:rsidRPr="001D6471" w:rsidRDefault="001D6471" w:rsidP="001D6471">
      <w:pPr>
        <w:jc w:val="both"/>
        <w:rPr>
          <w:rFonts w:ascii="Simplified Arabic" w:hAnsi="Simplified Arabic" w:cs="Simplified Arabic"/>
          <w:sz w:val="28"/>
          <w:szCs w:val="28"/>
          <w:rtl/>
          <w:lang w:bidi="ar-EG"/>
        </w:rPr>
      </w:pPr>
      <w:r w:rsidRPr="001D6471">
        <w:rPr>
          <w:rFonts w:ascii="Simplified Arabic" w:hAnsi="Simplified Arabic" w:cs="Simplified Arabic" w:hint="cs"/>
          <w:sz w:val="28"/>
          <w:szCs w:val="28"/>
          <w:rtl/>
          <w:lang w:bidi="ar-EG"/>
        </w:rPr>
        <w:t xml:space="preserve"> </w:t>
      </w:r>
      <w:r w:rsidRPr="001D6471">
        <w:rPr>
          <w:rFonts w:ascii="Simplified Arabic" w:hAnsi="Simplified Arabic" w:cs="Simplified Arabic"/>
          <w:sz w:val="28"/>
          <w:szCs w:val="28"/>
          <w:rtl/>
        </w:rPr>
        <w:t>يوضح الجدول السابق أن الأهمية النسبية لاستراتيجيات إدارة الأزمات كانت مرتفعة، حيث بلغ المتوسط العام 3.85. وقد حصل المحور الثاني، المتعلق بدور التسويق في إدارة الأزمات، على المرتبة الأولى بمتوسط حسابي 4.01 وبأهمية نسبية عالية. أما المحور الثالث، الذي يتناول العلاقة بين إدارة الأزمات وتطوير التسويق، فجاء في المرتبة الأخيرة بمتوسط حسابي 3.82، مع ذلك، كان تقييمه لا يزال ضمن الأهمية النسبية المرتفعة</w:t>
      </w:r>
    </w:p>
    <w:p w14:paraId="3F27B3DD" w14:textId="77777777" w:rsidR="00FB0E34" w:rsidRDefault="00FB0E34" w:rsidP="00E27E19">
      <w:pPr>
        <w:jc w:val="center"/>
        <w:rPr>
          <w:rFonts w:ascii="Simplified Arabic" w:hAnsi="Simplified Arabic" w:cs="Simplified Arabic"/>
          <w:sz w:val="32"/>
          <w:szCs w:val="32"/>
          <w:rtl/>
          <w:lang w:bidi="ar-EG"/>
        </w:rPr>
      </w:pPr>
    </w:p>
    <w:p w14:paraId="4217C714" w14:textId="77777777" w:rsidR="00FB0E34" w:rsidRDefault="00FB0E34" w:rsidP="00E27E19">
      <w:pPr>
        <w:jc w:val="center"/>
        <w:rPr>
          <w:rFonts w:ascii="Simplified Arabic" w:hAnsi="Simplified Arabic" w:cs="Simplified Arabic"/>
          <w:sz w:val="32"/>
          <w:szCs w:val="32"/>
          <w:rtl/>
          <w:lang w:bidi="ar-EG"/>
        </w:rPr>
      </w:pPr>
    </w:p>
    <w:p w14:paraId="35DE2EA3" w14:textId="77777777" w:rsidR="00FB0E34" w:rsidRDefault="00FB0E34">
      <w:pPr>
        <w:bidi w:val="0"/>
        <w:rPr>
          <w:rFonts w:ascii="Simplified Arabic" w:hAnsi="Simplified Arabic" w:cs="Simplified Arabic"/>
          <w:sz w:val="32"/>
          <w:szCs w:val="32"/>
          <w:rtl/>
          <w:lang w:bidi="ar-EG"/>
        </w:rPr>
      </w:pPr>
      <w:r>
        <w:rPr>
          <w:rFonts w:ascii="Simplified Arabic" w:hAnsi="Simplified Arabic" w:cs="Simplified Arabic"/>
          <w:sz w:val="32"/>
          <w:szCs w:val="32"/>
          <w:rtl/>
          <w:lang w:bidi="ar-EG"/>
        </w:rPr>
        <w:br w:type="page"/>
      </w:r>
    </w:p>
    <w:p w14:paraId="041A9169" w14:textId="77777777" w:rsidR="001D6471" w:rsidRDefault="001D6471" w:rsidP="00E27E19">
      <w:pPr>
        <w:jc w:val="center"/>
        <w:rPr>
          <w:rFonts w:ascii="Simplified Arabic" w:hAnsi="Simplified Arabic" w:cs="Simplified Arabic"/>
          <w:sz w:val="32"/>
          <w:szCs w:val="32"/>
          <w:rtl/>
          <w:lang w:bidi="ar-EG"/>
        </w:rPr>
      </w:pPr>
    </w:p>
    <w:p w14:paraId="316BB67A" w14:textId="77777777" w:rsidR="001D6471" w:rsidRDefault="001D6471" w:rsidP="00E27E19">
      <w:pPr>
        <w:jc w:val="center"/>
        <w:rPr>
          <w:rFonts w:ascii="Simplified Arabic" w:hAnsi="Simplified Arabic" w:cs="Simplified Arabic"/>
          <w:sz w:val="32"/>
          <w:szCs w:val="32"/>
          <w:rtl/>
          <w:lang w:bidi="ar-EG"/>
        </w:rPr>
      </w:pPr>
    </w:p>
    <w:p w14:paraId="6C4F2B40" w14:textId="77777777" w:rsidR="001D6471" w:rsidRDefault="001D6471" w:rsidP="00E27E19">
      <w:pPr>
        <w:jc w:val="center"/>
        <w:rPr>
          <w:rFonts w:ascii="Simplified Arabic" w:hAnsi="Simplified Arabic" w:cs="Simplified Arabic"/>
          <w:sz w:val="32"/>
          <w:szCs w:val="32"/>
          <w:rtl/>
          <w:lang w:bidi="ar-EG"/>
        </w:rPr>
      </w:pPr>
    </w:p>
    <w:p w14:paraId="5DE71A6C" w14:textId="77777777" w:rsidR="001D6471" w:rsidRDefault="001D6471" w:rsidP="00E27E19">
      <w:pPr>
        <w:jc w:val="center"/>
        <w:rPr>
          <w:rFonts w:ascii="Simplified Arabic" w:hAnsi="Simplified Arabic" w:cs="Simplified Arabic"/>
          <w:sz w:val="32"/>
          <w:szCs w:val="32"/>
          <w:rtl/>
          <w:lang w:bidi="ar-EG"/>
        </w:rPr>
      </w:pPr>
    </w:p>
    <w:p w14:paraId="0415A861" w14:textId="77777777" w:rsidR="001D6471" w:rsidRDefault="001D6471" w:rsidP="00E27E19">
      <w:pPr>
        <w:jc w:val="center"/>
        <w:rPr>
          <w:rFonts w:ascii="Simplified Arabic" w:hAnsi="Simplified Arabic" w:cs="Simplified Arabic"/>
          <w:sz w:val="32"/>
          <w:szCs w:val="32"/>
          <w:rtl/>
          <w:lang w:bidi="ar-EG"/>
        </w:rPr>
      </w:pPr>
    </w:p>
    <w:p w14:paraId="40576FA9" w14:textId="10A9C7C1" w:rsidR="005D7D71" w:rsidRPr="001D6471" w:rsidRDefault="0038088F" w:rsidP="00E27E19">
      <w:pPr>
        <w:jc w:val="center"/>
        <w:rPr>
          <w:rFonts w:ascii="Simplified Arabic" w:hAnsi="Simplified Arabic" w:cs="Simplified Arabic"/>
          <w:sz w:val="72"/>
          <w:szCs w:val="72"/>
          <w:rtl/>
          <w:lang w:bidi="ar-EG"/>
        </w:rPr>
      </w:pPr>
      <w:r>
        <w:rPr>
          <w:rFonts w:ascii="Simplified Arabic" w:hAnsi="Simplified Arabic" w:cs="Simplified Arabic" w:hint="cs"/>
          <w:sz w:val="72"/>
          <w:szCs w:val="72"/>
          <w:rtl/>
          <w:lang w:bidi="ar-EG"/>
        </w:rPr>
        <w:t xml:space="preserve"> </w:t>
      </w:r>
    </w:p>
    <w:p w14:paraId="216C75F4" w14:textId="77777777" w:rsidR="001D6471" w:rsidRDefault="001D6471" w:rsidP="001D6471">
      <w:pPr>
        <w:rPr>
          <w:rFonts w:ascii="Simplified Arabic" w:hAnsi="Simplified Arabic" w:cs="Simplified Arabic"/>
          <w:sz w:val="32"/>
          <w:szCs w:val="32"/>
          <w:rtl/>
          <w:lang w:bidi="ar-EG"/>
        </w:rPr>
      </w:pPr>
    </w:p>
    <w:p w14:paraId="79C61D37" w14:textId="7BAE7E4C" w:rsidR="004B7344" w:rsidRPr="00847995" w:rsidRDefault="004B7344" w:rsidP="004B7344">
      <w:pPr>
        <w:pStyle w:val="a"/>
        <w:numPr>
          <w:ilvl w:val="0"/>
          <w:numId w:val="0"/>
        </w:numPr>
        <w:ind w:left="720" w:hanging="720"/>
        <w:jc w:val="center"/>
        <w:rPr>
          <w:sz w:val="96"/>
          <w:szCs w:val="96"/>
          <w:rtl/>
          <w:lang w:eastAsia="ar-SA"/>
        </w:rPr>
      </w:pPr>
      <w:r>
        <w:rPr>
          <w:rFonts w:hint="cs"/>
          <w:sz w:val="96"/>
          <w:szCs w:val="96"/>
          <w:rtl/>
          <w:lang w:eastAsia="ar-SA"/>
        </w:rPr>
        <w:t>الفصل الخامس</w:t>
      </w:r>
    </w:p>
    <w:p w14:paraId="7B656231" w14:textId="42BB698E" w:rsidR="004B7344" w:rsidRPr="00847995" w:rsidRDefault="004B7344" w:rsidP="004B7344">
      <w:pPr>
        <w:pStyle w:val="a"/>
        <w:numPr>
          <w:ilvl w:val="0"/>
          <w:numId w:val="0"/>
        </w:numPr>
        <w:ind w:left="720" w:hanging="720"/>
        <w:jc w:val="center"/>
        <w:rPr>
          <w:sz w:val="96"/>
          <w:szCs w:val="96"/>
          <w:rtl/>
          <w:lang w:eastAsia="ar-SA"/>
        </w:rPr>
      </w:pPr>
      <w:r>
        <w:rPr>
          <w:rFonts w:hint="cs"/>
          <w:sz w:val="96"/>
          <w:szCs w:val="96"/>
          <w:rtl/>
          <w:lang w:eastAsia="ar-SA"/>
        </w:rPr>
        <w:t>النتائج والتوصيات</w:t>
      </w:r>
    </w:p>
    <w:p w14:paraId="2363EC97" w14:textId="77777777" w:rsidR="00FB0E34" w:rsidRDefault="00FB0E34" w:rsidP="00E27E19">
      <w:pPr>
        <w:jc w:val="center"/>
        <w:rPr>
          <w:rFonts w:ascii="Simplified Arabic" w:hAnsi="Simplified Arabic" w:cs="Simplified Arabic"/>
          <w:sz w:val="32"/>
          <w:szCs w:val="32"/>
          <w:rtl/>
          <w:lang w:bidi="ar-EG"/>
        </w:rPr>
      </w:pPr>
    </w:p>
    <w:p w14:paraId="2D709389" w14:textId="77777777" w:rsidR="00FB0E34" w:rsidRDefault="00FB0E34" w:rsidP="00E27E19">
      <w:pPr>
        <w:jc w:val="center"/>
        <w:rPr>
          <w:rFonts w:ascii="Simplified Arabic" w:hAnsi="Simplified Arabic" w:cs="Simplified Arabic"/>
          <w:sz w:val="32"/>
          <w:szCs w:val="32"/>
          <w:rtl/>
          <w:lang w:bidi="ar-EG"/>
        </w:rPr>
      </w:pPr>
    </w:p>
    <w:p w14:paraId="5F2AD626" w14:textId="77777777" w:rsidR="00FB0E34" w:rsidRDefault="00FB0E34" w:rsidP="00E27E19">
      <w:pPr>
        <w:jc w:val="center"/>
        <w:rPr>
          <w:rFonts w:ascii="Simplified Arabic" w:hAnsi="Simplified Arabic" w:cs="Simplified Arabic"/>
          <w:sz w:val="32"/>
          <w:szCs w:val="32"/>
          <w:rtl/>
          <w:lang w:bidi="ar-EG"/>
        </w:rPr>
      </w:pPr>
    </w:p>
    <w:p w14:paraId="476E610C" w14:textId="109BFE5A" w:rsidR="00FB0E34" w:rsidRDefault="00FB0E34" w:rsidP="0038088F">
      <w:pPr>
        <w:pStyle w:val="1"/>
        <w:jc w:val="center"/>
        <w:rPr>
          <w:rtl/>
        </w:rPr>
      </w:pPr>
      <w:r>
        <w:rPr>
          <w:rtl/>
        </w:rPr>
        <w:br w:type="page"/>
      </w:r>
      <w:bookmarkStart w:id="73" w:name="_Toc179533854"/>
      <w:r>
        <w:rPr>
          <w:rFonts w:hint="cs"/>
          <w:rtl/>
        </w:rPr>
        <w:lastRenderedPageBreak/>
        <w:t>الفصل الخامس</w:t>
      </w:r>
      <w:bookmarkEnd w:id="73"/>
    </w:p>
    <w:p w14:paraId="1F3EEE2F" w14:textId="6CDB7F66" w:rsidR="00E27E19" w:rsidRDefault="00FB0E34" w:rsidP="0038088F">
      <w:pPr>
        <w:pStyle w:val="1"/>
        <w:jc w:val="center"/>
        <w:rPr>
          <w:rtl/>
        </w:rPr>
      </w:pPr>
      <w:bookmarkStart w:id="74" w:name="_Toc179533855"/>
      <w:r>
        <w:rPr>
          <w:rFonts w:hint="cs"/>
          <w:rtl/>
        </w:rPr>
        <w:t>النتائج والتوصيات</w:t>
      </w:r>
      <w:bookmarkEnd w:id="74"/>
    </w:p>
    <w:p w14:paraId="2D9D2FEC" w14:textId="42CF5166" w:rsidR="00E27E19" w:rsidRDefault="00380399" w:rsidP="00B94C65">
      <w:pPr>
        <w:pStyle w:val="1"/>
        <w:rPr>
          <w:rtl/>
        </w:rPr>
      </w:pPr>
      <w:bookmarkStart w:id="75" w:name="_Toc179533856"/>
      <w:r>
        <w:rPr>
          <w:rFonts w:hint="cs"/>
          <w:rtl/>
        </w:rPr>
        <w:t xml:space="preserve">1- </w:t>
      </w:r>
      <w:r w:rsidR="00007F57">
        <w:rPr>
          <w:rFonts w:hint="cs"/>
          <w:rtl/>
        </w:rPr>
        <w:t>تمهيد:</w:t>
      </w:r>
      <w:bookmarkEnd w:id="75"/>
      <w:r w:rsidR="00E27E19">
        <w:rPr>
          <w:rFonts w:hint="cs"/>
          <w:rtl/>
        </w:rPr>
        <w:t xml:space="preserve"> </w:t>
      </w:r>
    </w:p>
    <w:p w14:paraId="0FB4692D" w14:textId="432288EC" w:rsidR="00E27E19" w:rsidRPr="001D6471" w:rsidRDefault="00E27E19" w:rsidP="001D6471">
      <w:pPr>
        <w:jc w:val="both"/>
        <w:rPr>
          <w:rFonts w:ascii="Simplified Arabic" w:hAnsi="Simplified Arabic" w:cs="Simplified Arabic"/>
          <w:sz w:val="28"/>
          <w:szCs w:val="28"/>
          <w:rtl/>
          <w:lang w:bidi="ar-EG"/>
        </w:rPr>
      </w:pPr>
      <w:r>
        <w:rPr>
          <w:rFonts w:ascii="Simplified Arabic" w:hAnsi="Simplified Arabic" w:cs="Simplified Arabic"/>
          <w:sz w:val="32"/>
          <w:szCs w:val="32"/>
          <w:rtl/>
          <w:lang w:bidi="ar-EG"/>
        </w:rPr>
        <w:tab/>
      </w:r>
      <w:r w:rsidR="001D6471">
        <w:rPr>
          <w:rFonts w:ascii="Simplified Arabic" w:hAnsi="Simplified Arabic" w:cs="Simplified Arabic" w:hint="cs"/>
          <w:sz w:val="32"/>
          <w:szCs w:val="32"/>
          <w:rtl/>
          <w:lang w:bidi="ar-EG"/>
        </w:rPr>
        <w:t xml:space="preserve"> </w:t>
      </w:r>
      <w:r w:rsidR="001D6471" w:rsidRPr="001D6471">
        <w:rPr>
          <w:rFonts w:ascii="Simplified Arabic" w:hAnsi="Simplified Arabic" w:cs="Simplified Arabic"/>
          <w:sz w:val="28"/>
          <w:szCs w:val="28"/>
          <w:rtl/>
        </w:rPr>
        <w:t>هذا الفصل مخصص لمناقشة نتائج الدراسة التي تم عرضها في الفصل السابق، بالإضافة إلى مناقشة نتائج التحليل الإحصائي للاستبيان. سيتم الاعتماد على هذه النتائج لتقديم مجموعة من التوصيات التي تأمل الباحثة أن تكون ذات فائدة وقيمة للمدارس الأهلية</w:t>
      </w:r>
      <w:r w:rsidRPr="001D6471">
        <w:rPr>
          <w:rFonts w:ascii="Simplified Arabic" w:hAnsi="Simplified Arabic" w:cs="Simplified Arabic" w:hint="cs"/>
          <w:sz w:val="28"/>
          <w:szCs w:val="28"/>
          <w:rtl/>
          <w:lang w:bidi="ar-EG"/>
        </w:rPr>
        <w:t>.</w:t>
      </w:r>
    </w:p>
    <w:p w14:paraId="5540D3C4" w14:textId="2BEA6386" w:rsidR="0017764F" w:rsidRDefault="00E27E19" w:rsidP="00161AFB">
      <w:pP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 xml:space="preserve"> </w:t>
      </w:r>
    </w:p>
    <w:p w14:paraId="314A5237" w14:textId="2424AE0D" w:rsidR="00675AC3" w:rsidRPr="00090B52" w:rsidRDefault="00380399" w:rsidP="00B94C65">
      <w:pPr>
        <w:pStyle w:val="1"/>
        <w:rPr>
          <w:rtl/>
        </w:rPr>
      </w:pPr>
      <w:r>
        <w:rPr>
          <w:rFonts w:hint="cs"/>
          <w:rtl/>
        </w:rPr>
        <w:t xml:space="preserve">2- </w:t>
      </w:r>
      <w:bookmarkStart w:id="76" w:name="_Toc179533857"/>
      <w:r w:rsidR="00675AC3" w:rsidRPr="00090B52">
        <w:rPr>
          <w:rtl/>
        </w:rPr>
        <w:t>مناقشة</w:t>
      </w:r>
      <w:r w:rsidR="00E27E19" w:rsidRPr="00090B52">
        <w:rPr>
          <w:rFonts w:hint="cs"/>
          <w:rtl/>
        </w:rPr>
        <w:t xml:space="preserve"> </w:t>
      </w:r>
      <w:r w:rsidR="00007F57" w:rsidRPr="00090B52">
        <w:rPr>
          <w:rFonts w:hint="cs"/>
          <w:rtl/>
        </w:rPr>
        <w:t>النتائج:</w:t>
      </w:r>
      <w:bookmarkEnd w:id="76"/>
      <w:r w:rsidR="00E27E19" w:rsidRPr="00090B52">
        <w:rPr>
          <w:rFonts w:hint="cs"/>
          <w:rtl/>
        </w:rPr>
        <w:t xml:space="preserve"> </w:t>
      </w:r>
    </w:p>
    <w:p w14:paraId="5354E4C3" w14:textId="1D748F75" w:rsidR="00675AC3" w:rsidRPr="001D6471" w:rsidRDefault="001D6471" w:rsidP="001D6471">
      <w:pPr>
        <w:ind w:firstLine="720"/>
        <w:jc w:val="both"/>
        <w:rPr>
          <w:rFonts w:ascii="Simplified Arabic" w:hAnsi="Simplified Arabic" w:cs="Simplified Arabic"/>
          <w:sz w:val="28"/>
          <w:szCs w:val="28"/>
          <w:rtl/>
          <w:lang w:bidi="ar-EG"/>
        </w:rPr>
      </w:pPr>
      <w:r w:rsidRPr="001D6471">
        <w:rPr>
          <w:rFonts w:ascii="Simplified Arabic" w:hAnsi="Simplified Arabic" w:cs="Simplified Arabic" w:hint="cs"/>
          <w:sz w:val="28"/>
          <w:szCs w:val="28"/>
          <w:rtl/>
          <w:lang w:bidi="ar-EG"/>
        </w:rPr>
        <w:t xml:space="preserve"> </w:t>
      </w:r>
      <w:r w:rsidRPr="001D6471">
        <w:rPr>
          <w:rFonts w:ascii="Simplified Arabic" w:hAnsi="Simplified Arabic" w:cs="Simplified Arabic"/>
          <w:sz w:val="28"/>
          <w:szCs w:val="28"/>
          <w:rtl/>
        </w:rPr>
        <w:t>توصلت الدراسة إلى أن استراتيجيات إدارة الأزمات تشكل عنصرًا حيويًا يؤثر بشكل كبير على فعالية مهام التسويق في أي مؤسسة. في هذا الإطار، تم استعراض تأثير هذه الاستراتيجيات ودورها في تحسين مهام التسويق من خلال ثلاثة محاور رئيسية: أولاً، تقييم استراتيجيات إدارة الأزمات، ثانيًا، دور التسويق في إدارة الأزمات، وثالثًا، العلاقة بين إدارة الأزمات وتطوير التسويق. سيتم تحليل كل محور بشكل مفصل، مع التركيز على النتائج التي تم الحصول عليها من الاستبيان والتوصيات المستقبلية</w:t>
      </w:r>
      <w:r w:rsidR="00675AC3" w:rsidRPr="001D6471">
        <w:rPr>
          <w:rFonts w:ascii="Simplified Arabic" w:hAnsi="Simplified Arabic" w:cs="Simplified Arabic"/>
          <w:sz w:val="28"/>
          <w:szCs w:val="28"/>
          <w:rtl/>
          <w:lang w:bidi="ar-EG"/>
        </w:rPr>
        <w:t>.</w:t>
      </w:r>
    </w:p>
    <w:p w14:paraId="7AD8ECE5" w14:textId="77777777" w:rsidR="00675AC3" w:rsidRPr="00675AC3" w:rsidRDefault="00675AC3" w:rsidP="00675AC3">
      <w:pPr>
        <w:rPr>
          <w:rFonts w:ascii="Simplified Arabic" w:hAnsi="Simplified Arabic" w:cs="Simplified Arabic"/>
          <w:sz w:val="32"/>
          <w:szCs w:val="32"/>
          <w:rtl/>
          <w:lang w:bidi="ar-EG"/>
        </w:rPr>
      </w:pPr>
    </w:p>
    <w:p w14:paraId="2F16767E" w14:textId="05E2C11C" w:rsidR="00675AC3" w:rsidRPr="00380399" w:rsidRDefault="00675AC3" w:rsidP="00FB0E34">
      <w:pPr>
        <w:pStyle w:val="Heading21"/>
        <w:rPr>
          <w:rtl/>
          <w:lang w:bidi="ar-EG"/>
        </w:rPr>
      </w:pPr>
      <w:bookmarkStart w:id="77" w:name="_Toc179533858"/>
      <w:r w:rsidRPr="00380399">
        <w:rPr>
          <w:rtl/>
          <w:lang w:bidi="ar-EG"/>
        </w:rPr>
        <w:t>المحور الأول: تقييم استراتيجيات إدارة الأزمات</w:t>
      </w:r>
      <w:bookmarkEnd w:id="77"/>
    </w:p>
    <w:p w14:paraId="4167C224" w14:textId="01F74370" w:rsidR="00675AC3" w:rsidRPr="001D6471" w:rsidRDefault="00DD1C31" w:rsidP="00090B52">
      <w:pPr>
        <w:ind w:firstLine="720"/>
        <w:jc w:val="both"/>
        <w:rPr>
          <w:rFonts w:ascii="Simplified Arabic" w:hAnsi="Simplified Arabic" w:cs="Simplified Arabic"/>
          <w:sz w:val="28"/>
          <w:szCs w:val="28"/>
          <w:rtl/>
          <w:lang w:bidi="ar-EG"/>
        </w:rPr>
      </w:pPr>
      <w:r w:rsidRPr="001D6471">
        <w:rPr>
          <w:rFonts w:ascii="Simplified Arabic" w:hAnsi="Simplified Arabic" w:cs="Simplified Arabic" w:hint="cs"/>
          <w:sz w:val="28"/>
          <w:szCs w:val="28"/>
          <w:rtl/>
          <w:lang w:bidi="ar-EG"/>
        </w:rPr>
        <w:t>توصلت الدراسة الى ان استراتيجيات إدارة الازمات بأبعادها كان مرتفعا في المؤسسات التعليمية للمدارس الاهلية حيث بلغ المعدل العام (3.65) وقد كانت قيم المتوسط الحسابي مرتفع أيضا لتقييم استراتيجيا</w:t>
      </w:r>
      <w:r w:rsidRPr="001D6471">
        <w:rPr>
          <w:rFonts w:ascii="Simplified Arabic" w:hAnsi="Simplified Arabic" w:cs="Simplified Arabic" w:hint="eastAsia"/>
          <w:sz w:val="28"/>
          <w:szCs w:val="28"/>
          <w:rtl/>
          <w:lang w:bidi="ar-EG"/>
        </w:rPr>
        <w:t>ت</w:t>
      </w:r>
      <w:r w:rsidRPr="001D6471">
        <w:rPr>
          <w:rFonts w:ascii="Simplified Arabic" w:hAnsi="Simplified Arabic" w:cs="Simplified Arabic" w:hint="cs"/>
          <w:sz w:val="28"/>
          <w:szCs w:val="28"/>
          <w:rtl/>
          <w:lang w:bidi="ar-EG"/>
        </w:rPr>
        <w:t xml:space="preserve"> إدارة </w:t>
      </w:r>
      <w:r w:rsidR="00F13A07" w:rsidRPr="001D6471">
        <w:rPr>
          <w:rFonts w:ascii="Simplified Arabic" w:hAnsi="Simplified Arabic" w:cs="Simplified Arabic" w:hint="cs"/>
          <w:sz w:val="28"/>
          <w:szCs w:val="28"/>
          <w:rtl/>
          <w:lang w:bidi="ar-EG"/>
        </w:rPr>
        <w:t>الازمات، تظهر</w:t>
      </w:r>
      <w:r w:rsidR="00675AC3" w:rsidRPr="001D6471">
        <w:rPr>
          <w:rFonts w:ascii="Simplified Arabic" w:hAnsi="Simplified Arabic" w:cs="Simplified Arabic"/>
          <w:sz w:val="28"/>
          <w:szCs w:val="28"/>
          <w:rtl/>
          <w:lang w:bidi="ar-EG"/>
        </w:rPr>
        <w:t xml:space="preserve"> نتائج تقييم استراتيجيات إدارة الأزمات أن </w:t>
      </w:r>
      <w:r w:rsidRPr="001D6471">
        <w:rPr>
          <w:rFonts w:ascii="Simplified Arabic" w:hAnsi="Simplified Arabic" w:cs="Simplified Arabic" w:hint="cs"/>
          <w:sz w:val="28"/>
          <w:szCs w:val="28"/>
          <w:rtl/>
          <w:lang w:bidi="ar-EG"/>
        </w:rPr>
        <w:t>المدارس الاهلية</w:t>
      </w:r>
      <w:r w:rsidR="00675AC3" w:rsidRPr="001D6471">
        <w:rPr>
          <w:rFonts w:ascii="Simplified Arabic" w:hAnsi="Simplified Arabic" w:cs="Simplified Arabic"/>
          <w:sz w:val="28"/>
          <w:szCs w:val="28"/>
          <w:rtl/>
          <w:lang w:bidi="ar-EG"/>
        </w:rPr>
        <w:t xml:space="preserve"> التي تتبنى استراتيجيات فعالة تتمتع بقدرة أكبر على التكيف مع الظروف المتغيرة. إن وجود خطة واضحة لإدارة الأزمات يمكن أن يساعد </w:t>
      </w:r>
      <w:r w:rsidRPr="001D6471">
        <w:rPr>
          <w:rFonts w:ascii="Simplified Arabic" w:hAnsi="Simplified Arabic" w:cs="Simplified Arabic" w:hint="cs"/>
          <w:sz w:val="28"/>
          <w:szCs w:val="28"/>
          <w:rtl/>
          <w:lang w:bidi="ar-EG"/>
        </w:rPr>
        <w:t>المدارس الاهلية</w:t>
      </w:r>
      <w:r w:rsidR="00675AC3" w:rsidRPr="001D6471">
        <w:rPr>
          <w:rFonts w:ascii="Simplified Arabic" w:hAnsi="Simplified Arabic" w:cs="Simplified Arabic"/>
          <w:sz w:val="28"/>
          <w:szCs w:val="28"/>
          <w:rtl/>
          <w:lang w:bidi="ar-EG"/>
        </w:rPr>
        <w:t xml:space="preserve"> على تقليل المخاطر المرتبطة بالأزمات، مما ينعكس إيجابًا على مهام التسويق. وفقًا للبيانات المستخلصة من الاستبيان، أظهرت </w:t>
      </w:r>
      <w:r w:rsidRPr="001D6471">
        <w:rPr>
          <w:rFonts w:ascii="Simplified Arabic" w:hAnsi="Simplified Arabic" w:cs="Simplified Arabic" w:hint="cs"/>
          <w:sz w:val="28"/>
          <w:szCs w:val="28"/>
          <w:rtl/>
          <w:lang w:bidi="ar-EG"/>
        </w:rPr>
        <w:t>المدارس الاهلية</w:t>
      </w:r>
      <w:r w:rsidR="00675AC3" w:rsidRPr="001D6471">
        <w:rPr>
          <w:rFonts w:ascii="Simplified Arabic" w:hAnsi="Simplified Arabic" w:cs="Simplified Arabic"/>
          <w:sz w:val="28"/>
          <w:szCs w:val="28"/>
          <w:rtl/>
          <w:lang w:bidi="ar-EG"/>
        </w:rPr>
        <w:t xml:space="preserve"> التي قامت بتقييم استراتيجياتها بشكل دوري أنها أكثر قدرة على التعامل مع الأزمات بشكل فعّال، مما أدى إلى تحسين سمعتها وزيادة ولاء العملاء.</w:t>
      </w:r>
    </w:p>
    <w:p w14:paraId="448FB76B" w14:textId="77777777" w:rsidR="00675AC3" w:rsidRPr="001D6471" w:rsidRDefault="00675AC3" w:rsidP="00F13A07">
      <w:pPr>
        <w:jc w:val="both"/>
        <w:rPr>
          <w:rFonts w:ascii="Simplified Arabic" w:hAnsi="Simplified Arabic" w:cs="Simplified Arabic"/>
          <w:sz w:val="28"/>
          <w:szCs w:val="28"/>
          <w:rtl/>
          <w:lang w:bidi="ar-EG"/>
        </w:rPr>
      </w:pPr>
      <w:r w:rsidRPr="001D6471">
        <w:rPr>
          <w:rFonts w:ascii="Simplified Arabic" w:hAnsi="Simplified Arabic" w:cs="Simplified Arabic"/>
          <w:sz w:val="28"/>
          <w:szCs w:val="28"/>
          <w:rtl/>
          <w:lang w:bidi="ar-EG"/>
        </w:rPr>
        <w:t xml:space="preserve">علاوة على ذلك، يتضح أن التواصل الفعّال خلال الأزمات يلعب دورًا محوريًا في إدارة الأزمات. حيث أظهرت النتائج أن الشركات التي اتبعت استراتيجيات شفافة في التواصل كانت قادرة على الحفاظ على ثقة العملاء، مما ساهم في تعزيز جهود التسويق بعد انتهاء الأزمة. إن تحسين استراتيجيات التواصل يمكن أن </w:t>
      </w:r>
      <w:r w:rsidRPr="001D6471">
        <w:rPr>
          <w:rFonts w:ascii="Simplified Arabic" w:hAnsi="Simplified Arabic" w:cs="Simplified Arabic"/>
          <w:sz w:val="28"/>
          <w:szCs w:val="28"/>
          <w:rtl/>
          <w:lang w:bidi="ar-EG"/>
        </w:rPr>
        <w:lastRenderedPageBreak/>
        <w:t>يؤدي إلى نتائج إيجابية على المدى الطويل، حيث يعزز من صورة العلامة التجارية ويزيد من قدرتها التنافسية.</w:t>
      </w:r>
    </w:p>
    <w:p w14:paraId="587C63A1" w14:textId="77777777" w:rsidR="00675AC3" w:rsidRPr="001D6471" w:rsidRDefault="00675AC3" w:rsidP="00675AC3">
      <w:pPr>
        <w:rPr>
          <w:rFonts w:ascii="Simplified Arabic" w:hAnsi="Simplified Arabic" w:cs="Simplified Arabic"/>
          <w:sz w:val="28"/>
          <w:szCs w:val="28"/>
          <w:rtl/>
          <w:lang w:bidi="ar-EG"/>
        </w:rPr>
      </w:pPr>
    </w:p>
    <w:p w14:paraId="212E2C23" w14:textId="50770B3F" w:rsidR="00675AC3" w:rsidRPr="00090B52" w:rsidRDefault="00675AC3" w:rsidP="00FB0E34">
      <w:pPr>
        <w:pStyle w:val="Heading21"/>
        <w:rPr>
          <w:rtl/>
          <w:lang w:bidi="ar-EG"/>
        </w:rPr>
      </w:pPr>
      <w:bookmarkStart w:id="78" w:name="_Toc179533859"/>
      <w:r w:rsidRPr="00DD1C31">
        <w:rPr>
          <w:rtl/>
          <w:lang w:bidi="ar-EG"/>
        </w:rPr>
        <w:t>المحور الثاني: دور التسويق في إدارة الأزمات</w:t>
      </w:r>
      <w:bookmarkEnd w:id="78"/>
    </w:p>
    <w:p w14:paraId="01F92F5A" w14:textId="77777777" w:rsidR="001D6471" w:rsidRPr="001D6471" w:rsidRDefault="001D6471" w:rsidP="001D6471">
      <w:pPr>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1D6471">
        <w:rPr>
          <w:rFonts w:ascii="Simplified Arabic" w:hAnsi="Simplified Arabic" w:cs="Simplified Arabic"/>
          <w:sz w:val="28"/>
          <w:szCs w:val="28"/>
          <w:rtl/>
        </w:rPr>
        <w:t>توصلت الدراسة إلى أن مستوى أهمية التسويق في إدارة الأزمات كان مرتفعًا بشكل ملحوظ في المؤسسات التعليمية، حيث حصل على معدل متوسط حسابي بلغ 3.95. ونتيجة لاستبيان آراء المشاركين، يتضح أن التسويق يلعب دورًا رئيسيًا في إدارة الأزمات. فالتسويق يمكن أن يكون أداة فعالة لتعزيز الوعي بالعلامة التجارية خلال فترات الأزمات، مما يساعد في تقليل الأثر السلبي الناتج عن تلك الأزمات</w:t>
      </w:r>
      <w:r w:rsidRPr="001D6471">
        <w:rPr>
          <w:rFonts w:ascii="Simplified Arabic" w:hAnsi="Simplified Arabic" w:cs="Simplified Arabic"/>
          <w:sz w:val="28"/>
          <w:szCs w:val="28"/>
          <w:lang w:bidi="ar-EG"/>
        </w:rPr>
        <w:t>.</w:t>
      </w:r>
    </w:p>
    <w:p w14:paraId="4F9A32C3" w14:textId="77777777" w:rsidR="001D6471" w:rsidRPr="001D6471" w:rsidRDefault="001D6471" w:rsidP="001D6471">
      <w:pPr>
        <w:jc w:val="both"/>
        <w:rPr>
          <w:rFonts w:ascii="Simplified Arabic" w:hAnsi="Simplified Arabic" w:cs="Simplified Arabic"/>
          <w:sz w:val="28"/>
          <w:szCs w:val="28"/>
          <w:lang w:bidi="ar-EG"/>
        </w:rPr>
      </w:pPr>
      <w:r w:rsidRPr="001D6471">
        <w:rPr>
          <w:rFonts w:ascii="Simplified Arabic" w:hAnsi="Simplified Arabic" w:cs="Simplified Arabic"/>
          <w:sz w:val="28"/>
          <w:szCs w:val="28"/>
          <w:rtl/>
        </w:rPr>
        <w:t>على سبيل المثال، استخدمت العديد من المدارس الأهلية في منطقة عسير حملات تسويقية مبتكرة للتواصل مع عملائها أثناء الأزمات، مما ساهم في تعزيز العلاقة معهم</w:t>
      </w:r>
      <w:r w:rsidRPr="001D6471">
        <w:rPr>
          <w:rFonts w:ascii="Simplified Arabic" w:hAnsi="Simplified Arabic" w:cs="Simplified Arabic"/>
          <w:sz w:val="28"/>
          <w:szCs w:val="28"/>
          <w:lang w:bidi="ar-EG"/>
        </w:rPr>
        <w:t>.</w:t>
      </w:r>
    </w:p>
    <w:p w14:paraId="699A3CFB" w14:textId="77777777" w:rsidR="001D6471" w:rsidRPr="001D6471" w:rsidRDefault="001D6471" w:rsidP="001D6471">
      <w:pPr>
        <w:jc w:val="both"/>
        <w:rPr>
          <w:rFonts w:ascii="Simplified Arabic" w:hAnsi="Simplified Arabic" w:cs="Simplified Arabic"/>
          <w:sz w:val="28"/>
          <w:szCs w:val="28"/>
          <w:lang w:bidi="ar-EG"/>
        </w:rPr>
      </w:pPr>
      <w:r w:rsidRPr="001D6471">
        <w:rPr>
          <w:rFonts w:ascii="Simplified Arabic" w:hAnsi="Simplified Arabic" w:cs="Simplified Arabic"/>
          <w:sz w:val="28"/>
          <w:szCs w:val="28"/>
          <w:rtl/>
        </w:rPr>
        <w:t>كما أشارت النتائج إلى أن التسويق الرقمي أصبح أداة أساسية في إدارة الأزمات. فقد أتاح استخدام وسائل التواصل الاجتماعي والإعلانات الرقمية للمدارس الوصول إلى جمهور واسع بسرعة، مما ساعد في نشر المعلومات الهامة وتوجيه العملاء خلال الأزمات. هذا الاتجاه نحو التسويق الرقمي يعكس تحولًا في طريقة تعامل المؤسسات مع الأزمات، ويظهر أهمية دمج استراتيجيات التسويق مع خطط إدارة الأزمات</w:t>
      </w:r>
      <w:r w:rsidRPr="001D6471">
        <w:rPr>
          <w:rFonts w:ascii="Simplified Arabic" w:hAnsi="Simplified Arabic" w:cs="Simplified Arabic"/>
          <w:sz w:val="28"/>
          <w:szCs w:val="28"/>
          <w:lang w:bidi="ar-EG"/>
        </w:rPr>
        <w:t>.</w:t>
      </w:r>
    </w:p>
    <w:p w14:paraId="0F115B39" w14:textId="77777777" w:rsidR="00675AC3" w:rsidRPr="001D6471" w:rsidRDefault="00675AC3" w:rsidP="00675AC3">
      <w:pPr>
        <w:rPr>
          <w:rFonts w:ascii="Simplified Arabic" w:hAnsi="Simplified Arabic" w:cs="Simplified Arabic"/>
          <w:sz w:val="32"/>
          <w:szCs w:val="32"/>
          <w:rtl/>
          <w:lang w:bidi="ar-EG"/>
        </w:rPr>
      </w:pPr>
    </w:p>
    <w:p w14:paraId="26442DEA" w14:textId="431E861B" w:rsidR="00675AC3" w:rsidRPr="00F13A07" w:rsidRDefault="00675AC3" w:rsidP="00FB0E34">
      <w:pPr>
        <w:pStyle w:val="Heading21"/>
        <w:rPr>
          <w:rtl/>
          <w:lang w:bidi="ar-EG"/>
        </w:rPr>
      </w:pPr>
      <w:bookmarkStart w:id="79" w:name="_Toc179533860"/>
      <w:r w:rsidRPr="00F13A07">
        <w:rPr>
          <w:rtl/>
          <w:lang w:bidi="ar-EG"/>
        </w:rPr>
        <w:t>المحور الثالث: العلاقة بين إدارة الأزمات وتطوير التسويق</w:t>
      </w:r>
      <w:bookmarkEnd w:id="79"/>
    </w:p>
    <w:p w14:paraId="466E910D" w14:textId="77777777" w:rsidR="001D6471" w:rsidRPr="001D6471" w:rsidRDefault="001D6471" w:rsidP="001D6471">
      <w:pPr>
        <w:jc w:val="both"/>
        <w:rPr>
          <w:rFonts w:ascii="Simplified Arabic" w:hAnsi="Simplified Arabic" w:cs="Simplified Arabic"/>
          <w:sz w:val="28"/>
          <w:szCs w:val="28"/>
          <w:lang w:bidi="ar-EG"/>
        </w:rPr>
      </w:pPr>
      <w:r w:rsidRPr="001D6471">
        <w:rPr>
          <w:rFonts w:ascii="Simplified Arabic" w:hAnsi="Simplified Arabic" w:cs="Simplified Arabic" w:hint="cs"/>
          <w:sz w:val="28"/>
          <w:szCs w:val="28"/>
          <w:rtl/>
          <w:lang w:bidi="ar-EG"/>
        </w:rPr>
        <w:t xml:space="preserve"> </w:t>
      </w:r>
      <w:r w:rsidRPr="001D6471">
        <w:rPr>
          <w:rFonts w:ascii="Simplified Arabic" w:hAnsi="Simplified Arabic" w:cs="Simplified Arabic"/>
          <w:sz w:val="28"/>
          <w:szCs w:val="28"/>
          <w:rtl/>
        </w:rPr>
        <w:t>توصلت الدراسة إلى أن مستوى الأهمية النسبية للعلاقة بين إدارة الأزمات وتطوير التسويق في المدارس الأهلية كان متوسطًا، حيث بلغ المعدل العام للمتوسط الحسابي 3.85. وهذا يعني أن هناك ارتباطًا متوسطًا بين هذين الجانبين لدى العاملين في هذه المدارس. يتمتع هؤلاء العاملون بمستوى جيد من الاستقلالية في العمل وصلاحيات اتخاذ القرار، مما يؤثر بشكل إيجابي على هذه العلاقة</w:t>
      </w:r>
      <w:r w:rsidRPr="001D6471">
        <w:rPr>
          <w:rFonts w:ascii="Simplified Arabic" w:hAnsi="Simplified Arabic" w:cs="Simplified Arabic"/>
          <w:sz w:val="28"/>
          <w:szCs w:val="28"/>
          <w:lang w:bidi="ar-EG"/>
        </w:rPr>
        <w:t>.</w:t>
      </w:r>
    </w:p>
    <w:p w14:paraId="1ABF8C5F" w14:textId="77777777" w:rsidR="001D6471" w:rsidRPr="001D6471" w:rsidRDefault="001D6471" w:rsidP="001D6471">
      <w:pPr>
        <w:jc w:val="both"/>
        <w:rPr>
          <w:rFonts w:ascii="Simplified Arabic" w:hAnsi="Simplified Arabic" w:cs="Simplified Arabic"/>
          <w:sz w:val="28"/>
          <w:szCs w:val="28"/>
          <w:lang w:bidi="ar-EG"/>
        </w:rPr>
      </w:pPr>
      <w:r w:rsidRPr="001D6471">
        <w:rPr>
          <w:rFonts w:ascii="Simplified Arabic" w:hAnsi="Simplified Arabic" w:cs="Simplified Arabic"/>
          <w:sz w:val="28"/>
          <w:szCs w:val="28"/>
          <w:rtl/>
        </w:rPr>
        <w:t>تظهر الدراسة أن العلاقة بين إدارة الأزمات وتطوير التسويق هي علاقة تفاعلية. فاستراتيجيات إدارة الأزمات تؤثر على كيفية تطوير مهام التسويق، والعكس صحيح. عندما تعتمد المدارس الأهلية استراتيجيات فعالة لإدارة الأزمات، فإن ذلك يمكّنها من تطوير استراتيجيات تسويقية تتناسب بشكل أفضل مع الظروف المتغيرة</w:t>
      </w:r>
      <w:r w:rsidRPr="001D6471">
        <w:rPr>
          <w:rFonts w:ascii="Simplified Arabic" w:hAnsi="Simplified Arabic" w:cs="Simplified Arabic"/>
          <w:sz w:val="28"/>
          <w:szCs w:val="28"/>
          <w:lang w:bidi="ar-EG"/>
        </w:rPr>
        <w:t>.</w:t>
      </w:r>
    </w:p>
    <w:p w14:paraId="349E64B3" w14:textId="3B3D7EB6" w:rsidR="00E03424" w:rsidRPr="001D6471" w:rsidRDefault="001D6471" w:rsidP="001D6471">
      <w:pPr>
        <w:jc w:val="both"/>
        <w:rPr>
          <w:rFonts w:ascii="Simplified Arabic" w:hAnsi="Simplified Arabic" w:cs="Simplified Arabic"/>
          <w:sz w:val="28"/>
          <w:szCs w:val="28"/>
          <w:rtl/>
          <w:lang w:bidi="ar-EG"/>
        </w:rPr>
      </w:pPr>
      <w:r w:rsidRPr="001D6471">
        <w:rPr>
          <w:rFonts w:ascii="Simplified Arabic" w:hAnsi="Simplified Arabic" w:cs="Simplified Arabic"/>
          <w:sz w:val="28"/>
          <w:szCs w:val="28"/>
          <w:rtl/>
        </w:rPr>
        <w:t>من ناحية أخرى، يمكن أن تساعد استراتيجيات التسويق المدروسة في تحسين استراتيجيات إدارة الأزمات. على سبيل المثال، قد تسهم الحملات التسويقية المدروسة في تحديد المخاطر المحتملة وتقديم حلول مبتكرة للتعامل معها. هذا التكامل بين التسويق وإدارة الأزمات يُظهر أهمية التعاون بين الأقسام المختلفة داخل المنظمة، مما يساهم في تحقيق الأهداف بشكل أكثر فعالية</w:t>
      </w:r>
    </w:p>
    <w:p w14:paraId="3938F6D4" w14:textId="52E27144" w:rsidR="00E03424" w:rsidRPr="00E03424" w:rsidRDefault="00380399" w:rsidP="00B94C65">
      <w:pPr>
        <w:pStyle w:val="1"/>
        <w:rPr>
          <w:lang w:val="en-US"/>
        </w:rPr>
      </w:pPr>
      <w:r>
        <w:rPr>
          <w:rFonts w:hint="cs"/>
          <w:rtl/>
        </w:rPr>
        <w:lastRenderedPageBreak/>
        <w:t xml:space="preserve">3- </w:t>
      </w:r>
      <w:bookmarkStart w:id="80" w:name="_Toc179533861"/>
      <w:r w:rsidR="00E03424" w:rsidRPr="00E03424">
        <w:rPr>
          <w:rtl/>
        </w:rPr>
        <w:t>النتائج</w:t>
      </w:r>
      <w:bookmarkEnd w:id="80"/>
    </w:p>
    <w:p w14:paraId="5962082B" w14:textId="71E04382" w:rsidR="00E03424" w:rsidRPr="001D6471" w:rsidRDefault="001D6471" w:rsidP="001D6471">
      <w:pPr>
        <w:jc w:val="both"/>
        <w:rPr>
          <w:rFonts w:ascii="Simplified Arabic" w:hAnsi="Simplified Arabic" w:cs="Simplified Arabic"/>
          <w:sz w:val="28"/>
          <w:szCs w:val="28"/>
          <w:lang w:bidi="ar-EG"/>
        </w:rPr>
      </w:pPr>
      <w:r w:rsidRPr="001D6471">
        <w:rPr>
          <w:rFonts w:ascii="Simplified Arabic" w:hAnsi="Simplified Arabic" w:cs="Simplified Arabic" w:hint="cs"/>
          <w:sz w:val="28"/>
          <w:szCs w:val="28"/>
          <w:rtl/>
        </w:rPr>
        <w:t xml:space="preserve"> </w:t>
      </w:r>
      <w:r w:rsidRPr="001D6471">
        <w:rPr>
          <w:rFonts w:ascii="Simplified Arabic" w:hAnsi="Simplified Arabic" w:cs="Simplified Arabic"/>
          <w:sz w:val="28"/>
          <w:szCs w:val="28"/>
          <w:rtl/>
        </w:rPr>
        <w:t>استنادًا إلى تحليل النتائج ومناقشتها، توصلت هذه الدراسة، التي تهدف إلى استكشاف تأثير استراتيجيات إدارة الأزمات على تطوير مهام التسويق في المدارس الأهلية، إلى مجموعة من النتائج المهمة. وقد تم التركيز على الأبعاد المختلفة للعلاقة بين إدارة الأزمات والتسويق، والتي تشمل</w:t>
      </w:r>
      <w:r w:rsidRPr="001D6471">
        <w:rPr>
          <w:rFonts w:ascii="Simplified Arabic" w:hAnsi="Simplified Arabic" w:cs="Simplified Arabic"/>
          <w:sz w:val="28"/>
          <w:szCs w:val="28"/>
        </w:rPr>
        <w:t>:</w:t>
      </w:r>
    </w:p>
    <w:p w14:paraId="20E03BB4" w14:textId="21D0F97E" w:rsidR="00E03424" w:rsidRPr="003A688F" w:rsidRDefault="00FB0E34" w:rsidP="00B94C65">
      <w:pPr>
        <w:pStyle w:val="1"/>
        <w:rPr>
          <w:lang w:val="en-US"/>
        </w:rPr>
      </w:pPr>
      <w:bookmarkStart w:id="81" w:name="_Toc179533862"/>
      <w:r>
        <w:rPr>
          <w:rFonts w:hint="cs"/>
          <w:rtl/>
        </w:rPr>
        <w:t xml:space="preserve">المحور الأول : </w:t>
      </w:r>
      <w:r w:rsidR="00E03424" w:rsidRPr="003A688F">
        <w:rPr>
          <w:rtl/>
        </w:rPr>
        <w:t>تقييم استراتيجيات إدارة الأزمات</w:t>
      </w:r>
      <w:bookmarkEnd w:id="81"/>
    </w:p>
    <w:p w14:paraId="74988F6D" w14:textId="14FF03B9" w:rsidR="001D6471" w:rsidRPr="001D6471" w:rsidRDefault="001D6471" w:rsidP="001D6471">
      <w:pPr>
        <w:jc w:val="both"/>
        <w:rPr>
          <w:rFonts w:ascii="Simplified Arabic" w:hAnsi="Simplified Arabic" w:cs="Simplified Arabic"/>
          <w:sz w:val="28"/>
          <w:szCs w:val="28"/>
        </w:rPr>
      </w:pPr>
      <w:r w:rsidRPr="001D6471">
        <w:rPr>
          <w:rFonts w:ascii="Simplified Arabic" w:hAnsi="Simplified Arabic" w:cs="Simplified Arabic"/>
          <w:sz w:val="28"/>
          <w:szCs w:val="28"/>
          <w:rtl/>
        </w:rPr>
        <w:t>ظهرت البيانات أن معظم المشاركين يرون أن استراتيجيات إدارة الأزمات في مدارسهم فعالة. وقد تم تصنيف هذه الاستراتيجيات إلى عدة محاور رئيسية، من أبرزها</w:t>
      </w:r>
      <w:r w:rsidRPr="001D6471">
        <w:rPr>
          <w:rFonts w:ascii="Simplified Arabic" w:hAnsi="Simplified Arabic" w:cs="Simplified Arabic"/>
          <w:sz w:val="28"/>
          <w:szCs w:val="28"/>
        </w:rPr>
        <w:t>:</w:t>
      </w:r>
    </w:p>
    <w:p w14:paraId="1BC342BC" w14:textId="77777777" w:rsidR="001D6471" w:rsidRPr="001D6471" w:rsidRDefault="001D6471">
      <w:pPr>
        <w:numPr>
          <w:ilvl w:val="0"/>
          <w:numId w:val="26"/>
        </w:numPr>
        <w:jc w:val="both"/>
        <w:rPr>
          <w:rFonts w:ascii="Simplified Arabic" w:hAnsi="Simplified Arabic" w:cs="Simplified Arabic"/>
          <w:sz w:val="28"/>
          <w:szCs w:val="28"/>
        </w:rPr>
      </w:pPr>
      <w:r w:rsidRPr="001D6471">
        <w:rPr>
          <w:rFonts w:ascii="Simplified Arabic" w:hAnsi="Simplified Arabic" w:cs="Simplified Arabic"/>
          <w:b/>
          <w:bCs/>
          <w:sz w:val="28"/>
          <w:szCs w:val="28"/>
          <w:rtl/>
        </w:rPr>
        <w:t>التخطيط المسبق</w:t>
      </w:r>
      <w:r w:rsidRPr="001D6471">
        <w:rPr>
          <w:rFonts w:ascii="Simplified Arabic" w:hAnsi="Simplified Arabic" w:cs="Simplified Arabic"/>
          <w:sz w:val="28"/>
          <w:szCs w:val="28"/>
        </w:rPr>
        <w:t xml:space="preserve">: </w:t>
      </w:r>
      <w:r w:rsidRPr="001D6471">
        <w:rPr>
          <w:rFonts w:ascii="Simplified Arabic" w:hAnsi="Simplified Arabic" w:cs="Simplified Arabic"/>
          <w:sz w:val="28"/>
          <w:szCs w:val="28"/>
          <w:rtl/>
        </w:rPr>
        <w:t>المدارس التي تمتلك خططًا واضحة لإدارة الأزمات تكون أكثر قدرة على التعامل مع التحديات التي تواجهها</w:t>
      </w:r>
      <w:r w:rsidRPr="001D6471">
        <w:rPr>
          <w:rFonts w:ascii="Simplified Arabic" w:hAnsi="Simplified Arabic" w:cs="Simplified Arabic"/>
          <w:sz w:val="28"/>
          <w:szCs w:val="28"/>
        </w:rPr>
        <w:t>.</w:t>
      </w:r>
    </w:p>
    <w:p w14:paraId="2CE3DCC5" w14:textId="77777777" w:rsidR="001D6471" w:rsidRPr="001D6471" w:rsidRDefault="001D6471">
      <w:pPr>
        <w:numPr>
          <w:ilvl w:val="0"/>
          <w:numId w:val="26"/>
        </w:numPr>
        <w:jc w:val="both"/>
        <w:rPr>
          <w:rFonts w:ascii="Simplified Arabic" w:hAnsi="Simplified Arabic" w:cs="Simplified Arabic"/>
          <w:sz w:val="28"/>
          <w:szCs w:val="28"/>
        </w:rPr>
      </w:pPr>
      <w:r w:rsidRPr="001D6471">
        <w:rPr>
          <w:rFonts w:ascii="Simplified Arabic" w:hAnsi="Simplified Arabic" w:cs="Simplified Arabic"/>
          <w:b/>
          <w:bCs/>
          <w:sz w:val="28"/>
          <w:szCs w:val="28"/>
          <w:rtl/>
        </w:rPr>
        <w:t>التواصل الفعال</w:t>
      </w:r>
      <w:r w:rsidRPr="001D6471">
        <w:rPr>
          <w:rFonts w:ascii="Simplified Arabic" w:hAnsi="Simplified Arabic" w:cs="Simplified Arabic"/>
          <w:sz w:val="28"/>
          <w:szCs w:val="28"/>
        </w:rPr>
        <w:t xml:space="preserve">: </w:t>
      </w:r>
      <w:r w:rsidRPr="001D6471">
        <w:rPr>
          <w:rFonts w:ascii="Simplified Arabic" w:hAnsi="Simplified Arabic" w:cs="Simplified Arabic"/>
          <w:sz w:val="28"/>
          <w:szCs w:val="28"/>
          <w:rtl/>
        </w:rPr>
        <w:t>يلعب التواصل الداخلي والخارجي دورًا مهمًا أثناء الأزمات، حيث يساعد في تقليل الشائعات وبناء الثقة بين جميع الأطراف المعنية</w:t>
      </w:r>
      <w:r w:rsidRPr="001D6471">
        <w:rPr>
          <w:rFonts w:ascii="Simplified Arabic" w:hAnsi="Simplified Arabic" w:cs="Simplified Arabic"/>
          <w:sz w:val="28"/>
          <w:szCs w:val="28"/>
        </w:rPr>
        <w:t>.</w:t>
      </w:r>
    </w:p>
    <w:p w14:paraId="5A256FA4" w14:textId="10273568" w:rsidR="003A688F" w:rsidRPr="001D6471" w:rsidRDefault="001D6471">
      <w:pPr>
        <w:numPr>
          <w:ilvl w:val="0"/>
          <w:numId w:val="26"/>
        </w:numPr>
        <w:jc w:val="both"/>
        <w:rPr>
          <w:rFonts w:ascii="Simplified Arabic" w:hAnsi="Simplified Arabic" w:cs="Simplified Arabic"/>
          <w:sz w:val="28"/>
          <w:szCs w:val="28"/>
        </w:rPr>
      </w:pPr>
      <w:r w:rsidRPr="001D6471">
        <w:rPr>
          <w:rFonts w:ascii="Simplified Arabic" w:hAnsi="Simplified Arabic" w:cs="Simplified Arabic"/>
          <w:b/>
          <w:bCs/>
          <w:sz w:val="28"/>
          <w:szCs w:val="28"/>
          <w:rtl/>
        </w:rPr>
        <w:t>التدريب والتطوير</w:t>
      </w:r>
      <w:r w:rsidRPr="001D6471">
        <w:rPr>
          <w:rFonts w:ascii="Simplified Arabic" w:hAnsi="Simplified Arabic" w:cs="Simplified Arabic"/>
          <w:sz w:val="28"/>
          <w:szCs w:val="28"/>
        </w:rPr>
        <w:t xml:space="preserve">: </w:t>
      </w:r>
      <w:r w:rsidRPr="001D6471">
        <w:rPr>
          <w:rFonts w:ascii="Simplified Arabic" w:hAnsi="Simplified Arabic" w:cs="Simplified Arabic"/>
          <w:sz w:val="28"/>
          <w:szCs w:val="28"/>
          <w:rtl/>
        </w:rPr>
        <w:t>تشير النتائج إلى أن المدارس التي تقدم تدريبات دورية للموظفين حول كيفية التعامل مع الأزمات تعكس أهمية الاستثمار في تطوير الكوادر البشرية</w:t>
      </w:r>
      <w:r w:rsidRPr="001D6471">
        <w:rPr>
          <w:rFonts w:ascii="Simplified Arabic" w:hAnsi="Simplified Arabic" w:cs="Simplified Arabic"/>
          <w:sz w:val="28"/>
          <w:szCs w:val="28"/>
        </w:rPr>
        <w:t>.</w:t>
      </w:r>
    </w:p>
    <w:p w14:paraId="7EDB0107" w14:textId="374736C0" w:rsidR="00E03424" w:rsidRPr="001D6471" w:rsidRDefault="003A688F" w:rsidP="00FB0E34">
      <w:pPr>
        <w:pStyle w:val="Heading21"/>
        <w:rPr>
          <w:sz w:val="28"/>
          <w:lang w:bidi="ar-EG"/>
        </w:rPr>
      </w:pPr>
      <w:r w:rsidRPr="001D6471">
        <w:rPr>
          <w:rFonts w:hint="cs"/>
          <w:sz w:val="28"/>
          <w:rtl/>
        </w:rPr>
        <w:t xml:space="preserve"> </w:t>
      </w:r>
      <w:bookmarkStart w:id="82" w:name="_Toc179533863"/>
      <w:r w:rsidR="00FB0E34" w:rsidRPr="001D6471">
        <w:rPr>
          <w:rFonts w:hint="cs"/>
          <w:sz w:val="28"/>
          <w:rtl/>
        </w:rPr>
        <w:t xml:space="preserve">المحور الثاني : </w:t>
      </w:r>
      <w:r w:rsidR="00E03424" w:rsidRPr="001D6471">
        <w:rPr>
          <w:sz w:val="28"/>
          <w:rtl/>
        </w:rPr>
        <w:t>دور التسويق في إدارة الأزمات</w:t>
      </w:r>
      <w:bookmarkEnd w:id="82"/>
    </w:p>
    <w:p w14:paraId="1019EB06" w14:textId="77777777" w:rsidR="001D6471" w:rsidRPr="001D6471" w:rsidRDefault="001D6471" w:rsidP="001D6471">
      <w:pPr>
        <w:ind w:left="720"/>
        <w:rPr>
          <w:rFonts w:ascii="Simplified Arabic" w:hAnsi="Simplified Arabic" w:cs="Simplified Arabic"/>
          <w:sz w:val="28"/>
          <w:szCs w:val="28"/>
          <w:lang w:bidi="ar-EG"/>
        </w:rPr>
      </w:pPr>
      <w:r w:rsidRPr="001D6471">
        <w:rPr>
          <w:rFonts w:ascii="Simplified Arabic" w:hAnsi="Simplified Arabic" w:cs="Simplified Arabic"/>
          <w:sz w:val="28"/>
          <w:szCs w:val="28"/>
          <w:rtl/>
        </w:rPr>
        <w:t>توضح النتائج أن التسويق يلعب دورًا حيويًا في إدارة الأزمات، حيث أظهرت الدراسة أن المشاركين يعتبرون أن الأنشطة التسويقية تعزز قدرة المدارس على مواجهة التحديات. وقد تم تحديد الأبعاد الأساسية التالية</w:t>
      </w:r>
      <w:r w:rsidRPr="001D6471">
        <w:rPr>
          <w:rFonts w:ascii="Simplified Arabic" w:hAnsi="Simplified Arabic" w:cs="Simplified Arabic"/>
          <w:sz w:val="28"/>
          <w:szCs w:val="28"/>
          <w:lang w:bidi="ar-EG"/>
        </w:rPr>
        <w:t>:</w:t>
      </w:r>
    </w:p>
    <w:p w14:paraId="4D5A0937" w14:textId="77777777" w:rsidR="001D6471" w:rsidRPr="001D6471" w:rsidRDefault="001D6471">
      <w:pPr>
        <w:numPr>
          <w:ilvl w:val="0"/>
          <w:numId w:val="46"/>
        </w:numPr>
        <w:rPr>
          <w:rFonts w:ascii="Simplified Arabic" w:hAnsi="Simplified Arabic" w:cs="Simplified Arabic"/>
          <w:sz w:val="28"/>
          <w:szCs w:val="28"/>
          <w:lang w:bidi="ar-EG"/>
        </w:rPr>
      </w:pPr>
      <w:r w:rsidRPr="001D6471">
        <w:rPr>
          <w:rFonts w:ascii="Simplified Arabic" w:hAnsi="Simplified Arabic" w:cs="Simplified Arabic"/>
          <w:b/>
          <w:bCs/>
          <w:sz w:val="28"/>
          <w:szCs w:val="28"/>
          <w:rtl/>
        </w:rPr>
        <w:t>تحسين الصورة العامة</w:t>
      </w:r>
      <w:r w:rsidRPr="001D6471">
        <w:rPr>
          <w:rFonts w:ascii="Simplified Arabic" w:hAnsi="Simplified Arabic" w:cs="Simplified Arabic"/>
          <w:sz w:val="28"/>
          <w:szCs w:val="28"/>
          <w:lang w:bidi="ar-EG"/>
        </w:rPr>
        <w:t xml:space="preserve">: </w:t>
      </w:r>
      <w:r w:rsidRPr="001D6471">
        <w:rPr>
          <w:rFonts w:ascii="Simplified Arabic" w:hAnsi="Simplified Arabic" w:cs="Simplified Arabic"/>
          <w:sz w:val="28"/>
          <w:szCs w:val="28"/>
          <w:rtl/>
        </w:rPr>
        <w:t>تساعد الأنشطة التسويقية في تعزيز صورة المدرسة خلال الأزمات، مما يسهل استعادة الثقة من أولياء الأمور والطلاب</w:t>
      </w:r>
      <w:r w:rsidRPr="001D6471">
        <w:rPr>
          <w:rFonts w:ascii="Simplified Arabic" w:hAnsi="Simplified Arabic" w:cs="Simplified Arabic"/>
          <w:sz w:val="28"/>
          <w:szCs w:val="28"/>
          <w:lang w:bidi="ar-EG"/>
        </w:rPr>
        <w:t>.</w:t>
      </w:r>
    </w:p>
    <w:p w14:paraId="12205A20" w14:textId="77777777" w:rsidR="001D6471" w:rsidRPr="001D6471" w:rsidRDefault="001D6471">
      <w:pPr>
        <w:numPr>
          <w:ilvl w:val="0"/>
          <w:numId w:val="46"/>
        </w:numPr>
        <w:rPr>
          <w:rFonts w:ascii="Simplified Arabic" w:hAnsi="Simplified Arabic" w:cs="Simplified Arabic"/>
          <w:sz w:val="28"/>
          <w:szCs w:val="28"/>
          <w:lang w:bidi="ar-EG"/>
        </w:rPr>
      </w:pPr>
      <w:r w:rsidRPr="001D6471">
        <w:rPr>
          <w:rFonts w:ascii="Simplified Arabic" w:hAnsi="Simplified Arabic" w:cs="Simplified Arabic"/>
          <w:b/>
          <w:bCs/>
          <w:sz w:val="28"/>
          <w:szCs w:val="28"/>
          <w:rtl/>
        </w:rPr>
        <w:t>زيادة الوعي بالعلامة التجارية</w:t>
      </w:r>
      <w:r w:rsidRPr="001D6471">
        <w:rPr>
          <w:rFonts w:ascii="Simplified Arabic" w:hAnsi="Simplified Arabic" w:cs="Simplified Arabic"/>
          <w:sz w:val="28"/>
          <w:szCs w:val="28"/>
          <w:lang w:bidi="ar-EG"/>
        </w:rPr>
        <w:t xml:space="preserve">: </w:t>
      </w:r>
      <w:r w:rsidRPr="001D6471">
        <w:rPr>
          <w:rFonts w:ascii="Simplified Arabic" w:hAnsi="Simplified Arabic" w:cs="Simplified Arabic"/>
          <w:sz w:val="28"/>
          <w:szCs w:val="28"/>
          <w:rtl/>
        </w:rPr>
        <w:t>يمكن للتسويق الفعال أن يزيد من وعي الناس بالعلامة التجارية للمدرسة، مما يساعد في جذب طلاب جدد حتى في الأوقات الصعبة</w:t>
      </w:r>
      <w:r w:rsidRPr="001D6471">
        <w:rPr>
          <w:rFonts w:ascii="Simplified Arabic" w:hAnsi="Simplified Arabic" w:cs="Simplified Arabic"/>
          <w:sz w:val="28"/>
          <w:szCs w:val="28"/>
          <w:lang w:bidi="ar-EG"/>
        </w:rPr>
        <w:t>.</w:t>
      </w:r>
    </w:p>
    <w:p w14:paraId="7E2E3A9D" w14:textId="77777777" w:rsidR="001D6471" w:rsidRPr="001D6471" w:rsidRDefault="001D6471">
      <w:pPr>
        <w:numPr>
          <w:ilvl w:val="0"/>
          <w:numId w:val="46"/>
        </w:numPr>
        <w:rPr>
          <w:rFonts w:ascii="Simplified Arabic" w:hAnsi="Simplified Arabic" w:cs="Simplified Arabic"/>
          <w:sz w:val="28"/>
          <w:szCs w:val="28"/>
          <w:lang w:bidi="ar-EG"/>
        </w:rPr>
      </w:pPr>
      <w:r w:rsidRPr="001D6471">
        <w:rPr>
          <w:rFonts w:ascii="Simplified Arabic" w:hAnsi="Simplified Arabic" w:cs="Simplified Arabic"/>
          <w:b/>
          <w:bCs/>
          <w:sz w:val="28"/>
          <w:szCs w:val="28"/>
          <w:rtl/>
        </w:rPr>
        <w:t>توسيع قاعدة العملاء</w:t>
      </w:r>
      <w:r w:rsidRPr="001D6471">
        <w:rPr>
          <w:rFonts w:ascii="Simplified Arabic" w:hAnsi="Simplified Arabic" w:cs="Simplified Arabic"/>
          <w:sz w:val="28"/>
          <w:szCs w:val="28"/>
          <w:lang w:bidi="ar-EG"/>
        </w:rPr>
        <w:t xml:space="preserve">: </w:t>
      </w:r>
      <w:r w:rsidRPr="001D6471">
        <w:rPr>
          <w:rFonts w:ascii="Simplified Arabic" w:hAnsi="Simplified Arabic" w:cs="Simplified Arabic"/>
          <w:sz w:val="28"/>
          <w:szCs w:val="28"/>
          <w:rtl/>
        </w:rPr>
        <w:t>تساهم استراتيجيات التسويق المرنة في توسيع قاعدة العملاء، مما يعزز قدرة المدرسة على الاستمرار في السوق</w:t>
      </w:r>
      <w:r w:rsidRPr="001D6471">
        <w:rPr>
          <w:rFonts w:ascii="Simplified Arabic" w:hAnsi="Simplified Arabic" w:cs="Simplified Arabic"/>
          <w:sz w:val="28"/>
          <w:szCs w:val="28"/>
          <w:lang w:bidi="ar-EG"/>
        </w:rPr>
        <w:t>.</w:t>
      </w:r>
    </w:p>
    <w:p w14:paraId="5DCA38F5" w14:textId="4B163734" w:rsidR="00E03424" w:rsidRPr="00811730" w:rsidRDefault="001D6471" w:rsidP="00811730">
      <w:pPr>
        <w:ind w:left="720"/>
        <w:rPr>
          <w:rFonts w:ascii="Simplified Arabic" w:hAnsi="Simplified Arabic" w:cs="Simplified Arabic"/>
          <w:sz w:val="28"/>
          <w:szCs w:val="28"/>
          <w:lang w:bidi="ar-EG"/>
        </w:rPr>
      </w:pPr>
      <w:r w:rsidRPr="001D6471">
        <w:rPr>
          <w:rFonts w:ascii="Simplified Arabic" w:hAnsi="Simplified Arabic" w:cs="Simplified Arabic"/>
          <w:sz w:val="28"/>
          <w:szCs w:val="28"/>
          <w:rtl/>
        </w:rPr>
        <w:t>هذه الأبعاد تبرز كيف يمكن للتسويق أن يكون أداة قوية في أوقات الأزمات</w:t>
      </w:r>
    </w:p>
    <w:p w14:paraId="31F7E9E5" w14:textId="423C585E" w:rsidR="00E03424" w:rsidRPr="003A688F" w:rsidRDefault="00FB0E34" w:rsidP="00FB0E34">
      <w:pPr>
        <w:pStyle w:val="Heading21"/>
        <w:rPr>
          <w:lang w:bidi="ar-EG"/>
        </w:rPr>
      </w:pPr>
      <w:bookmarkStart w:id="83" w:name="_Toc179533864"/>
      <w:r>
        <w:rPr>
          <w:rFonts w:hint="cs"/>
          <w:rtl/>
        </w:rPr>
        <w:t xml:space="preserve">المحور الثالث: </w:t>
      </w:r>
      <w:r w:rsidR="00E03424" w:rsidRPr="003A688F">
        <w:rPr>
          <w:rtl/>
        </w:rPr>
        <w:t>العلاقة بين إدارة الأزمات وتطوير التسويق</w:t>
      </w:r>
      <w:bookmarkEnd w:id="83"/>
    </w:p>
    <w:p w14:paraId="4926B6F6" w14:textId="77777777" w:rsidR="00811730" w:rsidRPr="00811730" w:rsidRDefault="00811730" w:rsidP="00811730">
      <w:pPr>
        <w:rPr>
          <w:rFonts w:ascii="Simplified Arabic" w:hAnsi="Simplified Arabic" w:cs="Simplified Arabic"/>
          <w:sz w:val="28"/>
          <w:szCs w:val="28"/>
          <w:lang w:bidi="ar-EG"/>
        </w:rPr>
      </w:pPr>
      <w:r w:rsidRPr="00811730">
        <w:rPr>
          <w:rFonts w:ascii="Simplified Arabic" w:hAnsi="Simplified Arabic" w:cs="Simplified Arabic"/>
          <w:sz w:val="28"/>
          <w:szCs w:val="28"/>
          <w:rtl/>
        </w:rPr>
        <w:t>تم تحليل العلاقة بين استراتيجيات إدارة الأزمات وتطوير مهام التسويق، وأظهرت النتائج وجود علاقة إيجابية متوسطة بينهما. حيث أشار المشاركون إلى أن تطبيق استراتيجيات فعالة في إدارة الأزمات يساهم في تحسين الأداء التسويقي</w:t>
      </w:r>
      <w:r w:rsidRPr="00811730">
        <w:rPr>
          <w:rFonts w:ascii="Simplified Arabic" w:hAnsi="Simplified Arabic" w:cs="Simplified Arabic"/>
          <w:sz w:val="28"/>
          <w:szCs w:val="28"/>
          <w:lang w:bidi="ar-EG"/>
        </w:rPr>
        <w:t>.</w:t>
      </w:r>
    </w:p>
    <w:p w14:paraId="6D45D820" w14:textId="77777777" w:rsidR="00811730" w:rsidRPr="00811730" w:rsidRDefault="00811730" w:rsidP="00811730">
      <w:pPr>
        <w:rPr>
          <w:rFonts w:ascii="Simplified Arabic" w:hAnsi="Simplified Arabic" w:cs="Simplified Arabic"/>
          <w:sz w:val="28"/>
          <w:szCs w:val="28"/>
          <w:lang w:bidi="ar-EG"/>
        </w:rPr>
      </w:pPr>
      <w:r w:rsidRPr="00811730">
        <w:rPr>
          <w:rFonts w:ascii="Simplified Arabic" w:hAnsi="Simplified Arabic" w:cs="Simplified Arabic"/>
          <w:sz w:val="28"/>
          <w:szCs w:val="28"/>
          <w:rtl/>
        </w:rPr>
        <w:lastRenderedPageBreak/>
        <w:t>أبرزت الدراسة عدة نقاط مهمة، منها</w:t>
      </w:r>
      <w:r w:rsidRPr="00811730">
        <w:rPr>
          <w:rFonts w:ascii="Simplified Arabic" w:hAnsi="Simplified Arabic" w:cs="Simplified Arabic"/>
          <w:sz w:val="28"/>
          <w:szCs w:val="28"/>
          <w:lang w:bidi="ar-EG"/>
        </w:rPr>
        <w:t>:</w:t>
      </w:r>
    </w:p>
    <w:p w14:paraId="2B813EE2" w14:textId="77777777" w:rsidR="00811730" w:rsidRPr="00811730" w:rsidRDefault="00811730">
      <w:pPr>
        <w:numPr>
          <w:ilvl w:val="0"/>
          <w:numId w:val="47"/>
        </w:numPr>
        <w:rPr>
          <w:rFonts w:ascii="Simplified Arabic" w:hAnsi="Simplified Arabic" w:cs="Simplified Arabic"/>
          <w:sz w:val="28"/>
          <w:szCs w:val="28"/>
          <w:lang w:bidi="ar-EG"/>
        </w:rPr>
      </w:pPr>
      <w:r w:rsidRPr="00811730">
        <w:rPr>
          <w:rFonts w:ascii="Simplified Arabic" w:hAnsi="Simplified Arabic" w:cs="Simplified Arabic"/>
          <w:b/>
          <w:bCs/>
          <w:sz w:val="28"/>
          <w:szCs w:val="28"/>
          <w:rtl/>
        </w:rPr>
        <w:t>التكيف مع التغيرات</w:t>
      </w:r>
      <w:r w:rsidRPr="00811730">
        <w:rPr>
          <w:rFonts w:ascii="Simplified Arabic" w:hAnsi="Simplified Arabic" w:cs="Simplified Arabic"/>
          <w:sz w:val="28"/>
          <w:szCs w:val="28"/>
          <w:lang w:bidi="ar-EG"/>
        </w:rPr>
        <w:t xml:space="preserve">: </w:t>
      </w:r>
      <w:r w:rsidRPr="00811730">
        <w:rPr>
          <w:rFonts w:ascii="Simplified Arabic" w:hAnsi="Simplified Arabic" w:cs="Simplified Arabic"/>
          <w:sz w:val="28"/>
          <w:szCs w:val="28"/>
          <w:rtl/>
        </w:rPr>
        <w:t>يساعد وجود استراتيجيات إدارة الأزمات المدارس على التكيف بسرعة مع التغيرات في السوق، مما يعزز من قدرة التسويق على تلبية احتياجات الطلاب وأولياء الأمور المتغيرة</w:t>
      </w:r>
      <w:r w:rsidRPr="00811730">
        <w:rPr>
          <w:rFonts w:ascii="Simplified Arabic" w:hAnsi="Simplified Arabic" w:cs="Simplified Arabic"/>
          <w:sz w:val="28"/>
          <w:szCs w:val="28"/>
          <w:lang w:bidi="ar-EG"/>
        </w:rPr>
        <w:t>.</w:t>
      </w:r>
    </w:p>
    <w:p w14:paraId="1856364D" w14:textId="77777777" w:rsidR="00811730" w:rsidRPr="00811730" w:rsidRDefault="00811730">
      <w:pPr>
        <w:numPr>
          <w:ilvl w:val="0"/>
          <w:numId w:val="47"/>
        </w:numPr>
        <w:rPr>
          <w:rFonts w:ascii="Simplified Arabic" w:hAnsi="Simplified Arabic" w:cs="Simplified Arabic"/>
          <w:sz w:val="28"/>
          <w:szCs w:val="28"/>
          <w:lang w:bidi="ar-EG"/>
        </w:rPr>
      </w:pPr>
      <w:r w:rsidRPr="00811730">
        <w:rPr>
          <w:rFonts w:ascii="Simplified Arabic" w:hAnsi="Simplified Arabic" w:cs="Simplified Arabic"/>
          <w:b/>
          <w:bCs/>
          <w:sz w:val="28"/>
          <w:szCs w:val="28"/>
          <w:rtl/>
        </w:rPr>
        <w:t>تحسين الابتكار</w:t>
      </w:r>
      <w:r w:rsidRPr="00811730">
        <w:rPr>
          <w:rFonts w:ascii="Simplified Arabic" w:hAnsi="Simplified Arabic" w:cs="Simplified Arabic"/>
          <w:sz w:val="28"/>
          <w:szCs w:val="28"/>
          <w:lang w:bidi="ar-EG"/>
        </w:rPr>
        <w:t xml:space="preserve">: </w:t>
      </w:r>
      <w:r w:rsidRPr="00811730">
        <w:rPr>
          <w:rFonts w:ascii="Simplified Arabic" w:hAnsi="Simplified Arabic" w:cs="Simplified Arabic"/>
          <w:sz w:val="28"/>
          <w:szCs w:val="28"/>
          <w:rtl/>
        </w:rPr>
        <w:t>يرى البعض أن إدارة الأزمات تدفع المدارس إلى الابتكار في استراتيجياتها التسويقية، مما يؤدي إلى تطوير حلول جديدة تتماشى مع التحديات الحالية</w:t>
      </w:r>
      <w:r w:rsidRPr="00811730">
        <w:rPr>
          <w:rFonts w:ascii="Simplified Arabic" w:hAnsi="Simplified Arabic" w:cs="Simplified Arabic"/>
          <w:sz w:val="28"/>
          <w:szCs w:val="28"/>
          <w:lang w:bidi="ar-EG"/>
        </w:rPr>
        <w:t>.</w:t>
      </w:r>
    </w:p>
    <w:p w14:paraId="3E6DE56A" w14:textId="77777777" w:rsidR="00811730" w:rsidRPr="00811730" w:rsidRDefault="00811730">
      <w:pPr>
        <w:numPr>
          <w:ilvl w:val="0"/>
          <w:numId w:val="47"/>
        </w:numPr>
        <w:rPr>
          <w:rFonts w:ascii="Simplified Arabic" w:hAnsi="Simplified Arabic" w:cs="Simplified Arabic"/>
          <w:sz w:val="28"/>
          <w:szCs w:val="28"/>
          <w:lang w:bidi="ar-EG"/>
        </w:rPr>
      </w:pPr>
      <w:r w:rsidRPr="00811730">
        <w:rPr>
          <w:rFonts w:ascii="Simplified Arabic" w:hAnsi="Simplified Arabic" w:cs="Simplified Arabic"/>
          <w:b/>
          <w:bCs/>
          <w:sz w:val="28"/>
          <w:szCs w:val="28"/>
          <w:rtl/>
        </w:rPr>
        <w:t>تعزيز التعاون بين الأقسام</w:t>
      </w:r>
      <w:r w:rsidRPr="00811730">
        <w:rPr>
          <w:rFonts w:ascii="Simplified Arabic" w:hAnsi="Simplified Arabic" w:cs="Simplified Arabic"/>
          <w:sz w:val="28"/>
          <w:szCs w:val="28"/>
          <w:lang w:bidi="ar-EG"/>
        </w:rPr>
        <w:t xml:space="preserve">: </w:t>
      </w:r>
      <w:r w:rsidRPr="00811730">
        <w:rPr>
          <w:rFonts w:ascii="Simplified Arabic" w:hAnsi="Simplified Arabic" w:cs="Simplified Arabic"/>
          <w:sz w:val="28"/>
          <w:szCs w:val="28"/>
          <w:rtl/>
        </w:rPr>
        <w:t>تساهم استراتيجيات إدارة الأزمات في تعزيز التعاون بين مختلف أقسام المدرسة، مما يسهل تبادل المعلومات والأفكار، وبالتالي تحسين الأداء التسويقي</w:t>
      </w:r>
      <w:r w:rsidRPr="00811730">
        <w:rPr>
          <w:rFonts w:ascii="Simplified Arabic" w:hAnsi="Simplified Arabic" w:cs="Simplified Arabic"/>
          <w:sz w:val="28"/>
          <w:szCs w:val="28"/>
          <w:lang w:bidi="ar-EG"/>
        </w:rPr>
        <w:t>.</w:t>
      </w:r>
    </w:p>
    <w:p w14:paraId="011C042F" w14:textId="77777777" w:rsidR="003A688F" w:rsidRDefault="003A688F" w:rsidP="00007F57">
      <w:pPr>
        <w:rPr>
          <w:rFonts w:ascii="Simplified Arabic" w:hAnsi="Simplified Arabic" w:cs="Simplified Arabic"/>
          <w:b/>
          <w:bCs/>
          <w:sz w:val="32"/>
          <w:szCs w:val="32"/>
          <w:rtl/>
          <w:lang w:bidi="ar-EG"/>
        </w:rPr>
      </w:pPr>
    </w:p>
    <w:p w14:paraId="2C4E3FAE" w14:textId="62F3AD5C" w:rsidR="00007F57" w:rsidRPr="00675AC3" w:rsidRDefault="00380399" w:rsidP="00B94C65">
      <w:pPr>
        <w:pStyle w:val="1"/>
        <w:rPr>
          <w:rtl/>
        </w:rPr>
      </w:pPr>
      <w:r>
        <w:rPr>
          <w:rFonts w:hint="cs"/>
          <w:rtl/>
        </w:rPr>
        <w:t xml:space="preserve">4- </w:t>
      </w:r>
      <w:bookmarkStart w:id="84" w:name="_Toc179533865"/>
      <w:r w:rsidR="00007F57" w:rsidRPr="00675AC3">
        <w:rPr>
          <w:rtl/>
        </w:rPr>
        <w:t>التوصيات</w:t>
      </w:r>
      <w:bookmarkEnd w:id="84"/>
      <w:r w:rsidR="00007F57" w:rsidRPr="00675AC3">
        <w:rPr>
          <w:rtl/>
        </w:rPr>
        <w:t xml:space="preserve"> </w:t>
      </w:r>
    </w:p>
    <w:p w14:paraId="4EB75D16" w14:textId="77777777" w:rsidR="00811730" w:rsidRPr="00811730" w:rsidRDefault="00811730" w:rsidP="00811730">
      <w:pPr>
        <w:pStyle w:val="a1"/>
        <w:bidi/>
        <w:jc w:val="both"/>
        <w:rPr>
          <w:rFonts w:ascii="Simplified Arabic" w:hAnsi="Simplified Arabic" w:cs="Simplified Arabic"/>
          <w:sz w:val="28"/>
          <w:szCs w:val="28"/>
          <w:lang w:val="en-US" w:bidi="ar-EG"/>
        </w:rPr>
      </w:pPr>
      <w:r w:rsidRPr="00811730">
        <w:rPr>
          <w:rFonts w:ascii="Simplified Arabic" w:hAnsi="Simplified Arabic" w:cs="Simplified Arabic"/>
          <w:sz w:val="28"/>
          <w:szCs w:val="28"/>
          <w:rtl/>
        </w:rPr>
        <w:t>استنادًا إلى النتائج التي حصلت عليها من الاستبيان، يمكنني تقديم بعض التوصيات التي قد تساعد في تحسين استراتيجيات إدارة الأزمات وتطوير مهام التسويق</w:t>
      </w:r>
      <w:r w:rsidRPr="00811730">
        <w:rPr>
          <w:rFonts w:ascii="Simplified Arabic" w:hAnsi="Simplified Arabic" w:cs="Simplified Arabic"/>
          <w:sz w:val="28"/>
          <w:szCs w:val="28"/>
          <w:lang w:val="en-US" w:bidi="ar-EG"/>
        </w:rPr>
        <w:t>:</w:t>
      </w:r>
    </w:p>
    <w:p w14:paraId="6B7AF9FE" w14:textId="77777777" w:rsidR="00811730" w:rsidRPr="00811730" w:rsidRDefault="00811730">
      <w:pPr>
        <w:pStyle w:val="a1"/>
        <w:numPr>
          <w:ilvl w:val="0"/>
          <w:numId w:val="48"/>
        </w:numPr>
        <w:bidi/>
        <w:jc w:val="both"/>
        <w:rPr>
          <w:rFonts w:ascii="Simplified Arabic" w:hAnsi="Simplified Arabic" w:cs="Simplified Arabic"/>
          <w:sz w:val="28"/>
          <w:szCs w:val="28"/>
          <w:lang w:val="en-US" w:bidi="ar-EG"/>
        </w:rPr>
      </w:pPr>
      <w:r w:rsidRPr="00811730">
        <w:rPr>
          <w:rFonts w:ascii="Simplified Arabic" w:hAnsi="Simplified Arabic" w:cs="Simplified Arabic"/>
          <w:b/>
          <w:bCs/>
          <w:sz w:val="28"/>
          <w:szCs w:val="28"/>
          <w:rtl/>
        </w:rPr>
        <w:t>تطوير خطط شاملة لإدارة الأزمات</w:t>
      </w:r>
      <w:r w:rsidRPr="00811730">
        <w:rPr>
          <w:rFonts w:ascii="Simplified Arabic" w:hAnsi="Simplified Arabic" w:cs="Simplified Arabic"/>
          <w:sz w:val="28"/>
          <w:szCs w:val="28"/>
          <w:lang w:val="en-US" w:bidi="ar-EG"/>
        </w:rPr>
        <w:t xml:space="preserve">: </w:t>
      </w:r>
      <w:r w:rsidRPr="00811730">
        <w:rPr>
          <w:rFonts w:ascii="Simplified Arabic" w:hAnsi="Simplified Arabic" w:cs="Simplified Arabic"/>
          <w:sz w:val="28"/>
          <w:szCs w:val="28"/>
          <w:rtl/>
        </w:rPr>
        <w:t>يجب على الشركات العمل على وضع خطط شاملة لإدارة الأزمات تتضمن تقييمات دورية للمخاطر، بالإضافة إلى استراتيجيات فعالة للتواصل مع العملاء</w:t>
      </w:r>
      <w:r w:rsidRPr="00811730">
        <w:rPr>
          <w:rFonts w:ascii="Simplified Arabic" w:hAnsi="Simplified Arabic" w:cs="Simplified Arabic"/>
          <w:sz w:val="28"/>
          <w:szCs w:val="28"/>
          <w:lang w:val="en-US" w:bidi="ar-EG"/>
        </w:rPr>
        <w:t>.</w:t>
      </w:r>
    </w:p>
    <w:p w14:paraId="67D57FC7" w14:textId="77777777" w:rsidR="00811730" w:rsidRPr="00811730" w:rsidRDefault="00811730">
      <w:pPr>
        <w:pStyle w:val="a1"/>
        <w:numPr>
          <w:ilvl w:val="0"/>
          <w:numId w:val="48"/>
        </w:numPr>
        <w:bidi/>
        <w:jc w:val="both"/>
        <w:rPr>
          <w:rFonts w:ascii="Simplified Arabic" w:hAnsi="Simplified Arabic" w:cs="Simplified Arabic"/>
          <w:sz w:val="28"/>
          <w:szCs w:val="28"/>
          <w:lang w:val="en-US" w:bidi="ar-EG"/>
        </w:rPr>
      </w:pPr>
      <w:r w:rsidRPr="00811730">
        <w:rPr>
          <w:rFonts w:ascii="Simplified Arabic" w:hAnsi="Simplified Arabic" w:cs="Simplified Arabic"/>
          <w:b/>
          <w:bCs/>
          <w:sz w:val="28"/>
          <w:szCs w:val="28"/>
          <w:rtl/>
        </w:rPr>
        <w:t>تعزيز التدريب والتطوير</w:t>
      </w:r>
      <w:r w:rsidRPr="00811730">
        <w:rPr>
          <w:rFonts w:ascii="Simplified Arabic" w:hAnsi="Simplified Arabic" w:cs="Simplified Arabic"/>
          <w:sz w:val="28"/>
          <w:szCs w:val="28"/>
          <w:lang w:val="en-US" w:bidi="ar-EG"/>
        </w:rPr>
        <w:t xml:space="preserve">: </w:t>
      </w:r>
      <w:r w:rsidRPr="00811730">
        <w:rPr>
          <w:rFonts w:ascii="Simplified Arabic" w:hAnsi="Simplified Arabic" w:cs="Simplified Arabic"/>
          <w:sz w:val="28"/>
          <w:szCs w:val="28"/>
          <w:rtl/>
        </w:rPr>
        <w:t>من المهم أن تستثمر الشركات في تدريب موظفيها على استراتيجيات إدارة الأزمات والتسويق الرقمي، حتى يتمكنوا من التعامل بفعالية مع التحديات التي قد تواجههم</w:t>
      </w:r>
      <w:r w:rsidRPr="00811730">
        <w:rPr>
          <w:rFonts w:ascii="Simplified Arabic" w:hAnsi="Simplified Arabic" w:cs="Simplified Arabic"/>
          <w:sz w:val="28"/>
          <w:szCs w:val="28"/>
          <w:lang w:val="en-US" w:bidi="ar-EG"/>
        </w:rPr>
        <w:t>.</w:t>
      </w:r>
    </w:p>
    <w:p w14:paraId="0493F4E6" w14:textId="77777777" w:rsidR="00811730" w:rsidRPr="00811730" w:rsidRDefault="00811730">
      <w:pPr>
        <w:pStyle w:val="a1"/>
        <w:numPr>
          <w:ilvl w:val="0"/>
          <w:numId w:val="48"/>
        </w:numPr>
        <w:bidi/>
        <w:jc w:val="both"/>
        <w:rPr>
          <w:rFonts w:ascii="Simplified Arabic" w:hAnsi="Simplified Arabic" w:cs="Simplified Arabic"/>
          <w:sz w:val="28"/>
          <w:szCs w:val="28"/>
          <w:lang w:val="en-US" w:bidi="ar-EG"/>
        </w:rPr>
      </w:pPr>
      <w:r w:rsidRPr="00811730">
        <w:rPr>
          <w:rFonts w:ascii="Simplified Arabic" w:hAnsi="Simplified Arabic" w:cs="Simplified Arabic"/>
          <w:b/>
          <w:bCs/>
          <w:sz w:val="28"/>
          <w:szCs w:val="28"/>
          <w:rtl/>
        </w:rPr>
        <w:t>تبني التكنولوجيا الحديثة</w:t>
      </w:r>
      <w:r w:rsidRPr="00811730">
        <w:rPr>
          <w:rFonts w:ascii="Simplified Arabic" w:hAnsi="Simplified Arabic" w:cs="Simplified Arabic"/>
          <w:sz w:val="28"/>
          <w:szCs w:val="28"/>
          <w:lang w:val="en-US" w:bidi="ar-EG"/>
        </w:rPr>
        <w:t xml:space="preserve">: </w:t>
      </w:r>
      <w:r w:rsidRPr="00811730">
        <w:rPr>
          <w:rFonts w:ascii="Simplified Arabic" w:hAnsi="Simplified Arabic" w:cs="Simplified Arabic"/>
          <w:sz w:val="28"/>
          <w:szCs w:val="28"/>
          <w:rtl/>
        </w:rPr>
        <w:t>ينبغي على الشركات استغلال التكنولوجيا الحديثة في استراتيجيات التسويق وإدارة الأزمات، مثل استخدام التحليلات البيانية لفهم سلوك العملاء في أوقات الأزمات</w:t>
      </w:r>
      <w:r w:rsidRPr="00811730">
        <w:rPr>
          <w:rFonts w:ascii="Simplified Arabic" w:hAnsi="Simplified Arabic" w:cs="Simplified Arabic"/>
          <w:sz w:val="28"/>
          <w:szCs w:val="28"/>
          <w:lang w:val="en-US" w:bidi="ar-EG"/>
        </w:rPr>
        <w:t>.</w:t>
      </w:r>
    </w:p>
    <w:p w14:paraId="3B26DBD8" w14:textId="77777777" w:rsidR="00811730" w:rsidRPr="00811730" w:rsidRDefault="00811730">
      <w:pPr>
        <w:pStyle w:val="a1"/>
        <w:numPr>
          <w:ilvl w:val="0"/>
          <w:numId w:val="48"/>
        </w:numPr>
        <w:bidi/>
        <w:jc w:val="both"/>
        <w:rPr>
          <w:rFonts w:ascii="Simplified Arabic" w:hAnsi="Simplified Arabic" w:cs="Simplified Arabic"/>
          <w:sz w:val="28"/>
          <w:szCs w:val="28"/>
          <w:lang w:val="en-US" w:bidi="ar-EG"/>
        </w:rPr>
      </w:pPr>
      <w:r w:rsidRPr="00811730">
        <w:rPr>
          <w:rFonts w:ascii="Simplified Arabic" w:hAnsi="Simplified Arabic" w:cs="Simplified Arabic"/>
          <w:b/>
          <w:bCs/>
          <w:sz w:val="28"/>
          <w:szCs w:val="28"/>
          <w:rtl/>
        </w:rPr>
        <w:t>تعزيز التعاون بين الأقسام</w:t>
      </w:r>
      <w:r w:rsidRPr="00811730">
        <w:rPr>
          <w:rFonts w:ascii="Simplified Arabic" w:hAnsi="Simplified Arabic" w:cs="Simplified Arabic"/>
          <w:sz w:val="28"/>
          <w:szCs w:val="28"/>
          <w:lang w:val="en-US" w:bidi="ar-EG"/>
        </w:rPr>
        <w:t xml:space="preserve">: </w:t>
      </w:r>
      <w:r w:rsidRPr="00811730">
        <w:rPr>
          <w:rFonts w:ascii="Simplified Arabic" w:hAnsi="Simplified Arabic" w:cs="Simplified Arabic"/>
          <w:sz w:val="28"/>
          <w:szCs w:val="28"/>
          <w:rtl/>
        </w:rPr>
        <w:t>من الضروري تعزيز التعاون بين فرق التسويق وإدارة الأزمات، لضمان تنسيق الجهود وتحقيق الأهداف المشتركة</w:t>
      </w:r>
      <w:r w:rsidRPr="00811730">
        <w:rPr>
          <w:rFonts w:ascii="Simplified Arabic" w:hAnsi="Simplified Arabic" w:cs="Simplified Arabic"/>
          <w:sz w:val="28"/>
          <w:szCs w:val="28"/>
          <w:lang w:val="en-US" w:bidi="ar-EG"/>
        </w:rPr>
        <w:t>.</w:t>
      </w:r>
    </w:p>
    <w:p w14:paraId="5CCCC176" w14:textId="77777777" w:rsidR="00811730" w:rsidRPr="00811730" w:rsidRDefault="00811730">
      <w:pPr>
        <w:pStyle w:val="a1"/>
        <w:numPr>
          <w:ilvl w:val="0"/>
          <w:numId w:val="48"/>
        </w:numPr>
        <w:bidi/>
        <w:jc w:val="both"/>
        <w:rPr>
          <w:rFonts w:ascii="Simplified Arabic" w:hAnsi="Simplified Arabic" w:cs="Simplified Arabic"/>
          <w:sz w:val="28"/>
          <w:szCs w:val="28"/>
          <w:lang w:val="en-US" w:bidi="ar-EG"/>
        </w:rPr>
      </w:pPr>
      <w:r w:rsidRPr="00811730">
        <w:rPr>
          <w:rFonts w:ascii="Simplified Arabic" w:hAnsi="Simplified Arabic" w:cs="Simplified Arabic"/>
          <w:b/>
          <w:bCs/>
          <w:sz w:val="28"/>
          <w:szCs w:val="28"/>
          <w:rtl/>
        </w:rPr>
        <w:t>تقييم الأداء بشكل دوري</w:t>
      </w:r>
      <w:r w:rsidRPr="00811730">
        <w:rPr>
          <w:rFonts w:ascii="Simplified Arabic" w:hAnsi="Simplified Arabic" w:cs="Simplified Arabic"/>
          <w:sz w:val="28"/>
          <w:szCs w:val="28"/>
          <w:lang w:val="en-US" w:bidi="ar-EG"/>
        </w:rPr>
        <w:t xml:space="preserve">: </w:t>
      </w:r>
      <w:r w:rsidRPr="00811730">
        <w:rPr>
          <w:rFonts w:ascii="Simplified Arabic" w:hAnsi="Simplified Arabic" w:cs="Simplified Arabic"/>
          <w:sz w:val="28"/>
          <w:szCs w:val="28"/>
          <w:rtl/>
        </w:rPr>
        <w:t>يجب على الشركات إجراء تقييم دوري لأداء استراتيجيات إدارة الأزمات والتسويق، مما يساعد في تحديد نقاط القوة والضعف وبالتالي تحسين الأداء العام</w:t>
      </w:r>
      <w:r w:rsidRPr="00811730">
        <w:rPr>
          <w:rFonts w:ascii="Simplified Arabic" w:hAnsi="Simplified Arabic" w:cs="Simplified Arabic"/>
          <w:sz w:val="28"/>
          <w:szCs w:val="28"/>
          <w:lang w:val="en-US" w:bidi="ar-EG"/>
        </w:rPr>
        <w:t>.</w:t>
      </w:r>
    </w:p>
    <w:p w14:paraId="0C78BF0A" w14:textId="03BB0117" w:rsidR="00007F57" w:rsidRPr="00811730" w:rsidRDefault="00007F57" w:rsidP="00811730">
      <w:pPr>
        <w:ind w:left="360"/>
        <w:jc w:val="both"/>
        <w:rPr>
          <w:rFonts w:ascii="Simplified Arabic" w:hAnsi="Simplified Arabic" w:cs="Simplified Arabic"/>
          <w:sz w:val="32"/>
          <w:szCs w:val="32"/>
          <w:rtl/>
          <w:lang w:bidi="ar-EG"/>
        </w:rPr>
      </w:pPr>
    </w:p>
    <w:p w14:paraId="3515387D" w14:textId="09FCE83D" w:rsidR="00E03424" w:rsidRPr="00F709CE" w:rsidRDefault="00380399" w:rsidP="00B94C65">
      <w:pPr>
        <w:pStyle w:val="1"/>
        <w:rPr>
          <w:rtl/>
        </w:rPr>
      </w:pPr>
      <w:r>
        <w:rPr>
          <w:rFonts w:hint="cs"/>
          <w:rtl/>
        </w:rPr>
        <w:lastRenderedPageBreak/>
        <w:t xml:space="preserve">5- </w:t>
      </w:r>
      <w:bookmarkStart w:id="85" w:name="_Toc179533866"/>
      <w:r w:rsidR="0022190C" w:rsidRPr="00F709CE">
        <w:rPr>
          <w:rFonts w:hint="cs"/>
          <w:rtl/>
        </w:rPr>
        <w:t>الدراسات المستقبلية المقترحة:</w:t>
      </w:r>
      <w:bookmarkEnd w:id="85"/>
    </w:p>
    <w:p w14:paraId="252395C1" w14:textId="156C6BC4" w:rsidR="00811730" w:rsidRPr="00811730" w:rsidRDefault="00811730" w:rsidP="00811730">
      <w:pPr>
        <w:pStyle w:val="a1"/>
        <w:bidi/>
        <w:ind w:left="795"/>
        <w:jc w:val="both"/>
        <w:rPr>
          <w:rFonts w:ascii="Simplified Arabic" w:hAnsi="Simplified Arabic" w:cs="Simplified Arabic"/>
          <w:sz w:val="28"/>
          <w:szCs w:val="28"/>
          <w:lang w:val="en-US" w:bidi="ar-EG"/>
        </w:rPr>
      </w:pPr>
      <w:r w:rsidRPr="00811730">
        <w:rPr>
          <w:rFonts w:ascii="Simplified Arabic" w:hAnsi="Simplified Arabic" w:cs="Simplified Arabic"/>
          <w:sz w:val="28"/>
          <w:szCs w:val="28"/>
          <w:rtl/>
        </w:rPr>
        <w:t>بعد مراجعة الأدبيات النظرية المتعلقة بمتغيرات الدراسة، واستنادًا إلى النتائج التي توصلت إليها الباحثة في هذه الدراسة، تقترح الباحثة بعض الآفاق المستقبلية للبحث والدراسة، ومنها</w:t>
      </w:r>
      <w:r w:rsidRPr="00811730">
        <w:rPr>
          <w:rFonts w:ascii="Simplified Arabic" w:hAnsi="Simplified Arabic" w:cs="Simplified Arabic"/>
          <w:sz w:val="28"/>
          <w:szCs w:val="28"/>
          <w:lang w:val="en-US" w:bidi="ar-EG"/>
        </w:rPr>
        <w:t>:</w:t>
      </w:r>
    </w:p>
    <w:p w14:paraId="6134D9C3" w14:textId="77777777" w:rsidR="00811730" w:rsidRPr="00811730" w:rsidRDefault="00811730">
      <w:pPr>
        <w:pStyle w:val="a1"/>
        <w:numPr>
          <w:ilvl w:val="0"/>
          <w:numId w:val="27"/>
        </w:numPr>
        <w:bidi/>
        <w:jc w:val="both"/>
        <w:rPr>
          <w:rFonts w:ascii="Simplified Arabic" w:hAnsi="Simplified Arabic" w:cs="Simplified Arabic"/>
          <w:sz w:val="28"/>
          <w:szCs w:val="28"/>
          <w:lang w:val="en-US" w:bidi="ar-EG"/>
        </w:rPr>
      </w:pPr>
      <w:r w:rsidRPr="00811730">
        <w:rPr>
          <w:rFonts w:ascii="Simplified Arabic" w:hAnsi="Simplified Arabic" w:cs="Simplified Arabic"/>
          <w:b/>
          <w:bCs/>
          <w:sz w:val="28"/>
          <w:szCs w:val="28"/>
          <w:rtl/>
        </w:rPr>
        <w:t>توسيع نطاق البحث</w:t>
      </w:r>
      <w:r w:rsidRPr="00811730">
        <w:rPr>
          <w:rFonts w:ascii="Simplified Arabic" w:hAnsi="Simplified Arabic" w:cs="Simplified Arabic"/>
          <w:sz w:val="28"/>
          <w:szCs w:val="28"/>
          <w:lang w:val="en-US" w:bidi="ar-EG"/>
        </w:rPr>
        <w:t xml:space="preserve">: </w:t>
      </w:r>
      <w:r w:rsidRPr="00811730">
        <w:rPr>
          <w:rFonts w:ascii="Simplified Arabic" w:hAnsi="Simplified Arabic" w:cs="Simplified Arabic"/>
          <w:sz w:val="28"/>
          <w:szCs w:val="28"/>
          <w:rtl/>
        </w:rPr>
        <w:t>تناولت الباحثة تأثير إدارة الأزمات على تطوير مهام التسويق، وتوصي بأن تشمل الأبحاث المستقبلية متغيرات جديدة مثل الوعي الاستراتيجي، التسوق الإلكتروني، التحول الرقمي، والذكاء الاصطناعي في مجال التسويق</w:t>
      </w:r>
      <w:r w:rsidRPr="00811730">
        <w:rPr>
          <w:rFonts w:ascii="Simplified Arabic" w:hAnsi="Simplified Arabic" w:cs="Simplified Arabic"/>
          <w:sz w:val="28"/>
          <w:szCs w:val="28"/>
          <w:lang w:val="en-US" w:bidi="ar-EG"/>
        </w:rPr>
        <w:t>.</w:t>
      </w:r>
    </w:p>
    <w:p w14:paraId="43930713" w14:textId="77777777" w:rsidR="00811730" w:rsidRPr="00811730" w:rsidRDefault="00811730">
      <w:pPr>
        <w:pStyle w:val="a1"/>
        <w:numPr>
          <w:ilvl w:val="0"/>
          <w:numId w:val="27"/>
        </w:numPr>
        <w:bidi/>
        <w:jc w:val="both"/>
        <w:rPr>
          <w:rFonts w:ascii="Simplified Arabic" w:hAnsi="Simplified Arabic" w:cs="Simplified Arabic"/>
          <w:sz w:val="28"/>
          <w:szCs w:val="28"/>
          <w:lang w:val="en-US" w:bidi="ar-EG"/>
        </w:rPr>
      </w:pPr>
      <w:r w:rsidRPr="00811730">
        <w:rPr>
          <w:rFonts w:ascii="Simplified Arabic" w:hAnsi="Simplified Arabic" w:cs="Simplified Arabic"/>
          <w:b/>
          <w:bCs/>
          <w:sz w:val="28"/>
          <w:szCs w:val="28"/>
          <w:rtl/>
        </w:rPr>
        <w:t>استكشاف أساليب واستراتيجيات جديدة</w:t>
      </w:r>
      <w:r w:rsidRPr="00811730">
        <w:rPr>
          <w:rFonts w:ascii="Simplified Arabic" w:hAnsi="Simplified Arabic" w:cs="Simplified Arabic"/>
          <w:sz w:val="28"/>
          <w:szCs w:val="28"/>
          <w:lang w:val="en-US" w:bidi="ar-EG"/>
        </w:rPr>
        <w:t xml:space="preserve">: </w:t>
      </w:r>
      <w:r w:rsidRPr="00811730">
        <w:rPr>
          <w:rFonts w:ascii="Simplified Arabic" w:hAnsi="Simplified Arabic" w:cs="Simplified Arabic"/>
          <w:sz w:val="28"/>
          <w:szCs w:val="28"/>
          <w:rtl/>
        </w:rPr>
        <w:t>من المهم دراسة أساليب واستراتيجيات أخرى لإدارة الأزمات لم يتم تناولها في هذه الدراسة، مثل الإدارة بالأزمات، تصعيد الأزمات، واليقظة الاستراتيجية، بالإضافة إلى تأثير القيادة الرشيقة على إدارة الأزمات</w:t>
      </w:r>
      <w:r w:rsidRPr="00811730">
        <w:rPr>
          <w:rFonts w:ascii="Simplified Arabic" w:hAnsi="Simplified Arabic" w:cs="Simplified Arabic"/>
          <w:sz w:val="28"/>
          <w:szCs w:val="28"/>
          <w:lang w:val="en-US" w:bidi="ar-EG"/>
        </w:rPr>
        <w:t>.</w:t>
      </w:r>
    </w:p>
    <w:p w14:paraId="7A8339B1" w14:textId="77777777" w:rsidR="00811730" w:rsidRPr="00811730" w:rsidRDefault="00811730">
      <w:pPr>
        <w:pStyle w:val="a1"/>
        <w:numPr>
          <w:ilvl w:val="0"/>
          <w:numId w:val="27"/>
        </w:numPr>
        <w:bidi/>
        <w:jc w:val="both"/>
        <w:rPr>
          <w:rFonts w:ascii="Simplified Arabic" w:hAnsi="Simplified Arabic" w:cs="Simplified Arabic"/>
          <w:sz w:val="28"/>
          <w:szCs w:val="28"/>
          <w:lang w:val="en-US" w:bidi="ar-EG"/>
        </w:rPr>
      </w:pPr>
      <w:r w:rsidRPr="00811730">
        <w:rPr>
          <w:rFonts w:ascii="Simplified Arabic" w:hAnsi="Simplified Arabic" w:cs="Simplified Arabic"/>
          <w:b/>
          <w:bCs/>
          <w:sz w:val="28"/>
          <w:szCs w:val="28"/>
          <w:rtl/>
        </w:rPr>
        <w:t>تطبيق النتائج على مجالات أخرى</w:t>
      </w:r>
      <w:r w:rsidRPr="00811730">
        <w:rPr>
          <w:rFonts w:ascii="Simplified Arabic" w:hAnsi="Simplified Arabic" w:cs="Simplified Arabic"/>
          <w:sz w:val="28"/>
          <w:szCs w:val="28"/>
          <w:lang w:val="en-US" w:bidi="ar-EG"/>
        </w:rPr>
        <w:t xml:space="preserve">: </w:t>
      </w:r>
      <w:r w:rsidRPr="00811730">
        <w:rPr>
          <w:rFonts w:ascii="Simplified Arabic" w:hAnsi="Simplified Arabic" w:cs="Simplified Arabic"/>
          <w:sz w:val="28"/>
          <w:szCs w:val="28"/>
          <w:rtl/>
        </w:rPr>
        <w:t>يمكن أن يكون من المفيد تطبيق نتائج هذه الدراسة على مجالات أو قطاعات أخرى، مما يساعد في فهم أعمق لإدارة الأزمات وتأثيرها عبر مختلف السياقات</w:t>
      </w:r>
    </w:p>
    <w:p w14:paraId="7C5D34E2" w14:textId="77777777" w:rsidR="00F709CE" w:rsidRPr="00F709CE" w:rsidRDefault="00F709CE" w:rsidP="00F709CE">
      <w:pPr>
        <w:rPr>
          <w:rFonts w:ascii="Simplified Arabic" w:hAnsi="Simplified Arabic" w:cs="Simplified Arabic"/>
          <w:sz w:val="32"/>
          <w:szCs w:val="32"/>
          <w:lang w:bidi="ar-EG"/>
        </w:rPr>
      </w:pPr>
    </w:p>
    <w:p w14:paraId="15EFC334" w14:textId="61CF28BB" w:rsidR="00F72EB0" w:rsidRDefault="00380399" w:rsidP="00B94C65">
      <w:pPr>
        <w:pStyle w:val="1"/>
        <w:rPr>
          <w:rtl/>
        </w:rPr>
      </w:pPr>
      <w:r>
        <w:rPr>
          <w:rFonts w:hint="cs"/>
          <w:rtl/>
        </w:rPr>
        <w:t xml:space="preserve">6- </w:t>
      </w:r>
      <w:bookmarkStart w:id="86" w:name="_Toc179533867"/>
      <w:r w:rsidR="00F709CE">
        <w:rPr>
          <w:rFonts w:hint="cs"/>
          <w:rtl/>
        </w:rPr>
        <w:t xml:space="preserve">محددات </w:t>
      </w:r>
      <w:r w:rsidR="00090B52">
        <w:rPr>
          <w:rFonts w:hint="cs"/>
          <w:rtl/>
        </w:rPr>
        <w:t>الدراسة:</w:t>
      </w:r>
      <w:bookmarkEnd w:id="86"/>
    </w:p>
    <w:p w14:paraId="6BA5557C" w14:textId="77777777" w:rsidR="00811730" w:rsidRPr="00811730" w:rsidRDefault="00811730">
      <w:pPr>
        <w:pStyle w:val="a1"/>
        <w:numPr>
          <w:ilvl w:val="1"/>
          <w:numId w:val="13"/>
        </w:numPr>
        <w:bidi/>
        <w:ind w:left="990"/>
        <w:jc w:val="both"/>
        <w:rPr>
          <w:rFonts w:ascii="Simplified Arabic" w:hAnsi="Simplified Arabic" w:cs="Simplified Arabic"/>
          <w:sz w:val="28"/>
          <w:szCs w:val="28"/>
          <w:lang w:val="en-US" w:bidi="ar-EG"/>
        </w:rPr>
      </w:pPr>
      <w:r>
        <w:rPr>
          <w:rFonts w:ascii="Simplified Arabic" w:hAnsi="Simplified Arabic" w:cs="Simplified Arabic" w:hint="cs"/>
          <w:sz w:val="28"/>
          <w:szCs w:val="28"/>
          <w:rtl/>
          <w:lang w:bidi="ar-EG"/>
        </w:rPr>
        <w:t xml:space="preserve"> </w:t>
      </w:r>
      <w:r w:rsidRPr="00811730">
        <w:rPr>
          <w:rFonts w:ascii="Simplified Arabic" w:hAnsi="Simplified Arabic" w:cs="Simplified Arabic"/>
          <w:sz w:val="28"/>
          <w:szCs w:val="28"/>
          <w:rtl/>
        </w:rPr>
        <w:t>تم اختيار عينة البحث من مدينة أبها في منطقة عسير، وتحديدًا من قطاع المدارس الأهلية. هذا الأمر قد يؤثر على إمكانية تعميم نتائج الدراسة على قطاعات أخرى، نظرًا لاختلاف طبيعة العمل وإجراءاته ومتطلباته في أماكن أخرى</w:t>
      </w:r>
      <w:r w:rsidRPr="00811730">
        <w:rPr>
          <w:rFonts w:ascii="Simplified Arabic" w:hAnsi="Simplified Arabic" w:cs="Simplified Arabic"/>
          <w:sz w:val="28"/>
          <w:szCs w:val="28"/>
          <w:lang w:val="en-US" w:bidi="ar-EG"/>
        </w:rPr>
        <w:t>.</w:t>
      </w:r>
    </w:p>
    <w:p w14:paraId="40CD6923" w14:textId="77777777" w:rsidR="00811730" w:rsidRPr="00811730" w:rsidRDefault="00811730">
      <w:pPr>
        <w:pStyle w:val="a1"/>
        <w:numPr>
          <w:ilvl w:val="1"/>
          <w:numId w:val="13"/>
        </w:numPr>
        <w:bidi/>
        <w:ind w:left="990"/>
        <w:jc w:val="both"/>
        <w:rPr>
          <w:rFonts w:ascii="Simplified Arabic" w:hAnsi="Simplified Arabic" w:cs="Simplified Arabic"/>
          <w:sz w:val="28"/>
          <w:szCs w:val="28"/>
          <w:lang w:val="en-US" w:bidi="ar-EG"/>
        </w:rPr>
      </w:pPr>
      <w:r w:rsidRPr="00811730">
        <w:rPr>
          <w:rFonts w:ascii="Simplified Arabic" w:hAnsi="Simplified Arabic" w:cs="Simplified Arabic"/>
          <w:sz w:val="28"/>
          <w:szCs w:val="28"/>
          <w:rtl/>
        </w:rPr>
        <w:t>يصعب تعميم نتائج الدراسة على دول أخرى بسبب اختلاف التحديات والأزمات التي قد تواجهها، إضافة إلى اختلاف القوانين المنظمة لهذه القطاعات</w:t>
      </w:r>
      <w:r w:rsidRPr="00811730">
        <w:rPr>
          <w:rFonts w:ascii="Simplified Arabic" w:hAnsi="Simplified Arabic" w:cs="Simplified Arabic"/>
          <w:sz w:val="28"/>
          <w:szCs w:val="28"/>
          <w:lang w:val="en-US" w:bidi="ar-EG"/>
        </w:rPr>
        <w:t>.</w:t>
      </w:r>
    </w:p>
    <w:p w14:paraId="23473D8E" w14:textId="77777777" w:rsidR="00811730" w:rsidRPr="00811730" w:rsidRDefault="00811730">
      <w:pPr>
        <w:pStyle w:val="a1"/>
        <w:numPr>
          <w:ilvl w:val="1"/>
          <w:numId w:val="13"/>
        </w:numPr>
        <w:bidi/>
        <w:ind w:left="990"/>
        <w:jc w:val="both"/>
        <w:rPr>
          <w:rFonts w:ascii="Simplified Arabic" w:hAnsi="Simplified Arabic" w:cs="Simplified Arabic"/>
          <w:sz w:val="28"/>
          <w:szCs w:val="28"/>
          <w:lang w:val="en-US" w:bidi="ar-EG"/>
        </w:rPr>
      </w:pPr>
      <w:r w:rsidRPr="00811730">
        <w:rPr>
          <w:rFonts w:ascii="Simplified Arabic" w:hAnsi="Simplified Arabic" w:cs="Simplified Arabic"/>
          <w:sz w:val="28"/>
          <w:szCs w:val="28"/>
          <w:rtl/>
        </w:rPr>
        <w:t>قد تختلف نتائج الدراسة، خصوصًا فيما يتعلق بمهام تطوير التسويق، إذا كانت الاستجابات قد جُمعت من العاملين في مستويات غير إشرافية داخل هذه المؤسسات</w:t>
      </w:r>
      <w:r w:rsidRPr="00811730">
        <w:rPr>
          <w:rFonts w:ascii="Simplified Arabic" w:hAnsi="Simplified Arabic" w:cs="Simplified Arabic"/>
          <w:sz w:val="28"/>
          <w:szCs w:val="28"/>
          <w:lang w:val="en-US" w:bidi="ar-EG"/>
        </w:rPr>
        <w:t>.</w:t>
      </w:r>
    </w:p>
    <w:p w14:paraId="7F114241" w14:textId="77777777" w:rsidR="00811730" w:rsidRPr="00811730" w:rsidRDefault="00811730">
      <w:pPr>
        <w:pStyle w:val="a1"/>
        <w:numPr>
          <w:ilvl w:val="1"/>
          <w:numId w:val="13"/>
        </w:numPr>
        <w:bidi/>
        <w:ind w:left="990"/>
        <w:jc w:val="both"/>
        <w:rPr>
          <w:rFonts w:ascii="Simplified Arabic" w:hAnsi="Simplified Arabic" w:cs="Simplified Arabic"/>
          <w:sz w:val="28"/>
          <w:szCs w:val="28"/>
          <w:lang w:val="en-US" w:bidi="ar-EG"/>
        </w:rPr>
      </w:pPr>
      <w:r w:rsidRPr="00811730">
        <w:rPr>
          <w:rFonts w:ascii="Simplified Arabic" w:hAnsi="Simplified Arabic" w:cs="Simplified Arabic"/>
          <w:sz w:val="28"/>
          <w:szCs w:val="28"/>
          <w:rtl/>
        </w:rPr>
        <w:t>من الممكن أن تحتوي بعض الاستجابات على عوامل تحدد دقتها، مثل الإجابات العشوائية أو غير المكتملة من نفس المستجيب</w:t>
      </w:r>
      <w:r w:rsidRPr="00811730">
        <w:rPr>
          <w:rFonts w:ascii="Simplified Arabic" w:hAnsi="Simplified Arabic" w:cs="Simplified Arabic"/>
          <w:sz w:val="28"/>
          <w:szCs w:val="28"/>
          <w:lang w:val="en-US" w:bidi="ar-EG"/>
        </w:rPr>
        <w:t>.</w:t>
      </w:r>
    </w:p>
    <w:p w14:paraId="08D6E35B" w14:textId="12B25F74" w:rsidR="00F709CE" w:rsidRPr="00811730" w:rsidRDefault="00F709CE" w:rsidP="00811730">
      <w:pPr>
        <w:ind w:left="630"/>
        <w:jc w:val="both"/>
        <w:rPr>
          <w:rFonts w:ascii="Simplified Arabic" w:hAnsi="Simplified Arabic" w:cs="Simplified Arabic"/>
          <w:sz w:val="28"/>
          <w:szCs w:val="28"/>
          <w:rtl/>
          <w:lang w:bidi="ar-EG"/>
        </w:rPr>
      </w:pPr>
    </w:p>
    <w:p w14:paraId="383DC8E1" w14:textId="77777777" w:rsidR="00F72EB0" w:rsidRDefault="00F72EB0" w:rsidP="00F72EB0">
      <w:pPr>
        <w:rPr>
          <w:rFonts w:ascii="Simplified Arabic" w:hAnsi="Simplified Arabic" w:cs="Simplified Arabic"/>
          <w:sz w:val="32"/>
          <w:szCs w:val="32"/>
          <w:rtl/>
        </w:rPr>
      </w:pPr>
    </w:p>
    <w:p w14:paraId="7E01B93D" w14:textId="77777777" w:rsidR="00847995" w:rsidRDefault="00847995" w:rsidP="00B94C65">
      <w:pPr>
        <w:pStyle w:val="1"/>
        <w:rPr>
          <w:rtl/>
        </w:rPr>
      </w:pPr>
      <w:bookmarkStart w:id="87" w:name="_Toc179533868"/>
    </w:p>
    <w:p w14:paraId="780B2F7E" w14:textId="77777777" w:rsidR="00847995" w:rsidRDefault="00847995" w:rsidP="00B94C65">
      <w:pPr>
        <w:pStyle w:val="1"/>
        <w:rPr>
          <w:rtl/>
        </w:rPr>
      </w:pPr>
    </w:p>
    <w:p w14:paraId="4174B180" w14:textId="77777777" w:rsidR="00847995" w:rsidRDefault="00847995" w:rsidP="00B94C65">
      <w:pPr>
        <w:pStyle w:val="1"/>
        <w:rPr>
          <w:rtl/>
        </w:rPr>
      </w:pPr>
    </w:p>
    <w:p w14:paraId="5107DE7A" w14:textId="77777777" w:rsidR="00847995" w:rsidRDefault="00847995" w:rsidP="00B94C65">
      <w:pPr>
        <w:pStyle w:val="1"/>
        <w:rPr>
          <w:rtl/>
        </w:rPr>
      </w:pPr>
    </w:p>
    <w:p w14:paraId="23708ADB" w14:textId="77777777" w:rsidR="00847995" w:rsidRDefault="00847995" w:rsidP="00B94C65">
      <w:pPr>
        <w:pStyle w:val="1"/>
        <w:rPr>
          <w:rtl/>
        </w:rPr>
      </w:pPr>
    </w:p>
    <w:p w14:paraId="1CB06924" w14:textId="77777777" w:rsidR="00847995" w:rsidRDefault="00847995" w:rsidP="00B94C65">
      <w:pPr>
        <w:pStyle w:val="1"/>
        <w:rPr>
          <w:rtl/>
        </w:rPr>
      </w:pPr>
    </w:p>
    <w:p w14:paraId="3D548ADA" w14:textId="77777777" w:rsidR="00847995" w:rsidRDefault="00847995" w:rsidP="00B94C65">
      <w:pPr>
        <w:pStyle w:val="1"/>
        <w:rPr>
          <w:rtl/>
        </w:rPr>
      </w:pPr>
    </w:p>
    <w:bookmarkEnd w:id="87"/>
    <w:p w14:paraId="7E8905ED" w14:textId="0C6ADC29" w:rsidR="00F72EB0" w:rsidRDefault="0038088F" w:rsidP="00B94C65">
      <w:pPr>
        <w:pStyle w:val="1"/>
        <w:rPr>
          <w:rtl/>
        </w:rPr>
      </w:pPr>
      <w:r>
        <w:rPr>
          <w:rFonts w:hint="cs"/>
          <w:rtl/>
        </w:rPr>
        <w:t xml:space="preserve"> </w:t>
      </w:r>
    </w:p>
    <w:p w14:paraId="40FA1413" w14:textId="77777777" w:rsidR="00847995" w:rsidRDefault="00847995" w:rsidP="00847995">
      <w:pPr>
        <w:pStyle w:val="a"/>
        <w:numPr>
          <w:ilvl w:val="0"/>
          <w:numId w:val="0"/>
        </w:numPr>
        <w:ind w:left="720" w:hanging="720"/>
        <w:rPr>
          <w:rtl/>
          <w:lang w:eastAsia="ar-SA"/>
        </w:rPr>
      </w:pPr>
    </w:p>
    <w:p w14:paraId="55836767" w14:textId="52E87BCC" w:rsidR="00847995" w:rsidRPr="00847995" w:rsidRDefault="00847995" w:rsidP="00847995">
      <w:pPr>
        <w:pStyle w:val="a"/>
        <w:numPr>
          <w:ilvl w:val="0"/>
          <w:numId w:val="0"/>
        </w:numPr>
        <w:ind w:left="720" w:hanging="720"/>
        <w:jc w:val="center"/>
        <w:rPr>
          <w:sz w:val="96"/>
          <w:szCs w:val="96"/>
          <w:rtl/>
          <w:lang w:eastAsia="ar-SA"/>
        </w:rPr>
      </w:pPr>
      <w:r w:rsidRPr="00847995">
        <w:rPr>
          <w:rFonts w:hint="cs"/>
          <w:sz w:val="96"/>
          <w:szCs w:val="96"/>
          <w:rtl/>
          <w:lang w:eastAsia="ar-SA"/>
        </w:rPr>
        <w:t>المراجع والمصادر</w:t>
      </w:r>
    </w:p>
    <w:p w14:paraId="3440BF84" w14:textId="77777777" w:rsidR="00286B06" w:rsidRDefault="00286B06" w:rsidP="00F72EB0">
      <w:pPr>
        <w:rPr>
          <w:rFonts w:ascii="Simplified Arabic" w:hAnsi="Simplified Arabic" w:cs="Simplified Arabic"/>
          <w:sz w:val="32"/>
          <w:szCs w:val="32"/>
          <w:rtl/>
        </w:rPr>
      </w:pPr>
    </w:p>
    <w:p w14:paraId="1F385A4A" w14:textId="0CD2D11E" w:rsidR="00847995" w:rsidRDefault="00847995">
      <w:pPr>
        <w:bidi w:val="0"/>
        <w:rPr>
          <w:rFonts w:ascii="Simplified Arabic" w:hAnsi="Simplified Arabic" w:cs="Simplified Arabic"/>
          <w:sz w:val="32"/>
          <w:szCs w:val="32"/>
          <w:rtl/>
        </w:rPr>
      </w:pPr>
      <w:r>
        <w:rPr>
          <w:rFonts w:ascii="Simplified Arabic" w:hAnsi="Simplified Arabic" w:cs="Simplified Arabic"/>
          <w:sz w:val="32"/>
          <w:szCs w:val="32"/>
          <w:rtl/>
        </w:rPr>
        <w:br w:type="page"/>
      </w:r>
    </w:p>
    <w:p w14:paraId="6B2A2299" w14:textId="77777777" w:rsidR="00430205" w:rsidRDefault="00430205" w:rsidP="00286B06">
      <w:pPr>
        <w:pStyle w:val="Heading21"/>
        <w:rPr>
          <w:rtl/>
          <w:lang w:bidi="ar-EG"/>
        </w:rPr>
      </w:pPr>
      <w:bookmarkStart w:id="88" w:name="_Toc179533870"/>
      <w:r>
        <w:rPr>
          <w:rFonts w:hint="cs"/>
          <w:rtl/>
          <w:lang w:bidi="ar-EG"/>
        </w:rPr>
        <w:lastRenderedPageBreak/>
        <w:t>أولاً: المراجع العربية</w:t>
      </w:r>
      <w:bookmarkEnd w:id="88"/>
    </w:p>
    <w:p w14:paraId="2882C0D0" w14:textId="48D631B9" w:rsidR="008A245E" w:rsidRPr="008A245E" w:rsidRDefault="008A245E">
      <w:pPr>
        <w:pStyle w:val="a1"/>
        <w:numPr>
          <w:ilvl w:val="1"/>
          <w:numId w:val="13"/>
        </w:numPr>
        <w:bidi/>
        <w:ind w:left="281"/>
        <w:rPr>
          <w:rFonts w:ascii="Simplified Arabic" w:hAnsi="Simplified Arabic" w:cs="Simplified Arabic"/>
          <w:sz w:val="28"/>
          <w:szCs w:val="28"/>
          <w:lang w:val="en-US" w:bidi="ar-EG"/>
        </w:rPr>
      </w:pPr>
      <w:r w:rsidRPr="008A245E">
        <w:rPr>
          <w:rFonts w:ascii="Simplified Arabic" w:hAnsi="Simplified Arabic" w:cs="Simplified Arabic"/>
          <w:sz w:val="28"/>
          <w:szCs w:val="28"/>
          <w:rtl/>
        </w:rPr>
        <w:t>أبو حليمة، عزيزة.</w:t>
      </w:r>
      <w:r w:rsidRPr="008A245E">
        <w:rPr>
          <w:rFonts w:ascii="Simplified Arabic" w:hAnsi="Simplified Arabic" w:cs="Simplified Arabic" w:hint="cs"/>
          <w:sz w:val="28"/>
          <w:szCs w:val="28"/>
          <w:rtl/>
        </w:rPr>
        <w:t>(2013)</w:t>
      </w:r>
      <w:r w:rsidRPr="008A245E">
        <w:rPr>
          <w:rFonts w:ascii="Simplified Arabic" w:hAnsi="Simplified Arabic" w:cs="Simplified Arabic"/>
          <w:sz w:val="28"/>
          <w:szCs w:val="28"/>
          <w:rtl/>
        </w:rPr>
        <w:t xml:space="preserve">. “دور التخطيط الاستراتيجي في إدارة الأزمات”، </w:t>
      </w:r>
      <w:r w:rsidRPr="008A245E">
        <w:rPr>
          <w:rFonts w:ascii="Simplified Arabic" w:hAnsi="Simplified Arabic" w:cs="Simplified Arabic" w:hint="cs"/>
          <w:sz w:val="28"/>
          <w:szCs w:val="28"/>
          <w:rtl/>
        </w:rPr>
        <w:t>رسالة</w:t>
      </w:r>
      <w:r w:rsidRPr="008A245E">
        <w:rPr>
          <w:rFonts w:ascii="Simplified Arabic" w:hAnsi="Simplified Arabic" w:cs="Simplified Arabic"/>
          <w:sz w:val="28"/>
          <w:szCs w:val="28"/>
          <w:rtl/>
        </w:rPr>
        <w:t xml:space="preserve"> </w:t>
      </w:r>
      <w:r w:rsidRPr="008A245E">
        <w:rPr>
          <w:rFonts w:ascii="Simplified Arabic" w:hAnsi="Simplified Arabic" w:cs="Simplified Arabic" w:hint="cs"/>
          <w:sz w:val="28"/>
          <w:szCs w:val="28"/>
          <w:rtl/>
        </w:rPr>
        <w:t>ماجستير</w:t>
      </w:r>
      <w:r w:rsidRPr="008A245E">
        <w:rPr>
          <w:rFonts w:ascii="Simplified Arabic" w:hAnsi="Simplified Arabic" w:cs="Simplified Arabic"/>
          <w:sz w:val="28"/>
          <w:szCs w:val="28"/>
          <w:rtl/>
        </w:rPr>
        <w:t>، الجامعة</w:t>
      </w:r>
      <w:r w:rsidRPr="008A245E">
        <w:rPr>
          <w:rFonts w:ascii="Simplified Arabic" w:hAnsi="Simplified Arabic" w:cs="Simplified Arabic" w:hint="cs"/>
          <w:sz w:val="28"/>
          <w:szCs w:val="28"/>
          <w:rtl/>
        </w:rPr>
        <w:t xml:space="preserve"> الإسلامي</w:t>
      </w:r>
      <w:r w:rsidRPr="008A245E">
        <w:rPr>
          <w:rFonts w:ascii="Simplified Arabic" w:hAnsi="Simplified Arabic" w:cs="Simplified Arabic" w:hint="eastAsia"/>
          <w:sz w:val="28"/>
          <w:szCs w:val="28"/>
          <w:rtl/>
        </w:rPr>
        <w:t>ة</w:t>
      </w:r>
      <w:r w:rsidRPr="008A245E">
        <w:rPr>
          <w:rFonts w:ascii="Simplified Arabic" w:hAnsi="Simplified Arabic" w:cs="Simplified Arabic"/>
          <w:sz w:val="28"/>
          <w:szCs w:val="28"/>
          <w:rtl/>
        </w:rPr>
        <w:t>، غزة، فلسطين</w:t>
      </w:r>
      <w:r w:rsidRPr="008A245E">
        <w:rPr>
          <w:rFonts w:ascii="Simplified Arabic" w:hAnsi="Simplified Arabic" w:cs="Simplified Arabic"/>
          <w:sz w:val="28"/>
          <w:szCs w:val="28"/>
          <w:lang w:val="en-US" w:bidi="ar-EG"/>
        </w:rPr>
        <w:t>.</w:t>
      </w:r>
    </w:p>
    <w:p w14:paraId="3B2BBB83" w14:textId="7DDC649A" w:rsidR="008A245E" w:rsidRDefault="008A245E">
      <w:pPr>
        <w:pStyle w:val="a1"/>
        <w:numPr>
          <w:ilvl w:val="1"/>
          <w:numId w:val="13"/>
        </w:numPr>
        <w:bidi/>
        <w:ind w:left="281"/>
        <w:rPr>
          <w:rFonts w:ascii="Simplified Arabic" w:hAnsi="Simplified Arabic" w:cs="Simplified Arabic"/>
          <w:sz w:val="28"/>
          <w:szCs w:val="28"/>
          <w:lang w:val="en-US" w:bidi="ar-EG"/>
        </w:rPr>
      </w:pPr>
      <w:r w:rsidRPr="008A245E">
        <w:rPr>
          <w:rFonts w:ascii="Simplified Arabic" w:hAnsi="Simplified Arabic" w:cs="Simplified Arabic"/>
          <w:sz w:val="28"/>
          <w:szCs w:val="28"/>
          <w:rtl/>
        </w:rPr>
        <w:t xml:space="preserve">أبو فارة، يوسف. </w:t>
      </w:r>
      <w:r>
        <w:rPr>
          <w:rFonts w:ascii="Simplified Arabic" w:hAnsi="Simplified Arabic" w:cs="Simplified Arabic" w:hint="cs"/>
          <w:sz w:val="28"/>
          <w:szCs w:val="28"/>
          <w:rtl/>
        </w:rPr>
        <w:t>(2009)</w:t>
      </w:r>
      <w:r w:rsidRPr="008A245E">
        <w:rPr>
          <w:rFonts w:ascii="Simplified Arabic" w:hAnsi="Simplified Arabic" w:cs="Simplified Arabic"/>
          <w:sz w:val="28"/>
          <w:szCs w:val="28"/>
          <w:rtl/>
        </w:rPr>
        <w:t xml:space="preserve">. </w:t>
      </w:r>
      <w:r w:rsidRPr="008A245E">
        <w:rPr>
          <w:rFonts w:ascii="Simplified Arabic" w:hAnsi="Simplified Arabic" w:cs="Simplified Arabic" w:hint="cs"/>
          <w:sz w:val="28"/>
          <w:szCs w:val="28"/>
          <w:rtl/>
        </w:rPr>
        <w:t>إدارة</w:t>
      </w:r>
      <w:r w:rsidRPr="008A245E">
        <w:rPr>
          <w:rFonts w:ascii="Simplified Arabic" w:hAnsi="Simplified Arabic" w:cs="Simplified Arabic"/>
          <w:sz w:val="28"/>
          <w:szCs w:val="28"/>
          <w:rtl/>
        </w:rPr>
        <w:t xml:space="preserve"> </w:t>
      </w:r>
      <w:r w:rsidRPr="008A245E">
        <w:rPr>
          <w:rFonts w:ascii="Simplified Arabic" w:hAnsi="Simplified Arabic" w:cs="Simplified Arabic" w:hint="cs"/>
          <w:sz w:val="28"/>
          <w:szCs w:val="28"/>
          <w:rtl/>
        </w:rPr>
        <w:t>الأزمات</w:t>
      </w:r>
      <w:r w:rsidRPr="008A245E">
        <w:rPr>
          <w:rFonts w:ascii="Simplified Arabic" w:hAnsi="Simplified Arabic" w:cs="Simplified Arabic"/>
          <w:sz w:val="28"/>
          <w:szCs w:val="28"/>
          <w:rtl/>
        </w:rPr>
        <w:t>. دار وائل للنشر والتوزيع، عمان</w:t>
      </w:r>
      <w:r w:rsidRPr="008A245E">
        <w:rPr>
          <w:rFonts w:ascii="Simplified Arabic" w:hAnsi="Simplified Arabic" w:cs="Simplified Arabic"/>
          <w:sz w:val="28"/>
          <w:szCs w:val="28"/>
          <w:lang w:val="en-US" w:bidi="ar-EG"/>
        </w:rPr>
        <w:t>.</w:t>
      </w:r>
    </w:p>
    <w:p w14:paraId="63EADC11" w14:textId="479400A4" w:rsidR="00702510" w:rsidRDefault="00702510" w:rsidP="00702510">
      <w:pPr>
        <w:pStyle w:val="a1"/>
        <w:numPr>
          <w:ilvl w:val="1"/>
          <w:numId w:val="13"/>
        </w:numPr>
        <w:bidi/>
        <w:ind w:left="281"/>
        <w:rPr>
          <w:rFonts w:ascii="Simplified Arabic" w:hAnsi="Simplified Arabic" w:cs="Simplified Arabic"/>
          <w:sz w:val="28"/>
          <w:szCs w:val="28"/>
          <w:lang w:val="en-US" w:bidi="ar-EG"/>
        </w:rPr>
      </w:pPr>
      <w:r>
        <w:rPr>
          <w:rFonts w:ascii="Simplified Arabic" w:hAnsi="Simplified Arabic" w:cs="Simplified Arabic" w:hint="cs"/>
          <w:sz w:val="28"/>
          <w:szCs w:val="28"/>
          <w:rtl/>
          <w:lang w:val="en-US" w:bidi="ar-EG"/>
        </w:rPr>
        <w:t>بو مشعل يوسف (2022) ،</w:t>
      </w:r>
      <w:r>
        <w:rPr>
          <w:rFonts w:ascii="Simplified Arabic" w:hAnsi="Simplified Arabic" w:cs="Simplified Arabic"/>
          <w:sz w:val="28"/>
          <w:szCs w:val="28"/>
          <w:rtl/>
          <w:lang w:val="en-US" w:bidi="ar-EG"/>
        </w:rPr>
        <w:t xml:space="preserve"> دراسة بعنوان رهانات إدارة الأزمات المؤسسية من تجاوز التهديدات المحتملة إلى اغتنام الفرص الممكنة المجلة الدولية للاتصال الاجتماعي جامعة عبد الحميد بين بديس المجلد </w:t>
      </w:r>
      <w:r>
        <w:rPr>
          <w:rFonts w:ascii="Simplified Arabic" w:hAnsi="Simplified Arabic" w:cs="Simplified Arabic" w:hint="cs"/>
          <w:sz w:val="28"/>
          <w:szCs w:val="28"/>
          <w:rtl/>
          <w:lang w:val="en-US" w:bidi="ar-EG"/>
        </w:rPr>
        <w:t>(9)</w:t>
      </w:r>
      <w:r>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-ال</w:t>
      </w:r>
      <w:r>
        <w:rPr>
          <w:rFonts w:ascii="Simplified Arabic" w:hAnsi="Simplified Arabic" w:cs="Simplified Arabic"/>
          <w:sz w:val="28"/>
          <w:szCs w:val="28"/>
          <w:rtl/>
          <w:lang w:val="en-US" w:bidi="ar-EG"/>
        </w:rPr>
        <w:t xml:space="preserve">عدد </w:t>
      </w:r>
      <w:r>
        <w:rPr>
          <w:rFonts w:ascii="Simplified Arabic" w:hAnsi="Simplified Arabic" w:cs="Simplified Arabic" w:hint="cs"/>
          <w:sz w:val="28"/>
          <w:szCs w:val="28"/>
          <w:rtl/>
          <w:lang w:val="en-US" w:bidi="ar-EG"/>
        </w:rPr>
        <w:t>(3)</w:t>
      </w:r>
      <w:r>
        <w:rPr>
          <w:rFonts w:ascii="Simplified Arabic" w:hAnsi="Simplified Arabic" w:cs="Simplified Arabic"/>
          <w:sz w:val="28"/>
          <w:szCs w:val="28"/>
          <w:rtl/>
          <w:lang w:val="en-US" w:bidi="ar-EG"/>
        </w:rPr>
        <w:t xml:space="preserve"> صفحة مية و1</w:t>
      </w:r>
      <w:r>
        <w:rPr>
          <w:rFonts w:ascii="Simplified Arabic" w:hAnsi="Simplified Arabic" w:cs="Simplified Arabic" w:hint="cs"/>
          <w:sz w:val="28"/>
          <w:szCs w:val="28"/>
          <w:rtl/>
          <w:lang w:val="en-US" w:bidi="ar-EG"/>
        </w:rPr>
        <w:t>1</w:t>
      </w:r>
      <w:r>
        <w:rPr>
          <w:rFonts w:ascii="Simplified Arabic" w:hAnsi="Simplified Arabic" w:cs="Simplified Arabic"/>
          <w:sz w:val="28"/>
          <w:szCs w:val="28"/>
          <w:rtl/>
          <w:lang w:val="en-US" w:bidi="ar-EG"/>
        </w:rPr>
        <w:t>7</w:t>
      </w:r>
      <w:r>
        <w:rPr>
          <w:rFonts w:ascii="Simplified Arabic" w:hAnsi="Simplified Arabic" w:cs="Simplified Arabic" w:hint="cs"/>
          <w:sz w:val="28"/>
          <w:szCs w:val="28"/>
          <w:rtl/>
          <w:lang w:val="en-US" w:bidi="ar-EG"/>
        </w:rPr>
        <w:t>-</w:t>
      </w:r>
      <w:r>
        <w:rPr>
          <w:rFonts w:ascii="Simplified Arabic" w:hAnsi="Simplified Arabic" w:cs="Simplified Arabic"/>
          <w:sz w:val="28"/>
          <w:szCs w:val="28"/>
          <w:rtl/>
          <w:lang w:val="en-US" w:bidi="ar-EG"/>
        </w:rPr>
        <w:t>131</w:t>
      </w:r>
    </w:p>
    <w:p w14:paraId="7B8DBC43" w14:textId="04D35E33" w:rsidR="00702510" w:rsidRDefault="00702510" w:rsidP="00702510">
      <w:pPr>
        <w:pStyle w:val="a1"/>
        <w:numPr>
          <w:ilvl w:val="1"/>
          <w:numId w:val="13"/>
        </w:numPr>
        <w:bidi/>
        <w:ind w:left="281"/>
        <w:rPr>
          <w:rFonts w:ascii="Simplified Arabic" w:hAnsi="Simplified Arabic" w:cs="Simplified Arabic"/>
          <w:sz w:val="28"/>
          <w:szCs w:val="28"/>
          <w:lang w:val="en-US" w:bidi="ar-EG"/>
        </w:rPr>
      </w:pPr>
      <w:r>
        <w:rPr>
          <w:rFonts w:ascii="Simplified Arabic" w:hAnsi="Simplified Arabic" w:cs="Simplified Arabic" w:hint="cs"/>
          <w:sz w:val="28"/>
          <w:szCs w:val="28"/>
          <w:rtl/>
          <w:lang w:val="en-US" w:bidi="ar-EG"/>
        </w:rPr>
        <w:t xml:space="preserve"> الخرابشة ، سليمان والخصاونه، محمد (2020) ،</w:t>
      </w:r>
      <w:r>
        <w:rPr>
          <w:rFonts w:ascii="Simplified Arabic" w:hAnsi="Simplified Arabic" w:cs="Simplified Arabic"/>
          <w:sz w:val="28"/>
          <w:szCs w:val="28"/>
          <w:lang w:val="en-US" w:bidi="ar-EG"/>
        </w:rPr>
        <w:t xml:space="preserve"> </w:t>
      </w:r>
      <w:r>
        <w:rPr>
          <w:rFonts w:ascii="Simplified Arabic" w:hAnsi="Simplified Arabic" w:cs="Simplified Arabic"/>
          <w:sz w:val="28"/>
          <w:szCs w:val="28"/>
          <w:rtl/>
          <w:lang w:val="en-US" w:bidi="ar-EG"/>
        </w:rPr>
        <w:t xml:space="preserve">دراسة بعنوان </w:t>
      </w:r>
      <w:r w:rsidR="005F1F21">
        <w:rPr>
          <w:rFonts w:ascii="Simplified Arabic" w:hAnsi="Simplified Arabic" w:cs="Simplified Arabic" w:hint="cs"/>
          <w:sz w:val="28"/>
          <w:szCs w:val="28"/>
          <w:rtl/>
          <w:lang w:val="en-US" w:bidi="ar-EG"/>
        </w:rPr>
        <w:t>:</w:t>
      </w:r>
      <w:r>
        <w:rPr>
          <w:rFonts w:ascii="Simplified Arabic" w:hAnsi="Simplified Arabic" w:cs="Simplified Arabic"/>
          <w:sz w:val="28"/>
          <w:szCs w:val="28"/>
          <w:rtl/>
          <w:lang w:val="en-US" w:bidi="ar-EG"/>
        </w:rPr>
        <w:t>أثر القيادة التحريرية في استراتيجيات إدارة الأزمات</w:t>
      </w:r>
      <w:r>
        <w:rPr>
          <w:rFonts w:ascii="Simplified Arabic" w:hAnsi="Simplified Arabic" w:cs="Simplified Arabic"/>
          <w:sz w:val="28"/>
          <w:szCs w:val="28"/>
          <w:lang w:val="en-US" w:bidi="ar-EG"/>
        </w:rPr>
        <w:t xml:space="preserve"> </w:t>
      </w:r>
      <w:r>
        <w:rPr>
          <w:rFonts w:ascii="Simplified Arabic" w:hAnsi="Simplified Arabic" w:cs="Simplified Arabic"/>
          <w:sz w:val="28"/>
          <w:szCs w:val="28"/>
          <w:rtl/>
          <w:lang w:val="en-US" w:bidi="ar-EG"/>
        </w:rPr>
        <w:t>في الجامعات الحكومية الأردنية</w:t>
      </w:r>
      <w:r w:rsidR="005F1F21">
        <w:rPr>
          <w:rFonts w:ascii="Simplified Arabic" w:hAnsi="Simplified Arabic" w:cs="Simplified Arabic" w:hint="cs"/>
          <w:sz w:val="28"/>
          <w:szCs w:val="28"/>
          <w:rtl/>
          <w:lang w:val="en-US" w:bidi="ar-EG"/>
        </w:rPr>
        <w:t>.</w:t>
      </w:r>
      <w:r>
        <w:rPr>
          <w:rFonts w:ascii="Simplified Arabic" w:hAnsi="Simplified Arabic" w:cs="Simplified Arabic"/>
          <w:sz w:val="28"/>
          <w:szCs w:val="28"/>
          <w:rtl/>
          <w:lang w:val="en-US" w:bidi="ar-EG"/>
        </w:rPr>
        <w:t xml:space="preserve"> جامعة العلوم الإسلامية</w:t>
      </w:r>
      <w:r w:rsidR="005F1F21">
        <w:rPr>
          <w:rFonts w:ascii="Simplified Arabic" w:hAnsi="Simplified Arabic" w:cs="Simplified Arabic" w:hint="cs"/>
          <w:sz w:val="28"/>
          <w:szCs w:val="28"/>
          <w:rtl/>
          <w:lang w:val="en-US" w:bidi="ar-EG"/>
        </w:rPr>
        <w:t>،</w:t>
      </w:r>
      <w:r>
        <w:rPr>
          <w:rFonts w:ascii="Simplified Arabic" w:hAnsi="Simplified Arabic" w:cs="Simplified Arabic"/>
          <w:sz w:val="28"/>
          <w:szCs w:val="28"/>
          <w:rtl/>
          <w:lang w:val="en-US" w:bidi="ar-EG"/>
        </w:rPr>
        <w:t xml:space="preserve"> كلية الدراسات العليا</w:t>
      </w:r>
      <w:r w:rsidR="005F1F21">
        <w:rPr>
          <w:rFonts w:ascii="Simplified Arabic" w:hAnsi="Simplified Arabic" w:cs="Simplified Arabic" w:hint="cs"/>
          <w:sz w:val="28"/>
          <w:szCs w:val="28"/>
          <w:rtl/>
          <w:lang w:val="en-US" w:bidi="ar-EG"/>
        </w:rPr>
        <w:t>.</w:t>
      </w:r>
      <w:r>
        <w:rPr>
          <w:rFonts w:ascii="Simplified Arabic" w:hAnsi="Simplified Arabic" w:cs="Simplified Arabic"/>
          <w:sz w:val="28"/>
          <w:szCs w:val="28"/>
          <w:rtl/>
          <w:lang w:val="en-US" w:bidi="ar-EG"/>
        </w:rPr>
        <w:t xml:space="preserve"> الأردن</w:t>
      </w:r>
      <w:r w:rsidR="005F1F21">
        <w:rPr>
          <w:rFonts w:ascii="Simplified Arabic" w:hAnsi="Simplified Arabic" w:cs="Simplified Arabic" w:hint="cs"/>
          <w:sz w:val="28"/>
          <w:szCs w:val="28"/>
          <w:rtl/>
          <w:lang w:val="en-US" w:bidi="ar-EG"/>
        </w:rPr>
        <w:t>-</w:t>
      </w:r>
      <w:r>
        <w:rPr>
          <w:rFonts w:ascii="Simplified Arabic" w:hAnsi="Simplified Arabic" w:cs="Simplified Arabic"/>
          <w:sz w:val="28"/>
          <w:szCs w:val="28"/>
          <w:rtl/>
          <w:lang w:val="en-US" w:bidi="ar-EG"/>
        </w:rPr>
        <w:t xml:space="preserve"> عمان</w:t>
      </w:r>
      <w:r w:rsidR="005F1F21">
        <w:rPr>
          <w:rFonts w:ascii="Simplified Arabic" w:hAnsi="Simplified Arabic" w:cs="Simplified Arabic" w:hint="cs"/>
          <w:sz w:val="28"/>
          <w:szCs w:val="28"/>
          <w:rtl/>
          <w:lang w:val="en-US" w:bidi="ar-EG"/>
        </w:rPr>
        <w:t>-</w:t>
      </w:r>
      <w:r>
        <w:rPr>
          <w:rFonts w:ascii="Simplified Arabic" w:hAnsi="Simplified Arabic" w:cs="Simplified Arabic"/>
          <w:sz w:val="28"/>
          <w:szCs w:val="28"/>
          <w:rtl/>
          <w:lang w:val="en-US" w:bidi="ar-EG"/>
        </w:rPr>
        <w:t xml:space="preserve"> 2020</w:t>
      </w:r>
    </w:p>
    <w:p w14:paraId="2D0FD1DB" w14:textId="7A022E2A" w:rsidR="00702510" w:rsidRDefault="00702510" w:rsidP="00702510">
      <w:pPr>
        <w:pStyle w:val="a1"/>
        <w:numPr>
          <w:ilvl w:val="1"/>
          <w:numId w:val="13"/>
        </w:numPr>
        <w:bidi/>
        <w:ind w:left="281"/>
        <w:rPr>
          <w:rFonts w:ascii="Simplified Arabic" w:hAnsi="Simplified Arabic" w:cs="Simplified Arabic"/>
          <w:sz w:val="28"/>
          <w:szCs w:val="28"/>
          <w:lang w:val="en-US" w:bidi="ar-EG"/>
        </w:rPr>
      </w:pPr>
      <w:r>
        <w:rPr>
          <w:rFonts w:ascii="Simplified Arabic" w:hAnsi="Simplified Arabic" w:cs="Simplified Arabic"/>
          <w:sz w:val="28"/>
          <w:szCs w:val="28"/>
          <w:rtl/>
          <w:lang w:val="en-US" w:bidi="ar-EG"/>
        </w:rPr>
        <w:t>الجو حر كامل والمري</w:t>
      </w:r>
      <w:r>
        <w:rPr>
          <w:rFonts w:ascii="Simplified Arabic" w:hAnsi="Simplified Arabic" w:cs="Simplified Arabic"/>
          <w:sz w:val="28"/>
          <w:szCs w:val="28"/>
          <w:lang w:val="en-US" w:bidi="ar-EG"/>
        </w:rPr>
        <w:t xml:space="preserve"> </w:t>
      </w:r>
      <w:r w:rsidR="005F1F21">
        <w:rPr>
          <w:rFonts w:ascii="Simplified Arabic" w:hAnsi="Simplified Arabic" w:cs="Simplified Arabic"/>
          <w:sz w:val="28"/>
          <w:szCs w:val="28"/>
          <w:lang w:val="en-US" w:bidi="ar-EG"/>
        </w:rPr>
        <w:t>K</w:t>
      </w:r>
      <w:r>
        <w:rPr>
          <w:rFonts w:ascii="Simplified Arabic" w:hAnsi="Simplified Arabic" w:cs="Simplified Arabic"/>
          <w:sz w:val="28"/>
          <w:szCs w:val="28"/>
          <w:rtl/>
          <w:lang w:val="en-US" w:bidi="ar-EG"/>
        </w:rPr>
        <w:t xml:space="preserve">صالح </w:t>
      </w:r>
      <w:r w:rsidR="005F1F21">
        <w:rPr>
          <w:rFonts w:ascii="Simplified Arabic" w:hAnsi="Simplified Arabic" w:cs="Simplified Arabic" w:hint="cs"/>
          <w:sz w:val="28"/>
          <w:szCs w:val="28"/>
          <w:rtl/>
          <w:lang w:val="en-US" w:bidi="ar-EG"/>
        </w:rPr>
        <w:t>(2021)</w:t>
      </w:r>
      <w:r>
        <w:rPr>
          <w:rFonts w:ascii="Simplified Arabic" w:hAnsi="Simplified Arabic" w:cs="Simplified Arabic"/>
          <w:sz w:val="28"/>
          <w:szCs w:val="28"/>
          <w:lang w:val="en-US" w:bidi="ar-EG"/>
        </w:rPr>
        <w:t xml:space="preserve"> </w:t>
      </w:r>
      <w:r w:rsidR="00BF24E8">
        <w:rPr>
          <w:rFonts w:ascii="Simplified Arabic" w:hAnsi="Simplified Arabic" w:cs="Simplified Arabic" w:hint="cs"/>
          <w:sz w:val="28"/>
          <w:szCs w:val="28"/>
          <w:rtl/>
          <w:lang w:val="en-US" w:bidi="ar-EG"/>
        </w:rPr>
        <w:t>أثر</w:t>
      </w:r>
      <w:r>
        <w:rPr>
          <w:rFonts w:ascii="Simplified Arabic" w:hAnsi="Simplified Arabic" w:cs="Simplified Arabic"/>
          <w:sz w:val="28"/>
          <w:szCs w:val="28"/>
          <w:rtl/>
          <w:lang w:val="en-US" w:bidi="ar-EG"/>
        </w:rPr>
        <w:t xml:space="preserve"> القيادة الإبداعية في استراتيجيات إدارة الأزمات</w:t>
      </w:r>
      <w:r>
        <w:rPr>
          <w:rFonts w:ascii="Simplified Arabic" w:hAnsi="Simplified Arabic" w:cs="Simplified Arabic"/>
          <w:sz w:val="28"/>
          <w:szCs w:val="28"/>
          <w:lang w:val="en-US" w:bidi="ar-EG"/>
        </w:rPr>
        <w:t xml:space="preserve"> </w:t>
      </w:r>
      <w:r>
        <w:rPr>
          <w:rFonts w:ascii="Simplified Arabic" w:hAnsi="Simplified Arabic" w:cs="Simplified Arabic"/>
          <w:sz w:val="28"/>
          <w:szCs w:val="28"/>
          <w:rtl/>
          <w:lang w:val="en-US" w:bidi="ar-EG"/>
        </w:rPr>
        <w:t>دراسة تطبيقية في المؤسسات العامة في دولة قطر</w:t>
      </w:r>
      <w:r w:rsidR="005F1F21">
        <w:rPr>
          <w:rFonts w:ascii="Simplified Arabic" w:hAnsi="Simplified Arabic" w:cs="Simplified Arabic" w:hint="cs"/>
          <w:sz w:val="28"/>
          <w:szCs w:val="28"/>
          <w:rtl/>
          <w:lang w:val="en-US" w:bidi="ar-EG"/>
        </w:rPr>
        <w:t>،</w:t>
      </w:r>
      <w:r>
        <w:rPr>
          <w:rFonts w:ascii="Simplified Arabic" w:hAnsi="Simplified Arabic" w:cs="Simplified Arabic"/>
          <w:sz w:val="28"/>
          <w:szCs w:val="28"/>
          <w:rtl/>
          <w:lang w:val="en-US" w:bidi="ar-EG"/>
        </w:rPr>
        <w:t xml:space="preserve"> مجلة الجامعة الحسين بن طلال</w:t>
      </w:r>
      <w:r>
        <w:rPr>
          <w:rFonts w:ascii="Simplified Arabic" w:hAnsi="Simplified Arabic" w:cs="Simplified Arabic"/>
          <w:sz w:val="28"/>
          <w:szCs w:val="28"/>
          <w:lang w:val="en-US" w:bidi="ar-EG"/>
        </w:rPr>
        <w:t xml:space="preserve"> </w:t>
      </w:r>
      <w:r w:rsidR="005F1F21">
        <w:rPr>
          <w:rFonts w:ascii="Simplified Arabic" w:hAnsi="Simplified Arabic" w:cs="Simplified Arabic"/>
          <w:sz w:val="28"/>
          <w:szCs w:val="28"/>
          <w:lang w:val="en-US" w:bidi="ar-EG"/>
        </w:rPr>
        <w:t xml:space="preserve"> </w:t>
      </w:r>
      <w:r w:rsidR="005F1F21">
        <w:rPr>
          <w:rFonts w:ascii="Simplified Arabic" w:hAnsi="Simplified Arabic" w:cs="Simplified Arabic" w:hint="cs"/>
          <w:sz w:val="28"/>
          <w:szCs w:val="28"/>
          <w:rtl/>
          <w:lang w:val="en-US" w:bidi="ar-EG"/>
        </w:rPr>
        <w:t xml:space="preserve"> </w:t>
      </w:r>
      <w:r w:rsidR="00BF24E8">
        <w:rPr>
          <w:rFonts w:ascii="Simplified Arabic" w:hAnsi="Simplified Arabic" w:cs="Simplified Arabic" w:hint="cs"/>
          <w:sz w:val="28"/>
          <w:szCs w:val="28"/>
          <w:rtl/>
          <w:lang w:val="en-US" w:bidi="ar-EG"/>
        </w:rPr>
        <w:t>للبحوث، العدد</w:t>
      </w:r>
      <w:r>
        <w:rPr>
          <w:rFonts w:ascii="Simplified Arabic" w:hAnsi="Simplified Arabic" w:cs="Simplified Arabic"/>
          <w:sz w:val="28"/>
          <w:szCs w:val="28"/>
          <w:rtl/>
          <w:lang w:val="en-US" w:bidi="ar-EG"/>
        </w:rPr>
        <w:t xml:space="preserve"> </w:t>
      </w:r>
      <w:r w:rsidR="005F1F21">
        <w:rPr>
          <w:rFonts w:ascii="Simplified Arabic" w:hAnsi="Simplified Arabic" w:cs="Simplified Arabic" w:hint="cs"/>
          <w:sz w:val="28"/>
          <w:szCs w:val="28"/>
          <w:rtl/>
          <w:lang w:val="en-US" w:bidi="ar-EG"/>
        </w:rPr>
        <w:t>(2)</w:t>
      </w:r>
      <w:r>
        <w:rPr>
          <w:rFonts w:ascii="Simplified Arabic" w:hAnsi="Simplified Arabic" w:cs="Simplified Arabic"/>
          <w:sz w:val="28"/>
          <w:szCs w:val="28"/>
          <w:lang w:val="en-US" w:bidi="ar-EG"/>
        </w:rPr>
        <w:t xml:space="preserve"> </w:t>
      </w:r>
      <w:r>
        <w:rPr>
          <w:rFonts w:ascii="Simplified Arabic" w:hAnsi="Simplified Arabic" w:cs="Simplified Arabic"/>
          <w:sz w:val="28"/>
          <w:szCs w:val="28"/>
          <w:rtl/>
          <w:lang w:val="en-US" w:bidi="ar-EG"/>
        </w:rPr>
        <w:t xml:space="preserve">مجلد </w:t>
      </w:r>
      <w:r w:rsidR="005F1F21">
        <w:rPr>
          <w:rFonts w:ascii="Simplified Arabic" w:hAnsi="Simplified Arabic" w:cs="Simplified Arabic" w:hint="cs"/>
          <w:sz w:val="28"/>
          <w:szCs w:val="28"/>
          <w:rtl/>
          <w:lang w:val="en-US" w:bidi="ar-EG"/>
        </w:rPr>
        <w:t>(7)</w:t>
      </w:r>
      <w:r>
        <w:rPr>
          <w:rFonts w:ascii="Simplified Arabic" w:hAnsi="Simplified Arabic" w:cs="Simplified Arabic"/>
          <w:sz w:val="28"/>
          <w:szCs w:val="28"/>
          <w:lang w:val="en-US" w:bidi="ar-EG"/>
        </w:rPr>
        <w:t xml:space="preserve"> </w:t>
      </w:r>
      <w:r>
        <w:rPr>
          <w:rFonts w:ascii="Simplified Arabic" w:hAnsi="Simplified Arabic" w:cs="Simplified Arabic"/>
          <w:sz w:val="28"/>
          <w:szCs w:val="28"/>
          <w:rtl/>
          <w:lang w:val="en-US" w:bidi="ar-EG"/>
        </w:rPr>
        <w:t xml:space="preserve">صفحة </w:t>
      </w:r>
      <w:r w:rsidR="005F1F21">
        <w:rPr>
          <w:rFonts w:ascii="Simplified Arabic" w:hAnsi="Simplified Arabic" w:cs="Simplified Arabic" w:hint="cs"/>
          <w:sz w:val="28"/>
          <w:szCs w:val="28"/>
          <w:rtl/>
          <w:lang w:val="en-US" w:bidi="ar-EG"/>
        </w:rPr>
        <w:t>310-336</w:t>
      </w:r>
    </w:p>
    <w:p w14:paraId="3FF31CBF" w14:textId="4F185CDA" w:rsidR="00C265D4" w:rsidRDefault="00C265D4" w:rsidP="00C265D4">
      <w:pPr>
        <w:pStyle w:val="a1"/>
        <w:numPr>
          <w:ilvl w:val="1"/>
          <w:numId w:val="13"/>
        </w:numPr>
        <w:bidi/>
        <w:ind w:left="281"/>
        <w:rPr>
          <w:rFonts w:ascii="Simplified Arabic" w:hAnsi="Simplified Arabic" w:cs="Simplified Arabic"/>
          <w:sz w:val="28"/>
          <w:szCs w:val="28"/>
          <w:lang w:val="en-US" w:bidi="ar-EG"/>
        </w:rPr>
      </w:pPr>
      <w:r>
        <w:rPr>
          <w:rFonts w:ascii="Simplified Arabic" w:hAnsi="Simplified Arabic" w:cs="Simplified Arabic" w:hint="cs"/>
          <w:sz w:val="28"/>
          <w:szCs w:val="28"/>
          <w:rtl/>
          <w:lang w:val="en-US" w:bidi="ar-EG"/>
        </w:rPr>
        <w:t xml:space="preserve">أبو شريعه، سليمان محمد (2022) </w:t>
      </w:r>
      <w:r w:rsidR="00BF24E8">
        <w:rPr>
          <w:rFonts w:ascii="Simplified Arabic" w:hAnsi="Simplified Arabic" w:cs="Simplified Arabic" w:hint="cs"/>
          <w:sz w:val="28"/>
          <w:szCs w:val="28"/>
          <w:rtl/>
          <w:lang w:val="en-US" w:bidi="ar-EG"/>
        </w:rPr>
        <w:t>أثر</w:t>
      </w:r>
      <w:r>
        <w:rPr>
          <w:rFonts w:ascii="Simplified Arabic" w:hAnsi="Simplified Arabic" w:cs="Simplified Arabic" w:hint="cs"/>
          <w:sz w:val="28"/>
          <w:szCs w:val="28"/>
          <w:rtl/>
          <w:lang w:val="en-US" w:bidi="ar-EG"/>
        </w:rPr>
        <w:t xml:space="preserve"> ممارسة الرشاقة الاستراتيجية في فاعلية إدارة الازمات (دراسة ميدانية على وزارة الصحة الفلسطنية في المحافظات الجنوبية) </w:t>
      </w:r>
      <w:r w:rsidR="00BF24E8">
        <w:rPr>
          <w:rFonts w:ascii="Simplified Arabic" w:hAnsi="Simplified Arabic" w:cs="Simplified Arabic" w:hint="cs"/>
          <w:sz w:val="28"/>
          <w:szCs w:val="28"/>
          <w:rtl/>
          <w:lang w:val="en-US" w:bidi="ar-EG"/>
        </w:rPr>
        <w:t>رسالة</w:t>
      </w:r>
      <w:r>
        <w:rPr>
          <w:rFonts w:ascii="Simplified Arabic" w:hAnsi="Simplified Arabic" w:cs="Simplified Arabic" w:hint="cs"/>
          <w:sz w:val="28"/>
          <w:szCs w:val="28"/>
          <w:rtl/>
          <w:lang w:val="en-US" w:bidi="ar-EG"/>
        </w:rPr>
        <w:t xml:space="preserve"> ماجستير غير </w:t>
      </w:r>
      <w:r w:rsidR="00BF24E8">
        <w:rPr>
          <w:rFonts w:ascii="Simplified Arabic" w:hAnsi="Simplified Arabic" w:cs="Simplified Arabic" w:hint="cs"/>
          <w:sz w:val="28"/>
          <w:szCs w:val="28"/>
          <w:rtl/>
          <w:lang w:val="en-US" w:bidi="ar-EG"/>
        </w:rPr>
        <w:t>منشورة،</w:t>
      </w:r>
      <w:r>
        <w:rPr>
          <w:rFonts w:ascii="Simplified Arabic" w:hAnsi="Simplified Arabic" w:cs="Simplified Arabic" w:hint="cs"/>
          <w:sz w:val="28"/>
          <w:szCs w:val="28"/>
          <w:rtl/>
          <w:lang w:val="en-US" w:bidi="ar-EG"/>
        </w:rPr>
        <w:t xml:space="preserve"> جامعه </w:t>
      </w:r>
      <w:r w:rsidR="00BF24E8">
        <w:rPr>
          <w:rFonts w:ascii="Simplified Arabic" w:hAnsi="Simplified Arabic" w:cs="Simplified Arabic" w:hint="cs"/>
          <w:sz w:val="28"/>
          <w:szCs w:val="28"/>
          <w:rtl/>
          <w:lang w:val="en-US" w:bidi="ar-EG"/>
        </w:rPr>
        <w:t>الأقصى،</w:t>
      </w:r>
      <w:r>
        <w:rPr>
          <w:rFonts w:ascii="Simplified Arabic" w:hAnsi="Simplified Arabic" w:cs="Simplified Arabic" w:hint="cs"/>
          <w:sz w:val="28"/>
          <w:szCs w:val="28"/>
          <w:rtl/>
          <w:lang w:val="en-US" w:bidi="ar-EG"/>
        </w:rPr>
        <w:t xml:space="preserve"> فلسطين.</w:t>
      </w:r>
    </w:p>
    <w:p w14:paraId="2866EDCA" w14:textId="49C4C295" w:rsidR="00C265D4" w:rsidRDefault="002C634C" w:rsidP="00C265D4">
      <w:pPr>
        <w:pStyle w:val="a1"/>
        <w:numPr>
          <w:ilvl w:val="1"/>
          <w:numId w:val="13"/>
        </w:numPr>
        <w:bidi/>
        <w:ind w:left="281"/>
        <w:rPr>
          <w:rFonts w:ascii="Simplified Arabic" w:hAnsi="Simplified Arabic" w:cs="Simplified Arabic"/>
          <w:sz w:val="28"/>
          <w:szCs w:val="28"/>
          <w:lang w:val="en-US" w:bidi="ar-EG"/>
        </w:rPr>
      </w:pPr>
      <w:r>
        <w:rPr>
          <w:rFonts w:ascii="Simplified Arabic" w:hAnsi="Simplified Arabic" w:cs="Simplified Arabic" w:hint="cs"/>
          <w:sz w:val="28"/>
          <w:szCs w:val="28"/>
          <w:rtl/>
          <w:lang w:val="en-US" w:bidi="ar-EG"/>
        </w:rPr>
        <w:t xml:space="preserve">اللامي ، غسان قاسم والعيساوى خالد عبدالله (2016)  إدارة الازمات </w:t>
      </w:r>
      <w:r>
        <w:rPr>
          <w:rFonts w:ascii="Simplified Arabic" w:hAnsi="Simplified Arabic" w:cs="Simplified Arabic"/>
          <w:sz w:val="28"/>
          <w:szCs w:val="28"/>
          <w:rtl/>
          <w:lang w:val="en-US" w:bidi="ar-EG"/>
        </w:rPr>
        <w:t>–</w:t>
      </w:r>
      <w:r>
        <w:rPr>
          <w:rFonts w:ascii="Simplified Arabic" w:hAnsi="Simplified Arabic" w:cs="Simplified Arabic" w:hint="cs"/>
          <w:sz w:val="28"/>
          <w:szCs w:val="28"/>
          <w:rtl/>
          <w:lang w:val="en-US" w:bidi="ar-EG"/>
        </w:rPr>
        <w:t xml:space="preserve"> أسس والتطبيقات الطبعة الأولى ، الأردن ، عمان ، الدار المنهجية للنشر والتوزيع.</w:t>
      </w:r>
    </w:p>
    <w:p w14:paraId="1B5252CC" w14:textId="15E45FAA" w:rsidR="002C634C" w:rsidRDefault="002C634C" w:rsidP="002C634C">
      <w:pPr>
        <w:pStyle w:val="a1"/>
        <w:numPr>
          <w:ilvl w:val="1"/>
          <w:numId w:val="13"/>
        </w:numPr>
        <w:bidi/>
        <w:ind w:left="281"/>
        <w:rPr>
          <w:rFonts w:ascii="Simplified Arabic" w:hAnsi="Simplified Arabic" w:cs="Simplified Arabic"/>
          <w:sz w:val="28"/>
          <w:szCs w:val="28"/>
          <w:lang w:val="en-US" w:bidi="ar-EG"/>
        </w:rPr>
      </w:pPr>
      <w:r>
        <w:rPr>
          <w:rFonts w:ascii="Simplified Arabic" w:hAnsi="Simplified Arabic" w:cs="Simplified Arabic" w:hint="cs"/>
          <w:sz w:val="28"/>
          <w:szCs w:val="28"/>
          <w:rtl/>
          <w:lang w:val="en-US" w:bidi="ar-EG"/>
        </w:rPr>
        <w:t>مثاني ، بلال احمد والقضاه ، نضال فواز وذيايات ، خالد محمد (2021) دور تفكير الاستراتيجي في إدارة الازمات في شركة كهرباء محافظة اربد ، مجلة الجامعه الإسلامية للدراسات الإدارية والاقتصادية ، المجلد (29) العدد (2).</w:t>
      </w:r>
    </w:p>
    <w:p w14:paraId="4F8C4E87" w14:textId="099E0A38" w:rsidR="002C634C" w:rsidRDefault="00B640F8" w:rsidP="002C634C">
      <w:pPr>
        <w:pStyle w:val="a1"/>
        <w:numPr>
          <w:ilvl w:val="1"/>
          <w:numId w:val="13"/>
        </w:numPr>
        <w:bidi/>
        <w:ind w:left="281"/>
        <w:rPr>
          <w:rFonts w:ascii="Simplified Arabic" w:hAnsi="Simplified Arabic" w:cs="Simplified Arabic"/>
          <w:sz w:val="28"/>
          <w:szCs w:val="28"/>
          <w:lang w:val="en-US" w:bidi="ar-EG"/>
        </w:rPr>
      </w:pPr>
      <w:r>
        <w:rPr>
          <w:rFonts w:ascii="Simplified Arabic" w:hAnsi="Simplified Arabic" w:cs="Simplified Arabic" w:hint="cs"/>
          <w:sz w:val="28"/>
          <w:szCs w:val="28"/>
          <w:rtl/>
          <w:lang w:val="en-US" w:bidi="ar-EG"/>
        </w:rPr>
        <w:t>محارمه</w:t>
      </w:r>
      <w:r w:rsidR="002C634C">
        <w:rPr>
          <w:rFonts w:ascii="Simplified Arabic" w:hAnsi="Simplified Arabic" w:cs="Simplified Arabic" w:hint="cs"/>
          <w:sz w:val="28"/>
          <w:szCs w:val="28"/>
          <w:rtl/>
          <w:lang w:val="en-US" w:bidi="ar-EG"/>
        </w:rPr>
        <w:t xml:space="preserve"> </w:t>
      </w:r>
      <w:r w:rsidR="00BF24E8">
        <w:rPr>
          <w:rFonts w:ascii="Simplified Arabic" w:hAnsi="Simplified Arabic" w:cs="Simplified Arabic" w:hint="cs"/>
          <w:sz w:val="28"/>
          <w:szCs w:val="28"/>
          <w:rtl/>
          <w:lang w:val="en-US" w:bidi="ar-EG"/>
        </w:rPr>
        <w:t>واخرون،</w:t>
      </w:r>
      <w:r w:rsidR="002C634C">
        <w:rPr>
          <w:rFonts w:ascii="Simplified Arabic" w:hAnsi="Simplified Arabic" w:cs="Simplified Arabic" w:hint="cs"/>
          <w:sz w:val="28"/>
          <w:szCs w:val="28"/>
          <w:rtl/>
          <w:lang w:val="en-US" w:bidi="ar-EG"/>
        </w:rPr>
        <w:t xml:space="preserve"> (2022)</w:t>
      </w:r>
      <w:r>
        <w:rPr>
          <w:rFonts w:ascii="Simplified Arabic" w:hAnsi="Simplified Arabic" w:cs="Simplified Arabic" w:hint="cs"/>
          <w:sz w:val="28"/>
          <w:szCs w:val="28"/>
          <w:rtl/>
          <w:lang w:val="en-US" w:bidi="ar-EG"/>
        </w:rPr>
        <w:t xml:space="preserve"> إدارة الازمات بين النظرية </w:t>
      </w:r>
      <w:r w:rsidR="00BF24E8">
        <w:rPr>
          <w:rFonts w:ascii="Simplified Arabic" w:hAnsi="Simplified Arabic" w:cs="Simplified Arabic" w:hint="cs"/>
          <w:sz w:val="28"/>
          <w:szCs w:val="28"/>
          <w:rtl/>
          <w:lang w:val="en-US" w:bidi="ar-EG"/>
        </w:rPr>
        <w:t>والتطبيق،</w:t>
      </w:r>
      <w:r>
        <w:rPr>
          <w:rFonts w:ascii="Simplified Arabic" w:hAnsi="Simplified Arabic" w:cs="Simplified Arabic" w:hint="cs"/>
          <w:sz w:val="28"/>
          <w:szCs w:val="28"/>
          <w:rtl/>
          <w:lang w:val="en-US" w:bidi="ar-EG"/>
        </w:rPr>
        <w:t xml:space="preserve"> الطبعة الأولى ، الضعاين ، قطر ، المركز العربي للأبحاث ودراسة السياسات.</w:t>
      </w:r>
    </w:p>
    <w:p w14:paraId="382AA06F" w14:textId="7410E34F" w:rsidR="00B640F8" w:rsidRDefault="00BF24E8" w:rsidP="00B640F8">
      <w:pPr>
        <w:pStyle w:val="a1"/>
        <w:numPr>
          <w:ilvl w:val="1"/>
          <w:numId w:val="13"/>
        </w:numPr>
        <w:bidi/>
        <w:ind w:left="281"/>
        <w:rPr>
          <w:rFonts w:ascii="Simplified Arabic" w:hAnsi="Simplified Arabic" w:cs="Simplified Arabic"/>
          <w:sz w:val="28"/>
          <w:szCs w:val="28"/>
          <w:lang w:val="en-US" w:bidi="ar-EG"/>
        </w:rPr>
      </w:pPr>
      <w:r>
        <w:rPr>
          <w:rFonts w:ascii="Simplified Arabic" w:hAnsi="Simplified Arabic" w:cs="Simplified Arabic" w:hint="cs"/>
          <w:sz w:val="28"/>
          <w:szCs w:val="28"/>
          <w:rtl/>
          <w:lang w:val="en-US" w:bidi="ar-EG"/>
        </w:rPr>
        <w:t>الحريري ، محمد سرور (2016) ثقافة العلاقات الاستراتيجية في إدارة الشركات العالمية والمؤسسات الدولية والخاصة . الاكاديميون للنشر والتوزيع.</w:t>
      </w:r>
    </w:p>
    <w:p w14:paraId="0E3D004D" w14:textId="31104DC2" w:rsidR="00A4377D" w:rsidRPr="00A4377D" w:rsidRDefault="00A4377D" w:rsidP="00A4377D">
      <w:pPr>
        <w:pStyle w:val="a1"/>
        <w:numPr>
          <w:ilvl w:val="1"/>
          <w:numId w:val="13"/>
        </w:numPr>
        <w:bidi/>
        <w:ind w:left="281"/>
        <w:rPr>
          <w:rFonts w:ascii="Simplified Arabic" w:hAnsi="Simplified Arabic" w:cs="Simplified Arabic"/>
          <w:sz w:val="28"/>
          <w:szCs w:val="28"/>
          <w:rtl/>
          <w:lang w:val="en-US" w:bidi="ar-EG"/>
        </w:rPr>
      </w:pPr>
      <w:r w:rsidRPr="00A4377D">
        <w:rPr>
          <w:rFonts w:ascii="Simplified Arabic" w:hAnsi="Simplified Arabic" w:cs="Simplified Arabic" w:hint="cs"/>
          <w:sz w:val="28"/>
          <w:szCs w:val="28"/>
          <w:rtl/>
          <w:lang w:val="en-US" w:bidi="ar-EG"/>
        </w:rPr>
        <w:lastRenderedPageBreak/>
        <w:t>العجمي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بدور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نور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مبارك</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محمد</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(2021)</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درجة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ممارسة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مديري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المدارس</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المتوسطة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دولة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الكويت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ليست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لاستراتيجيات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إدارة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الأزمات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التعليمية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ظل</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جائحة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كورونا</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رسالة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ماجستير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غير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منشورة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جامعة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آل</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البيت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كلية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العلوم</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التربوية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الأردن</w:t>
      </w:r>
    </w:p>
    <w:p w14:paraId="55413727" w14:textId="5BA8E1DF" w:rsidR="00A4377D" w:rsidRPr="00A4377D" w:rsidRDefault="00A4377D" w:rsidP="00A4377D">
      <w:pPr>
        <w:pStyle w:val="a1"/>
        <w:numPr>
          <w:ilvl w:val="1"/>
          <w:numId w:val="13"/>
        </w:numPr>
        <w:bidi/>
        <w:ind w:left="281"/>
        <w:rPr>
          <w:rFonts w:ascii="Simplified Arabic" w:hAnsi="Simplified Arabic" w:cs="Simplified Arabic"/>
          <w:sz w:val="28"/>
          <w:szCs w:val="28"/>
          <w:rtl/>
          <w:lang w:val="en-US" w:bidi="ar-EG"/>
        </w:rPr>
      </w:pPr>
      <w:r w:rsidRPr="00A4377D">
        <w:rPr>
          <w:rFonts w:ascii="Simplified Arabic" w:hAnsi="Simplified Arabic" w:cs="Simplified Arabic" w:hint="cs"/>
          <w:sz w:val="28"/>
          <w:szCs w:val="28"/>
          <w:rtl/>
          <w:lang w:val="en-US" w:bidi="ar-EG"/>
        </w:rPr>
        <w:t>الفقيه</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 xml:space="preserve">، </w:t>
      </w:r>
      <w:r w:rsidRPr="00A4377D">
        <w:rPr>
          <w:rFonts w:ascii="Simplified Arabic" w:hAnsi="Simplified Arabic" w:cs="Simplified Arabic" w:hint="cs"/>
          <w:sz w:val="28"/>
          <w:szCs w:val="28"/>
          <w:rtl/>
          <w:lang w:val="en-US" w:bidi="ar-EG"/>
        </w:rPr>
        <w:t>منال</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أحمد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علي</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(2021)</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دور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رشاقة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الاستراتيجية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تحقيق</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الميزة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التنافسية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للجامعات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اليمنية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مجلات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الجامعة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الوطنية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العدد</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الأول.</w:t>
      </w:r>
    </w:p>
    <w:p w14:paraId="41EDC150" w14:textId="0DFE872B" w:rsidR="00A4377D" w:rsidRPr="00A4377D" w:rsidRDefault="00A4377D" w:rsidP="00A4377D">
      <w:pPr>
        <w:pStyle w:val="a1"/>
        <w:numPr>
          <w:ilvl w:val="1"/>
          <w:numId w:val="13"/>
        </w:numPr>
        <w:bidi/>
        <w:ind w:left="281"/>
        <w:rPr>
          <w:rFonts w:ascii="Simplified Arabic" w:hAnsi="Simplified Arabic" w:cs="Simplified Arabic"/>
          <w:sz w:val="28"/>
          <w:szCs w:val="28"/>
          <w:rtl/>
          <w:lang w:val="en-US" w:bidi="ar-EG"/>
        </w:rPr>
      </w:pPr>
      <w:r w:rsidRPr="00A4377D">
        <w:rPr>
          <w:rFonts w:ascii="Simplified Arabic" w:hAnsi="Simplified Arabic" w:cs="Simplified Arabic" w:hint="cs"/>
          <w:sz w:val="28"/>
          <w:szCs w:val="28"/>
          <w:rtl/>
          <w:lang w:val="en-US" w:bidi="ar-EG"/>
        </w:rPr>
        <w:t>محاربة</w:t>
      </w:r>
      <w:r>
        <w:rPr>
          <w:rFonts w:ascii="Simplified Arabic" w:hAnsi="Simplified Arabic" w:cs="Simplified Arabic" w:hint="cs"/>
          <w:sz w:val="28"/>
          <w:szCs w:val="28"/>
          <w:rtl/>
          <w:lang w:val="en-US" w:bidi="ar-EG"/>
        </w:rPr>
        <w:t>،</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سامر</w:t>
      </w:r>
      <w:r>
        <w:rPr>
          <w:rFonts w:ascii="Simplified Arabic" w:hAnsi="Simplified Arabic" w:cs="Simplified Arabic" w:hint="cs"/>
          <w:sz w:val="28"/>
          <w:szCs w:val="28"/>
          <w:rtl/>
          <w:lang w:val="en-US" w:bidi="ar-EG"/>
        </w:rPr>
        <w:t xml:space="preserve"> (2021)</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تأثير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التخطيط</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الاستراتيجي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على</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إدارة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الأزمات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منظومة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حكومية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بدولة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قطر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مجلة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إدارة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المخاطر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والأزمات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 xml:space="preserve"> </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 xml:space="preserve"> 2(3) ، 1-18</w:t>
      </w:r>
    </w:p>
    <w:p w14:paraId="591DF45A" w14:textId="70BEE660" w:rsidR="00A4377D" w:rsidRPr="00A4377D" w:rsidRDefault="00A4377D" w:rsidP="00A4377D">
      <w:pPr>
        <w:pStyle w:val="a1"/>
        <w:numPr>
          <w:ilvl w:val="1"/>
          <w:numId w:val="13"/>
        </w:numPr>
        <w:bidi/>
        <w:ind w:left="281"/>
        <w:rPr>
          <w:rFonts w:ascii="Simplified Arabic" w:hAnsi="Simplified Arabic" w:cs="Simplified Arabic"/>
          <w:sz w:val="28"/>
          <w:szCs w:val="28"/>
          <w:rtl/>
          <w:lang w:val="en-US" w:bidi="ar-EG"/>
        </w:rPr>
      </w:pPr>
      <w:r w:rsidRPr="00A4377D">
        <w:rPr>
          <w:rFonts w:ascii="Simplified Arabic" w:hAnsi="Simplified Arabic" w:cs="Simplified Arabic" w:hint="cs"/>
          <w:sz w:val="28"/>
          <w:szCs w:val="28"/>
          <w:rtl/>
          <w:lang w:val="en-US" w:bidi="ar-EG"/>
        </w:rPr>
        <w:t>الخويطر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ذكرى</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(2019)</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تطوير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دور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القيادات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الأكاديمية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بجامعة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الأمير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سطام</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بن</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عبد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العزيز</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إدارة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الأزمات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المجال</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العربية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للتربية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النوعية4(10) ، 199-226</w:t>
      </w:r>
    </w:p>
    <w:p w14:paraId="6D33F5D0" w14:textId="66445650" w:rsidR="00A4377D" w:rsidRPr="00A4377D" w:rsidRDefault="00A4377D" w:rsidP="00A4377D">
      <w:pPr>
        <w:pStyle w:val="a1"/>
        <w:numPr>
          <w:ilvl w:val="1"/>
          <w:numId w:val="13"/>
        </w:numPr>
        <w:bidi/>
        <w:ind w:left="281"/>
        <w:rPr>
          <w:rFonts w:ascii="Simplified Arabic" w:hAnsi="Simplified Arabic" w:cs="Simplified Arabic"/>
          <w:sz w:val="28"/>
          <w:szCs w:val="28"/>
          <w:rtl/>
          <w:lang w:val="en-US" w:bidi="ar-EG"/>
        </w:rPr>
      </w:pPr>
      <w:r w:rsidRPr="00A4377D">
        <w:rPr>
          <w:rFonts w:ascii="Simplified Arabic" w:hAnsi="Simplified Arabic" w:cs="Simplified Arabic" w:hint="cs"/>
          <w:sz w:val="28"/>
          <w:szCs w:val="28"/>
          <w:rtl/>
          <w:lang w:val="en-US" w:bidi="ar-EG"/>
        </w:rPr>
        <w:t>حمادي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انتصار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عباس</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وخضرة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رائد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عبد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الجبار</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(2020)</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أثر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إستراتيجيات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إدارة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الموارد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البشرية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إدارة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الأزمة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كلية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بغداد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للعلوم</w:t>
      </w:r>
    </w:p>
    <w:p w14:paraId="7D6A1396" w14:textId="5CA7F1C2" w:rsidR="00A4377D" w:rsidRPr="00A4377D" w:rsidRDefault="00A4377D" w:rsidP="00A4377D">
      <w:pPr>
        <w:pStyle w:val="a1"/>
        <w:numPr>
          <w:ilvl w:val="1"/>
          <w:numId w:val="13"/>
        </w:numPr>
        <w:bidi/>
        <w:ind w:left="281"/>
        <w:rPr>
          <w:rFonts w:ascii="Simplified Arabic" w:hAnsi="Simplified Arabic" w:cs="Simplified Arabic"/>
          <w:sz w:val="28"/>
          <w:szCs w:val="28"/>
          <w:rtl/>
          <w:lang w:val="en-US" w:bidi="ar-EG"/>
        </w:rPr>
      </w:pPr>
      <w:r w:rsidRPr="00A4377D">
        <w:rPr>
          <w:rFonts w:ascii="Simplified Arabic" w:hAnsi="Simplified Arabic" w:cs="Simplified Arabic" w:hint="cs"/>
          <w:sz w:val="28"/>
          <w:szCs w:val="28"/>
          <w:rtl/>
          <w:lang w:val="en-US" w:bidi="ar-EG"/>
        </w:rPr>
        <w:t>أسر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لا</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فيصل</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(2020)</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تقييم</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مدى</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ممارسة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الرشاقة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الاستراتيجية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لرفع</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فاعلية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إدارة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الأزمات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شركة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الساحل</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للغزل</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جبينه</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مجلة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جامعة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تشرين</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للبحوث</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والدراسات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العلمية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سلسلة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العلوم</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الاقتصادية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والقانونية42(4)ص 401-418</w:t>
      </w:r>
    </w:p>
    <w:p w14:paraId="697E5867" w14:textId="5120F526" w:rsidR="00A4377D" w:rsidRPr="00A4377D" w:rsidRDefault="00A4377D" w:rsidP="00A4377D">
      <w:pPr>
        <w:pStyle w:val="a1"/>
        <w:numPr>
          <w:ilvl w:val="1"/>
          <w:numId w:val="13"/>
        </w:numPr>
        <w:bidi/>
        <w:ind w:left="281"/>
        <w:rPr>
          <w:rFonts w:ascii="Simplified Arabic" w:hAnsi="Simplified Arabic" w:cs="Simplified Arabic"/>
          <w:sz w:val="28"/>
          <w:szCs w:val="28"/>
          <w:rtl/>
          <w:lang w:val="en-US" w:bidi="ar-EG"/>
        </w:rPr>
      </w:pPr>
      <w:r w:rsidRPr="00A4377D">
        <w:rPr>
          <w:rFonts w:ascii="Simplified Arabic" w:hAnsi="Simplified Arabic" w:cs="Simplified Arabic" w:hint="cs"/>
          <w:sz w:val="28"/>
          <w:szCs w:val="28"/>
          <w:rtl/>
          <w:lang w:val="en-US" w:bidi="ar-EG"/>
        </w:rPr>
        <w:t>أبو</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الشريعة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سليمان</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محمد</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(2020)</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أثر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ممارسة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الرش</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الرشاقة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الاستراتيجية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فاعلية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إدارة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الأزمات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دراسة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ميدانية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على</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وزارة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الصحة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الفلسطينية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المحافظات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الجنوبية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رسالة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ماجستير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غير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منشورة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جامعة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الأقصى</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فلسطين</w:t>
      </w:r>
    </w:p>
    <w:p w14:paraId="2F124B73" w14:textId="4C079B31" w:rsidR="00A4377D" w:rsidRPr="00A4377D" w:rsidRDefault="00A4377D" w:rsidP="00A4377D">
      <w:pPr>
        <w:pStyle w:val="a1"/>
        <w:numPr>
          <w:ilvl w:val="1"/>
          <w:numId w:val="13"/>
        </w:numPr>
        <w:bidi/>
        <w:ind w:left="281"/>
        <w:rPr>
          <w:rFonts w:ascii="Simplified Arabic" w:hAnsi="Simplified Arabic" w:cs="Simplified Arabic"/>
          <w:sz w:val="28"/>
          <w:szCs w:val="28"/>
          <w:rtl/>
          <w:lang w:val="en-US" w:bidi="ar-EG"/>
        </w:rPr>
      </w:pPr>
      <w:r w:rsidRPr="00A4377D">
        <w:rPr>
          <w:rFonts w:ascii="Simplified Arabic" w:hAnsi="Simplified Arabic" w:cs="Simplified Arabic" w:hint="cs"/>
          <w:sz w:val="28"/>
          <w:szCs w:val="28"/>
          <w:rtl/>
          <w:lang w:val="en-US" w:bidi="ar-EG"/>
        </w:rPr>
        <w:t>أبو</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ركبة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عصام</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(2021)</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أثر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تطبيق</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معايير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الحكم</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الرشيد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على</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إدارة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الأزمات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المنظمات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غير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الحكومية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بالمحافظات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الجنوبية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لفلسطين</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رسالة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ماجستير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غير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منشورة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كل</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كلية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الإدارة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والتمويل</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جامعة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الأقصى</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بغزة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فلسطين</w:t>
      </w:r>
    </w:p>
    <w:p w14:paraId="6BE5410F" w14:textId="7BAB5E8B" w:rsidR="00A4377D" w:rsidRPr="00A4377D" w:rsidRDefault="00A4377D" w:rsidP="00A4377D">
      <w:pPr>
        <w:pStyle w:val="a1"/>
        <w:numPr>
          <w:ilvl w:val="1"/>
          <w:numId w:val="13"/>
        </w:numPr>
        <w:bidi/>
        <w:ind w:left="281"/>
        <w:rPr>
          <w:rFonts w:ascii="Simplified Arabic" w:hAnsi="Simplified Arabic" w:cs="Simplified Arabic"/>
          <w:sz w:val="28"/>
          <w:szCs w:val="28"/>
          <w:rtl/>
          <w:lang w:val="en-US" w:bidi="ar-EG"/>
        </w:rPr>
      </w:pPr>
      <w:r w:rsidRPr="00A4377D">
        <w:rPr>
          <w:rFonts w:ascii="Simplified Arabic" w:hAnsi="Simplified Arabic" w:cs="Simplified Arabic" w:hint="cs"/>
          <w:sz w:val="28"/>
          <w:szCs w:val="28"/>
          <w:rtl/>
          <w:lang w:val="en-US" w:bidi="ar-EG"/>
        </w:rPr>
        <w:t>الخضيري</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w:t>
      </w:r>
      <w:r w:rsidRPr="00A4377D">
        <w:rPr>
          <w:rFonts w:ascii="Simplified Arabic" w:hAnsi="Simplified Arabic" w:cs="Simplified Arabic" w:hint="cs"/>
          <w:sz w:val="28"/>
          <w:szCs w:val="28"/>
          <w:rtl/>
          <w:lang w:val="en-US" w:bidi="ar-EG"/>
        </w:rPr>
        <w:t>محسن</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أحمد</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(2002)</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إدارة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الأزمات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مجموعة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النيل</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العربية</w:t>
      </w:r>
    </w:p>
    <w:p w14:paraId="54FDC4D3" w14:textId="1428C8C8" w:rsidR="00A4377D" w:rsidRPr="00A4377D" w:rsidRDefault="00A4377D" w:rsidP="00A4377D">
      <w:pPr>
        <w:pStyle w:val="a1"/>
        <w:numPr>
          <w:ilvl w:val="1"/>
          <w:numId w:val="13"/>
        </w:numPr>
        <w:bidi/>
        <w:ind w:left="281"/>
        <w:rPr>
          <w:rFonts w:ascii="Simplified Arabic" w:hAnsi="Simplified Arabic" w:cs="Simplified Arabic"/>
          <w:sz w:val="28"/>
          <w:szCs w:val="28"/>
          <w:rtl/>
          <w:lang w:val="en-US" w:bidi="ar-EG"/>
        </w:rPr>
      </w:pPr>
      <w:r w:rsidRPr="00A4377D">
        <w:rPr>
          <w:rFonts w:ascii="Simplified Arabic" w:hAnsi="Simplified Arabic" w:cs="Simplified Arabic" w:hint="cs"/>
          <w:sz w:val="28"/>
          <w:szCs w:val="28"/>
          <w:rtl/>
          <w:lang w:val="en-US" w:bidi="ar-EG"/>
        </w:rPr>
        <w:t>إبراهيم</w:t>
      </w:r>
      <w:r>
        <w:rPr>
          <w:rFonts w:ascii="Simplified Arabic" w:hAnsi="Simplified Arabic" w:cs="Simplified Arabic" w:hint="cs"/>
          <w:sz w:val="28"/>
          <w:szCs w:val="28"/>
          <w:rtl/>
          <w:lang w:val="en-US" w:bidi="ar-EG"/>
        </w:rPr>
        <w:t>،</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خالد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عبد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الله</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 xml:space="preserve">، </w:t>
      </w:r>
      <w:r w:rsidRPr="00A4377D">
        <w:rPr>
          <w:rFonts w:ascii="Simplified Arabic" w:hAnsi="Simplified Arabic" w:cs="Simplified Arabic" w:hint="cs"/>
          <w:sz w:val="28"/>
          <w:szCs w:val="28"/>
          <w:rtl/>
          <w:lang w:val="en-US" w:bidi="ar-EG"/>
        </w:rPr>
        <w:t>شاكر</w:t>
      </w:r>
      <w:r>
        <w:rPr>
          <w:rFonts w:ascii="Simplified Arabic" w:hAnsi="Simplified Arabic" w:cs="Simplified Arabic" w:hint="cs"/>
          <w:sz w:val="28"/>
          <w:szCs w:val="28"/>
          <w:rtl/>
          <w:lang w:val="en-US" w:bidi="ar-EG"/>
        </w:rPr>
        <w:t>،</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شدا</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عبود</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(2019)</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تأثير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استراتيجيات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إدارة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الأزمات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الحديثة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على</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الأداء</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التسويق</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دراسة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استطلاعية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لأراء</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عينة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من</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العمال</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العاملين</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الشركة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العامة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لمنتجات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الألبان</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أبو</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غريب</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مجلة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العلوم</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الإدارية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العراقية 3(2) 27-262</w:t>
      </w:r>
    </w:p>
    <w:p w14:paraId="2674AD8B" w14:textId="1E40E8B3" w:rsidR="00A4377D" w:rsidRPr="00A4377D" w:rsidRDefault="00A4377D" w:rsidP="00A4377D">
      <w:pPr>
        <w:pStyle w:val="a1"/>
        <w:numPr>
          <w:ilvl w:val="1"/>
          <w:numId w:val="13"/>
        </w:numPr>
        <w:bidi/>
        <w:ind w:left="281"/>
        <w:rPr>
          <w:rFonts w:ascii="Simplified Arabic" w:hAnsi="Simplified Arabic" w:cs="Simplified Arabic"/>
          <w:sz w:val="28"/>
          <w:szCs w:val="28"/>
          <w:rtl/>
          <w:lang w:val="en-US" w:bidi="ar-EG"/>
        </w:rPr>
      </w:pPr>
      <w:r w:rsidRPr="00A4377D">
        <w:rPr>
          <w:rFonts w:ascii="Simplified Arabic" w:hAnsi="Simplified Arabic" w:cs="Simplified Arabic" w:hint="cs"/>
          <w:sz w:val="28"/>
          <w:szCs w:val="28"/>
          <w:rtl/>
          <w:lang w:val="en-US" w:bidi="ar-EG"/>
        </w:rPr>
        <w:t>عبد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الحميد</w:t>
      </w:r>
      <w:r>
        <w:rPr>
          <w:rFonts w:ascii="Simplified Arabic" w:hAnsi="Simplified Arabic" w:cs="Simplified Arabic" w:hint="cs"/>
          <w:sz w:val="28"/>
          <w:szCs w:val="28"/>
          <w:rtl/>
          <w:lang w:val="en-US" w:bidi="ar-EG"/>
        </w:rPr>
        <w:t>،</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رجب</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(2008)</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استراتيجية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التعامل</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مع</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الأزمات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والكوارث</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دار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أبو</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المجد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للطباعة</w:t>
      </w:r>
      <w:r w:rsidRPr="00A4377D">
        <w:rPr>
          <w:rFonts w:ascii="Simplified Arabic" w:hAnsi="Simplified Arabic" w:cs="Simplified Arabic"/>
          <w:sz w:val="28"/>
          <w:szCs w:val="28"/>
          <w:rtl/>
          <w:lang w:val="en-US" w:bidi="ar-EG"/>
        </w:rPr>
        <w:t xml:space="preserve"> </w:t>
      </w:r>
    </w:p>
    <w:p w14:paraId="65326DA2" w14:textId="1F8526C5" w:rsidR="00A4377D" w:rsidRPr="00A4377D" w:rsidRDefault="00A4377D" w:rsidP="00A4377D">
      <w:pPr>
        <w:pStyle w:val="a1"/>
        <w:numPr>
          <w:ilvl w:val="1"/>
          <w:numId w:val="13"/>
        </w:numPr>
        <w:bidi/>
        <w:ind w:left="281"/>
        <w:rPr>
          <w:rFonts w:ascii="Simplified Arabic" w:hAnsi="Simplified Arabic" w:cs="Simplified Arabic"/>
          <w:sz w:val="28"/>
          <w:szCs w:val="28"/>
          <w:rtl/>
          <w:lang w:val="en-US" w:bidi="ar-EG"/>
        </w:rPr>
      </w:pPr>
      <w:r w:rsidRPr="00A4377D">
        <w:rPr>
          <w:rFonts w:ascii="Simplified Arabic" w:hAnsi="Simplified Arabic" w:cs="Simplified Arabic" w:hint="cs"/>
          <w:sz w:val="28"/>
          <w:szCs w:val="28"/>
          <w:rtl/>
          <w:lang w:val="en-US" w:bidi="ar-EG"/>
        </w:rPr>
        <w:t>عبد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الشافي</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w:t>
      </w:r>
      <w:r w:rsidRPr="00A4377D">
        <w:rPr>
          <w:rFonts w:ascii="Simplified Arabic" w:hAnsi="Simplified Arabic" w:cs="Simplified Arabic" w:hint="cs"/>
          <w:sz w:val="28"/>
          <w:szCs w:val="28"/>
          <w:rtl/>
          <w:lang w:val="en-US" w:bidi="ar-EG"/>
        </w:rPr>
        <w:t xml:space="preserve">أحمد </w:t>
      </w:r>
      <w:r>
        <w:rPr>
          <w:rFonts w:ascii="Simplified Arabic" w:hAnsi="Simplified Arabic" w:cs="Simplified Arabic" w:hint="cs"/>
          <w:sz w:val="28"/>
          <w:szCs w:val="28"/>
          <w:rtl/>
          <w:lang w:val="en-US" w:bidi="ar-EG"/>
        </w:rPr>
        <w:t>(2019)</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كيفية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إدارة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الأزمات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ملهمون</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للنشر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والتوزيع</w:t>
      </w:r>
    </w:p>
    <w:p w14:paraId="5AA4CC46" w14:textId="61B6C8D8" w:rsidR="00A4377D" w:rsidRPr="00A4377D" w:rsidRDefault="00A4377D" w:rsidP="00A4377D">
      <w:pPr>
        <w:pStyle w:val="a1"/>
        <w:numPr>
          <w:ilvl w:val="1"/>
          <w:numId w:val="13"/>
        </w:numPr>
        <w:bidi/>
        <w:ind w:left="281"/>
        <w:rPr>
          <w:rFonts w:ascii="Simplified Arabic" w:hAnsi="Simplified Arabic" w:cs="Simplified Arabic"/>
          <w:sz w:val="28"/>
          <w:szCs w:val="28"/>
          <w:rtl/>
          <w:lang w:val="en-US" w:bidi="ar-EG"/>
        </w:rPr>
      </w:pPr>
      <w:r w:rsidRPr="00A4377D">
        <w:rPr>
          <w:rFonts w:ascii="Simplified Arabic" w:hAnsi="Simplified Arabic" w:cs="Simplified Arabic" w:hint="cs"/>
          <w:sz w:val="28"/>
          <w:szCs w:val="28"/>
          <w:rtl/>
          <w:lang w:val="en-US" w:bidi="ar-EG"/>
        </w:rPr>
        <w:lastRenderedPageBreak/>
        <w:t>عبد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العزيز</w:t>
      </w:r>
      <w:r>
        <w:rPr>
          <w:rFonts w:ascii="Simplified Arabic" w:hAnsi="Simplified Arabic" w:cs="Simplified Arabic" w:hint="cs"/>
          <w:sz w:val="28"/>
          <w:szCs w:val="28"/>
          <w:rtl/>
          <w:lang w:val="en-US" w:bidi="ar-EG"/>
        </w:rPr>
        <w:t>،</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حمدي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جمعة</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(2020)</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ممارسات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التسويق</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المستدام</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كمدخل</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لريادة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الأعمال</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دراسة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ميدانية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على</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شركات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الأغذية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والمشروبات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المصرية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مجلة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البحوث</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المالية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والتجارية 21 (3) 1079-1148</w:t>
      </w:r>
    </w:p>
    <w:p w14:paraId="7F3D6CE5" w14:textId="119381D2" w:rsidR="00A4377D" w:rsidRPr="00A4377D" w:rsidRDefault="00A4377D" w:rsidP="00A4377D">
      <w:pPr>
        <w:pStyle w:val="a1"/>
        <w:numPr>
          <w:ilvl w:val="1"/>
          <w:numId w:val="13"/>
        </w:numPr>
        <w:bidi/>
        <w:ind w:left="281"/>
        <w:rPr>
          <w:rFonts w:ascii="Simplified Arabic" w:hAnsi="Simplified Arabic" w:cs="Simplified Arabic"/>
          <w:sz w:val="28"/>
          <w:szCs w:val="28"/>
          <w:rtl/>
          <w:lang w:val="en-US" w:bidi="ar-EG"/>
        </w:rPr>
      </w:pPr>
      <w:r w:rsidRPr="00A4377D">
        <w:rPr>
          <w:rFonts w:ascii="Simplified Arabic" w:hAnsi="Simplified Arabic" w:cs="Simplified Arabic" w:hint="cs"/>
          <w:sz w:val="28"/>
          <w:szCs w:val="28"/>
          <w:rtl/>
          <w:lang w:val="en-US" w:bidi="ar-EG"/>
        </w:rPr>
        <w:t>عبد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اللطيف</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w:t>
      </w:r>
      <w:r w:rsidRPr="00A4377D">
        <w:rPr>
          <w:rFonts w:ascii="Simplified Arabic" w:hAnsi="Simplified Arabic" w:cs="Simplified Arabic" w:hint="cs"/>
          <w:sz w:val="28"/>
          <w:szCs w:val="28"/>
          <w:rtl/>
          <w:lang w:val="en-US" w:bidi="ar-EG"/>
        </w:rPr>
        <w:t>عصام</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(2015)</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إدارة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الأزمات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والفساد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الإداري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نيو</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لينك</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للنشر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والتدريب</w:t>
      </w:r>
    </w:p>
    <w:p w14:paraId="72879ABA" w14:textId="360C4690" w:rsidR="00A4377D" w:rsidRPr="00A4377D" w:rsidRDefault="00A4377D" w:rsidP="00A4377D">
      <w:pPr>
        <w:pStyle w:val="a1"/>
        <w:numPr>
          <w:ilvl w:val="1"/>
          <w:numId w:val="13"/>
        </w:numPr>
        <w:bidi/>
        <w:ind w:left="281"/>
        <w:rPr>
          <w:rFonts w:ascii="Simplified Arabic" w:hAnsi="Simplified Arabic" w:cs="Simplified Arabic"/>
          <w:sz w:val="28"/>
          <w:szCs w:val="28"/>
          <w:rtl/>
          <w:lang w:val="en-US" w:bidi="ar-EG"/>
        </w:rPr>
      </w:pPr>
      <w:r w:rsidRPr="00A4377D">
        <w:rPr>
          <w:rFonts w:ascii="Simplified Arabic" w:hAnsi="Simplified Arabic" w:cs="Simplified Arabic" w:hint="cs"/>
          <w:sz w:val="28"/>
          <w:szCs w:val="28"/>
          <w:rtl/>
          <w:lang w:val="en-US" w:bidi="ar-EG"/>
        </w:rPr>
        <w:t xml:space="preserve">عليوة </w:t>
      </w:r>
      <w:r>
        <w:rPr>
          <w:rFonts w:ascii="Simplified Arabic" w:hAnsi="Simplified Arabic" w:cs="Simplified Arabic" w:hint="cs"/>
          <w:sz w:val="28"/>
          <w:szCs w:val="28"/>
          <w:rtl/>
          <w:lang w:val="en-US" w:bidi="ar-EG"/>
        </w:rPr>
        <w:t>،</w:t>
      </w:r>
      <w:r w:rsidRPr="00A4377D">
        <w:rPr>
          <w:rFonts w:ascii="Simplified Arabic" w:hAnsi="Simplified Arabic" w:cs="Simplified Arabic" w:hint="cs"/>
          <w:sz w:val="28"/>
          <w:szCs w:val="28"/>
          <w:rtl/>
          <w:lang w:val="en-US" w:bidi="ar-EG"/>
        </w:rPr>
        <w:t>السيد</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(1997)</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إدارة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الأزمات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والكوارث</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حلول</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عملية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أساليب</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وقائية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مطابع</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سجل</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للعرب</w:t>
      </w:r>
    </w:p>
    <w:p w14:paraId="5747D66B" w14:textId="570D082F" w:rsidR="00A4377D" w:rsidRPr="00A4377D" w:rsidRDefault="00A4377D" w:rsidP="00A4377D">
      <w:pPr>
        <w:pStyle w:val="a1"/>
        <w:numPr>
          <w:ilvl w:val="1"/>
          <w:numId w:val="13"/>
        </w:numPr>
        <w:bidi/>
        <w:ind w:left="281"/>
        <w:rPr>
          <w:rFonts w:ascii="Simplified Arabic" w:hAnsi="Simplified Arabic" w:cs="Simplified Arabic"/>
          <w:sz w:val="28"/>
          <w:szCs w:val="28"/>
          <w:rtl/>
          <w:lang w:val="en-US" w:bidi="ar-EG"/>
        </w:rPr>
      </w:pPr>
      <w:r w:rsidRPr="00A4377D">
        <w:rPr>
          <w:rFonts w:ascii="Simplified Arabic" w:hAnsi="Simplified Arabic" w:cs="Simplified Arabic" w:hint="cs"/>
          <w:sz w:val="28"/>
          <w:szCs w:val="28"/>
          <w:rtl/>
          <w:lang w:val="en-US" w:bidi="ar-EG"/>
        </w:rPr>
        <w:t>العمارات</w:t>
      </w:r>
      <w:r>
        <w:rPr>
          <w:rFonts w:ascii="Simplified Arabic" w:hAnsi="Simplified Arabic" w:cs="Simplified Arabic" w:hint="cs"/>
          <w:sz w:val="28"/>
          <w:szCs w:val="28"/>
          <w:rtl/>
          <w:lang w:val="en-US" w:bidi="ar-EG"/>
        </w:rPr>
        <w:t>،</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فارس</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محمد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الحسبان</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w:t>
      </w:r>
      <w:r w:rsidRPr="00A4377D">
        <w:rPr>
          <w:rFonts w:ascii="Simplified Arabic" w:hAnsi="Simplified Arabic" w:cs="Simplified Arabic" w:hint="cs"/>
          <w:sz w:val="28"/>
          <w:szCs w:val="28"/>
          <w:rtl/>
          <w:lang w:val="en-US" w:bidi="ar-EG"/>
        </w:rPr>
        <w:t>عماد</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w:t>
      </w:r>
      <w:r w:rsidRPr="00A4377D">
        <w:rPr>
          <w:rFonts w:ascii="Simplified Arabic" w:hAnsi="Simplified Arabic" w:cs="Simplified Arabic" w:hint="cs"/>
          <w:sz w:val="28"/>
          <w:szCs w:val="28"/>
          <w:rtl/>
          <w:lang w:val="en-US" w:bidi="ar-EG"/>
        </w:rPr>
        <w:t>مفلح</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عز</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الدين</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(2022)</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إدارة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الأزمات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الأمنية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ظل</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مواقع</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التواصل</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الاجتماعي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دار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الخليج</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للنشر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والتوزيع</w:t>
      </w:r>
    </w:p>
    <w:p w14:paraId="79F9A2A8" w14:textId="0F5D01FF" w:rsidR="00A4377D" w:rsidRPr="00A4377D" w:rsidRDefault="00A4377D" w:rsidP="00A4377D">
      <w:pPr>
        <w:pStyle w:val="a1"/>
        <w:numPr>
          <w:ilvl w:val="1"/>
          <w:numId w:val="13"/>
        </w:numPr>
        <w:bidi/>
        <w:ind w:left="281"/>
        <w:rPr>
          <w:rFonts w:ascii="Simplified Arabic" w:hAnsi="Simplified Arabic" w:cs="Simplified Arabic"/>
          <w:sz w:val="28"/>
          <w:szCs w:val="28"/>
          <w:rtl/>
          <w:lang w:val="en-US" w:bidi="ar-EG"/>
        </w:rPr>
      </w:pPr>
      <w:r w:rsidRPr="00A4377D">
        <w:rPr>
          <w:rFonts w:ascii="Simplified Arabic" w:hAnsi="Simplified Arabic" w:cs="Simplified Arabic" w:hint="cs"/>
          <w:sz w:val="28"/>
          <w:szCs w:val="28"/>
          <w:rtl/>
          <w:lang w:val="en-US" w:bidi="ar-EG"/>
        </w:rPr>
        <w:t>الفقيه</w:t>
      </w:r>
      <w:r>
        <w:rPr>
          <w:rFonts w:ascii="Simplified Arabic" w:hAnsi="Simplified Arabic" w:cs="Simplified Arabic" w:hint="cs"/>
          <w:sz w:val="28"/>
          <w:szCs w:val="28"/>
          <w:rtl/>
          <w:lang w:val="en-US" w:bidi="ar-EG"/>
        </w:rPr>
        <w:t>،</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عبد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الله</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محمد</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(2012)</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إدارة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الأزمات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ط</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2</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اليمن ، صنعاء ،دار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الكتاب</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الجامعي، جامعه العلوم والتكنولوجيا</w:t>
      </w:r>
    </w:p>
    <w:p w14:paraId="78E1F46C" w14:textId="34D5C1C5" w:rsidR="00A4377D" w:rsidRPr="00A4377D" w:rsidRDefault="00A4377D" w:rsidP="00A4377D">
      <w:pPr>
        <w:pStyle w:val="a1"/>
        <w:numPr>
          <w:ilvl w:val="1"/>
          <w:numId w:val="13"/>
        </w:numPr>
        <w:bidi/>
        <w:ind w:left="281"/>
        <w:rPr>
          <w:rFonts w:ascii="Simplified Arabic" w:hAnsi="Simplified Arabic" w:cs="Simplified Arabic"/>
          <w:sz w:val="28"/>
          <w:szCs w:val="28"/>
          <w:rtl/>
          <w:lang w:val="en-US" w:bidi="ar-EG"/>
        </w:rPr>
      </w:pPr>
      <w:r w:rsidRPr="00A4377D">
        <w:rPr>
          <w:rFonts w:ascii="Simplified Arabic" w:hAnsi="Simplified Arabic" w:cs="Simplified Arabic" w:hint="cs"/>
          <w:sz w:val="28"/>
          <w:szCs w:val="28"/>
          <w:rtl/>
          <w:lang w:val="en-US" w:bidi="ar-EG"/>
        </w:rPr>
        <w:t>م</w:t>
      </w:r>
      <w:r>
        <w:rPr>
          <w:rFonts w:ascii="Simplified Arabic" w:hAnsi="Simplified Arabic" w:cs="Simplified Arabic" w:hint="cs"/>
          <w:sz w:val="28"/>
          <w:szCs w:val="28"/>
          <w:rtl/>
          <w:lang w:val="en-US" w:bidi="ar-EG"/>
        </w:rPr>
        <w:t>ثا</w:t>
      </w:r>
      <w:r w:rsidRPr="00A4377D">
        <w:rPr>
          <w:rFonts w:ascii="Simplified Arabic" w:hAnsi="Simplified Arabic" w:cs="Simplified Arabic" w:hint="cs"/>
          <w:sz w:val="28"/>
          <w:szCs w:val="28"/>
          <w:rtl/>
          <w:lang w:val="en-US" w:bidi="ar-EG"/>
        </w:rPr>
        <w:t>ني</w:t>
      </w:r>
      <w:r>
        <w:rPr>
          <w:rFonts w:ascii="Simplified Arabic" w:hAnsi="Simplified Arabic" w:cs="Simplified Arabic" w:hint="cs"/>
          <w:sz w:val="28"/>
          <w:szCs w:val="28"/>
          <w:rtl/>
          <w:lang w:val="en-US" w:bidi="ar-EG"/>
        </w:rPr>
        <w:t>،</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بلال</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أحمد</w:t>
      </w:r>
      <w:r w:rsidRPr="00A4377D">
        <w:rPr>
          <w:rFonts w:ascii="Simplified Arabic" w:hAnsi="Simplified Arabic" w:cs="Simplified Arabic"/>
          <w:sz w:val="28"/>
          <w:szCs w:val="28"/>
          <w:rtl/>
          <w:lang w:val="en-US" w:bidi="ar-EG"/>
        </w:rPr>
        <w:t xml:space="preserve"> </w:t>
      </w:r>
      <w:r w:rsidR="0038088F" w:rsidRPr="00A4377D">
        <w:rPr>
          <w:rFonts w:ascii="Simplified Arabic" w:hAnsi="Simplified Arabic" w:cs="Simplified Arabic" w:hint="cs"/>
          <w:sz w:val="28"/>
          <w:szCs w:val="28"/>
          <w:rtl/>
          <w:lang w:val="en-US" w:bidi="ar-EG"/>
        </w:rPr>
        <w:t>القضاة، نضال</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فواز</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وزيادات</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w:t>
      </w:r>
      <w:r w:rsidRPr="00A4377D">
        <w:rPr>
          <w:rFonts w:ascii="Simplified Arabic" w:hAnsi="Simplified Arabic" w:cs="Simplified Arabic" w:hint="cs"/>
          <w:sz w:val="28"/>
          <w:szCs w:val="28"/>
          <w:rtl/>
          <w:lang w:val="en-US" w:bidi="ar-EG"/>
        </w:rPr>
        <w:t>خالد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محمد</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(2021)</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دور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التفكير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الاستراتيجي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إدارة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الأزمات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في</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شركة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كهرباء</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محافظة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إربد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مجلة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الجامعة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الإسلامية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للدراسات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الاقتصادية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والإدارية 9(2) 261-290</w:t>
      </w:r>
    </w:p>
    <w:p w14:paraId="0F6ADAEF" w14:textId="2739AF75" w:rsidR="00A4377D" w:rsidRPr="00A4377D" w:rsidRDefault="0038088F" w:rsidP="00A4377D">
      <w:pPr>
        <w:pStyle w:val="a1"/>
        <w:numPr>
          <w:ilvl w:val="1"/>
          <w:numId w:val="13"/>
        </w:numPr>
        <w:bidi/>
        <w:ind w:left="281"/>
        <w:rPr>
          <w:rFonts w:ascii="Simplified Arabic" w:hAnsi="Simplified Arabic" w:cs="Simplified Arabic"/>
          <w:sz w:val="28"/>
          <w:szCs w:val="28"/>
          <w:rtl/>
          <w:lang w:val="en-US" w:bidi="ar-EG"/>
        </w:rPr>
      </w:pPr>
      <w:r w:rsidRPr="00A4377D">
        <w:rPr>
          <w:rFonts w:ascii="Simplified Arabic" w:hAnsi="Simplified Arabic" w:cs="Simplified Arabic" w:hint="cs"/>
          <w:sz w:val="28"/>
          <w:szCs w:val="28"/>
          <w:rtl/>
          <w:lang w:val="en-US" w:bidi="ar-EG"/>
        </w:rPr>
        <w:t>المصري، علي</w:t>
      </w:r>
      <w:r w:rsidR="00A4377D" w:rsidRPr="00A4377D">
        <w:rPr>
          <w:rFonts w:ascii="Simplified Arabic" w:hAnsi="Simplified Arabic" w:cs="Simplified Arabic"/>
          <w:sz w:val="28"/>
          <w:szCs w:val="28"/>
          <w:rtl/>
          <w:lang w:val="en-US" w:bidi="ar-EG"/>
        </w:rPr>
        <w:t xml:space="preserve"> </w:t>
      </w:r>
      <w:r w:rsidR="00A4377D" w:rsidRPr="00A4377D">
        <w:rPr>
          <w:rFonts w:ascii="Simplified Arabic" w:hAnsi="Simplified Arabic" w:cs="Simplified Arabic" w:hint="cs"/>
          <w:sz w:val="28"/>
          <w:szCs w:val="28"/>
          <w:rtl/>
          <w:lang w:val="en-US" w:bidi="ar-EG"/>
        </w:rPr>
        <w:t>صالح</w:t>
      </w:r>
      <w:r w:rsidR="00A4377D" w:rsidRPr="00A4377D">
        <w:rPr>
          <w:rFonts w:ascii="Simplified Arabic" w:hAnsi="Simplified Arabic" w:cs="Simplified Arabic"/>
          <w:sz w:val="28"/>
          <w:szCs w:val="28"/>
          <w:rtl/>
          <w:lang w:val="en-US" w:bidi="ar-EG"/>
        </w:rPr>
        <w:t xml:space="preserve"> </w:t>
      </w:r>
      <w:r w:rsidR="00A4377D">
        <w:rPr>
          <w:rFonts w:ascii="Simplified Arabic" w:hAnsi="Simplified Arabic" w:cs="Simplified Arabic" w:hint="cs"/>
          <w:sz w:val="28"/>
          <w:szCs w:val="28"/>
          <w:rtl/>
          <w:lang w:val="en-US" w:bidi="ar-EG"/>
        </w:rPr>
        <w:t>(2004)</w:t>
      </w:r>
      <w:r w:rsidR="00A4377D" w:rsidRPr="00A4377D">
        <w:rPr>
          <w:rFonts w:ascii="Simplified Arabic" w:hAnsi="Simplified Arabic" w:cs="Simplified Arabic"/>
          <w:sz w:val="28"/>
          <w:szCs w:val="28"/>
          <w:rtl/>
          <w:lang w:val="en-US" w:bidi="ar-EG"/>
        </w:rPr>
        <w:t xml:space="preserve"> </w:t>
      </w:r>
      <w:r w:rsidR="00A4377D" w:rsidRPr="00A4377D">
        <w:rPr>
          <w:rFonts w:ascii="Simplified Arabic" w:hAnsi="Simplified Arabic" w:cs="Simplified Arabic" w:hint="cs"/>
          <w:sz w:val="28"/>
          <w:szCs w:val="28"/>
          <w:rtl/>
          <w:lang w:val="en-US" w:bidi="ar-EG"/>
        </w:rPr>
        <w:t>إدارة</w:t>
      </w:r>
      <w:r w:rsidR="00A4377D" w:rsidRPr="00A4377D">
        <w:rPr>
          <w:rFonts w:ascii="Simplified Arabic" w:hAnsi="Simplified Arabic" w:cs="Simplified Arabic"/>
          <w:sz w:val="28"/>
          <w:szCs w:val="28"/>
          <w:rtl/>
          <w:lang w:val="en-US" w:bidi="ar-EG"/>
        </w:rPr>
        <w:t xml:space="preserve"> </w:t>
      </w:r>
      <w:r w:rsidR="00A4377D" w:rsidRPr="00A4377D">
        <w:rPr>
          <w:rFonts w:ascii="Simplified Arabic" w:hAnsi="Simplified Arabic" w:cs="Simplified Arabic" w:hint="cs"/>
          <w:sz w:val="28"/>
          <w:szCs w:val="28"/>
          <w:rtl/>
          <w:lang w:val="en-US" w:bidi="ar-EG"/>
        </w:rPr>
        <w:t>الأزمات</w:t>
      </w:r>
      <w:r w:rsidR="00A4377D" w:rsidRPr="00A4377D">
        <w:rPr>
          <w:rFonts w:ascii="Simplified Arabic" w:hAnsi="Simplified Arabic" w:cs="Simplified Arabic"/>
          <w:sz w:val="28"/>
          <w:szCs w:val="28"/>
          <w:rtl/>
          <w:lang w:val="en-US" w:bidi="ar-EG"/>
        </w:rPr>
        <w:t xml:space="preserve"> </w:t>
      </w:r>
      <w:r w:rsidR="00A4377D" w:rsidRPr="00A4377D">
        <w:rPr>
          <w:rFonts w:ascii="Simplified Arabic" w:hAnsi="Simplified Arabic" w:cs="Simplified Arabic" w:hint="cs"/>
          <w:sz w:val="28"/>
          <w:szCs w:val="28"/>
          <w:rtl/>
          <w:lang w:val="en-US" w:bidi="ar-EG"/>
        </w:rPr>
        <w:t>الأمنية</w:t>
      </w:r>
      <w:r w:rsidR="00A4377D" w:rsidRPr="00A4377D">
        <w:rPr>
          <w:rFonts w:ascii="Simplified Arabic" w:hAnsi="Simplified Arabic" w:cs="Simplified Arabic"/>
          <w:sz w:val="28"/>
          <w:szCs w:val="28"/>
          <w:rtl/>
          <w:lang w:val="en-US" w:bidi="ar-EG"/>
        </w:rPr>
        <w:t xml:space="preserve"> </w:t>
      </w:r>
      <w:r w:rsidR="00A4377D" w:rsidRPr="00A4377D">
        <w:rPr>
          <w:rFonts w:ascii="Simplified Arabic" w:hAnsi="Simplified Arabic" w:cs="Simplified Arabic" w:hint="cs"/>
          <w:sz w:val="28"/>
          <w:szCs w:val="28"/>
          <w:rtl/>
          <w:lang w:val="en-US" w:bidi="ar-EG"/>
        </w:rPr>
        <w:t>في</w:t>
      </w:r>
      <w:r w:rsidR="00A4377D" w:rsidRPr="00A4377D">
        <w:rPr>
          <w:rFonts w:ascii="Simplified Arabic" w:hAnsi="Simplified Arabic" w:cs="Simplified Arabic"/>
          <w:sz w:val="28"/>
          <w:szCs w:val="28"/>
          <w:rtl/>
          <w:lang w:val="en-US" w:bidi="ar-EG"/>
        </w:rPr>
        <w:t xml:space="preserve"> </w:t>
      </w:r>
      <w:r w:rsidR="00A4377D" w:rsidRPr="00A4377D">
        <w:rPr>
          <w:rFonts w:ascii="Simplified Arabic" w:hAnsi="Simplified Arabic" w:cs="Simplified Arabic" w:hint="cs"/>
          <w:sz w:val="28"/>
          <w:szCs w:val="28"/>
          <w:rtl/>
          <w:lang w:val="en-US" w:bidi="ar-EG"/>
        </w:rPr>
        <w:t>ضوء</w:t>
      </w:r>
      <w:r w:rsidR="00A4377D" w:rsidRPr="00A4377D">
        <w:rPr>
          <w:rFonts w:ascii="Simplified Arabic" w:hAnsi="Simplified Arabic" w:cs="Simplified Arabic"/>
          <w:sz w:val="28"/>
          <w:szCs w:val="28"/>
          <w:rtl/>
          <w:lang w:val="en-US" w:bidi="ar-EG"/>
        </w:rPr>
        <w:t xml:space="preserve"> </w:t>
      </w:r>
      <w:r w:rsidR="00A4377D" w:rsidRPr="00A4377D">
        <w:rPr>
          <w:rFonts w:ascii="Simplified Arabic" w:hAnsi="Simplified Arabic" w:cs="Simplified Arabic" w:hint="cs"/>
          <w:sz w:val="28"/>
          <w:szCs w:val="28"/>
          <w:rtl/>
          <w:lang w:val="en-US" w:bidi="ar-EG"/>
        </w:rPr>
        <w:t>المتغيرات</w:t>
      </w:r>
      <w:r w:rsidR="00A4377D" w:rsidRPr="00A4377D">
        <w:rPr>
          <w:rFonts w:ascii="Simplified Arabic" w:hAnsi="Simplified Arabic" w:cs="Simplified Arabic"/>
          <w:sz w:val="28"/>
          <w:szCs w:val="28"/>
          <w:rtl/>
          <w:lang w:val="en-US" w:bidi="ar-EG"/>
        </w:rPr>
        <w:t xml:space="preserve"> </w:t>
      </w:r>
      <w:r w:rsidR="00A4377D" w:rsidRPr="00A4377D">
        <w:rPr>
          <w:rFonts w:ascii="Simplified Arabic" w:hAnsi="Simplified Arabic" w:cs="Simplified Arabic" w:hint="cs"/>
          <w:sz w:val="28"/>
          <w:szCs w:val="28"/>
          <w:rtl/>
          <w:lang w:val="en-US" w:bidi="ar-EG"/>
        </w:rPr>
        <w:t>المعاصر</w:t>
      </w:r>
      <w:r w:rsidR="00A4377D" w:rsidRPr="00A4377D">
        <w:rPr>
          <w:rFonts w:ascii="Simplified Arabic" w:hAnsi="Simplified Arabic" w:cs="Simplified Arabic"/>
          <w:sz w:val="28"/>
          <w:szCs w:val="28"/>
          <w:rtl/>
          <w:lang w:val="en-US" w:bidi="ar-EG"/>
        </w:rPr>
        <w:t xml:space="preserve"> </w:t>
      </w:r>
      <w:r w:rsidR="00A4377D" w:rsidRPr="00A4377D">
        <w:rPr>
          <w:rFonts w:ascii="Simplified Arabic" w:hAnsi="Simplified Arabic" w:cs="Simplified Arabic" w:hint="cs"/>
          <w:sz w:val="28"/>
          <w:szCs w:val="28"/>
          <w:rtl/>
          <w:lang w:val="en-US" w:bidi="ar-EG"/>
        </w:rPr>
        <w:t>ما</w:t>
      </w:r>
      <w:r w:rsidR="00A4377D" w:rsidRPr="00A4377D">
        <w:rPr>
          <w:rFonts w:ascii="Simplified Arabic" w:hAnsi="Simplified Arabic" w:cs="Simplified Arabic"/>
          <w:sz w:val="28"/>
          <w:szCs w:val="28"/>
          <w:rtl/>
          <w:lang w:val="en-US" w:bidi="ar-EG"/>
        </w:rPr>
        <w:t xml:space="preserve"> </w:t>
      </w:r>
      <w:r w:rsidR="00A4377D" w:rsidRPr="00A4377D">
        <w:rPr>
          <w:rFonts w:ascii="Simplified Arabic" w:hAnsi="Simplified Arabic" w:cs="Simplified Arabic" w:hint="cs"/>
          <w:sz w:val="28"/>
          <w:szCs w:val="28"/>
          <w:rtl/>
          <w:lang w:val="en-US" w:bidi="ar-EG"/>
        </w:rPr>
        <w:t>هي</w:t>
      </w:r>
      <w:r w:rsidR="00A4377D" w:rsidRPr="00A4377D">
        <w:rPr>
          <w:rFonts w:ascii="Simplified Arabic" w:hAnsi="Simplified Arabic" w:cs="Simplified Arabic"/>
          <w:sz w:val="28"/>
          <w:szCs w:val="28"/>
          <w:rtl/>
          <w:lang w:val="en-US" w:bidi="ar-EG"/>
        </w:rPr>
        <w:t xml:space="preserve"> </w:t>
      </w:r>
      <w:r w:rsidR="00A4377D" w:rsidRPr="00A4377D">
        <w:rPr>
          <w:rFonts w:ascii="Simplified Arabic" w:hAnsi="Simplified Arabic" w:cs="Simplified Arabic" w:hint="cs"/>
          <w:sz w:val="28"/>
          <w:szCs w:val="28"/>
          <w:rtl/>
          <w:lang w:val="en-US" w:bidi="ar-EG"/>
        </w:rPr>
        <w:t>الأزمة</w:t>
      </w:r>
      <w:r w:rsidR="00A4377D" w:rsidRPr="00A4377D">
        <w:rPr>
          <w:rFonts w:ascii="Simplified Arabic" w:hAnsi="Simplified Arabic" w:cs="Simplified Arabic"/>
          <w:sz w:val="28"/>
          <w:szCs w:val="28"/>
          <w:rtl/>
          <w:lang w:val="en-US" w:bidi="ar-EG"/>
        </w:rPr>
        <w:t xml:space="preserve"> </w:t>
      </w:r>
      <w:r w:rsidR="00A4377D" w:rsidRPr="00A4377D">
        <w:rPr>
          <w:rFonts w:ascii="Simplified Arabic" w:hAnsi="Simplified Arabic" w:cs="Simplified Arabic" w:hint="cs"/>
          <w:sz w:val="28"/>
          <w:szCs w:val="28"/>
          <w:rtl/>
          <w:lang w:val="en-US" w:bidi="ar-EG"/>
        </w:rPr>
        <w:t>وأسبابها</w:t>
      </w:r>
      <w:r w:rsidR="00A4377D">
        <w:rPr>
          <w:rFonts w:ascii="Simplified Arabic" w:hAnsi="Simplified Arabic" w:cs="Simplified Arabic" w:hint="cs"/>
          <w:sz w:val="28"/>
          <w:szCs w:val="28"/>
          <w:rtl/>
          <w:lang w:val="en-US" w:bidi="ar-EG"/>
        </w:rPr>
        <w:t>.</w:t>
      </w:r>
    </w:p>
    <w:p w14:paraId="7935564F" w14:textId="3EE8C9A1" w:rsidR="00A4377D" w:rsidRPr="00A4377D" w:rsidRDefault="00A4377D" w:rsidP="00A4377D">
      <w:pPr>
        <w:pStyle w:val="a1"/>
        <w:numPr>
          <w:ilvl w:val="1"/>
          <w:numId w:val="13"/>
        </w:numPr>
        <w:bidi/>
        <w:ind w:left="281"/>
        <w:rPr>
          <w:rFonts w:ascii="Simplified Arabic" w:hAnsi="Simplified Arabic" w:cs="Simplified Arabic"/>
          <w:sz w:val="28"/>
          <w:szCs w:val="28"/>
          <w:lang w:val="en-US" w:bidi="ar-EG"/>
        </w:rPr>
      </w:pPr>
      <w:r w:rsidRPr="00A4377D">
        <w:rPr>
          <w:rFonts w:ascii="Simplified Arabic" w:hAnsi="Simplified Arabic" w:cs="Simplified Arabic" w:hint="cs"/>
          <w:sz w:val="28"/>
          <w:szCs w:val="28"/>
          <w:rtl/>
          <w:lang w:val="en-US" w:bidi="ar-EG"/>
        </w:rPr>
        <w:t>مطابس</w:t>
      </w:r>
      <w:r>
        <w:rPr>
          <w:rFonts w:ascii="Simplified Arabic" w:hAnsi="Simplified Arabic" w:cs="Simplified Arabic" w:hint="cs"/>
          <w:sz w:val="28"/>
          <w:szCs w:val="28"/>
          <w:rtl/>
          <w:lang w:val="en-US" w:bidi="ar-EG"/>
        </w:rPr>
        <w:t>،</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آمال</w:t>
      </w:r>
      <w:r w:rsidRPr="00A4377D">
        <w:rPr>
          <w:rFonts w:ascii="Simplified Arabic" w:hAnsi="Simplified Arabic" w:cs="Simplified Arabic"/>
          <w:sz w:val="28"/>
          <w:szCs w:val="28"/>
          <w:rtl/>
          <w:lang w:val="en-US" w:bidi="ar-EG"/>
        </w:rPr>
        <w:t xml:space="preserve"> </w:t>
      </w:r>
      <w:r w:rsidR="0038088F" w:rsidRPr="00A4377D">
        <w:rPr>
          <w:rFonts w:ascii="Simplified Arabic" w:hAnsi="Simplified Arabic" w:cs="Simplified Arabic" w:hint="cs"/>
          <w:sz w:val="28"/>
          <w:szCs w:val="28"/>
          <w:rtl/>
          <w:lang w:val="en-US" w:bidi="ar-EG"/>
        </w:rPr>
        <w:t>سفراني، عائشة</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 xml:space="preserve">، </w:t>
      </w:r>
      <w:r w:rsidRPr="00A4377D">
        <w:rPr>
          <w:rFonts w:ascii="Simplified Arabic" w:hAnsi="Simplified Arabic" w:cs="Simplified Arabic" w:hint="cs"/>
          <w:sz w:val="28"/>
          <w:szCs w:val="28"/>
          <w:rtl/>
          <w:lang w:val="en-US" w:bidi="ar-EG"/>
        </w:rPr>
        <w:t>ين</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أحمد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آسيا</w:t>
      </w:r>
      <w:r w:rsidRPr="00A4377D">
        <w:rPr>
          <w:rFonts w:ascii="Simplified Arabic" w:hAnsi="Simplified Arabic" w:cs="Simplified Arabic"/>
          <w:sz w:val="28"/>
          <w:szCs w:val="28"/>
          <w:rtl/>
          <w:lang w:val="en-US" w:bidi="ar-EG"/>
        </w:rPr>
        <w:t xml:space="preserve"> </w:t>
      </w:r>
      <w:r>
        <w:rPr>
          <w:rFonts w:ascii="Simplified Arabic" w:hAnsi="Simplified Arabic" w:cs="Simplified Arabic" w:hint="cs"/>
          <w:sz w:val="28"/>
          <w:szCs w:val="28"/>
          <w:rtl/>
          <w:lang w:val="en-US" w:bidi="ar-EG"/>
        </w:rPr>
        <w:t>(2022)</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أثر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الاستراتيجيات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الحديثة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لإدارة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الأزمات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على</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الأداء</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من</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وجهة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نظر</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الأفراد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العاملين</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دراسة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حالة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مؤسسة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سونلغاز</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بالأغواط</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مجلة</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الدراسات</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العدد</w:t>
      </w:r>
      <w:r w:rsidRPr="00A4377D">
        <w:rPr>
          <w:rFonts w:ascii="Simplified Arabic" w:hAnsi="Simplified Arabic" w:cs="Simplified Arabic"/>
          <w:sz w:val="28"/>
          <w:szCs w:val="28"/>
          <w:rtl/>
          <w:lang w:val="en-US" w:bidi="ar-EG"/>
        </w:rPr>
        <w:t xml:space="preserve"> </w:t>
      </w:r>
      <w:r w:rsidRPr="00A4377D">
        <w:rPr>
          <w:rFonts w:ascii="Simplified Arabic" w:hAnsi="Simplified Arabic" w:cs="Simplified Arabic" w:hint="cs"/>
          <w:sz w:val="28"/>
          <w:szCs w:val="28"/>
          <w:rtl/>
          <w:lang w:val="en-US" w:bidi="ar-EG"/>
        </w:rPr>
        <w:t>الاقتصادي 13(1) 117-136</w:t>
      </w:r>
    </w:p>
    <w:p w14:paraId="0A698DED" w14:textId="2C4AD123" w:rsidR="00BF24E8" w:rsidRDefault="00BF24E8" w:rsidP="00BF24E8">
      <w:pPr>
        <w:pStyle w:val="a1"/>
        <w:numPr>
          <w:ilvl w:val="1"/>
          <w:numId w:val="13"/>
        </w:numPr>
        <w:bidi/>
        <w:ind w:left="281"/>
        <w:rPr>
          <w:rFonts w:ascii="Simplified Arabic" w:hAnsi="Simplified Arabic" w:cs="Simplified Arabic"/>
          <w:sz w:val="28"/>
          <w:szCs w:val="28"/>
          <w:lang w:val="en-US" w:bidi="ar-EG"/>
        </w:rPr>
      </w:pPr>
      <w:r>
        <w:rPr>
          <w:rFonts w:ascii="Simplified Arabic" w:hAnsi="Simplified Arabic" w:cs="Simplified Arabic" w:hint="cs"/>
          <w:sz w:val="28"/>
          <w:szCs w:val="28"/>
          <w:rtl/>
          <w:lang w:val="en-US" w:bidi="ar-EG"/>
        </w:rPr>
        <w:t xml:space="preserve">شريف، اماني بن </w:t>
      </w:r>
      <w:r w:rsidR="0038088F">
        <w:rPr>
          <w:rFonts w:ascii="Simplified Arabic" w:hAnsi="Simplified Arabic" w:cs="Simplified Arabic" w:hint="cs"/>
          <w:sz w:val="28"/>
          <w:szCs w:val="28"/>
          <w:rtl/>
          <w:lang w:val="en-US" w:bidi="ar-EG"/>
        </w:rPr>
        <w:t>محمد،</w:t>
      </w:r>
      <w:r>
        <w:rPr>
          <w:rFonts w:ascii="Simplified Arabic" w:hAnsi="Simplified Arabic" w:cs="Simplified Arabic" w:hint="cs"/>
          <w:sz w:val="28"/>
          <w:szCs w:val="28"/>
          <w:rtl/>
          <w:lang w:val="en-US" w:bidi="ar-EG"/>
        </w:rPr>
        <w:t xml:space="preserve"> ومحمد ثابت حمدي ثابت (2023) تطوير وحدات إدارة الازمات الجامعية المصرية على ضوء </w:t>
      </w:r>
      <w:r w:rsidR="001E5E1E">
        <w:rPr>
          <w:rFonts w:ascii="Simplified Arabic" w:hAnsi="Simplified Arabic" w:cs="Simplified Arabic" w:hint="cs"/>
          <w:sz w:val="28"/>
          <w:szCs w:val="28"/>
          <w:rtl/>
          <w:lang w:val="en-US" w:bidi="ar-EG"/>
        </w:rPr>
        <w:t>مدخل الذكاء الاستراتيجي (جامعه أسيوط انموذجا), المجلة التربوية لكلية التربية بسوهاج ، 107 (107)، 511-599</w:t>
      </w:r>
    </w:p>
    <w:p w14:paraId="0EB22A79" w14:textId="4E7F074B" w:rsidR="00EC77AB" w:rsidRPr="008A245E" w:rsidRDefault="00EC77AB" w:rsidP="00EC77AB">
      <w:pPr>
        <w:pStyle w:val="a1"/>
        <w:numPr>
          <w:ilvl w:val="1"/>
          <w:numId w:val="13"/>
        </w:numPr>
        <w:bidi/>
        <w:ind w:left="281"/>
        <w:rPr>
          <w:rFonts w:ascii="Simplified Arabic" w:hAnsi="Simplified Arabic" w:cs="Simplified Arabic"/>
          <w:sz w:val="28"/>
          <w:szCs w:val="28"/>
          <w:lang w:val="en-US" w:bidi="ar-EG"/>
        </w:rPr>
      </w:pPr>
      <w:r>
        <w:rPr>
          <w:rFonts w:ascii="Simplified Arabic" w:hAnsi="Simplified Arabic" w:cs="Simplified Arabic" w:hint="cs"/>
          <w:sz w:val="28"/>
          <w:szCs w:val="28"/>
          <w:rtl/>
          <w:lang w:val="en-US" w:bidi="ar-EG"/>
        </w:rPr>
        <w:t xml:space="preserve">طالب،مصطفي سعدي ،وكاظم ،عمار </w:t>
      </w:r>
      <w:r w:rsidR="00025768">
        <w:rPr>
          <w:rFonts w:ascii="Simplified Arabic" w:hAnsi="Simplified Arabic" w:cs="Simplified Arabic" w:hint="cs"/>
          <w:sz w:val="28"/>
          <w:szCs w:val="28"/>
          <w:rtl/>
          <w:lang w:val="en-US" w:bidi="ar-EG"/>
        </w:rPr>
        <w:t xml:space="preserve">جبار (2019) استخدام </w:t>
      </w:r>
      <w:r w:rsidR="0038088F">
        <w:rPr>
          <w:rFonts w:ascii="Simplified Arabic" w:hAnsi="Simplified Arabic" w:cs="Simplified Arabic" w:hint="cs"/>
          <w:sz w:val="28"/>
          <w:szCs w:val="28"/>
          <w:rtl/>
          <w:lang w:val="en-US" w:bidi="ar-EG"/>
        </w:rPr>
        <w:t>الإستراتيجيا</w:t>
      </w:r>
      <w:r w:rsidR="0038088F">
        <w:rPr>
          <w:rFonts w:ascii="Simplified Arabic" w:hAnsi="Simplified Arabic" w:cs="Simplified Arabic" w:hint="eastAsia"/>
          <w:sz w:val="28"/>
          <w:szCs w:val="28"/>
          <w:rtl/>
          <w:lang w:val="en-US" w:bidi="ar-EG"/>
        </w:rPr>
        <w:t>ت</w:t>
      </w:r>
      <w:r w:rsidR="00025768">
        <w:rPr>
          <w:rFonts w:ascii="Simplified Arabic" w:hAnsi="Simplified Arabic" w:cs="Simplified Arabic" w:hint="cs"/>
          <w:sz w:val="28"/>
          <w:szCs w:val="28"/>
          <w:rtl/>
          <w:lang w:val="en-US" w:bidi="ar-EG"/>
        </w:rPr>
        <w:t xml:space="preserve"> الحديثة </w:t>
      </w:r>
      <w:r w:rsidR="0038088F">
        <w:rPr>
          <w:rFonts w:ascii="Simplified Arabic" w:hAnsi="Simplified Arabic" w:cs="Simplified Arabic" w:hint="cs"/>
          <w:sz w:val="28"/>
          <w:szCs w:val="28"/>
          <w:rtl/>
          <w:lang w:val="en-US" w:bidi="ar-EG"/>
        </w:rPr>
        <w:t>لإدارة</w:t>
      </w:r>
      <w:r w:rsidR="00025768">
        <w:rPr>
          <w:rFonts w:ascii="Simplified Arabic" w:hAnsi="Simplified Arabic" w:cs="Simplified Arabic" w:hint="cs"/>
          <w:sz w:val="28"/>
          <w:szCs w:val="28"/>
          <w:rtl/>
          <w:lang w:val="en-US" w:bidi="ar-EG"/>
        </w:rPr>
        <w:t xml:space="preserve"> الازمات وعلاقتها </w:t>
      </w:r>
      <w:r w:rsidR="0038088F">
        <w:rPr>
          <w:rFonts w:ascii="Simplified Arabic" w:hAnsi="Simplified Arabic" w:cs="Simplified Arabic" w:hint="cs"/>
          <w:sz w:val="28"/>
          <w:szCs w:val="28"/>
          <w:rtl/>
          <w:lang w:val="en-US" w:bidi="ar-EG"/>
        </w:rPr>
        <w:t>بالأداء</w:t>
      </w:r>
    </w:p>
    <w:p w14:paraId="17C5632A" w14:textId="62F16F7B" w:rsidR="008A245E" w:rsidRPr="008A245E" w:rsidRDefault="008A245E">
      <w:pPr>
        <w:pStyle w:val="a1"/>
        <w:numPr>
          <w:ilvl w:val="1"/>
          <w:numId w:val="13"/>
        </w:numPr>
        <w:bidi/>
        <w:ind w:left="281"/>
        <w:rPr>
          <w:rFonts w:ascii="Simplified Arabic" w:hAnsi="Simplified Arabic" w:cs="Simplified Arabic"/>
          <w:sz w:val="28"/>
          <w:szCs w:val="28"/>
          <w:lang w:val="en-US" w:bidi="ar-EG"/>
        </w:rPr>
      </w:pPr>
      <w:r w:rsidRPr="008A245E">
        <w:rPr>
          <w:rFonts w:ascii="Simplified Arabic" w:hAnsi="Simplified Arabic" w:cs="Simplified Arabic"/>
          <w:sz w:val="28"/>
          <w:szCs w:val="28"/>
          <w:rtl/>
        </w:rPr>
        <w:t xml:space="preserve">أبو قحف، عبد السلام. </w:t>
      </w:r>
      <w:r>
        <w:rPr>
          <w:rFonts w:ascii="Simplified Arabic" w:hAnsi="Simplified Arabic" w:cs="Simplified Arabic" w:hint="cs"/>
          <w:sz w:val="28"/>
          <w:szCs w:val="28"/>
          <w:rtl/>
        </w:rPr>
        <w:t>(1999)</w:t>
      </w:r>
      <w:r w:rsidRPr="008A245E">
        <w:rPr>
          <w:rFonts w:ascii="Simplified Arabic" w:hAnsi="Simplified Arabic" w:cs="Simplified Arabic"/>
          <w:sz w:val="28"/>
          <w:szCs w:val="28"/>
          <w:rtl/>
        </w:rPr>
        <w:t xml:space="preserve">، </w:t>
      </w:r>
      <w:r w:rsidRPr="008A245E">
        <w:rPr>
          <w:rFonts w:ascii="Simplified Arabic" w:hAnsi="Simplified Arabic" w:cs="Simplified Arabic" w:hint="cs"/>
          <w:sz w:val="28"/>
          <w:szCs w:val="28"/>
          <w:rtl/>
        </w:rPr>
        <w:t>إدارة</w:t>
      </w:r>
      <w:r w:rsidRPr="008A245E">
        <w:rPr>
          <w:rFonts w:ascii="Simplified Arabic" w:hAnsi="Simplified Arabic" w:cs="Simplified Arabic"/>
          <w:sz w:val="28"/>
          <w:szCs w:val="28"/>
          <w:rtl/>
        </w:rPr>
        <w:t xml:space="preserve"> </w:t>
      </w:r>
      <w:r w:rsidRPr="008A245E">
        <w:rPr>
          <w:rFonts w:ascii="Simplified Arabic" w:hAnsi="Simplified Arabic" w:cs="Simplified Arabic" w:hint="cs"/>
          <w:sz w:val="28"/>
          <w:szCs w:val="28"/>
          <w:rtl/>
        </w:rPr>
        <w:t>الأزمات</w:t>
      </w:r>
      <w:r w:rsidRPr="008A245E">
        <w:rPr>
          <w:rFonts w:ascii="Simplified Arabic" w:hAnsi="Simplified Arabic" w:cs="Simplified Arabic"/>
          <w:sz w:val="28"/>
          <w:szCs w:val="28"/>
          <w:rtl/>
        </w:rPr>
        <w:t>. مطبعة الإشعاع، القاهرة</w:t>
      </w:r>
      <w:r w:rsidRPr="008A245E">
        <w:rPr>
          <w:rFonts w:ascii="Simplified Arabic" w:hAnsi="Simplified Arabic" w:cs="Simplified Arabic"/>
          <w:sz w:val="28"/>
          <w:szCs w:val="28"/>
          <w:lang w:val="en-US" w:bidi="ar-EG"/>
        </w:rPr>
        <w:t>.</w:t>
      </w:r>
    </w:p>
    <w:p w14:paraId="04CC33DA" w14:textId="400EA9B8" w:rsidR="008A245E" w:rsidRPr="008A245E" w:rsidRDefault="008A245E">
      <w:pPr>
        <w:pStyle w:val="a1"/>
        <w:numPr>
          <w:ilvl w:val="1"/>
          <w:numId w:val="13"/>
        </w:numPr>
        <w:bidi/>
        <w:ind w:left="281"/>
        <w:rPr>
          <w:rFonts w:ascii="Simplified Arabic" w:hAnsi="Simplified Arabic" w:cs="Simplified Arabic"/>
          <w:sz w:val="28"/>
          <w:szCs w:val="28"/>
          <w:lang w:val="en-US" w:bidi="ar-EG"/>
        </w:rPr>
      </w:pPr>
      <w:r w:rsidRPr="008A245E">
        <w:rPr>
          <w:rFonts w:ascii="Simplified Arabic" w:hAnsi="Simplified Arabic" w:cs="Simplified Arabic"/>
          <w:sz w:val="28"/>
          <w:szCs w:val="28"/>
          <w:rtl/>
        </w:rPr>
        <w:t xml:space="preserve">إسليم، وسام. </w:t>
      </w:r>
      <w:r>
        <w:rPr>
          <w:rFonts w:ascii="Simplified Arabic" w:hAnsi="Simplified Arabic" w:cs="Simplified Arabic" w:hint="cs"/>
          <w:sz w:val="28"/>
          <w:szCs w:val="28"/>
          <w:rtl/>
        </w:rPr>
        <w:t>(2007)</w:t>
      </w:r>
      <w:r w:rsidRPr="008A245E">
        <w:rPr>
          <w:rFonts w:ascii="Simplified Arabic" w:hAnsi="Simplified Arabic" w:cs="Simplified Arabic"/>
          <w:sz w:val="28"/>
          <w:szCs w:val="28"/>
          <w:rtl/>
        </w:rPr>
        <w:t>. “سمات إدارة الأزمات في المؤسسات الحكومية الفلسطينية: دراسة ميدانية على وزارة</w:t>
      </w:r>
      <w:r>
        <w:rPr>
          <w:rFonts w:ascii="Simplified Arabic" w:hAnsi="Simplified Arabic" w:cs="Simplified Arabic" w:hint="cs"/>
          <w:sz w:val="28"/>
          <w:szCs w:val="28"/>
          <w:rtl/>
        </w:rPr>
        <w:t xml:space="preserve"> </w:t>
      </w:r>
      <w:r w:rsidRPr="008A245E">
        <w:rPr>
          <w:rFonts w:ascii="Simplified Arabic" w:hAnsi="Simplified Arabic" w:cs="Simplified Arabic"/>
          <w:sz w:val="28"/>
          <w:szCs w:val="28"/>
          <w:rtl/>
        </w:rPr>
        <w:t xml:space="preserve">المالية في غزة”، </w:t>
      </w:r>
      <w:r w:rsidRPr="008A245E">
        <w:rPr>
          <w:rFonts w:ascii="Simplified Arabic" w:hAnsi="Simplified Arabic" w:cs="Simplified Arabic" w:hint="cs"/>
          <w:sz w:val="28"/>
          <w:szCs w:val="28"/>
          <w:rtl/>
        </w:rPr>
        <w:t>رسالة</w:t>
      </w:r>
      <w:r w:rsidRPr="008A245E">
        <w:rPr>
          <w:rFonts w:ascii="Simplified Arabic" w:hAnsi="Simplified Arabic" w:cs="Simplified Arabic"/>
          <w:sz w:val="28"/>
          <w:szCs w:val="28"/>
          <w:rtl/>
        </w:rPr>
        <w:t xml:space="preserve"> </w:t>
      </w:r>
      <w:r w:rsidRPr="008A245E">
        <w:rPr>
          <w:rFonts w:ascii="Simplified Arabic" w:hAnsi="Simplified Arabic" w:cs="Simplified Arabic" w:hint="cs"/>
          <w:sz w:val="28"/>
          <w:szCs w:val="28"/>
          <w:rtl/>
        </w:rPr>
        <w:t>ماجستير</w:t>
      </w:r>
      <w:r w:rsidRPr="008A245E">
        <w:rPr>
          <w:rFonts w:ascii="Simplified Arabic" w:hAnsi="Simplified Arabic" w:cs="Simplified Arabic"/>
          <w:sz w:val="28"/>
          <w:szCs w:val="28"/>
          <w:rtl/>
        </w:rPr>
        <w:t xml:space="preserve">، الجامعة </w:t>
      </w:r>
      <w:r w:rsidRPr="008A245E">
        <w:rPr>
          <w:rFonts w:ascii="Simplified Arabic" w:hAnsi="Simplified Arabic" w:cs="Simplified Arabic" w:hint="cs"/>
          <w:sz w:val="28"/>
          <w:szCs w:val="28"/>
          <w:rtl/>
        </w:rPr>
        <w:t>الإسلامي</w:t>
      </w:r>
      <w:r w:rsidRPr="008A245E">
        <w:rPr>
          <w:rFonts w:ascii="Simplified Arabic" w:hAnsi="Simplified Arabic" w:cs="Simplified Arabic" w:hint="eastAsia"/>
          <w:sz w:val="28"/>
          <w:szCs w:val="28"/>
          <w:rtl/>
        </w:rPr>
        <w:t>ة</w:t>
      </w:r>
      <w:r w:rsidRPr="008A245E">
        <w:rPr>
          <w:rFonts w:ascii="Simplified Arabic" w:hAnsi="Simplified Arabic" w:cs="Simplified Arabic"/>
          <w:sz w:val="28"/>
          <w:szCs w:val="28"/>
          <w:rtl/>
        </w:rPr>
        <w:t>، غزة، فلسطين</w:t>
      </w:r>
      <w:r w:rsidRPr="008A245E">
        <w:rPr>
          <w:rFonts w:ascii="Simplified Arabic" w:hAnsi="Simplified Arabic" w:cs="Simplified Arabic"/>
          <w:sz w:val="28"/>
          <w:szCs w:val="28"/>
          <w:lang w:val="en-US" w:bidi="ar-EG"/>
        </w:rPr>
        <w:t>.</w:t>
      </w:r>
    </w:p>
    <w:p w14:paraId="01F94B53" w14:textId="77777777" w:rsidR="008A245E" w:rsidRDefault="008A245E">
      <w:pPr>
        <w:pStyle w:val="a1"/>
        <w:numPr>
          <w:ilvl w:val="1"/>
          <w:numId w:val="13"/>
        </w:numPr>
        <w:bidi/>
        <w:ind w:left="281"/>
        <w:rPr>
          <w:rFonts w:ascii="Simplified Arabic" w:hAnsi="Simplified Arabic" w:cs="Simplified Arabic"/>
          <w:sz w:val="28"/>
          <w:szCs w:val="28"/>
          <w:lang w:val="en-US" w:bidi="ar-EG"/>
        </w:rPr>
      </w:pPr>
      <w:r w:rsidRPr="008A245E">
        <w:rPr>
          <w:rFonts w:ascii="Simplified Arabic" w:hAnsi="Simplified Arabic" w:cs="Simplified Arabic"/>
          <w:sz w:val="28"/>
          <w:szCs w:val="28"/>
          <w:rtl/>
        </w:rPr>
        <w:t xml:space="preserve">الخزامي، عبد الحكيم. </w:t>
      </w:r>
      <w:r>
        <w:rPr>
          <w:rFonts w:ascii="Simplified Arabic" w:hAnsi="Simplified Arabic" w:cs="Simplified Arabic" w:hint="cs"/>
          <w:sz w:val="28"/>
          <w:szCs w:val="28"/>
          <w:rtl/>
        </w:rPr>
        <w:t>(2000)</w:t>
      </w:r>
      <w:r w:rsidRPr="008A245E">
        <w:rPr>
          <w:rFonts w:ascii="Simplified Arabic" w:hAnsi="Simplified Arabic" w:cs="Simplified Arabic"/>
          <w:sz w:val="28"/>
          <w:szCs w:val="28"/>
          <w:rtl/>
        </w:rPr>
        <w:t xml:space="preserve">. </w:t>
      </w:r>
      <w:r w:rsidRPr="008A245E">
        <w:rPr>
          <w:rFonts w:ascii="Simplified Arabic" w:hAnsi="Simplified Arabic" w:cs="Simplified Arabic" w:hint="cs"/>
          <w:sz w:val="28"/>
          <w:szCs w:val="28"/>
          <w:rtl/>
        </w:rPr>
        <w:t>التخطيط</w:t>
      </w:r>
      <w:r w:rsidRPr="008A245E">
        <w:rPr>
          <w:rFonts w:ascii="Simplified Arabic" w:hAnsi="Simplified Arabic" w:cs="Simplified Arabic"/>
          <w:sz w:val="28"/>
          <w:szCs w:val="28"/>
          <w:rtl/>
        </w:rPr>
        <w:t xml:space="preserve"> </w:t>
      </w:r>
      <w:r w:rsidRPr="008A245E">
        <w:rPr>
          <w:rFonts w:ascii="Simplified Arabic" w:hAnsi="Simplified Arabic" w:cs="Simplified Arabic" w:hint="cs"/>
          <w:sz w:val="28"/>
          <w:szCs w:val="28"/>
          <w:rtl/>
        </w:rPr>
        <w:t>الاستراتيجي</w:t>
      </w:r>
      <w:r w:rsidRPr="008A245E">
        <w:rPr>
          <w:rFonts w:ascii="Simplified Arabic" w:hAnsi="Simplified Arabic" w:cs="Simplified Arabic"/>
          <w:sz w:val="28"/>
          <w:szCs w:val="28"/>
          <w:rtl/>
        </w:rPr>
        <w:t xml:space="preserve">.. </w:t>
      </w:r>
      <w:r w:rsidRPr="008A245E">
        <w:rPr>
          <w:rFonts w:ascii="Simplified Arabic" w:hAnsi="Simplified Arabic" w:cs="Simplified Arabic" w:hint="cs"/>
          <w:sz w:val="28"/>
          <w:szCs w:val="28"/>
          <w:rtl/>
        </w:rPr>
        <w:t>الفكرة،</w:t>
      </w:r>
      <w:r w:rsidRPr="008A245E">
        <w:rPr>
          <w:rFonts w:ascii="Simplified Arabic" w:hAnsi="Simplified Arabic" w:cs="Simplified Arabic"/>
          <w:sz w:val="28"/>
          <w:szCs w:val="28"/>
          <w:rtl/>
        </w:rPr>
        <w:t xml:space="preserve"> </w:t>
      </w:r>
      <w:r w:rsidRPr="008A245E">
        <w:rPr>
          <w:rFonts w:ascii="Simplified Arabic" w:hAnsi="Simplified Arabic" w:cs="Simplified Arabic" w:hint="cs"/>
          <w:sz w:val="28"/>
          <w:szCs w:val="28"/>
          <w:rtl/>
        </w:rPr>
        <w:t>الخبرة،</w:t>
      </w:r>
      <w:r w:rsidRPr="008A245E">
        <w:rPr>
          <w:rFonts w:ascii="Simplified Arabic" w:hAnsi="Simplified Arabic" w:cs="Simplified Arabic"/>
          <w:sz w:val="28"/>
          <w:szCs w:val="28"/>
          <w:rtl/>
        </w:rPr>
        <w:t xml:space="preserve"> </w:t>
      </w:r>
      <w:r w:rsidRPr="008A245E">
        <w:rPr>
          <w:rFonts w:ascii="Simplified Arabic" w:hAnsi="Simplified Arabic" w:cs="Simplified Arabic" w:hint="cs"/>
          <w:sz w:val="28"/>
          <w:szCs w:val="28"/>
          <w:rtl/>
        </w:rPr>
        <w:t>التطبيق</w:t>
      </w:r>
      <w:r w:rsidRPr="008A245E">
        <w:rPr>
          <w:rFonts w:ascii="Simplified Arabic" w:hAnsi="Simplified Arabic" w:cs="Simplified Arabic"/>
          <w:sz w:val="28"/>
          <w:szCs w:val="28"/>
          <w:rtl/>
        </w:rPr>
        <w:t>. مكتبة ابن سينا للطباعة</w:t>
      </w:r>
      <w:r>
        <w:rPr>
          <w:rFonts w:ascii="Simplified Arabic" w:hAnsi="Simplified Arabic" w:cs="Simplified Arabic" w:hint="cs"/>
          <w:sz w:val="28"/>
          <w:szCs w:val="28"/>
          <w:rtl/>
        </w:rPr>
        <w:t xml:space="preserve"> </w:t>
      </w:r>
      <w:r w:rsidRPr="008A245E">
        <w:rPr>
          <w:rFonts w:ascii="Simplified Arabic" w:hAnsi="Simplified Arabic" w:cs="Simplified Arabic"/>
          <w:sz w:val="28"/>
          <w:szCs w:val="28"/>
          <w:rtl/>
        </w:rPr>
        <w:t>والنشر والتوزيع، القاهرة</w:t>
      </w:r>
      <w:r w:rsidRPr="008A245E">
        <w:rPr>
          <w:rFonts w:ascii="Simplified Arabic" w:hAnsi="Simplified Arabic" w:cs="Simplified Arabic"/>
          <w:sz w:val="28"/>
          <w:szCs w:val="28"/>
          <w:lang w:val="en-US" w:bidi="ar-EG"/>
        </w:rPr>
        <w:t>.</w:t>
      </w:r>
    </w:p>
    <w:p w14:paraId="260288A0" w14:textId="7318C564" w:rsidR="008A245E" w:rsidRDefault="008A245E">
      <w:pPr>
        <w:pStyle w:val="a1"/>
        <w:numPr>
          <w:ilvl w:val="1"/>
          <w:numId w:val="13"/>
        </w:numPr>
        <w:bidi/>
        <w:ind w:left="281"/>
        <w:rPr>
          <w:rFonts w:ascii="Simplified Arabic" w:hAnsi="Simplified Arabic" w:cs="Simplified Arabic"/>
          <w:sz w:val="28"/>
          <w:szCs w:val="28"/>
        </w:rPr>
      </w:pPr>
      <w:r w:rsidRPr="008A245E">
        <w:rPr>
          <w:rFonts w:ascii="Simplified Arabic" w:hAnsi="Simplified Arabic" w:cs="Simplified Arabic"/>
          <w:sz w:val="28"/>
          <w:szCs w:val="28"/>
          <w:rtl/>
        </w:rPr>
        <w:lastRenderedPageBreak/>
        <w:t xml:space="preserve">السيد عليوة، وآخرون، </w:t>
      </w:r>
      <w:r w:rsidRPr="008A245E">
        <w:rPr>
          <w:rFonts w:ascii="Simplified Arabic" w:hAnsi="Simplified Arabic" w:cs="Simplified Arabic" w:hint="cs"/>
          <w:sz w:val="28"/>
          <w:szCs w:val="28"/>
          <w:rtl/>
        </w:rPr>
        <w:t xml:space="preserve">(2001) </w:t>
      </w:r>
      <w:r w:rsidRPr="008A245E">
        <w:rPr>
          <w:rFonts w:ascii="Simplified Arabic" w:hAnsi="Simplified Arabic" w:cs="Simplified Arabic"/>
          <w:sz w:val="28"/>
          <w:szCs w:val="28"/>
          <w:rtl/>
        </w:rPr>
        <w:t>“العلاقات الدولية”، كلية التجارة وإدارة الأعمال، جامعة حلوان، القاهرة</w:t>
      </w:r>
      <w:r w:rsidRPr="008A245E">
        <w:rPr>
          <w:rFonts w:ascii="Simplified Arabic" w:hAnsi="Simplified Arabic" w:cs="Simplified Arabic"/>
          <w:sz w:val="28"/>
          <w:szCs w:val="28"/>
        </w:rPr>
        <w:t>.</w:t>
      </w:r>
    </w:p>
    <w:p w14:paraId="24A41F63" w14:textId="00144352" w:rsidR="00D37E47" w:rsidRPr="00D37E47" w:rsidRDefault="00D37E47" w:rsidP="00D37E47">
      <w:pPr>
        <w:pStyle w:val="a1"/>
        <w:numPr>
          <w:ilvl w:val="1"/>
          <w:numId w:val="13"/>
        </w:numPr>
        <w:bidi/>
        <w:ind w:left="281"/>
        <w:rPr>
          <w:rFonts w:ascii="Simplified Arabic" w:hAnsi="Simplified Arabic" w:cs="Simplified Arabic"/>
          <w:sz w:val="28"/>
          <w:szCs w:val="28"/>
          <w:lang w:val="en-US"/>
        </w:rPr>
      </w:pPr>
      <w:r w:rsidRPr="00D37E47">
        <w:rPr>
          <w:rFonts w:ascii="Simplified Arabic" w:hAnsi="Simplified Arabic" w:cs="Simplified Arabic"/>
          <w:sz w:val="28"/>
          <w:szCs w:val="28"/>
          <w:rtl/>
        </w:rPr>
        <w:t xml:space="preserve">الصيرفي ، محمد، </w:t>
      </w:r>
      <w:r>
        <w:rPr>
          <w:rFonts w:ascii="Simplified Arabic" w:hAnsi="Simplified Arabic" w:cs="Simplified Arabic" w:hint="cs"/>
          <w:sz w:val="28"/>
          <w:szCs w:val="28"/>
          <w:rtl/>
        </w:rPr>
        <w:t>(2008)</w:t>
      </w:r>
      <w:r w:rsidRPr="00D37E47">
        <w:rPr>
          <w:rFonts w:ascii="Simplified Arabic" w:hAnsi="Simplified Arabic" w:cs="Simplified Arabic"/>
          <w:sz w:val="28"/>
          <w:szCs w:val="28"/>
          <w:rtl/>
        </w:rPr>
        <w:t>، إدارة الأزمات ، مؤسسة حورس الدولية للنشر و التوزيع ،الإسكندرية</w:t>
      </w:r>
    </w:p>
    <w:p w14:paraId="293E3BB8" w14:textId="3EEF25DA" w:rsidR="00D37E47" w:rsidRDefault="00D37E47" w:rsidP="00D37E47">
      <w:pPr>
        <w:pStyle w:val="a1"/>
        <w:numPr>
          <w:ilvl w:val="1"/>
          <w:numId w:val="13"/>
        </w:numPr>
        <w:bidi/>
        <w:ind w:left="281"/>
        <w:rPr>
          <w:rFonts w:ascii="Simplified Arabic" w:hAnsi="Simplified Arabic" w:cs="Simplified Arabic"/>
          <w:sz w:val="28"/>
          <w:szCs w:val="28"/>
          <w:lang w:val="en-US"/>
        </w:rPr>
      </w:pPr>
      <w:r w:rsidRPr="00D37E47">
        <w:rPr>
          <w:rFonts w:ascii="Simplified Arabic" w:hAnsi="Simplified Arabic" w:cs="Simplified Arabic"/>
          <w:sz w:val="28"/>
          <w:szCs w:val="28"/>
          <w:rtl/>
        </w:rPr>
        <w:t xml:space="preserve">السيد عليوة </w:t>
      </w:r>
      <w:r>
        <w:rPr>
          <w:rFonts w:ascii="Simplified Arabic" w:hAnsi="Simplified Arabic" w:cs="Simplified Arabic" w:hint="cs"/>
          <w:sz w:val="28"/>
          <w:szCs w:val="28"/>
          <w:rtl/>
        </w:rPr>
        <w:t>(2009)</w:t>
      </w:r>
      <w:r w:rsidRPr="00D37E47">
        <w:rPr>
          <w:rFonts w:ascii="Simplified Arabic" w:hAnsi="Simplified Arabic" w:cs="Simplified Arabic"/>
          <w:sz w:val="28"/>
          <w:szCs w:val="28"/>
          <w:rtl/>
        </w:rPr>
        <w:t xml:space="preserve"> ، إدارة الأزمات في المستشفيات ، ايت ا رك لنشر و التوزيع ، القاهرة ، مصر ، الإسكندرية، مصر</w:t>
      </w:r>
    </w:p>
    <w:p w14:paraId="511F7548" w14:textId="3446A855" w:rsidR="00D37E47" w:rsidRDefault="00D37E47" w:rsidP="00D37E47">
      <w:pPr>
        <w:pStyle w:val="a1"/>
        <w:numPr>
          <w:ilvl w:val="1"/>
          <w:numId w:val="13"/>
        </w:numPr>
        <w:bidi/>
        <w:ind w:left="281"/>
        <w:rPr>
          <w:rFonts w:ascii="Simplified Arabic" w:hAnsi="Simplified Arabic" w:cs="Simplified Arabic"/>
          <w:sz w:val="28"/>
          <w:szCs w:val="28"/>
          <w:lang w:val="en-US"/>
        </w:rPr>
      </w:pPr>
      <w:r w:rsidRPr="00D37E47">
        <w:rPr>
          <w:rFonts w:ascii="Simplified Arabic" w:hAnsi="Simplified Arabic" w:cs="Simplified Arabic"/>
          <w:sz w:val="28"/>
          <w:szCs w:val="28"/>
          <w:rtl/>
        </w:rPr>
        <w:t>رجب ،عبد الحميد،</w:t>
      </w:r>
      <w:r>
        <w:rPr>
          <w:rFonts w:ascii="Simplified Arabic" w:hAnsi="Simplified Arabic" w:cs="Simplified Arabic" w:hint="cs"/>
          <w:sz w:val="28"/>
          <w:szCs w:val="28"/>
          <w:rtl/>
        </w:rPr>
        <w:t>(2008)</w:t>
      </w:r>
      <w:r w:rsidRPr="00D37E47">
        <w:rPr>
          <w:rFonts w:ascii="Simplified Arabic" w:hAnsi="Simplified Arabic" w:cs="Simplified Arabic"/>
          <w:sz w:val="28"/>
          <w:szCs w:val="28"/>
          <w:rtl/>
        </w:rPr>
        <w:t xml:space="preserve"> ، إست</w:t>
      </w:r>
      <w:r>
        <w:rPr>
          <w:rFonts w:ascii="Simplified Arabic" w:hAnsi="Simplified Arabic" w:cs="Simplified Arabic" w:hint="cs"/>
          <w:sz w:val="28"/>
          <w:szCs w:val="28"/>
          <w:rtl/>
        </w:rPr>
        <w:t>را</w:t>
      </w:r>
      <w:r w:rsidRPr="00D37E47">
        <w:rPr>
          <w:rFonts w:ascii="Simplified Arabic" w:hAnsi="Simplified Arabic" w:cs="Simplified Arabic"/>
          <w:sz w:val="28"/>
          <w:szCs w:val="28"/>
          <w:rtl/>
        </w:rPr>
        <w:t>تيجية التعامل مع الأزمات والكوارث )دارسة نظرية وتطبيقية</w:t>
      </w:r>
      <w:r w:rsidRPr="00D37E47">
        <w:rPr>
          <w:rFonts w:ascii="Simplified Arabic" w:hAnsi="Simplified Arabic" w:cs="Simplified Arabic"/>
          <w:sz w:val="28"/>
          <w:szCs w:val="28"/>
        </w:rPr>
        <w:t>(</w:t>
      </w:r>
      <w:r w:rsidRPr="00D37E47">
        <w:rPr>
          <w:rFonts w:ascii="Simplified Arabic" w:hAnsi="Simplified Arabic" w:cs="Simplified Arabic"/>
          <w:sz w:val="28"/>
          <w:szCs w:val="28"/>
          <w:rtl/>
        </w:rPr>
        <w:t>، دار وائل للنشر ، الأردن</w:t>
      </w:r>
    </w:p>
    <w:p w14:paraId="4DE642C1" w14:textId="447F28A9" w:rsidR="00D37E47" w:rsidRDefault="00D37E47" w:rsidP="00D37E47">
      <w:pPr>
        <w:pStyle w:val="a1"/>
        <w:numPr>
          <w:ilvl w:val="1"/>
          <w:numId w:val="13"/>
        </w:numPr>
        <w:bidi/>
        <w:ind w:left="281"/>
        <w:rPr>
          <w:rFonts w:ascii="Simplified Arabic" w:hAnsi="Simplified Arabic" w:cs="Simplified Arabic"/>
          <w:sz w:val="28"/>
          <w:szCs w:val="28"/>
          <w:lang w:val="en-US"/>
        </w:rPr>
      </w:pPr>
      <w:r w:rsidRPr="00D37E47">
        <w:rPr>
          <w:rFonts w:ascii="Simplified Arabic" w:hAnsi="Simplified Arabic" w:cs="Simplified Arabic"/>
          <w:sz w:val="28"/>
          <w:szCs w:val="28"/>
          <w:rtl/>
        </w:rPr>
        <w:t xml:space="preserve">سليمان زيدان </w:t>
      </w:r>
      <w:r>
        <w:rPr>
          <w:rFonts w:ascii="Simplified Arabic" w:hAnsi="Simplified Arabic" w:cs="Simplified Arabic" w:hint="cs"/>
          <w:sz w:val="28"/>
          <w:szCs w:val="28"/>
          <w:rtl/>
        </w:rPr>
        <w:t>(2005)</w:t>
      </w:r>
      <w:r w:rsidRPr="00D37E47">
        <w:rPr>
          <w:rFonts w:ascii="Simplified Arabic" w:hAnsi="Simplified Arabic" w:cs="Simplified Arabic"/>
          <w:sz w:val="28"/>
          <w:szCs w:val="28"/>
          <w:rtl/>
        </w:rPr>
        <w:t xml:space="preserve"> ،القيادة الإدارية و إست</w:t>
      </w:r>
      <w:r>
        <w:rPr>
          <w:rFonts w:ascii="Simplified Arabic" w:hAnsi="Simplified Arabic" w:cs="Simplified Arabic" w:hint="cs"/>
          <w:sz w:val="28"/>
          <w:szCs w:val="28"/>
          <w:rtl/>
        </w:rPr>
        <w:t>را</w:t>
      </w:r>
      <w:r w:rsidRPr="00D37E47">
        <w:rPr>
          <w:rFonts w:ascii="Simplified Arabic" w:hAnsi="Simplified Arabic" w:cs="Simplified Arabic"/>
          <w:sz w:val="28"/>
          <w:szCs w:val="28"/>
          <w:rtl/>
        </w:rPr>
        <w:t>تيجية التعامل مع الأزمات ،مركز التصميم</w:t>
      </w:r>
      <w:r>
        <w:rPr>
          <w:rFonts w:ascii="Simplified Arabic" w:hAnsi="Simplified Arabic" w:cs="Simplified Arabic" w:hint="cs"/>
          <w:sz w:val="28"/>
          <w:szCs w:val="28"/>
          <w:rtl/>
        </w:rPr>
        <w:t xml:space="preserve"> </w:t>
      </w:r>
      <w:r w:rsidRPr="00D37E47">
        <w:rPr>
          <w:rFonts w:ascii="Simplified Arabic" w:hAnsi="Simplified Arabic" w:cs="Simplified Arabic"/>
          <w:sz w:val="28"/>
          <w:szCs w:val="28"/>
          <w:rtl/>
        </w:rPr>
        <w:t>والإخ</w:t>
      </w:r>
      <w:r>
        <w:rPr>
          <w:rFonts w:ascii="Simplified Arabic" w:hAnsi="Simplified Arabic" w:cs="Simplified Arabic" w:hint="cs"/>
          <w:sz w:val="28"/>
          <w:szCs w:val="28"/>
          <w:rtl/>
        </w:rPr>
        <w:t>را</w:t>
      </w:r>
      <w:r w:rsidRPr="00D37E47">
        <w:rPr>
          <w:rFonts w:ascii="Simplified Arabic" w:hAnsi="Simplified Arabic" w:cs="Simplified Arabic"/>
          <w:sz w:val="28"/>
          <w:szCs w:val="28"/>
          <w:rtl/>
        </w:rPr>
        <w:t>ج الفني للنشر والتوزيع ،صنعاء ،اليمن</w:t>
      </w:r>
    </w:p>
    <w:p w14:paraId="2251385C" w14:textId="77777777" w:rsidR="00D37E47" w:rsidRPr="00D37E47" w:rsidRDefault="00D37E47" w:rsidP="00D37E47">
      <w:pPr>
        <w:pStyle w:val="a1"/>
        <w:numPr>
          <w:ilvl w:val="1"/>
          <w:numId w:val="13"/>
        </w:numPr>
        <w:bidi/>
        <w:ind w:left="281"/>
        <w:rPr>
          <w:rFonts w:ascii="Simplified Arabic" w:hAnsi="Simplified Arabic" w:cs="Simplified Arabic"/>
          <w:sz w:val="28"/>
          <w:szCs w:val="28"/>
          <w:rtl/>
          <w:lang w:val="en-US"/>
        </w:rPr>
      </w:pPr>
    </w:p>
    <w:p w14:paraId="4DBA1B27" w14:textId="77777777" w:rsidR="008A245E" w:rsidRDefault="008A245E" w:rsidP="00430205">
      <w:pPr>
        <w:ind w:left="-349"/>
        <w:rPr>
          <w:rFonts w:ascii="Simplified Arabic" w:hAnsi="Simplified Arabic" w:cs="Simplified Arabic"/>
          <w:b/>
          <w:bCs/>
          <w:sz w:val="28"/>
          <w:szCs w:val="28"/>
          <w:rtl/>
          <w:lang w:bidi="ar-EG"/>
        </w:rPr>
      </w:pPr>
    </w:p>
    <w:p w14:paraId="025CBFC3" w14:textId="77777777" w:rsidR="00D44A30" w:rsidRDefault="00D44A30" w:rsidP="00527F2A">
      <w:pPr>
        <w:autoSpaceDE w:val="0"/>
        <w:autoSpaceDN w:val="0"/>
        <w:bidi w:val="0"/>
        <w:adjustRightInd w:val="0"/>
        <w:ind w:left="565" w:hanging="567"/>
        <w:jc w:val="both"/>
        <w:rPr>
          <w:rFonts w:ascii="Simplified Arabic" w:hAnsi="Simplified Arabic" w:cs="Simplified Arabic"/>
          <w:noProof/>
          <w:sz w:val="28"/>
          <w:szCs w:val="28"/>
          <w:lang w:bidi="ar-EG"/>
        </w:rPr>
      </w:pPr>
    </w:p>
    <w:p w14:paraId="343922C4" w14:textId="27C03943" w:rsidR="00286B06" w:rsidRPr="00D37E47" w:rsidRDefault="00DE3E59" w:rsidP="00D37E47">
      <w:pPr>
        <w:pStyle w:val="a1"/>
        <w:bidi/>
        <w:ind w:left="11"/>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14:paraId="3543D0F9" w14:textId="6A39532F" w:rsidR="00D018AA" w:rsidRPr="00D018AA" w:rsidRDefault="00430205" w:rsidP="00286B06">
      <w:pPr>
        <w:pStyle w:val="Heading21"/>
        <w:rPr>
          <w:rtl/>
          <w:lang w:bidi="ar-EG"/>
        </w:rPr>
      </w:pPr>
      <w:bookmarkStart w:id="89" w:name="_Toc179533871"/>
      <w:r>
        <w:rPr>
          <w:rFonts w:hint="cs"/>
          <w:rtl/>
          <w:lang w:bidi="ar-EG"/>
        </w:rPr>
        <w:lastRenderedPageBreak/>
        <w:t>ثانياً: المراجع الأجنبية</w:t>
      </w:r>
      <w:bookmarkEnd w:id="89"/>
    </w:p>
    <w:p w14:paraId="7EFD4291" w14:textId="75680C25" w:rsidR="00D018AA" w:rsidRPr="00C13C69" w:rsidRDefault="00D018AA">
      <w:pPr>
        <w:pStyle w:val="a1"/>
        <w:numPr>
          <w:ilvl w:val="0"/>
          <w:numId w:val="7"/>
        </w:numPr>
        <w:rPr>
          <w:rFonts w:asciiTheme="majorBidi" w:hAnsiTheme="majorBidi" w:cstheme="majorBidi"/>
          <w:sz w:val="28"/>
          <w:szCs w:val="28"/>
          <w:rtl/>
          <w:lang w:bidi="ar-EG"/>
        </w:rPr>
      </w:pPr>
      <w:r w:rsidRPr="00CD622A">
        <w:rPr>
          <w:rFonts w:asciiTheme="majorBidi" w:hAnsiTheme="majorBidi" w:cstheme="majorBidi"/>
          <w:sz w:val="28"/>
          <w:szCs w:val="28"/>
          <w:lang w:bidi="ar-EG"/>
        </w:rPr>
        <w:t>Coombs, W. T. (2007). Ongoing crisis communication: Planning, managing, and responding. Thousand Oaks, CA: Sage</w:t>
      </w:r>
      <w:r w:rsidRPr="00CD622A">
        <w:rPr>
          <w:rFonts w:asciiTheme="majorBidi" w:hAnsiTheme="majorBidi" w:cstheme="majorBidi"/>
          <w:sz w:val="28"/>
          <w:szCs w:val="28"/>
          <w:rtl/>
          <w:lang w:bidi="ar-EG"/>
        </w:rPr>
        <w:t>.</w:t>
      </w:r>
    </w:p>
    <w:p w14:paraId="08FE2474" w14:textId="6677DDBC" w:rsidR="00D018AA" w:rsidRPr="00C13C69" w:rsidRDefault="00D018AA">
      <w:pPr>
        <w:pStyle w:val="a1"/>
        <w:numPr>
          <w:ilvl w:val="0"/>
          <w:numId w:val="7"/>
        </w:numPr>
        <w:rPr>
          <w:rFonts w:asciiTheme="majorBidi" w:hAnsiTheme="majorBidi" w:cstheme="majorBidi"/>
          <w:sz w:val="28"/>
          <w:szCs w:val="28"/>
          <w:rtl/>
          <w:lang w:bidi="ar-EG"/>
        </w:rPr>
      </w:pPr>
      <w:r w:rsidRPr="00CD622A">
        <w:rPr>
          <w:rFonts w:asciiTheme="majorBidi" w:hAnsiTheme="majorBidi" w:cstheme="majorBidi"/>
          <w:sz w:val="28"/>
          <w:szCs w:val="28"/>
          <w:lang w:bidi="ar-EG"/>
        </w:rPr>
        <w:t>Coombs, W. T. (2014). The new era of crisis communication. In R. L. Heath &amp; D. O. Johansen (Eds.), The Handbook of Risk Communication (pp. 101-116). New York, NY: Routledge</w:t>
      </w:r>
      <w:r w:rsidRPr="00CD622A">
        <w:rPr>
          <w:rFonts w:asciiTheme="majorBidi" w:hAnsiTheme="majorBidi" w:cstheme="majorBidi"/>
          <w:sz w:val="28"/>
          <w:szCs w:val="28"/>
          <w:rtl/>
          <w:lang w:bidi="ar-EG"/>
        </w:rPr>
        <w:t>.</w:t>
      </w:r>
    </w:p>
    <w:p w14:paraId="7A67EBE2" w14:textId="7760389C" w:rsidR="00D018AA" w:rsidRPr="00C13C69" w:rsidRDefault="00D018AA">
      <w:pPr>
        <w:pStyle w:val="a1"/>
        <w:numPr>
          <w:ilvl w:val="0"/>
          <w:numId w:val="7"/>
        </w:numPr>
        <w:rPr>
          <w:rFonts w:asciiTheme="majorBidi" w:hAnsiTheme="majorBidi" w:cstheme="majorBidi"/>
          <w:sz w:val="28"/>
          <w:szCs w:val="28"/>
          <w:rtl/>
          <w:lang w:bidi="ar-EG"/>
        </w:rPr>
      </w:pPr>
      <w:r w:rsidRPr="00CD622A">
        <w:rPr>
          <w:rFonts w:asciiTheme="majorBidi" w:hAnsiTheme="majorBidi" w:cstheme="majorBidi"/>
          <w:sz w:val="28"/>
          <w:szCs w:val="28"/>
          <w:lang w:bidi="ar-EG"/>
        </w:rPr>
        <w:t>Fearn-Banks, K. (2016). Crisis communications: A casebook approach. New York, NY: Routledge</w:t>
      </w:r>
      <w:r w:rsidRPr="00CD622A">
        <w:rPr>
          <w:rFonts w:asciiTheme="majorBidi" w:hAnsiTheme="majorBidi" w:cstheme="majorBidi"/>
          <w:sz w:val="28"/>
          <w:szCs w:val="28"/>
          <w:rtl/>
          <w:lang w:bidi="ar-EG"/>
        </w:rPr>
        <w:t>.</w:t>
      </w:r>
    </w:p>
    <w:p w14:paraId="1897119B" w14:textId="468D0083" w:rsidR="00D018AA" w:rsidRPr="00C13C69" w:rsidRDefault="00D018AA">
      <w:pPr>
        <w:pStyle w:val="a1"/>
        <w:numPr>
          <w:ilvl w:val="0"/>
          <w:numId w:val="7"/>
        </w:numPr>
        <w:rPr>
          <w:rFonts w:asciiTheme="majorBidi" w:hAnsiTheme="majorBidi" w:cstheme="majorBidi"/>
          <w:sz w:val="28"/>
          <w:szCs w:val="28"/>
          <w:rtl/>
          <w:lang w:bidi="ar-EG"/>
        </w:rPr>
      </w:pPr>
      <w:r w:rsidRPr="00CD622A">
        <w:rPr>
          <w:rFonts w:asciiTheme="majorBidi" w:hAnsiTheme="majorBidi" w:cstheme="majorBidi"/>
          <w:sz w:val="28"/>
          <w:szCs w:val="28"/>
          <w:lang w:bidi="ar-EG"/>
        </w:rPr>
        <w:t>Graham, J. (2016). Social media and crisis communication: An analysis of the challenges and opportunities. Journal of Business Communication, 53(1), 78-97</w:t>
      </w:r>
      <w:r w:rsidRPr="00CD622A">
        <w:rPr>
          <w:rFonts w:asciiTheme="majorBidi" w:hAnsiTheme="majorBidi" w:cstheme="majorBidi"/>
          <w:sz w:val="28"/>
          <w:szCs w:val="28"/>
          <w:rtl/>
          <w:lang w:bidi="ar-EG"/>
        </w:rPr>
        <w:t>.</w:t>
      </w:r>
    </w:p>
    <w:p w14:paraId="544143A7" w14:textId="30B9A1DC" w:rsidR="00D018AA" w:rsidRPr="00C13C69" w:rsidRDefault="00D018AA">
      <w:pPr>
        <w:pStyle w:val="a1"/>
        <w:numPr>
          <w:ilvl w:val="0"/>
          <w:numId w:val="7"/>
        </w:numPr>
        <w:rPr>
          <w:rFonts w:asciiTheme="majorBidi" w:hAnsiTheme="majorBidi" w:cstheme="majorBidi"/>
          <w:sz w:val="28"/>
          <w:szCs w:val="28"/>
          <w:rtl/>
          <w:lang w:bidi="ar-EG"/>
        </w:rPr>
      </w:pPr>
      <w:r w:rsidRPr="00CD622A">
        <w:rPr>
          <w:rFonts w:asciiTheme="majorBidi" w:hAnsiTheme="majorBidi" w:cstheme="majorBidi"/>
          <w:sz w:val="28"/>
          <w:szCs w:val="28"/>
          <w:lang w:bidi="ar-EG"/>
        </w:rPr>
        <w:t>Hale, J. L., Dulek, R. E., &amp; Hale, D. (2005). Crisis communication: A case study approach. In R. L. Heath (Ed.), The Routledge Handbook of Crisis Communication (pp. 1-14). New York, NY: Routledge</w:t>
      </w:r>
      <w:r w:rsidRPr="00CD622A">
        <w:rPr>
          <w:rFonts w:asciiTheme="majorBidi" w:hAnsiTheme="majorBidi" w:cstheme="majorBidi"/>
          <w:sz w:val="28"/>
          <w:szCs w:val="28"/>
          <w:rtl/>
          <w:lang w:bidi="ar-EG"/>
        </w:rPr>
        <w:t>.</w:t>
      </w:r>
    </w:p>
    <w:p w14:paraId="6B0DB9EE" w14:textId="27D7DB1D" w:rsidR="00D018AA" w:rsidRPr="00C13C69" w:rsidRDefault="00D018AA">
      <w:pPr>
        <w:pStyle w:val="a1"/>
        <w:numPr>
          <w:ilvl w:val="0"/>
          <w:numId w:val="7"/>
        </w:numPr>
        <w:rPr>
          <w:rFonts w:asciiTheme="majorBidi" w:hAnsiTheme="majorBidi" w:cstheme="majorBidi"/>
          <w:sz w:val="28"/>
          <w:szCs w:val="28"/>
          <w:rtl/>
          <w:lang w:bidi="ar-EG"/>
        </w:rPr>
      </w:pPr>
      <w:r w:rsidRPr="00CD622A">
        <w:rPr>
          <w:rFonts w:asciiTheme="majorBidi" w:hAnsiTheme="majorBidi" w:cstheme="majorBidi"/>
          <w:sz w:val="28"/>
          <w:szCs w:val="28"/>
          <w:lang w:bidi="ar-EG"/>
        </w:rPr>
        <w:t>Huang, Y. (2016). Innovation in crisis: How organizations can leverage crises for innovation. Journal of Business Research, 69(11), 4878-4885</w:t>
      </w:r>
      <w:r w:rsidRPr="00CD622A">
        <w:rPr>
          <w:rFonts w:asciiTheme="majorBidi" w:hAnsiTheme="majorBidi" w:cstheme="majorBidi"/>
          <w:sz w:val="28"/>
          <w:szCs w:val="28"/>
          <w:rtl/>
          <w:lang w:bidi="ar-EG"/>
        </w:rPr>
        <w:t>.</w:t>
      </w:r>
    </w:p>
    <w:p w14:paraId="67E4B71C" w14:textId="6BC858FF" w:rsidR="00D018AA" w:rsidRPr="00C13C69" w:rsidRDefault="00D018AA">
      <w:pPr>
        <w:pStyle w:val="a1"/>
        <w:numPr>
          <w:ilvl w:val="0"/>
          <w:numId w:val="7"/>
        </w:numPr>
        <w:rPr>
          <w:rFonts w:asciiTheme="majorBidi" w:hAnsiTheme="majorBidi" w:cstheme="majorBidi"/>
          <w:sz w:val="28"/>
          <w:szCs w:val="28"/>
          <w:rtl/>
          <w:lang w:bidi="ar-EG"/>
        </w:rPr>
      </w:pPr>
      <w:r w:rsidRPr="00CD622A">
        <w:rPr>
          <w:rFonts w:asciiTheme="majorBidi" w:hAnsiTheme="majorBidi" w:cstheme="majorBidi"/>
          <w:sz w:val="28"/>
          <w:szCs w:val="28"/>
          <w:lang w:val="fr-FR" w:bidi="ar-EG"/>
        </w:rPr>
        <w:t xml:space="preserve">Kaplan, A. M., &amp; Haenlein, M. (2010). </w:t>
      </w:r>
      <w:r w:rsidRPr="00CD622A">
        <w:rPr>
          <w:rFonts w:asciiTheme="majorBidi" w:hAnsiTheme="majorBidi" w:cstheme="majorBidi"/>
          <w:sz w:val="28"/>
          <w:szCs w:val="28"/>
          <w:lang w:bidi="ar-EG"/>
        </w:rPr>
        <w:t>Users of the world, unite! The challenges and opportunities of Social Media. Business Horizons, 53(1), 59-68</w:t>
      </w:r>
      <w:r w:rsidRPr="00CD622A">
        <w:rPr>
          <w:rFonts w:asciiTheme="majorBidi" w:hAnsiTheme="majorBidi" w:cstheme="majorBidi"/>
          <w:sz w:val="28"/>
          <w:szCs w:val="28"/>
          <w:rtl/>
          <w:lang w:bidi="ar-EG"/>
        </w:rPr>
        <w:t>.</w:t>
      </w:r>
    </w:p>
    <w:p w14:paraId="73E27424" w14:textId="48420331" w:rsidR="00D018AA" w:rsidRPr="00C13C69" w:rsidRDefault="00D018AA">
      <w:pPr>
        <w:pStyle w:val="a1"/>
        <w:numPr>
          <w:ilvl w:val="0"/>
          <w:numId w:val="7"/>
        </w:numPr>
        <w:rPr>
          <w:rFonts w:asciiTheme="majorBidi" w:hAnsiTheme="majorBidi" w:cstheme="majorBidi"/>
          <w:sz w:val="28"/>
          <w:szCs w:val="28"/>
          <w:rtl/>
          <w:lang w:bidi="ar-EG"/>
        </w:rPr>
      </w:pPr>
      <w:r w:rsidRPr="00CD622A">
        <w:rPr>
          <w:rFonts w:asciiTheme="majorBidi" w:hAnsiTheme="majorBidi" w:cstheme="majorBidi"/>
          <w:sz w:val="28"/>
          <w:szCs w:val="28"/>
          <w:lang w:bidi="ar-EG"/>
        </w:rPr>
        <w:t>Mitroff, I. I., &amp; Anagnos, G. (2001). Managing crises before they happen: What every executive needs to know about crisis management. New York, NY: AMACOM</w:t>
      </w:r>
      <w:r w:rsidRPr="00CD622A">
        <w:rPr>
          <w:rFonts w:asciiTheme="majorBidi" w:hAnsiTheme="majorBidi" w:cstheme="majorBidi"/>
          <w:sz w:val="28"/>
          <w:szCs w:val="28"/>
          <w:rtl/>
          <w:lang w:bidi="ar-EG"/>
        </w:rPr>
        <w:t>.</w:t>
      </w:r>
    </w:p>
    <w:p w14:paraId="6124A448" w14:textId="6D44944B" w:rsidR="00D018AA" w:rsidRPr="00C13C69" w:rsidRDefault="00D018AA">
      <w:pPr>
        <w:pStyle w:val="a1"/>
        <w:numPr>
          <w:ilvl w:val="0"/>
          <w:numId w:val="7"/>
        </w:numPr>
        <w:rPr>
          <w:rFonts w:asciiTheme="majorBidi" w:hAnsiTheme="majorBidi" w:cstheme="majorBidi"/>
          <w:sz w:val="28"/>
          <w:szCs w:val="28"/>
          <w:rtl/>
          <w:lang w:bidi="ar-EG"/>
        </w:rPr>
      </w:pPr>
      <w:r w:rsidRPr="00CD622A">
        <w:rPr>
          <w:rFonts w:asciiTheme="majorBidi" w:hAnsiTheme="majorBidi" w:cstheme="majorBidi"/>
          <w:sz w:val="28"/>
          <w:szCs w:val="28"/>
          <w:lang w:bidi="ar-EG"/>
        </w:rPr>
        <w:t>Pang, A., Jin, Y., &amp; Cameron, G. T. (2016). Crisis communication in a digital age: The role of social media and mobile technologies. In R. L. Heath (Ed.), The Routledge Handbook of Crisis Communication (pp. 201-214). New York, NY: Routledge</w:t>
      </w:r>
      <w:r w:rsidRPr="00CD622A">
        <w:rPr>
          <w:rFonts w:asciiTheme="majorBidi" w:hAnsiTheme="majorBidi" w:cstheme="majorBidi"/>
          <w:sz w:val="28"/>
          <w:szCs w:val="28"/>
          <w:rtl/>
          <w:lang w:bidi="ar-EG"/>
        </w:rPr>
        <w:t>.</w:t>
      </w:r>
    </w:p>
    <w:p w14:paraId="27B9766F" w14:textId="63253B85" w:rsidR="00D018AA" w:rsidRPr="00C13C69" w:rsidRDefault="00D018AA">
      <w:pPr>
        <w:pStyle w:val="a1"/>
        <w:numPr>
          <w:ilvl w:val="0"/>
          <w:numId w:val="7"/>
        </w:numPr>
        <w:rPr>
          <w:rFonts w:asciiTheme="majorBidi" w:hAnsiTheme="majorBidi" w:cstheme="majorBidi"/>
          <w:sz w:val="28"/>
          <w:szCs w:val="28"/>
          <w:rtl/>
          <w:lang w:bidi="ar-EG"/>
        </w:rPr>
      </w:pPr>
      <w:r w:rsidRPr="00CD622A">
        <w:rPr>
          <w:rFonts w:asciiTheme="majorBidi" w:hAnsiTheme="majorBidi" w:cstheme="majorBidi"/>
          <w:sz w:val="28"/>
          <w:szCs w:val="28"/>
          <w:lang w:bidi="ar-EG"/>
        </w:rPr>
        <w:t>Patterson, I., &amp; Williams, P. (2005). The role of crisis management in marketing strategy. Journal of Marketing Theory and Practice, 13(4), 42-56</w:t>
      </w:r>
      <w:r w:rsidRPr="00CD622A">
        <w:rPr>
          <w:rFonts w:asciiTheme="majorBidi" w:hAnsiTheme="majorBidi" w:cstheme="majorBidi"/>
          <w:sz w:val="28"/>
          <w:szCs w:val="28"/>
          <w:rtl/>
          <w:lang w:bidi="ar-EG"/>
        </w:rPr>
        <w:t>.</w:t>
      </w:r>
    </w:p>
    <w:p w14:paraId="7A4641F0" w14:textId="7BA509D1" w:rsidR="00D018AA" w:rsidRPr="00C13C69" w:rsidRDefault="00D018AA">
      <w:pPr>
        <w:pStyle w:val="a1"/>
        <w:numPr>
          <w:ilvl w:val="0"/>
          <w:numId w:val="7"/>
        </w:numPr>
        <w:rPr>
          <w:rFonts w:asciiTheme="majorBidi" w:hAnsiTheme="majorBidi" w:cstheme="majorBidi"/>
          <w:sz w:val="28"/>
          <w:szCs w:val="28"/>
          <w:rtl/>
          <w:lang w:bidi="ar-EG"/>
        </w:rPr>
      </w:pPr>
      <w:r w:rsidRPr="00CD622A">
        <w:rPr>
          <w:rFonts w:asciiTheme="majorBidi" w:hAnsiTheme="majorBidi" w:cstheme="majorBidi"/>
          <w:sz w:val="28"/>
          <w:szCs w:val="28"/>
          <w:lang w:bidi="ar-EG"/>
        </w:rPr>
        <w:t>Sullivan, K., &amp; Williams, J. (2015). The impact of crisis management on marketing strategy: A case study of the airline industry. Journal of Business Strategy, 36(3), 18-26</w:t>
      </w:r>
      <w:r w:rsidRPr="00CD622A">
        <w:rPr>
          <w:rFonts w:asciiTheme="majorBidi" w:hAnsiTheme="majorBidi" w:cstheme="majorBidi"/>
          <w:sz w:val="28"/>
          <w:szCs w:val="28"/>
          <w:rtl/>
          <w:lang w:bidi="ar-EG"/>
        </w:rPr>
        <w:t>.</w:t>
      </w:r>
    </w:p>
    <w:p w14:paraId="567D81D4" w14:textId="745C8BEC" w:rsidR="00DB7A9A" w:rsidRPr="00C13C69" w:rsidRDefault="00D018AA">
      <w:pPr>
        <w:pStyle w:val="a1"/>
        <w:numPr>
          <w:ilvl w:val="0"/>
          <w:numId w:val="7"/>
        </w:numPr>
        <w:rPr>
          <w:rFonts w:asciiTheme="majorBidi" w:hAnsiTheme="majorBidi" w:cstheme="majorBidi"/>
          <w:sz w:val="28"/>
          <w:szCs w:val="28"/>
          <w:lang w:bidi="ar-EG"/>
        </w:rPr>
      </w:pPr>
      <w:r w:rsidRPr="00CD622A">
        <w:rPr>
          <w:rFonts w:asciiTheme="majorBidi" w:hAnsiTheme="majorBidi" w:cstheme="majorBidi"/>
          <w:sz w:val="28"/>
          <w:szCs w:val="28"/>
          <w:lang w:bidi="ar-EG"/>
        </w:rPr>
        <w:t>Weick, K. E. (1993). The collapse of sensemaking in organizations: The Mann Gulch disaster. Administrative Science Quarterly, 38(4), 628-652</w:t>
      </w:r>
      <w:r w:rsidRPr="00CD622A">
        <w:rPr>
          <w:rFonts w:asciiTheme="majorBidi" w:hAnsiTheme="majorBidi" w:cstheme="majorBidi"/>
          <w:sz w:val="28"/>
          <w:szCs w:val="28"/>
          <w:rtl/>
          <w:lang w:bidi="ar-EG"/>
        </w:rPr>
        <w:t>.</w:t>
      </w:r>
    </w:p>
    <w:p w14:paraId="6C9DF8E8" w14:textId="77777777" w:rsidR="00C13C69" w:rsidRPr="00C13C69" w:rsidRDefault="00C13C69" w:rsidP="00C13C69">
      <w:pPr>
        <w:pStyle w:val="a1"/>
        <w:rPr>
          <w:rFonts w:asciiTheme="majorBidi" w:hAnsiTheme="majorBidi" w:cstheme="majorBidi"/>
          <w:sz w:val="28"/>
          <w:szCs w:val="28"/>
          <w:lang w:bidi="ar-EG"/>
        </w:rPr>
      </w:pPr>
    </w:p>
    <w:p w14:paraId="2F7820D4" w14:textId="77777777" w:rsidR="00C13C69" w:rsidRPr="00C13C69" w:rsidRDefault="00C13C69">
      <w:pPr>
        <w:pStyle w:val="a1"/>
        <w:numPr>
          <w:ilvl w:val="0"/>
          <w:numId w:val="7"/>
        </w:numPr>
        <w:rPr>
          <w:rFonts w:asciiTheme="majorBidi" w:hAnsiTheme="majorBidi" w:cstheme="majorBidi"/>
          <w:sz w:val="28"/>
          <w:szCs w:val="28"/>
          <w:lang w:bidi="ar-EG"/>
        </w:rPr>
      </w:pPr>
      <w:r w:rsidRPr="00C13C69">
        <w:rPr>
          <w:rFonts w:asciiTheme="majorBidi" w:hAnsiTheme="majorBidi" w:cstheme="majorBidi"/>
          <w:sz w:val="28"/>
          <w:szCs w:val="28"/>
          <w:lang w:bidi="ar-EG"/>
        </w:rPr>
        <w:lastRenderedPageBreak/>
        <w:t>Zhabin, A. P., Suraeva, M. O., Evdokimov, A. N., Polynova, L. V., Akopyan, D. A., Chertykovtsev, V. K., &amp; Grigoryants,</w:t>
      </w:r>
    </w:p>
    <w:p w14:paraId="2E902D8C" w14:textId="77777777" w:rsidR="00C13C69" w:rsidRPr="00C13C69" w:rsidRDefault="00C13C69">
      <w:pPr>
        <w:pStyle w:val="a1"/>
        <w:numPr>
          <w:ilvl w:val="0"/>
          <w:numId w:val="7"/>
        </w:numPr>
        <w:rPr>
          <w:rFonts w:asciiTheme="majorBidi" w:hAnsiTheme="majorBidi" w:cstheme="majorBidi"/>
          <w:sz w:val="28"/>
          <w:szCs w:val="28"/>
          <w:lang w:bidi="ar-EG"/>
        </w:rPr>
      </w:pPr>
      <w:r w:rsidRPr="00C13C69">
        <w:rPr>
          <w:rFonts w:asciiTheme="majorBidi" w:hAnsiTheme="majorBidi" w:cstheme="majorBidi"/>
          <w:sz w:val="28"/>
          <w:szCs w:val="28"/>
          <w:lang w:bidi="ar-EG"/>
        </w:rPr>
        <w:t>I. A. (2016). Crisis management on the basis of the marketing approach for development of innovative potential of the</w:t>
      </w:r>
    </w:p>
    <w:p w14:paraId="6C30271A" w14:textId="77777777" w:rsidR="00C13C69" w:rsidRPr="00C13C69" w:rsidRDefault="00C13C69">
      <w:pPr>
        <w:pStyle w:val="a1"/>
        <w:numPr>
          <w:ilvl w:val="0"/>
          <w:numId w:val="7"/>
        </w:numPr>
        <w:rPr>
          <w:rFonts w:asciiTheme="majorBidi" w:hAnsiTheme="majorBidi" w:cstheme="majorBidi"/>
          <w:sz w:val="28"/>
          <w:szCs w:val="28"/>
          <w:lang w:bidi="ar-EG"/>
        </w:rPr>
      </w:pPr>
      <w:r w:rsidRPr="00C13C69">
        <w:rPr>
          <w:rFonts w:asciiTheme="majorBidi" w:hAnsiTheme="majorBidi" w:cstheme="majorBidi"/>
          <w:sz w:val="28"/>
          <w:szCs w:val="28"/>
          <w:lang w:bidi="ar-EG"/>
        </w:rPr>
        <w:t>organization. International Review of Management and Marketing, 6(6), 51-56.</w:t>
      </w:r>
    </w:p>
    <w:p w14:paraId="08BE2F31" w14:textId="673DBC05" w:rsidR="00C13C69" w:rsidRPr="00C13C69" w:rsidRDefault="00C13C69">
      <w:pPr>
        <w:pStyle w:val="a1"/>
        <w:numPr>
          <w:ilvl w:val="0"/>
          <w:numId w:val="7"/>
        </w:numPr>
        <w:rPr>
          <w:rFonts w:asciiTheme="majorBidi" w:hAnsiTheme="majorBidi" w:cstheme="majorBidi"/>
          <w:sz w:val="28"/>
          <w:szCs w:val="28"/>
          <w:lang w:bidi="ar-EG"/>
        </w:rPr>
      </w:pPr>
      <w:r w:rsidRPr="00C13C69">
        <w:rPr>
          <w:rFonts w:asciiTheme="majorBidi" w:hAnsiTheme="majorBidi" w:cstheme="majorBidi"/>
          <w:sz w:val="28"/>
          <w:szCs w:val="28"/>
          <w:lang w:bidi="ar-EG"/>
        </w:rPr>
        <w:t>Lutz, Robert A. (1998). Guts: The Seven Laws of Business That Made Chrysler the World's Hottest Car Company. Wiley,p. 248.</w:t>
      </w:r>
    </w:p>
    <w:p w14:paraId="03252600" w14:textId="77777777" w:rsidR="00C13C69" w:rsidRPr="00C13C69" w:rsidRDefault="00C13C69">
      <w:pPr>
        <w:pStyle w:val="a1"/>
        <w:numPr>
          <w:ilvl w:val="0"/>
          <w:numId w:val="7"/>
        </w:numPr>
        <w:rPr>
          <w:rFonts w:asciiTheme="majorBidi" w:hAnsiTheme="majorBidi" w:cstheme="majorBidi"/>
          <w:sz w:val="28"/>
          <w:szCs w:val="28"/>
          <w:lang w:bidi="ar-EG"/>
        </w:rPr>
      </w:pPr>
      <w:r w:rsidRPr="00C13C69">
        <w:rPr>
          <w:rFonts w:asciiTheme="majorBidi" w:hAnsiTheme="majorBidi" w:cstheme="majorBidi"/>
          <w:sz w:val="28"/>
          <w:szCs w:val="28"/>
          <w:lang w:bidi="ar-EG"/>
        </w:rPr>
        <w:t>James, E. H. and Wooten L. P. (2010). Leading under Pressure, pp.157-161. ISBN: 978-1- 84169-790-1</w:t>
      </w:r>
    </w:p>
    <w:p w14:paraId="432F6E25" w14:textId="77777777" w:rsidR="00C13C69" w:rsidRPr="00C13C69" w:rsidRDefault="00C13C69">
      <w:pPr>
        <w:pStyle w:val="a1"/>
        <w:numPr>
          <w:ilvl w:val="0"/>
          <w:numId w:val="7"/>
        </w:numPr>
        <w:rPr>
          <w:rFonts w:asciiTheme="majorBidi" w:hAnsiTheme="majorBidi" w:cstheme="majorBidi"/>
          <w:sz w:val="28"/>
          <w:szCs w:val="28"/>
          <w:lang w:bidi="ar-EG"/>
        </w:rPr>
      </w:pPr>
      <w:r w:rsidRPr="00C13C69">
        <w:rPr>
          <w:rFonts w:asciiTheme="majorBidi" w:hAnsiTheme="majorBidi" w:cstheme="majorBidi"/>
          <w:sz w:val="28"/>
          <w:szCs w:val="28"/>
          <w:lang w:bidi="ar-EG"/>
        </w:rPr>
        <w:t>Groh, M. (2014). Strategic management in times of crisis.</w:t>
      </w:r>
    </w:p>
    <w:p w14:paraId="7847914C" w14:textId="47FFA25A" w:rsidR="00C13C69" w:rsidRDefault="00C13C69">
      <w:pPr>
        <w:pStyle w:val="a1"/>
        <w:numPr>
          <w:ilvl w:val="0"/>
          <w:numId w:val="7"/>
        </w:numPr>
        <w:rPr>
          <w:rFonts w:asciiTheme="majorBidi" w:hAnsiTheme="majorBidi" w:cstheme="majorBidi"/>
          <w:sz w:val="28"/>
          <w:szCs w:val="28"/>
          <w:lang w:bidi="ar-EG"/>
        </w:rPr>
      </w:pPr>
      <w:r w:rsidRPr="00C13C69">
        <w:rPr>
          <w:rFonts w:asciiTheme="majorBidi" w:hAnsiTheme="majorBidi" w:cstheme="majorBidi"/>
          <w:sz w:val="28"/>
          <w:szCs w:val="28"/>
          <w:lang w:bidi="ar-EG"/>
        </w:rPr>
        <w:t>Sarpong, S. (2018). Crisis management and marketing. In The Routledge handbook of destination marketing (pp. 100-109).Routledge.</w:t>
      </w:r>
    </w:p>
    <w:p w14:paraId="70961D86" w14:textId="77777777" w:rsidR="006A0756" w:rsidRPr="006A0756" w:rsidRDefault="006A0756">
      <w:pPr>
        <w:pStyle w:val="a1"/>
        <w:numPr>
          <w:ilvl w:val="0"/>
          <w:numId w:val="7"/>
        </w:numPr>
        <w:rPr>
          <w:rFonts w:asciiTheme="majorBidi" w:hAnsiTheme="majorBidi" w:cstheme="majorBidi"/>
          <w:sz w:val="28"/>
          <w:szCs w:val="28"/>
          <w:lang w:bidi="ar-EG"/>
        </w:rPr>
      </w:pPr>
      <w:r w:rsidRPr="006A0756">
        <w:rPr>
          <w:rFonts w:asciiTheme="majorBidi" w:hAnsiTheme="majorBidi" w:cstheme="majorBidi"/>
          <w:sz w:val="28"/>
          <w:szCs w:val="28"/>
          <w:lang w:bidi="ar-EG"/>
        </w:rPr>
        <w:t>Mitroff, I. I., &amp; Denton, E. (1992). A new strategic perspective on crisis management. Strategic management journal, 13(1), 7-21</w:t>
      </w:r>
      <w:r w:rsidRPr="006A0756">
        <w:rPr>
          <w:rFonts w:asciiTheme="majorBidi" w:hAnsiTheme="majorBidi" w:cstheme="majorBidi"/>
          <w:sz w:val="28"/>
          <w:szCs w:val="28"/>
          <w:rtl/>
          <w:lang w:bidi="ar-EG"/>
        </w:rPr>
        <w:t>.</w:t>
      </w:r>
    </w:p>
    <w:p w14:paraId="49F79B42" w14:textId="77777777" w:rsidR="006A0756" w:rsidRPr="006A0756" w:rsidRDefault="006A0756">
      <w:pPr>
        <w:pStyle w:val="a1"/>
        <w:numPr>
          <w:ilvl w:val="0"/>
          <w:numId w:val="7"/>
        </w:numPr>
        <w:rPr>
          <w:rFonts w:asciiTheme="majorBidi" w:hAnsiTheme="majorBidi" w:cstheme="majorBidi"/>
          <w:sz w:val="28"/>
          <w:szCs w:val="28"/>
          <w:lang w:bidi="ar-EG"/>
        </w:rPr>
      </w:pPr>
      <w:r w:rsidRPr="006A0756">
        <w:rPr>
          <w:rFonts w:asciiTheme="majorBidi" w:hAnsiTheme="majorBidi" w:cstheme="majorBidi"/>
          <w:sz w:val="28"/>
          <w:szCs w:val="28"/>
          <w:lang w:bidi="ar-EG"/>
        </w:rPr>
        <w:t>Coombs, W. T. (2007). Crisis communication: Managing the message in an age of uncertainty. Sage publications</w:t>
      </w:r>
      <w:r w:rsidRPr="006A0756">
        <w:rPr>
          <w:rFonts w:asciiTheme="majorBidi" w:hAnsiTheme="majorBidi" w:cstheme="majorBidi"/>
          <w:sz w:val="28"/>
          <w:szCs w:val="28"/>
          <w:rtl/>
          <w:lang w:bidi="ar-EG"/>
        </w:rPr>
        <w:t>.</w:t>
      </w:r>
    </w:p>
    <w:p w14:paraId="3B0C1D4D" w14:textId="77777777" w:rsidR="006A0756" w:rsidRPr="006A0756" w:rsidRDefault="006A0756">
      <w:pPr>
        <w:pStyle w:val="a1"/>
        <w:numPr>
          <w:ilvl w:val="0"/>
          <w:numId w:val="7"/>
        </w:numPr>
        <w:rPr>
          <w:rFonts w:asciiTheme="majorBidi" w:hAnsiTheme="majorBidi" w:cstheme="majorBidi"/>
          <w:sz w:val="28"/>
          <w:szCs w:val="28"/>
          <w:lang w:bidi="ar-EG"/>
        </w:rPr>
      </w:pPr>
      <w:r w:rsidRPr="006A0756">
        <w:rPr>
          <w:rFonts w:asciiTheme="majorBidi" w:hAnsiTheme="majorBidi" w:cstheme="majorBidi"/>
          <w:sz w:val="28"/>
          <w:szCs w:val="28"/>
          <w:lang w:bidi="ar-EG"/>
        </w:rPr>
        <w:t>Pearson, J. C., &amp; Clair, J. A. (1998). Paradox and performance: The strategic context of organizational crisis. Academy of management review, 23(1), 74-91</w:t>
      </w:r>
      <w:r w:rsidRPr="006A0756">
        <w:rPr>
          <w:rFonts w:asciiTheme="majorBidi" w:hAnsiTheme="majorBidi" w:cstheme="majorBidi"/>
          <w:sz w:val="28"/>
          <w:szCs w:val="28"/>
          <w:rtl/>
          <w:lang w:bidi="ar-EG"/>
        </w:rPr>
        <w:t>.</w:t>
      </w:r>
    </w:p>
    <w:p w14:paraId="2E27F2D6" w14:textId="77777777" w:rsidR="00A35ACB" w:rsidRPr="00A35ACB" w:rsidRDefault="00A35ACB">
      <w:pPr>
        <w:pStyle w:val="a1"/>
        <w:numPr>
          <w:ilvl w:val="0"/>
          <w:numId w:val="7"/>
        </w:numPr>
        <w:rPr>
          <w:rFonts w:asciiTheme="majorBidi" w:hAnsiTheme="majorBidi" w:cstheme="majorBidi"/>
          <w:sz w:val="28"/>
          <w:szCs w:val="28"/>
          <w:lang w:bidi="ar-EG"/>
        </w:rPr>
      </w:pPr>
      <w:r w:rsidRPr="00A35ACB">
        <w:rPr>
          <w:rFonts w:asciiTheme="majorBidi" w:hAnsiTheme="majorBidi" w:cstheme="majorBidi"/>
          <w:sz w:val="28"/>
          <w:szCs w:val="28"/>
          <w:lang w:bidi="ar-EG"/>
        </w:rPr>
        <w:t>Kotler, P., &amp; Keller, K. L. (2016). Marketing management. Pearson.</w:t>
      </w:r>
    </w:p>
    <w:p w14:paraId="4D9BD1AF" w14:textId="77777777" w:rsidR="00A35ACB" w:rsidRPr="00A35ACB" w:rsidRDefault="00A35ACB">
      <w:pPr>
        <w:pStyle w:val="a1"/>
        <w:numPr>
          <w:ilvl w:val="0"/>
          <w:numId w:val="7"/>
        </w:numPr>
        <w:rPr>
          <w:rFonts w:asciiTheme="majorBidi" w:hAnsiTheme="majorBidi" w:cstheme="majorBidi"/>
          <w:sz w:val="28"/>
          <w:szCs w:val="28"/>
          <w:lang w:bidi="ar-EG"/>
        </w:rPr>
      </w:pPr>
      <w:r w:rsidRPr="00A35ACB">
        <w:rPr>
          <w:rFonts w:asciiTheme="majorBidi" w:hAnsiTheme="majorBidi" w:cstheme="majorBidi"/>
          <w:sz w:val="28"/>
          <w:szCs w:val="28"/>
          <w:lang w:bidi="ar-EG"/>
        </w:rPr>
        <w:t>McDonald, M. (2012). Marketing: An introduction. Cengage Learning.</w:t>
      </w:r>
    </w:p>
    <w:p w14:paraId="5B91E623" w14:textId="6DC80D86" w:rsidR="006A0756" w:rsidRDefault="00A35ACB">
      <w:pPr>
        <w:pStyle w:val="a1"/>
        <w:numPr>
          <w:ilvl w:val="0"/>
          <w:numId w:val="7"/>
        </w:numPr>
        <w:rPr>
          <w:rFonts w:asciiTheme="majorBidi" w:hAnsiTheme="majorBidi" w:cstheme="majorBidi"/>
          <w:sz w:val="28"/>
          <w:szCs w:val="28"/>
          <w:lang w:bidi="ar-EG"/>
        </w:rPr>
      </w:pPr>
      <w:r w:rsidRPr="00A35ACB">
        <w:rPr>
          <w:rFonts w:asciiTheme="majorBidi" w:hAnsiTheme="majorBidi" w:cstheme="majorBidi"/>
          <w:sz w:val="28"/>
          <w:szCs w:val="28"/>
          <w:lang w:bidi="ar-EG"/>
        </w:rPr>
        <w:t>Churchill, G. A., &amp; Peter, J. P. (2016). Marketing: Creating value for customers. Houghton Mifflin Harcourt.</w:t>
      </w:r>
    </w:p>
    <w:p w14:paraId="2418D23A" w14:textId="77777777" w:rsidR="00D37E47" w:rsidRPr="00D37E47" w:rsidRDefault="00D37E47" w:rsidP="00D37E47">
      <w:pPr>
        <w:pStyle w:val="a1"/>
        <w:numPr>
          <w:ilvl w:val="0"/>
          <w:numId w:val="7"/>
        </w:numPr>
        <w:rPr>
          <w:rFonts w:asciiTheme="majorBidi" w:hAnsiTheme="majorBidi" w:cstheme="majorBidi"/>
          <w:sz w:val="28"/>
          <w:szCs w:val="28"/>
          <w:lang w:val="en-US" w:bidi="ar-EG"/>
        </w:rPr>
      </w:pPr>
      <w:r w:rsidRPr="00D37E47">
        <w:rPr>
          <w:rFonts w:asciiTheme="majorBidi" w:hAnsiTheme="majorBidi" w:cstheme="majorBidi"/>
          <w:sz w:val="28"/>
          <w:szCs w:val="28"/>
          <w:lang w:val="en-US" w:bidi="ar-EG"/>
        </w:rPr>
        <w:t>Zhabin, A. P., Suraeva, M. O., Evdokimov, A. N., Polynova, L. V., Akopyan, D. A., Chertykovtsev, V. K., &amp; Grigoryants, I. A. (2016). Crisis management on the basis of the marketing approach for development of innovative potential of the organization. International Review of Management and Marketing, 6(6), 51-56.</w:t>
      </w:r>
    </w:p>
    <w:p w14:paraId="6745CB04" w14:textId="77777777" w:rsidR="00D37E47" w:rsidRPr="00D37E47" w:rsidRDefault="00D37E47" w:rsidP="00D37E47">
      <w:pPr>
        <w:pStyle w:val="a1"/>
        <w:numPr>
          <w:ilvl w:val="0"/>
          <w:numId w:val="7"/>
        </w:numPr>
        <w:rPr>
          <w:rFonts w:asciiTheme="majorBidi" w:hAnsiTheme="majorBidi" w:cstheme="majorBidi"/>
          <w:sz w:val="28"/>
          <w:szCs w:val="28"/>
          <w:lang w:val="en-US" w:bidi="ar-EG"/>
        </w:rPr>
      </w:pPr>
      <w:r w:rsidRPr="00D37E47">
        <w:rPr>
          <w:rFonts w:asciiTheme="majorBidi" w:hAnsiTheme="majorBidi" w:cstheme="majorBidi"/>
          <w:sz w:val="28"/>
          <w:szCs w:val="28"/>
          <w:lang w:val="en-US" w:bidi="ar-EG"/>
        </w:rPr>
        <w:t>Lutz, Robert A. (1998). Guts: The Seven Laws of Business That Made Chrysler the World's Hottest Car Company. Wiley, p. 248.</w:t>
      </w:r>
    </w:p>
    <w:p w14:paraId="7B8A5162" w14:textId="77777777" w:rsidR="00D37E47" w:rsidRPr="00D37E47" w:rsidRDefault="00D37E47" w:rsidP="00D37E47">
      <w:pPr>
        <w:pStyle w:val="a1"/>
        <w:numPr>
          <w:ilvl w:val="0"/>
          <w:numId w:val="7"/>
        </w:numPr>
        <w:rPr>
          <w:rFonts w:asciiTheme="majorBidi" w:hAnsiTheme="majorBidi" w:cstheme="majorBidi"/>
          <w:sz w:val="28"/>
          <w:szCs w:val="28"/>
          <w:lang w:val="en-US" w:bidi="ar-EG"/>
        </w:rPr>
      </w:pPr>
      <w:r w:rsidRPr="00D37E47">
        <w:rPr>
          <w:rFonts w:asciiTheme="majorBidi" w:hAnsiTheme="majorBidi" w:cstheme="majorBidi"/>
          <w:sz w:val="28"/>
          <w:szCs w:val="28"/>
          <w:lang w:val="en-US" w:bidi="ar-EG"/>
        </w:rPr>
        <w:t>James, E. H. and Wooten L. P. (2010). Leading under Pressure, pp.157-161. ISBN: 978-1- 84169-790-1</w:t>
      </w:r>
    </w:p>
    <w:p w14:paraId="04612340" w14:textId="77777777" w:rsidR="00D37E47" w:rsidRPr="00D37E47" w:rsidRDefault="00D37E47" w:rsidP="00D37E47">
      <w:pPr>
        <w:pStyle w:val="a1"/>
        <w:numPr>
          <w:ilvl w:val="0"/>
          <w:numId w:val="7"/>
        </w:numPr>
        <w:rPr>
          <w:rFonts w:asciiTheme="majorBidi" w:hAnsiTheme="majorBidi" w:cstheme="majorBidi"/>
          <w:sz w:val="28"/>
          <w:szCs w:val="28"/>
          <w:lang w:val="en-US" w:bidi="ar-EG"/>
        </w:rPr>
      </w:pPr>
      <w:r w:rsidRPr="00D37E47">
        <w:rPr>
          <w:rFonts w:asciiTheme="majorBidi" w:hAnsiTheme="majorBidi" w:cstheme="majorBidi"/>
          <w:sz w:val="28"/>
          <w:szCs w:val="28"/>
          <w:lang w:val="en-US" w:bidi="ar-EG"/>
        </w:rPr>
        <w:t>Groh, M. (2014). Strategic management in times of crisis.</w:t>
      </w:r>
    </w:p>
    <w:p w14:paraId="156F8968" w14:textId="1D921177" w:rsidR="00D37E47" w:rsidRPr="00B4688C" w:rsidRDefault="00D37E47" w:rsidP="00D37E47">
      <w:pPr>
        <w:pStyle w:val="a1"/>
        <w:numPr>
          <w:ilvl w:val="0"/>
          <w:numId w:val="7"/>
        </w:numPr>
        <w:rPr>
          <w:rFonts w:asciiTheme="majorBidi" w:hAnsiTheme="majorBidi" w:cstheme="majorBidi"/>
          <w:sz w:val="28"/>
          <w:szCs w:val="28"/>
          <w:lang w:bidi="ar-EG"/>
        </w:rPr>
      </w:pPr>
      <w:r w:rsidRPr="00D37E47">
        <w:rPr>
          <w:rFonts w:asciiTheme="majorBidi" w:hAnsiTheme="majorBidi" w:cstheme="majorBidi"/>
          <w:sz w:val="28"/>
          <w:szCs w:val="28"/>
          <w:lang w:val="en-US" w:bidi="ar-EG"/>
        </w:rPr>
        <w:t>Sarpong, S. (2018). Crisis management and marketing. In The Routledge handbook of destination marketing (pp. 100-109). Routledge.</w:t>
      </w:r>
    </w:p>
    <w:p w14:paraId="07C48251" w14:textId="77777777" w:rsidR="00B4688C" w:rsidRDefault="00B4688C" w:rsidP="00B4688C">
      <w:pPr>
        <w:bidi w:val="0"/>
        <w:rPr>
          <w:rFonts w:asciiTheme="majorBidi" w:hAnsiTheme="majorBidi" w:cstheme="majorBidi"/>
          <w:sz w:val="28"/>
          <w:szCs w:val="28"/>
          <w:lang w:bidi="ar-EG"/>
        </w:rPr>
      </w:pPr>
    </w:p>
    <w:p w14:paraId="275A4200" w14:textId="77777777" w:rsidR="00B4688C" w:rsidRDefault="00B4688C" w:rsidP="00B4688C">
      <w:pPr>
        <w:bidi w:val="0"/>
        <w:rPr>
          <w:rFonts w:asciiTheme="majorBidi" w:hAnsiTheme="majorBidi" w:cstheme="majorBidi"/>
          <w:sz w:val="28"/>
          <w:szCs w:val="28"/>
          <w:lang w:bidi="ar-EG"/>
        </w:rPr>
      </w:pPr>
    </w:p>
    <w:p w14:paraId="62EC61A8" w14:textId="77777777" w:rsidR="00B4688C" w:rsidRDefault="00B4688C" w:rsidP="00B4688C">
      <w:pPr>
        <w:bidi w:val="0"/>
        <w:rPr>
          <w:rFonts w:asciiTheme="majorBidi" w:hAnsiTheme="majorBidi" w:cstheme="majorBidi"/>
          <w:sz w:val="28"/>
          <w:szCs w:val="28"/>
          <w:lang w:bidi="ar-EG"/>
        </w:rPr>
      </w:pPr>
    </w:p>
    <w:p w14:paraId="2D481A77" w14:textId="77777777" w:rsidR="00B4688C" w:rsidRDefault="00B4688C" w:rsidP="00B4688C">
      <w:pPr>
        <w:bidi w:val="0"/>
        <w:rPr>
          <w:rFonts w:asciiTheme="majorBidi" w:hAnsiTheme="majorBidi" w:cstheme="majorBidi"/>
          <w:sz w:val="28"/>
          <w:szCs w:val="28"/>
          <w:lang w:bidi="ar-EG"/>
        </w:rPr>
      </w:pPr>
    </w:p>
    <w:p w14:paraId="3239DE7F" w14:textId="77777777" w:rsidR="00B4688C" w:rsidRDefault="00B4688C" w:rsidP="00B4688C">
      <w:pPr>
        <w:bidi w:val="0"/>
        <w:rPr>
          <w:rFonts w:asciiTheme="majorBidi" w:hAnsiTheme="majorBidi" w:cstheme="majorBidi"/>
          <w:sz w:val="28"/>
          <w:szCs w:val="28"/>
          <w:lang w:bidi="ar-EG"/>
        </w:rPr>
      </w:pPr>
    </w:p>
    <w:p w14:paraId="34F16E01" w14:textId="502713BC" w:rsidR="00286B06" w:rsidRDefault="0089564A" w:rsidP="00D37E47">
      <w:pPr>
        <w:bidi w:val="0"/>
        <w:jc w:val="center"/>
        <w:rPr>
          <w:rFonts w:ascii="Simplified Arabic" w:hAnsi="Simplified Arabic" w:cs="Simplified Arabic"/>
          <w:sz w:val="40"/>
          <w:szCs w:val="40"/>
          <w:lang w:bidi="ar-EG"/>
        </w:rPr>
      </w:pPr>
      <w:r>
        <w:rPr>
          <w:rFonts w:ascii="Simplified Arabic" w:hAnsi="Simplified Arabic" w:cs="Simplified Arabic"/>
          <w:sz w:val="40"/>
          <w:szCs w:val="40"/>
          <w:lang w:bidi="ar-EG"/>
        </w:rPr>
        <w:t>Abstract</w:t>
      </w:r>
    </w:p>
    <w:p w14:paraId="01458F81" w14:textId="5373527C" w:rsidR="0089564A" w:rsidRPr="0089564A" w:rsidRDefault="0089564A" w:rsidP="0089564A">
      <w:pPr>
        <w:bidi w:val="0"/>
        <w:jc w:val="both"/>
        <w:rPr>
          <w:rFonts w:asciiTheme="majorBidi" w:hAnsiTheme="majorBidi" w:cstheme="majorBidi"/>
          <w:sz w:val="28"/>
          <w:szCs w:val="28"/>
          <w:lang w:bidi="ar-EG"/>
        </w:rPr>
      </w:pPr>
      <w:r w:rsidRPr="0089564A">
        <w:rPr>
          <w:rFonts w:asciiTheme="majorBidi" w:hAnsiTheme="majorBidi" w:cstheme="majorBidi"/>
          <w:sz w:val="28"/>
          <w:szCs w:val="28"/>
          <w:lang w:bidi="ar-EG"/>
        </w:rPr>
        <w:t>This study aims to explore the impact of crisis management strategies on the development of marketing tasks, with a focus on private school employees. The study seeks to understand how these strategies influence marketing activities and their effectiveness during crises. The descriptive-analytical method was used, collecting data from 75 employees using a questionnaire that covered three axes: evaluating crisis management strategies, the role of marketing in crisis management, and the relationship between crisis management and marketing development. The results showed a positive relationship between crisis management strategies and the development of marketing tasks, emphasizing the pivotal role of marketing in enhancing the ability of educational institutions to adapt to challenges. The study indicated that applying effective crisis management strategies can improve marketing performance and increase brand awareness. This study contributes to the literature on crisis management and marketing, providing a framework that decision-makers in private schools can use to develop effective marketing strategies in times of crisis.</w:t>
      </w:r>
    </w:p>
    <w:p w14:paraId="3A3D6C7C" w14:textId="77777777" w:rsidR="00286B06" w:rsidRDefault="00286B06" w:rsidP="00B4688C">
      <w:pPr>
        <w:jc w:val="center"/>
        <w:rPr>
          <w:rFonts w:ascii="Simplified Arabic" w:hAnsi="Simplified Arabic" w:cs="Simplified Arabic"/>
          <w:sz w:val="40"/>
          <w:szCs w:val="40"/>
          <w:rtl/>
          <w:lang w:bidi="ar-EG"/>
        </w:rPr>
      </w:pPr>
    </w:p>
    <w:p w14:paraId="43BEBC59" w14:textId="77777777" w:rsidR="00286B06" w:rsidRDefault="00286B06" w:rsidP="00B4688C">
      <w:pPr>
        <w:jc w:val="center"/>
        <w:rPr>
          <w:rFonts w:ascii="Simplified Arabic" w:hAnsi="Simplified Arabic" w:cs="Simplified Arabic"/>
          <w:sz w:val="40"/>
          <w:szCs w:val="40"/>
          <w:rtl/>
          <w:lang w:bidi="ar-EG"/>
        </w:rPr>
      </w:pPr>
    </w:p>
    <w:p w14:paraId="1CA63143" w14:textId="77777777" w:rsidR="00286B06" w:rsidRDefault="00286B06" w:rsidP="00B4688C">
      <w:pPr>
        <w:jc w:val="center"/>
        <w:rPr>
          <w:rFonts w:ascii="Simplified Arabic" w:hAnsi="Simplified Arabic" w:cs="Simplified Arabic"/>
          <w:sz w:val="40"/>
          <w:szCs w:val="40"/>
          <w:rtl/>
          <w:lang w:bidi="ar-EG"/>
        </w:rPr>
      </w:pPr>
    </w:p>
    <w:p w14:paraId="1414AF5B" w14:textId="77777777" w:rsidR="00286B06" w:rsidRDefault="00286B06">
      <w:pPr>
        <w:bidi w:val="0"/>
        <w:rPr>
          <w:rFonts w:ascii="Simplified Arabic" w:hAnsi="Simplified Arabic" w:cs="Simplified Arabic"/>
          <w:sz w:val="40"/>
          <w:szCs w:val="40"/>
          <w:rtl/>
          <w:lang w:bidi="ar-EG"/>
        </w:rPr>
      </w:pPr>
      <w:r>
        <w:rPr>
          <w:rFonts w:ascii="Simplified Arabic" w:hAnsi="Simplified Arabic" w:cs="Simplified Arabic"/>
          <w:sz w:val="40"/>
          <w:szCs w:val="40"/>
          <w:rtl/>
          <w:lang w:bidi="ar-EG"/>
        </w:rPr>
        <w:br w:type="page"/>
      </w:r>
    </w:p>
    <w:p w14:paraId="11715358" w14:textId="77777777" w:rsidR="00D37E47" w:rsidRDefault="00D37E47" w:rsidP="00B94C65">
      <w:pPr>
        <w:pStyle w:val="1"/>
        <w:rPr>
          <w:rtl/>
        </w:rPr>
      </w:pPr>
      <w:bookmarkStart w:id="90" w:name="_Toc179533872"/>
    </w:p>
    <w:p w14:paraId="160DD6DB" w14:textId="77777777" w:rsidR="00D37E47" w:rsidRDefault="00D37E47" w:rsidP="00B94C65">
      <w:pPr>
        <w:pStyle w:val="1"/>
        <w:rPr>
          <w:rtl/>
        </w:rPr>
      </w:pPr>
    </w:p>
    <w:p w14:paraId="4AD40D93" w14:textId="77777777" w:rsidR="00D37E47" w:rsidRDefault="00D37E47" w:rsidP="00B94C65">
      <w:pPr>
        <w:pStyle w:val="1"/>
        <w:rPr>
          <w:rtl/>
        </w:rPr>
      </w:pPr>
    </w:p>
    <w:bookmarkEnd w:id="90"/>
    <w:p w14:paraId="79F88535" w14:textId="2847817F" w:rsidR="00B4688C" w:rsidRDefault="0038088F" w:rsidP="00B94C65">
      <w:pPr>
        <w:pStyle w:val="1"/>
        <w:rPr>
          <w:rtl/>
        </w:rPr>
      </w:pPr>
      <w:r>
        <w:rPr>
          <w:rFonts w:hint="cs"/>
          <w:rtl/>
        </w:rPr>
        <w:t xml:space="preserve"> </w:t>
      </w:r>
    </w:p>
    <w:p w14:paraId="4B827789" w14:textId="77777777" w:rsidR="00847995" w:rsidRDefault="00847995" w:rsidP="00847995">
      <w:pPr>
        <w:pStyle w:val="a"/>
        <w:numPr>
          <w:ilvl w:val="0"/>
          <w:numId w:val="0"/>
        </w:numPr>
        <w:ind w:left="720" w:hanging="720"/>
        <w:rPr>
          <w:rtl/>
          <w:lang w:eastAsia="ar-SA"/>
        </w:rPr>
      </w:pPr>
    </w:p>
    <w:p w14:paraId="4DEF4A1D" w14:textId="77777777" w:rsidR="00847995" w:rsidRDefault="00847995" w:rsidP="00847995">
      <w:pPr>
        <w:pStyle w:val="a"/>
        <w:numPr>
          <w:ilvl w:val="0"/>
          <w:numId w:val="0"/>
        </w:numPr>
        <w:ind w:left="720" w:hanging="720"/>
        <w:rPr>
          <w:rtl/>
          <w:lang w:eastAsia="ar-SA"/>
        </w:rPr>
      </w:pPr>
    </w:p>
    <w:p w14:paraId="145A5F8E" w14:textId="139FCB32" w:rsidR="00847995" w:rsidRPr="00847995" w:rsidRDefault="00847995" w:rsidP="00847995">
      <w:pPr>
        <w:pStyle w:val="a"/>
        <w:numPr>
          <w:ilvl w:val="0"/>
          <w:numId w:val="0"/>
        </w:numPr>
        <w:ind w:left="720" w:hanging="720"/>
        <w:jc w:val="center"/>
        <w:rPr>
          <w:sz w:val="96"/>
          <w:szCs w:val="96"/>
          <w:rtl/>
          <w:lang w:eastAsia="ar-SA"/>
        </w:rPr>
      </w:pPr>
      <w:r w:rsidRPr="00847995">
        <w:rPr>
          <w:rFonts w:hint="cs"/>
          <w:sz w:val="96"/>
          <w:szCs w:val="96"/>
          <w:rtl/>
          <w:lang w:eastAsia="ar-SA"/>
        </w:rPr>
        <w:t>الم</w:t>
      </w:r>
      <w:r>
        <w:rPr>
          <w:rFonts w:hint="cs"/>
          <w:sz w:val="96"/>
          <w:szCs w:val="96"/>
          <w:rtl/>
          <w:lang w:eastAsia="ar-SA"/>
        </w:rPr>
        <w:t>لاحق</w:t>
      </w:r>
    </w:p>
    <w:p w14:paraId="0CEDA833" w14:textId="77777777" w:rsidR="00847995" w:rsidRPr="00847995" w:rsidRDefault="00847995" w:rsidP="00847995">
      <w:pPr>
        <w:pStyle w:val="a"/>
        <w:numPr>
          <w:ilvl w:val="0"/>
          <w:numId w:val="0"/>
        </w:numPr>
        <w:ind w:left="720" w:hanging="720"/>
        <w:rPr>
          <w:rtl/>
          <w:lang w:eastAsia="ar-SA"/>
        </w:rPr>
      </w:pPr>
    </w:p>
    <w:p w14:paraId="6A05FC30" w14:textId="77777777" w:rsidR="00286B06" w:rsidRDefault="00286B06" w:rsidP="00D37E47">
      <w:pPr>
        <w:rPr>
          <w:rFonts w:ascii="Simplified Arabic" w:hAnsi="Simplified Arabic" w:cs="Simplified Arabic"/>
          <w:sz w:val="40"/>
          <w:szCs w:val="40"/>
          <w:rtl/>
          <w:lang w:bidi="ar-EG"/>
        </w:rPr>
      </w:pPr>
    </w:p>
    <w:p w14:paraId="6DE4BE1E" w14:textId="77777777" w:rsidR="00D37E47" w:rsidRDefault="00D37E47" w:rsidP="00D37E47">
      <w:pPr>
        <w:rPr>
          <w:rFonts w:ascii="Simplified Arabic" w:hAnsi="Simplified Arabic" w:cs="Simplified Arabic"/>
          <w:sz w:val="40"/>
          <w:szCs w:val="40"/>
          <w:rtl/>
          <w:lang w:bidi="ar-EG"/>
        </w:rPr>
      </w:pPr>
    </w:p>
    <w:p w14:paraId="73AC4D9F" w14:textId="77777777" w:rsidR="00D37E47" w:rsidRDefault="00D37E47" w:rsidP="00D37E47">
      <w:pPr>
        <w:rPr>
          <w:rFonts w:ascii="Simplified Arabic" w:hAnsi="Simplified Arabic" w:cs="Simplified Arabic"/>
          <w:sz w:val="40"/>
          <w:szCs w:val="40"/>
          <w:rtl/>
          <w:lang w:bidi="ar-EG"/>
        </w:rPr>
      </w:pPr>
    </w:p>
    <w:p w14:paraId="6734466D" w14:textId="77777777" w:rsidR="00D37E47" w:rsidRDefault="00D37E47" w:rsidP="00D37E47">
      <w:pPr>
        <w:rPr>
          <w:rFonts w:ascii="Simplified Arabic" w:hAnsi="Simplified Arabic" w:cs="Simplified Arabic"/>
          <w:sz w:val="40"/>
          <w:szCs w:val="40"/>
          <w:rtl/>
          <w:lang w:bidi="ar-EG"/>
        </w:rPr>
      </w:pPr>
    </w:p>
    <w:p w14:paraId="26B4DD78" w14:textId="77777777" w:rsidR="00D37E47" w:rsidRDefault="00D37E47" w:rsidP="00D37E47">
      <w:pPr>
        <w:rPr>
          <w:rFonts w:ascii="Simplified Arabic" w:hAnsi="Simplified Arabic" w:cs="Simplified Arabic"/>
          <w:sz w:val="40"/>
          <w:szCs w:val="40"/>
          <w:rtl/>
          <w:lang w:bidi="ar-EG"/>
        </w:rPr>
      </w:pPr>
    </w:p>
    <w:p w14:paraId="544D9A33" w14:textId="77777777" w:rsidR="00D37E47" w:rsidRDefault="00D37E47" w:rsidP="00D37E47">
      <w:pPr>
        <w:rPr>
          <w:rFonts w:ascii="Simplified Arabic" w:hAnsi="Simplified Arabic" w:cs="Simplified Arabic"/>
          <w:sz w:val="40"/>
          <w:szCs w:val="40"/>
          <w:rtl/>
          <w:lang w:bidi="ar-EG"/>
        </w:rPr>
      </w:pPr>
    </w:p>
    <w:p w14:paraId="5C5C8947" w14:textId="77777777" w:rsidR="00D37E47" w:rsidRDefault="00D37E47" w:rsidP="00D37E47">
      <w:pPr>
        <w:rPr>
          <w:rFonts w:ascii="Simplified Arabic" w:hAnsi="Simplified Arabic" w:cs="Simplified Arabic"/>
          <w:sz w:val="40"/>
          <w:szCs w:val="40"/>
          <w:rtl/>
          <w:lang w:bidi="ar-EG"/>
        </w:rPr>
      </w:pPr>
    </w:p>
    <w:p w14:paraId="7ED9920F" w14:textId="77777777" w:rsidR="00D37E47" w:rsidRDefault="00D37E47" w:rsidP="00D37E47">
      <w:pPr>
        <w:rPr>
          <w:rFonts w:ascii="Simplified Arabic" w:hAnsi="Simplified Arabic" w:cs="Simplified Arabic"/>
          <w:sz w:val="40"/>
          <w:szCs w:val="40"/>
          <w:rtl/>
          <w:lang w:bidi="ar-EG"/>
        </w:rPr>
      </w:pPr>
    </w:p>
    <w:p w14:paraId="5ACCBBA8" w14:textId="77777777" w:rsidR="00D37E47" w:rsidRDefault="00D37E47" w:rsidP="00D37E47">
      <w:pPr>
        <w:rPr>
          <w:rFonts w:ascii="Simplified Arabic" w:hAnsi="Simplified Arabic" w:cs="Simplified Arabic"/>
          <w:sz w:val="40"/>
          <w:szCs w:val="40"/>
          <w:rtl/>
          <w:lang w:bidi="ar-EG"/>
        </w:rPr>
      </w:pPr>
    </w:p>
    <w:p w14:paraId="5E5A8CCE" w14:textId="77777777" w:rsidR="00847995" w:rsidRDefault="00847995" w:rsidP="00D37E47">
      <w:pPr>
        <w:rPr>
          <w:rFonts w:ascii="Simplified Arabic" w:hAnsi="Simplified Arabic" w:cs="Simplified Arabic"/>
          <w:sz w:val="40"/>
          <w:szCs w:val="40"/>
          <w:rtl/>
          <w:lang w:bidi="ar-EG"/>
        </w:rPr>
      </w:pPr>
    </w:p>
    <w:p w14:paraId="5D1C7C5E" w14:textId="77777777" w:rsidR="00847995" w:rsidRDefault="00847995" w:rsidP="00D37E47">
      <w:pPr>
        <w:rPr>
          <w:rFonts w:ascii="Simplified Arabic" w:hAnsi="Simplified Arabic" w:cs="Simplified Arabic"/>
          <w:sz w:val="40"/>
          <w:szCs w:val="40"/>
          <w:rtl/>
          <w:lang w:bidi="ar-EG"/>
        </w:rPr>
      </w:pPr>
    </w:p>
    <w:p w14:paraId="5FDFD295" w14:textId="77777777" w:rsidR="00B4688C" w:rsidRDefault="00B4688C" w:rsidP="00B4688C">
      <w:pPr>
        <w:rPr>
          <w:rFonts w:ascii="Simplified Arabic" w:hAnsi="Simplified Arabic" w:cs="Simplified Arabic"/>
          <w:sz w:val="40"/>
          <w:szCs w:val="40"/>
          <w:rtl/>
          <w:lang w:bidi="ar-EG"/>
        </w:rPr>
      </w:pPr>
    </w:p>
    <w:p w14:paraId="46C8F8BE" w14:textId="77777777" w:rsidR="00847995" w:rsidRDefault="00847995" w:rsidP="00B4688C"/>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5"/>
        <w:gridCol w:w="3017"/>
        <w:gridCol w:w="3018"/>
      </w:tblGrid>
      <w:tr w:rsidR="00B4688C" w14:paraId="29B916B5" w14:textId="77777777" w:rsidTr="00A049B5">
        <w:tc>
          <w:tcPr>
            <w:tcW w:w="3095" w:type="dxa"/>
          </w:tcPr>
          <w:p w14:paraId="289E7F16" w14:textId="77777777" w:rsidR="00B4688C" w:rsidRPr="00CD622A" w:rsidRDefault="00B4688C" w:rsidP="00A049B5">
            <w:pPr>
              <w:jc w:val="both"/>
              <w:rPr>
                <w:rFonts w:ascii="Hacen Liner Broadcast HD" w:eastAsia="SimSun" w:hAnsi="Hacen Liner Broadcast HD" w:cs="Hacen Liner Broadcast HD" w:hint="eastAsia"/>
                <w:sz w:val="26"/>
                <w:szCs w:val="26"/>
                <w:rtl/>
                <w:lang w:eastAsia="zh-CN" w:bidi="ar-EG"/>
              </w:rPr>
            </w:pPr>
            <w:r>
              <w:rPr>
                <w:rFonts w:ascii="Hacen Liner Broadcast HD" w:eastAsia="SimSun" w:hAnsi="Hacen Liner Broadcast HD" w:hint="cs"/>
                <w:sz w:val="26"/>
                <w:szCs w:val="26"/>
                <w:rtl/>
                <w:lang w:eastAsia="zh-CN" w:bidi="ar-EG"/>
              </w:rPr>
              <w:t>جامعه ميدأوشن</w:t>
            </w:r>
          </w:p>
        </w:tc>
        <w:tc>
          <w:tcPr>
            <w:tcW w:w="3095" w:type="dxa"/>
          </w:tcPr>
          <w:p w14:paraId="637E4A7A" w14:textId="77777777" w:rsidR="00B4688C" w:rsidRDefault="00B4688C" w:rsidP="00A049B5">
            <w:pPr>
              <w:tabs>
                <w:tab w:val="left" w:pos="5782"/>
              </w:tabs>
              <w:jc w:val="both"/>
              <w:rPr>
                <w:rFonts w:ascii="Hacen Liner Broadcast HD" w:hAnsi="Hacen Liner Broadcast HD" w:cs="Hacen Liner Broadcast HD"/>
                <w:b/>
                <w:bCs/>
                <w:rtl/>
                <w:lang w:bidi="ar-EG"/>
              </w:rPr>
            </w:pPr>
          </w:p>
        </w:tc>
        <w:tc>
          <w:tcPr>
            <w:tcW w:w="3096" w:type="dxa"/>
            <w:vMerge w:val="restart"/>
          </w:tcPr>
          <w:p w14:paraId="7EFC2234" w14:textId="77777777" w:rsidR="00B4688C" w:rsidRDefault="00B4688C" w:rsidP="00A049B5">
            <w:pPr>
              <w:tabs>
                <w:tab w:val="left" w:pos="5782"/>
              </w:tabs>
              <w:jc w:val="both"/>
              <w:rPr>
                <w:rFonts w:ascii="Hacen Liner Broadcast HD" w:hAnsi="Hacen Liner Broadcast HD" w:cs="Hacen Liner Broadcast HD"/>
                <w:b/>
                <w:bCs/>
                <w:rtl/>
                <w:lang w:bidi="ar-EG"/>
              </w:rPr>
            </w:pPr>
            <w:r w:rsidRPr="00FE4118">
              <w:rPr>
                <w:rFonts w:ascii="Hacen Liner Broadcast HD" w:hAnsi="Hacen Liner Broadcast HD" w:hint="cs"/>
                <w:b/>
                <w:bCs/>
                <w:noProof/>
                <w:rtl/>
              </w:rPr>
              <w:drawing>
                <wp:anchor distT="0" distB="0" distL="114300" distR="114300" simplePos="0" relativeHeight="251659264" behindDoc="0" locked="0" layoutInCell="1" allowOverlap="1" wp14:anchorId="521285E3" wp14:editId="2BA725A4">
                  <wp:simplePos x="0" y="0"/>
                  <wp:positionH relativeFrom="column">
                    <wp:posOffset>13971</wp:posOffset>
                  </wp:positionH>
                  <wp:positionV relativeFrom="paragraph">
                    <wp:posOffset>14841</wp:posOffset>
                  </wp:positionV>
                  <wp:extent cx="1669312" cy="661109"/>
                  <wp:effectExtent l="0" t="0" r="0" b="0"/>
                  <wp:wrapNone/>
                  <wp:docPr id="1042332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7236" b="30054"/>
                          <a:stretch/>
                        </pic:blipFill>
                        <pic:spPr bwMode="auto">
                          <a:xfrm>
                            <a:off x="0" y="0"/>
                            <a:ext cx="1682864" cy="66647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B4688C" w14:paraId="281308A6" w14:textId="77777777" w:rsidTr="00A049B5">
        <w:tc>
          <w:tcPr>
            <w:tcW w:w="3095" w:type="dxa"/>
          </w:tcPr>
          <w:p w14:paraId="3CA8F44C" w14:textId="77777777" w:rsidR="00B4688C" w:rsidRPr="00CD622A" w:rsidRDefault="00B4688C" w:rsidP="00A049B5">
            <w:pPr>
              <w:jc w:val="both"/>
              <w:rPr>
                <w:rFonts w:ascii="Hacen Liner Broadcast HD" w:eastAsia="SimSun" w:hAnsi="Hacen Liner Broadcast HD" w:cs="Hacen Liner Broadcast HD" w:hint="eastAsia"/>
                <w:sz w:val="26"/>
                <w:szCs w:val="26"/>
                <w:rtl/>
                <w:lang w:eastAsia="zh-CN" w:bidi="ar-EG"/>
              </w:rPr>
            </w:pPr>
            <w:r>
              <w:rPr>
                <w:rFonts w:ascii="Hacen Liner Broadcast HD" w:eastAsia="SimSun" w:hAnsi="Hacen Liner Broadcast HD" w:hint="cs"/>
                <w:sz w:val="26"/>
                <w:szCs w:val="26"/>
                <w:rtl/>
                <w:lang w:eastAsia="zh-CN" w:bidi="ar-EG"/>
              </w:rPr>
              <w:t>كلية الإدارة</w:t>
            </w:r>
          </w:p>
        </w:tc>
        <w:tc>
          <w:tcPr>
            <w:tcW w:w="3095" w:type="dxa"/>
          </w:tcPr>
          <w:p w14:paraId="38B0D995" w14:textId="77777777" w:rsidR="00B4688C" w:rsidRDefault="00B4688C" w:rsidP="00A049B5">
            <w:pPr>
              <w:tabs>
                <w:tab w:val="left" w:pos="5782"/>
              </w:tabs>
              <w:jc w:val="both"/>
              <w:rPr>
                <w:rFonts w:ascii="Hacen Liner Broadcast HD" w:hAnsi="Hacen Liner Broadcast HD" w:cs="Hacen Liner Broadcast HD"/>
                <w:b/>
                <w:bCs/>
                <w:rtl/>
                <w:lang w:bidi="ar-EG"/>
              </w:rPr>
            </w:pPr>
          </w:p>
        </w:tc>
        <w:tc>
          <w:tcPr>
            <w:tcW w:w="3096" w:type="dxa"/>
            <w:vMerge/>
          </w:tcPr>
          <w:p w14:paraId="7397F807" w14:textId="77777777" w:rsidR="00B4688C" w:rsidRDefault="00B4688C" w:rsidP="00A049B5">
            <w:pPr>
              <w:tabs>
                <w:tab w:val="left" w:pos="5782"/>
              </w:tabs>
              <w:jc w:val="both"/>
              <w:rPr>
                <w:rFonts w:ascii="Hacen Liner Broadcast HD" w:hAnsi="Hacen Liner Broadcast HD" w:cs="Hacen Liner Broadcast HD"/>
                <w:b/>
                <w:bCs/>
                <w:rtl/>
                <w:lang w:bidi="ar-EG"/>
              </w:rPr>
            </w:pPr>
          </w:p>
        </w:tc>
      </w:tr>
      <w:tr w:rsidR="00B4688C" w14:paraId="35886C00" w14:textId="77777777" w:rsidTr="00A049B5">
        <w:trPr>
          <w:trHeight w:val="436"/>
        </w:trPr>
        <w:tc>
          <w:tcPr>
            <w:tcW w:w="3095" w:type="dxa"/>
          </w:tcPr>
          <w:p w14:paraId="7D3F958D" w14:textId="77777777" w:rsidR="00B4688C" w:rsidRPr="00CD622A" w:rsidRDefault="00B4688C" w:rsidP="00A049B5">
            <w:pPr>
              <w:jc w:val="both"/>
              <w:rPr>
                <w:rFonts w:ascii="Hacen Liner Broadcast HD" w:eastAsia="SimSun" w:hAnsi="Hacen Liner Broadcast HD" w:cs="Hacen Liner Broadcast HD" w:hint="eastAsia"/>
                <w:sz w:val="26"/>
                <w:szCs w:val="26"/>
                <w:rtl/>
                <w:lang w:eastAsia="zh-CN" w:bidi="ar-EG"/>
              </w:rPr>
            </w:pPr>
            <w:r>
              <w:rPr>
                <w:rFonts w:ascii="Hacen Liner Broadcast HD" w:eastAsia="SimSun" w:hAnsi="Hacen Liner Broadcast HD" w:hint="cs"/>
                <w:sz w:val="26"/>
                <w:szCs w:val="26"/>
                <w:rtl/>
                <w:lang w:eastAsia="zh-CN" w:bidi="ar-EG"/>
              </w:rPr>
              <w:t xml:space="preserve">قسم </w:t>
            </w:r>
            <w:r>
              <w:rPr>
                <w:rFonts w:ascii="Hacen Liner Broadcast HD" w:eastAsia="SimSun" w:hAnsi="Hacen Liner Broadcast HD" w:cs="Hacen Liner Broadcast HD" w:hint="cs"/>
                <w:sz w:val="26"/>
                <w:szCs w:val="26"/>
                <w:rtl/>
                <w:lang w:eastAsia="zh-CN" w:bidi="ar-EG"/>
              </w:rPr>
              <w:t xml:space="preserve">/ </w:t>
            </w:r>
            <w:r>
              <w:rPr>
                <w:rFonts w:ascii="Hacen Liner Broadcast HD" w:eastAsia="SimSun" w:hAnsi="Hacen Liner Broadcast HD" w:hint="cs"/>
                <w:sz w:val="26"/>
                <w:szCs w:val="26"/>
                <w:rtl/>
                <w:lang w:eastAsia="zh-CN" w:bidi="ar-EG"/>
              </w:rPr>
              <w:t xml:space="preserve">تخصص </w:t>
            </w:r>
            <w:r w:rsidRPr="00A35ACB">
              <w:rPr>
                <w:rFonts w:ascii="Hacen Liner Broadcast HD" w:eastAsia="SimSun" w:hAnsi="Hacen Liner Broadcast HD" w:hint="cs"/>
                <w:sz w:val="26"/>
                <w:szCs w:val="26"/>
                <w:rtl/>
                <w:lang w:eastAsia="zh-CN" w:bidi="ar-EG"/>
              </w:rPr>
              <w:t>إدارة</w:t>
            </w:r>
            <w:r w:rsidRPr="00A35ACB">
              <w:rPr>
                <w:rFonts w:ascii="Hacen Liner Broadcast HD" w:eastAsia="SimSun" w:hAnsi="Hacen Liner Broadcast HD"/>
                <w:sz w:val="26"/>
                <w:szCs w:val="26"/>
                <w:rtl/>
                <w:lang w:eastAsia="zh-CN" w:bidi="ar-EG"/>
              </w:rPr>
              <w:t xml:space="preserve"> عامة</w:t>
            </w:r>
          </w:p>
        </w:tc>
        <w:tc>
          <w:tcPr>
            <w:tcW w:w="3095" w:type="dxa"/>
          </w:tcPr>
          <w:p w14:paraId="0B594CD8" w14:textId="77777777" w:rsidR="00B4688C" w:rsidRDefault="00B4688C" w:rsidP="00A049B5">
            <w:pPr>
              <w:tabs>
                <w:tab w:val="left" w:pos="5782"/>
              </w:tabs>
              <w:jc w:val="both"/>
              <w:rPr>
                <w:rFonts w:ascii="Hacen Liner Broadcast HD" w:hAnsi="Hacen Liner Broadcast HD" w:cs="Hacen Liner Broadcast HD"/>
                <w:b/>
                <w:bCs/>
                <w:rtl/>
                <w:lang w:bidi="ar-EG"/>
              </w:rPr>
            </w:pPr>
          </w:p>
        </w:tc>
        <w:tc>
          <w:tcPr>
            <w:tcW w:w="3096" w:type="dxa"/>
            <w:vMerge/>
          </w:tcPr>
          <w:p w14:paraId="7BE5AF71" w14:textId="77777777" w:rsidR="00B4688C" w:rsidRDefault="00B4688C" w:rsidP="00A049B5">
            <w:pPr>
              <w:tabs>
                <w:tab w:val="left" w:pos="5782"/>
              </w:tabs>
              <w:jc w:val="both"/>
              <w:rPr>
                <w:rFonts w:ascii="Hacen Liner Broadcast HD" w:hAnsi="Hacen Liner Broadcast HD" w:cs="Hacen Liner Broadcast HD"/>
                <w:b/>
                <w:bCs/>
                <w:rtl/>
                <w:lang w:bidi="ar-EG"/>
              </w:rPr>
            </w:pPr>
          </w:p>
        </w:tc>
      </w:tr>
    </w:tbl>
    <w:p w14:paraId="4DA40FD8" w14:textId="77777777" w:rsidR="00B4688C" w:rsidRDefault="00B4688C" w:rsidP="00B4688C">
      <w:pPr>
        <w:contextualSpacing/>
        <w:jc w:val="lowKashida"/>
        <w:rPr>
          <w:b/>
          <w:bCs/>
          <w:rtl/>
          <w:lang w:bidi="ar-EG"/>
        </w:rPr>
      </w:pPr>
    </w:p>
    <w:p w14:paraId="2A00B520" w14:textId="77777777" w:rsidR="00B4688C" w:rsidRPr="00643D80" w:rsidRDefault="00B4688C" w:rsidP="00B4688C">
      <w:pPr>
        <w:rPr>
          <w:rFonts w:ascii="Arabic Typesetting" w:eastAsia="SimSun" w:hAnsi="Arabic Typesetting" w:cs="Arabic Typesetting"/>
          <w:sz w:val="28"/>
          <w:szCs w:val="28"/>
          <w:rtl/>
          <w:lang w:eastAsia="zh-CN" w:bidi="ar-EG"/>
        </w:rPr>
      </w:pPr>
    </w:p>
    <w:p w14:paraId="7831566D" w14:textId="77777777" w:rsidR="00B4688C" w:rsidRPr="00643D80" w:rsidRDefault="00B4688C" w:rsidP="00B4688C">
      <w:pPr>
        <w:rPr>
          <w:rFonts w:ascii="Arabic Typesetting" w:eastAsia="SimSun" w:hAnsi="Arabic Typesetting" w:cs="Arabic Typesetting"/>
          <w:sz w:val="28"/>
          <w:szCs w:val="28"/>
          <w:rtl/>
          <w:lang w:eastAsia="zh-CN" w:bidi="ar-EG"/>
        </w:rPr>
      </w:pPr>
    </w:p>
    <w:p w14:paraId="17CD9095" w14:textId="77777777" w:rsidR="00B4688C" w:rsidRDefault="00B4688C" w:rsidP="00286B06">
      <w:pPr>
        <w:pStyle w:val="Heading21"/>
        <w:jc w:val="center"/>
        <w:rPr>
          <w:rtl/>
        </w:rPr>
      </w:pPr>
      <w:bookmarkStart w:id="91" w:name="_Toc179533873"/>
      <w:r>
        <w:rPr>
          <w:rFonts w:hint="cs"/>
          <w:noProof/>
          <w:rtl/>
        </w:rPr>
        <w:t>استمارة استبيان</w:t>
      </w:r>
      <w:bookmarkEnd w:id="91"/>
    </w:p>
    <w:p w14:paraId="0940AD0E" w14:textId="77777777" w:rsidR="00286B06" w:rsidRPr="00286B06" w:rsidRDefault="00286B06" w:rsidP="00286B06">
      <w:pPr>
        <w:pStyle w:val="2"/>
        <w:rPr>
          <w:rtl/>
        </w:rPr>
      </w:pPr>
    </w:p>
    <w:p w14:paraId="443056B5" w14:textId="77777777" w:rsidR="00B4688C" w:rsidRDefault="00B4688C" w:rsidP="00B4688C">
      <w:pPr>
        <w:bidi w:val="0"/>
        <w:contextualSpacing/>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السلام عليكم ورحمة الله وبركاته</w:t>
      </w:r>
    </w:p>
    <w:p w14:paraId="14EFB19B" w14:textId="77777777" w:rsidR="00B4688C" w:rsidRPr="00592E1E" w:rsidRDefault="00B4688C" w:rsidP="00B4688C">
      <w:pPr>
        <w:bidi w:val="0"/>
        <w:contextualSpacing/>
        <w:jc w:val="center"/>
        <w:rPr>
          <w:rFonts w:ascii="Simplified Arabic" w:hAnsi="Simplified Arabic" w:cs="Simplified Arabic"/>
          <w:b/>
          <w:bCs/>
          <w:sz w:val="28"/>
          <w:szCs w:val="28"/>
          <w:rtl/>
          <w:lang w:bidi="ar-EG"/>
        </w:rPr>
      </w:pPr>
    </w:p>
    <w:p w14:paraId="0D7B2889" w14:textId="77777777" w:rsidR="00B4688C" w:rsidRPr="00592E1E" w:rsidRDefault="00B4688C" w:rsidP="00B4688C">
      <w:pPr>
        <w:contextualSpacing/>
        <w:rPr>
          <w:rFonts w:ascii="Simplified Arabic" w:hAnsi="Simplified Arabic" w:cs="Simplified Arabic"/>
          <w:bCs/>
          <w:sz w:val="28"/>
          <w:szCs w:val="28"/>
          <w:rtl/>
          <w:lang w:bidi="ar-EG"/>
        </w:rPr>
      </w:pPr>
      <w:r>
        <w:rPr>
          <w:rFonts w:ascii="Simplified Arabic" w:hAnsi="Simplified Arabic" w:cs="Simplified Arabic" w:hint="cs"/>
          <w:b/>
          <w:bCs/>
          <w:sz w:val="28"/>
          <w:szCs w:val="28"/>
          <w:rtl/>
          <w:lang w:bidi="ar-EG"/>
        </w:rPr>
        <w:t>اخي الكريم / اختي الكريمة</w:t>
      </w:r>
    </w:p>
    <w:p w14:paraId="48CECDE3" w14:textId="77777777" w:rsidR="00B4688C" w:rsidRDefault="00B4688C" w:rsidP="00B4688C">
      <w:pPr>
        <w:contextualSpacing/>
        <w:jc w:val="center"/>
        <w:rPr>
          <w:rFonts w:ascii="Simplified Arabic" w:hAnsi="Simplified Arabic" w:cs="Simplified Arabic"/>
          <w:bCs/>
          <w:sz w:val="28"/>
          <w:szCs w:val="28"/>
          <w:rtl/>
          <w:lang w:bidi="ar-EG"/>
        </w:rPr>
      </w:pPr>
      <w:r w:rsidRPr="00592E1E">
        <w:rPr>
          <w:rFonts w:ascii="Simplified Arabic" w:hAnsi="Simplified Arabic" w:cs="Simplified Arabic"/>
          <w:bCs/>
          <w:sz w:val="28"/>
          <w:szCs w:val="28"/>
          <w:rtl/>
          <w:lang w:bidi="ar-EG"/>
        </w:rPr>
        <w:t>تحية طيبة وبعد ...</w:t>
      </w:r>
    </w:p>
    <w:p w14:paraId="41CC1C9D" w14:textId="77777777" w:rsidR="00B4688C" w:rsidRPr="00592E1E" w:rsidRDefault="00B4688C" w:rsidP="00B4688C">
      <w:pPr>
        <w:contextualSpacing/>
        <w:jc w:val="center"/>
        <w:rPr>
          <w:rFonts w:ascii="Simplified Arabic" w:hAnsi="Simplified Arabic" w:cs="Simplified Arabic"/>
          <w:bCs/>
          <w:sz w:val="28"/>
          <w:szCs w:val="28"/>
          <w:rtl/>
          <w:lang w:bidi="ar-EG"/>
        </w:rPr>
      </w:pPr>
    </w:p>
    <w:p w14:paraId="386118D0" w14:textId="55AF4955" w:rsidR="00B4688C" w:rsidRPr="00B4688C" w:rsidRDefault="00B4688C" w:rsidP="00B4688C">
      <w:pPr>
        <w:jc w:val="both"/>
        <w:rPr>
          <w:rFonts w:ascii="Simplified Arabic" w:hAnsi="Simplified Arabic" w:cs="Simplified Arabic"/>
          <w:b/>
          <w:bCs/>
          <w:sz w:val="28"/>
          <w:szCs w:val="28"/>
          <w:rtl/>
        </w:rPr>
      </w:pPr>
      <w:r w:rsidRPr="00B4688C">
        <w:rPr>
          <w:rFonts w:ascii="Simplified Arabic" w:hAnsi="Simplified Arabic" w:cs="Simplified Arabic"/>
          <w:sz w:val="28"/>
          <w:szCs w:val="28"/>
          <w:rtl/>
        </w:rPr>
        <w:t>يقوم الباحث بدراسة للحصول على درجة الماجستير بعنوان " تأثير ودور استراتيجيات إدارة الازمات في تطوير مهام التسويق   "</w:t>
      </w:r>
      <w:r w:rsidRPr="00B4688C">
        <w:rPr>
          <w:rFonts w:ascii="Simplified Arabic" w:hAnsi="Simplified Arabic" w:cs="Simplified Arabic"/>
          <w:b/>
          <w:bCs/>
          <w:sz w:val="28"/>
          <w:szCs w:val="28"/>
          <w:rtl/>
        </w:rPr>
        <w:t xml:space="preserve"> </w:t>
      </w:r>
      <w:r w:rsidRPr="00B4688C">
        <w:rPr>
          <w:rFonts w:ascii="Simplified Arabic" w:hAnsi="Simplified Arabic" w:cs="Simplified Arabic"/>
          <w:sz w:val="28"/>
          <w:szCs w:val="28"/>
          <w:rtl/>
        </w:rPr>
        <w:t xml:space="preserve">ونظرا لما لديك من المعرفة العلمية والخبرة العملية ذات الصلة بموضوع البحث نأمل الحصول منكم على العون والمساعدة في توفير المعلومات المناسبة لأغراض البحث من خلال التقاهم بإبداء رأيكم بالتأشير على الإجابة المناسبة من وجهة نظركم وأتقدم لحضراتكم بجزيل الشكر والتقدير للمساهمة في بعد كم في تعبئة هذا الاستبيان </w:t>
      </w:r>
    </w:p>
    <w:p w14:paraId="0001C0A1" w14:textId="05AB87D9" w:rsidR="00B4688C" w:rsidRPr="00B4688C" w:rsidRDefault="00B4688C" w:rsidP="00B4688C">
      <w:pPr>
        <w:jc w:val="both"/>
        <w:rPr>
          <w:rFonts w:ascii="Simplified Arabic" w:hAnsi="Simplified Arabic" w:cs="Simplified Arabic"/>
          <w:b/>
          <w:bCs/>
          <w:sz w:val="28"/>
          <w:szCs w:val="28"/>
          <w:rtl/>
        </w:rPr>
      </w:pPr>
      <w:r w:rsidRPr="00B4688C">
        <w:rPr>
          <w:rFonts w:ascii="Simplified Arabic" w:hAnsi="Simplified Arabic" w:cs="Simplified Arabic"/>
          <w:sz w:val="28"/>
          <w:szCs w:val="28"/>
          <w:rtl/>
        </w:rPr>
        <w:t>علما بأن جميع البيانات التي سيتم الحصول عليها منكم ستعامل بسرية تامة ولن تستخدم لغير أغراض</w:t>
      </w:r>
      <w:r w:rsidRPr="00B4688C">
        <w:rPr>
          <w:rFonts w:ascii="Simplified Arabic" w:hAnsi="Simplified Arabic" w:cs="Simplified Arabic"/>
          <w:b/>
          <w:bCs/>
          <w:sz w:val="28"/>
          <w:szCs w:val="28"/>
          <w:rtl/>
        </w:rPr>
        <w:t xml:space="preserve"> </w:t>
      </w:r>
      <w:r w:rsidRPr="00B4688C">
        <w:rPr>
          <w:rFonts w:ascii="Simplified Arabic" w:hAnsi="Simplified Arabic" w:cs="Simplified Arabic"/>
          <w:sz w:val="28"/>
          <w:szCs w:val="28"/>
          <w:rtl/>
        </w:rPr>
        <w:t>هذا البحث وسوف أ</w:t>
      </w:r>
      <w:r w:rsidR="00CC7149">
        <w:rPr>
          <w:rFonts w:ascii="Simplified Arabic" w:hAnsi="Simplified Arabic" w:cs="Simplified Arabic"/>
          <w:sz w:val="28"/>
          <w:szCs w:val="28"/>
          <w:rtl/>
        </w:rPr>
        <w:t>زودكم بنتائج هذه الدراسة حال ا</w:t>
      </w:r>
      <w:r w:rsidR="00CC7149">
        <w:rPr>
          <w:rFonts w:ascii="Simplified Arabic" w:hAnsi="Simplified Arabic" w:cs="Simplified Arabic" w:hint="cs"/>
          <w:sz w:val="28"/>
          <w:szCs w:val="28"/>
          <w:rtl/>
        </w:rPr>
        <w:t>كت</w:t>
      </w:r>
      <w:r w:rsidRPr="00B4688C">
        <w:rPr>
          <w:rFonts w:ascii="Simplified Arabic" w:hAnsi="Simplified Arabic" w:cs="Simplified Arabic"/>
          <w:sz w:val="28"/>
          <w:szCs w:val="28"/>
          <w:rtl/>
        </w:rPr>
        <w:t>مالها إن شاء الله</w:t>
      </w:r>
      <w:r w:rsidR="00CC7149">
        <w:rPr>
          <w:rFonts w:ascii="Simplified Arabic" w:hAnsi="Simplified Arabic" w:cs="Simplified Arabic" w:hint="cs"/>
          <w:b/>
          <w:bCs/>
          <w:sz w:val="28"/>
          <w:szCs w:val="28"/>
          <w:rtl/>
        </w:rPr>
        <w:t xml:space="preserve"> .</w:t>
      </w:r>
      <w:bookmarkStart w:id="92" w:name="_GoBack"/>
      <w:bookmarkEnd w:id="92"/>
    </w:p>
    <w:p w14:paraId="5E478487" w14:textId="77777777" w:rsidR="00B4688C" w:rsidRDefault="00B4688C" w:rsidP="00B4688C">
      <w:pPr>
        <w:pStyle w:val="a"/>
        <w:numPr>
          <w:ilvl w:val="0"/>
          <w:numId w:val="0"/>
        </w:numPr>
        <w:tabs>
          <w:tab w:val="clear" w:pos="281"/>
        </w:tabs>
        <w:spacing w:before="0" w:after="0"/>
        <w:ind w:left="5040"/>
        <w:rPr>
          <w:rFonts w:ascii="Simplified Arabic" w:hAnsi="Simplified Arabic" w:cs="Simplified Arabic"/>
          <w:color w:val="000000"/>
          <w:rtl/>
        </w:rPr>
      </w:pPr>
    </w:p>
    <w:p w14:paraId="78B4170B" w14:textId="338E3C7A" w:rsidR="00B4688C" w:rsidRDefault="00B4688C" w:rsidP="00B4688C">
      <w:pPr>
        <w:pStyle w:val="a"/>
        <w:numPr>
          <w:ilvl w:val="0"/>
          <w:numId w:val="0"/>
        </w:numPr>
        <w:tabs>
          <w:tab w:val="clear" w:pos="281"/>
        </w:tabs>
        <w:spacing w:before="0" w:after="0"/>
        <w:ind w:left="5040"/>
        <w:rPr>
          <w:rFonts w:ascii="Simplified Arabic" w:hAnsi="Simplified Arabic" w:cs="Simplified Arabic"/>
          <w:color w:val="000000"/>
          <w:rtl/>
        </w:rPr>
      </w:pPr>
      <w:r>
        <w:rPr>
          <w:rFonts w:ascii="Simplified Arabic" w:hAnsi="Simplified Arabic" w:cs="Simplified Arabic" w:hint="cs"/>
          <w:color w:val="000000"/>
          <w:rtl/>
        </w:rPr>
        <w:t>وتفضلو</w:t>
      </w:r>
      <w:r>
        <w:rPr>
          <w:rFonts w:ascii="Simplified Arabic" w:hAnsi="Simplified Arabic" w:cs="Simplified Arabic" w:hint="eastAsia"/>
          <w:color w:val="000000"/>
          <w:rtl/>
        </w:rPr>
        <w:t>ا</w:t>
      </w:r>
      <w:r>
        <w:rPr>
          <w:rFonts w:ascii="Simplified Arabic" w:hAnsi="Simplified Arabic" w:cs="Simplified Arabic"/>
          <w:color w:val="000000"/>
          <w:rtl/>
        </w:rPr>
        <w:t xml:space="preserve"> بقبول فائق الاحترام</w:t>
      </w:r>
    </w:p>
    <w:p w14:paraId="2FE4ED32" w14:textId="77777777" w:rsidR="00B4688C" w:rsidRPr="003E46D3" w:rsidRDefault="00B4688C" w:rsidP="00B4688C">
      <w:pPr>
        <w:pStyle w:val="a"/>
        <w:numPr>
          <w:ilvl w:val="0"/>
          <w:numId w:val="0"/>
        </w:numPr>
        <w:tabs>
          <w:tab w:val="left" w:pos="240"/>
        </w:tabs>
        <w:spacing w:before="0" w:after="0"/>
        <w:ind w:left="720" w:hanging="720"/>
        <w:rPr>
          <w:rFonts w:ascii="Simplified Arabic" w:hAnsi="Simplified Arabic" w:cs="Simplified Arabic"/>
          <w:color w:val="000000"/>
        </w:rPr>
      </w:pPr>
    </w:p>
    <w:p w14:paraId="7C6C55BA" w14:textId="77777777" w:rsidR="00B4688C" w:rsidRDefault="00B4688C" w:rsidP="00B4688C">
      <w:pPr>
        <w:jc w:val="both"/>
        <w:rPr>
          <w:rFonts w:ascii="Simplified Arabic" w:hAnsi="Simplified Arabic" w:cs="Simplified Arabic"/>
          <w:sz w:val="28"/>
          <w:szCs w:val="28"/>
          <w:rtl/>
          <w:lang w:eastAsia="ar-SA" w:bidi="ar-EG"/>
        </w:rPr>
      </w:pPr>
      <w:r>
        <w:rPr>
          <w:rFonts w:ascii="Simplified Arabic" w:hAnsi="Simplified Arabic" w:cs="Simplified Arabic" w:hint="cs"/>
          <w:sz w:val="28"/>
          <w:szCs w:val="28"/>
          <w:rtl/>
          <w:lang w:eastAsia="ar-SA" w:bidi="ar-EG"/>
        </w:rPr>
        <w:t xml:space="preserve"> </w:t>
      </w:r>
    </w:p>
    <w:p w14:paraId="6321B41C" w14:textId="77777777" w:rsidR="00B4688C" w:rsidRDefault="00B4688C" w:rsidP="00B4688C">
      <w:pPr>
        <w:bidi w:val="0"/>
        <w:rPr>
          <w:rFonts w:ascii="Simplified Arabic" w:hAnsi="Simplified Arabic" w:cs="Simplified Arabic"/>
          <w:sz w:val="28"/>
          <w:szCs w:val="28"/>
          <w:rtl/>
          <w:lang w:eastAsia="ar-SA" w:bidi="ar-EG"/>
        </w:rPr>
      </w:pPr>
      <w:r>
        <w:rPr>
          <w:rFonts w:ascii="Simplified Arabic" w:hAnsi="Simplified Arabic" w:cs="Simplified Arabic"/>
          <w:sz w:val="28"/>
          <w:szCs w:val="28"/>
          <w:rtl/>
          <w:lang w:eastAsia="ar-SA" w:bidi="ar-EG"/>
        </w:rPr>
        <w:br w:type="page"/>
      </w:r>
    </w:p>
    <w:p w14:paraId="1F07739C" w14:textId="77777777" w:rsidR="00B4688C" w:rsidRDefault="00B4688C" w:rsidP="00B4688C">
      <w:pPr>
        <w:jc w:val="both"/>
        <w:rPr>
          <w:rFonts w:ascii="Simplified Arabic" w:hAnsi="Simplified Arabic" w:cs="Simplified Arabic"/>
          <w:b/>
          <w:bCs/>
          <w:sz w:val="28"/>
          <w:szCs w:val="28"/>
          <w:rtl/>
          <w:lang w:eastAsia="ar-SA" w:bidi="ar-EG"/>
        </w:rPr>
      </w:pPr>
    </w:p>
    <w:p w14:paraId="7BEAEE8D" w14:textId="77777777" w:rsidR="00B4688C" w:rsidRPr="00B4688C" w:rsidRDefault="00B4688C" w:rsidP="00B4688C">
      <w:pPr>
        <w:jc w:val="both"/>
        <w:rPr>
          <w:rFonts w:ascii="Simplified Arabic" w:hAnsi="Simplified Arabic" w:cs="Simplified Arabic"/>
          <w:b/>
          <w:bCs/>
          <w:sz w:val="32"/>
          <w:szCs w:val="32"/>
          <w:rtl/>
          <w:lang w:eastAsia="ar-SA" w:bidi="ar-EG"/>
        </w:rPr>
      </w:pPr>
      <w:r w:rsidRPr="00B4688C">
        <w:rPr>
          <w:rFonts w:ascii="Simplified Arabic" w:hAnsi="Simplified Arabic" w:cs="Simplified Arabic" w:hint="cs"/>
          <w:b/>
          <w:bCs/>
          <w:sz w:val="32"/>
          <w:szCs w:val="32"/>
          <w:rtl/>
          <w:lang w:eastAsia="ar-SA" w:bidi="ar-EG"/>
        </w:rPr>
        <w:t xml:space="preserve">أولا البيانات الشخصية: </w:t>
      </w:r>
    </w:p>
    <w:p w14:paraId="7ECE90FA" w14:textId="77777777" w:rsidR="00B4688C" w:rsidRDefault="00B4688C" w:rsidP="00B4688C">
      <w:pPr>
        <w:jc w:val="both"/>
        <w:rPr>
          <w:rFonts w:ascii="Simplified Arabic" w:hAnsi="Simplified Arabic" w:cs="Simplified Arabic"/>
          <w:b/>
          <w:bCs/>
          <w:sz w:val="28"/>
          <w:szCs w:val="28"/>
          <w:rtl/>
          <w:lang w:eastAsia="ar-SA" w:bidi="ar-EG"/>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4"/>
        <w:gridCol w:w="3060"/>
        <w:gridCol w:w="665"/>
        <w:gridCol w:w="3071"/>
      </w:tblGrid>
      <w:tr w:rsidR="00B4688C" w:rsidRPr="003E0AD7" w14:paraId="4A7ADE9B" w14:textId="77777777" w:rsidTr="00B4688C">
        <w:tc>
          <w:tcPr>
            <w:tcW w:w="2407" w:type="dxa"/>
          </w:tcPr>
          <w:p w14:paraId="559CCD77" w14:textId="77777777" w:rsidR="00B4688C" w:rsidRPr="003E0AD7" w:rsidRDefault="00B4688C" w:rsidP="00A049B5">
            <w:pPr>
              <w:jc w:val="both"/>
              <w:rPr>
                <w:rFonts w:ascii="Simplified Arabic" w:hAnsi="Simplified Arabic" w:cs="Simplified Arabic"/>
                <w:b/>
                <w:bCs/>
                <w:sz w:val="32"/>
                <w:szCs w:val="32"/>
                <w:rtl/>
                <w:lang w:eastAsia="ar-SA" w:bidi="ar-EG"/>
              </w:rPr>
            </w:pPr>
            <w:r w:rsidRPr="003E0AD7">
              <w:rPr>
                <w:rFonts w:ascii="Simplified Arabic" w:hAnsi="Simplified Arabic" w:cs="Simplified Arabic"/>
                <w:b/>
                <w:bCs/>
                <w:sz w:val="32"/>
                <w:szCs w:val="32"/>
                <w:rtl/>
                <w:lang w:eastAsia="ar-SA" w:bidi="ar-EG"/>
              </w:rPr>
              <w:t>النوع</w:t>
            </w:r>
          </w:p>
        </w:tc>
        <w:tc>
          <w:tcPr>
            <w:tcW w:w="3264" w:type="dxa"/>
          </w:tcPr>
          <w:p w14:paraId="7B8337CD" w14:textId="77777777" w:rsidR="00B4688C" w:rsidRPr="003E0AD7" w:rsidRDefault="00B4688C" w:rsidP="00A049B5">
            <w:pPr>
              <w:jc w:val="both"/>
              <w:rPr>
                <w:rFonts w:ascii="Simplified Arabic" w:hAnsi="Simplified Arabic" w:cs="Simplified Arabic"/>
                <w:b/>
                <w:bCs/>
                <w:sz w:val="32"/>
                <w:szCs w:val="32"/>
                <w:rtl/>
                <w:lang w:eastAsia="ar-SA" w:bidi="ar-EG"/>
              </w:rPr>
            </w:pPr>
          </w:p>
        </w:tc>
        <w:tc>
          <w:tcPr>
            <w:tcW w:w="708" w:type="dxa"/>
          </w:tcPr>
          <w:p w14:paraId="7400B10D" w14:textId="77777777" w:rsidR="00B4688C" w:rsidRPr="003E0AD7" w:rsidRDefault="00B4688C" w:rsidP="00A049B5">
            <w:pPr>
              <w:jc w:val="both"/>
              <w:rPr>
                <w:rFonts w:ascii="Simplified Arabic" w:hAnsi="Simplified Arabic" w:cs="Simplified Arabic"/>
                <w:b/>
                <w:bCs/>
                <w:sz w:val="32"/>
                <w:szCs w:val="32"/>
                <w:rtl/>
                <w:lang w:eastAsia="ar-SA" w:bidi="ar-EG"/>
              </w:rPr>
            </w:pPr>
          </w:p>
        </w:tc>
        <w:tc>
          <w:tcPr>
            <w:tcW w:w="3249" w:type="dxa"/>
          </w:tcPr>
          <w:p w14:paraId="59952A0B" w14:textId="77777777" w:rsidR="00B4688C" w:rsidRPr="003E0AD7" w:rsidRDefault="00B4688C" w:rsidP="00A049B5">
            <w:pPr>
              <w:jc w:val="both"/>
              <w:rPr>
                <w:rFonts w:ascii="Simplified Arabic" w:hAnsi="Simplified Arabic" w:cs="Simplified Arabic"/>
                <w:b/>
                <w:bCs/>
                <w:sz w:val="32"/>
                <w:szCs w:val="32"/>
                <w:rtl/>
                <w:lang w:eastAsia="ar-SA" w:bidi="ar-EG"/>
              </w:rPr>
            </w:pPr>
          </w:p>
        </w:tc>
      </w:tr>
      <w:tr w:rsidR="00B4688C" w:rsidRPr="003E0AD7" w14:paraId="2632EC46" w14:textId="77777777" w:rsidTr="00B4688C">
        <w:tc>
          <w:tcPr>
            <w:tcW w:w="2407" w:type="dxa"/>
          </w:tcPr>
          <w:p w14:paraId="66BACEC0" w14:textId="77777777" w:rsidR="00B4688C" w:rsidRPr="003E0AD7" w:rsidRDefault="00B4688C" w:rsidP="00A049B5">
            <w:pPr>
              <w:jc w:val="both"/>
              <w:rPr>
                <w:rFonts w:ascii="Simplified Arabic" w:hAnsi="Simplified Arabic" w:cs="Simplified Arabic"/>
                <w:b/>
                <w:bCs/>
                <w:sz w:val="32"/>
                <w:szCs w:val="32"/>
                <w:rtl/>
                <w:lang w:eastAsia="ar-SA" w:bidi="ar-EG"/>
              </w:rPr>
            </w:pPr>
          </w:p>
        </w:tc>
        <w:tc>
          <w:tcPr>
            <w:tcW w:w="3264" w:type="dxa"/>
          </w:tcPr>
          <w:p w14:paraId="279A91EA" w14:textId="77777777" w:rsidR="00B4688C" w:rsidRPr="003E0AD7" w:rsidRDefault="00B4688C" w:rsidP="00A049B5">
            <w:pPr>
              <w:jc w:val="both"/>
              <w:rPr>
                <w:rFonts w:ascii="Simplified Arabic" w:hAnsi="Simplified Arabic" w:cs="Simplified Arabic"/>
                <w:b/>
                <w:bCs/>
                <w:sz w:val="32"/>
                <w:szCs w:val="32"/>
                <w:rtl/>
                <w:lang w:eastAsia="ar-SA" w:bidi="ar-EG"/>
              </w:rPr>
            </w:pPr>
            <w:r>
              <w:rPr>
                <w:rFonts w:ascii="Simplified Arabic" w:hAnsi="Simplified Arabic" w:cs="Simplified Arabic"/>
                <w:sz w:val="32"/>
                <w:szCs w:val="32"/>
                <w:lang w:eastAsia="ar-SA" w:bidi="ar-EG"/>
              </w:rPr>
              <w:t xml:space="preserve"> </w:t>
            </w:r>
            <w:r>
              <w:rPr>
                <w:rFonts w:ascii="Simplified Arabic" w:hAnsi="Simplified Arabic" w:cs="Simplified Arabic"/>
                <w:sz w:val="32"/>
                <w:szCs w:val="32"/>
                <w:lang w:eastAsia="ar-SA" w:bidi="ar-EG"/>
              </w:rPr>
              <w:sym w:font="Wingdings" w:char="F06F"/>
            </w:r>
            <w:r>
              <w:rPr>
                <w:rFonts w:ascii="Simplified Arabic" w:hAnsi="Simplified Arabic" w:cs="Simplified Arabic"/>
                <w:sz w:val="32"/>
                <w:szCs w:val="32"/>
                <w:lang w:eastAsia="ar-SA" w:bidi="ar-EG"/>
              </w:rPr>
              <w:t xml:space="preserve"> </w:t>
            </w:r>
            <w:r w:rsidRPr="003E0AD7">
              <w:rPr>
                <w:rFonts w:ascii="Simplified Arabic" w:hAnsi="Simplified Arabic" w:cs="Simplified Arabic"/>
                <w:sz w:val="32"/>
                <w:szCs w:val="32"/>
                <w:rtl/>
                <w:lang w:eastAsia="ar-SA" w:bidi="ar-EG"/>
              </w:rPr>
              <w:t>ذكر</w:t>
            </w:r>
          </w:p>
        </w:tc>
        <w:tc>
          <w:tcPr>
            <w:tcW w:w="708" w:type="dxa"/>
          </w:tcPr>
          <w:p w14:paraId="6FDC82A4" w14:textId="77777777" w:rsidR="00B4688C" w:rsidRPr="003E0AD7" w:rsidRDefault="00B4688C" w:rsidP="00A049B5">
            <w:pPr>
              <w:jc w:val="both"/>
              <w:rPr>
                <w:rFonts w:ascii="Simplified Arabic" w:hAnsi="Simplified Arabic" w:cs="Simplified Arabic"/>
                <w:b/>
                <w:bCs/>
                <w:sz w:val="32"/>
                <w:szCs w:val="32"/>
                <w:rtl/>
                <w:lang w:eastAsia="ar-SA" w:bidi="ar-EG"/>
              </w:rPr>
            </w:pPr>
          </w:p>
        </w:tc>
        <w:tc>
          <w:tcPr>
            <w:tcW w:w="3249" w:type="dxa"/>
          </w:tcPr>
          <w:p w14:paraId="798CB61A" w14:textId="77777777" w:rsidR="00B4688C" w:rsidRPr="003E0AD7" w:rsidRDefault="00B4688C" w:rsidP="00A049B5">
            <w:pPr>
              <w:jc w:val="both"/>
              <w:rPr>
                <w:rFonts w:ascii="Simplified Arabic" w:hAnsi="Simplified Arabic" w:cs="Simplified Arabic"/>
                <w:b/>
                <w:bCs/>
                <w:sz w:val="32"/>
                <w:szCs w:val="32"/>
                <w:rtl/>
                <w:lang w:eastAsia="ar-SA" w:bidi="ar-EG"/>
              </w:rPr>
            </w:pPr>
            <w:r>
              <w:rPr>
                <w:rFonts w:ascii="Simplified Arabic" w:hAnsi="Simplified Arabic" w:cs="Simplified Arabic"/>
                <w:sz w:val="32"/>
                <w:szCs w:val="32"/>
                <w:lang w:eastAsia="ar-SA" w:bidi="ar-EG"/>
              </w:rPr>
              <w:sym w:font="Wingdings" w:char="F06F"/>
            </w:r>
            <w:r>
              <w:rPr>
                <w:rFonts w:ascii="Simplified Arabic" w:hAnsi="Simplified Arabic" w:cs="Simplified Arabic" w:hint="cs"/>
                <w:sz w:val="32"/>
                <w:szCs w:val="32"/>
                <w:rtl/>
                <w:lang w:eastAsia="ar-SA" w:bidi="ar-EG"/>
              </w:rPr>
              <w:t xml:space="preserve"> </w:t>
            </w:r>
            <w:r w:rsidRPr="003E0AD7">
              <w:rPr>
                <w:rFonts w:ascii="Simplified Arabic" w:hAnsi="Simplified Arabic" w:cs="Simplified Arabic"/>
                <w:sz w:val="32"/>
                <w:szCs w:val="32"/>
                <w:rtl/>
                <w:lang w:eastAsia="ar-SA" w:bidi="ar-EG"/>
              </w:rPr>
              <w:t>انثي</w:t>
            </w:r>
          </w:p>
        </w:tc>
      </w:tr>
      <w:tr w:rsidR="00B4688C" w:rsidRPr="003E0AD7" w14:paraId="1C178A3F" w14:textId="77777777" w:rsidTr="00B4688C">
        <w:tc>
          <w:tcPr>
            <w:tcW w:w="2407" w:type="dxa"/>
          </w:tcPr>
          <w:p w14:paraId="0A9EF168" w14:textId="77777777" w:rsidR="00B4688C" w:rsidRPr="003E0AD7" w:rsidRDefault="00B4688C" w:rsidP="00A049B5">
            <w:pPr>
              <w:jc w:val="both"/>
              <w:rPr>
                <w:rFonts w:ascii="Simplified Arabic" w:hAnsi="Simplified Arabic" w:cs="Simplified Arabic"/>
                <w:b/>
                <w:bCs/>
                <w:sz w:val="32"/>
                <w:szCs w:val="32"/>
                <w:rtl/>
                <w:lang w:eastAsia="ar-SA" w:bidi="ar-EG"/>
              </w:rPr>
            </w:pPr>
          </w:p>
        </w:tc>
        <w:tc>
          <w:tcPr>
            <w:tcW w:w="3264" w:type="dxa"/>
          </w:tcPr>
          <w:p w14:paraId="0E9FCA32" w14:textId="77777777" w:rsidR="00B4688C" w:rsidRPr="003E0AD7" w:rsidRDefault="00B4688C" w:rsidP="00A049B5">
            <w:pPr>
              <w:jc w:val="both"/>
              <w:rPr>
                <w:rFonts w:ascii="Simplified Arabic" w:hAnsi="Simplified Arabic" w:cs="Simplified Arabic"/>
                <w:b/>
                <w:bCs/>
                <w:sz w:val="32"/>
                <w:szCs w:val="32"/>
                <w:rtl/>
                <w:lang w:eastAsia="ar-SA" w:bidi="ar-EG"/>
              </w:rPr>
            </w:pPr>
          </w:p>
        </w:tc>
        <w:tc>
          <w:tcPr>
            <w:tcW w:w="708" w:type="dxa"/>
          </w:tcPr>
          <w:p w14:paraId="231CA879" w14:textId="77777777" w:rsidR="00B4688C" w:rsidRPr="003E0AD7" w:rsidRDefault="00B4688C" w:rsidP="00A049B5">
            <w:pPr>
              <w:jc w:val="both"/>
              <w:rPr>
                <w:rFonts w:ascii="Simplified Arabic" w:hAnsi="Simplified Arabic" w:cs="Simplified Arabic"/>
                <w:b/>
                <w:bCs/>
                <w:sz w:val="32"/>
                <w:szCs w:val="32"/>
                <w:rtl/>
                <w:lang w:eastAsia="ar-SA" w:bidi="ar-EG"/>
              </w:rPr>
            </w:pPr>
          </w:p>
        </w:tc>
        <w:tc>
          <w:tcPr>
            <w:tcW w:w="3249" w:type="dxa"/>
          </w:tcPr>
          <w:p w14:paraId="1D77E84D" w14:textId="77777777" w:rsidR="00B4688C" w:rsidRPr="003E0AD7" w:rsidRDefault="00B4688C" w:rsidP="00A049B5">
            <w:pPr>
              <w:jc w:val="both"/>
              <w:rPr>
                <w:rFonts w:ascii="Simplified Arabic" w:hAnsi="Simplified Arabic" w:cs="Simplified Arabic"/>
                <w:b/>
                <w:bCs/>
                <w:sz w:val="32"/>
                <w:szCs w:val="32"/>
                <w:rtl/>
                <w:lang w:eastAsia="ar-SA" w:bidi="ar-EG"/>
              </w:rPr>
            </w:pPr>
          </w:p>
        </w:tc>
      </w:tr>
      <w:tr w:rsidR="00B4688C" w:rsidRPr="003E0AD7" w14:paraId="25DDAE8F" w14:textId="77777777" w:rsidTr="00B4688C">
        <w:tc>
          <w:tcPr>
            <w:tcW w:w="2407" w:type="dxa"/>
          </w:tcPr>
          <w:p w14:paraId="4E1F562C" w14:textId="77777777" w:rsidR="00B4688C" w:rsidRPr="003E0AD7" w:rsidRDefault="00B4688C" w:rsidP="00A049B5">
            <w:pPr>
              <w:jc w:val="both"/>
              <w:rPr>
                <w:rFonts w:ascii="Simplified Arabic" w:hAnsi="Simplified Arabic" w:cs="Simplified Arabic"/>
                <w:b/>
                <w:bCs/>
                <w:sz w:val="32"/>
                <w:szCs w:val="32"/>
                <w:rtl/>
                <w:lang w:eastAsia="ar-SA" w:bidi="ar-EG"/>
              </w:rPr>
            </w:pPr>
            <w:r w:rsidRPr="003E0AD7">
              <w:rPr>
                <w:rFonts w:ascii="Simplified Arabic" w:hAnsi="Simplified Arabic" w:cs="Simplified Arabic"/>
                <w:b/>
                <w:bCs/>
                <w:sz w:val="32"/>
                <w:szCs w:val="32"/>
                <w:rtl/>
                <w:lang w:eastAsia="ar-SA" w:bidi="ar-EG"/>
              </w:rPr>
              <w:t>العمر</w:t>
            </w:r>
          </w:p>
        </w:tc>
        <w:tc>
          <w:tcPr>
            <w:tcW w:w="3264" w:type="dxa"/>
          </w:tcPr>
          <w:p w14:paraId="2339B42C" w14:textId="77777777" w:rsidR="00B4688C" w:rsidRPr="003E0AD7" w:rsidRDefault="00B4688C" w:rsidP="00A049B5">
            <w:pPr>
              <w:jc w:val="both"/>
              <w:rPr>
                <w:rFonts w:ascii="Simplified Arabic" w:hAnsi="Simplified Arabic" w:cs="Simplified Arabic"/>
                <w:b/>
                <w:bCs/>
                <w:sz w:val="32"/>
                <w:szCs w:val="32"/>
                <w:rtl/>
                <w:lang w:eastAsia="ar-SA" w:bidi="ar-EG"/>
              </w:rPr>
            </w:pPr>
          </w:p>
        </w:tc>
        <w:tc>
          <w:tcPr>
            <w:tcW w:w="708" w:type="dxa"/>
          </w:tcPr>
          <w:p w14:paraId="77C1BBD2" w14:textId="77777777" w:rsidR="00B4688C" w:rsidRPr="003E0AD7" w:rsidRDefault="00B4688C" w:rsidP="00A049B5">
            <w:pPr>
              <w:jc w:val="both"/>
              <w:rPr>
                <w:rFonts w:ascii="Simplified Arabic" w:hAnsi="Simplified Arabic" w:cs="Simplified Arabic"/>
                <w:b/>
                <w:bCs/>
                <w:sz w:val="32"/>
                <w:szCs w:val="32"/>
                <w:rtl/>
                <w:lang w:eastAsia="ar-SA" w:bidi="ar-EG"/>
              </w:rPr>
            </w:pPr>
          </w:p>
        </w:tc>
        <w:tc>
          <w:tcPr>
            <w:tcW w:w="3249" w:type="dxa"/>
          </w:tcPr>
          <w:p w14:paraId="5E4F5E33" w14:textId="77777777" w:rsidR="00B4688C" w:rsidRPr="003E0AD7" w:rsidRDefault="00B4688C" w:rsidP="00A049B5">
            <w:pPr>
              <w:jc w:val="both"/>
              <w:rPr>
                <w:rFonts w:ascii="Simplified Arabic" w:hAnsi="Simplified Arabic" w:cs="Simplified Arabic"/>
                <w:b/>
                <w:bCs/>
                <w:sz w:val="32"/>
                <w:szCs w:val="32"/>
                <w:rtl/>
                <w:lang w:eastAsia="ar-SA" w:bidi="ar-EG"/>
              </w:rPr>
            </w:pPr>
          </w:p>
        </w:tc>
      </w:tr>
      <w:tr w:rsidR="00B4688C" w:rsidRPr="003E0AD7" w14:paraId="3C79B34E" w14:textId="77777777" w:rsidTr="00B4688C">
        <w:tc>
          <w:tcPr>
            <w:tcW w:w="2407" w:type="dxa"/>
          </w:tcPr>
          <w:p w14:paraId="447E6A3B" w14:textId="77777777" w:rsidR="00B4688C" w:rsidRPr="003E0AD7" w:rsidRDefault="00B4688C" w:rsidP="00A049B5">
            <w:pPr>
              <w:jc w:val="both"/>
              <w:rPr>
                <w:rFonts w:ascii="Simplified Arabic" w:hAnsi="Simplified Arabic" w:cs="Simplified Arabic"/>
                <w:sz w:val="32"/>
                <w:szCs w:val="32"/>
                <w:rtl/>
                <w:lang w:eastAsia="ar-SA" w:bidi="ar-EG"/>
              </w:rPr>
            </w:pPr>
          </w:p>
        </w:tc>
        <w:tc>
          <w:tcPr>
            <w:tcW w:w="3264" w:type="dxa"/>
          </w:tcPr>
          <w:p w14:paraId="40BE41CF" w14:textId="77777777" w:rsidR="00B4688C" w:rsidRPr="003E0AD7" w:rsidRDefault="00B4688C" w:rsidP="00A049B5">
            <w:pPr>
              <w:jc w:val="both"/>
              <w:rPr>
                <w:rFonts w:ascii="Simplified Arabic" w:hAnsi="Simplified Arabic" w:cs="Simplified Arabic"/>
                <w:b/>
                <w:bCs/>
                <w:sz w:val="32"/>
                <w:szCs w:val="32"/>
                <w:rtl/>
                <w:lang w:eastAsia="ar-SA" w:bidi="ar-EG"/>
              </w:rPr>
            </w:pPr>
            <w:r>
              <w:rPr>
                <w:rFonts w:ascii="Simplified Arabic" w:hAnsi="Simplified Arabic" w:cs="Simplified Arabic"/>
                <w:sz w:val="32"/>
                <w:szCs w:val="32"/>
                <w:lang w:eastAsia="ar-SA" w:bidi="ar-EG"/>
              </w:rPr>
              <w:sym w:font="Wingdings" w:char="F06F"/>
            </w:r>
            <w:r>
              <w:rPr>
                <w:rFonts w:ascii="Simplified Arabic" w:hAnsi="Simplified Arabic" w:cs="Simplified Arabic" w:hint="cs"/>
                <w:sz w:val="32"/>
                <w:szCs w:val="32"/>
                <w:rtl/>
                <w:lang w:eastAsia="ar-SA" w:bidi="ar-EG"/>
              </w:rPr>
              <w:t xml:space="preserve"> </w:t>
            </w:r>
            <w:r w:rsidRPr="003E0AD7">
              <w:rPr>
                <w:rFonts w:ascii="Simplified Arabic" w:hAnsi="Simplified Arabic" w:cs="Simplified Arabic"/>
                <w:sz w:val="32"/>
                <w:szCs w:val="32"/>
                <w:rtl/>
                <w:lang w:eastAsia="ar-SA" w:bidi="ar-EG"/>
              </w:rPr>
              <w:t>اقل من 30 سنة</w:t>
            </w:r>
          </w:p>
        </w:tc>
        <w:tc>
          <w:tcPr>
            <w:tcW w:w="708" w:type="dxa"/>
          </w:tcPr>
          <w:p w14:paraId="5DEF7D03" w14:textId="77777777" w:rsidR="00B4688C" w:rsidRPr="003E0AD7" w:rsidRDefault="00B4688C" w:rsidP="00A049B5">
            <w:pPr>
              <w:jc w:val="both"/>
              <w:rPr>
                <w:rFonts w:ascii="Simplified Arabic" w:hAnsi="Simplified Arabic" w:cs="Simplified Arabic"/>
                <w:b/>
                <w:bCs/>
                <w:sz w:val="32"/>
                <w:szCs w:val="32"/>
                <w:rtl/>
                <w:lang w:eastAsia="ar-SA" w:bidi="ar-EG"/>
              </w:rPr>
            </w:pPr>
          </w:p>
        </w:tc>
        <w:tc>
          <w:tcPr>
            <w:tcW w:w="3249" w:type="dxa"/>
          </w:tcPr>
          <w:p w14:paraId="479BBBA0" w14:textId="77777777" w:rsidR="00B4688C" w:rsidRPr="003E0AD7" w:rsidRDefault="00B4688C" w:rsidP="00A049B5">
            <w:pPr>
              <w:jc w:val="both"/>
              <w:rPr>
                <w:rFonts w:ascii="Simplified Arabic" w:hAnsi="Simplified Arabic" w:cs="Simplified Arabic"/>
                <w:b/>
                <w:bCs/>
                <w:sz w:val="32"/>
                <w:szCs w:val="32"/>
                <w:rtl/>
                <w:lang w:eastAsia="ar-SA" w:bidi="ar-EG"/>
              </w:rPr>
            </w:pPr>
            <w:r>
              <w:rPr>
                <w:rFonts w:ascii="Simplified Arabic" w:hAnsi="Simplified Arabic" w:cs="Simplified Arabic"/>
                <w:sz w:val="32"/>
                <w:szCs w:val="32"/>
                <w:lang w:eastAsia="ar-SA" w:bidi="ar-EG"/>
              </w:rPr>
              <w:sym w:font="Wingdings" w:char="F06F"/>
            </w:r>
            <w:r>
              <w:rPr>
                <w:rFonts w:ascii="Simplified Arabic" w:hAnsi="Simplified Arabic" w:cs="Simplified Arabic" w:hint="cs"/>
                <w:sz w:val="32"/>
                <w:szCs w:val="32"/>
                <w:rtl/>
                <w:lang w:eastAsia="ar-SA" w:bidi="ar-EG"/>
              </w:rPr>
              <w:t xml:space="preserve"> </w:t>
            </w:r>
            <w:r w:rsidRPr="003E0AD7">
              <w:rPr>
                <w:rFonts w:ascii="Simplified Arabic" w:hAnsi="Simplified Arabic" w:cs="Simplified Arabic"/>
                <w:sz w:val="32"/>
                <w:szCs w:val="32"/>
                <w:rtl/>
                <w:lang w:eastAsia="ar-SA" w:bidi="ar-EG"/>
              </w:rPr>
              <w:t xml:space="preserve">من 30 الى 45 سنة  </w:t>
            </w:r>
          </w:p>
        </w:tc>
      </w:tr>
      <w:tr w:rsidR="00B4688C" w:rsidRPr="003E0AD7" w14:paraId="64AB1818" w14:textId="77777777" w:rsidTr="00B4688C">
        <w:tc>
          <w:tcPr>
            <w:tcW w:w="2407" w:type="dxa"/>
          </w:tcPr>
          <w:p w14:paraId="23E08A6F" w14:textId="77777777" w:rsidR="00B4688C" w:rsidRPr="003E0AD7" w:rsidRDefault="00B4688C" w:rsidP="00A049B5">
            <w:pPr>
              <w:jc w:val="both"/>
              <w:rPr>
                <w:rFonts w:ascii="Simplified Arabic" w:hAnsi="Simplified Arabic" w:cs="Simplified Arabic"/>
                <w:sz w:val="32"/>
                <w:szCs w:val="32"/>
                <w:rtl/>
                <w:lang w:eastAsia="ar-SA" w:bidi="ar-EG"/>
              </w:rPr>
            </w:pPr>
          </w:p>
        </w:tc>
        <w:tc>
          <w:tcPr>
            <w:tcW w:w="3264" w:type="dxa"/>
          </w:tcPr>
          <w:p w14:paraId="782B88A8" w14:textId="77777777" w:rsidR="00B4688C" w:rsidRPr="003E0AD7" w:rsidRDefault="00B4688C" w:rsidP="00A049B5">
            <w:pPr>
              <w:jc w:val="both"/>
              <w:rPr>
                <w:rFonts w:ascii="Simplified Arabic" w:hAnsi="Simplified Arabic" w:cs="Simplified Arabic"/>
                <w:sz w:val="32"/>
                <w:szCs w:val="32"/>
                <w:rtl/>
                <w:lang w:eastAsia="ar-SA" w:bidi="ar-EG"/>
              </w:rPr>
            </w:pPr>
            <w:r>
              <w:rPr>
                <w:rFonts w:ascii="Simplified Arabic" w:hAnsi="Simplified Arabic" w:cs="Simplified Arabic"/>
                <w:sz w:val="32"/>
                <w:szCs w:val="32"/>
                <w:lang w:eastAsia="ar-SA" w:bidi="ar-EG"/>
              </w:rPr>
              <w:sym w:font="Wingdings" w:char="F06F"/>
            </w:r>
            <w:r>
              <w:rPr>
                <w:rFonts w:ascii="Simplified Arabic" w:hAnsi="Simplified Arabic" w:cs="Simplified Arabic" w:hint="cs"/>
                <w:sz w:val="32"/>
                <w:szCs w:val="32"/>
                <w:rtl/>
                <w:lang w:eastAsia="ar-SA" w:bidi="ar-EG"/>
              </w:rPr>
              <w:t xml:space="preserve"> </w:t>
            </w:r>
            <w:r w:rsidRPr="003E0AD7">
              <w:rPr>
                <w:rFonts w:ascii="Simplified Arabic" w:hAnsi="Simplified Arabic" w:cs="Simplified Arabic" w:hint="cs"/>
                <w:sz w:val="32"/>
                <w:szCs w:val="32"/>
                <w:rtl/>
                <w:lang w:eastAsia="ar-SA" w:bidi="ar-EG"/>
              </w:rPr>
              <w:t>أكبر</w:t>
            </w:r>
            <w:r w:rsidRPr="003E0AD7">
              <w:rPr>
                <w:rFonts w:ascii="Simplified Arabic" w:hAnsi="Simplified Arabic" w:cs="Simplified Arabic"/>
                <w:sz w:val="32"/>
                <w:szCs w:val="32"/>
                <w:rtl/>
                <w:lang w:eastAsia="ar-SA" w:bidi="ar-EG"/>
              </w:rPr>
              <w:t xml:space="preserve"> من 45 سنة</w:t>
            </w:r>
          </w:p>
        </w:tc>
        <w:tc>
          <w:tcPr>
            <w:tcW w:w="708" w:type="dxa"/>
          </w:tcPr>
          <w:p w14:paraId="3926880C" w14:textId="77777777" w:rsidR="00B4688C" w:rsidRPr="003E0AD7" w:rsidRDefault="00B4688C" w:rsidP="00A049B5">
            <w:pPr>
              <w:jc w:val="both"/>
              <w:rPr>
                <w:rFonts w:ascii="Simplified Arabic" w:hAnsi="Simplified Arabic" w:cs="Simplified Arabic"/>
                <w:sz w:val="32"/>
                <w:szCs w:val="32"/>
                <w:rtl/>
                <w:lang w:eastAsia="ar-SA" w:bidi="ar-EG"/>
              </w:rPr>
            </w:pPr>
          </w:p>
        </w:tc>
        <w:tc>
          <w:tcPr>
            <w:tcW w:w="3249" w:type="dxa"/>
          </w:tcPr>
          <w:p w14:paraId="163E074F" w14:textId="77777777" w:rsidR="00B4688C" w:rsidRPr="003E0AD7" w:rsidRDefault="00B4688C" w:rsidP="00A049B5">
            <w:pPr>
              <w:jc w:val="both"/>
              <w:rPr>
                <w:rFonts w:ascii="Simplified Arabic" w:hAnsi="Simplified Arabic" w:cs="Simplified Arabic"/>
                <w:b/>
                <w:bCs/>
                <w:sz w:val="32"/>
                <w:szCs w:val="32"/>
                <w:rtl/>
                <w:lang w:eastAsia="ar-SA" w:bidi="ar-EG"/>
              </w:rPr>
            </w:pPr>
          </w:p>
        </w:tc>
      </w:tr>
      <w:tr w:rsidR="00B4688C" w:rsidRPr="003E0AD7" w14:paraId="0C75CD05" w14:textId="77777777" w:rsidTr="00B4688C">
        <w:tc>
          <w:tcPr>
            <w:tcW w:w="2407" w:type="dxa"/>
          </w:tcPr>
          <w:p w14:paraId="12C84BFB" w14:textId="77777777" w:rsidR="00B4688C" w:rsidRPr="003E0AD7" w:rsidRDefault="00B4688C" w:rsidP="00A049B5">
            <w:pPr>
              <w:jc w:val="both"/>
              <w:rPr>
                <w:rFonts w:ascii="Simplified Arabic" w:hAnsi="Simplified Arabic" w:cs="Simplified Arabic"/>
                <w:b/>
                <w:bCs/>
                <w:sz w:val="32"/>
                <w:szCs w:val="32"/>
                <w:rtl/>
                <w:lang w:eastAsia="ar-SA" w:bidi="ar-EG"/>
              </w:rPr>
            </w:pPr>
            <w:r w:rsidRPr="003E0AD7">
              <w:rPr>
                <w:rFonts w:ascii="Simplified Arabic" w:hAnsi="Simplified Arabic" w:cs="Simplified Arabic"/>
                <w:b/>
                <w:bCs/>
                <w:sz w:val="32"/>
                <w:szCs w:val="32"/>
                <w:rtl/>
                <w:lang w:eastAsia="ar-SA" w:bidi="ar-EG"/>
              </w:rPr>
              <w:t>المؤهل العلمي</w:t>
            </w:r>
          </w:p>
        </w:tc>
        <w:tc>
          <w:tcPr>
            <w:tcW w:w="3264" w:type="dxa"/>
          </w:tcPr>
          <w:p w14:paraId="291787F2" w14:textId="77777777" w:rsidR="00B4688C" w:rsidRPr="003E0AD7" w:rsidRDefault="00B4688C" w:rsidP="00A049B5">
            <w:pPr>
              <w:jc w:val="both"/>
              <w:rPr>
                <w:rFonts w:ascii="Simplified Arabic" w:hAnsi="Simplified Arabic" w:cs="Simplified Arabic"/>
                <w:sz w:val="32"/>
                <w:szCs w:val="32"/>
                <w:rtl/>
                <w:lang w:eastAsia="ar-SA" w:bidi="ar-EG"/>
              </w:rPr>
            </w:pPr>
          </w:p>
        </w:tc>
        <w:tc>
          <w:tcPr>
            <w:tcW w:w="708" w:type="dxa"/>
          </w:tcPr>
          <w:p w14:paraId="06C70564" w14:textId="77777777" w:rsidR="00B4688C" w:rsidRPr="003E0AD7" w:rsidRDefault="00B4688C" w:rsidP="00A049B5">
            <w:pPr>
              <w:jc w:val="both"/>
              <w:rPr>
                <w:rFonts w:ascii="Simplified Arabic" w:hAnsi="Simplified Arabic" w:cs="Simplified Arabic"/>
                <w:sz w:val="32"/>
                <w:szCs w:val="32"/>
                <w:rtl/>
                <w:lang w:eastAsia="ar-SA" w:bidi="ar-EG"/>
              </w:rPr>
            </w:pPr>
          </w:p>
        </w:tc>
        <w:tc>
          <w:tcPr>
            <w:tcW w:w="3249" w:type="dxa"/>
          </w:tcPr>
          <w:p w14:paraId="1C2682D4" w14:textId="77777777" w:rsidR="00B4688C" w:rsidRPr="003E0AD7" w:rsidRDefault="00B4688C" w:rsidP="00A049B5">
            <w:pPr>
              <w:jc w:val="both"/>
              <w:rPr>
                <w:rFonts w:ascii="Simplified Arabic" w:hAnsi="Simplified Arabic" w:cs="Simplified Arabic"/>
                <w:b/>
                <w:bCs/>
                <w:sz w:val="32"/>
                <w:szCs w:val="32"/>
                <w:rtl/>
                <w:lang w:eastAsia="ar-SA" w:bidi="ar-EG"/>
              </w:rPr>
            </w:pPr>
          </w:p>
        </w:tc>
      </w:tr>
      <w:tr w:rsidR="00B4688C" w:rsidRPr="003E0AD7" w14:paraId="42734089" w14:textId="77777777" w:rsidTr="00B4688C">
        <w:tc>
          <w:tcPr>
            <w:tcW w:w="2407" w:type="dxa"/>
          </w:tcPr>
          <w:p w14:paraId="1E46EFAB" w14:textId="77777777" w:rsidR="00B4688C" w:rsidRPr="003E0AD7" w:rsidRDefault="00B4688C" w:rsidP="00A049B5">
            <w:pPr>
              <w:jc w:val="both"/>
              <w:rPr>
                <w:rFonts w:ascii="Simplified Arabic" w:hAnsi="Simplified Arabic" w:cs="Simplified Arabic"/>
                <w:sz w:val="32"/>
                <w:szCs w:val="32"/>
                <w:rtl/>
                <w:lang w:eastAsia="ar-SA" w:bidi="ar-EG"/>
              </w:rPr>
            </w:pPr>
          </w:p>
        </w:tc>
        <w:tc>
          <w:tcPr>
            <w:tcW w:w="3264" w:type="dxa"/>
          </w:tcPr>
          <w:p w14:paraId="2265251A" w14:textId="77777777" w:rsidR="00B4688C" w:rsidRPr="003E0AD7" w:rsidRDefault="00B4688C" w:rsidP="00A049B5">
            <w:pPr>
              <w:jc w:val="both"/>
              <w:rPr>
                <w:rFonts w:ascii="Simplified Arabic" w:hAnsi="Simplified Arabic" w:cs="Simplified Arabic"/>
                <w:sz w:val="32"/>
                <w:szCs w:val="32"/>
                <w:rtl/>
                <w:lang w:eastAsia="ar-SA" w:bidi="ar-EG"/>
              </w:rPr>
            </w:pPr>
            <w:r>
              <w:rPr>
                <w:rFonts w:ascii="Simplified Arabic" w:hAnsi="Simplified Arabic" w:cs="Simplified Arabic"/>
                <w:sz w:val="32"/>
                <w:szCs w:val="32"/>
                <w:lang w:eastAsia="ar-SA" w:bidi="ar-EG"/>
              </w:rPr>
              <w:sym w:font="Wingdings" w:char="F06F"/>
            </w:r>
            <w:r>
              <w:rPr>
                <w:rFonts w:ascii="Simplified Arabic" w:hAnsi="Simplified Arabic" w:cs="Simplified Arabic" w:hint="cs"/>
                <w:sz w:val="32"/>
                <w:szCs w:val="32"/>
                <w:rtl/>
                <w:lang w:eastAsia="ar-SA" w:bidi="ar-EG"/>
              </w:rPr>
              <w:t xml:space="preserve"> </w:t>
            </w:r>
            <w:r w:rsidRPr="003E0AD7">
              <w:rPr>
                <w:rFonts w:ascii="Simplified Arabic" w:hAnsi="Simplified Arabic" w:cs="Simplified Arabic"/>
                <w:sz w:val="32"/>
                <w:szCs w:val="32"/>
                <w:rtl/>
                <w:lang w:eastAsia="ar-SA" w:bidi="ar-EG"/>
              </w:rPr>
              <w:t>موهل متوسط او اقل</w:t>
            </w:r>
          </w:p>
        </w:tc>
        <w:tc>
          <w:tcPr>
            <w:tcW w:w="708" w:type="dxa"/>
          </w:tcPr>
          <w:p w14:paraId="1D4D0FD8" w14:textId="77777777" w:rsidR="00B4688C" w:rsidRPr="003E0AD7" w:rsidRDefault="00B4688C" w:rsidP="00A049B5">
            <w:pPr>
              <w:jc w:val="both"/>
              <w:rPr>
                <w:rFonts w:ascii="Simplified Arabic" w:hAnsi="Simplified Arabic" w:cs="Simplified Arabic"/>
                <w:sz w:val="32"/>
                <w:szCs w:val="32"/>
                <w:rtl/>
                <w:lang w:eastAsia="ar-SA" w:bidi="ar-EG"/>
              </w:rPr>
            </w:pPr>
          </w:p>
        </w:tc>
        <w:tc>
          <w:tcPr>
            <w:tcW w:w="3249" w:type="dxa"/>
          </w:tcPr>
          <w:p w14:paraId="30658A31" w14:textId="77777777" w:rsidR="00B4688C" w:rsidRPr="003E0AD7" w:rsidRDefault="00B4688C" w:rsidP="00A049B5">
            <w:pPr>
              <w:jc w:val="both"/>
              <w:rPr>
                <w:rFonts w:ascii="Simplified Arabic" w:hAnsi="Simplified Arabic" w:cs="Simplified Arabic"/>
                <w:b/>
                <w:bCs/>
                <w:sz w:val="32"/>
                <w:szCs w:val="32"/>
                <w:rtl/>
                <w:lang w:eastAsia="ar-SA" w:bidi="ar-EG"/>
              </w:rPr>
            </w:pPr>
            <w:r>
              <w:rPr>
                <w:rFonts w:ascii="Simplified Arabic" w:hAnsi="Simplified Arabic" w:cs="Simplified Arabic"/>
                <w:sz w:val="32"/>
                <w:szCs w:val="32"/>
                <w:lang w:eastAsia="ar-SA" w:bidi="ar-EG"/>
              </w:rPr>
              <w:sym w:font="Wingdings" w:char="F06F"/>
            </w:r>
            <w:r>
              <w:rPr>
                <w:rFonts w:ascii="Simplified Arabic" w:hAnsi="Simplified Arabic" w:cs="Simplified Arabic" w:hint="cs"/>
                <w:sz w:val="32"/>
                <w:szCs w:val="32"/>
                <w:rtl/>
                <w:lang w:eastAsia="ar-SA" w:bidi="ar-EG"/>
              </w:rPr>
              <w:t xml:space="preserve"> </w:t>
            </w:r>
            <w:r w:rsidRPr="003E0AD7">
              <w:rPr>
                <w:rFonts w:ascii="Simplified Arabic" w:hAnsi="Simplified Arabic" w:cs="Simplified Arabic"/>
                <w:sz w:val="32"/>
                <w:szCs w:val="32"/>
                <w:rtl/>
                <w:lang w:eastAsia="ar-SA" w:bidi="ar-EG"/>
              </w:rPr>
              <w:t>بكالوريوس</w:t>
            </w:r>
          </w:p>
        </w:tc>
      </w:tr>
      <w:tr w:rsidR="00B4688C" w:rsidRPr="003E0AD7" w14:paraId="73282EB0" w14:textId="77777777" w:rsidTr="00B4688C">
        <w:tc>
          <w:tcPr>
            <w:tcW w:w="2407" w:type="dxa"/>
          </w:tcPr>
          <w:p w14:paraId="5A7F8D3A" w14:textId="77777777" w:rsidR="00B4688C" w:rsidRPr="003E0AD7" w:rsidRDefault="00B4688C" w:rsidP="00A049B5">
            <w:pPr>
              <w:jc w:val="both"/>
              <w:rPr>
                <w:rFonts w:ascii="Simplified Arabic" w:hAnsi="Simplified Arabic" w:cs="Simplified Arabic"/>
                <w:sz w:val="32"/>
                <w:szCs w:val="32"/>
                <w:rtl/>
                <w:lang w:eastAsia="ar-SA" w:bidi="ar-EG"/>
              </w:rPr>
            </w:pPr>
          </w:p>
        </w:tc>
        <w:tc>
          <w:tcPr>
            <w:tcW w:w="3264" w:type="dxa"/>
          </w:tcPr>
          <w:p w14:paraId="6A59D285" w14:textId="77777777" w:rsidR="00B4688C" w:rsidRPr="003E0AD7" w:rsidRDefault="00B4688C" w:rsidP="00A049B5">
            <w:pPr>
              <w:jc w:val="both"/>
              <w:rPr>
                <w:rFonts w:ascii="Simplified Arabic" w:hAnsi="Simplified Arabic" w:cs="Simplified Arabic"/>
                <w:sz w:val="32"/>
                <w:szCs w:val="32"/>
                <w:rtl/>
                <w:lang w:eastAsia="ar-SA" w:bidi="ar-EG"/>
              </w:rPr>
            </w:pPr>
            <w:r>
              <w:rPr>
                <w:rFonts w:ascii="Simplified Arabic" w:hAnsi="Simplified Arabic" w:cs="Simplified Arabic"/>
                <w:sz w:val="32"/>
                <w:szCs w:val="32"/>
                <w:lang w:eastAsia="ar-SA" w:bidi="ar-EG"/>
              </w:rPr>
              <w:sym w:font="Wingdings" w:char="F06F"/>
            </w:r>
            <w:r>
              <w:rPr>
                <w:rFonts w:ascii="Simplified Arabic" w:hAnsi="Simplified Arabic" w:cs="Simplified Arabic" w:hint="cs"/>
                <w:sz w:val="32"/>
                <w:szCs w:val="32"/>
                <w:rtl/>
                <w:lang w:eastAsia="ar-SA" w:bidi="ar-EG"/>
              </w:rPr>
              <w:t xml:space="preserve"> </w:t>
            </w:r>
            <w:r w:rsidRPr="003E0AD7">
              <w:rPr>
                <w:rFonts w:ascii="Simplified Arabic" w:hAnsi="Simplified Arabic" w:cs="Simplified Arabic"/>
                <w:sz w:val="32"/>
                <w:szCs w:val="32"/>
                <w:rtl/>
                <w:lang w:eastAsia="ar-SA" w:bidi="ar-EG"/>
              </w:rPr>
              <w:t>دراسات عليا</w:t>
            </w:r>
          </w:p>
        </w:tc>
        <w:tc>
          <w:tcPr>
            <w:tcW w:w="708" w:type="dxa"/>
          </w:tcPr>
          <w:p w14:paraId="12EE1A1A" w14:textId="77777777" w:rsidR="00B4688C" w:rsidRPr="003E0AD7" w:rsidRDefault="00B4688C" w:rsidP="00A049B5">
            <w:pPr>
              <w:jc w:val="both"/>
              <w:rPr>
                <w:rFonts w:ascii="Simplified Arabic" w:hAnsi="Simplified Arabic" w:cs="Simplified Arabic"/>
                <w:sz w:val="32"/>
                <w:szCs w:val="32"/>
                <w:rtl/>
                <w:lang w:eastAsia="ar-SA" w:bidi="ar-EG"/>
              </w:rPr>
            </w:pPr>
          </w:p>
        </w:tc>
        <w:tc>
          <w:tcPr>
            <w:tcW w:w="3249" w:type="dxa"/>
          </w:tcPr>
          <w:p w14:paraId="536C0C7E" w14:textId="77777777" w:rsidR="00B4688C" w:rsidRPr="003E0AD7" w:rsidRDefault="00B4688C" w:rsidP="00A049B5">
            <w:pPr>
              <w:jc w:val="both"/>
              <w:rPr>
                <w:rFonts w:ascii="Simplified Arabic" w:hAnsi="Simplified Arabic" w:cs="Simplified Arabic"/>
                <w:b/>
                <w:bCs/>
                <w:sz w:val="32"/>
                <w:szCs w:val="32"/>
                <w:rtl/>
                <w:lang w:eastAsia="ar-SA" w:bidi="ar-EG"/>
              </w:rPr>
            </w:pPr>
          </w:p>
        </w:tc>
      </w:tr>
      <w:tr w:rsidR="00B4688C" w:rsidRPr="003E0AD7" w14:paraId="76283CF0" w14:textId="77777777" w:rsidTr="00B4688C">
        <w:tc>
          <w:tcPr>
            <w:tcW w:w="2407" w:type="dxa"/>
          </w:tcPr>
          <w:p w14:paraId="67940BDF" w14:textId="77777777" w:rsidR="00B4688C" w:rsidRPr="003E0AD7" w:rsidRDefault="00B4688C" w:rsidP="00A049B5">
            <w:pPr>
              <w:jc w:val="both"/>
              <w:rPr>
                <w:rFonts w:ascii="Simplified Arabic" w:hAnsi="Simplified Arabic" w:cs="Simplified Arabic"/>
                <w:sz w:val="32"/>
                <w:szCs w:val="32"/>
                <w:rtl/>
                <w:lang w:eastAsia="ar-SA" w:bidi="ar-EG"/>
              </w:rPr>
            </w:pPr>
          </w:p>
        </w:tc>
        <w:tc>
          <w:tcPr>
            <w:tcW w:w="3264" w:type="dxa"/>
          </w:tcPr>
          <w:p w14:paraId="3598669E" w14:textId="77777777" w:rsidR="00B4688C" w:rsidRPr="003E0AD7" w:rsidRDefault="00B4688C" w:rsidP="00A049B5">
            <w:pPr>
              <w:jc w:val="both"/>
              <w:rPr>
                <w:rFonts w:ascii="Simplified Arabic" w:hAnsi="Simplified Arabic" w:cs="Simplified Arabic"/>
                <w:sz w:val="32"/>
                <w:szCs w:val="32"/>
                <w:rtl/>
                <w:lang w:eastAsia="ar-SA" w:bidi="ar-EG"/>
              </w:rPr>
            </w:pPr>
          </w:p>
        </w:tc>
        <w:tc>
          <w:tcPr>
            <w:tcW w:w="708" w:type="dxa"/>
          </w:tcPr>
          <w:p w14:paraId="32A597DC" w14:textId="77777777" w:rsidR="00B4688C" w:rsidRPr="003E0AD7" w:rsidRDefault="00B4688C" w:rsidP="00A049B5">
            <w:pPr>
              <w:jc w:val="both"/>
              <w:rPr>
                <w:rFonts w:ascii="Simplified Arabic" w:hAnsi="Simplified Arabic" w:cs="Simplified Arabic"/>
                <w:sz w:val="32"/>
                <w:szCs w:val="32"/>
                <w:rtl/>
                <w:lang w:eastAsia="ar-SA" w:bidi="ar-EG"/>
              </w:rPr>
            </w:pPr>
          </w:p>
        </w:tc>
        <w:tc>
          <w:tcPr>
            <w:tcW w:w="3249" w:type="dxa"/>
          </w:tcPr>
          <w:p w14:paraId="15BFB24F" w14:textId="77777777" w:rsidR="00B4688C" w:rsidRPr="003E0AD7" w:rsidRDefault="00B4688C" w:rsidP="00A049B5">
            <w:pPr>
              <w:jc w:val="both"/>
              <w:rPr>
                <w:rFonts w:ascii="Simplified Arabic" w:hAnsi="Simplified Arabic" w:cs="Simplified Arabic"/>
                <w:b/>
                <w:bCs/>
                <w:sz w:val="32"/>
                <w:szCs w:val="32"/>
                <w:rtl/>
                <w:lang w:eastAsia="ar-SA" w:bidi="ar-EG"/>
              </w:rPr>
            </w:pPr>
          </w:p>
        </w:tc>
      </w:tr>
      <w:tr w:rsidR="00B4688C" w:rsidRPr="003E0AD7" w14:paraId="463EDF01" w14:textId="77777777" w:rsidTr="00B4688C">
        <w:tc>
          <w:tcPr>
            <w:tcW w:w="2407" w:type="dxa"/>
          </w:tcPr>
          <w:p w14:paraId="00B6C4E4" w14:textId="77777777" w:rsidR="00B4688C" w:rsidRPr="003E0AD7" w:rsidRDefault="00B4688C" w:rsidP="00A049B5">
            <w:pPr>
              <w:jc w:val="both"/>
              <w:rPr>
                <w:rFonts w:ascii="Simplified Arabic" w:hAnsi="Simplified Arabic" w:cs="Simplified Arabic"/>
                <w:b/>
                <w:bCs/>
                <w:sz w:val="32"/>
                <w:szCs w:val="32"/>
                <w:rtl/>
                <w:lang w:eastAsia="ar-SA" w:bidi="ar-EG"/>
              </w:rPr>
            </w:pPr>
            <w:r w:rsidRPr="003E0AD7">
              <w:rPr>
                <w:rFonts w:ascii="Simplified Arabic" w:hAnsi="Simplified Arabic" w:cs="Simplified Arabic"/>
                <w:b/>
                <w:bCs/>
                <w:sz w:val="32"/>
                <w:szCs w:val="32"/>
                <w:rtl/>
                <w:lang w:eastAsia="ar-SA" w:bidi="ar-EG"/>
              </w:rPr>
              <w:t>سنوات الخبرة</w:t>
            </w:r>
          </w:p>
        </w:tc>
        <w:tc>
          <w:tcPr>
            <w:tcW w:w="3264" w:type="dxa"/>
          </w:tcPr>
          <w:p w14:paraId="7EAC227C" w14:textId="77777777" w:rsidR="00B4688C" w:rsidRPr="003E0AD7" w:rsidRDefault="00B4688C" w:rsidP="00A049B5">
            <w:pPr>
              <w:jc w:val="both"/>
              <w:rPr>
                <w:rFonts w:ascii="Simplified Arabic" w:hAnsi="Simplified Arabic" w:cs="Simplified Arabic"/>
                <w:sz w:val="32"/>
                <w:szCs w:val="32"/>
                <w:rtl/>
                <w:lang w:eastAsia="ar-SA" w:bidi="ar-EG"/>
              </w:rPr>
            </w:pPr>
          </w:p>
        </w:tc>
        <w:tc>
          <w:tcPr>
            <w:tcW w:w="708" w:type="dxa"/>
          </w:tcPr>
          <w:p w14:paraId="2CB3F013" w14:textId="77777777" w:rsidR="00B4688C" w:rsidRPr="003E0AD7" w:rsidRDefault="00B4688C" w:rsidP="00A049B5">
            <w:pPr>
              <w:jc w:val="both"/>
              <w:rPr>
                <w:rFonts w:ascii="Simplified Arabic" w:hAnsi="Simplified Arabic" w:cs="Simplified Arabic"/>
                <w:sz w:val="32"/>
                <w:szCs w:val="32"/>
                <w:rtl/>
                <w:lang w:eastAsia="ar-SA" w:bidi="ar-EG"/>
              </w:rPr>
            </w:pPr>
          </w:p>
        </w:tc>
        <w:tc>
          <w:tcPr>
            <w:tcW w:w="3249" w:type="dxa"/>
          </w:tcPr>
          <w:p w14:paraId="0E0DE60B" w14:textId="77777777" w:rsidR="00B4688C" w:rsidRPr="003E0AD7" w:rsidRDefault="00B4688C" w:rsidP="00A049B5">
            <w:pPr>
              <w:jc w:val="both"/>
              <w:rPr>
                <w:rFonts w:ascii="Simplified Arabic" w:hAnsi="Simplified Arabic" w:cs="Simplified Arabic"/>
                <w:b/>
                <w:bCs/>
                <w:sz w:val="32"/>
                <w:szCs w:val="32"/>
                <w:rtl/>
                <w:lang w:eastAsia="ar-SA" w:bidi="ar-EG"/>
              </w:rPr>
            </w:pPr>
          </w:p>
        </w:tc>
      </w:tr>
      <w:tr w:rsidR="00B4688C" w:rsidRPr="003E0AD7" w14:paraId="2FAF9399" w14:textId="77777777" w:rsidTr="00B4688C">
        <w:tc>
          <w:tcPr>
            <w:tcW w:w="2407" w:type="dxa"/>
          </w:tcPr>
          <w:p w14:paraId="74FE0D3D" w14:textId="77777777" w:rsidR="00B4688C" w:rsidRPr="003E0AD7" w:rsidRDefault="00B4688C" w:rsidP="00A049B5">
            <w:pPr>
              <w:jc w:val="both"/>
              <w:rPr>
                <w:rFonts w:ascii="Simplified Arabic" w:hAnsi="Simplified Arabic" w:cs="Simplified Arabic"/>
                <w:sz w:val="32"/>
                <w:szCs w:val="32"/>
                <w:rtl/>
                <w:lang w:eastAsia="ar-SA" w:bidi="ar-EG"/>
              </w:rPr>
            </w:pPr>
          </w:p>
        </w:tc>
        <w:tc>
          <w:tcPr>
            <w:tcW w:w="3264" w:type="dxa"/>
          </w:tcPr>
          <w:p w14:paraId="514EE23B" w14:textId="77777777" w:rsidR="00B4688C" w:rsidRPr="003E0AD7" w:rsidRDefault="00B4688C" w:rsidP="00A049B5">
            <w:pPr>
              <w:jc w:val="both"/>
              <w:rPr>
                <w:rFonts w:ascii="Simplified Arabic" w:hAnsi="Simplified Arabic" w:cs="Simplified Arabic"/>
                <w:sz w:val="32"/>
                <w:szCs w:val="32"/>
                <w:rtl/>
                <w:lang w:eastAsia="ar-SA" w:bidi="ar-EG"/>
              </w:rPr>
            </w:pPr>
            <w:r>
              <w:rPr>
                <w:rFonts w:ascii="Simplified Arabic" w:hAnsi="Simplified Arabic" w:cs="Simplified Arabic"/>
                <w:sz w:val="32"/>
                <w:szCs w:val="32"/>
                <w:lang w:eastAsia="ar-SA" w:bidi="ar-EG"/>
              </w:rPr>
              <w:sym w:font="Wingdings" w:char="F06F"/>
            </w:r>
            <w:r>
              <w:rPr>
                <w:rFonts w:ascii="Simplified Arabic" w:hAnsi="Simplified Arabic" w:cs="Simplified Arabic" w:hint="cs"/>
                <w:sz w:val="32"/>
                <w:szCs w:val="32"/>
                <w:rtl/>
                <w:lang w:eastAsia="ar-SA" w:bidi="ar-EG"/>
              </w:rPr>
              <w:t xml:space="preserve"> </w:t>
            </w:r>
            <w:r w:rsidRPr="003E0AD7">
              <w:rPr>
                <w:rFonts w:ascii="Simplified Arabic" w:hAnsi="Simplified Arabic" w:cs="Simplified Arabic"/>
                <w:sz w:val="32"/>
                <w:szCs w:val="32"/>
                <w:rtl/>
                <w:lang w:eastAsia="ar-SA" w:bidi="ar-EG"/>
              </w:rPr>
              <w:t>اقل من 10 سنوات</w:t>
            </w:r>
          </w:p>
        </w:tc>
        <w:tc>
          <w:tcPr>
            <w:tcW w:w="708" w:type="dxa"/>
          </w:tcPr>
          <w:p w14:paraId="5A49E20D" w14:textId="77777777" w:rsidR="00B4688C" w:rsidRPr="003E0AD7" w:rsidRDefault="00B4688C" w:rsidP="00A049B5">
            <w:pPr>
              <w:jc w:val="both"/>
              <w:rPr>
                <w:rFonts w:ascii="Simplified Arabic" w:hAnsi="Simplified Arabic" w:cs="Simplified Arabic"/>
                <w:sz w:val="32"/>
                <w:szCs w:val="32"/>
                <w:rtl/>
                <w:lang w:eastAsia="ar-SA" w:bidi="ar-EG"/>
              </w:rPr>
            </w:pPr>
          </w:p>
        </w:tc>
        <w:tc>
          <w:tcPr>
            <w:tcW w:w="3249" w:type="dxa"/>
          </w:tcPr>
          <w:p w14:paraId="5F71E6C9" w14:textId="77777777" w:rsidR="00B4688C" w:rsidRPr="003E0AD7" w:rsidRDefault="00B4688C" w:rsidP="00A049B5">
            <w:pPr>
              <w:jc w:val="both"/>
              <w:rPr>
                <w:rFonts w:ascii="Simplified Arabic" w:hAnsi="Simplified Arabic" w:cs="Simplified Arabic"/>
                <w:b/>
                <w:bCs/>
                <w:sz w:val="32"/>
                <w:szCs w:val="32"/>
                <w:rtl/>
                <w:lang w:eastAsia="ar-SA" w:bidi="ar-EG"/>
              </w:rPr>
            </w:pPr>
            <w:r>
              <w:rPr>
                <w:rFonts w:ascii="Simplified Arabic" w:hAnsi="Simplified Arabic" w:cs="Simplified Arabic"/>
                <w:sz w:val="32"/>
                <w:szCs w:val="32"/>
                <w:lang w:eastAsia="ar-SA" w:bidi="ar-EG"/>
              </w:rPr>
              <w:sym w:font="Wingdings" w:char="F06F"/>
            </w:r>
            <w:r>
              <w:rPr>
                <w:rFonts w:ascii="Simplified Arabic" w:hAnsi="Simplified Arabic" w:cs="Simplified Arabic" w:hint="cs"/>
                <w:sz w:val="32"/>
                <w:szCs w:val="32"/>
                <w:rtl/>
                <w:lang w:eastAsia="ar-SA" w:bidi="ar-EG"/>
              </w:rPr>
              <w:t xml:space="preserve"> </w:t>
            </w:r>
            <w:r w:rsidRPr="003E0AD7">
              <w:rPr>
                <w:rFonts w:ascii="Simplified Arabic" w:hAnsi="Simplified Arabic" w:cs="Simplified Arabic"/>
                <w:sz w:val="32"/>
                <w:szCs w:val="32"/>
                <w:rtl/>
                <w:lang w:eastAsia="ar-SA" w:bidi="ar-EG"/>
              </w:rPr>
              <w:t>من 10 اقل من 15 سنة</w:t>
            </w:r>
          </w:p>
        </w:tc>
      </w:tr>
      <w:tr w:rsidR="00B4688C" w:rsidRPr="003E0AD7" w14:paraId="719C4DAA" w14:textId="77777777" w:rsidTr="00B4688C">
        <w:tc>
          <w:tcPr>
            <w:tcW w:w="2407" w:type="dxa"/>
          </w:tcPr>
          <w:p w14:paraId="7DBE219B" w14:textId="77777777" w:rsidR="00B4688C" w:rsidRPr="003E0AD7" w:rsidRDefault="00B4688C" w:rsidP="00A049B5">
            <w:pPr>
              <w:jc w:val="both"/>
              <w:rPr>
                <w:rFonts w:ascii="Simplified Arabic" w:hAnsi="Simplified Arabic" w:cs="Simplified Arabic"/>
                <w:sz w:val="32"/>
                <w:szCs w:val="32"/>
                <w:rtl/>
                <w:lang w:eastAsia="ar-SA" w:bidi="ar-EG"/>
              </w:rPr>
            </w:pPr>
          </w:p>
        </w:tc>
        <w:tc>
          <w:tcPr>
            <w:tcW w:w="3264" w:type="dxa"/>
          </w:tcPr>
          <w:p w14:paraId="021C2D06" w14:textId="77777777" w:rsidR="00B4688C" w:rsidRPr="003E0AD7" w:rsidRDefault="00B4688C" w:rsidP="00A049B5">
            <w:pPr>
              <w:jc w:val="both"/>
              <w:rPr>
                <w:rFonts w:ascii="Simplified Arabic" w:hAnsi="Simplified Arabic" w:cs="Simplified Arabic"/>
                <w:sz w:val="32"/>
                <w:szCs w:val="32"/>
                <w:rtl/>
                <w:lang w:eastAsia="ar-SA" w:bidi="ar-EG"/>
              </w:rPr>
            </w:pPr>
            <w:r>
              <w:rPr>
                <w:rFonts w:ascii="Simplified Arabic" w:hAnsi="Simplified Arabic" w:cs="Simplified Arabic"/>
                <w:sz w:val="32"/>
                <w:szCs w:val="32"/>
                <w:lang w:eastAsia="ar-SA" w:bidi="ar-EG"/>
              </w:rPr>
              <w:sym w:font="Wingdings" w:char="F06F"/>
            </w:r>
            <w:r>
              <w:rPr>
                <w:rFonts w:ascii="Simplified Arabic" w:hAnsi="Simplified Arabic" w:cs="Simplified Arabic" w:hint="cs"/>
                <w:sz w:val="32"/>
                <w:szCs w:val="32"/>
                <w:rtl/>
                <w:lang w:eastAsia="ar-SA" w:bidi="ar-EG"/>
              </w:rPr>
              <w:t xml:space="preserve"> </w:t>
            </w:r>
            <w:r w:rsidRPr="003E0AD7">
              <w:rPr>
                <w:rFonts w:ascii="Simplified Arabic" w:hAnsi="Simplified Arabic" w:cs="Simplified Arabic"/>
                <w:sz w:val="32"/>
                <w:szCs w:val="32"/>
                <w:rtl/>
                <w:lang w:eastAsia="ar-SA" w:bidi="ar-EG"/>
              </w:rPr>
              <w:t>من 15 واقل من 20 سنة</w:t>
            </w:r>
          </w:p>
        </w:tc>
        <w:tc>
          <w:tcPr>
            <w:tcW w:w="708" w:type="dxa"/>
          </w:tcPr>
          <w:p w14:paraId="0DF80072" w14:textId="77777777" w:rsidR="00B4688C" w:rsidRPr="003E0AD7" w:rsidRDefault="00B4688C" w:rsidP="00A049B5">
            <w:pPr>
              <w:jc w:val="both"/>
              <w:rPr>
                <w:rFonts w:ascii="Simplified Arabic" w:hAnsi="Simplified Arabic" w:cs="Simplified Arabic"/>
                <w:sz w:val="32"/>
                <w:szCs w:val="32"/>
                <w:rtl/>
                <w:lang w:eastAsia="ar-SA" w:bidi="ar-EG"/>
              </w:rPr>
            </w:pPr>
          </w:p>
        </w:tc>
        <w:tc>
          <w:tcPr>
            <w:tcW w:w="3249" w:type="dxa"/>
          </w:tcPr>
          <w:p w14:paraId="7E35D0E8" w14:textId="63BB52E2" w:rsidR="00B4688C" w:rsidRPr="003E0AD7" w:rsidRDefault="00B4688C" w:rsidP="00A049B5">
            <w:pPr>
              <w:jc w:val="both"/>
              <w:rPr>
                <w:rFonts w:ascii="Simplified Arabic" w:hAnsi="Simplified Arabic" w:cs="Simplified Arabic"/>
                <w:b/>
                <w:bCs/>
                <w:sz w:val="32"/>
                <w:szCs w:val="32"/>
                <w:rtl/>
                <w:lang w:eastAsia="ar-SA" w:bidi="ar-EG"/>
              </w:rPr>
            </w:pPr>
            <w:r>
              <w:rPr>
                <w:rFonts w:ascii="Simplified Arabic" w:hAnsi="Simplified Arabic" w:cs="Simplified Arabic"/>
                <w:sz w:val="32"/>
                <w:szCs w:val="32"/>
                <w:lang w:eastAsia="ar-SA" w:bidi="ar-EG"/>
              </w:rPr>
              <w:sym w:font="Wingdings" w:char="F06F"/>
            </w:r>
            <w:r>
              <w:rPr>
                <w:rFonts w:ascii="Simplified Arabic" w:hAnsi="Simplified Arabic" w:cs="Simplified Arabic" w:hint="cs"/>
                <w:sz w:val="32"/>
                <w:szCs w:val="32"/>
                <w:rtl/>
                <w:lang w:eastAsia="ar-SA" w:bidi="ar-EG"/>
              </w:rPr>
              <w:t xml:space="preserve"> </w:t>
            </w:r>
            <w:r w:rsidRPr="003E0AD7">
              <w:rPr>
                <w:rFonts w:ascii="Simplified Arabic" w:hAnsi="Simplified Arabic" w:cs="Simplified Arabic" w:hint="cs"/>
                <w:sz w:val="32"/>
                <w:szCs w:val="32"/>
                <w:rtl/>
                <w:lang w:eastAsia="ar-SA" w:bidi="ar-EG"/>
              </w:rPr>
              <w:t>أكثر</w:t>
            </w:r>
            <w:r w:rsidRPr="003E0AD7">
              <w:rPr>
                <w:rFonts w:ascii="Simplified Arabic" w:hAnsi="Simplified Arabic" w:cs="Simplified Arabic"/>
                <w:sz w:val="32"/>
                <w:szCs w:val="32"/>
                <w:rtl/>
                <w:lang w:eastAsia="ar-SA" w:bidi="ar-EG"/>
              </w:rPr>
              <w:t xml:space="preserve"> من 20 سنة</w:t>
            </w:r>
          </w:p>
        </w:tc>
      </w:tr>
    </w:tbl>
    <w:p w14:paraId="145C567E" w14:textId="77777777" w:rsidR="00B4688C" w:rsidRPr="003E0AD7" w:rsidRDefault="00B4688C" w:rsidP="00B4688C">
      <w:pPr>
        <w:jc w:val="both"/>
        <w:rPr>
          <w:rFonts w:ascii="Simplified Arabic" w:hAnsi="Simplified Arabic" w:cs="Simplified Arabic"/>
          <w:b/>
          <w:bCs/>
          <w:sz w:val="28"/>
          <w:szCs w:val="28"/>
          <w:rtl/>
          <w:lang w:eastAsia="ar-SA" w:bidi="ar-EG"/>
        </w:rPr>
      </w:pPr>
    </w:p>
    <w:p w14:paraId="356ECA42" w14:textId="77777777" w:rsidR="00B4688C" w:rsidRDefault="00B4688C" w:rsidP="00B4688C">
      <w:pPr>
        <w:rPr>
          <w:rFonts w:ascii="Simplified Arabic" w:hAnsi="Simplified Arabic" w:cs="Simplified Arabic"/>
          <w:b/>
          <w:bCs/>
          <w:sz w:val="26"/>
          <w:szCs w:val="26"/>
          <w:rtl/>
          <w:lang w:eastAsia="ar-SA"/>
        </w:rPr>
      </w:pPr>
    </w:p>
    <w:p w14:paraId="76521F70" w14:textId="77777777" w:rsidR="00B4688C" w:rsidRDefault="00B4688C" w:rsidP="00B4688C">
      <w:pPr>
        <w:rPr>
          <w:rFonts w:ascii="Simplified Arabic" w:hAnsi="Simplified Arabic" w:cs="Simplified Arabic"/>
          <w:b/>
          <w:bCs/>
          <w:sz w:val="26"/>
          <w:szCs w:val="26"/>
          <w:rtl/>
          <w:lang w:eastAsia="ar-SA"/>
        </w:rPr>
      </w:pPr>
    </w:p>
    <w:p w14:paraId="478D073E" w14:textId="77777777" w:rsidR="00B4688C" w:rsidRDefault="00B4688C" w:rsidP="00B4688C">
      <w:pPr>
        <w:rPr>
          <w:rFonts w:ascii="Simplified Arabic" w:hAnsi="Simplified Arabic" w:cs="Simplified Arabic"/>
          <w:b/>
          <w:bCs/>
          <w:sz w:val="26"/>
          <w:szCs w:val="26"/>
          <w:rtl/>
          <w:lang w:eastAsia="ar-SA"/>
        </w:rPr>
      </w:pPr>
    </w:p>
    <w:p w14:paraId="085BC399" w14:textId="77777777" w:rsidR="00B4688C" w:rsidRDefault="00B4688C" w:rsidP="00B4688C">
      <w:pPr>
        <w:rPr>
          <w:rFonts w:ascii="Simplified Arabic" w:hAnsi="Simplified Arabic" w:cs="Simplified Arabic"/>
          <w:b/>
          <w:bCs/>
          <w:sz w:val="26"/>
          <w:szCs w:val="26"/>
          <w:rtl/>
          <w:lang w:eastAsia="ar-SA"/>
        </w:rPr>
      </w:pPr>
    </w:p>
    <w:p w14:paraId="436B718A" w14:textId="77777777" w:rsidR="00B4688C" w:rsidRDefault="00B4688C" w:rsidP="00B4688C">
      <w:pPr>
        <w:rPr>
          <w:rFonts w:ascii="Simplified Arabic" w:hAnsi="Simplified Arabic" w:cs="Simplified Arabic"/>
          <w:b/>
          <w:bCs/>
          <w:sz w:val="26"/>
          <w:szCs w:val="26"/>
          <w:rtl/>
          <w:lang w:eastAsia="ar-SA"/>
        </w:rPr>
      </w:pPr>
    </w:p>
    <w:p w14:paraId="0BEF9460" w14:textId="77777777" w:rsidR="00B4688C" w:rsidRDefault="00B4688C" w:rsidP="00B4688C">
      <w:pPr>
        <w:rPr>
          <w:rFonts w:ascii="Simplified Arabic" w:hAnsi="Simplified Arabic" w:cs="Simplified Arabic"/>
          <w:b/>
          <w:bCs/>
          <w:sz w:val="26"/>
          <w:szCs w:val="26"/>
          <w:rtl/>
          <w:lang w:eastAsia="ar-SA"/>
        </w:rPr>
      </w:pPr>
    </w:p>
    <w:p w14:paraId="3DC6DFAE" w14:textId="77777777" w:rsidR="00B4688C" w:rsidRDefault="00B4688C" w:rsidP="00B4688C">
      <w:pPr>
        <w:rPr>
          <w:rFonts w:ascii="Simplified Arabic" w:hAnsi="Simplified Arabic" w:cs="Simplified Arabic"/>
          <w:b/>
          <w:bCs/>
          <w:sz w:val="26"/>
          <w:szCs w:val="26"/>
          <w:rtl/>
          <w:lang w:eastAsia="ar-SA"/>
        </w:rPr>
      </w:pPr>
    </w:p>
    <w:p w14:paraId="718E1265" w14:textId="77777777" w:rsidR="00B4688C" w:rsidRDefault="00B4688C" w:rsidP="00B4688C">
      <w:pPr>
        <w:rPr>
          <w:rFonts w:ascii="Simplified Arabic" w:hAnsi="Simplified Arabic" w:cs="Simplified Arabic"/>
          <w:b/>
          <w:bCs/>
          <w:sz w:val="26"/>
          <w:szCs w:val="26"/>
          <w:rtl/>
          <w:lang w:eastAsia="ar-SA"/>
        </w:rPr>
      </w:pPr>
    </w:p>
    <w:p w14:paraId="1AC564E4" w14:textId="77777777" w:rsidR="00B4688C" w:rsidRDefault="00B4688C" w:rsidP="00B4688C">
      <w:pPr>
        <w:rPr>
          <w:rFonts w:ascii="Simplified Arabic" w:hAnsi="Simplified Arabic" w:cs="Simplified Arabic"/>
          <w:b/>
          <w:bCs/>
          <w:sz w:val="26"/>
          <w:szCs w:val="26"/>
          <w:rtl/>
          <w:lang w:eastAsia="ar-SA"/>
        </w:rPr>
      </w:pPr>
    </w:p>
    <w:p w14:paraId="4C896482" w14:textId="77777777" w:rsidR="00B4688C" w:rsidRDefault="00B4688C" w:rsidP="00B4688C">
      <w:pPr>
        <w:rPr>
          <w:rFonts w:ascii="Simplified Arabic" w:hAnsi="Simplified Arabic" w:cs="Simplified Arabic"/>
          <w:b/>
          <w:bCs/>
          <w:sz w:val="26"/>
          <w:szCs w:val="26"/>
          <w:rtl/>
          <w:lang w:eastAsia="ar-SA"/>
        </w:rPr>
      </w:pPr>
    </w:p>
    <w:p w14:paraId="011BE72B" w14:textId="21BC36A7" w:rsidR="00B4688C" w:rsidRDefault="00B4688C" w:rsidP="00B4688C">
      <w:pPr>
        <w:rPr>
          <w:rFonts w:ascii="Simplified Arabic" w:hAnsi="Simplified Arabic" w:cs="Simplified Arabic"/>
          <w:b/>
          <w:bCs/>
          <w:sz w:val="26"/>
          <w:szCs w:val="26"/>
          <w:rtl/>
          <w:lang w:eastAsia="ar-SA"/>
        </w:rPr>
      </w:pPr>
      <w:r>
        <w:rPr>
          <w:rFonts w:ascii="Simplified Arabic" w:hAnsi="Simplified Arabic" w:cs="Simplified Arabic" w:hint="cs"/>
          <w:b/>
          <w:bCs/>
          <w:sz w:val="26"/>
          <w:szCs w:val="26"/>
          <w:rtl/>
          <w:lang w:eastAsia="ar-SA"/>
        </w:rPr>
        <w:t xml:space="preserve">مقدمة </w:t>
      </w:r>
    </w:p>
    <w:p w14:paraId="26800A41" w14:textId="77777777" w:rsidR="00B4688C" w:rsidRPr="00B4688C" w:rsidRDefault="00B4688C" w:rsidP="00B4688C">
      <w:pPr>
        <w:jc w:val="both"/>
        <w:rPr>
          <w:rFonts w:ascii="Simplified Arabic" w:hAnsi="Simplified Arabic" w:cs="Simplified Arabic"/>
          <w:sz w:val="26"/>
          <w:szCs w:val="26"/>
          <w:rtl/>
          <w:lang w:eastAsia="ar-SA" w:bidi="ar-EG"/>
        </w:rPr>
      </w:pPr>
      <w:r w:rsidRPr="00B4688C">
        <w:rPr>
          <w:rFonts w:ascii="Simplified Arabic" w:hAnsi="Simplified Arabic" w:cs="Simplified Arabic"/>
          <w:sz w:val="26"/>
          <w:szCs w:val="26"/>
          <w:rtl/>
          <w:lang w:eastAsia="ar-SA"/>
        </w:rPr>
        <w:lastRenderedPageBreak/>
        <w:t>يهدف هذا الاستبيان إلى تقييم فعالية استراتيجيات إدارة الأزمات الحالية في مؤسستكم، ودور التسويق في دعم هذه الاستراتيجيات، بالإضافة إلى تقييم العلاقة بين هذين المجالين. يرجى الإجابة على الأسئلة التالية بصدق وشفافية، حيث ستساهم إجاباتكم في تطوير خطط العمل المستقبلية</w:t>
      </w:r>
      <w:r w:rsidRPr="00B4688C">
        <w:rPr>
          <w:rFonts w:ascii="Simplified Arabic" w:hAnsi="Simplified Arabic" w:cs="Simplified Arabic"/>
          <w:sz w:val="26"/>
          <w:szCs w:val="26"/>
          <w:lang w:eastAsia="ar-SA" w:bidi="ar-EG"/>
        </w:rPr>
        <w:t>.</w:t>
      </w:r>
    </w:p>
    <w:tbl>
      <w:tblPr>
        <w:tblStyle w:val="a7"/>
        <w:bidiVisual/>
        <w:tblW w:w="10105" w:type="dxa"/>
        <w:tblLook w:val="04A0" w:firstRow="1" w:lastRow="0" w:firstColumn="1" w:lastColumn="0" w:noHBand="0" w:noVBand="1"/>
      </w:tblPr>
      <w:tblGrid>
        <w:gridCol w:w="535"/>
        <w:gridCol w:w="6452"/>
        <w:gridCol w:w="567"/>
        <w:gridCol w:w="567"/>
        <w:gridCol w:w="708"/>
        <w:gridCol w:w="709"/>
        <w:gridCol w:w="567"/>
      </w:tblGrid>
      <w:tr w:rsidR="00B4688C" w14:paraId="1732618C" w14:textId="77777777" w:rsidTr="00A049B5">
        <w:trPr>
          <w:trHeight w:val="108"/>
        </w:trPr>
        <w:tc>
          <w:tcPr>
            <w:tcW w:w="535" w:type="dxa"/>
            <w:vMerge w:val="restart"/>
            <w:tcBorders>
              <w:top w:val="threeDEngrave" w:sz="24" w:space="0" w:color="auto"/>
              <w:left w:val="threeDEngrave" w:sz="24" w:space="0" w:color="auto"/>
              <w:right w:val="threeDEngrave" w:sz="24" w:space="0" w:color="auto"/>
            </w:tcBorders>
            <w:vAlign w:val="center"/>
          </w:tcPr>
          <w:p w14:paraId="19162AD8" w14:textId="77777777" w:rsidR="00B4688C" w:rsidRDefault="00B4688C" w:rsidP="00A049B5">
            <w:pPr>
              <w:jc w:val="center"/>
              <w:rPr>
                <w:rFonts w:cs="Sultan bold"/>
                <w:rtl/>
                <w:lang w:bidi="ar-EG"/>
              </w:rPr>
            </w:pPr>
            <w:r>
              <w:rPr>
                <w:rFonts w:cs="Sultan bold" w:hint="cs"/>
                <w:rtl/>
                <w:lang w:bidi="ar-EG"/>
              </w:rPr>
              <w:t>م</w:t>
            </w:r>
          </w:p>
        </w:tc>
        <w:tc>
          <w:tcPr>
            <w:tcW w:w="6452" w:type="dxa"/>
            <w:vMerge w:val="restart"/>
            <w:tcBorders>
              <w:top w:val="threeDEngrave" w:sz="24" w:space="0" w:color="auto"/>
              <w:left w:val="threeDEngrave" w:sz="24" w:space="0" w:color="auto"/>
              <w:right w:val="threeDEngrave" w:sz="24" w:space="0" w:color="auto"/>
            </w:tcBorders>
            <w:vAlign w:val="center"/>
          </w:tcPr>
          <w:p w14:paraId="02766D89" w14:textId="77777777" w:rsidR="00B4688C" w:rsidRDefault="00B4688C" w:rsidP="00A049B5">
            <w:pPr>
              <w:jc w:val="center"/>
              <w:rPr>
                <w:rFonts w:cs="Sultan bold"/>
                <w:rtl/>
                <w:lang w:bidi="ar-EG"/>
              </w:rPr>
            </w:pPr>
            <w:r>
              <w:rPr>
                <w:rFonts w:cs="Sultan bold" w:hint="cs"/>
                <w:rtl/>
                <w:lang w:bidi="ar-EG"/>
              </w:rPr>
              <w:t>العبارة</w:t>
            </w:r>
          </w:p>
        </w:tc>
        <w:tc>
          <w:tcPr>
            <w:tcW w:w="3118" w:type="dxa"/>
            <w:gridSpan w:val="5"/>
            <w:tcBorders>
              <w:top w:val="threeDEngrave" w:sz="24" w:space="0" w:color="auto"/>
              <w:left w:val="threeDEngrave" w:sz="24" w:space="0" w:color="auto"/>
              <w:right w:val="threeDEngrave" w:sz="24" w:space="0" w:color="auto"/>
            </w:tcBorders>
            <w:vAlign w:val="center"/>
          </w:tcPr>
          <w:p w14:paraId="1454E06D" w14:textId="77777777" w:rsidR="00B4688C" w:rsidRDefault="00B4688C" w:rsidP="00A049B5">
            <w:pPr>
              <w:jc w:val="center"/>
              <w:rPr>
                <w:rFonts w:cs="Sultan bold"/>
                <w:rtl/>
                <w:lang w:bidi="ar-EG"/>
              </w:rPr>
            </w:pPr>
            <w:r>
              <w:rPr>
                <w:rFonts w:cs="Sultan bold" w:hint="cs"/>
                <w:rtl/>
                <w:lang w:bidi="ar-EG"/>
              </w:rPr>
              <w:t>الاستجابات</w:t>
            </w:r>
          </w:p>
        </w:tc>
      </w:tr>
      <w:tr w:rsidR="00B4688C" w14:paraId="44E7E4AF" w14:textId="77777777" w:rsidTr="00A049B5">
        <w:trPr>
          <w:trHeight w:val="107"/>
        </w:trPr>
        <w:tc>
          <w:tcPr>
            <w:tcW w:w="535" w:type="dxa"/>
            <w:vMerge/>
            <w:tcBorders>
              <w:left w:val="threeDEngrave" w:sz="24" w:space="0" w:color="auto"/>
              <w:bottom w:val="threeDEngrave" w:sz="24" w:space="0" w:color="auto"/>
              <w:right w:val="threeDEngrave" w:sz="24" w:space="0" w:color="auto"/>
            </w:tcBorders>
            <w:vAlign w:val="center"/>
          </w:tcPr>
          <w:p w14:paraId="02D50394" w14:textId="77777777" w:rsidR="00B4688C" w:rsidRDefault="00B4688C" w:rsidP="00A049B5">
            <w:pPr>
              <w:jc w:val="center"/>
              <w:rPr>
                <w:rFonts w:cs="Sultan bold"/>
                <w:rtl/>
                <w:lang w:bidi="ar-EG"/>
              </w:rPr>
            </w:pPr>
          </w:p>
        </w:tc>
        <w:tc>
          <w:tcPr>
            <w:tcW w:w="6452" w:type="dxa"/>
            <w:vMerge/>
            <w:tcBorders>
              <w:left w:val="threeDEngrave" w:sz="24" w:space="0" w:color="auto"/>
              <w:bottom w:val="threeDEngrave" w:sz="24" w:space="0" w:color="auto"/>
              <w:right w:val="threeDEngrave" w:sz="24" w:space="0" w:color="auto"/>
            </w:tcBorders>
            <w:vAlign w:val="center"/>
          </w:tcPr>
          <w:p w14:paraId="40F6FA14" w14:textId="77777777" w:rsidR="00B4688C" w:rsidRDefault="00B4688C" w:rsidP="00A049B5">
            <w:pPr>
              <w:jc w:val="center"/>
              <w:rPr>
                <w:rFonts w:cs="Sultan bold"/>
                <w:rtl/>
                <w:lang w:bidi="ar-EG"/>
              </w:rPr>
            </w:pPr>
          </w:p>
        </w:tc>
        <w:tc>
          <w:tcPr>
            <w:tcW w:w="567" w:type="dxa"/>
            <w:tcBorders>
              <w:top w:val="threeDEngrave" w:sz="24" w:space="0" w:color="auto"/>
              <w:left w:val="threeDEngrave" w:sz="24" w:space="0" w:color="auto"/>
              <w:bottom w:val="threeDEngrave" w:sz="24" w:space="0" w:color="auto"/>
              <w:right w:val="threeDEngrave" w:sz="24" w:space="0" w:color="auto"/>
            </w:tcBorders>
            <w:vAlign w:val="center"/>
          </w:tcPr>
          <w:p w14:paraId="5DE4A107" w14:textId="77777777" w:rsidR="00B4688C" w:rsidRDefault="00B4688C" w:rsidP="00A049B5">
            <w:pPr>
              <w:jc w:val="center"/>
              <w:rPr>
                <w:rFonts w:cs="Sultan bold"/>
                <w:rtl/>
                <w:lang w:bidi="ar-EG"/>
              </w:rPr>
            </w:pPr>
            <w:r>
              <w:rPr>
                <w:rFonts w:cs="Sultan bold" w:hint="cs"/>
                <w:rtl/>
                <w:lang w:bidi="ar-EG"/>
              </w:rPr>
              <w:t>دائما</w:t>
            </w:r>
          </w:p>
        </w:tc>
        <w:tc>
          <w:tcPr>
            <w:tcW w:w="567" w:type="dxa"/>
            <w:tcBorders>
              <w:top w:val="threeDEngrave" w:sz="24" w:space="0" w:color="auto"/>
              <w:left w:val="threeDEngrave" w:sz="24" w:space="0" w:color="auto"/>
              <w:bottom w:val="threeDEngrave" w:sz="24" w:space="0" w:color="auto"/>
              <w:right w:val="threeDEngrave" w:sz="24" w:space="0" w:color="auto"/>
            </w:tcBorders>
            <w:vAlign w:val="center"/>
          </w:tcPr>
          <w:p w14:paraId="270274D8" w14:textId="77777777" w:rsidR="00B4688C" w:rsidRDefault="00B4688C" w:rsidP="00A049B5">
            <w:pPr>
              <w:jc w:val="center"/>
              <w:rPr>
                <w:rFonts w:cs="Sultan bold"/>
                <w:rtl/>
                <w:lang w:bidi="ar-EG"/>
              </w:rPr>
            </w:pPr>
            <w:r>
              <w:rPr>
                <w:rFonts w:cs="Sultan bold" w:hint="cs"/>
                <w:rtl/>
                <w:lang w:bidi="ar-EG"/>
              </w:rPr>
              <w:t>غالبا</w:t>
            </w:r>
          </w:p>
        </w:tc>
        <w:tc>
          <w:tcPr>
            <w:tcW w:w="708" w:type="dxa"/>
            <w:tcBorders>
              <w:top w:val="threeDEngrave" w:sz="24" w:space="0" w:color="auto"/>
              <w:left w:val="threeDEngrave" w:sz="24" w:space="0" w:color="auto"/>
              <w:bottom w:val="threeDEngrave" w:sz="24" w:space="0" w:color="auto"/>
              <w:right w:val="threeDEngrave" w:sz="24" w:space="0" w:color="auto"/>
            </w:tcBorders>
            <w:vAlign w:val="center"/>
          </w:tcPr>
          <w:p w14:paraId="24493A24" w14:textId="77777777" w:rsidR="00B4688C" w:rsidRDefault="00B4688C" w:rsidP="00A049B5">
            <w:pPr>
              <w:jc w:val="center"/>
              <w:rPr>
                <w:rFonts w:cs="Sultan bold"/>
                <w:rtl/>
                <w:lang w:bidi="ar-EG"/>
              </w:rPr>
            </w:pPr>
            <w:r>
              <w:rPr>
                <w:rFonts w:cs="Sultan bold" w:hint="cs"/>
                <w:rtl/>
                <w:lang w:bidi="ar-EG"/>
              </w:rPr>
              <w:t>أحيانا</w:t>
            </w:r>
          </w:p>
        </w:tc>
        <w:tc>
          <w:tcPr>
            <w:tcW w:w="709" w:type="dxa"/>
            <w:tcBorders>
              <w:top w:val="threeDEngrave" w:sz="24" w:space="0" w:color="auto"/>
              <w:left w:val="threeDEngrave" w:sz="24" w:space="0" w:color="auto"/>
              <w:bottom w:val="threeDEngrave" w:sz="24" w:space="0" w:color="auto"/>
              <w:right w:val="threeDEngrave" w:sz="24" w:space="0" w:color="auto"/>
            </w:tcBorders>
          </w:tcPr>
          <w:p w14:paraId="28484F58" w14:textId="77777777" w:rsidR="00B4688C" w:rsidRDefault="00B4688C" w:rsidP="00A049B5">
            <w:pPr>
              <w:jc w:val="center"/>
              <w:rPr>
                <w:rFonts w:cs="Sultan bold"/>
                <w:rtl/>
                <w:lang w:bidi="ar-EG"/>
              </w:rPr>
            </w:pPr>
            <w:r>
              <w:rPr>
                <w:rFonts w:cs="Sultan bold" w:hint="cs"/>
                <w:rtl/>
                <w:lang w:bidi="ar-EG"/>
              </w:rPr>
              <w:t>نادرا</w:t>
            </w:r>
          </w:p>
        </w:tc>
        <w:tc>
          <w:tcPr>
            <w:tcW w:w="567" w:type="dxa"/>
            <w:tcBorders>
              <w:top w:val="threeDEngrave" w:sz="24" w:space="0" w:color="auto"/>
              <w:left w:val="threeDEngrave" w:sz="24" w:space="0" w:color="auto"/>
              <w:bottom w:val="threeDEngrave" w:sz="24" w:space="0" w:color="auto"/>
              <w:right w:val="threeDEngrave" w:sz="24" w:space="0" w:color="auto"/>
            </w:tcBorders>
          </w:tcPr>
          <w:p w14:paraId="7918BBC1" w14:textId="77777777" w:rsidR="00B4688C" w:rsidRDefault="00B4688C" w:rsidP="00A049B5">
            <w:pPr>
              <w:jc w:val="center"/>
              <w:rPr>
                <w:rFonts w:cs="Sultan bold"/>
                <w:rtl/>
                <w:lang w:bidi="ar-EG"/>
              </w:rPr>
            </w:pPr>
            <w:r>
              <w:rPr>
                <w:rFonts w:cs="Sultan bold" w:hint="cs"/>
                <w:rtl/>
                <w:lang w:bidi="ar-EG"/>
              </w:rPr>
              <w:t>ابدا</w:t>
            </w:r>
          </w:p>
        </w:tc>
      </w:tr>
      <w:tr w:rsidR="00B4688C" w14:paraId="586D3F18" w14:textId="77777777" w:rsidTr="00A049B5">
        <w:trPr>
          <w:trHeight w:val="107"/>
        </w:trPr>
        <w:tc>
          <w:tcPr>
            <w:tcW w:w="535" w:type="dxa"/>
            <w:tcBorders>
              <w:top w:val="threeDEngrave" w:sz="24" w:space="0" w:color="auto"/>
              <w:left w:val="threeDEngrave" w:sz="24" w:space="0" w:color="auto"/>
            </w:tcBorders>
            <w:shd w:val="clear" w:color="auto" w:fill="BFBFBF" w:themeFill="background1" w:themeFillShade="BF"/>
            <w:vAlign w:val="center"/>
          </w:tcPr>
          <w:p w14:paraId="0F3CD3EF" w14:textId="77777777" w:rsidR="00B4688C" w:rsidRDefault="00B4688C" w:rsidP="00A049B5">
            <w:pPr>
              <w:jc w:val="center"/>
              <w:rPr>
                <w:rFonts w:cs="Sultan bold"/>
                <w:rtl/>
                <w:lang w:bidi="ar-EG"/>
              </w:rPr>
            </w:pPr>
          </w:p>
        </w:tc>
        <w:tc>
          <w:tcPr>
            <w:tcW w:w="6452" w:type="dxa"/>
            <w:tcBorders>
              <w:top w:val="threeDEngrave" w:sz="24" w:space="0" w:color="auto"/>
            </w:tcBorders>
            <w:shd w:val="clear" w:color="auto" w:fill="BFBFBF" w:themeFill="background1" w:themeFillShade="BF"/>
            <w:vAlign w:val="center"/>
          </w:tcPr>
          <w:p w14:paraId="2B9B40CE" w14:textId="5028D436" w:rsidR="00B4688C" w:rsidRPr="00371409" w:rsidRDefault="00B4688C" w:rsidP="00A049B5">
            <w:pPr>
              <w:jc w:val="center"/>
              <w:rPr>
                <w:rFonts w:cs="Sultan bold"/>
                <w:b/>
                <w:bCs/>
                <w:rtl/>
                <w:lang w:bidi="ar-EG"/>
              </w:rPr>
            </w:pPr>
            <w:r>
              <w:rPr>
                <w:rFonts w:cs="Sultan bold" w:hint="cs"/>
                <w:b/>
                <w:bCs/>
                <w:rtl/>
                <w:lang w:bidi="ar-EG"/>
              </w:rPr>
              <w:t>المحور الأول:</w:t>
            </w:r>
            <w:r w:rsidRPr="00371409">
              <w:rPr>
                <w:rFonts w:cs="Sultan bold" w:hint="cs"/>
                <w:b/>
                <w:bCs/>
                <w:rtl/>
                <w:lang w:bidi="ar-EG"/>
              </w:rPr>
              <w:t xml:space="preserve"> </w:t>
            </w:r>
            <w:r>
              <w:rPr>
                <w:rFonts w:cs="Sultan bold" w:hint="cs"/>
                <w:b/>
                <w:bCs/>
                <w:rtl/>
                <w:lang w:bidi="ar-EG"/>
              </w:rPr>
              <w:t>تقييم استراتيجيات إدارة الازمات</w:t>
            </w:r>
          </w:p>
        </w:tc>
        <w:tc>
          <w:tcPr>
            <w:tcW w:w="567" w:type="dxa"/>
            <w:tcBorders>
              <w:top w:val="threeDEngrave" w:sz="24" w:space="0" w:color="auto"/>
            </w:tcBorders>
            <w:shd w:val="clear" w:color="auto" w:fill="BFBFBF" w:themeFill="background1" w:themeFillShade="BF"/>
            <w:vAlign w:val="center"/>
          </w:tcPr>
          <w:p w14:paraId="7E11F586" w14:textId="77777777" w:rsidR="00B4688C" w:rsidRDefault="00B4688C" w:rsidP="00A049B5">
            <w:pPr>
              <w:jc w:val="center"/>
              <w:rPr>
                <w:rFonts w:cs="Sultan bold"/>
                <w:rtl/>
                <w:lang w:bidi="ar-EG"/>
              </w:rPr>
            </w:pPr>
          </w:p>
        </w:tc>
        <w:tc>
          <w:tcPr>
            <w:tcW w:w="567" w:type="dxa"/>
            <w:tcBorders>
              <w:top w:val="threeDEngrave" w:sz="24" w:space="0" w:color="auto"/>
            </w:tcBorders>
            <w:shd w:val="clear" w:color="auto" w:fill="BFBFBF" w:themeFill="background1" w:themeFillShade="BF"/>
            <w:vAlign w:val="center"/>
          </w:tcPr>
          <w:p w14:paraId="12051BF4" w14:textId="77777777" w:rsidR="00B4688C" w:rsidRDefault="00B4688C" w:rsidP="00A049B5">
            <w:pPr>
              <w:jc w:val="center"/>
              <w:rPr>
                <w:rFonts w:cs="Sultan bold"/>
                <w:rtl/>
                <w:lang w:bidi="ar-EG"/>
              </w:rPr>
            </w:pPr>
          </w:p>
        </w:tc>
        <w:tc>
          <w:tcPr>
            <w:tcW w:w="708" w:type="dxa"/>
            <w:tcBorders>
              <w:top w:val="threeDEngrave" w:sz="24" w:space="0" w:color="auto"/>
              <w:bottom w:val="single" w:sz="4" w:space="0" w:color="auto"/>
              <w:right w:val="threeDEngrave" w:sz="24" w:space="0" w:color="auto"/>
            </w:tcBorders>
            <w:shd w:val="clear" w:color="auto" w:fill="BFBFBF" w:themeFill="background1" w:themeFillShade="BF"/>
            <w:vAlign w:val="center"/>
          </w:tcPr>
          <w:p w14:paraId="690E264C" w14:textId="77777777" w:rsidR="00B4688C" w:rsidRDefault="00B4688C" w:rsidP="00A049B5">
            <w:pPr>
              <w:jc w:val="center"/>
              <w:rPr>
                <w:rFonts w:cs="Sultan bold"/>
                <w:rtl/>
                <w:lang w:bidi="ar-EG"/>
              </w:rPr>
            </w:pPr>
          </w:p>
        </w:tc>
        <w:tc>
          <w:tcPr>
            <w:tcW w:w="709" w:type="dxa"/>
            <w:tcBorders>
              <w:top w:val="threeDEngrave" w:sz="24" w:space="0" w:color="auto"/>
              <w:bottom w:val="single" w:sz="4" w:space="0" w:color="auto"/>
            </w:tcBorders>
            <w:shd w:val="clear" w:color="auto" w:fill="BFBFBF" w:themeFill="background1" w:themeFillShade="BF"/>
          </w:tcPr>
          <w:p w14:paraId="5EE01676" w14:textId="77777777" w:rsidR="00B4688C" w:rsidRDefault="00B4688C" w:rsidP="00A049B5">
            <w:pPr>
              <w:jc w:val="center"/>
              <w:rPr>
                <w:rFonts w:cs="Sultan bold"/>
                <w:rtl/>
                <w:lang w:bidi="ar-EG"/>
              </w:rPr>
            </w:pPr>
          </w:p>
        </w:tc>
        <w:tc>
          <w:tcPr>
            <w:tcW w:w="567" w:type="dxa"/>
            <w:tcBorders>
              <w:top w:val="threeDEngrave" w:sz="24" w:space="0" w:color="auto"/>
              <w:right w:val="threeDEngrave" w:sz="24" w:space="0" w:color="auto"/>
            </w:tcBorders>
            <w:shd w:val="clear" w:color="auto" w:fill="BFBFBF" w:themeFill="background1" w:themeFillShade="BF"/>
          </w:tcPr>
          <w:p w14:paraId="55CA9970" w14:textId="77777777" w:rsidR="00B4688C" w:rsidRDefault="00B4688C" w:rsidP="00A049B5">
            <w:pPr>
              <w:jc w:val="center"/>
              <w:rPr>
                <w:rFonts w:cs="Sultan bold"/>
                <w:rtl/>
                <w:lang w:bidi="ar-EG"/>
              </w:rPr>
            </w:pPr>
          </w:p>
        </w:tc>
      </w:tr>
      <w:tr w:rsidR="00B4688C" w14:paraId="0C979F18" w14:textId="77777777" w:rsidTr="00A049B5">
        <w:trPr>
          <w:trHeight w:val="107"/>
        </w:trPr>
        <w:tc>
          <w:tcPr>
            <w:tcW w:w="535" w:type="dxa"/>
            <w:tcBorders>
              <w:top w:val="single" w:sz="4" w:space="0" w:color="auto"/>
              <w:left w:val="threeDEngrave" w:sz="24" w:space="0" w:color="auto"/>
            </w:tcBorders>
            <w:vAlign w:val="center"/>
          </w:tcPr>
          <w:p w14:paraId="721A5AA6" w14:textId="77777777" w:rsidR="00B4688C" w:rsidRDefault="00B4688C" w:rsidP="00A049B5">
            <w:pPr>
              <w:jc w:val="center"/>
              <w:rPr>
                <w:rFonts w:cs="Sultan bold"/>
                <w:rtl/>
                <w:lang w:bidi="ar-EG"/>
              </w:rPr>
            </w:pPr>
            <w:r>
              <w:rPr>
                <w:rFonts w:cs="Sultan bold" w:hint="cs"/>
                <w:rtl/>
                <w:lang w:bidi="ar-EG"/>
              </w:rPr>
              <w:t>1</w:t>
            </w:r>
          </w:p>
        </w:tc>
        <w:tc>
          <w:tcPr>
            <w:tcW w:w="6452" w:type="dxa"/>
            <w:tcBorders>
              <w:top w:val="single" w:sz="4" w:space="0" w:color="auto"/>
            </w:tcBorders>
            <w:vAlign w:val="center"/>
          </w:tcPr>
          <w:p w14:paraId="781497D3" w14:textId="77777777" w:rsidR="00B4688C" w:rsidRPr="00FB3885" w:rsidRDefault="00B4688C" w:rsidP="00A049B5">
            <w:pPr>
              <w:jc w:val="both"/>
              <w:rPr>
                <w:rFonts w:cs="Sultan bold"/>
                <w:rtl/>
              </w:rPr>
            </w:pPr>
            <w:r w:rsidRPr="00FB3885">
              <w:rPr>
                <w:rFonts w:cs="Sultan bold"/>
                <w:b/>
                <w:bCs/>
                <w:rtl/>
              </w:rPr>
              <w:t>تحدد</w:t>
            </w:r>
            <w:r w:rsidRPr="00FB3885">
              <w:rPr>
                <w:rFonts w:cs="Sultan bold"/>
                <w:rtl/>
              </w:rPr>
              <w:t xml:space="preserve"> مؤسستنا بوضوح الأزمات المحتملة التي قد تواجهها</w:t>
            </w:r>
            <w:r w:rsidRPr="00FB3885">
              <w:rPr>
                <w:rFonts w:cs="Sultan bold"/>
              </w:rPr>
              <w:t xml:space="preserve">. </w:t>
            </w:r>
          </w:p>
        </w:tc>
        <w:tc>
          <w:tcPr>
            <w:tcW w:w="567" w:type="dxa"/>
            <w:tcBorders>
              <w:top w:val="single" w:sz="4" w:space="0" w:color="auto"/>
            </w:tcBorders>
            <w:vAlign w:val="center"/>
          </w:tcPr>
          <w:p w14:paraId="49116DDE" w14:textId="77777777" w:rsidR="00B4688C" w:rsidRDefault="00B4688C" w:rsidP="00A049B5">
            <w:pPr>
              <w:jc w:val="center"/>
              <w:rPr>
                <w:rFonts w:cs="Sultan bold"/>
                <w:rtl/>
                <w:lang w:bidi="ar-EG"/>
              </w:rPr>
            </w:pPr>
          </w:p>
        </w:tc>
        <w:tc>
          <w:tcPr>
            <w:tcW w:w="567" w:type="dxa"/>
            <w:tcBorders>
              <w:top w:val="single" w:sz="4" w:space="0" w:color="auto"/>
            </w:tcBorders>
            <w:vAlign w:val="center"/>
          </w:tcPr>
          <w:p w14:paraId="3CB0ACFF" w14:textId="77777777" w:rsidR="00B4688C" w:rsidRDefault="00B4688C" w:rsidP="00A049B5">
            <w:pPr>
              <w:jc w:val="center"/>
              <w:rPr>
                <w:rFonts w:cs="Sultan bold"/>
                <w:rtl/>
                <w:lang w:bidi="ar-EG"/>
              </w:rPr>
            </w:pPr>
          </w:p>
        </w:tc>
        <w:tc>
          <w:tcPr>
            <w:tcW w:w="708" w:type="dxa"/>
            <w:tcBorders>
              <w:top w:val="single" w:sz="4" w:space="0" w:color="auto"/>
              <w:right w:val="single" w:sz="4" w:space="0" w:color="auto"/>
            </w:tcBorders>
            <w:vAlign w:val="center"/>
          </w:tcPr>
          <w:p w14:paraId="60E99A30" w14:textId="77777777" w:rsidR="00B4688C" w:rsidRDefault="00B4688C" w:rsidP="00A049B5">
            <w:pPr>
              <w:jc w:val="center"/>
              <w:rPr>
                <w:rFonts w:cs="Sultan bold"/>
                <w:rtl/>
                <w:lang w:bidi="ar-EG"/>
              </w:rPr>
            </w:pPr>
          </w:p>
        </w:tc>
        <w:tc>
          <w:tcPr>
            <w:tcW w:w="709" w:type="dxa"/>
            <w:tcBorders>
              <w:top w:val="single" w:sz="4" w:space="0" w:color="auto"/>
              <w:left w:val="single" w:sz="4" w:space="0" w:color="auto"/>
            </w:tcBorders>
          </w:tcPr>
          <w:p w14:paraId="7CCCFE52" w14:textId="77777777" w:rsidR="00B4688C" w:rsidRDefault="00B4688C" w:rsidP="00A049B5">
            <w:pPr>
              <w:jc w:val="center"/>
              <w:rPr>
                <w:rFonts w:cs="Sultan bold"/>
                <w:rtl/>
                <w:lang w:bidi="ar-EG"/>
              </w:rPr>
            </w:pPr>
          </w:p>
        </w:tc>
        <w:tc>
          <w:tcPr>
            <w:tcW w:w="567" w:type="dxa"/>
            <w:tcBorders>
              <w:top w:val="single" w:sz="4" w:space="0" w:color="auto"/>
              <w:right w:val="threeDEngrave" w:sz="24" w:space="0" w:color="auto"/>
            </w:tcBorders>
          </w:tcPr>
          <w:p w14:paraId="5F459CA7" w14:textId="77777777" w:rsidR="00B4688C" w:rsidRDefault="00B4688C" w:rsidP="00A049B5">
            <w:pPr>
              <w:jc w:val="center"/>
              <w:rPr>
                <w:rFonts w:cs="Sultan bold"/>
                <w:rtl/>
                <w:lang w:bidi="ar-EG"/>
              </w:rPr>
            </w:pPr>
          </w:p>
        </w:tc>
      </w:tr>
      <w:tr w:rsidR="00B4688C" w14:paraId="691B4FE9" w14:textId="77777777" w:rsidTr="00A049B5">
        <w:trPr>
          <w:trHeight w:val="107"/>
        </w:trPr>
        <w:tc>
          <w:tcPr>
            <w:tcW w:w="535" w:type="dxa"/>
            <w:tcBorders>
              <w:left w:val="threeDEngrave" w:sz="24" w:space="0" w:color="auto"/>
            </w:tcBorders>
            <w:vAlign w:val="center"/>
          </w:tcPr>
          <w:p w14:paraId="2FBF08D4" w14:textId="77777777" w:rsidR="00B4688C" w:rsidRDefault="00B4688C" w:rsidP="00A049B5">
            <w:pPr>
              <w:jc w:val="center"/>
              <w:rPr>
                <w:rFonts w:cs="Sultan bold"/>
                <w:rtl/>
                <w:lang w:bidi="ar-EG"/>
              </w:rPr>
            </w:pPr>
            <w:r>
              <w:rPr>
                <w:rFonts w:cs="Sultan bold" w:hint="cs"/>
                <w:rtl/>
                <w:lang w:bidi="ar-EG"/>
              </w:rPr>
              <w:t>2</w:t>
            </w:r>
          </w:p>
        </w:tc>
        <w:tc>
          <w:tcPr>
            <w:tcW w:w="6452" w:type="dxa"/>
            <w:vAlign w:val="center"/>
          </w:tcPr>
          <w:p w14:paraId="4EC26DD4" w14:textId="77777777" w:rsidR="00B4688C" w:rsidRPr="00FB3885" w:rsidRDefault="00B4688C" w:rsidP="00A049B5">
            <w:pPr>
              <w:jc w:val="both"/>
              <w:rPr>
                <w:rFonts w:cs="Sultan bold"/>
                <w:rtl/>
                <w:lang w:bidi="ar-EG"/>
              </w:rPr>
            </w:pPr>
            <w:r w:rsidRPr="00FB3885">
              <w:rPr>
                <w:rFonts w:cs="Sultan bold"/>
                <w:b/>
                <w:bCs/>
                <w:rtl/>
              </w:rPr>
              <w:t>تطور</w:t>
            </w:r>
            <w:r w:rsidRPr="00FB3885">
              <w:rPr>
                <w:rFonts w:cs="Sultan bold"/>
                <w:rtl/>
              </w:rPr>
              <w:t xml:space="preserve"> مؤسستنا خطة مفصلة لإدارة الأزمات تتضمن إجراءات واضحة</w:t>
            </w:r>
            <w:r w:rsidRPr="00FB3885">
              <w:rPr>
                <w:rFonts w:cs="Sultan bold"/>
              </w:rPr>
              <w:t>.</w:t>
            </w:r>
          </w:p>
        </w:tc>
        <w:tc>
          <w:tcPr>
            <w:tcW w:w="567" w:type="dxa"/>
            <w:vAlign w:val="center"/>
          </w:tcPr>
          <w:p w14:paraId="13FC3C6E" w14:textId="77777777" w:rsidR="00B4688C" w:rsidRDefault="00B4688C" w:rsidP="00A049B5">
            <w:pPr>
              <w:jc w:val="center"/>
              <w:rPr>
                <w:rFonts w:cs="Sultan bold"/>
                <w:rtl/>
                <w:lang w:bidi="ar-EG"/>
              </w:rPr>
            </w:pPr>
          </w:p>
        </w:tc>
        <w:tc>
          <w:tcPr>
            <w:tcW w:w="567" w:type="dxa"/>
            <w:vAlign w:val="center"/>
          </w:tcPr>
          <w:p w14:paraId="4EA6F657"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76455227" w14:textId="77777777" w:rsidR="00B4688C" w:rsidRDefault="00B4688C" w:rsidP="00A049B5">
            <w:pPr>
              <w:jc w:val="center"/>
              <w:rPr>
                <w:rFonts w:cs="Sultan bold"/>
                <w:rtl/>
                <w:lang w:bidi="ar-EG"/>
              </w:rPr>
            </w:pPr>
          </w:p>
        </w:tc>
        <w:tc>
          <w:tcPr>
            <w:tcW w:w="709" w:type="dxa"/>
            <w:tcBorders>
              <w:left w:val="single" w:sz="4" w:space="0" w:color="auto"/>
            </w:tcBorders>
          </w:tcPr>
          <w:p w14:paraId="5C6D873F" w14:textId="77777777" w:rsidR="00B4688C" w:rsidRDefault="00B4688C" w:rsidP="00A049B5">
            <w:pPr>
              <w:jc w:val="center"/>
              <w:rPr>
                <w:rFonts w:cs="Sultan bold"/>
                <w:rtl/>
                <w:lang w:bidi="ar-EG"/>
              </w:rPr>
            </w:pPr>
          </w:p>
        </w:tc>
        <w:tc>
          <w:tcPr>
            <w:tcW w:w="567" w:type="dxa"/>
            <w:tcBorders>
              <w:right w:val="threeDEngrave" w:sz="24" w:space="0" w:color="auto"/>
            </w:tcBorders>
          </w:tcPr>
          <w:p w14:paraId="70EA5712" w14:textId="77777777" w:rsidR="00B4688C" w:rsidRDefault="00B4688C" w:rsidP="00A049B5">
            <w:pPr>
              <w:jc w:val="center"/>
              <w:rPr>
                <w:rFonts w:cs="Sultan bold"/>
                <w:rtl/>
                <w:lang w:bidi="ar-EG"/>
              </w:rPr>
            </w:pPr>
          </w:p>
        </w:tc>
      </w:tr>
      <w:tr w:rsidR="00B4688C" w14:paraId="5D630C84" w14:textId="77777777" w:rsidTr="00A049B5">
        <w:trPr>
          <w:trHeight w:val="107"/>
        </w:trPr>
        <w:tc>
          <w:tcPr>
            <w:tcW w:w="535" w:type="dxa"/>
            <w:tcBorders>
              <w:left w:val="threeDEngrave" w:sz="24" w:space="0" w:color="auto"/>
            </w:tcBorders>
            <w:vAlign w:val="center"/>
          </w:tcPr>
          <w:p w14:paraId="57D59FF2" w14:textId="77777777" w:rsidR="00B4688C" w:rsidRDefault="00B4688C" w:rsidP="00A049B5">
            <w:pPr>
              <w:jc w:val="center"/>
              <w:rPr>
                <w:rFonts w:cs="Sultan bold"/>
                <w:rtl/>
                <w:lang w:bidi="ar-EG"/>
              </w:rPr>
            </w:pPr>
            <w:r>
              <w:rPr>
                <w:rFonts w:cs="Sultan bold" w:hint="cs"/>
                <w:rtl/>
                <w:lang w:bidi="ar-EG"/>
              </w:rPr>
              <w:t>3</w:t>
            </w:r>
          </w:p>
        </w:tc>
        <w:tc>
          <w:tcPr>
            <w:tcW w:w="6452" w:type="dxa"/>
            <w:vAlign w:val="center"/>
          </w:tcPr>
          <w:p w14:paraId="3965DBE2" w14:textId="77777777" w:rsidR="00B4688C" w:rsidRDefault="00B4688C" w:rsidP="00A049B5">
            <w:pPr>
              <w:jc w:val="both"/>
              <w:rPr>
                <w:rFonts w:cs="Sultan bold"/>
                <w:rtl/>
              </w:rPr>
            </w:pPr>
            <w:r w:rsidRPr="00FB3885">
              <w:rPr>
                <w:rFonts w:cs="Sultan bold"/>
                <w:b/>
                <w:bCs/>
                <w:rtl/>
              </w:rPr>
              <w:t>تجري</w:t>
            </w:r>
            <w:r w:rsidRPr="00FB3885">
              <w:rPr>
                <w:rFonts w:cs="Sultan bold"/>
                <w:rtl/>
              </w:rPr>
              <w:t xml:space="preserve"> مؤسستنا تدريبات منتظمة للموظفين على كيفية التعامل مع الأزمات</w:t>
            </w:r>
          </w:p>
        </w:tc>
        <w:tc>
          <w:tcPr>
            <w:tcW w:w="567" w:type="dxa"/>
            <w:vAlign w:val="center"/>
          </w:tcPr>
          <w:p w14:paraId="13B14632" w14:textId="77777777" w:rsidR="00B4688C" w:rsidRDefault="00B4688C" w:rsidP="00A049B5">
            <w:pPr>
              <w:jc w:val="center"/>
              <w:rPr>
                <w:rFonts w:cs="Sultan bold"/>
                <w:rtl/>
                <w:lang w:bidi="ar-EG"/>
              </w:rPr>
            </w:pPr>
          </w:p>
        </w:tc>
        <w:tc>
          <w:tcPr>
            <w:tcW w:w="567" w:type="dxa"/>
            <w:vAlign w:val="center"/>
          </w:tcPr>
          <w:p w14:paraId="12DE9E85"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01740A32" w14:textId="77777777" w:rsidR="00B4688C" w:rsidRDefault="00B4688C" w:rsidP="00A049B5">
            <w:pPr>
              <w:jc w:val="center"/>
              <w:rPr>
                <w:rFonts w:cs="Sultan bold"/>
                <w:rtl/>
                <w:lang w:bidi="ar-EG"/>
              </w:rPr>
            </w:pPr>
          </w:p>
        </w:tc>
        <w:tc>
          <w:tcPr>
            <w:tcW w:w="709" w:type="dxa"/>
            <w:tcBorders>
              <w:left w:val="single" w:sz="4" w:space="0" w:color="auto"/>
            </w:tcBorders>
          </w:tcPr>
          <w:p w14:paraId="5BB7C447" w14:textId="77777777" w:rsidR="00B4688C" w:rsidRDefault="00B4688C" w:rsidP="00A049B5">
            <w:pPr>
              <w:jc w:val="center"/>
              <w:rPr>
                <w:rFonts w:cs="Sultan bold"/>
                <w:rtl/>
                <w:lang w:bidi="ar-EG"/>
              </w:rPr>
            </w:pPr>
          </w:p>
        </w:tc>
        <w:tc>
          <w:tcPr>
            <w:tcW w:w="567" w:type="dxa"/>
            <w:tcBorders>
              <w:right w:val="threeDEngrave" w:sz="24" w:space="0" w:color="auto"/>
            </w:tcBorders>
          </w:tcPr>
          <w:p w14:paraId="33F1C6C4" w14:textId="77777777" w:rsidR="00B4688C" w:rsidRDefault="00B4688C" w:rsidP="00A049B5">
            <w:pPr>
              <w:jc w:val="center"/>
              <w:rPr>
                <w:rFonts w:cs="Sultan bold"/>
                <w:rtl/>
                <w:lang w:bidi="ar-EG"/>
              </w:rPr>
            </w:pPr>
          </w:p>
        </w:tc>
      </w:tr>
      <w:tr w:rsidR="00B4688C" w14:paraId="09B4D5EA" w14:textId="77777777" w:rsidTr="00A049B5">
        <w:trPr>
          <w:trHeight w:val="107"/>
        </w:trPr>
        <w:tc>
          <w:tcPr>
            <w:tcW w:w="535" w:type="dxa"/>
            <w:tcBorders>
              <w:left w:val="threeDEngrave" w:sz="24" w:space="0" w:color="auto"/>
            </w:tcBorders>
            <w:vAlign w:val="center"/>
          </w:tcPr>
          <w:p w14:paraId="3BE41073" w14:textId="77777777" w:rsidR="00B4688C" w:rsidRDefault="00B4688C" w:rsidP="00A049B5">
            <w:pPr>
              <w:jc w:val="center"/>
              <w:rPr>
                <w:rFonts w:cs="Sultan bold"/>
                <w:rtl/>
                <w:lang w:bidi="ar-EG"/>
              </w:rPr>
            </w:pPr>
            <w:r>
              <w:rPr>
                <w:rFonts w:cs="Sultan bold" w:hint="cs"/>
                <w:rtl/>
                <w:lang w:bidi="ar-EG"/>
              </w:rPr>
              <w:t>4</w:t>
            </w:r>
          </w:p>
        </w:tc>
        <w:tc>
          <w:tcPr>
            <w:tcW w:w="6452" w:type="dxa"/>
            <w:vAlign w:val="center"/>
          </w:tcPr>
          <w:p w14:paraId="3757E637" w14:textId="77777777" w:rsidR="00B4688C" w:rsidRPr="00FB3885" w:rsidRDefault="00B4688C" w:rsidP="00A049B5">
            <w:pPr>
              <w:jc w:val="both"/>
              <w:rPr>
                <w:rFonts w:cs="Sultan bold"/>
                <w:rtl/>
              </w:rPr>
            </w:pPr>
            <w:r w:rsidRPr="00FB3885">
              <w:rPr>
                <w:rFonts w:cs="Sultan bold"/>
                <w:b/>
                <w:bCs/>
                <w:rtl/>
              </w:rPr>
              <w:t>تقيّم</w:t>
            </w:r>
            <w:r w:rsidRPr="00FB3885">
              <w:rPr>
                <w:rFonts w:cs="Sultan bold"/>
                <w:rtl/>
              </w:rPr>
              <w:t xml:space="preserve"> مؤسستنا بانتظام فعالية خطة إدارة الأزمات الخاصة بها</w:t>
            </w:r>
            <w:r w:rsidRPr="00FB3885">
              <w:rPr>
                <w:rFonts w:cs="Sultan bold"/>
              </w:rPr>
              <w:t xml:space="preserve">. </w:t>
            </w:r>
          </w:p>
        </w:tc>
        <w:tc>
          <w:tcPr>
            <w:tcW w:w="567" w:type="dxa"/>
            <w:vAlign w:val="center"/>
          </w:tcPr>
          <w:p w14:paraId="4227AF09" w14:textId="77777777" w:rsidR="00B4688C" w:rsidRDefault="00B4688C" w:rsidP="00A049B5">
            <w:pPr>
              <w:jc w:val="center"/>
              <w:rPr>
                <w:rFonts w:cs="Sultan bold"/>
                <w:rtl/>
                <w:lang w:bidi="ar-EG"/>
              </w:rPr>
            </w:pPr>
          </w:p>
        </w:tc>
        <w:tc>
          <w:tcPr>
            <w:tcW w:w="567" w:type="dxa"/>
            <w:vAlign w:val="center"/>
          </w:tcPr>
          <w:p w14:paraId="0772CB0F"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59E4A94F" w14:textId="77777777" w:rsidR="00B4688C" w:rsidRDefault="00B4688C" w:rsidP="00A049B5">
            <w:pPr>
              <w:jc w:val="center"/>
              <w:rPr>
                <w:rFonts w:cs="Sultan bold"/>
                <w:rtl/>
                <w:lang w:bidi="ar-EG"/>
              </w:rPr>
            </w:pPr>
          </w:p>
        </w:tc>
        <w:tc>
          <w:tcPr>
            <w:tcW w:w="709" w:type="dxa"/>
            <w:tcBorders>
              <w:left w:val="single" w:sz="4" w:space="0" w:color="auto"/>
            </w:tcBorders>
          </w:tcPr>
          <w:p w14:paraId="344011A5" w14:textId="77777777" w:rsidR="00B4688C" w:rsidRDefault="00B4688C" w:rsidP="00A049B5">
            <w:pPr>
              <w:jc w:val="center"/>
              <w:rPr>
                <w:rFonts w:cs="Sultan bold"/>
                <w:rtl/>
                <w:lang w:bidi="ar-EG"/>
              </w:rPr>
            </w:pPr>
          </w:p>
        </w:tc>
        <w:tc>
          <w:tcPr>
            <w:tcW w:w="567" w:type="dxa"/>
            <w:tcBorders>
              <w:right w:val="threeDEngrave" w:sz="24" w:space="0" w:color="auto"/>
            </w:tcBorders>
          </w:tcPr>
          <w:p w14:paraId="18F1A788" w14:textId="77777777" w:rsidR="00B4688C" w:rsidRDefault="00B4688C" w:rsidP="00A049B5">
            <w:pPr>
              <w:jc w:val="center"/>
              <w:rPr>
                <w:rFonts w:cs="Sultan bold"/>
                <w:rtl/>
                <w:lang w:bidi="ar-EG"/>
              </w:rPr>
            </w:pPr>
          </w:p>
        </w:tc>
      </w:tr>
      <w:tr w:rsidR="00B4688C" w14:paraId="6357353A" w14:textId="77777777" w:rsidTr="00A049B5">
        <w:trPr>
          <w:trHeight w:val="107"/>
        </w:trPr>
        <w:tc>
          <w:tcPr>
            <w:tcW w:w="535" w:type="dxa"/>
            <w:tcBorders>
              <w:left w:val="threeDEngrave" w:sz="24" w:space="0" w:color="auto"/>
            </w:tcBorders>
            <w:vAlign w:val="center"/>
          </w:tcPr>
          <w:p w14:paraId="797F2CC0" w14:textId="77777777" w:rsidR="00B4688C" w:rsidRDefault="00B4688C" w:rsidP="00A049B5">
            <w:pPr>
              <w:jc w:val="center"/>
              <w:rPr>
                <w:rFonts w:cs="Sultan bold"/>
                <w:rtl/>
                <w:lang w:bidi="ar-EG"/>
              </w:rPr>
            </w:pPr>
            <w:r>
              <w:rPr>
                <w:rFonts w:cs="Sultan bold" w:hint="cs"/>
                <w:rtl/>
                <w:lang w:bidi="ar-EG"/>
              </w:rPr>
              <w:t>5</w:t>
            </w:r>
          </w:p>
        </w:tc>
        <w:tc>
          <w:tcPr>
            <w:tcW w:w="6452" w:type="dxa"/>
            <w:vAlign w:val="center"/>
          </w:tcPr>
          <w:p w14:paraId="1EE4AB2D" w14:textId="77777777" w:rsidR="00B4688C" w:rsidRPr="00FB3885" w:rsidRDefault="00B4688C" w:rsidP="00A049B5">
            <w:pPr>
              <w:jc w:val="both"/>
              <w:rPr>
                <w:rFonts w:cs="Sultan bold"/>
                <w:rtl/>
              </w:rPr>
            </w:pPr>
            <w:r w:rsidRPr="00FB3885">
              <w:rPr>
                <w:rFonts w:cs="Sultan bold"/>
                <w:b/>
                <w:bCs/>
                <w:rtl/>
              </w:rPr>
              <w:t>تستجيب</w:t>
            </w:r>
            <w:r w:rsidRPr="00FB3885">
              <w:rPr>
                <w:rFonts w:cs="Sultan bold"/>
                <w:rtl/>
              </w:rPr>
              <w:t xml:space="preserve"> مؤسستنا بسرعة وفعالية للأزمات عند حدوثها</w:t>
            </w:r>
            <w:r w:rsidRPr="00FB3885">
              <w:rPr>
                <w:rFonts w:cs="Sultan bold"/>
              </w:rPr>
              <w:t xml:space="preserve">. </w:t>
            </w:r>
          </w:p>
        </w:tc>
        <w:tc>
          <w:tcPr>
            <w:tcW w:w="567" w:type="dxa"/>
            <w:vAlign w:val="center"/>
          </w:tcPr>
          <w:p w14:paraId="4587A6B4" w14:textId="77777777" w:rsidR="00B4688C" w:rsidRDefault="00B4688C" w:rsidP="00A049B5">
            <w:pPr>
              <w:jc w:val="center"/>
              <w:rPr>
                <w:rFonts w:cs="Sultan bold"/>
                <w:rtl/>
                <w:lang w:bidi="ar-EG"/>
              </w:rPr>
            </w:pPr>
          </w:p>
        </w:tc>
        <w:tc>
          <w:tcPr>
            <w:tcW w:w="567" w:type="dxa"/>
            <w:vAlign w:val="center"/>
          </w:tcPr>
          <w:p w14:paraId="00131A91"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77EED19D" w14:textId="77777777" w:rsidR="00B4688C" w:rsidRDefault="00B4688C" w:rsidP="00A049B5">
            <w:pPr>
              <w:jc w:val="center"/>
              <w:rPr>
                <w:rFonts w:cs="Sultan bold"/>
                <w:rtl/>
                <w:lang w:bidi="ar-EG"/>
              </w:rPr>
            </w:pPr>
          </w:p>
        </w:tc>
        <w:tc>
          <w:tcPr>
            <w:tcW w:w="709" w:type="dxa"/>
            <w:tcBorders>
              <w:left w:val="single" w:sz="4" w:space="0" w:color="auto"/>
            </w:tcBorders>
          </w:tcPr>
          <w:p w14:paraId="1FEC62EF" w14:textId="77777777" w:rsidR="00B4688C" w:rsidRDefault="00B4688C" w:rsidP="00A049B5">
            <w:pPr>
              <w:jc w:val="center"/>
              <w:rPr>
                <w:rFonts w:cs="Sultan bold"/>
                <w:rtl/>
                <w:lang w:bidi="ar-EG"/>
              </w:rPr>
            </w:pPr>
          </w:p>
        </w:tc>
        <w:tc>
          <w:tcPr>
            <w:tcW w:w="567" w:type="dxa"/>
            <w:tcBorders>
              <w:right w:val="threeDEngrave" w:sz="24" w:space="0" w:color="auto"/>
            </w:tcBorders>
          </w:tcPr>
          <w:p w14:paraId="4A9C257E" w14:textId="77777777" w:rsidR="00B4688C" w:rsidRDefault="00B4688C" w:rsidP="00A049B5">
            <w:pPr>
              <w:jc w:val="center"/>
              <w:rPr>
                <w:rFonts w:cs="Sultan bold"/>
                <w:rtl/>
                <w:lang w:bidi="ar-EG"/>
              </w:rPr>
            </w:pPr>
          </w:p>
        </w:tc>
      </w:tr>
      <w:tr w:rsidR="00B4688C" w14:paraId="736B2651" w14:textId="77777777" w:rsidTr="00A049B5">
        <w:trPr>
          <w:trHeight w:val="107"/>
        </w:trPr>
        <w:tc>
          <w:tcPr>
            <w:tcW w:w="535" w:type="dxa"/>
            <w:tcBorders>
              <w:left w:val="threeDEngrave" w:sz="24" w:space="0" w:color="auto"/>
            </w:tcBorders>
            <w:vAlign w:val="center"/>
          </w:tcPr>
          <w:p w14:paraId="23A1E5D6" w14:textId="77777777" w:rsidR="00B4688C" w:rsidRDefault="00B4688C" w:rsidP="00A049B5">
            <w:pPr>
              <w:jc w:val="center"/>
              <w:rPr>
                <w:rFonts w:cs="Sultan bold"/>
                <w:rtl/>
                <w:lang w:bidi="ar-EG"/>
              </w:rPr>
            </w:pPr>
            <w:r>
              <w:rPr>
                <w:rFonts w:cs="Sultan bold" w:hint="cs"/>
                <w:rtl/>
                <w:lang w:bidi="ar-EG"/>
              </w:rPr>
              <w:t>6</w:t>
            </w:r>
          </w:p>
        </w:tc>
        <w:tc>
          <w:tcPr>
            <w:tcW w:w="6452" w:type="dxa"/>
            <w:vAlign w:val="center"/>
          </w:tcPr>
          <w:p w14:paraId="14FB0E93" w14:textId="77777777" w:rsidR="00B4688C" w:rsidRPr="00FB3885" w:rsidRDefault="00B4688C" w:rsidP="00A049B5">
            <w:pPr>
              <w:jc w:val="both"/>
              <w:rPr>
                <w:rFonts w:cs="Sultan bold"/>
                <w:rtl/>
                <w:lang w:bidi="ar-EG"/>
              </w:rPr>
            </w:pPr>
            <w:r w:rsidRPr="00FB3885">
              <w:rPr>
                <w:rFonts w:cs="Sultan bold"/>
                <w:b/>
                <w:bCs/>
                <w:rtl/>
              </w:rPr>
              <w:t>تتواصل</w:t>
            </w:r>
            <w:r w:rsidRPr="00FB3885">
              <w:rPr>
                <w:rFonts w:cs="Sultan bold"/>
                <w:rtl/>
              </w:rPr>
              <w:t xml:space="preserve"> مؤسستنا بوضوح وشفافية مع جميع الأطراف المعنية خلال الأزمة</w:t>
            </w:r>
            <w:r w:rsidRPr="00FB3885">
              <w:rPr>
                <w:rFonts w:cs="Sultan bold"/>
              </w:rPr>
              <w:t>.</w:t>
            </w:r>
          </w:p>
        </w:tc>
        <w:tc>
          <w:tcPr>
            <w:tcW w:w="567" w:type="dxa"/>
            <w:vAlign w:val="center"/>
          </w:tcPr>
          <w:p w14:paraId="7E6AC9FB" w14:textId="77777777" w:rsidR="00B4688C" w:rsidRDefault="00B4688C" w:rsidP="00A049B5">
            <w:pPr>
              <w:jc w:val="center"/>
              <w:rPr>
                <w:rFonts w:cs="Sultan bold"/>
                <w:rtl/>
                <w:lang w:bidi="ar-EG"/>
              </w:rPr>
            </w:pPr>
          </w:p>
        </w:tc>
        <w:tc>
          <w:tcPr>
            <w:tcW w:w="567" w:type="dxa"/>
            <w:vAlign w:val="center"/>
          </w:tcPr>
          <w:p w14:paraId="61D3A54E"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0F799CBF" w14:textId="77777777" w:rsidR="00B4688C" w:rsidRDefault="00B4688C" w:rsidP="00A049B5">
            <w:pPr>
              <w:jc w:val="center"/>
              <w:rPr>
                <w:rFonts w:cs="Sultan bold"/>
                <w:rtl/>
                <w:lang w:bidi="ar-EG"/>
              </w:rPr>
            </w:pPr>
          </w:p>
        </w:tc>
        <w:tc>
          <w:tcPr>
            <w:tcW w:w="709" w:type="dxa"/>
            <w:tcBorders>
              <w:left w:val="single" w:sz="4" w:space="0" w:color="auto"/>
            </w:tcBorders>
          </w:tcPr>
          <w:p w14:paraId="477F0515" w14:textId="77777777" w:rsidR="00B4688C" w:rsidRDefault="00B4688C" w:rsidP="00A049B5">
            <w:pPr>
              <w:jc w:val="center"/>
              <w:rPr>
                <w:rFonts w:cs="Sultan bold"/>
                <w:rtl/>
                <w:lang w:bidi="ar-EG"/>
              </w:rPr>
            </w:pPr>
          </w:p>
        </w:tc>
        <w:tc>
          <w:tcPr>
            <w:tcW w:w="567" w:type="dxa"/>
            <w:tcBorders>
              <w:right w:val="threeDEngrave" w:sz="24" w:space="0" w:color="auto"/>
            </w:tcBorders>
          </w:tcPr>
          <w:p w14:paraId="6EF2CB38" w14:textId="77777777" w:rsidR="00B4688C" w:rsidRDefault="00B4688C" w:rsidP="00A049B5">
            <w:pPr>
              <w:jc w:val="center"/>
              <w:rPr>
                <w:rFonts w:cs="Sultan bold"/>
                <w:rtl/>
                <w:lang w:bidi="ar-EG"/>
              </w:rPr>
            </w:pPr>
          </w:p>
        </w:tc>
      </w:tr>
      <w:tr w:rsidR="00B4688C" w14:paraId="02FE900F" w14:textId="77777777" w:rsidTr="00A049B5">
        <w:trPr>
          <w:trHeight w:val="107"/>
        </w:trPr>
        <w:tc>
          <w:tcPr>
            <w:tcW w:w="535" w:type="dxa"/>
            <w:tcBorders>
              <w:left w:val="threeDEngrave" w:sz="24" w:space="0" w:color="auto"/>
            </w:tcBorders>
            <w:vAlign w:val="center"/>
          </w:tcPr>
          <w:p w14:paraId="70A9DEBE" w14:textId="77777777" w:rsidR="00B4688C" w:rsidRDefault="00B4688C" w:rsidP="00A049B5">
            <w:pPr>
              <w:jc w:val="center"/>
              <w:rPr>
                <w:rFonts w:cs="Sultan bold"/>
                <w:rtl/>
                <w:lang w:bidi="ar-EG"/>
              </w:rPr>
            </w:pPr>
            <w:r>
              <w:rPr>
                <w:rFonts w:cs="Sultan bold" w:hint="cs"/>
                <w:rtl/>
                <w:lang w:bidi="ar-EG"/>
              </w:rPr>
              <w:t>7</w:t>
            </w:r>
          </w:p>
        </w:tc>
        <w:tc>
          <w:tcPr>
            <w:tcW w:w="6452" w:type="dxa"/>
            <w:vAlign w:val="center"/>
          </w:tcPr>
          <w:p w14:paraId="3FD31FD3" w14:textId="77777777" w:rsidR="00B4688C" w:rsidRPr="00FB3885" w:rsidRDefault="00B4688C" w:rsidP="00A049B5">
            <w:pPr>
              <w:jc w:val="both"/>
              <w:rPr>
                <w:rFonts w:cs="Sultan bold"/>
                <w:rtl/>
              </w:rPr>
            </w:pPr>
            <w:r w:rsidRPr="00FB3885">
              <w:rPr>
                <w:rFonts w:cs="Sultan bold"/>
                <w:b/>
                <w:bCs/>
                <w:rtl/>
              </w:rPr>
              <w:t>تتعلم</w:t>
            </w:r>
            <w:r w:rsidRPr="00FB3885">
              <w:rPr>
                <w:rFonts w:cs="Sultan bold"/>
                <w:rtl/>
              </w:rPr>
              <w:t xml:space="preserve"> مؤسستنا من الأزمات السابقة وتقوم بتعديل خطة إدارة الأزمات وفقًا لذلك</w:t>
            </w:r>
            <w:r w:rsidRPr="00FB3885">
              <w:rPr>
                <w:rFonts w:cs="Sultan bold"/>
              </w:rPr>
              <w:t>.</w:t>
            </w:r>
          </w:p>
        </w:tc>
        <w:tc>
          <w:tcPr>
            <w:tcW w:w="567" w:type="dxa"/>
            <w:vAlign w:val="center"/>
          </w:tcPr>
          <w:p w14:paraId="2178C4C9" w14:textId="77777777" w:rsidR="00B4688C" w:rsidRDefault="00B4688C" w:rsidP="00A049B5">
            <w:pPr>
              <w:jc w:val="center"/>
              <w:rPr>
                <w:rFonts w:cs="Sultan bold"/>
                <w:rtl/>
                <w:lang w:bidi="ar-EG"/>
              </w:rPr>
            </w:pPr>
          </w:p>
        </w:tc>
        <w:tc>
          <w:tcPr>
            <w:tcW w:w="567" w:type="dxa"/>
            <w:vAlign w:val="center"/>
          </w:tcPr>
          <w:p w14:paraId="31221269"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03291340" w14:textId="77777777" w:rsidR="00B4688C" w:rsidRDefault="00B4688C" w:rsidP="00A049B5">
            <w:pPr>
              <w:jc w:val="center"/>
              <w:rPr>
                <w:rFonts w:cs="Sultan bold"/>
                <w:rtl/>
                <w:lang w:bidi="ar-EG"/>
              </w:rPr>
            </w:pPr>
          </w:p>
        </w:tc>
        <w:tc>
          <w:tcPr>
            <w:tcW w:w="709" w:type="dxa"/>
            <w:tcBorders>
              <w:left w:val="single" w:sz="4" w:space="0" w:color="auto"/>
            </w:tcBorders>
          </w:tcPr>
          <w:p w14:paraId="59D42E34" w14:textId="77777777" w:rsidR="00B4688C" w:rsidRDefault="00B4688C" w:rsidP="00A049B5">
            <w:pPr>
              <w:jc w:val="center"/>
              <w:rPr>
                <w:rFonts w:cs="Sultan bold"/>
                <w:rtl/>
                <w:lang w:bidi="ar-EG"/>
              </w:rPr>
            </w:pPr>
          </w:p>
        </w:tc>
        <w:tc>
          <w:tcPr>
            <w:tcW w:w="567" w:type="dxa"/>
            <w:tcBorders>
              <w:right w:val="threeDEngrave" w:sz="24" w:space="0" w:color="auto"/>
            </w:tcBorders>
          </w:tcPr>
          <w:p w14:paraId="3BFD6453" w14:textId="77777777" w:rsidR="00B4688C" w:rsidRDefault="00B4688C" w:rsidP="00A049B5">
            <w:pPr>
              <w:jc w:val="center"/>
              <w:rPr>
                <w:rFonts w:cs="Sultan bold"/>
                <w:rtl/>
                <w:lang w:bidi="ar-EG"/>
              </w:rPr>
            </w:pPr>
          </w:p>
        </w:tc>
      </w:tr>
      <w:tr w:rsidR="00B4688C" w14:paraId="73EBB70B" w14:textId="77777777" w:rsidTr="00A049B5">
        <w:trPr>
          <w:trHeight w:val="107"/>
        </w:trPr>
        <w:tc>
          <w:tcPr>
            <w:tcW w:w="535" w:type="dxa"/>
            <w:tcBorders>
              <w:left w:val="threeDEngrave" w:sz="24" w:space="0" w:color="auto"/>
            </w:tcBorders>
            <w:vAlign w:val="center"/>
          </w:tcPr>
          <w:p w14:paraId="7AE942FF" w14:textId="77777777" w:rsidR="00B4688C" w:rsidRDefault="00B4688C" w:rsidP="00A049B5">
            <w:pPr>
              <w:jc w:val="center"/>
              <w:rPr>
                <w:rFonts w:cs="Sultan bold"/>
                <w:rtl/>
                <w:lang w:bidi="ar-EG"/>
              </w:rPr>
            </w:pPr>
            <w:r>
              <w:rPr>
                <w:rFonts w:cs="Sultan bold" w:hint="cs"/>
                <w:rtl/>
                <w:lang w:bidi="ar-EG"/>
              </w:rPr>
              <w:t>8</w:t>
            </w:r>
          </w:p>
        </w:tc>
        <w:tc>
          <w:tcPr>
            <w:tcW w:w="6452" w:type="dxa"/>
            <w:vAlign w:val="center"/>
          </w:tcPr>
          <w:p w14:paraId="61BC2FA4" w14:textId="77777777" w:rsidR="00B4688C" w:rsidRPr="00FB3885" w:rsidRDefault="00B4688C" w:rsidP="00A049B5">
            <w:pPr>
              <w:jc w:val="both"/>
              <w:rPr>
                <w:rFonts w:cs="Sultan bold"/>
                <w:rtl/>
              </w:rPr>
            </w:pPr>
            <w:r w:rsidRPr="00FB3885">
              <w:rPr>
                <w:rFonts w:cs="Sultan bold"/>
                <w:b/>
                <w:bCs/>
                <w:rtl/>
              </w:rPr>
              <w:t>تستخدم</w:t>
            </w:r>
            <w:r w:rsidRPr="00FB3885">
              <w:rPr>
                <w:rFonts w:cs="Sultan bold"/>
                <w:rtl/>
              </w:rPr>
              <w:t xml:space="preserve"> مؤسستنا مؤشرات أداء رئيسية لقياس نجاح جهود إدارة الأزمات</w:t>
            </w:r>
            <w:r w:rsidRPr="00FB3885">
              <w:rPr>
                <w:rFonts w:cs="Sultan bold"/>
              </w:rPr>
              <w:t>.</w:t>
            </w:r>
          </w:p>
        </w:tc>
        <w:tc>
          <w:tcPr>
            <w:tcW w:w="567" w:type="dxa"/>
            <w:vAlign w:val="center"/>
          </w:tcPr>
          <w:p w14:paraId="0B7C92DA" w14:textId="77777777" w:rsidR="00B4688C" w:rsidRDefault="00B4688C" w:rsidP="00A049B5">
            <w:pPr>
              <w:jc w:val="center"/>
              <w:rPr>
                <w:rFonts w:cs="Sultan bold"/>
                <w:rtl/>
                <w:lang w:bidi="ar-EG"/>
              </w:rPr>
            </w:pPr>
          </w:p>
        </w:tc>
        <w:tc>
          <w:tcPr>
            <w:tcW w:w="567" w:type="dxa"/>
            <w:vAlign w:val="center"/>
          </w:tcPr>
          <w:p w14:paraId="451A7ABB"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23E320FE" w14:textId="77777777" w:rsidR="00B4688C" w:rsidRDefault="00B4688C" w:rsidP="00A049B5">
            <w:pPr>
              <w:jc w:val="center"/>
              <w:rPr>
                <w:rFonts w:cs="Sultan bold"/>
                <w:rtl/>
                <w:lang w:bidi="ar-EG"/>
              </w:rPr>
            </w:pPr>
          </w:p>
        </w:tc>
        <w:tc>
          <w:tcPr>
            <w:tcW w:w="709" w:type="dxa"/>
            <w:tcBorders>
              <w:left w:val="single" w:sz="4" w:space="0" w:color="auto"/>
            </w:tcBorders>
          </w:tcPr>
          <w:p w14:paraId="5B756792" w14:textId="77777777" w:rsidR="00B4688C" w:rsidRDefault="00B4688C" w:rsidP="00A049B5">
            <w:pPr>
              <w:jc w:val="center"/>
              <w:rPr>
                <w:rFonts w:cs="Sultan bold"/>
                <w:rtl/>
                <w:lang w:bidi="ar-EG"/>
              </w:rPr>
            </w:pPr>
          </w:p>
        </w:tc>
        <w:tc>
          <w:tcPr>
            <w:tcW w:w="567" w:type="dxa"/>
            <w:tcBorders>
              <w:right w:val="threeDEngrave" w:sz="24" w:space="0" w:color="auto"/>
            </w:tcBorders>
          </w:tcPr>
          <w:p w14:paraId="421327D4" w14:textId="77777777" w:rsidR="00B4688C" w:rsidRDefault="00B4688C" w:rsidP="00A049B5">
            <w:pPr>
              <w:jc w:val="center"/>
              <w:rPr>
                <w:rFonts w:cs="Sultan bold"/>
                <w:rtl/>
                <w:lang w:bidi="ar-EG"/>
              </w:rPr>
            </w:pPr>
          </w:p>
        </w:tc>
      </w:tr>
      <w:tr w:rsidR="00B4688C" w14:paraId="11C7F00F" w14:textId="77777777" w:rsidTr="00A049B5">
        <w:trPr>
          <w:trHeight w:val="107"/>
        </w:trPr>
        <w:tc>
          <w:tcPr>
            <w:tcW w:w="535" w:type="dxa"/>
            <w:tcBorders>
              <w:left w:val="threeDEngrave" w:sz="24" w:space="0" w:color="auto"/>
            </w:tcBorders>
            <w:vAlign w:val="center"/>
          </w:tcPr>
          <w:p w14:paraId="34DA28B1" w14:textId="77777777" w:rsidR="00B4688C" w:rsidRDefault="00B4688C" w:rsidP="00A049B5">
            <w:pPr>
              <w:jc w:val="center"/>
              <w:rPr>
                <w:rFonts w:cs="Sultan bold"/>
                <w:rtl/>
                <w:lang w:bidi="ar-EG"/>
              </w:rPr>
            </w:pPr>
            <w:r>
              <w:rPr>
                <w:rFonts w:cs="Sultan bold" w:hint="cs"/>
                <w:rtl/>
                <w:lang w:bidi="ar-EG"/>
              </w:rPr>
              <w:t>9</w:t>
            </w:r>
          </w:p>
        </w:tc>
        <w:tc>
          <w:tcPr>
            <w:tcW w:w="6452" w:type="dxa"/>
            <w:vAlign w:val="center"/>
          </w:tcPr>
          <w:p w14:paraId="3057E658" w14:textId="77777777" w:rsidR="00B4688C" w:rsidRPr="00FB3885" w:rsidRDefault="00B4688C" w:rsidP="00A049B5">
            <w:pPr>
              <w:jc w:val="both"/>
              <w:rPr>
                <w:rFonts w:cs="Sultan bold"/>
                <w:rtl/>
              </w:rPr>
            </w:pPr>
            <w:r w:rsidRPr="00FB3885">
              <w:rPr>
                <w:rFonts w:cs="Sultan bold"/>
                <w:b/>
                <w:bCs/>
                <w:rtl/>
              </w:rPr>
              <w:t>تتعاون</w:t>
            </w:r>
            <w:r w:rsidRPr="00FB3885">
              <w:rPr>
                <w:rFonts w:cs="Sultan bold"/>
                <w:rtl/>
              </w:rPr>
              <w:t xml:space="preserve"> جميع الإدارات في المؤسسة بشكل فعال خلال الأزمة</w:t>
            </w:r>
            <w:r w:rsidRPr="00FB3885">
              <w:rPr>
                <w:rFonts w:cs="Sultan bold"/>
              </w:rPr>
              <w:t>.</w:t>
            </w:r>
          </w:p>
        </w:tc>
        <w:tc>
          <w:tcPr>
            <w:tcW w:w="567" w:type="dxa"/>
            <w:vAlign w:val="center"/>
          </w:tcPr>
          <w:p w14:paraId="372C81DB" w14:textId="77777777" w:rsidR="00B4688C" w:rsidRDefault="00B4688C" w:rsidP="00A049B5">
            <w:pPr>
              <w:jc w:val="center"/>
              <w:rPr>
                <w:rFonts w:cs="Sultan bold"/>
                <w:rtl/>
                <w:lang w:bidi="ar-EG"/>
              </w:rPr>
            </w:pPr>
          </w:p>
        </w:tc>
        <w:tc>
          <w:tcPr>
            <w:tcW w:w="567" w:type="dxa"/>
            <w:vAlign w:val="center"/>
          </w:tcPr>
          <w:p w14:paraId="417E77C4"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2BC55F70" w14:textId="77777777" w:rsidR="00B4688C" w:rsidRDefault="00B4688C" w:rsidP="00A049B5">
            <w:pPr>
              <w:jc w:val="center"/>
              <w:rPr>
                <w:rFonts w:cs="Sultan bold"/>
                <w:rtl/>
                <w:lang w:bidi="ar-EG"/>
              </w:rPr>
            </w:pPr>
          </w:p>
        </w:tc>
        <w:tc>
          <w:tcPr>
            <w:tcW w:w="709" w:type="dxa"/>
            <w:tcBorders>
              <w:left w:val="single" w:sz="4" w:space="0" w:color="auto"/>
            </w:tcBorders>
          </w:tcPr>
          <w:p w14:paraId="4DEB1F3B" w14:textId="77777777" w:rsidR="00B4688C" w:rsidRDefault="00B4688C" w:rsidP="00A049B5">
            <w:pPr>
              <w:jc w:val="center"/>
              <w:rPr>
                <w:rFonts w:cs="Sultan bold"/>
                <w:rtl/>
                <w:lang w:bidi="ar-EG"/>
              </w:rPr>
            </w:pPr>
          </w:p>
        </w:tc>
        <w:tc>
          <w:tcPr>
            <w:tcW w:w="567" w:type="dxa"/>
            <w:tcBorders>
              <w:right w:val="threeDEngrave" w:sz="24" w:space="0" w:color="auto"/>
            </w:tcBorders>
          </w:tcPr>
          <w:p w14:paraId="501A0894" w14:textId="77777777" w:rsidR="00B4688C" w:rsidRDefault="00B4688C" w:rsidP="00A049B5">
            <w:pPr>
              <w:jc w:val="center"/>
              <w:rPr>
                <w:rFonts w:cs="Sultan bold"/>
                <w:rtl/>
                <w:lang w:bidi="ar-EG"/>
              </w:rPr>
            </w:pPr>
          </w:p>
        </w:tc>
      </w:tr>
      <w:tr w:rsidR="00B4688C" w14:paraId="73039FB0" w14:textId="77777777" w:rsidTr="00A049B5">
        <w:trPr>
          <w:trHeight w:val="107"/>
        </w:trPr>
        <w:tc>
          <w:tcPr>
            <w:tcW w:w="535" w:type="dxa"/>
            <w:tcBorders>
              <w:left w:val="threeDEngrave" w:sz="24" w:space="0" w:color="auto"/>
            </w:tcBorders>
            <w:vAlign w:val="center"/>
          </w:tcPr>
          <w:p w14:paraId="3E511E34" w14:textId="77777777" w:rsidR="00B4688C" w:rsidRDefault="00B4688C" w:rsidP="00A049B5">
            <w:pPr>
              <w:jc w:val="center"/>
              <w:rPr>
                <w:rFonts w:cs="Sultan bold"/>
                <w:rtl/>
                <w:lang w:bidi="ar-EG"/>
              </w:rPr>
            </w:pPr>
            <w:r>
              <w:rPr>
                <w:rFonts w:cs="Sultan bold" w:hint="cs"/>
                <w:rtl/>
                <w:lang w:bidi="ar-EG"/>
              </w:rPr>
              <w:t>10</w:t>
            </w:r>
          </w:p>
        </w:tc>
        <w:tc>
          <w:tcPr>
            <w:tcW w:w="6452" w:type="dxa"/>
            <w:vAlign w:val="center"/>
          </w:tcPr>
          <w:p w14:paraId="490097EB" w14:textId="77777777" w:rsidR="00B4688C" w:rsidRPr="00FB3885" w:rsidRDefault="00B4688C" w:rsidP="00A049B5">
            <w:pPr>
              <w:jc w:val="both"/>
              <w:rPr>
                <w:rFonts w:cs="Sultan bold"/>
                <w:rtl/>
              </w:rPr>
            </w:pPr>
            <w:r w:rsidRPr="00FB3885">
              <w:rPr>
                <w:rFonts w:cs="Sultan bold"/>
                <w:b/>
                <w:bCs/>
                <w:rtl/>
              </w:rPr>
              <w:t>تحدد</w:t>
            </w:r>
            <w:r w:rsidRPr="00FB3885">
              <w:rPr>
                <w:rFonts w:cs="Sultan bold"/>
                <w:rtl/>
              </w:rPr>
              <w:t xml:space="preserve"> مؤسستنا المسؤوليات بوضوح لكل فرد في فريق إدارة الأزمات</w:t>
            </w:r>
            <w:r w:rsidRPr="00FB3885">
              <w:rPr>
                <w:rFonts w:cs="Sultan bold"/>
              </w:rPr>
              <w:t>.</w:t>
            </w:r>
          </w:p>
        </w:tc>
        <w:tc>
          <w:tcPr>
            <w:tcW w:w="567" w:type="dxa"/>
            <w:vAlign w:val="center"/>
          </w:tcPr>
          <w:p w14:paraId="36D0E2D8" w14:textId="77777777" w:rsidR="00B4688C" w:rsidRDefault="00B4688C" w:rsidP="00A049B5">
            <w:pPr>
              <w:jc w:val="center"/>
              <w:rPr>
                <w:rFonts w:cs="Sultan bold"/>
                <w:rtl/>
                <w:lang w:bidi="ar-EG"/>
              </w:rPr>
            </w:pPr>
          </w:p>
        </w:tc>
        <w:tc>
          <w:tcPr>
            <w:tcW w:w="567" w:type="dxa"/>
            <w:vAlign w:val="center"/>
          </w:tcPr>
          <w:p w14:paraId="069B5575"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102A2CF1" w14:textId="77777777" w:rsidR="00B4688C" w:rsidRDefault="00B4688C" w:rsidP="00A049B5">
            <w:pPr>
              <w:jc w:val="center"/>
              <w:rPr>
                <w:rFonts w:cs="Sultan bold"/>
                <w:rtl/>
                <w:lang w:bidi="ar-EG"/>
              </w:rPr>
            </w:pPr>
          </w:p>
        </w:tc>
        <w:tc>
          <w:tcPr>
            <w:tcW w:w="709" w:type="dxa"/>
            <w:tcBorders>
              <w:left w:val="single" w:sz="4" w:space="0" w:color="auto"/>
            </w:tcBorders>
          </w:tcPr>
          <w:p w14:paraId="3D0ADF4F" w14:textId="77777777" w:rsidR="00B4688C" w:rsidRDefault="00B4688C" w:rsidP="00A049B5">
            <w:pPr>
              <w:jc w:val="center"/>
              <w:rPr>
                <w:rFonts w:cs="Sultan bold"/>
                <w:rtl/>
                <w:lang w:bidi="ar-EG"/>
              </w:rPr>
            </w:pPr>
          </w:p>
        </w:tc>
        <w:tc>
          <w:tcPr>
            <w:tcW w:w="567" w:type="dxa"/>
            <w:tcBorders>
              <w:right w:val="threeDEngrave" w:sz="24" w:space="0" w:color="auto"/>
            </w:tcBorders>
          </w:tcPr>
          <w:p w14:paraId="6525B7A8" w14:textId="77777777" w:rsidR="00B4688C" w:rsidRDefault="00B4688C" w:rsidP="00A049B5">
            <w:pPr>
              <w:jc w:val="center"/>
              <w:rPr>
                <w:rFonts w:cs="Sultan bold"/>
                <w:rtl/>
                <w:lang w:bidi="ar-EG"/>
              </w:rPr>
            </w:pPr>
          </w:p>
        </w:tc>
      </w:tr>
      <w:tr w:rsidR="00B4688C" w14:paraId="131B47B0" w14:textId="77777777" w:rsidTr="00A049B5">
        <w:trPr>
          <w:trHeight w:val="107"/>
        </w:trPr>
        <w:tc>
          <w:tcPr>
            <w:tcW w:w="535" w:type="dxa"/>
            <w:tcBorders>
              <w:left w:val="threeDEngrave" w:sz="24" w:space="0" w:color="auto"/>
            </w:tcBorders>
            <w:vAlign w:val="center"/>
          </w:tcPr>
          <w:p w14:paraId="6D122636" w14:textId="77777777" w:rsidR="00B4688C" w:rsidRDefault="00B4688C" w:rsidP="00A049B5">
            <w:pPr>
              <w:jc w:val="center"/>
              <w:rPr>
                <w:rFonts w:cs="Sultan bold"/>
                <w:rtl/>
                <w:lang w:bidi="ar-EG"/>
              </w:rPr>
            </w:pPr>
            <w:r>
              <w:rPr>
                <w:rFonts w:cs="Sultan bold" w:hint="cs"/>
                <w:rtl/>
                <w:lang w:bidi="ar-EG"/>
              </w:rPr>
              <w:t>11</w:t>
            </w:r>
          </w:p>
        </w:tc>
        <w:tc>
          <w:tcPr>
            <w:tcW w:w="6452" w:type="dxa"/>
            <w:vAlign w:val="center"/>
          </w:tcPr>
          <w:p w14:paraId="6C50C872" w14:textId="77777777" w:rsidR="00B4688C" w:rsidRPr="00FB3885" w:rsidRDefault="00B4688C" w:rsidP="00A049B5">
            <w:pPr>
              <w:jc w:val="both"/>
              <w:rPr>
                <w:rFonts w:cs="Sultan bold"/>
                <w:rtl/>
              </w:rPr>
            </w:pPr>
            <w:r w:rsidRPr="00FB3885">
              <w:rPr>
                <w:rFonts w:cs="Sultan bold"/>
                <w:b/>
                <w:bCs/>
                <w:rtl/>
              </w:rPr>
              <w:t>تستخدم</w:t>
            </w:r>
            <w:r w:rsidRPr="00FB3885">
              <w:rPr>
                <w:rFonts w:cs="Sultan bold"/>
                <w:rtl/>
              </w:rPr>
              <w:t xml:space="preserve"> مؤسستنا تقنيات تحليل البيانات لتحديد الأزمات المحتملة</w:t>
            </w:r>
            <w:r w:rsidRPr="00FB3885">
              <w:rPr>
                <w:rFonts w:cs="Sultan bold"/>
              </w:rPr>
              <w:t>.</w:t>
            </w:r>
          </w:p>
        </w:tc>
        <w:tc>
          <w:tcPr>
            <w:tcW w:w="567" w:type="dxa"/>
            <w:vAlign w:val="center"/>
          </w:tcPr>
          <w:p w14:paraId="7226ADBB" w14:textId="77777777" w:rsidR="00B4688C" w:rsidRDefault="00B4688C" w:rsidP="00A049B5">
            <w:pPr>
              <w:jc w:val="center"/>
              <w:rPr>
                <w:rFonts w:cs="Sultan bold"/>
                <w:rtl/>
                <w:lang w:bidi="ar-EG"/>
              </w:rPr>
            </w:pPr>
          </w:p>
        </w:tc>
        <w:tc>
          <w:tcPr>
            <w:tcW w:w="567" w:type="dxa"/>
            <w:vAlign w:val="center"/>
          </w:tcPr>
          <w:p w14:paraId="50E3C390"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4CD2430E" w14:textId="77777777" w:rsidR="00B4688C" w:rsidRDefault="00B4688C" w:rsidP="00A049B5">
            <w:pPr>
              <w:jc w:val="center"/>
              <w:rPr>
                <w:rFonts w:cs="Sultan bold"/>
                <w:rtl/>
                <w:lang w:bidi="ar-EG"/>
              </w:rPr>
            </w:pPr>
          </w:p>
        </w:tc>
        <w:tc>
          <w:tcPr>
            <w:tcW w:w="709" w:type="dxa"/>
            <w:tcBorders>
              <w:left w:val="single" w:sz="4" w:space="0" w:color="auto"/>
            </w:tcBorders>
          </w:tcPr>
          <w:p w14:paraId="39633E76" w14:textId="77777777" w:rsidR="00B4688C" w:rsidRDefault="00B4688C" w:rsidP="00A049B5">
            <w:pPr>
              <w:jc w:val="center"/>
              <w:rPr>
                <w:rFonts w:cs="Sultan bold"/>
                <w:rtl/>
                <w:lang w:bidi="ar-EG"/>
              </w:rPr>
            </w:pPr>
          </w:p>
        </w:tc>
        <w:tc>
          <w:tcPr>
            <w:tcW w:w="567" w:type="dxa"/>
            <w:tcBorders>
              <w:right w:val="threeDEngrave" w:sz="24" w:space="0" w:color="auto"/>
            </w:tcBorders>
          </w:tcPr>
          <w:p w14:paraId="2F600E8F" w14:textId="77777777" w:rsidR="00B4688C" w:rsidRDefault="00B4688C" w:rsidP="00A049B5">
            <w:pPr>
              <w:jc w:val="center"/>
              <w:rPr>
                <w:rFonts w:cs="Sultan bold"/>
                <w:rtl/>
                <w:lang w:bidi="ar-EG"/>
              </w:rPr>
            </w:pPr>
          </w:p>
        </w:tc>
      </w:tr>
      <w:tr w:rsidR="00B4688C" w14:paraId="0790621C" w14:textId="77777777" w:rsidTr="00A049B5">
        <w:trPr>
          <w:trHeight w:val="107"/>
        </w:trPr>
        <w:tc>
          <w:tcPr>
            <w:tcW w:w="535" w:type="dxa"/>
            <w:tcBorders>
              <w:left w:val="threeDEngrave" w:sz="24" w:space="0" w:color="auto"/>
            </w:tcBorders>
            <w:vAlign w:val="center"/>
          </w:tcPr>
          <w:p w14:paraId="1899E635" w14:textId="77777777" w:rsidR="00B4688C" w:rsidRDefault="00B4688C" w:rsidP="00A049B5">
            <w:pPr>
              <w:jc w:val="center"/>
              <w:rPr>
                <w:rFonts w:cs="Sultan bold"/>
                <w:rtl/>
                <w:lang w:bidi="ar-EG"/>
              </w:rPr>
            </w:pPr>
          </w:p>
        </w:tc>
        <w:tc>
          <w:tcPr>
            <w:tcW w:w="6452" w:type="dxa"/>
            <w:vAlign w:val="center"/>
          </w:tcPr>
          <w:p w14:paraId="63214CBA" w14:textId="77777777" w:rsidR="00B4688C" w:rsidRDefault="00B4688C" w:rsidP="00A049B5">
            <w:pPr>
              <w:jc w:val="both"/>
              <w:rPr>
                <w:rFonts w:cs="Sultan bold"/>
                <w:rtl/>
                <w:lang w:bidi="ar-EG"/>
              </w:rPr>
            </w:pPr>
          </w:p>
        </w:tc>
        <w:tc>
          <w:tcPr>
            <w:tcW w:w="567" w:type="dxa"/>
            <w:vAlign w:val="center"/>
          </w:tcPr>
          <w:p w14:paraId="0F8974BC" w14:textId="77777777" w:rsidR="00B4688C" w:rsidRDefault="00B4688C" w:rsidP="00A049B5">
            <w:pPr>
              <w:jc w:val="center"/>
              <w:rPr>
                <w:rFonts w:cs="Sultan bold"/>
                <w:rtl/>
                <w:lang w:bidi="ar-EG"/>
              </w:rPr>
            </w:pPr>
          </w:p>
        </w:tc>
        <w:tc>
          <w:tcPr>
            <w:tcW w:w="567" w:type="dxa"/>
            <w:vAlign w:val="center"/>
          </w:tcPr>
          <w:p w14:paraId="274FF8C3"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4207079D" w14:textId="77777777" w:rsidR="00B4688C" w:rsidRDefault="00B4688C" w:rsidP="00A049B5">
            <w:pPr>
              <w:jc w:val="center"/>
              <w:rPr>
                <w:rFonts w:cs="Sultan bold"/>
                <w:rtl/>
                <w:lang w:bidi="ar-EG"/>
              </w:rPr>
            </w:pPr>
          </w:p>
        </w:tc>
        <w:tc>
          <w:tcPr>
            <w:tcW w:w="709" w:type="dxa"/>
            <w:tcBorders>
              <w:left w:val="single" w:sz="4" w:space="0" w:color="auto"/>
            </w:tcBorders>
          </w:tcPr>
          <w:p w14:paraId="22BBE369" w14:textId="77777777" w:rsidR="00B4688C" w:rsidRDefault="00B4688C" w:rsidP="00A049B5">
            <w:pPr>
              <w:jc w:val="center"/>
              <w:rPr>
                <w:rFonts w:cs="Sultan bold"/>
                <w:rtl/>
                <w:lang w:bidi="ar-EG"/>
              </w:rPr>
            </w:pPr>
          </w:p>
        </w:tc>
        <w:tc>
          <w:tcPr>
            <w:tcW w:w="567" w:type="dxa"/>
            <w:tcBorders>
              <w:right w:val="threeDEngrave" w:sz="24" w:space="0" w:color="auto"/>
            </w:tcBorders>
          </w:tcPr>
          <w:p w14:paraId="1D0FF0AA" w14:textId="77777777" w:rsidR="00B4688C" w:rsidRDefault="00B4688C" w:rsidP="00A049B5">
            <w:pPr>
              <w:jc w:val="center"/>
              <w:rPr>
                <w:rFonts w:cs="Sultan bold"/>
                <w:rtl/>
                <w:lang w:bidi="ar-EG"/>
              </w:rPr>
            </w:pPr>
          </w:p>
        </w:tc>
      </w:tr>
      <w:tr w:rsidR="00B4688C" w14:paraId="4A38C9E8" w14:textId="77777777" w:rsidTr="00A049B5">
        <w:trPr>
          <w:trHeight w:val="107"/>
        </w:trPr>
        <w:tc>
          <w:tcPr>
            <w:tcW w:w="535" w:type="dxa"/>
            <w:tcBorders>
              <w:left w:val="threeDEngrave" w:sz="24" w:space="0" w:color="auto"/>
            </w:tcBorders>
            <w:shd w:val="clear" w:color="auto" w:fill="BFBFBF" w:themeFill="background1" w:themeFillShade="BF"/>
            <w:vAlign w:val="center"/>
          </w:tcPr>
          <w:p w14:paraId="49107010" w14:textId="77777777" w:rsidR="00B4688C" w:rsidRDefault="00B4688C" w:rsidP="00A049B5">
            <w:pPr>
              <w:jc w:val="center"/>
              <w:rPr>
                <w:rFonts w:cs="Sultan bold"/>
                <w:rtl/>
                <w:lang w:bidi="ar-EG"/>
              </w:rPr>
            </w:pPr>
          </w:p>
        </w:tc>
        <w:tc>
          <w:tcPr>
            <w:tcW w:w="6452" w:type="dxa"/>
            <w:shd w:val="clear" w:color="auto" w:fill="BFBFBF" w:themeFill="background1" w:themeFillShade="BF"/>
            <w:vAlign w:val="center"/>
          </w:tcPr>
          <w:p w14:paraId="16A7EFE1" w14:textId="77777777" w:rsidR="00B4688C" w:rsidRPr="00371409" w:rsidRDefault="00B4688C" w:rsidP="00A049B5">
            <w:pPr>
              <w:jc w:val="center"/>
              <w:rPr>
                <w:rFonts w:cs="Sultan bold"/>
                <w:b/>
                <w:bCs/>
                <w:rtl/>
                <w:lang w:bidi="ar-EG"/>
              </w:rPr>
            </w:pPr>
            <w:r>
              <w:rPr>
                <w:rFonts w:cs="Sultan bold" w:hint="cs"/>
                <w:b/>
                <w:bCs/>
                <w:rtl/>
                <w:lang w:bidi="ar-EG"/>
              </w:rPr>
              <w:t>المحور الثاني</w:t>
            </w:r>
            <w:r w:rsidRPr="00371409">
              <w:rPr>
                <w:rFonts w:cs="Sultan bold" w:hint="cs"/>
                <w:b/>
                <w:bCs/>
                <w:rtl/>
                <w:lang w:bidi="ar-EG"/>
              </w:rPr>
              <w:t xml:space="preserve">: </w:t>
            </w:r>
            <w:r>
              <w:rPr>
                <w:rFonts w:cs="Sultan bold" w:hint="cs"/>
                <w:b/>
                <w:bCs/>
                <w:rtl/>
                <w:lang w:bidi="ar-EG"/>
              </w:rPr>
              <w:t>دور التسويق في إدارة الازمات</w:t>
            </w:r>
          </w:p>
        </w:tc>
        <w:tc>
          <w:tcPr>
            <w:tcW w:w="567" w:type="dxa"/>
            <w:shd w:val="clear" w:color="auto" w:fill="BFBFBF" w:themeFill="background1" w:themeFillShade="BF"/>
            <w:vAlign w:val="center"/>
          </w:tcPr>
          <w:p w14:paraId="43AA4AF4" w14:textId="77777777" w:rsidR="00B4688C" w:rsidRDefault="00B4688C" w:rsidP="00A049B5">
            <w:pPr>
              <w:jc w:val="center"/>
              <w:rPr>
                <w:rFonts w:cs="Sultan bold"/>
                <w:rtl/>
                <w:lang w:bidi="ar-EG"/>
              </w:rPr>
            </w:pPr>
          </w:p>
        </w:tc>
        <w:tc>
          <w:tcPr>
            <w:tcW w:w="567" w:type="dxa"/>
            <w:shd w:val="clear" w:color="auto" w:fill="BFBFBF" w:themeFill="background1" w:themeFillShade="BF"/>
            <w:vAlign w:val="center"/>
          </w:tcPr>
          <w:p w14:paraId="770A3FAA" w14:textId="77777777" w:rsidR="00B4688C" w:rsidRDefault="00B4688C" w:rsidP="00A049B5">
            <w:pPr>
              <w:jc w:val="center"/>
              <w:rPr>
                <w:rFonts w:cs="Sultan bold"/>
                <w:rtl/>
                <w:lang w:bidi="ar-EG"/>
              </w:rPr>
            </w:pPr>
          </w:p>
        </w:tc>
        <w:tc>
          <w:tcPr>
            <w:tcW w:w="708" w:type="dxa"/>
            <w:tcBorders>
              <w:right w:val="single" w:sz="4" w:space="0" w:color="auto"/>
            </w:tcBorders>
            <w:shd w:val="clear" w:color="auto" w:fill="BFBFBF" w:themeFill="background1" w:themeFillShade="BF"/>
            <w:vAlign w:val="center"/>
          </w:tcPr>
          <w:p w14:paraId="5F395278" w14:textId="77777777" w:rsidR="00B4688C" w:rsidRDefault="00B4688C" w:rsidP="00A049B5">
            <w:pPr>
              <w:jc w:val="center"/>
              <w:rPr>
                <w:rFonts w:cs="Sultan bold"/>
                <w:rtl/>
                <w:lang w:bidi="ar-EG"/>
              </w:rPr>
            </w:pPr>
          </w:p>
        </w:tc>
        <w:tc>
          <w:tcPr>
            <w:tcW w:w="709" w:type="dxa"/>
            <w:tcBorders>
              <w:left w:val="single" w:sz="4" w:space="0" w:color="auto"/>
            </w:tcBorders>
            <w:shd w:val="clear" w:color="auto" w:fill="BFBFBF" w:themeFill="background1" w:themeFillShade="BF"/>
          </w:tcPr>
          <w:p w14:paraId="351DAD38" w14:textId="77777777" w:rsidR="00B4688C" w:rsidRDefault="00B4688C" w:rsidP="00A049B5">
            <w:pPr>
              <w:jc w:val="center"/>
              <w:rPr>
                <w:rFonts w:cs="Sultan bold"/>
                <w:rtl/>
                <w:lang w:bidi="ar-EG"/>
              </w:rPr>
            </w:pPr>
          </w:p>
        </w:tc>
        <w:tc>
          <w:tcPr>
            <w:tcW w:w="567" w:type="dxa"/>
            <w:tcBorders>
              <w:right w:val="threeDEngrave" w:sz="24" w:space="0" w:color="auto"/>
            </w:tcBorders>
            <w:shd w:val="clear" w:color="auto" w:fill="BFBFBF" w:themeFill="background1" w:themeFillShade="BF"/>
          </w:tcPr>
          <w:p w14:paraId="4E8B1F33" w14:textId="77777777" w:rsidR="00B4688C" w:rsidRDefault="00B4688C" w:rsidP="00A049B5">
            <w:pPr>
              <w:jc w:val="center"/>
              <w:rPr>
                <w:rFonts w:cs="Sultan bold"/>
                <w:rtl/>
                <w:lang w:bidi="ar-EG"/>
              </w:rPr>
            </w:pPr>
          </w:p>
        </w:tc>
      </w:tr>
      <w:tr w:rsidR="00B4688C" w14:paraId="3C564867" w14:textId="77777777" w:rsidTr="00A049B5">
        <w:trPr>
          <w:trHeight w:val="107"/>
        </w:trPr>
        <w:tc>
          <w:tcPr>
            <w:tcW w:w="535" w:type="dxa"/>
            <w:tcBorders>
              <w:left w:val="threeDEngrave" w:sz="24" w:space="0" w:color="auto"/>
            </w:tcBorders>
            <w:vAlign w:val="center"/>
          </w:tcPr>
          <w:p w14:paraId="7FA6B613" w14:textId="77777777" w:rsidR="00B4688C" w:rsidRDefault="00B4688C" w:rsidP="00A049B5">
            <w:pPr>
              <w:jc w:val="center"/>
              <w:rPr>
                <w:rFonts w:cs="Sultan bold"/>
                <w:rtl/>
                <w:lang w:bidi="ar-EG"/>
              </w:rPr>
            </w:pPr>
            <w:r>
              <w:rPr>
                <w:rFonts w:cs="Sultan bold" w:hint="cs"/>
                <w:rtl/>
                <w:lang w:bidi="ar-EG"/>
              </w:rPr>
              <w:t>1</w:t>
            </w:r>
          </w:p>
        </w:tc>
        <w:tc>
          <w:tcPr>
            <w:tcW w:w="6452" w:type="dxa"/>
          </w:tcPr>
          <w:p w14:paraId="39A3ED37" w14:textId="77777777" w:rsidR="00B4688C" w:rsidRDefault="00B4688C" w:rsidP="00A049B5">
            <w:pPr>
              <w:jc w:val="both"/>
              <w:rPr>
                <w:rFonts w:cs="Sultan bold"/>
                <w:rtl/>
                <w:lang w:bidi="ar-EG"/>
              </w:rPr>
            </w:pPr>
            <w:r w:rsidRPr="00385DF5">
              <w:rPr>
                <w:rStyle w:val="af6"/>
                <w:rtl/>
              </w:rPr>
              <w:t>يشارك</w:t>
            </w:r>
            <w:r w:rsidRPr="00385DF5">
              <w:rPr>
                <w:rtl/>
              </w:rPr>
              <w:t xml:space="preserve"> قسم التسويق في تطوير خطة إدارة الأزمات</w:t>
            </w:r>
            <w:r w:rsidRPr="00385DF5">
              <w:t xml:space="preserve">. </w:t>
            </w:r>
          </w:p>
        </w:tc>
        <w:tc>
          <w:tcPr>
            <w:tcW w:w="567" w:type="dxa"/>
            <w:vAlign w:val="center"/>
          </w:tcPr>
          <w:p w14:paraId="60D029A0" w14:textId="77777777" w:rsidR="00B4688C" w:rsidRDefault="00B4688C" w:rsidP="00A049B5">
            <w:pPr>
              <w:jc w:val="center"/>
              <w:rPr>
                <w:rFonts w:cs="Sultan bold"/>
                <w:rtl/>
                <w:lang w:bidi="ar-EG"/>
              </w:rPr>
            </w:pPr>
          </w:p>
        </w:tc>
        <w:tc>
          <w:tcPr>
            <w:tcW w:w="567" w:type="dxa"/>
            <w:vAlign w:val="center"/>
          </w:tcPr>
          <w:p w14:paraId="2CD9C661"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399C3641" w14:textId="77777777" w:rsidR="00B4688C" w:rsidRDefault="00B4688C" w:rsidP="00A049B5">
            <w:pPr>
              <w:jc w:val="center"/>
              <w:rPr>
                <w:rFonts w:cs="Sultan bold"/>
                <w:rtl/>
                <w:lang w:bidi="ar-EG"/>
              </w:rPr>
            </w:pPr>
          </w:p>
        </w:tc>
        <w:tc>
          <w:tcPr>
            <w:tcW w:w="709" w:type="dxa"/>
            <w:tcBorders>
              <w:left w:val="single" w:sz="4" w:space="0" w:color="auto"/>
            </w:tcBorders>
          </w:tcPr>
          <w:p w14:paraId="38DA2C3D" w14:textId="77777777" w:rsidR="00B4688C" w:rsidRDefault="00B4688C" w:rsidP="00A049B5">
            <w:pPr>
              <w:jc w:val="center"/>
              <w:rPr>
                <w:rFonts w:cs="Sultan bold"/>
                <w:rtl/>
                <w:lang w:bidi="ar-EG"/>
              </w:rPr>
            </w:pPr>
          </w:p>
        </w:tc>
        <w:tc>
          <w:tcPr>
            <w:tcW w:w="567" w:type="dxa"/>
            <w:tcBorders>
              <w:right w:val="threeDEngrave" w:sz="24" w:space="0" w:color="auto"/>
            </w:tcBorders>
          </w:tcPr>
          <w:p w14:paraId="24DFE4B9" w14:textId="77777777" w:rsidR="00B4688C" w:rsidRDefault="00B4688C" w:rsidP="00A049B5">
            <w:pPr>
              <w:jc w:val="center"/>
              <w:rPr>
                <w:rFonts w:cs="Sultan bold"/>
                <w:rtl/>
                <w:lang w:bidi="ar-EG"/>
              </w:rPr>
            </w:pPr>
          </w:p>
        </w:tc>
      </w:tr>
      <w:tr w:rsidR="00B4688C" w14:paraId="28B56708" w14:textId="77777777" w:rsidTr="00A049B5">
        <w:trPr>
          <w:trHeight w:val="107"/>
        </w:trPr>
        <w:tc>
          <w:tcPr>
            <w:tcW w:w="535" w:type="dxa"/>
            <w:tcBorders>
              <w:left w:val="threeDEngrave" w:sz="24" w:space="0" w:color="auto"/>
            </w:tcBorders>
            <w:vAlign w:val="center"/>
          </w:tcPr>
          <w:p w14:paraId="55245DED" w14:textId="77777777" w:rsidR="00B4688C" w:rsidRPr="0069005A" w:rsidRDefault="00B4688C" w:rsidP="00A049B5">
            <w:pPr>
              <w:jc w:val="center"/>
              <w:rPr>
                <w:rFonts w:cs="Sultan bold"/>
                <w:rtl/>
                <w:lang w:bidi="ar-EG"/>
              </w:rPr>
            </w:pPr>
            <w:r>
              <w:rPr>
                <w:rFonts w:cs="Sultan bold" w:hint="cs"/>
                <w:rtl/>
                <w:lang w:bidi="ar-EG"/>
              </w:rPr>
              <w:t>2</w:t>
            </w:r>
          </w:p>
        </w:tc>
        <w:tc>
          <w:tcPr>
            <w:tcW w:w="6452" w:type="dxa"/>
          </w:tcPr>
          <w:p w14:paraId="6F342403" w14:textId="77777777" w:rsidR="00B4688C" w:rsidRDefault="00B4688C" w:rsidP="00A049B5">
            <w:pPr>
              <w:jc w:val="both"/>
              <w:rPr>
                <w:rFonts w:cs="Sultan bold"/>
                <w:rtl/>
                <w:lang w:bidi="ar-EG"/>
              </w:rPr>
            </w:pPr>
            <w:r w:rsidRPr="00385DF5">
              <w:rPr>
                <w:rStyle w:val="af6"/>
                <w:rtl/>
              </w:rPr>
              <w:t>يقدم</w:t>
            </w:r>
            <w:r w:rsidRPr="00385DF5">
              <w:rPr>
                <w:rtl/>
              </w:rPr>
              <w:t xml:space="preserve"> قسم التسويق رسائل واضحة وموحدة خلال الأزمة</w:t>
            </w:r>
            <w:r w:rsidRPr="00385DF5">
              <w:t xml:space="preserve">. </w:t>
            </w:r>
          </w:p>
        </w:tc>
        <w:tc>
          <w:tcPr>
            <w:tcW w:w="567" w:type="dxa"/>
            <w:vAlign w:val="center"/>
          </w:tcPr>
          <w:p w14:paraId="3E567BE7" w14:textId="77777777" w:rsidR="00B4688C" w:rsidRDefault="00B4688C" w:rsidP="00A049B5">
            <w:pPr>
              <w:jc w:val="center"/>
              <w:rPr>
                <w:rFonts w:cs="Sultan bold"/>
                <w:rtl/>
                <w:lang w:bidi="ar-EG"/>
              </w:rPr>
            </w:pPr>
          </w:p>
        </w:tc>
        <w:tc>
          <w:tcPr>
            <w:tcW w:w="567" w:type="dxa"/>
            <w:vAlign w:val="center"/>
          </w:tcPr>
          <w:p w14:paraId="16DC2DA7"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17D02641" w14:textId="77777777" w:rsidR="00B4688C" w:rsidRDefault="00B4688C" w:rsidP="00A049B5">
            <w:pPr>
              <w:jc w:val="center"/>
              <w:rPr>
                <w:rFonts w:cs="Sultan bold"/>
                <w:rtl/>
                <w:lang w:bidi="ar-EG"/>
              </w:rPr>
            </w:pPr>
          </w:p>
        </w:tc>
        <w:tc>
          <w:tcPr>
            <w:tcW w:w="709" w:type="dxa"/>
            <w:tcBorders>
              <w:left w:val="single" w:sz="4" w:space="0" w:color="auto"/>
            </w:tcBorders>
          </w:tcPr>
          <w:p w14:paraId="27584323" w14:textId="77777777" w:rsidR="00B4688C" w:rsidRDefault="00B4688C" w:rsidP="00A049B5">
            <w:pPr>
              <w:jc w:val="center"/>
              <w:rPr>
                <w:rFonts w:cs="Sultan bold"/>
                <w:rtl/>
                <w:lang w:bidi="ar-EG"/>
              </w:rPr>
            </w:pPr>
          </w:p>
        </w:tc>
        <w:tc>
          <w:tcPr>
            <w:tcW w:w="567" w:type="dxa"/>
            <w:tcBorders>
              <w:right w:val="threeDEngrave" w:sz="24" w:space="0" w:color="auto"/>
            </w:tcBorders>
          </w:tcPr>
          <w:p w14:paraId="0014600C" w14:textId="77777777" w:rsidR="00B4688C" w:rsidRDefault="00B4688C" w:rsidP="00A049B5">
            <w:pPr>
              <w:jc w:val="center"/>
              <w:rPr>
                <w:rFonts w:cs="Sultan bold"/>
                <w:rtl/>
                <w:lang w:bidi="ar-EG"/>
              </w:rPr>
            </w:pPr>
          </w:p>
        </w:tc>
      </w:tr>
      <w:tr w:rsidR="00B4688C" w14:paraId="6FF562B6" w14:textId="77777777" w:rsidTr="00A049B5">
        <w:trPr>
          <w:trHeight w:val="107"/>
        </w:trPr>
        <w:tc>
          <w:tcPr>
            <w:tcW w:w="535" w:type="dxa"/>
            <w:tcBorders>
              <w:left w:val="threeDEngrave" w:sz="24" w:space="0" w:color="auto"/>
            </w:tcBorders>
            <w:vAlign w:val="center"/>
          </w:tcPr>
          <w:p w14:paraId="523E5A00" w14:textId="77777777" w:rsidR="00B4688C" w:rsidRDefault="00B4688C" w:rsidP="00A049B5">
            <w:pPr>
              <w:jc w:val="center"/>
              <w:rPr>
                <w:rFonts w:cs="Sultan bold"/>
                <w:rtl/>
                <w:lang w:bidi="ar-EG"/>
              </w:rPr>
            </w:pPr>
            <w:r>
              <w:rPr>
                <w:rFonts w:cs="Sultan bold" w:hint="cs"/>
                <w:rtl/>
                <w:lang w:bidi="ar-EG"/>
              </w:rPr>
              <w:t>3</w:t>
            </w:r>
          </w:p>
        </w:tc>
        <w:tc>
          <w:tcPr>
            <w:tcW w:w="6452" w:type="dxa"/>
          </w:tcPr>
          <w:p w14:paraId="3D0F8D0A" w14:textId="77777777" w:rsidR="00B4688C" w:rsidRDefault="00B4688C" w:rsidP="00A049B5">
            <w:pPr>
              <w:jc w:val="both"/>
              <w:rPr>
                <w:rFonts w:cs="Sultan bold"/>
                <w:rtl/>
                <w:lang w:bidi="ar-EG"/>
              </w:rPr>
            </w:pPr>
            <w:r w:rsidRPr="00385DF5">
              <w:rPr>
                <w:rStyle w:val="af6"/>
                <w:rtl/>
              </w:rPr>
              <w:t>يراقب</w:t>
            </w:r>
            <w:r w:rsidRPr="00385DF5">
              <w:rPr>
                <w:rtl/>
              </w:rPr>
              <w:t xml:space="preserve"> قسم التسويق سمعة المؤسسة عن كثب خلال وبعد الأزمة</w:t>
            </w:r>
            <w:r w:rsidRPr="00385DF5">
              <w:t xml:space="preserve">. </w:t>
            </w:r>
          </w:p>
        </w:tc>
        <w:tc>
          <w:tcPr>
            <w:tcW w:w="567" w:type="dxa"/>
            <w:vAlign w:val="center"/>
          </w:tcPr>
          <w:p w14:paraId="18A286B6" w14:textId="77777777" w:rsidR="00B4688C" w:rsidRDefault="00B4688C" w:rsidP="00A049B5">
            <w:pPr>
              <w:jc w:val="center"/>
              <w:rPr>
                <w:rFonts w:cs="Sultan bold"/>
                <w:rtl/>
                <w:lang w:bidi="ar-EG"/>
              </w:rPr>
            </w:pPr>
          </w:p>
        </w:tc>
        <w:tc>
          <w:tcPr>
            <w:tcW w:w="567" w:type="dxa"/>
            <w:vAlign w:val="center"/>
          </w:tcPr>
          <w:p w14:paraId="2E16B1EF"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37B4F20B" w14:textId="77777777" w:rsidR="00B4688C" w:rsidRDefault="00B4688C" w:rsidP="00A049B5">
            <w:pPr>
              <w:jc w:val="center"/>
              <w:rPr>
                <w:rFonts w:cs="Sultan bold"/>
                <w:rtl/>
                <w:lang w:bidi="ar-EG"/>
              </w:rPr>
            </w:pPr>
          </w:p>
        </w:tc>
        <w:tc>
          <w:tcPr>
            <w:tcW w:w="709" w:type="dxa"/>
            <w:tcBorders>
              <w:left w:val="single" w:sz="4" w:space="0" w:color="auto"/>
            </w:tcBorders>
          </w:tcPr>
          <w:p w14:paraId="33B67021" w14:textId="77777777" w:rsidR="00B4688C" w:rsidRDefault="00B4688C" w:rsidP="00A049B5">
            <w:pPr>
              <w:jc w:val="center"/>
              <w:rPr>
                <w:rFonts w:cs="Sultan bold"/>
                <w:rtl/>
                <w:lang w:bidi="ar-EG"/>
              </w:rPr>
            </w:pPr>
          </w:p>
        </w:tc>
        <w:tc>
          <w:tcPr>
            <w:tcW w:w="567" w:type="dxa"/>
            <w:tcBorders>
              <w:right w:val="threeDEngrave" w:sz="24" w:space="0" w:color="auto"/>
            </w:tcBorders>
          </w:tcPr>
          <w:p w14:paraId="78F87D8C" w14:textId="77777777" w:rsidR="00B4688C" w:rsidRDefault="00B4688C" w:rsidP="00A049B5">
            <w:pPr>
              <w:jc w:val="center"/>
              <w:rPr>
                <w:rFonts w:cs="Sultan bold"/>
                <w:rtl/>
                <w:lang w:bidi="ar-EG"/>
              </w:rPr>
            </w:pPr>
          </w:p>
        </w:tc>
      </w:tr>
      <w:tr w:rsidR="00B4688C" w14:paraId="2CF87734" w14:textId="77777777" w:rsidTr="00A049B5">
        <w:trPr>
          <w:trHeight w:val="107"/>
        </w:trPr>
        <w:tc>
          <w:tcPr>
            <w:tcW w:w="535" w:type="dxa"/>
            <w:tcBorders>
              <w:left w:val="threeDEngrave" w:sz="24" w:space="0" w:color="auto"/>
            </w:tcBorders>
            <w:vAlign w:val="center"/>
          </w:tcPr>
          <w:p w14:paraId="33D8CDE3" w14:textId="77777777" w:rsidR="00B4688C" w:rsidRDefault="00B4688C" w:rsidP="00A049B5">
            <w:pPr>
              <w:jc w:val="center"/>
              <w:rPr>
                <w:rFonts w:cs="Sultan bold"/>
                <w:rtl/>
                <w:lang w:bidi="ar-EG"/>
              </w:rPr>
            </w:pPr>
            <w:r>
              <w:rPr>
                <w:rFonts w:cs="Sultan bold" w:hint="cs"/>
                <w:rtl/>
                <w:lang w:bidi="ar-EG"/>
              </w:rPr>
              <w:t>4</w:t>
            </w:r>
          </w:p>
        </w:tc>
        <w:tc>
          <w:tcPr>
            <w:tcW w:w="6452" w:type="dxa"/>
          </w:tcPr>
          <w:p w14:paraId="1F5F5B5A" w14:textId="77777777" w:rsidR="00B4688C" w:rsidRDefault="00B4688C" w:rsidP="00A049B5">
            <w:pPr>
              <w:jc w:val="both"/>
              <w:rPr>
                <w:rFonts w:cs="Sultan bold"/>
                <w:rtl/>
              </w:rPr>
            </w:pPr>
            <w:r w:rsidRPr="00385DF5">
              <w:rPr>
                <w:rStyle w:val="af6"/>
                <w:rtl/>
              </w:rPr>
              <w:t>يطور</w:t>
            </w:r>
            <w:r w:rsidRPr="00385DF5">
              <w:rPr>
                <w:rtl/>
              </w:rPr>
              <w:t xml:space="preserve"> قسم التسويق حملات تسويقية لإعادة بناء الثقة بعد الأزمة</w:t>
            </w:r>
            <w:r w:rsidRPr="00385DF5">
              <w:t xml:space="preserve">. </w:t>
            </w:r>
          </w:p>
        </w:tc>
        <w:tc>
          <w:tcPr>
            <w:tcW w:w="567" w:type="dxa"/>
            <w:vAlign w:val="center"/>
          </w:tcPr>
          <w:p w14:paraId="28405607" w14:textId="77777777" w:rsidR="00B4688C" w:rsidRDefault="00B4688C" w:rsidP="00A049B5">
            <w:pPr>
              <w:jc w:val="center"/>
              <w:rPr>
                <w:rFonts w:cs="Sultan bold"/>
                <w:rtl/>
                <w:lang w:bidi="ar-EG"/>
              </w:rPr>
            </w:pPr>
          </w:p>
        </w:tc>
        <w:tc>
          <w:tcPr>
            <w:tcW w:w="567" w:type="dxa"/>
            <w:vAlign w:val="center"/>
          </w:tcPr>
          <w:p w14:paraId="47310536"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3EA1CB13" w14:textId="77777777" w:rsidR="00B4688C" w:rsidRDefault="00B4688C" w:rsidP="00A049B5">
            <w:pPr>
              <w:jc w:val="center"/>
              <w:rPr>
                <w:rFonts w:cs="Sultan bold"/>
                <w:rtl/>
                <w:lang w:bidi="ar-EG"/>
              </w:rPr>
            </w:pPr>
          </w:p>
        </w:tc>
        <w:tc>
          <w:tcPr>
            <w:tcW w:w="709" w:type="dxa"/>
            <w:tcBorders>
              <w:left w:val="single" w:sz="4" w:space="0" w:color="auto"/>
            </w:tcBorders>
          </w:tcPr>
          <w:p w14:paraId="5FF8654D" w14:textId="77777777" w:rsidR="00B4688C" w:rsidRDefault="00B4688C" w:rsidP="00A049B5">
            <w:pPr>
              <w:jc w:val="center"/>
              <w:rPr>
                <w:rFonts w:cs="Sultan bold"/>
                <w:rtl/>
                <w:lang w:bidi="ar-EG"/>
              </w:rPr>
            </w:pPr>
          </w:p>
        </w:tc>
        <w:tc>
          <w:tcPr>
            <w:tcW w:w="567" w:type="dxa"/>
            <w:tcBorders>
              <w:right w:val="threeDEngrave" w:sz="24" w:space="0" w:color="auto"/>
            </w:tcBorders>
          </w:tcPr>
          <w:p w14:paraId="57532D2A" w14:textId="77777777" w:rsidR="00B4688C" w:rsidRDefault="00B4688C" w:rsidP="00A049B5">
            <w:pPr>
              <w:jc w:val="center"/>
              <w:rPr>
                <w:rFonts w:cs="Sultan bold"/>
                <w:rtl/>
                <w:lang w:bidi="ar-EG"/>
              </w:rPr>
            </w:pPr>
          </w:p>
        </w:tc>
      </w:tr>
      <w:tr w:rsidR="00B4688C" w14:paraId="7D0594BE" w14:textId="77777777" w:rsidTr="00A049B5">
        <w:trPr>
          <w:trHeight w:val="107"/>
        </w:trPr>
        <w:tc>
          <w:tcPr>
            <w:tcW w:w="535" w:type="dxa"/>
            <w:tcBorders>
              <w:left w:val="threeDEngrave" w:sz="24" w:space="0" w:color="auto"/>
            </w:tcBorders>
            <w:vAlign w:val="center"/>
          </w:tcPr>
          <w:p w14:paraId="5301E2A7" w14:textId="77777777" w:rsidR="00B4688C" w:rsidRDefault="00B4688C" w:rsidP="00A049B5">
            <w:pPr>
              <w:jc w:val="center"/>
              <w:rPr>
                <w:rFonts w:cs="Sultan bold"/>
                <w:rtl/>
                <w:lang w:bidi="ar-EG"/>
              </w:rPr>
            </w:pPr>
            <w:r>
              <w:rPr>
                <w:rFonts w:cs="Sultan bold" w:hint="cs"/>
                <w:rtl/>
                <w:lang w:bidi="ar-EG"/>
              </w:rPr>
              <w:t>5</w:t>
            </w:r>
          </w:p>
        </w:tc>
        <w:tc>
          <w:tcPr>
            <w:tcW w:w="6452" w:type="dxa"/>
          </w:tcPr>
          <w:p w14:paraId="0A60F591" w14:textId="77777777" w:rsidR="00B4688C" w:rsidRDefault="00B4688C" w:rsidP="00A049B5">
            <w:pPr>
              <w:jc w:val="both"/>
              <w:rPr>
                <w:rFonts w:cs="Sultan bold"/>
                <w:rtl/>
                <w:lang w:bidi="ar-EG"/>
              </w:rPr>
            </w:pPr>
            <w:r w:rsidRPr="00385DF5">
              <w:rPr>
                <w:rStyle w:val="af6"/>
                <w:rtl/>
              </w:rPr>
              <w:t>يتعاون</w:t>
            </w:r>
            <w:r w:rsidRPr="00385DF5">
              <w:rPr>
                <w:rtl/>
              </w:rPr>
              <w:t xml:space="preserve"> قسم التسويق مع وسائل الإعلام لتقديم معلومات دقيقة وشفافة</w:t>
            </w:r>
            <w:r w:rsidRPr="00385DF5">
              <w:t xml:space="preserve">. </w:t>
            </w:r>
          </w:p>
        </w:tc>
        <w:tc>
          <w:tcPr>
            <w:tcW w:w="567" w:type="dxa"/>
            <w:vAlign w:val="center"/>
          </w:tcPr>
          <w:p w14:paraId="44B9676F" w14:textId="77777777" w:rsidR="00B4688C" w:rsidRDefault="00B4688C" w:rsidP="00A049B5">
            <w:pPr>
              <w:jc w:val="center"/>
              <w:rPr>
                <w:rFonts w:cs="Sultan bold"/>
                <w:rtl/>
                <w:lang w:bidi="ar-EG"/>
              </w:rPr>
            </w:pPr>
          </w:p>
        </w:tc>
        <w:tc>
          <w:tcPr>
            <w:tcW w:w="567" w:type="dxa"/>
            <w:vAlign w:val="center"/>
          </w:tcPr>
          <w:p w14:paraId="17C1EA2A"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054102C3" w14:textId="77777777" w:rsidR="00B4688C" w:rsidRDefault="00B4688C" w:rsidP="00A049B5">
            <w:pPr>
              <w:jc w:val="center"/>
              <w:rPr>
                <w:rFonts w:cs="Sultan bold"/>
                <w:rtl/>
                <w:lang w:bidi="ar-EG"/>
              </w:rPr>
            </w:pPr>
          </w:p>
        </w:tc>
        <w:tc>
          <w:tcPr>
            <w:tcW w:w="709" w:type="dxa"/>
            <w:tcBorders>
              <w:left w:val="single" w:sz="4" w:space="0" w:color="auto"/>
            </w:tcBorders>
          </w:tcPr>
          <w:p w14:paraId="2A139A7B" w14:textId="77777777" w:rsidR="00B4688C" w:rsidRDefault="00B4688C" w:rsidP="00A049B5">
            <w:pPr>
              <w:jc w:val="center"/>
              <w:rPr>
                <w:rFonts w:cs="Sultan bold"/>
                <w:rtl/>
                <w:lang w:bidi="ar-EG"/>
              </w:rPr>
            </w:pPr>
          </w:p>
        </w:tc>
        <w:tc>
          <w:tcPr>
            <w:tcW w:w="567" w:type="dxa"/>
            <w:tcBorders>
              <w:right w:val="threeDEngrave" w:sz="24" w:space="0" w:color="auto"/>
            </w:tcBorders>
          </w:tcPr>
          <w:p w14:paraId="4D1A1788" w14:textId="77777777" w:rsidR="00B4688C" w:rsidRDefault="00B4688C" w:rsidP="00A049B5">
            <w:pPr>
              <w:jc w:val="center"/>
              <w:rPr>
                <w:rFonts w:cs="Sultan bold"/>
                <w:rtl/>
                <w:lang w:bidi="ar-EG"/>
              </w:rPr>
            </w:pPr>
          </w:p>
        </w:tc>
      </w:tr>
      <w:tr w:rsidR="00B4688C" w14:paraId="3121F666" w14:textId="77777777" w:rsidTr="00A049B5">
        <w:trPr>
          <w:trHeight w:val="107"/>
        </w:trPr>
        <w:tc>
          <w:tcPr>
            <w:tcW w:w="535" w:type="dxa"/>
            <w:tcBorders>
              <w:left w:val="threeDEngrave" w:sz="24" w:space="0" w:color="auto"/>
            </w:tcBorders>
            <w:vAlign w:val="center"/>
          </w:tcPr>
          <w:p w14:paraId="5A284325" w14:textId="77777777" w:rsidR="00B4688C" w:rsidRDefault="00B4688C" w:rsidP="00A049B5">
            <w:pPr>
              <w:jc w:val="center"/>
              <w:rPr>
                <w:rFonts w:cs="Sultan bold"/>
                <w:rtl/>
                <w:lang w:bidi="ar-EG"/>
              </w:rPr>
            </w:pPr>
            <w:r>
              <w:rPr>
                <w:rFonts w:cs="Sultan bold" w:hint="cs"/>
                <w:rtl/>
                <w:lang w:bidi="ar-EG"/>
              </w:rPr>
              <w:t>6</w:t>
            </w:r>
          </w:p>
        </w:tc>
        <w:tc>
          <w:tcPr>
            <w:tcW w:w="6452" w:type="dxa"/>
          </w:tcPr>
          <w:p w14:paraId="55A4C1AD" w14:textId="77777777" w:rsidR="00B4688C" w:rsidRDefault="00B4688C" w:rsidP="00A049B5">
            <w:pPr>
              <w:jc w:val="both"/>
              <w:rPr>
                <w:rFonts w:cs="Sultan bold"/>
                <w:rtl/>
                <w:lang w:bidi="ar-EG"/>
              </w:rPr>
            </w:pPr>
            <w:r w:rsidRPr="00385DF5">
              <w:rPr>
                <w:rStyle w:val="af6"/>
                <w:rtl/>
              </w:rPr>
              <w:t>يستخدم</w:t>
            </w:r>
            <w:r w:rsidRPr="00385DF5">
              <w:rPr>
                <w:rtl/>
              </w:rPr>
              <w:t xml:space="preserve"> قسم التسويق التحليلات لقياس تأثير رسائل التسويق خلال الأزمة</w:t>
            </w:r>
            <w:r w:rsidRPr="00385DF5">
              <w:t xml:space="preserve">. </w:t>
            </w:r>
          </w:p>
        </w:tc>
        <w:tc>
          <w:tcPr>
            <w:tcW w:w="567" w:type="dxa"/>
            <w:vAlign w:val="center"/>
          </w:tcPr>
          <w:p w14:paraId="2CA6DE85" w14:textId="77777777" w:rsidR="00B4688C" w:rsidRDefault="00B4688C" w:rsidP="00A049B5">
            <w:pPr>
              <w:jc w:val="center"/>
              <w:rPr>
                <w:rFonts w:cs="Sultan bold"/>
                <w:rtl/>
                <w:lang w:bidi="ar-EG"/>
              </w:rPr>
            </w:pPr>
          </w:p>
        </w:tc>
        <w:tc>
          <w:tcPr>
            <w:tcW w:w="567" w:type="dxa"/>
            <w:vAlign w:val="center"/>
          </w:tcPr>
          <w:p w14:paraId="18B35189"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324BB79B" w14:textId="77777777" w:rsidR="00B4688C" w:rsidRDefault="00B4688C" w:rsidP="00A049B5">
            <w:pPr>
              <w:jc w:val="center"/>
              <w:rPr>
                <w:rFonts w:cs="Sultan bold"/>
                <w:rtl/>
                <w:lang w:bidi="ar-EG"/>
              </w:rPr>
            </w:pPr>
          </w:p>
        </w:tc>
        <w:tc>
          <w:tcPr>
            <w:tcW w:w="709" w:type="dxa"/>
            <w:tcBorders>
              <w:left w:val="single" w:sz="4" w:space="0" w:color="auto"/>
            </w:tcBorders>
          </w:tcPr>
          <w:p w14:paraId="1DCF900D" w14:textId="77777777" w:rsidR="00B4688C" w:rsidRDefault="00B4688C" w:rsidP="00A049B5">
            <w:pPr>
              <w:jc w:val="center"/>
              <w:rPr>
                <w:rFonts w:cs="Sultan bold"/>
                <w:rtl/>
                <w:lang w:bidi="ar-EG"/>
              </w:rPr>
            </w:pPr>
          </w:p>
        </w:tc>
        <w:tc>
          <w:tcPr>
            <w:tcW w:w="567" w:type="dxa"/>
            <w:tcBorders>
              <w:right w:val="threeDEngrave" w:sz="24" w:space="0" w:color="auto"/>
            </w:tcBorders>
          </w:tcPr>
          <w:p w14:paraId="3ED5F4ED" w14:textId="77777777" w:rsidR="00B4688C" w:rsidRDefault="00B4688C" w:rsidP="00A049B5">
            <w:pPr>
              <w:jc w:val="center"/>
              <w:rPr>
                <w:rFonts w:cs="Sultan bold"/>
                <w:rtl/>
                <w:lang w:bidi="ar-EG"/>
              </w:rPr>
            </w:pPr>
          </w:p>
        </w:tc>
      </w:tr>
      <w:tr w:rsidR="00B4688C" w14:paraId="63048267" w14:textId="77777777" w:rsidTr="00A049B5">
        <w:trPr>
          <w:trHeight w:val="107"/>
        </w:trPr>
        <w:tc>
          <w:tcPr>
            <w:tcW w:w="535" w:type="dxa"/>
            <w:tcBorders>
              <w:left w:val="threeDEngrave" w:sz="24" w:space="0" w:color="auto"/>
            </w:tcBorders>
            <w:vAlign w:val="center"/>
          </w:tcPr>
          <w:p w14:paraId="7EF679C6" w14:textId="77777777" w:rsidR="00B4688C" w:rsidRDefault="00B4688C" w:rsidP="00A049B5">
            <w:pPr>
              <w:jc w:val="center"/>
              <w:rPr>
                <w:rFonts w:cs="Sultan bold"/>
                <w:rtl/>
                <w:lang w:bidi="ar-EG"/>
              </w:rPr>
            </w:pPr>
            <w:r>
              <w:rPr>
                <w:rFonts w:cs="Sultan bold" w:hint="cs"/>
                <w:rtl/>
                <w:lang w:bidi="ar-EG"/>
              </w:rPr>
              <w:t>7</w:t>
            </w:r>
          </w:p>
        </w:tc>
        <w:tc>
          <w:tcPr>
            <w:tcW w:w="6452" w:type="dxa"/>
          </w:tcPr>
          <w:p w14:paraId="50AA8F26" w14:textId="77777777" w:rsidR="00B4688C" w:rsidRDefault="00B4688C" w:rsidP="00A049B5">
            <w:pPr>
              <w:jc w:val="both"/>
              <w:rPr>
                <w:rFonts w:cs="Sultan bold"/>
                <w:rtl/>
                <w:lang w:bidi="ar-EG"/>
              </w:rPr>
            </w:pPr>
            <w:r w:rsidRPr="00385DF5">
              <w:rPr>
                <w:rStyle w:val="af6"/>
                <w:rtl/>
              </w:rPr>
              <w:t>يقوم</w:t>
            </w:r>
            <w:r w:rsidRPr="00385DF5">
              <w:rPr>
                <w:rtl/>
              </w:rPr>
              <w:t xml:space="preserve"> قسم التسويق بتقييم أداء الحملات التسويقية خلال الأزمة</w:t>
            </w:r>
            <w:r w:rsidRPr="00385DF5">
              <w:t xml:space="preserve">. </w:t>
            </w:r>
          </w:p>
        </w:tc>
        <w:tc>
          <w:tcPr>
            <w:tcW w:w="567" w:type="dxa"/>
            <w:vAlign w:val="center"/>
          </w:tcPr>
          <w:p w14:paraId="3A428623" w14:textId="77777777" w:rsidR="00B4688C" w:rsidRDefault="00B4688C" w:rsidP="00A049B5">
            <w:pPr>
              <w:jc w:val="center"/>
              <w:rPr>
                <w:rFonts w:cs="Sultan bold"/>
                <w:rtl/>
                <w:lang w:bidi="ar-EG"/>
              </w:rPr>
            </w:pPr>
          </w:p>
        </w:tc>
        <w:tc>
          <w:tcPr>
            <w:tcW w:w="567" w:type="dxa"/>
            <w:vAlign w:val="center"/>
          </w:tcPr>
          <w:p w14:paraId="2520C4AF"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75262A7D" w14:textId="77777777" w:rsidR="00B4688C" w:rsidRDefault="00B4688C" w:rsidP="00A049B5">
            <w:pPr>
              <w:jc w:val="center"/>
              <w:rPr>
                <w:rFonts w:cs="Sultan bold"/>
                <w:rtl/>
                <w:lang w:bidi="ar-EG"/>
              </w:rPr>
            </w:pPr>
          </w:p>
        </w:tc>
        <w:tc>
          <w:tcPr>
            <w:tcW w:w="709" w:type="dxa"/>
            <w:tcBorders>
              <w:left w:val="single" w:sz="4" w:space="0" w:color="auto"/>
            </w:tcBorders>
          </w:tcPr>
          <w:p w14:paraId="5438F119" w14:textId="77777777" w:rsidR="00B4688C" w:rsidRDefault="00B4688C" w:rsidP="00A049B5">
            <w:pPr>
              <w:jc w:val="center"/>
              <w:rPr>
                <w:rFonts w:cs="Sultan bold"/>
                <w:rtl/>
                <w:lang w:bidi="ar-EG"/>
              </w:rPr>
            </w:pPr>
          </w:p>
        </w:tc>
        <w:tc>
          <w:tcPr>
            <w:tcW w:w="567" w:type="dxa"/>
            <w:tcBorders>
              <w:right w:val="threeDEngrave" w:sz="24" w:space="0" w:color="auto"/>
            </w:tcBorders>
          </w:tcPr>
          <w:p w14:paraId="2786374E" w14:textId="77777777" w:rsidR="00B4688C" w:rsidRDefault="00B4688C" w:rsidP="00A049B5">
            <w:pPr>
              <w:jc w:val="center"/>
              <w:rPr>
                <w:rFonts w:cs="Sultan bold"/>
                <w:rtl/>
                <w:lang w:bidi="ar-EG"/>
              </w:rPr>
            </w:pPr>
          </w:p>
        </w:tc>
      </w:tr>
      <w:tr w:rsidR="00B4688C" w14:paraId="3E784735" w14:textId="77777777" w:rsidTr="00A049B5">
        <w:trPr>
          <w:trHeight w:val="107"/>
        </w:trPr>
        <w:tc>
          <w:tcPr>
            <w:tcW w:w="535" w:type="dxa"/>
            <w:tcBorders>
              <w:left w:val="threeDEngrave" w:sz="24" w:space="0" w:color="auto"/>
            </w:tcBorders>
            <w:vAlign w:val="center"/>
          </w:tcPr>
          <w:p w14:paraId="3F0B85CE" w14:textId="77777777" w:rsidR="00B4688C" w:rsidRDefault="00B4688C" w:rsidP="00A049B5">
            <w:pPr>
              <w:jc w:val="center"/>
              <w:rPr>
                <w:rFonts w:cs="Sultan bold"/>
                <w:rtl/>
                <w:lang w:bidi="ar-EG"/>
              </w:rPr>
            </w:pPr>
            <w:r>
              <w:rPr>
                <w:rFonts w:cs="Sultan bold" w:hint="cs"/>
                <w:rtl/>
                <w:lang w:bidi="ar-EG"/>
              </w:rPr>
              <w:t>8</w:t>
            </w:r>
          </w:p>
        </w:tc>
        <w:tc>
          <w:tcPr>
            <w:tcW w:w="6452" w:type="dxa"/>
          </w:tcPr>
          <w:p w14:paraId="38190841" w14:textId="77777777" w:rsidR="00B4688C" w:rsidRDefault="00B4688C" w:rsidP="00A049B5">
            <w:pPr>
              <w:jc w:val="both"/>
              <w:rPr>
                <w:rFonts w:cs="Sultan bold"/>
                <w:rtl/>
                <w:lang w:bidi="ar-EG"/>
              </w:rPr>
            </w:pPr>
            <w:r w:rsidRPr="00385DF5">
              <w:rPr>
                <w:rStyle w:val="af6"/>
                <w:rtl/>
              </w:rPr>
              <w:t>يبتكر</w:t>
            </w:r>
            <w:r w:rsidRPr="00385DF5">
              <w:rPr>
                <w:rtl/>
              </w:rPr>
              <w:t xml:space="preserve"> قسم التسويق حلولًا مبتكرة للتسويق خلال الأزمة</w:t>
            </w:r>
            <w:r w:rsidRPr="00385DF5">
              <w:t xml:space="preserve">. </w:t>
            </w:r>
          </w:p>
        </w:tc>
        <w:tc>
          <w:tcPr>
            <w:tcW w:w="567" w:type="dxa"/>
            <w:vAlign w:val="center"/>
          </w:tcPr>
          <w:p w14:paraId="335E65FA" w14:textId="77777777" w:rsidR="00B4688C" w:rsidRDefault="00B4688C" w:rsidP="00A049B5">
            <w:pPr>
              <w:jc w:val="center"/>
              <w:rPr>
                <w:rFonts w:cs="Sultan bold"/>
                <w:rtl/>
                <w:lang w:bidi="ar-EG"/>
              </w:rPr>
            </w:pPr>
          </w:p>
        </w:tc>
        <w:tc>
          <w:tcPr>
            <w:tcW w:w="567" w:type="dxa"/>
            <w:vAlign w:val="center"/>
          </w:tcPr>
          <w:p w14:paraId="477B02C8"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5526A020" w14:textId="77777777" w:rsidR="00B4688C" w:rsidRDefault="00B4688C" w:rsidP="00A049B5">
            <w:pPr>
              <w:jc w:val="center"/>
              <w:rPr>
                <w:rFonts w:cs="Sultan bold"/>
                <w:rtl/>
                <w:lang w:bidi="ar-EG"/>
              </w:rPr>
            </w:pPr>
          </w:p>
        </w:tc>
        <w:tc>
          <w:tcPr>
            <w:tcW w:w="709" w:type="dxa"/>
            <w:tcBorders>
              <w:left w:val="single" w:sz="4" w:space="0" w:color="auto"/>
            </w:tcBorders>
          </w:tcPr>
          <w:p w14:paraId="45D9D3ED" w14:textId="77777777" w:rsidR="00B4688C" w:rsidRDefault="00B4688C" w:rsidP="00A049B5">
            <w:pPr>
              <w:jc w:val="center"/>
              <w:rPr>
                <w:rFonts w:cs="Sultan bold"/>
                <w:rtl/>
                <w:lang w:bidi="ar-EG"/>
              </w:rPr>
            </w:pPr>
          </w:p>
        </w:tc>
        <w:tc>
          <w:tcPr>
            <w:tcW w:w="567" w:type="dxa"/>
            <w:tcBorders>
              <w:right w:val="threeDEngrave" w:sz="24" w:space="0" w:color="auto"/>
            </w:tcBorders>
          </w:tcPr>
          <w:p w14:paraId="50A3FEF1" w14:textId="77777777" w:rsidR="00B4688C" w:rsidRDefault="00B4688C" w:rsidP="00A049B5">
            <w:pPr>
              <w:jc w:val="center"/>
              <w:rPr>
                <w:rFonts w:cs="Sultan bold"/>
                <w:rtl/>
                <w:lang w:bidi="ar-EG"/>
              </w:rPr>
            </w:pPr>
          </w:p>
        </w:tc>
      </w:tr>
      <w:tr w:rsidR="00B4688C" w14:paraId="1D5BF83D" w14:textId="77777777" w:rsidTr="00A049B5">
        <w:trPr>
          <w:trHeight w:val="107"/>
        </w:trPr>
        <w:tc>
          <w:tcPr>
            <w:tcW w:w="535" w:type="dxa"/>
            <w:tcBorders>
              <w:left w:val="threeDEngrave" w:sz="24" w:space="0" w:color="auto"/>
            </w:tcBorders>
            <w:vAlign w:val="center"/>
          </w:tcPr>
          <w:p w14:paraId="2750860F" w14:textId="77777777" w:rsidR="00B4688C" w:rsidRDefault="00B4688C" w:rsidP="00A049B5">
            <w:pPr>
              <w:jc w:val="center"/>
              <w:rPr>
                <w:rFonts w:cs="Sultan bold"/>
                <w:rtl/>
                <w:lang w:bidi="ar-EG"/>
              </w:rPr>
            </w:pPr>
            <w:r>
              <w:rPr>
                <w:rFonts w:cs="Sultan bold" w:hint="cs"/>
                <w:rtl/>
                <w:lang w:bidi="ar-EG"/>
              </w:rPr>
              <w:t>9</w:t>
            </w:r>
          </w:p>
        </w:tc>
        <w:tc>
          <w:tcPr>
            <w:tcW w:w="6452" w:type="dxa"/>
          </w:tcPr>
          <w:p w14:paraId="5733C411" w14:textId="77777777" w:rsidR="00B4688C" w:rsidRDefault="00B4688C" w:rsidP="00A049B5">
            <w:pPr>
              <w:jc w:val="both"/>
              <w:rPr>
                <w:rFonts w:cs="Sultan bold"/>
                <w:rtl/>
                <w:lang w:bidi="ar-EG"/>
              </w:rPr>
            </w:pPr>
            <w:r w:rsidRPr="00385DF5">
              <w:rPr>
                <w:rStyle w:val="af6"/>
                <w:rtl/>
              </w:rPr>
              <w:t>يحدد</w:t>
            </w:r>
            <w:r w:rsidRPr="00385DF5">
              <w:rPr>
                <w:rtl/>
              </w:rPr>
              <w:t xml:space="preserve"> قسم التسويق الجمهور المستهدف لكل رسالة تسويقية خلال الأزمة</w:t>
            </w:r>
            <w:r w:rsidRPr="00385DF5">
              <w:t xml:space="preserve">. </w:t>
            </w:r>
          </w:p>
        </w:tc>
        <w:tc>
          <w:tcPr>
            <w:tcW w:w="567" w:type="dxa"/>
            <w:vAlign w:val="center"/>
          </w:tcPr>
          <w:p w14:paraId="77F5991D" w14:textId="77777777" w:rsidR="00B4688C" w:rsidRDefault="00B4688C" w:rsidP="00A049B5">
            <w:pPr>
              <w:jc w:val="center"/>
              <w:rPr>
                <w:rFonts w:cs="Sultan bold"/>
                <w:rtl/>
                <w:lang w:bidi="ar-EG"/>
              </w:rPr>
            </w:pPr>
          </w:p>
        </w:tc>
        <w:tc>
          <w:tcPr>
            <w:tcW w:w="567" w:type="dxa"/>
            <w:vAlign w:val="center"/>
          </w:tcPr>
          <w:p w14:paraId="23FFDEAE"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2A0E777A" w14:textId="77777777" w:rsidR="00B4688C" w:rsidRDefault="00B4688C" w:rsidP="00A049B5">
            <w:pPr>
              <w:jc w:val="center"/>
              <w:rPr>
                <w:rFonts w:cs="Sultan bold"/>
                <w:rtl/>
                <w:lang w:bidi="ar-EG"/>
              </w:rPr>
            </w:pPr>
          </w:p>
        </w:tc>
        <w:tc>
          <w:tcPr>
            <w:tcW w:w="709" w:type="dxa"/>
            <w:tcBorders>
              <w:left w:val="single" w:sz="4" w:space="0" w:color="auto"/>
            </w:tcBorders>
          </w:tcPr>
          <w:p w14:paraId="080A5AFD" w14:textId="77777777" w:rsidR="00B4688C" w:rsidRDefault="00B4688C" w:rsidP="00A049B5">
            <w:pPr>
              <w:jc w:val="center"/>
              <w:rPr>
                <w:rFonts w:cs="Sultan bold"/>
                <w:rtl/>
                <w:lang w:bidi="ar-EG"/>
              </w:rPr>
            </w:pPr>
          </w:p>
        </w:tc>
        <w:tc>
          <w:tcPr>
            <w:tcW w:w="567" w:type="dxa"/>
            <w:tcBorders>
              <w:right w:val="threeDEngrave" w:sz="24" w:space="0" w:color="auto"/>
            </w:tcBorders>
          </w:tcPr>
          <w:p w14:paraId="10516352" w14:textId="77777777" w:rsidR="00B4688C" w:rsidRDefault="00B4688C" w:rsidP="00A049B5">
            <w:pPr>
              <w:jc w:val="center"/>
              <w:rPr>
                <w:rFonts w:cs="Sultan bold"/>
                <w:rtl/>
                <w:lang w:bidi="ar-EG"/>
              </w:rPr>
            </w:pPr>
          </w:p>
        </w:tc>
      </w:tr>
      <w:tr w:rsidR="00B4688C" w14:paraId="46F548E8" w14:textId="77777777" w:rsidTr="00A049B5">
        <w:trPr>
          <w:trHeight w:val="107"/>
        </w:trPr>
        <w:tc>
          <w:tcPr>
            <w:tcW w:w="535" w:type="dxa"/>
            <w:tcBorders>
              <w:left w:val="threeDEngrave" w:sz="24" w:space="0" w:color="auto"/>
            </w:tcBorders>
            <w:vAlign w:val="center"/>
          </w:tcPr>
          <w:p w14:paraId="6C4EFF85" w14:textId="77777777" w:rsidR="00B4688C" w:rsidRDefault="00B4688C" w:rsidP="00A049B5">
            <w:pPr>
              <w:jc w:val="center"/>
              <w:rPr>
                <w:rFonts w:cs="Sultan bold"/>
                <w:rtl/>
                <w:lang w:bidi="ar-EG"/>
              </w:rPr>
            </w:pPr>
            <w:r>
              <w:rPr>
                <w:rFonts w:cs="Sultan bold" w:hint="cs"/>
                <w:rtl/>
                <w:lang w:bidi="ar-EG"/>
              </w:rPr>
              <w:t>10</w:t>
            </w:r>
          </w:p>
        </w:tc>
        <w:tc>
          <w:tcPr>
            <w:tcW w:w="6452" w:type="dxa"/>
          </w:tcPr>
          <w:p w14:paraId="2DAD7679" w14:textId="77777777" w:rsidR="00B4688C" w:rsidRDefault="00B4688C" w:rsidP="00A049B5">
            <w:pPr>
              <w:jc w:val="both"/>
              <w:rPr>
                <w:rFonts w:cs="Sultan bold"/>
                <w:rtl/>
                <w:lang w:bidi="ar-EG"/>
              </w:rPr>
            </w:pPr>
            <w:r w:rsidRPr="00385DF5">
              <w:rPr>
                <w:rStyle w:val="af6"/>
                <w:rtl/>
              </w:rPr>
              <w:t>يستخدم</w:t>
            </w:r>
            <w:r w:rsidRPr="00385DF5">
              <w:rPr>
                <w:rtl/>
              </w:rPr>
              <w:t xml:space="preserve"> قسم التسويق المؤثرين للتواصل مع الجمهور خلال الأزمة</w:t>
            </w:r>
            <w:r w:rsidRPr="00385DF5">
              <w:t xml:space="preserve">. </w:t>
            </w:r>
          </w:p>
        </w:tc>
        <w:tc>
          <w:tcPr>
            <w:tcW w:w="567" w:type="dxa"/>
            <w:vAlign w:val="center"/>
          </w:tcPr>
          <w:p w14:paraId="72A6BBD2" w14:textId="77777777" w:rsidR="00B4688C" w:rsidRDefault="00B4688C" w:rsidP="00A049B5">
            <w:pPr>
              <w:jc w:val="center"/>
              <w:rPr>
                <w:rFonts w:cs="Sultan bold"/>
                <w:rtl/>
                <w:lang w:bidi="ar-EG"/>
              </w:rPr>
            </w:pPr>
          </w:p>
        </w:tc>
        <w:tc>
          <w:tcPr>
            <w:tcW w:w="567" w:type="dxa"/>
            <w:vAlign w:val="center"/>
          </w:tcPr>
          <w:p w14:paraId="01806C84"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36CFB5EE" w14:textId="77777777" w:rsidR="00B4688C" w:rsidRDefault="00B4688C" w:rsidP="00A049B5">
            <w:pPr>
              <w:jc w:val="center"/>
              <w:rPr>
                <w:rFonts w:cs="Sultan bold"/>
                <w:rtl/>
                <w:lang w:bidi="ar-EG"/>
              </w:rPr>
            </w:pPr>
          </w:p>
        </w:tc>
        <w:tc>
          <w:tcPr>
            <w:tcW w:w="709" w:type="dxa"/>
            <w:tcBorders>
              <w:left w:val="single" w:sz="4" w:space="0" w:color="auto"/>
            </w:tcBorders>
          </w:tcPr>
          <w:p w14:paraId="59834B38" w14:textId="77777777" w:rsidR="00B4688C" w:rsidRDefault="00B4688C" w:rsidP="00A049B5">
            <w:pPr>
              <w:jc w:val="center"/>
              <w:rPr>
                <w:rFonts w:cs="Sultan bold"/>
                <w:rtl/>
                <w:lang w:bidi="ar-EG"/>
              </w:rPr>
            </w:pPr>
          </w:p>
        </w:tc>
        <w:tc>
          <w:tcPr>
            <w:tcW w:w="567" w:type="dxa"/>
            <w:tcBorders>
              <w:right w:val="threeDEngrave" w:sz="24" w:space="0" w:color="auto"/>
            </w:tcBorders>
          </w:tcPr>
          <w:p w14:paraId="1CE98DE5" w14:textId="77777777" w:rsidR="00B4688C" w:rsidRDefault="00B4688C" w:rsidP="00A049B5">
            <w:pPr>
              <w:jc w:val="center"/>
              <w:rPr>
                <w:rFonts w:cs="Sultan bold"/>
                <w:rtl/>
                <w:lang w:bidi="ar-EG"/>
              </w:rPr>
            </w:pPr>
          </w:p>
        </w:tc>
      </w:tr>
      <w:tr w:rsidR="00B4688C" w14:paraId="66307AA4" w14:textId="77777777" w:rsidTr="00A049B5">
        <w:trPr>
          <w:trHeight w:val="107"/>
        </w:trPr>
        <w:tc>
          <w:tcPr>
            <w:tcW w:w="535" w:type="dxa"/>
            <w:tcBorders>
              <w:left w:val="threeDEngrave" w:sz="24" w:space="0" w:color="auto"/>
            </w:tcBorders>
            <w:vAlign w:val="center"/>
          </w:tcPr>
          <w:p w14:paraId="4AFAC765" w14:textId="77777777" w:rsidR="00B4688C" w:rsidRDefault="00B4688C" w:rsidP="00A049B5">
            <w:pPr>
              <w:jc w:val="center"/>
              <w:rPr>
                <w:rFonts w:cs="Sultan bold"/>
                <w:rtl/>
                <w:lang w:bidi="ar-EG"/>
              </w:rPr>
            </w:pPr>
            <w:r>
              <w:rPr>
                <w:rFonts w:cs="Sultan bold" w:hint="cs"/>
                <w:rtl/>
                <w:lang w:bidi="ar-EG"/>
              </w:rPr>
              <w:t>11</w:t>
            </w:r>
          </w:p>
        </w:tc>
        <w:tc>
          <w:tcPr>
            <w:tcW w:w="6452" w:type="dxa"/>
          </w:tcPr>
          <w:p w14:paraId="11C042BD" w14:textId="77777777" w:rsidR="00B4688C" w:rsidRDefault="00B4688C" w:rsidP="00A049B5">
            <w:pPr>
              <w:jc w:val="both"/>
              <w:rPr>
                <w:rFonts w:cs="Sultan bold"/>
                <w:rtl/>
                <w:lang w:bidi="ar-EG"/>
              </w:rPr>
            </w:pPr>
            <w:r w:rsidRPr="00385DF5">
              <w:rPr>
                <w:rStyle w:val="af6"/>
                <w:rtl/>
              </w:rPr>
              <w:t>يقوم</w:t>
            </w:r>
            <w:r w:rsidRPr="00385DF5">
              <w:rPr>
                <w:rtl/>
              </w:rPr>
              <w:t xml:space="preserve"> قسم التسويق بتتبع الاتجاهات في وسائل التواصل الاجتماعي خلال الأزمة</w:t>
            </w:r>
            <w:r w:rsidRPr="00385DF5">
              <w:t xml:space="preserve">. </w:t>
            </w:r>
          </w:p>
        </w:tc>
        <w:tc>
          <w:tcPr>
            <w:tcW w:w="567" w:type="dxa"/>
            <w:vAlign w:val="center"/>
          </w:tcPr>
          <w:p w14:paraId="17CD065C" w14:textId="77777777" w:rsidR="00B4688C" w:rsidRDefault="00B4688C" w:rsidP="00A049B5">
            <w:pPr>
              <w:jc w:val="center"/>
              <w:rPr>
                <w:rFonts w:cs="Sultan bold"/>
                <w:rtl/>
                <w:lang w:bidi="ar-EG"/>
              </w:rPr>
            </w:pPr>
          </w:p>
        </w:tc>
        <w:tc>
          <w:tcPr>
            <w:tcW w:w="567" w:type="dxa"/>
            <w:vAlign w:val="center"/>
          </w:tcPr>
          <w:p w14:paraId="2F79A5A7"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68D4D447" w14:textId="77777777" w:rsidR="00B4688C" w:rsidRDefault="00B4688C" w:rsidP="00A049B5">
            <w:pPr>
              <w:jc w:val="center"/>
              <w:rPr>
                <w:rFonts w:cs="Sultan bold"/>
                <w:rtl/>
                <w:lang w:bidi="ar-EG"/>
              </w:rPr>
            </w:pPr>
          </w:p>
        </w:tc>
        <w:tc>
          <w:tcPr>
            <w:tcW w:w="709" w:type="dxa"/>
            <w:tcBorders>
              <w:left w:val="single" w:sz="4" w:space="0" w:color="auto"/>
            </w:tcBorders>
          </w:tcPr>
          <w:p w14:paraId="47E0951D" w14:textId="77777777" w:rsidR="00B4688C" w:rsidRDefault="00B4688C" w:rsidP="00A049B5">
            <w:pPr>
              <w:jc w:val="center"/>
              <w:rPr>
                <w:rFonts w:cs="Sultan bold"/>
                <w:rtl/>
                <w:lang w:bidi="ar-EG"/>
              </w:rPr>
            </w:pPr>
          </w:p>
        </w:tc>
        <w:tc>
          <w:tcPr>
            <w:tcW w:w="567" w:type="dxa"/>
            <w:tcBorders>
              <w:right w:val="threeDEngrave" w:sz="24" w:space="0" w:color="auto"/>
            </w:tcBorders>
          </w:tcPr>
          <w:p w14:paraId="0DC553E7" w14:textId="77777777" w:rsidR="00B4688C" w:rsidRDefault="00B4688C" w:rsidP="00A049B5">
            <w:pPr>
              <w:jc w:val="center"/>
              <w:rPr>
                <w:rFonts w:cs="Sultan bold"/>
                <w:rtl/>
                <w:lang w:bidi="ar-EG"/>
              </w:rPr>
            </w:pPr>
          </w:p>
        </w:tc>
      </w:tr>
      <w:tr w:rsidR="00B4688C" w14:paraId="5181E4C9" w14:textId="77777777" w:rsidTr="00A049B5">
        <w:trPr>
          <w:trHeight w:val="107"/>
        </w:trPr>
        <w:tc>
          <w:tcPr>
            <w:tcW w:w="535" w:type="dxa"/>
            <w:tcBorders>
              <w:left w:val="threeDEngrave" w:sz="24" w:space="0" w:color="auto"/>
            </w:tcBorders>
            <w:shd w:val="clear" w:color="auto" w:fill="D9D9D9" w:themeFill="background1" w:themeFillShade="D9"/>
            <w:vAlign w:val="center"/>
          </w:tcPr>
          <w:p w14:paraId="6CDDC87B" w14:textId="77777777" w:rsidR="00B4688C" w:rsidRDefault="00B4688C" w:rsidP="00A049B5">
            <w:pPr>
              <w:jc w:val="center"/>
              <w:rPr>
                <w:rFonts w:cs="Sultan bold"/>
                <w:rtl/>
                <w:lang w:bidi="ar-EG"/>
              </w:rPr>
            </w:pPr>
            <w:r>
              <w:rPr>
                <w:rFonts w:cs="Sultan bold" w:hint="cs"/>
                <w:rtl/>
                <w:lang w:bidi="ar-EG"/>
              </w:rPr>
              <w:t xml:space="preserve"> </w:t>
            </w:r>
          </w:p>
        </w:tc>
        <w:tc>
          <w:tcPr>
            <w:tcW w:w="6452" w:type="dxa"/>
            <w:shd w:val="clear" w:color="auto" w:fill="D9D9D9" w:themeFill="background1" w:themeFillShade="D9"/>
            <w:vAlign w:val="center"/>
          </w:tcPr>
          <w:p w14:paraId="13610DE6" w14:textId="77777777" w:rsidR="00B4688C" w:rsidRPr="00371409" w:rsidRDefault="00B4688C" w:rsidP="00A049B5">
            <w:pPr>
              <w:jc w:val="center"/>
              <w:rPr>
                <w:rFonts w:cs="Sultan bold"/>
                <w:b/>
                <w:bCs/>
                <w:rtl/>
                <w:lang w:bidi="ar-EG"/>
              </w:rPr>
            </w:pPr>
            <w:r>
              <w:rPr>
                <w:rFonts w:cs="Sultan bold" w:hint="cs"/>
                <w:b/>
                <w:bCs/>
                <w:rtl/>
                <w:lang w:bidi="ar-EG"/>
              </w:rPr>
              <w:t>المحور الثالث:</w:t>
            </w:r>
            <w:r w:rsidRPr="00371409">
              <w:rPr>
                <w:rFonts w:cs="Sultan bold" w:hint="cs"/>
                <w:b/>
                <w:bCs/>
                <w:rtl/>
                <w:lang w:bidi="ar-EG"/>
              </w:rPr>
              <w:t xml:space="preserve"> </w:t>
            </w:r>
            <w:r>
              <w:rPr>
                <w:rFonts w:cs="Sultan bold" w:hint="cs"/>
                <w:b/>
                <w:bCs/>
                <w:rtl/>
                <w:lang w:bidi="ar-EG"/>
              </w:rPr>
              <w:t>العلاقة بين إدارة الأزمات وتطوير التسويق</w:t>
            </w:r>
            <w:r w:rsidRPr="00371409">
              <w:rPr>
                <w:rFonts w:cs="Sultan bold" w:hint="cs"/>
                <w:b/>
                <w:bCs/>
                <w:rtl/>
                <w:lang w:bidi="ar-EG"/>
              </w:rPr>
              <w:t xml:space="preserve"> </w:t>
            </w:r>
          </w:p>
        </w:tc>
        <w:tc>
          <w:tcPr>
            <w:tcW w:w="567" w:type="dxa"/>
            <w:shd w:val="clear" w:color="auto" w:fill="D9D9D9" w:themeFill="background1" w:themeFillShade="D9"/>
            <w:vAlign w:val="center"/>
          </w:tcPr>
          <w:p w14:paraId="0D5EE3BC" w14:textId="77777777" w:rsidR="00B4688C" w:rsidRDefault="00B4688C" w:rsidP="00A049B5">
            <w:pPr>
              <w:jc w:val="center"/>
              <w:rPr>
                <w:rFonts w:cs="Sultan bold"/>
                <w:rtl/>
                <w:lang w:bidi="ar-EG"/>
              </w:rPr>
            </w:pPr>
          </w:p>
        </w:tc>
        <w:tc>
          <w:tcPr>
            <w:tcW w:w="567" w:type="dxa"/>
            <w:shd w:val="clear" w:color="auto" w:fill="D9D9D9" w:themeFill="background1" w:themeFillShade="D9"/>
            <w:vAlign w:val="center"/>
          </w:tcPr>
          <w:p w14:paraId="0C535919" w14:textId="77777777" w:rsidR="00B4688C" w:rsidRDefault="00B4688C" w:rsidP="00A049B5">
            <w:pPr>
              <w:jc w:val="center"/>
              <w:rPr>
                <w:rFonts w:cs="Sultan bold"/>
                <w:rtl/>
                <w:lang w:bidi="ar-EG"/>
              </w:rPr>
            </w:pPr>
          </w:p>
        </w:tc>
        <w:tc>
          <w:tcPr>
            <w:tcW w:w="708" w:type="dxa"/>
            <w:tcBorders>
              <w:bottom w:val="single" w:sz="4" w:space="0" w:color="auto"/>
              <w:right w:val="single" w:sz="4" w:space="0" w:color="auto"/>
            </w:tcBorders>
            <w:shd w:val="clear" w:color="auto" w:fill="D9D9D9" w:themeFill="background1" w:themeFillShade="D9"/>
            <w:vAlign w:val="center"/>
          </w:tcPr>
          <w:p w14:paraId="748DD797" w14:textId="77777777" w:rsidR="00B4688C" w:rsidRDefault="00B4688C" w:rsidP="00A049B5">
            <w:pPr>
              <w:jc w:val="center"/>
              <w:rPr>
                <w:rFonts w:cs="Sultan bold"/>
                <w:rtl/>
                <w:lang w:bidi="ar-EG"/>
              </w:rPr>
            </w:pPr>
          </w:p>
        </w:tc>
        <w:tc>
          <w:tcPr>
            <w:tcW w:w="709" w:type="dxa"/>
            <w:tcBorders>
              <w:left w:val="single" w:sz="4" w:space="0" w:color="auto"/>
              <w:bottom w:val="single" w:sz="4" w:space="0" w:color="auto"/>
            </w:tcBorders>
            <w:shd w:val="clear" w:color="auto" w:fill="D9D9D9" w:themeFill="background1" w:themeFillShade="D9"/>
          </w:tcPr>
          <w:p w14:paraId="0094AEF3" w14:textId="77777777" w:rsidR="00B4688C" w:rsidRDefault="00B4688C" w:rsidP="00A049B5">
            <w:pPr>
              <w:jc w:val="center"/>
              <w:rPr>
                <w:rFonts w:cs="Sultan bold"/>
                <w:rtl/>
                <w:lang w:bidi="ar-EG"/>
              </w:rPr>
            </w:pPr>
          </w:p>
        </w:tc>
        <w:tc>
          <w:tcPr>
            <w:tcW w:w="567" w:type="dxa"/>
            <w:tcBorders>
              <w:right w:val="threeDEngrave" w:sz="24" w:space="0" w:color="auto"/>
            </w:tcBorders>
            <w:shd w:val="clear" w:color="auto" w:fill="D9D9D9" w:themeFill="background1" w:themeFillShade="D9"/>
          </w:tcPr>
          <w:p w14:paraId="630853C0" w14:textId="77777777" w:rsidR="00B4688C" w:rsidRDefault="00B4688C" w:rsidP="00A049B5">
            <w:pPr>
              <w:jc w:val="center"/>
              <w:rPr>
                <w:rFonts w:cs="Sultan bold"/>
                <w:rtl/>
                <w:lang w:bidi="ar-EG"/>
              </w:rPr>
            </w:pPr>
          </w:p>
        </w:tc>
      </w:tr>
      <w:tr w:rsidR="00B4688C" w14:paraId="02B96E0F" w14:textId="77777777" w:rsidTr="00A049B5">
        <w:trPr>
          <w:trHeight w:val="107"/>
        </w:trPr>
        <w:tc>
          <w:tcPr>
            <w:tcW w:w="535" w:type="dxa"/>
            <w:tcBorders>
              <w:left w:val="threeDEngrave" w:sz="24" w:space="0" w:color="auto"/>
            </w:tcBorders>
            <w:vAlign w:val="center"/>
          </w:tcPr>
          <w:p w14:paraId="7F32D7DF" w14:textId="77777777" w:rsidR="00B4688C" w:rsidRDefault="00B4688C" w:rsidP="00A049B5">
            <w:pPr>
              <w:jc w:val="center"/>
              <w:rPr>
                <w:rFonts w:cs="Sultan bold"/>
                <w:rtl/>
                <w:lang w:bidi="ar-EG"/>
              </w:rPr>
            </w:pPr>
            <w:r>
              <w:rPr>
                <w:rFonts w:cs="Sultan bold" w:hint="cs"/>
                <w:rtl/>
                <w:lang w:bidi="ar-EG"/>
              </w:rPr>
              <w:t>1</w:t>
            </w:r>
          </w:p>
        </w:tc>
        <w:tc>
          <w:tcPr>
            <w:tcW w:w="6452" w:type="dxa"/>
          </w:tcPr>
          <w:p w14:paraId="5C907295" w14:textId="77777777" w:rsidR="00B4688C" w:rsidRDefault="00B4688C" w:rsidP="00A049B5">
            <w:pPr>
              <w:jc w:val="both"/>
              <w:rPr>
                <w:rFonts w:cs="Sultan bold"/>
                <w:rtl/>
              </w:rPr>
            </w:pPr>
            <w:r w:rsidRPr="001D22F7">
              <w:rPr>
                <w:rStyle w:val="af6"/>
                <w:rtl/>
              </w:rPr>
              <w:t>تعزز</w:t>
            </w:r>
            <w:r w:rsidRPr="001D22F7">
              <w:rPr>
                <w:rtl/>
              </w:rPr>
              <w:t xml:space="preserve"> إدارة الأزمات الفعالة سمعة المؤسسة وتساهم في تطوير التسويق</w:t>
            </w:r>
            <w:r w:rsidRPr="001D22F7">
              <w:t xml:space="preserve">. </w:t>
            </w:r>
          </w:p>
        </w:tc>
        <w:tc>
          <w:tcPr>
            <w:tcW w:w="567" w:type="dxa"/>
            <w:vAlign w:val="center"/>
          </w:tcPr>
          <w:p w14:paraId="2C889F9D" w14:textId="77777777" w:rsidR="00B4688C" w:rsidRDefault="00B4688C" w:rsidP="00A049B5">
            <w:pPr>
              <w:jc w:val="center"/>
              <w:rPr>
                <w:rFonts w:cs="Sultan bold"/>
                <w:rtl/>
                <w:lang w:bidi="ar-EG"/>
              </w:rPr>
            </w:pPr>
          </w:p>
        </w:tc>
        <w:tc>
          <w:tcPr>
            <w:tcW w:w="567" w:type="dxa"/>
            <w:vAlign w:val="center"/>
          </w:tcPr>
          <w:p w14:paraId="10600994"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4F5C2771" w14:textId="77777777" w:rsidR="00B4688C" w:rsidRDefault="00B4688C" w:rsidP="00A049B5">
            <w:pPr>
              <w:jc w:val="center"/>
              <w:rPr>
                <w:rFonts w:cs="Sultan bold"/>
                <w:rtl/>
                <w:lang w:bidi="ar-EG"/>
              </w:rPr>
            </w:pPr>
          </w:p>
        </w:tc>
        <w:tc>
          <w:tcPr>
            <w:tcW w:w="709" w:type="dxa"/>
            <w:tcBorders>
              <w:left w:val="single" w:sz="4" w:space="0" w:color="auto"/>
            </w:tcBorders>
          </w:tcPr>
          <w:p w14:paraId="1D61E821" w14:textId="77777777" w:rsidR="00B4688C" w:rsidRDefault="00B4688C" w:rsidP="00A049B5">
            <w:pPr>
              <w:jc w:val="center"/>
              <w:rPr>
                <w:rFonts w:cs="Sultan bold"/>
                <w:rtl/>
                <w:lang w:bidi="ar-EG"/>
              </w:rPr>
            </w:pPr>
          </w:p>
        </w:tc>
        <w:tc>
          <w:tcPr>
            <w:tcW w:w="567" w:type="dxa"/>
            <w:tcBorders>
              <w:right w:val="threeDEngrave" w:sz="24" w:space="0" w:color="auto"/>
            </w:tcBorders>
          </w:tcPr>
          <w:p w14:paraId="5012F7CE" w14:textId="77777777" w:rsidR="00B4688C" w:rsidRDefault="00B4688C" w:rsidP="00A049B5">
            <w:pPr>
              <w:jc w:val="center"/>
              <w:rPr>
                <w:rFonts w:cs="Sultan bold"/>
                <w:rtl/>
                <w:lang w:bidi="ar-EG"/>
              </w:rPr>
            </w:pPr>
          </w:p>
        </w:tc>
      </w:tr>
      <w:tr w:rsidR="00B4688C" w14:paraId="77D665AA" w14:textId="77777777" w:rsidTr="00A049B5">
        <w:trPr>
          <w:trHeight w:val="107"/>
        </w:trPr>
        <w:tc>
          <w:tcPr>
            <w:tcW w:w="535" w:type="dxa"/>
            <w:tcBorders>
              <w:left w:val="threeDEngrave" w:sz="24" w:space="0" w:color="auto"/>
            </w:tcBorders>
            <w:vAlign w:val="center"/>
          </w:tcPr>
          <w:p w14:paraId="1EBFEF39" w14:textId="77777777" w:rsidR="00B4688C" w:rsidRDefault="00B4688C" w:rsidP="00A049B5">
            <w:pPr>
              <w:jc w:val="center"/>
              <w:rPr>
                <w:rFonts w:cs="Sultan bold"/>
                <w:rtl/>
                <w:lang w:bidi="ar-EG"/>
              </w:rPr>
            </w:pPr>
            <w:r>
              <w:rPr>
                <w:rFonts w:cs="Sultan bold" w:hint="cs"/>
                <w:rtl/>
                <w:lang w:bidi="ar-EG"/>
              </w:rPr>
              <w:t>2</w:t>
            </w:r>
          </w:p>
        </w:tc>
        <w:tc>
          <w:tcPr>
            <w:tcW w:w="6452" w:type="dxa"/>
          </w:tcPr>
          <w:p w14:paraId="444912E9" w14:textId="77777777" w:rsidR="00B4688C" w:rsidRDefault="00B4688C" w:rsidP="00A049B5">
            <w:pPr>
              <w:jc w:val="both"/>
              <w:rPr>
                <w:rFonts w:cs="Sultan bold"/>
                <w:rtl/>
                <w:lang w:bidi="ar-EG"/>
              </w:rPr>
            </w:pPr>
            <w:r w:rsidRPr="001D22F7">
              <w:rPr>
                <w:rStyle w:val="af6"/>
                <w:rtl/>
              </w:rPr>
              <w:t>توفر</w:t>
            </w:r>
            <w:r w:rsidRPr="001D22F7">
              <w:rPr>
                <w:rtl/>
              </w:rPr>
              <w:t xml:space="preserve"> إدارة الأزمات فرصًا جديدة للتسويق والابتكار</w:t>
            </w:r>
            <w:r w:rsidRPr="001D22F7">
              <w:t xml:space="preserve">. </w:t>
            </w:r>
          </w:p>
        </w:tc>
        <w:tc>
          <w:tcPr>
            <w:tcW w:w="567" w:type="dxa"/>
            <w:vAlign w:val="center"/>
          </w:tcPr>
          <w:p w14:paraId="42673DC6" w14:textId="77777777" w:rsidR="00B4688C" w:rsidRDefault="00B4688C" w:rsidP="00A049B5">
            <w:pPr>
              <w:jc w:val="center"/>
              <w:rPr>
                <w:rFonts w:cs="Sultan bold"/>
                <w:rtl/>
                <w:lang w:bidi="ar-EG"/>
              </w:rPr>
            </w:pPr>
          </w:p>
        </w:tc>
        <w:tc>
          <w:tcPr>
            <w:tcW w:w="567" w:type="dxa"/>
            <w:vAlign w:val="center"/>
          </w:tcPr>
          <w:p w14:paraId="0DB9B990"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29107A9E" w14:textId="77777777" w:rsidR="00B4688C" w:rsidRDefault="00B4688C" w:rsidP="00A049B5">
            <w:pPr>
              <w:jc w:val="center"/>
              <w:rPr>
                <w:rFonts w:cs="Sultan bold"/>
                <w:rtl/>
                <w:lang w:bidi="ar-EG"/>
              </w:rPr>
            </w:pPr>
          </w:p>
        </w:tc>
        <w:tc>
          <w:tcPr>
            <w:tcW w:w="709" w:type="dxa"/>
            <w:tcBorders>
              <w:left w:val="single" w:sz="4" w:space="0" w:color="auto"/>
            </w:tcBorders>
          </w:tcPr>
          <w:p w14:paraId="783CC6CD" w14:textId="77777777" w:rsidR="00B4688C" w:rsidRDefault="00B4688C" w:rsidP="00A049B5">
            <w:pPr>
              <w:jc w:val="center"/>
              <w:rPr>
                <w:rFonts w:cs="Sultan bold"/>
                <w:rtl/>
                <w:lang w:bidi="ar-EG"/>
              </w:rPr>
            </w:pPr>
          </w:p>
        </w:tc>
        <w:tc>
          <w:tcPr>
            <w:tcW w:w="567" w:type="dxa"/>
            <w:tcBorders>
              <w:right w:val="threeDEngrave" w:sz="24" w:space="0" w:color="auto"/>
            </w:tcBorders>
          </w:tcPr>
          <w:p w14:paraId="4EA3AAA5" w14:textId="77777777" w:rsidR="00B4688C" w:rsidRDefault="00B4688C" w:rsidP="00A049B5">
            <w:pPr>
              <w:jc w:val="center"/>
              <w:rPr>
                <w:rFonts w:cs="Sultan bold"/>
                <w:rtl/>
                <w:lang w:bidi="ar-EG"/>
              </w:rPr>
            </w:pPr>
          </w:p>
        </w:tc>
      </w:tr>
      <w:tr w:rsidR="00B4688C" w14:paraId="20D6280B" w14:textId="77777777" w:rsidTr="00A049B5">
        <w:trPr>
          <w:trHeight w:val="107"/>
        </w:trPr>
        <w:tc>
          <w:tcPr>
            <w:tcW w:w="535" w:type="dxa"/>
            <w:tcBorders>
              <w:left w:val="threeDEngrave" w:sz="24" w:space="0" w:color="auto"/>
            </w:tcBorders>
            <w:vAlign w:val="center"/>
          </w:tcPr>
          <w:p w14:paraId="77070FE8" w14:textId="77777777" w:rsidR="00B4688C" w:rsidRDefault="00B4688C" w:rsidP="00A049B5">
            <w:pPr>
              <w:jc w:val="center"/>
              <w:rPr>
                <w:rFonts w:cs="Sultan bold"/>
                <w:rtl/>
                <w:lang w:bidi="ar-EG"/>
              </w:rPr>
            </w:pPr>
            <w:r>
              <w:rPr>
                <w:rFonts w:cs="Sultan bold" w:hint="cs"/>
                <w:rtl/>
                <w:lang w:bidi="ar-EG"/>
              </w:rPr>
              <w:t>3</w:t>
            </w:r>
          </w:p>
        </w:tc>
        <w:tc>
          <w:tcPr>
            <w:tcW w:w="6452" w:type="dxa"/>
          </w:tcPr>
          <w:p w14:paraId="64FA3FE0" w14:textId="77777777" w:rsidR="00B4688C" w:rsidRDefault="00B4688C" w:rsidP="00A049B5">
            <w:pPr>
              <w:jc w:val="both"/>
              <w:rPr>
                <w:rFonts w:cs="Sultan bold"/>
                <w:rtl/>
                <w:lang w:bidi="ar-EG"/>
              </w:rPr>
            </w:pPr>
            <w:r w:rsidRPr="001D22F7">
              <w:rPr>
                <w:rStyle w:val="af6"/>
                <w:rtl/>
              </w:rPr>
              <w:t>تؤثر</w:t>
            </w:r>
            <w:r w:rsidRPr="001D22F7">
              <w:rPr>
                <w:rtl/>
              </w:rPr>
              <w:t xml:space="preserve"> الأزمات على استراتيجيات التسويق طويلة الأجل للمؤسسة</w:t>
            </w:r>
            <w:r w:rsidRPr="001D22F7">
              <w:t xml:space="preserve">. </w:t>
            </w:r>
          </w:p>
        </w:tc>
        <w:tc>
          <w:tcPr>
            <w:tcW w:w="567" w:type="dxa"/>
            <w:vAlign w:val="center"/>
          </w:tcPr>
          <w:p w14:paraId="6F71534E" w14:textId="77777777" w:rsidR="00B4688C" w:rsidRDefault="00B4688C" w:rsidP="00A049B5">
            <w:pPr>
              <w:jc w:val="center"/>
              <w:rPr>
                <w:rFonts w:cs="Sultan bold"/>
                <w:rtl/>
                <w:lang w:bidi="ar-EG"/>
              </w:rPr>
            </w:pPr>
          </w:p>
        </w:tc>
        <w:tc>
          <w:tcPr>
            <w:tcW w:w="567" w:type="dxa"/>
            <w:vAlign w:val="center"/>
          </w:tcPr>
          <w:p w14:paraId="6995DCDB"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3546B1C6" w14:textId="77777777" w:rsidR="00B4688C" w:rsidRDefault="00B4688C" w:rsidP="00A049B5">
            <w:pPr>
              <w:jc w:val="center"/>
              <w:rPr>
                <w:rFonts w:cs="Sultan bold"/>
                <w:rtl/>
                <w:lang w:bidi="ar-EG"/>
              </w:rPr>
            </w:pPr>
          </w:p>
        </w:tc>
        <w:tc>
          <w:tcPr>
            <w:tcW w:w="709" w:type="dxa"/>
            <w:tcBorders>
              <w:left w:val="single" w:sz="4" w:space="0" w:color="auto"/>
            </w:tcBorders>
          </w:tcPr>
          <w:p w14:paraId="741EC833" w14:textId="77777777" w:rsidR="00B4688C" w:rsidRDefault="00B4688C" w:rsidP="00A049B5">
            <w:pPr>
              <w:jc w:val="center"/>
              <w:rPr>
                <w:rFonts w:cs="Sultan bold"/>
                <w:rtl/>
                <w:lang w:bidi="ar-EG"/>
              </w:rPr>
            </w:pPr>
          </w:p>
        </w:tc>
        <w:tc>
          <w:tcPr>
            <w:tcW w:w="567" w:type="dxa"/>
            <w:tcBorders>
              <w:right w:val="threeDEngrave" w:sz="24" w:space="0" w:color="auto"/>
            </w:tcBorders>
          </w:tcPr>
          <w:p w14:paraId="5BF35379" w14:textId="77777777" w:rsidR="00B4688C" w:rsidRDefault="00B4688C" w:rsidP="00A049B5">
            <w:pPr>
              <w:jc w:val="center"/>
              <w:rPr>
                <w:rFonts w:cs="Sultan bold"/>
                <w:rtl/>
                <w:lang w:bidi="ar-EG"/>
              </w:rPr>
            </w:pPr>
          </w:p>
        </w:tc>
      </w:tr>
      <w:tr w:rsidR="00B4688C" w14:paraId="38659C92" w14:textId="77777777" w:rsidTr="00A049B5">
        <w:trPr>
          <w:trHeight w:val="107"/>
        </w:trPr>
        <w:tc>
          <w:tcPr>
            <w:tcW w:w="535" w:type="dxa"/>
            <w:tcBorders>
              <w:left w:val="threeDEngrave" w:sz="24" w:space="0" w:color="auto"/>
            </w:tcBorders>
            <w:vAlign w:val="center"/>
          </w:tcPr>
          <w:p w14:paraId="52CAF4BA" w14:textId="77777777" w:rsidR="00B4688C" w:rsidRDefault="00B4688C" w:rsidP="00A049B5">
            <w:pPr>
              <w:jc w:val="center"/>
              <w:rPr>
                <w:rFonts w:cs="Sultan bold"/>
                <w:rtl/>
                <w:lang w:bidi="ar-EG"/>
              </w:rPr>
            </w:pPr>
            <w:r>
              <w:rPr>
                <w:rFonts w:cs="Sultan bold" w:hint="cs"/>
                <w:rtl/>
                <w:lang w:bidi="ar-EG"/>
              </w:rPr>
              <w:t>4</w:t>
            </w:r>
          </w:p>
        </w:tc>
        <w:tc>
          <w:tcPr>
            <w:tcW w:w="6452" w:type="dxa"/>
          </w:tcPr>
          <w:p w14:paraId="4F1B6F64" w14:textId="77777777" w:rsidR="00B4688C" w:rsidRDefault="00B4688C" w:rsidP="00A049B5">
            <w:pPr>
              <w:jc w:val="both"/>
              <w:rPr>
                <w:rFonts w:cs="Sultan bold"/>
                <w:rtl/>
                <w:lang w:bidi="ar-EG"/>
              </w:rPr>
            </w:pPr>
            <w:r w:rsidRPr="001D22F7">
              <w:rPr>
                <w:rStyle w:val="af6"/>
                <w:rtl/>
              </w:rPr>
              <w:t>تساهم</w:t>
            </w:r>
            <w:r w:rsidRPr="001D22F7">
              <w:rPr>
                <w:rtl/>
              </w:rPr>
              <w:t xml:space="preserve"> التكنولوجيا في تحسين إدارة الأزمات والتسويق</w:t>
            </w:r>
            <w:r w:rsidRPr="001D22F7">
              <w:t xml:space="preserve">. </w:t>
            </w:r>
          </w:p>
        </w:tc>
        <w:tc>
          <w:tcPr>
            <w:tcW w:w="567" w:type="dxa"/>
            <w:vAlign w:val="center"/>
          </w:tcPr>
          <w:p w14:paraId="6A8D37C7" w14:textId="77777777" w:rsidR="00B4688C" w:rsidRDefault="00B4688C" w:rsidP="00A049B5">
            <w:pPr>
              <w:jc w:val="center"/>
              <w:rPr>
                <w:rFonts w:cs="Sultan bold"/>
                <w:rtl/>
                <w:lang w:bidi="ar-EG"/>
              </w:rPr>
            </w:pPr>
          </w:p>
        </w:tc>
        <w:tc>
          <w:tcPr>
            <w:tcW w:w="567" w:type="dxa"/>
            <w:vAlign w:val="center"/>
          </w:tcPr>
          <w:p w14:paraId="46A1AF13"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43C64751" w14:textId="77777777" w:rsidR="00B4688C" w:rsidRDefault="00B4688C" w:rsidP="00A049B5">
            <w:pPr>
              <w:jc w:val="center"/>
              <w:rPr>
                <w:rFonts w:cs="Sultan bold"/>
                <w:rtl/>
                <w:lang w:bidi="ar-EG"/>
              </w:rPr>
            </w:pPr>
          </w:p>
        </w:tc>
        <w:tc>
          <w:tcPr>
            <w:tcW w:w="709" w:type="dxa"/>
            <w:tcBorders>
              <w:left w:val="single" w:sz="4" w:space="0" w:color="auto"/>
            </w:tcBorders>
          </w:tcPr>
          <w:p w14:paraId="28AAB8FB" w14:textId="77777777" w:rsidR="00B4688C" w:rsidRDefault="00B4688C" w:rsidP="00A049B5">
            <w:pPr>
              <w:jc w:val="center"/>
              <w:rPr>
                <w:rFonts w:cs="Sultan bold"/>
                <w:rtl/>
                <w:lang w:bidi="ar-EG"/>
              </w:rPr>
            </w:pPr>
          </w:p>
        </w:tc>
        <w:tc>
          <w:tcPr>
            <w:tcW w:w="567" w:type="dxa"/>
            <w:tcBorders>
              <w:right w:val="threeDEngrave" w:sz="24" w:space="0" w:color="auto"/>
            </w:tcBorders>
          </w:tcPr>
          <w:p w14:paraId="388744C2" w14:textId="77777777" w:rsidR="00B4688C" w:rsidRDefault="00B4688C" w:rsidP="00A049B5">
            <w:pPr>
              <w:jc w:val="center"/>
              <w:rPr>
                <w:rFonts w:cs="Sultan bold"/>
                <w:rtl/>
                <w:lang w:bidi="ar-EG"/>
              </w:rPr>
            </w:pPr>
          </w:p>
        </w:tc>
      </w:tr>
      <w:tr w:rsidR="00B4688C" w14:paraId="6E3D0D79" w14:textId="77777777" w:rsidTr="00A049B5">
        <w:trPr>
          <w:trHeight w:val="107"/>
        </w:trPr>
        <w:tc>
          <w:tcPr>
            <w:tcW w:w="535" w:type="dxa"/>
            <w:tcBorders>
              <w:left w:val="threeDEngrave" w:sz="24" w:space="0" w:color="auto"/>
            </w:tcBorders>
            <w:vAlign w:val="center"/>
          </w:tcPr>
          <w:p w14:paraId="2D345B91" w14:textId="77777777" w:rsidR="00B4688C" w:rsidRDefault="00B4688C" w:rsidP="00A049B5">
            <w:pPr>
              <w:jc w:val="center"/>
              <w:rPr>
                <w:rFonts w:cs="Sultan bold"/>
                <w:rtl/>
                <w:lang w:bidi="ar-EG"/>
              </w:rPr>
            </w:pPr>
            <w:r>
              <w:rPr>
                <w:rFonts w:cs="Sultan bold" w:hint="cs"/>
                <w:rtl/>
                <w:lang w:bidi="ar-EG"/>
              </w:rPr>
              <w:t>5</w:t>
            </w:r>
          </w:p>
        </w:tc>
        <w:tc>
          <w:tcPr>
            <w:tcW w:w="6452" w:type="dxa"/>
          </w:tcPr>
          <w:p w14:paraId="4CA98AF0" w14:textId="77777777" w:rsidR="00B4688C" w:rsidRDefault="00B4688C" w:rsidP="00A049B5">
            <w:pPr>
              <w:jc w:val="both"/>
              <w:rPr>
                <w:rFonts w:cs="Sultan bold"/>
                <w:rtl/>
                <w:lang w:bidi="ar-EG"/>
              </w:rPr>
            </w:pPr>
            <w:r w:rsidRPr="001D22F7">
              <w:rPr>
                <w:rStyle w:val="af6"/>
                <w:rtl/>
              </w:rPr>
              <w:t>تتطلب</w:t>
            </w:r>
            <w:r w:rsidRPr="001D22F7">
              <w:rPr>
                <w:rtl/>
              </w:rPr>
              <w:t xml:space="preserve"> إدارة الأزمات قيادة قوية ودعمًا من الإدارة العليا</w:t>
            </w:r>
            <w:r w:rsidRPr="001D22F7">
              <w:t xml:space="preserve">. </w:t>
            </w:r>
          </w:p>
        </w:tc>
        <w:tc>
          <w:tcPr>
            <w:tcW w:w="567" w:type="dxa"/>
            <w:vAlign w:val="center"/>
          </w:tcPr>
          <w:p w14:paraId="1F43FB0C" w14:textId="77777777" w:rsidR="00B4688C" w:rsidRDefault="00B4688C" w:rsidP="00A049B5">
            <w:pPr>
              <w:jc w:val="center"/>
              <w:rPr>
                <w:rFonts w:cs="Sultan bold"/>
                <w:rtl/>
                <w:lang w:bidi="ar-EG"/>
              </w:rPr>
            </w:pPr>
          </w:p>
        </w:tc>
        <w:tc>
          <w:tcPr>
            <w:tcW w:w="567" w:type="dxa"/>
            <w:vAlign w:val="center"/>
          </w:tcPr>
          <w:p w14:paraId="0E02B761"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1941CAAC" w14:textId="77777777" w:rsidR="00B4688C" w:rsidRDefault="00B4688C" w:rsidP="00A049B5">
            <w:pPr>
              <w:jc w:val="center"/>
              <w:rPr>
                <w:rFonts w:cs="Sultan bold"/>
                <w:rtl/>
                <w:lang w:bidi="ar-EG"/>
              </w:rPr>
            </w:pPr>
          </w:p>
        </w:tc>
        <w:tc>
          <w:tcPr>
            <w:tcW w:w="709" w:type="dxa"/>
            <w:tcBorders>
              <w:left w:val="single" w:sz="4" w:space="0" w:color="auto"/>
            </w:tcBorders>
          </w:tcPr>
          <w:p w14:paraId="0C08F870" w14:textId="77777777" w:rsidR="00B4688C" w:rsidRDefault="00B4688C" w:rsidP="00A049B5">
            <w:pPr>
              <w:jc w:val="center"/>
              <w:rPr>
                <w:rFonts w:cs="Sultan bold"/>
                <w:rtl/>
                <w:lang w:bidi="ar-EG"/>
              </w:rPr>
            </w:pPr>
          </w:p>
        </w:tc>
        <w:tc>
          <w:tcPr>
            <w:tcW w:w="567" w:type="dxa"/>
            <w:tcBorders>
              <w:right w:val="threeDEngrave" w:sz="24" w:space="0" w:color="auto"/>
            </w:tcBorders>
          </w:tcPr>
          <w:p w14:paraId="4F2F8CE5" w14:textId="77777777" w:rsidR="00B4688C" w:rsidRDefault="00B4688C" w:rsidP="00A049B5">
            <w:pPr>
              <w:jc w:val="center"/>
              <w:rPr>
                <w:rFonts w:cs="Sultan bold"/>
                <w:rtl/>
                <w:lang w:bidi="ar-EG"/>
              </w:rPr>
            </w:pPr>
          </w:p>
        </w:tc>
      </w:tr>
      <w:tr w:rsidR="00B4688C" w14:paraId="5CA47345" w14:textId="77777777" w:rsidTr="00A049B5">
        <w:trPr>
          <w:trHeight w:val="107"/>
        </w:trPr>
        <w:tc>
          <w:tcPr>
            <w:tcW w:w="535" w:type="dxa"/>
            <w:tcBorders>
              <w:left w:val="threeDEngrave" w:sz="24" w:space="0" w:color="auto"/>
            </w:tcBorders>
            <w:vAlign w:val="center"/>
          </w:tcPr>
          <w:p w14:paraId="373AC475" w14:textId="77777777" w:rsidR="00B4688C" w:rsidRDefault="00B4688C" w:rsidP="00A049B5">
            <w:pPr>
              <w:jc w:val="center"/>
              <w:rPr>
                <w:rFonts w:cs="Sultan bold"/>
                <w:rtl/>
                <w:lang w:bidi="ar-EG"/>
              </w:rPr>
            </w:pPr>
            <w:r>
              <w:rPr>
                <w:rFonts w:cs="Sultan bold" w:hint="cs"/>
                <w:rtl/>
                <w:lang w:bidi="ar-EG"/>
              </w:rPr>
              <w:t>6</w:t>
            </w:r>
          </w:p>
        </w:tc>
        <w:tc>
          <w:tcPr>
            <w:tcW w:w="6452" w:type="dxa"/>
          </w:tcPr>
          <w:p w14:paraId="648F8CC0" w14:textId="77777777" w:rsidR="00B4688C" w:rsidRDefault="00B4688C" w:rsidP="00A049B5">
            <w:pPr>
              <w:jc w:val="both"/>
              <w:rPr>
                <w:rFonts w:cs="Sultan bold"/>
                <w:rtl/>
                <w:lang w:bidi="ar-EG"/>
              </w:rPr>
            </w:pPr>
            <w:r w:rsidRPr="001D22F7">
              <w:rPr>
                <w:rStyle w:val="af6"/>
                <w:rtl/>
              </w:rPr>
              <w:t>تزيد</w:t>
            </w:r>
            <w:r w:rsidRPr="001D22F7">
              <w:rPr>
                <w:rtl/>
              </w:rPr>
              <w:t xml:space="preserve"> إدارة الأزمات من وعي الموظفين بأهمية سمعة المؤسسة</w:t>
            </w:r>
            <w:r w:rsidRPr="001D22F7">
              <w:t xml:space="preserve">. </w:t>
            </w:r>
          </w:p>
        </w:tc>
        <w:tc>
          <w:tcPr>
            <w:tcW w:w="567" w:type="dxa"/>
            <w:vAlign w:val="center"/>
          </w:tcPr>
          <w:p w14:paraId="72179031" w14:textId="77777777" w:rsidR="00B4688C" w:rsidRDefault="00B4688C" w:rsidP="00A049B5">
            <w:pPr>
              <w:jc w:val="center"/>
              <w:rPr>
                <w:rFonts w:cs="Sultan bold"/>
                <w:rtl/>
                <w:lang w:bidi="ar-EG"/>
              </w:rPr>
            </w:pPr>
          </w:p>
        </w:tc>
        <w:tc>
          <w:tcPr>
            <w:tcW w:w="567" w:type="dxa"/>
            <w:vAlign w:val="center"/>
          </w:tcPr>
          <w:p w14:paraId="0D039DF7"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5ECFD170" w14:textId="77777777" w:rsidR="00B4688C" w:rsidRDefault="00B4688C" w:rsidP="00A049B5">
            <w:pPr>
              <w:jc w:val="center"/>
              <w:rPr>
                <w:rFonts w:cs="Sultan bold"/>
                <w:rtl/>
                <w:lang w:bidi="ar-EG"/>
              </w:rPr>
            </w:pPr>
          </w:p>
        </w:tc>
        <w:tc>
          <w:tcPr>
            <w:tcW w:w="709" w:type="dxa"/>
            <w:tcBorders>
              <w:left w:val="single" w:sz="4" w:space="0" w:color="auto"/>
            </w:tcBorders>
          </w:tcPr>
          <w:p w14:paraId="65A2A52E" w14:textId="77777777" w:rsidR="00B4688C" w:rsidRDefault="00B4688C" w:rsidP="00A049B5">
            <w:pPr>
              <w:jc w:val="center"/>
              <w:rPr>
                <w:rFonts w:cs="Sultan bold"/>
                <w:rtl/>
                <w:lang w:bidi="ar-EG"/>
              </w:rPr>
            </w:pPr>
          </w:p>
        </w:tc>
        <w:tc>
          <w:tcPr>
            <w:tcW w:w="567" w:type="dxa"/>
            <w:tcBorders>
              <w:right w:val="threeDEngrave" w:sz="24" w:space="0" w:color="auto"/>
            </w:tcBorders>
          </w:tcPr>
          <w:p w14:paraId="2BA7BA57" w14:textId="77777777" w:rsidR="00B4688C" w:rsidRDefault="00B4688C" w:rsidP="00A049B5">
            <w:pPr>
              <w:jc w:val="center"/>
              <w:rPr>
                <w:rFonts w:cs="Sultan bold"/>
                <w:rtl/>
                <w:lang w:bidi="ar-EG"/>
              </w:rPr>
            </w:pPr>
          </w:p>
        </w:tc>
      </w:tr>
      <w:tr w:rsidR="00B4688C" w14:paraId="54ACC8FB" w14:textId="77777777" w:rsidTr="00A049B5">
        <w:trPr>
          <w:trHeight w:val="107"/>
        </w:trPr>
        <w:tc>
          <w:tcPr>
            <w:tcW w:w="535" w:type="dxa"/>
            <w:tcBorders>
              <w:left w:val="threeDEngrave" w:sz="24" w:space="0" w:color="auto"/>
            </w:tcBorders>
            <w:vAlign w:val="center"/>
          </w:tcPr>
          <w:p w14:paraId="2BE70BD7" w14:textId="77777777" w:rsidR="00B4688C" w:rsidRDefault="00B4688C" w:rsidP="00A049B5">
            <w:pPr>
              <w:jc w:val="center"/>
              <w:rPr>
                <w:rFonts w:cs="Sultan bold"/>
                <w:rtl/>
                <w:lang w:bidi="ar-EG"/>
              </w:rPr>
            </w:pPr>
            <w:r>
              <w:rPr>
                <w:rFonts w:cs="Sultan bold" w:hint="cs"/>
                <w:rtl/>
                <w:lang w:bidi="ar-EG"/>
              </w:rPr>
              <w:t>7</w:t>
            </w:r>
          </w:p>
        </w:tc>
        <w:tc>
          <w:tcPr>
            <w:tcW w:w="6452" w:type="dxa"/>
          </w:tcPr>
          <w:p w14:paraId="59BDEE8D" w14:textId="77777777" w:rsidR="00B4688C" w:rsidRDefault="00B4688C" w:rsidP="00A049B5">
            <w:pPr>
              <w:jc w:val="both"/>
              <w:rPr>
                <w:rFonts w:cs="Sultan bold"/>
                <w:rtl/>
                <w:lang w:bidi="ar-EG"/>
              </w:rPr>
            </w:pPr>
            <w:r w:rsidRPr="001D22F7">
              <w:rPr>
                <w:rStyle w:val="af6"/>
                <w:rtl/>
              </w:rPr>
              <w:t>تتطلب</w:t>
            </w:r>
            <w:r w:rsidRPr="001D22F7">
              <w:rPr>
                <w:rtl/>
              </w:rPr>
              <w:t xml:space="preserve"> إدارة الأزمات مرونة وقدرة على التكيف مع التغيرات</w:t>
            </w:r>
            <w:r w:rsidRPr="001D22F7">
              <w:t xml:space="preserve">. </w:t>
            </w:r>
          </w:p>
        </w:tc>
        <w:tc>
          <w:tcPr>
            <w:tcW w:w="567" w:type="dxa"/>
            <w:vAlign w:val="center"/>
          </w:tcPr>
          <w:p w14:paraId="667580F2" w14:textId="77777777" w:rsidR="00B4688C" w:rsidRDefault="00B4688C" w:rsidP="00A049B5">
            <w:pPr>
              <w:jc w:val="center"/>
              <w:rPr>
                <w:rFonts w:cs="Sultan bold"/>
                <w:rtl/>
                <w:lang w:bidi="ar-EG"/>
              </w:rPr>
            </w:pPr>
          </w:p>
        </w:tc>
        <w:tc>
          <w:tcPr>
            <w:tcW w:w="567" w:type="dxa"/>
            <w:vAlign w:val="center"/>
          </w:tcPr>
          <w:p w14:paraId="44E0A911"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79C2D341" w14:textId="77777777" w:rsidR="00B4688C" w:rsidRDefault="00B4688C" w:rsidP="00A049B5">
            <w:pPr>
              <w:jc w:val="center"/>
              <w:rPr>
                <w:rFonts w:cs="Sultan bold"/>
                <w:rtl/>
                <w:lang w:bidi="ar-EG"/>
              </w:rPr>
            </w:pPr>
          </w:p>
        </w:tc>
        <w:tc>
          <w:tcPr>
            <w:tcW w:w="709" w:type="dxa"/>
            <w:tcBorders>
              <w:left w:val="single" w:sz="4" w:space="0" w:color="auto"/>
            </w:tcBorders>
          </w:tcPr>
          <w:p w14:paraId="422F5BE6" w14:textId="77777777" w:rsidR="00B4688C" w:rsidRDefault="00B4688C" w:rsidP="00A049B5">
            <w:pPr>
              <w:jc w:val="center"/>
              <w:rPr>
                <w:rFonts w:cs="Sultan bold"/>
                <w:rtl/>
                <w:lang w:bidi="ar-EG"/>
              </w:rPr>
            </w:pPr>
          </w:p>
        </w:tc>
        <w:tc>
          <w:tcPr>
            <w:tcW w:w="567" w:type="dxa"/>
            <w:tcBorders>
              <w:right w:val="threeDEngrave" w:sz="24" w:space="0" w:color="auto"/>
            </w:tcBorders>
          </w:tcPr>
          <w:p w14:paraId="2DE566FD" w14:textId="77777777" w:rsidR="00B4688C" w:rsidRDefault="00B4688C" w:rsidP="00A049B5">
            <w:pPr>
              <w:jc w:val="center"/>
              <w:rPr>
                <w:rFonts w:cs="Sultan bold"/>
                <w:rtl/>
                <w:lang w:bidi="ar-EG"/>
              </w:rPr>
            </w:pPr>
          </w:p>
        </w:tc>
      </w:tr>
      <w:tr w:rsidR="00B4688C" w14:paraId="08FFA7D5" w14:textId="77777777" w:rsidTr="00A049B5">
        <w:trPr>
          <w:trHeight w:val="107"/>
        </w:trPr>
        <w:tc>
          <w:tcPr>
            <w:tcW w:w="535" w:type="dxa"/>
            <w:tcBorders>
              <w:left w:val="threeDEngrave" w:sz="24" w:space="0" w:color="auto"/>
            </w:tcBorders>
            <w:vAlign w:val="center"/>
          </w:tcPr>
          <w:p w14:paraId="03A7338F" w14:textId="77777777" w:rsidR="00B4688C" w:rsidRDefault="00B4688C" w:rsidP="00A049B5">
            <w:pPr>
              <w:jc w:val="center"/>
              <w:rPr>
                <w:rFonts w:cs="Sultan bold"/>
                <w:rtl/>
                <w:lang w:bidi="ar-EG"/>
              </w:rPr>
            </w:pPr>
            <w:r>
              <w:rPr>
                <w:rFonts w:cs="Sultan bold" w:hint="cs"/>
                <w:rtl/>
                <w:lang w:bidi="ar-EG"/>
              </w:rPr>
              <w:t>8</w:t>
            </w:r>
          </w:p>
        </w:tc>
        <w:tc>
          <w:tcPr>
            <w:tcW w:w="6452" w:type="dxa"/>
          </w:tcPr>
          <w:p w14:paraId="4071976B" w14:textId="77777777" w:rsidR="00B4688C" w:rsidRDefault="00B4688C" w:rsidP="00A049B5">
            <w:pPr>
              <w:jc w:val="both"/>
              <w:rPr>
                <w:rFonts w:cs="Sultan bold"/>
                <w:rtl/>
              </w:rPr>
            </w:pPr>
            <w:r w:rsidRPr="001D22F7">
              <w:rPr>
                <w:rStyle w:val="af6"/>
                <w:rtl/>
              </w:rPr>
              <w:t>تؤثر</w:t>
            </w:r>
            <w:r w:rsidRPr="001D22F7">
              <w:rPr>
                <w:rtl/>
              </w:rPr>
              <w:t xml:space="preserve"> الأزمات على ميزانية التسويق</w:t>
            </w:r>
            <w:r w:rsidRPr="001D22F7">
              <w:t xml:space="preserve">. </w:t>
            </w:r>
          </w:p>
        </w:tc>
        <w:tc>
          <w:tcPr>
            <w:tcW w:w="567" w:type="dxa"/>
            <w:vAlign w:val="center"/>
          </w:tcPr>
          <w:p w14:paraId="60CAACA0" w14:textId="77777777" w:rsidR="00B4688C" w:rsidRDefault="00B4688C" w:rsidP="00A049B5">
            <w:pPr>
              <w:jc w:val="center"/>
              <w:rPr>
                <w:rFonts w:cs="Sultan bold"/>
                <w:rtl/>
                <w:lang w:bidi="ar-EG"/>
              </w:rPr>
            </w:pPr>
          </w:p>
        </w:tc>
        <w:tc>
          <w:tcPr>
            <w:tcW w:w="567" w:type="dxa"/>
            <w:vAlign w:val="center"/>
          </w:tcPr>
          <w:p w14:paraId="5A4D5E46"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65268FB3" w14:textId="77777777" w:rsidR="00B4688C" w:rsidRDefault="00B4688C" w:rsidP="00A049B5">
            <w:pPr>
              <w:jc w:val="center"/>
              <w:rPr>
                <w:rFonts w:cs="Sultan bold"/>
                <w:rtl/>
                <w:lang w:bidi="ar-EG"/>
              </w:rPr>
            </w:pPr>
          </w:p>
        </w:tc>
        <w:tc>
          <w:tcPr>
            <w:tcW w:w="709" w:type="dxa"/>
            <w:tcBorders>
              <w:left w:val="single" w:sz="4" w:space="0" w:color="auto"/>
            </w:tcBorders>
          </w:tcPr>
          <w:p w14:paraId="1363B1ED" w14:textId="77777777" w:rsidR="00B4688C" w:rsidRDefault="00B4688C" w:rsidP="00A049B5">
            <w:pPr>
              <w:jc w:val="center"/>
              <w:rPr>
                <w:rFonts w:cs="Sultan bold"/>
                <w:rtl/>
                <w:lang w:bidi="ar-EG"/>
              </w:rPr>
            </w:pPr>
          </w:p>
        </w:tc>
        <w:tc>
          <w:tcPr>
            <w:tcW w:w="567" w:type="dxa"/>
            <w:tcBorders>
              <w:right w:val="threeDEngrave" w:sz="24" w:space="0" w:color="auto"/>
            </w:tcBorders>
          </w:tcPr>
          <w:p w14:paraId="72AD9A26" w14:textId="77777777" w:rsidR="00B4688C" w:rsidRDefault="00B4688C" w:rsidP="00A049B5">
            <w:pPr>
              <w:jc w:val="center"/>
              <w:rPr>
                <w:rFonts w:cs="Sultan bold"/>
                <w:rtl/>
                <w:lang w:bidi="ar-EG"/>
              </w:rPr>
            </w:pPr>
          </w:p>
        </w:tc>
      </w:tr>
      <w:tr w:rsidR="00B4688C" w14:paraId="7745F7BB" w14:textId="77777777" w:rsidTr="00A049B5">
        <w:trPr>
          <w:trHeight w:val="107"/>
        </w:trPr>
        <w:tc>
          <w:tcPr>
            <w:tcW w:w="535" w:type="dxa"/>
            <w:tcBorders>
              <w:left w:val="threeDEngrave" w:sz="24" w:space="0" w:color="auto"/>
            </w:tcBorders>
            <w:vAlign w:val="center"/>
          </w:tcPr>
          <w:p w14:paraId="52D64BF4" w14:textId="77777777" w:rsidR="00B4688C" w:rsidRDefault="00B4688C" w:rsidP="00A049B5">
            <w:pPr>
              <w:jc w:val="center"/>
              <w:rPr>
                <w:rFonts w:cs="Sultan bold"/>
                <w:rtl/>
                <w:lang w:bidi="ar-EG"/>
              </w:rPr>
            </w:pPr>
            <w:r>
              <w:rPr>
                <w:rFonts w:cs="Sultan bold" w:hint="cs"/>
                <w:rtl/>
                <w:lang w:bidi="ar-EG"/>
              </w:rPr>
              <w:t>9</w:t>
            </w:r>
          </w:p>
        </w:tc>
        <w:tc>
          <w:tcPr>
            <w:tcW w:w="6452" w:type="dxa"/>
          </w:tcPr>
          <w:p w14:paraId="022CA49D" w14:textId="77777777" w:rsidR="00B4688C" w:rsidRPr="00205054" w:rsidRDefault="00B4688C" w:rsidP="00A049B5">
            <w:pPr>
              <w:jc w:val="both"/>
              <w:rPr>
                <w:rStyle w:val="af6"/>
                <w:rFonts w:ascii="Arial" w:hAnsi="Arial" w:cs="Arial"/>
                <w:color w:val="1F1F1F"/>
                <w:shd w:val="clear" w:color="auto" w:fill="FFFFFF"/>
                <w:rtl/>
              </w:rPr>
            </w:pPr>
            <w:r w:rsidRPr="001D22F7">
              <w:rPr>
                <w:rStyle w:val="af6"/>
                <w:rtl/>
              </w:rPr>
              <w:t>تتطلب</w:t>
            </w:r>
            <w:r w:rsidRPr="001D22F7">
              <w:rPr>
                <w:rtl/>
              </w:rPr>
              <w:t xml:space="preserve"> إدارة الأزمات تقييمًا مستمرًا للأداء</w:t>
            </w:r>
            <w:r w:rsidRPr="001D22F7">
              <w:t xml:space="preserve">. </w:t>
            </w:r>
          </w:p>
        </w:tc>
        <w:tc>
          <w:tcPr>
            <w:tcW w:w="567" w:type="dxa"/>
            <w:vAlign w:val="center"/>
          </w:tcPr>
          <w:p w14:paraId="05B3CDC4" w14:textId="77777777" w:rsidR="00B4688C" w:rsidRDefault="00B4688C" w:rsidP="00A049B5">
            <w:pPr>
              <w:jc w:val="center"/>
              <w:rPr>
                <w:rFonts w:cs="Sultan bold"/>
                <w:rtl/>
                <w:lang w:bidi="ar-EG"/>
              </w:rPr>
            </w:pPr>
          </w:p>
        </w:tc>
        <w:tc>
          <w:tcPr>
            <w:tcW w:w="567" w:type="dxa"/>
            <w:vAlign w:val="center"/>
          </w:tcPr>
          <w:p w14:paraId="5DE98A8E"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63755CD0" w14:textId="77777777" w:rsidR="00B4688C" w:rsidRDefault="00B4688C" w:rsidP="00A049B5">
            <w:pPr>
              <w:jc w:val="center"/>
              <w:rPr>
                <w:rFonts w:cs="Sultan bold"/>
                <w:rtl/>
                <w:lang w:bidi="ar-EG"/>
              </w:rPr>
            </w:pPr>
          </w:p>
        </w:tc>
        <w:tc>
          <w:tcPr>
            <w:tcW w:w="709" w:type="dxa"/>
            <w:tcBorders>
              <w:left w:val="single" w:sz="4" w:space="0" w:color="auto"/>
            </w:tcBorders>
          </w:tcPr>
          <w:p w14:paraId="2876966B" w14:textId="77777777" w:rsidR="00B4688C" w:rsidRDefault="00B4688C" w:rsidP="00A049B5">
            <w:pPr>
              <w:jc w:val="center"/>
              <w:rPr>
                <w:rFonts w:cs="Sultan bold"/>
                <w:rtl/>
                <w:lang w:bidi="ar-EG"/>
              </w:rPr>
            </w:pPr>
          </w:p>
        </w:tc>
        <w:tc>
          <w:tcPr>
            <w:tcW w:w="567" w:type="dxa"/>
            <w:tcBorders>
              <w:right w:val="threeDEngrave" w:sz="24" w:space="0" w:color="auto"/>
            </w:tcBorders>
          </w:tcPr>
          <w:p w14:paraId="68754E33" w14:textId="77777777" w:rsidR="00B4688C" w:rsidRDefault="00B4688C" w:rsidP="00A049B5">
            <w:pPr>
              <w:jc w:val="center"/>
              <w:rPr>
                <w:rFonts w:cs="Sultan bold"/>
                <w:rtl/>
                <w:lang w:bidi="ar-EG"/>
              </w:rPr>
            </w:pPr>
          </w:p>
        </w:tc>
      </w:tr>
      <w:tr w:rsidR="00B4688C" w14:paraId="7443D46C" w14:textId="77777777" w:rsidTr="00A049B5">
        <w:trPr>
          <w:trHeight w:val="107"/>
        </w:trPr>
        <w:tc>
          <w:tcPr>
            <w:tcW w:w="535" w:type="dxa"/>
            <w:tcBorders>
              <w:left w:val="threeDEngrave" w:sz="24" w:space="0" w:color="auto"/>
            </w:tcBorders>
            <w:vAlign w:val="center"/>
          </w:tcPr>
          <w:p w14:paraId="523DAEC7" w14:textId="77777777" w:rsidR="00B4688C" w:rsidRDefault="00B4688C" w:rsidP="00A049B5">
            <w:pPr>
              <w:jc w:val="center"/>
              <w:rPr>
                <w:rFonts w:cs="Sultan bold"/>
                <w:rtl/>
                <w:lang w:bidi="ar-EG"/>
              </w:rPr>
            </w:pPr>
            <w:r>
              <w:rPr>
                <w:rFonts w:cs="Sultan bold" w:hint="cs"/>
                <w:rtl/>
                <w:lang w:bidi="ar-EG"/>
              </w:rPr>
              <w:t>10</w:t>
            </w:r>
          </w:p>
        </w:tc>
        <w:tc>
          <w:tcPr>
            <w:tcW w:w="6452" w:type="dxa"/>
          </w:tcPr>
          <w:p w14:paraId="2366ED39" w14:textId="77777777" w:rsidR="00B4688C" w:rsidRDefault="00B4688C" w:rsidP="00A049B5">
            <w:pPr>
              <w:jc w:val="both"/>
              <w:rPr>
                <w:rFonts w:cs="Sultan bold"/>
                <w:rtl/>
              </w:rPr>
            </w:pPr>
            <w:r w:rsidRPr="001D22F7">
              <w:rPr>
                <w:rStyle w:val="af6"/>
                <w:rtl/>
              </w:rPr>
              <w:t>تؤثر</w:t>
            </w:r>
            <w:r w:rsidRPr="001D22F7">
              <w:rPr>
                <w:rtl/>
              </w:rPr>
              <w:t xml:space="preserve"> إدارة الأزمات على جاذبية المؤسسة للموظفين الموهوبين</w:t>
            </w:r>
            <w:r w:rsidRPr="001D22F7">
              <w:t>.</w:t>
            </w:r>
          </w:p>
        </w:tc>
        <w:tc>
          <w:tcPr>
            <w:tcW w:w="567" w:type="dxa"/>
            <w:vAlign w:val="center"/>
          </w:tcPr>
          <w:p w14:paraId="3EA770E2" w14:textId="77777777" w:rsidR="00B4688C" w:rsidRDefault="00B4688C" w:rsidP="00A049B5">
            <w:pPr>
              <w:jc w:val="center"/>
              <w:rPr>
                <w:rFonts w:cs="Sultan bold"/>
                <w:rtl/>
                <w:lang w:bidi="ar-EG"/>
              </w:rPr>
            </w:pPr>
          </w:p>
        </w:tc>
        <w:tc>
          <w:tcPr>
            <w:tcW w:w="567" w:type="dxa"/>
            <w:vAlign w:val="center"/>
          </w:tcPr>
          <w:p w14:paraId="38A26B63" w14:textId="77777777" w:rsidR="00B4688C" w:rsidRDefault="00B4688C" w:rsidP="00A049B5">
            <w:pPr>
              <w:jc w:val="center"/>
              <w:rPr>
                <w:rFonts w:cs="Sultan bold"/>
                <w:rtl/>
                <w:lang w:bidi="ar-EG"/>
              </w:rPr>
            </w:pPr>
          </w:p>
        </w:tc>
        <w:tc>
          <w:tcPr>
            <w:tcW w:w="708" w:type="dxa"/>
            <w:tcBorders>
              <w:right w:val="single" w:sz="4" w:space="0" w:color="auto"/>
            </w:tcBorders>
            <w:vAlign w:val="center"/>
          </w:tcPr>
          <w:p w14:paraId="49FE9446" w14:textId="77777777" w:rsidR="00B4688C" w:rsidRDefault="00B4688C" w:rsidP="00A049B5">
            <w:pPr>
              <w:jc w:val="center"/>
              <w:rPr>
                <w:rFonts w:cs="Sultan bold"/>
                <w:rtl/>
                <w:lang w:bidi="ar-EG"/>
              </w:rPr>
            </w:pPr>
          </w:p>
        </w:tc>
        <w:tc>
          <w:tcPr>
            <w:tcW w:w="709" w:type="dxa"/>
            <w:tcBorders>
              <w:left w:val="single" w:sz="4" w:space="0" w:color="auto"/>
            </w:tcBorders>
          </w:tcPr>
          <w:p w14:paraId="468B1D11" w14:textId="77777777" w:rsidR="00B4688C" w:rsidRDefault="00B4688C" w:rsidP="00A049B5">
            <w:pPr>
              <w:jc w:val="center"/>
              <w:rPr>
                <w:rFonts w:cs="Sultan bold"/>
                <w:rtl/>
                <w:lang w:bidi="ar-EG"/>
              </w:rPr>
            </w:pPr>
          </w:p>
        </w:tc>
        <w:tc>
          <w:tcPr>
            <w:tcW w:w="567" w:type="dxa"/>
            <w:tcBorders>
              <w:right w:val="threeDEngrave" w:sz="24" w:space="0" w:color="auto"/>
            </w:tcBorders>
          </w:tcPr>
          <w:p w14:paraId="61E6F4A2" w14:textId="77777777" w:rsidR="00B4688C" w:rsidRDefault="00B4688C" w:rsidP="00A049B5">
            <w:pPr>
              <w:jc w:val="center"/>
              <w:rPr>
                <w:rFonts w:cs="Sultan bold"/>
                <w:rtl/>
                <w:lang w:bidi="ar-EG"/>
              </w:rPr>
            </w:pPr>
          </w:p>
        </w:tc>
      </w:tr>
    </w:tbl>
    <w:p w14:paraId="693930D0" w14:textId="77777777" w:rsidR="00B4688C" w:rsidRPr="0041183A" w:rsidRDefault="00B4688C" w:rsidP="00B4688C">
      <w:pPr>
        <w:rPr>
          <w:rFonts w:ascii="Simplified Arabic" w:eastAsia="Calibri" w:hAnsi="Simplified Arabic" w:cs="Simplified Arabic"/>
          <w:caps/>
          <w:sz w:val="28"/>
          <w:szCs w:val="28"/>
          <w:rtl/>
          <w:lang w:bidi="ar-EG"/>
        </w:rPr>
      </w:pPr>
    </w:p>
    <w:p w14:paraId="396FD7CA" w14:textId="77777777" w:rsidR="00B4688C" w:rsidRPr="00B4688C" w:rsidRDefault="00B4688C" w:rsidP="00B4688C">
      <w:pPr>
        <w:rPr>
          <w:rFonts w:asciiTheme="majorBidi" w:hAnsiTheme="majorBidi" w:cstheme="majorBidi"/>
          <w:sz w:val="28"/>
          <w:szCs w:val="28"/>
          <w:rtl/>
          <w:lang w:bidi="ar-EG"/>
        </w:rPr>
      </w:pPr>
    </w:p>
    <w:sectPr w:rsidR="00B4688C" w:rsidRPr="00B4688C" w:rsidSect="00504DA1">
      <w:pgSz w:w="11906" w:h="16838"/>
      <w:pgMar w:top="1418" w:right="1418" w:bottom="1418" w:left="1418"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A2E93D" w14:textId="77777777" w:rsidR="00EE5077" w:rsidRDefault="00EE5077" w:rsidP="004A28F4">
      <w:r>
        <w:separator/>
      </w:r>
    </w:p>
  </w:endnote>
  <w:endnote w:type="continuationSeparator" w:id="0">
    <w:p w14:paraId="220AE468" w14:textId="77777777" w:rsidR="00EE5077" w:rsidRDefault="00EE5077" w:rsidP="004A2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plified Arabic">
    <w:panose1 w:val="02020603050405020304"/>
    <w:charset w:val="00"/>
    <w:family w:val="roman"/>
    <w:pitch w:val="variable"/>
    <w:sig w:usb0="00002003" w:usb1="80000000" w:usb2="00000008" w:usb3="00000000" w:csb0="00000041" w:csb1="00000000"/>
    <w:embedRegular r:id="rId1" w:fontKey="{58AC891A-A0A4-412E-84F3-D3D36B6A0D41}"/>
    <w:embedBold r:id="rId2" w:fontKey="{74DDFBBE-5F03-428D-8BFE-F5D62A16FFDC}"/>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3" w:fontKey="{2C1D5EE8-D178-493C-B1EC-2A24587D5B9D}"/>
    <w:embedBold r:id="rId4" w:fontKey="{46296666-EDFF-4838-8FD0-2CB11AA76223}"/>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embedRegular r:id="rId5" w:fontKey="{EBD11AE2-E992-4FD5-865C-9C994CCECEDE}"/>
    <w:embedBold r:id="rId6" w:fontKey="{41FFC62D-19DC-4CBA-B362-8CC8BA0D83C7}"/>
  </w:font>
  <w:font w:name="SimSun">
    <w:altName w:val="宋体"/>
    <w:panose1 w:val="02010600030101010101"/>
    <w:charset w:val="86"/>
    <w:family w:val="auto"/>
    <w:pitch w:val="variable"/>
    <w:sig w:usb0="00000203" w:usb1="288F0000" w:usb2="00000016" w:usb3="00000000" w:csb0="00040001" w:csb1="00000000"/>
  </w:font>
  <w:font w:name="mohammad bold art 1">
    <w:altName w:val="Times New Roman"/>
    <w:charset w:val="B2"/>
    <w:family w:val="auto"/>
    <w:pitch w:val="variable"/>
    <w:sig w:usb0="00002001" w:usb1="00000000" w:usb2="00000000" w:usb3="00000000" w:csb0="00000040" w:csb1="00000000"/>
  </w:font>
  <w:font w:name="Hacen Liner Broadcast Live">
    <w:altName w:val="Segoe UI"/>
    <w:charset w:val="00"/>
    <w:family w:val="auto"/>
    <w:pitch w:val="variable"/>
    <w:sig w:usb0="00000000" w:usb1="D000004A" w:usb2="00000008" w:usb3="00000000" w:csb0="00000041" w:csb1="00000000"/>
    <w:embedRegular r:id="rId7" w:fontKey="{E2511020-40E6-42A7-B4BF-E20C97A7A9B9}"/>
    <w:embedBold r:id="rId8" w:fontKey="{541D7F5F-F7A0-4FA8-B455-588B56EDC855}"/>
  </w:font>
  <w:font w:name="Segoe UI">
    <w:panose1 w:val="020B0502040204020203"/>
    <w:charset w:val="00"/>
    <w:family w:val="swiss"/>
    <w:pitch w:val="variable"/>
    <w:sig w:usb0="E4002EFF" w:usb1="C000E47F" w:usb2="00000009" w:usb3="00000000" w:csb0="000001FF" w:csb1="00000000"/>
    <w:embedRegular r:id="rId9" w:fontKey="{B63D99B6-4769-4F21-9AED-F0D8BF5FBD6A}"/>
  </w:font>
  <w:font w:name="Hacen Liner Broadcast HD">
    <w:altName w:val="Times New Roman"/>
    <w:charset w:val="00"/>
    <w:family w:val="auto"/>
    <w:pitch w:val="default"/>
    <w:embedRegular r:id="rId10" w:fontKey="{994CAC51-9E69-4E88-BAE2-086A7EF6E495}"/>
    <w:embedBold r:id="rId11" w:fontKey="{E7BE19A7-E5A9-4B4B-A83B-2E83DCFE9F66}"/>
  </w:font>
  <w:font w:name="Cambria">
    <w:panose1 w:val="02040503050406030204"/>
    <w:charset w:val="00"/>
    <w:family w:val="roman"/>
    <w:pitch w:val="variable"/>
    <w:sig w:usb0="E00006FF" w:usb1="420024FF" w:usb2="02000000" w:usb3="00000000" w:csb0="0000019F" w:csb1="00000000"/>
    <w:embedRegular r:id="rId12" w:fontKey="{68C7F5BB-21EB-4BAC-B3DB-97D2BEA74EBF}"/>
  </w:font>
  <w:font w:name="Sultan bold">
    <w:altName w:val="Arial"/>
    <w:charset w:val="B2"/>
    <w:family w:val="auto"/>
    <w:pitch w:val="variable"/>
    <w:sig w:usb0="00002001" w:usb1="00000000" w:usb2="00000000" w:usb3="00000000" w:csb0="00000040" w:csb1="00000000"/>
  </w:font>
  <w:font w:name="Arabic Typesetting">
    <w:panose1 w:val="03020402040406030203"/>
    <w:charset w:val="00"/>
    <w:family w:val="script"/>
    <w:pitch w:val="variable"/>
    <w:sig w:usb0="80002007" w:usb1="80000000" w:usb2="00000008" w:usb3="00000000" w:csb0="000000D3" w:csb1="00000000"/>
    <w:embedRegular r:id="rId13" w:fontKey="{D994890D-E092-44AF-A1C2-EC14E8805929}"/>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F02D4" w14:textId="5BF8CC13" w:rsidR="00A049B5" w:rsidRDefault="00A049B5">
    <w:pPr>
      <w:pStyle w:val="aa"/>
      <w:jc w:val="center"/>
    </w:pPr>
    <w:r>
      <w:fldChar w:fldCharType="begin"/>
    </w:r>
    <w:r>
      <w:instrText>PAGE   \* MERGEFORMAT</w:instrText>
    </w:r>
    <w:r>
      <w:fldChar w:fldCharType="separate"/>
    </w:r>
    <w:r w:rsidR="00CC7149" w:rsidRPr="00CC7149">
      <w:rPr>
        <w:noProof/>
        <w:rtl/>
        <w:lang w:val="ar-SA"/>
      </w:rPr>
      <w:t>83</w:t>
    </w:r>
    <w:r>
      <w:rPr>
        <w:noProof/>
        <w:lang w:val="ar-SA"/>
      </w:rPr>
      <w:fldChar w:fldCharType="end"/>
    </w:r>
  </w:p>
  <w:p w14:paraId="793C4526" w14:textId="77777777" w:rsidR="00A049B5" w:rsidRDefault="00A049B5">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022152830"/>
      <w:docPartObj>
        <w:docPartGallery w:val="Page Numbers (Bottom of Page)"/>
        <w:docPartUnique/>
      </w:docPartObj>
    </w:sdtPr>
    <w:sdtContent>
      <w:p w14:paraId="028ADE3E" w14:textId="68047FE9" w:rsidR="00A049B5" w:rsidRDefault="00A049B5">
        <w:pPr>
          <w:pStyle w:val="aa"/>
          <w:jc w:val="center"/>
        </w:pPr>
        <w:r>
          <w:fldChar w:fldCharType="begin"/>
        </w:r>
        <w:r>
          <w:instrText xml:space="preserve"> PAGE   \* MERGEFORMAT </w:instrText>
        </w:r>
        <w:r>
          <w:fldChar w:fldCharType="separate"/>
        </w:r>
        <w:r w:rsidR="00CC7149">
          <w:rPr>
            <w:noProof/>
            <w:rtl/>
          </w:rPr>
          <w:t>1</w:t>
        </w:r>
        <w:r>
          <w:rPr>
            <w:noProof/>
          </w:rPr>
          <w:fldChar w:fldCharType="end"/>
        </w:r>
      </w:p>
    </w:sdtContent>
  </w:sdt>
  <w:p w14:paraId="270D5A01" w14:textId="77777777" w:rsidR="00A049B5" w:rsidRDefault="00A049B5" w:rsidP="00B4688C">
    <w:pPr>
      <w:pStyle w:val="a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FDA7FC" w14:textId="77777777" w:rsidR="00EE5077" w:rsidRDefault="00EE5077" w:rsidP="004A28F4">
      <w:r>
        <w:separator/>
      </w:r>
    </w:p>
  </w:footnote>
  <w:footnote w:type="continuationSeparator" w:id="0">
    <w:p w14:paraId="2D3D46CA" w14:textId="77777777" w:rsidR="00EE5077" w:rsidRDefault="00EE5077" w:rsidP="004A28F4">
      <w:r>
        <w:continuationSeparator/>
      </w:r>
    </w:p>
  </w:footnote>
  <w:footnote w:id="1">
    <w:p w14:paraId="750CB679" w14:textId="79C8DB94" w:rsidR="00A049B5" w:rsidRPr="00355606" w:rsidRDefault="00A049B5" w:rsidP="00355606">
      <w:pPr>
        <w:autoSpaceDE w:val="0"/>
        <w:autoSpaceDN w:val="0"/>
        <w:adjustRightInd w:val="0"/>
        <w:ind w:left="-2"/>
        <w:jc w:val="both"/>
        <w:rPr>
          <w:rFonts w:ascii="Simplified Arabic" w:eastAsia="Calibri" w:hAnsi="Simplified Arabic" w:cs="Simplified Arabic"/>
        </w:rPr>
      </w:pPr>
      <w:r w:rsidRPr="00084A6C">
        <w:rPr>
          <w:rFonts w:ascii="Calibri" w:hAnsi="Calibri" w:cs="Arial"/>
          <w:b/>
          <w:bCs/>
          <w:sz w:val="22"/>
          <w:szCs w:val="22"/>
          <w:vertAlign w:val="superscript"/>
        </w:rPr>
        <w:t>(</w:t>
      </w:r>
      <w:r w:rsidRPr="00084A6C">
        <w:rPr>
          <w:rFonts w:ascii="Simplified Arabic" w:hAnsi="Simplified Arabic" w:cs="Simplified Arabic"/>
          <w:b/>
          <w:bCs/>
          <w:vertAlign w:val="superscript"/>
        </w:rPr>
        <w:footnoteRef/>
      </w:r>
      <w:r w:rsidRPr="00084A6C">
        <w:rPr>
          <w:rFonts w:ascii="Calibri" w:hAnsi="Calibri" w:cs="Arial"/>
          <w:b/>
          <w:bCs/>
          <w:sz w:val="22"/>
          <w:szCs w:val="22"/>
          <w:vertAlign w:val="superscript"/>
        </w:rPr>
        <w:t>)</w:t>
      </w:r>
      <w:r w:rsidRPr="00084A6C">
        <w:rPr>
          <w:rFonts w:ascii="Calibri" w:hAnsi="Calibri" w:cs="Arial" w:hint="cs"/>
          <w:b/>
          <w:bCs/>
          <w:sz w:val="22"/>
          <w:szCs w:val="22"/>
          <w:vertAlign w:val="superscript"/>
          <w:rtl/>
        </w:rPr>
        <w:t xml:space="preserve"> </w:t>
      </w:r>
      <w:r w:rsidRPr="000663A6">
        <w:rPr>
          <w:rFonts w:ascii="Simplified Arabic" w:eastAsia="Calibri" w:hAnsi="Simplified Arabic" w:cs="Simplified Arabic" w:hint="cs"/>
          <w:color w:val="000000"/>
          <w:rtl/>
        </w:rPr>
        <w:t>تم استخدام</w:t>
      </w:r>
      <w:r w:rsidRPr="000663A6">
        <w:rPr>
          <w:rFonts w:ascii="Simplified Arabic" w:eastAsia="Calibri" w:hAnsi="Simplified Arabic" w:cs="Simplified Arabic"/>
          <w:color w:val="000000"/>
          <w:rtl/>
        </w:rPr>
        <w:t xml:space="preserve"> نظام </w:t>
      </w:r>
      <w:r w:rsidRPr="000663A6">
        <w:rPr>
          <w:rFonts w:ascii="Simplified Arabic" w:eastAsia="Calibri" w:hAnsi="Simplified Arabic" w:cs="Simplified Arabic" w:hint="cs"/>
          <w:color w:val="000000"/>
          <w:rtl/>
        </w:rPr>
        <w:t>توثيق</w:t>
      </w:r>
      <w:r w:rsidRPr="000663A6">
        <w:rPr>
          <w:rFonts w:ascii="Simplified Arabic" w:eastAsia="Calibri" w:hAnsi="Simplified Arabic" w:cs="Simplified Arabic"/>
          <w:color w:val="000000"/>
          <w:rtl/>
        </w:rPr>
        <w:t xml:space="preserve"> جمعية علم النفس الأمريكية الإصدار السادس</w:t>
      </w:r>
      <w:r w:rsidRPr="000663A6">
        <w:rPr>
          <w:rFonts w:ascii="Simplified Arabic" w:eastAsia="Calibri" w:hAnsi="Simplified Arabic" w:cs="Simplified Arabic"/>
          <w:color w:val="000000"/>
        </w:rPr>
        <w:t>American</w:t>
      </w:r>
      <w:r w:rsidRPr="000663A6">
        <w:rPr>
          <w:rFonts w:eastAsia="Calibri"/>
          <w:sz w:val="20"/>
          <w:szCs w:val="20"/>
        </w:rPr>
        <w:t xml:space="preserve"> Psychological Association </w:t>
      </w:r>
      <w:r w:rsidRPr="000663A6">
        <w:rPr>
          <w:rFonts w:ascii="Simplified Arabic" w:eastAsia="Calibri" w:hAnsi="Simplified Arabic" w:cs="Simplified Arabic"/>
          <w:rtl/>
        </w:rPr>
        <w:t xml:space="preserve"> </w:t>
      </w:r>
      <w:r w:rsidRPr="000663A6">
        <w:rPr>
          <w:rFonts w:ascii="Simplified Arabic" w:eastAsia="Calibri" w:hAnsi="Simplified Arabic" w:cs="Simplified Arabic"/>
          <w:lang w:bidi="ar-EG"/>
        </w:rPr>
        <w:t xml:space="preserve"> </w:t>
      </w:r>
      <w:r w:rsidRPr="000663A6">
        <w:rPr>
          <w:rFonts w:eastAsia="Calibri"/>
          <w:sz w:val="20"/>
          <w:szCs w:val="20"/>
        </w:rPr>
        <w:t>(APA 6</w:t>
      </w:r>
      <w:r w:rsidRPr="000663A6">
        <w:rPr>
          <w:rFonts w:eastAsia="Calibri"/>
          <w:sz w:val="20"/>
          <w:szCs w:val="20"/>
          <w:vertAlign w:val="superscript"/>
        </w:rPr>
        <w:t>Th</w:t>
      </w:r>
      <w:r w:rsidRPr="000663A6">
        <w:rPr>
          <w:rFonts w:eastAsia="Calibri"/>
          <w:sz w:val="20"/>
          <w:szCs w:val="20"/>
        </w:rPr>
        <w:t xml:space="preserve"> ED)</w:t>
      </w:r>
      <w:r w:rsidRPr="000663A6">
        <w:rPr>
          <w:rFonts w:ascii="Simplified Arabic" w:eastAsia="Calibri" w:hAnsi="Simplified Arabic" w:cs="Simplified Arabic" w:hint="cs"/>
          <w:rtl/>
        </w:rPr>
        <w:t xml:space="preserve"> ، </w:t>
      </w:r>
      <w:r>
        <w:rPr>
          <w:rFonts w:ascii="Simplified Arabic" w:eastAsia="Calibri" w:hAnsi="Simplified Arabic" w:cs="Simplified Arabic" w:hint="cs"/>
          <w:rtl/>
        </w:rPr>
        <w:t>(</w:t>
      </w:r>
      <w:r w:rsidRPr="000663A6">
        <w:rPr>
          <w:rFonts w:ascii="Simplified Arabic" w:eastAsia="Calibri" w:hAnsi="Simplified Arabic" w:cs="Simplified Arabic" w:hint="cs"/>
          <w:rtl/>
        </w:rPr>
        <w:t>الاسم</w:t>
      </w:r>
      <w:r w:rsidRPr="000663A6">
        <w:rPr>
          <w:rFonts w:ascii="Simplified Arabic" w:eastAsia="Calibri" w:hAnsi="Simplified Arabic" w:cs="Simplified Arabic"/>
        </w:rPr>
        <w:t xml:space="preserve"> </w:t>
      </w:r>
      <w:r w:rsidRPr="000663A6">
        <w:rPr>
          <w:rFonts w:ascii="Simplified Arabic" w:eastAsia="Calibri" w:hAnsi="Simplified Arabic" w:cs="Simplified Arabic"/>
          <w:rtl/>
        </w:rPr>
        <w:t>الأخير،</w:t>
      </w:r>
      <w:r w:rsidRPr="000663A6">
        <w:rPr>
          <w:rFonts w:ascii="Simplified Arabic" w:eastAsia="Calibri" w:hAnsi="Simplified Arabic" w:cs="Simplified Arabic"/>
        </w:rPr>
        <w:t xml:space="preserve"> </w:t>
      </w:r>
      <w:r w:rsidRPr="000663A6">
        <w:rPr>
          <w:rFonts w:ascii="Simplified Arabic" w:eastAsia="Calibri" w:hAnsi="Simplified Arabic" w:cs="Simplified Arabic"/>
          <w:rtl/>
        </w:rPr>
        <w:t>السنة، الصفحة</w:t>
      </w:r>
      <w:r w:rsidRPr="000663A6">
        <w:rPr>
          <w:rFonts w:ascii="Simplified Arabic" w:eastAsia="Calibri" w:hAnsi="Simplified Arabic" w:cs="Simplified Arabic" w:hint="cs"/>
          <w:rtl/>
        </w:rPr>
        <w:t>) ،</w:t>
      </w:r>
      <w:r w:rsidRPr="000663A6">
        <w:rPr>
          <w:rFonts w:ascii="Simplified Arabic" w:eastAsia="Calibri" w:hAnsi="Simplified Arabic" w:cs="Simplified Arabic"/>
          <w:rtl/>
        </w:rPr>
        <w:t xml:space="preserve"> حيث یشیر</w:t>
      </w:r>
      <w:r w:rsidRPr="000663A6">
        <w:rPr>
          <w:rFonts w:ascii="Simplified Arabic" w:eastAsia="Calibri" w:hAnsi="Simplified Arabic" w:cs="Simplified Arabic"/>
        </w:rPr>
        <w:t xml:space="preserve"> </w:t>
      </w:r>
      <w:r w:rsidRPr="000663A6">
        <w:rPr>
          <w:rFonts w:ascii="Simplified Arabic" w:eastAsia="Calibri" w:hAnsi="Simplified Arabic" w:cs="Simplified Arabic"/>
          <w:rtl/>
        </w:rPr>
        <w:t>الرقم</w:t>
      </w:r>
      <w:r w:rsidRPr="000663A6">
        <w:rPr>
          <w:rFonts w:ascii="Simplified Arabic" w:eastAsia="Calibri" w:hAnsi="Simplified Arabic" w:cs="Simplified Arabic"/>
        </w:rPr>
        <w:t xml:space="preserve"> </w:t>
      </w:r>
      <w:r w:rsidRPr="000663A6">
        <w:rPr>
          <w:rFonts w:ascii="Simplified Arabic" w:eastAsia="Calibri" w:hAnsi="Simplified Arabic" w:cs="Simplified Arabic"/>
          <w:rtl/>
        </w:rPr>
        <w:t>الأول</w:t>
      </w:r>
      <w:r w:rsidRPr="000663A6">
        <w:rPr>
          <w:rFonts w:ascii="Simplified Arabic" w:eastAsia="Calibri" w:hAnsi="Simplified Arabic" w:cs="Simplified Arabic"/>
        </w:rPr>
        <w:t xml:space="preserve"> </w:t>
      </w:r>
      <w:r w:rsidRPr="000663A6">
        <w:rPr>
          <w:rFonts w:ascii="Simplified Arabic" w:eastAsia="Calibri" w:hAnsi="Simplified Arabic" w:cs="Simplified Arabic"/>
          <w:rtl/>
        </w:rPr>
        <w:t>ف</w:t>
      </w:r>
      <w:r w:rsidRPr="000663A6">
        <w:rPr>
          <w:rFonts w:ascii="Simplified Arabic" w:eastAsia="Calibri" w:hAnsi="Simplified Arabic" w:cs="Simplified Arabic" w:hint="cs"/>
          <w:rtl/>
        </w:rPr>
        <w:t>ي</w:t>
      </w:r>
      <w:r w:rsidRPr="000663A6">
        <w:rPr>
          <w:rFonts w:ascii="Simplified Arabic" w:eastAsia="Calibri" w:hAnsi="Simplified Arabic" w:cs="Simplified Arabic"/>
        </w:rPr>
        <w:t xml:space="preserve"> </w:t>
      </w:r>
      <w:r w:rsidRPr="000663A6">
        <w:rPr>
          <w:rFonts w:ascii="Simplified Arabic" w:eastAsia="Calibri" w:hAnsi="Simplified Arabic" w:cs="Simplified Arabic"/>
          <w:rtl/>
        </w:rPr>
        <w:t>المرجع</w:t>
      </w:r>
      <w:r w:rsidRPr="000663A6">
        <w:rPr>
          <w:rFonts w:ascii="Simplified Arabic" w:eastAsia="Calibri" w:hAnsi="Simplified Arabic" w:cs="Simplified Arabic"/>
        </w:rPr>
        <w:t xml:space="preserve"> </w:t>
      </w:r>
      <w:r w:rsidRPr="000663A6">
        <w:rPr>
          <w:rFonts w:ascii="Simplified Arabic" w:eastAsia="Calibri" w:hAnsi="Simplified Arabic" w:cs="Simplified Arabic"/>
          <w:rtl/>
        </w:rPr>
        <w:t>إلى</w:t>
      </w:r>
      <w:r w:rsidRPr="000663A6">
        <w:rPr>
          <w:rFonts w:ascii="Simplified Arabic" w:eastAsia="Calibri" w:hAnsi="Simplified Arabic" w:cs="Simplified Arabic"/>
        </w:rPr>
        <w:t xml:space="preserve"> </w:t>
      </w:r>
      <w:r w:rsidRPr="000663A6">
        <w:rPr>
          <w:rFonts w:ascii="Simplified Arabic" w:eastAsia="Calibri" w:hAnsi="Simplified Arabic" w:cs="Simplified Arabic"/>
          <w:rtl/>
        </w:rPr>
        <w:t>السنة</w:t>
      </w:r>
      <w:r w:rsidRPr="000663A6">
        <w:rPr>
          <w:rFonts w:ascii="Simplified Arabic" w:eastAsia="Calibri" w:hAnsi="Simplified Arabic" w:cs="Simplified Arabic"/>
        </w:rPr>
        <w:t xml:space="preserve"> </w:t>
      </w:r>
      <w:r w:rsidRPr="000663A6">
        <w:rPr>
          <w:rFonts w:ascii="Simplified Arabic" w:eastAsia="Calibri" w:hAnsi="Simplified Arabic" w:cs="Simplified Arabic" w:hint="cs"/>
          <w:rtl/>
        </w:rPr>
        <w:t>الميلادية</w:t>
      </w:r>
      <w:r w:rsidRPr="000663A6">
        <w:rPr>
          <w:rFonts w:ascii="Simplified Arabic" w:eastAsia="Calibri" w:hAnsi="Simplified Arabic" w:cs="Simplified Arabic"/>
          <w:rtl/>
        </w:rPr>
        <w:t>،</w:t>
      </w:r>
      <w:r w:rsidRPr="000663A6">
        <w:rPr>
          <w:rFonts w:ascii="Simplified Arabic" w:eastAsia="Calibri" w:hAnsi="Simplified Arabic" w:cs="Simplified Arabic"/>
        </w:rPr>
        <w:t xml:space="preserve"> </w:t>
      </w:r>
      <w:r w:rsidRPr="000663A6">
        <w:rPr>
          <w:rFonts w:ascii="Simplified Arabic" w:eastAsia="Calibri" w:hAnsi="Simplified Arabic" w:cs="Simplified Arabic"/>
          <w:rtl/>
        </w:rPr>
        <w:t>والرقم</w:t>
      </w:r>
      <w:r w:rsidRPr="000663A6">
        <w:rPr>
          <w:rFonts w:ascii="Simplified Arabic" w:eastAsia="Calibri" w:hAnsi="Simplified Arabic" w:cs="Simplified Arabic"/>
        </w:rPr>
        <w:t xml:space="preserve"> </w:t>
      </w:r>
      <w:r w:rsidRPr="000663A6">
        <w:rPr>
          <w:rFonts w:ascii="Simplified Arabic" w:eastAsia="Calibri" w:hAnsi="Simplified Arabic" w:cs="Simplified Arabic"/>
          <w:rtl/>
        </w:rPr>
        <w:t>الثان</w:t>
      </w:r>
      <w:r w:rsidRPr="000663A6">
        <w:rPr>
          <w:rFonts w:ascii="Simplified Arabic" w:eastAsia="Calibri" w:hAnsi="Simplified Arabic" w:cs="Simplified Arabic" w:hint="cs"/>
          <w:rtl/>
        </w:rPr>
        <w:t>ي</w:t>
      </w:r>
      <w:r w:rsidRPr="000663A6">
        <w:rPr>
          <w:rFonts w:ascii="Simplified Arabic" w:eastAsia="Calibri" w:hAnsi="Simplified Arabic" w:cs="Simplified Arabic"/>
        </w:rPr>
        <w:t xml:space="preserve"> </w:t>
      </w:r>
      <w:r w:rsidRPr="000663A6">
        <w:rPr>
          <w:rFonts w:ascii="Simplified Arabic" w:eastAsia="Calibri" w:hAnsi="Simplified Arabic" w:cs="Simplified Arabic"/>
          <w:rtl/>
        </w:rPr>
        <w:t>إلى</w:t>
      </w:r>
      <w:r w:rsidRPr="000663A6">
        <w:rPr>
          <w:rFonts w:ascii="Simplified Arabic" w:eastAsia="Calibri" w:hAnsi="Simplified Arabic" w:cs="Simplified Arabic"/>
        </w:rPr>
        <w:t xml:space="preserve"> </w:t>
      </w:r>
      <w:r w:rsidRPr="000663A6">
        <w:rPr>
          <w:rFonts w:ascii="Simplified Arabic" w:eastAsia="Calibri" w:hAnsi="Simplified Arabic" w:cs="Simplified Arabic"/>
          <w:rtl/>
        </w:rPr>
        <w:t>أرقام</w:t>
      </w:r>
      <w:r w:rsidRPr="000663A6">
        <w:rPr>
          <w:rFonts w:ascii="Simplified Arabic" w:eastAsia="Calibri" w:hAnsi="Simplified Arabic" w:cs="Simplified Arabic"/>
        </w:rPr>
        <w:t xml:space="preserve"> </w:t>
      </w:r>
      <w:r w:rsidRPr="000663A6">
        <w:rPr>
          <w:rFonts w:ascii="Simplified Arabic" w:eastAsia="Calibri" w:hAnsi="Simplified Arabic" w:cs="Simplified Arabic"/>
          <w:rtl/>
        </w:rPr>
        <w:t>الصفحات،</w:t>
      </w:r>
      <w:r w:rsidRPr="000663A6">
        <w:rPr>
          <w:rFonts w:ascii="Simplified Arabic" w:eastAsia="Calibri" w:hAnsi="Simplified Arabic" w:cs="Simplified Arabic" w:hint="cs"/>
          <w:rtl/>
        </w:rPr>
        <w:t xml:space="preserve"> </w:t>
      </w:r>
      <w:r w:rsidRPr="000663A6">
        <w:rPr>
          <w:rFonts w:ascii="Simplified Arabic" w:eastAsia="Calibri" w:hAnsi="Simplified Arabic" w:cs="Simplified Arabic"/>
          <w:rtl/>
        </w:rPr>
        <w:t xml:space="preserve">والأسماء الأجنبية </w:t>
      </w:r>
      <w:r w:rsidRPr="000663A6">
        <w:rPr>
          <w:rFonts w:ascii="Simplified Arabic" w:eastAsia="Calibri" w:hAnsi="Simplified Arabic" w:cs="Simplified Arabic" w:hint="cs"/>
          <w:rtl/>
        </w:rPr>
        <w:t>بالاسم</w:t>
      </w:r>
      <w:r w:rsidRPr="000663A6">
        <w:rPr>
          <w:rFonts w:ascii="Simplified Arabic" w:eastAsia="Calibri" w:hAnsi="Simplified Arabic" w:cs="Simplified Arabic"/>
          <w:rtl/>
        </w:rPr>
        <w:t xml:space="preserve"> الأخير،</w:t>
      </w:r>
      <w:r w:rsidRPr="000663A6">
        <w:rPr>
          <w:rFonts w:ascii="Simplified Arabic" w:eastAsia="Calibri" w:hAnsi="Simplified Arabic" w:cs="Simplified Arabic"/>
        </w:rPr>
        <w:t xml:space="preserve"> </w:t>
      </w:r>
      <w:r w:rsidRPr="000663A6">
        <w:rPr>
          <w:rFonts w:ascii="Simplified Arabic" w:eastAsia="Calibri" w:hAnsi="Simplified Arabic" w:cs="Simplified Arabic"/>
          <w:rtl/>
        </w:rPr>
        <w:t>وتم ترتیبها</w:t>
      </w:r>
      <w:r w:rsidRPr="000663A6">
        <w:rPr>
          <w:rFonts w:ascii="Simplified Arabic" w:eastAsia="Calibri" w:hAnsi="Simplified Arabic" w:cs="Simplified Arabic"/>
        </w:rPr>
        <w:t xml:space="preserve"> </w:t>
      </w:r>
      <w:r w:rsidRPr="000663A6">
        <w:rPr>
          <w:rFonts w:ascii="Simplified Arabic" w:eastAsia="Calibri" w:hAnsi="Simplified Arabic" w:cs="Simplified Arabic"/>
          <w:rtl/>
        </w:rPr>
        <w:t>ف</w:t>
      </w:r>
      <w:r w:rsidRPr="000663A6">
        <w:rPr>
          <w:rFonts w:ascii="Simplified Arabic" w:eastAsia="Calibri" w:hAnsi="Simplified Arabic" w:cs="Simplified Arabic" w:hint="cs"/>
          <w:rtl/>
        </w:rPr>
        <w:t>ي</w:t>
      </w:r>
      <w:r w:rsidRPr="000663A6">
        <w:rPr>
          <w:rFonts w:ascii="Simplified Arabic" w:eastAsia="Calibri" w:hAnsi="Simplified Arabic" w:cs="Simplified Arabic"/>
          <w:rtl/>
        </w:rPr>
        <w:t xml:space="preserve"> قائمة المراجع على هذا النحو، أما الأسماء العربية فستكون بترتيبها من الأول إلى الأخير</w:t>
      </w:r>
      <w:r w:rsidRPr="000663A6">
        <w:rPr>
          <w:rFonts w:ascii="Simplified Arabic" w:eastAsia="Calibri" w:hAnsi="Simplified Arabic" w:cs="Simplified Arabic"/>
        </w:rPr>
        <w:t>.</w:t>
      </w:r>
      <w:r w:rsidRPr="000663A6">
        <w:rPr>
          <w:rFonts w:ascii="Simplified Arabic" w:eastAsia="Calibri" w:hAnsi="Simplified Arabic" w:cs="Simplified Arabic"/>
          <w:color w:val="000000"/>
          <w:rt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22325"/>
    <w:multiLevelType w:val="hybridMultilevel"/>
    <w:tmpl w:val="186C679C"/>
    <w:lvl w:ilvl="0" w:tplc="3EDAB68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E06431"/>
    <w:multiLevelType w:val="hybridMultilevel"/>
    <w:tmpl w:val="D48486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4318B9"/>
    <w:multiLevelType w:val="multilevel"/>
    <w:tmpl w:val="6C0EC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4A178A"/>
    <w:multiLevelType w:val="hybridMultilevel"/>
    <w:tmpl w:val="2CDAF6EA"/>
    <w:lvl w:ilvl="0" w:tplc="04090001">
      <w:start w:val="1"/>
      <w:numFmt w:val="bullet"/>
      <w:lvlText w:val=""/>
      <w:lvlJc w:val="left"/>
      <w:pPr>
        <w:ind w:left="720" w:hanging="360"/>
      </w:pPr>
      <w:rPr>
        <w:rFonts w:ascii="Symbol" w:hAnsi="Symbol" w:hint="default"/>
      </w:rPr>
    </w:lvl>
    <w:lvl w:ilvl="1" w:tplc="FE8CE536">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9D6598"/>
    <w:multiLevelType w:val="hybridMultilevel"/>
    <w:tmpl w:val="8BA26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71C2D"/>
    <w:multiLevelType w:val="multilevel"/>
    <w:tmpl w:val="4CA6EF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0"/>
      <w:numFmt w:val="bullet"/>
      <w:lvlText w:val="-"/>
      <w:lvlJc w:val="left"/>
      <w:pPr>
        <w:ind w:left="2160" w:hanging="360"/>
      </w:pPr>
      <w:rPr>
        <w:rFonts w:ascii="Simplified Arabic" w:eastAsia="Calibri" w:hAnsi="Simplified Arabic" w:cs="Simplified Arabic"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CF2EC5"/>
    <w:multiLevelType w:val="multilevel"/>
    <w:tmpl w:val="BC42B0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424924"/>
    <w:multiLevelType w:val="hybridMultilevel"/>
    <w:tmpl w:val="80A4B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00318F"/>
    <w:multiLevelType w:val="hybridMultilevel"/>
    <w:tmpl w:val="F176F3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DFC0F28"/>
    <w:multiLevelType w:val="hybridMultilevel"/>
    <w:tmpl w:val="2CDA1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D46AE8"/>
    <w:multiLevelType w:val="multilevel"/>
    <w:tmpl w:val="2B363B4A"/>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11" w15:restartNumberingAfterBreak="0">
    <w:nsid w:val="262231D5"/>
    <w:multiLevelType w:val="hybridMultilevel"/>
    <w:tmpl w:val="048A61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8C0564"/>
    <w:multiLevelType w:val="multilevel"/>
    <w:tmpl w:val="1D8E1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CF704F"/>
    <w:multiLevelType w:val="multilevel"/>
    <w:tmpl w:val="A326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CD7F75"/>
    <w:multiLevelType w:val="hybridMultilevel"/>
    <w:tmpl w:val="5D447594"/>
    <w:lvl w:ilvl="0" w:tplc="8678407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FD0694E"/>
    <w:multiLevelType w:val="multilevel"/>
    <w:tmpl w:val="65723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DC1B40"/>
    <w:multiLevelType w:val="multilevel"/>
    <w:tmpl w:val="473C4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6F2AFA"/>
    <w:multiLevelType w:val="hybridMultilevel"/>
    <w:tmpl w:val="BA143D68"/>
    <w:lvl w:ilvl="0" w:tplc="04090001">
      <w:start w:val="1"/>
      <w:numFmt w:val="bullet"/>
      <w:lvlText w:val=""/>
      <w:lvlJc w:val="left"/>
      <w:pPr>
        <w:ind w:left="1596" w:hanging="360"/>
      </w:pPr>
      <w:rPr>
        <w:rFonts w:ascii="Symbol" w:hAnsi="Symbol" w:hint="default"/>
      </w:rPr>
    </w:lvl>
    <w:lvl w:ilvl="1" w:tplc="04090003" w:tentative="1">
      <w:start w:val="1"/>
      <w:numFmt w:val="bullet"/>
      <w:lvlText w:val="o"/>
      <w:lvlJc w:val="left"/>
      <w:pPr>
        <w:ind w:left="2316" w:hanging="360"/>
      </w:pPr>
      <w:rPr>
        <w:rFonts w:ascii="Courier New" w:hAnsi="Courier New" w:cs="Courier New" w:hint="default"/>
      </w:rPr>
    </w:lvl>
    <w:lvl w:ilvl="2" w:tplc="04090005" w:tentative="1">
      <w:start w:val="1"/>
      <w:numFmt w:val="bullet"/>
      <w:lvlText w:val=""/>
      <w:lvlJc w:val="left"/>
      <w:pPr>
        <w:ind w:left="3036" w:hanging="360"/>
      </w:pPr>
      <w:rPr>
        <w:rFonts w:ascii="Wingdings" w:hAnsi="Wingdings" w:hint="default"/>
      </w:rPr>
    </w:lvl>
    <w:lvl w:ilvl="3" w:tplc="04090001" w:tentative="1">
      <w:start w:val="1"/>
      <w:numFmt w:val="bullet"/>
      <w:lvlText w:val=""/>
      <w:lvlJc w:val="left"/>
      <w:pPr>
        <w:ind w:left="3756" w:hanging="360"/>
      </w:pPr>
      <w:rPr>
        <w:rFonts w:ascii="Symbol" w:hAnsi="Symbol" w:hint="default"/>
      </w:rPr>
    </w:lvl>
    <w:lvl w:ilvl="4" w:tplc="04090003" w:tentative="1">
      <w:start w:val="1"/>
      <w:numFmt w:val="bullet"/>
      <w:lvlText w:val="o"/>
      <w:lvlJc w:val="left"/>
      <w:pPr>
        <w:ind w:left="4476" w:hanging="360"/>
      </w:pPr>
      <w:rPr>
        <w:rFonts w:ascii="Courier New" w:hAnsi="Courier New" w:cs="Courier New" w:hint="default"/>
      </w:rPr>
    </w:lvl>
    <w:lvl w:ilvl="5" w:tplc="04090005" w:tentative="1">
      <w:start w:val="1"/>
      <w:numFmt w:val="bullet"/>
      <w:lvlText w:val=""/>
      <w:lvlJc w:val="left"/>
      <w:pPr>
        <w:ind w:left="5196" w:hanging="360"/>
      </w:pPr>
      <w:rPr>
        <w:rFonts w:ascii="Wingdings" w:hAnsi="Wingdings" w:hint="default"/>
      </w:rPr>
    </w:lvl>
    <w:lvl w:ilvl="6" w:tplc="04090001" w:tentative="1">
      <w:start w:val="1"/>
      <w:numFmt w:val="bullet"/>
      <w:lvlText w:val=""/>
      <w:lvlJc w:val="left"/>
      <w:pPr>
        <w:ind w:left="5916" w:hanging="360"/>
      </w:pPr>
      <w:rPr>
        <w:rFonts w:ascii="Symbol" w:hAnsi="Symbol" w:hint="default"/>
      </w:rPr>
    </w:lvl>
    <w:lvl w:ilvl="7" w:tplc="04090003" w:tentative="1">
      <w:start w:val="1"/>
      <w:numFmt w:val="bullet"/>
      <w:lvlText w:val="o"/>
      <w:lvlJc w:val="left"/>
      <w:pPr>
        <w:ind w:left="6636" w:hanging="360"/>
      </w:pPr>
      <w:rPr>
        <w:rFonts w:ascii="Courier New" w:hAnsi="Courier New" w:cs="Courier New" w:hint="default"/>
      </w:rPr>
    </w:lvl>
    <w:lvl w:ilvl="8" w:tplc="04090005" w:tentative="1">
      <w:start w:val="1"/>
      <w:numFmt w:val="bullet"/>
      <w:lvlText w:val=""/>
      <w:lvlJc w:val="left"/>
      <w:pPr>
        <w:ind w:left="7356" w:hanging="360"/>
      </w:pPr>
      <w:rPr>
        <w:rFonts w:ascii="Wingdings" w:hAnsi="Wingdings" w:hint="default"/>
      </w:rPr>
    </w:lvl>
  </w:abstractNum>
  <w:abstractNum w:abstractNumId="18" w15:restartNumberingAfterBreak="0">
    <w:nsid w:val="31C758A5"/>
    <w:multiLevelType w:val="multilevel"/>
    <w:tmpl w:val="449EE9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0B26AA"/>
    <w:multiLevelType w:val="hybridMultilevel"/>
    <w:tmpl w:val="21EEF7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225635"/>
    <w:multiLevelType w:val="hybridMultilevel"/>
    <w:tmpl w:val="E5101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520634"/>
    <w:multiLevelType w:val="hybridMultilevel"/>
    <w:tmpl w:val="5854E2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0AB1E91"/>
    <w:multiLevelType w:val="multilevel"/>
    <w:tmpl w:val="A5D0C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1D26EB"/>
    <w:multiLevelType w:val="hybridMultilevel"/>
    <w:tmpl w:val="614C0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7245BB"/>
    <w:multiLevelType w:val="hybridMultilevel"/>
    <w:tmpl w:val="D400AE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463AC3"/>
    <w:multiLevelType w:val="hybridMultilevel"/>
    <w:tmpl w:val="D76A9F94"/>
    <w:lvl w:ilvl="0" w:tplc="09185E52">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364345"/>
    <w:multiLevelType w:val="multilevel"/>
    <w:tmpl w:val="C5FAA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0F5A43"/>
    <w:multiLevelType w:val="multilevel"/>
    <w:tmpl w:val="E6969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B74820"/>
    <w:multiLevelType w:val="multilevel"/>
    <w:tmpl w:val="7DA6BDEA"/>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29" w15:restartNumberingAfterBreak="0">
    <w:nsid w:val="54A4554C"/>
    <w:multiLevelType w:val="hybridMultilevel"/>
    <w:tmpl w:val="F2FAE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BE6A77"/>
    <w:multiLevelType w:val="hybridMultilevel"/>
    <w:tmpl w:val="329842F2"/>
    <w:lvl w:ilvl="0" w:tplc="04090001">
      <w:start w:val="1"/>
      <w:numFmt w:val="bullet"/>
      <w:lvlText w:val=""/>
      <w:lvlJc w:val="left"/>
      <w:pPr>
        <w:ind w:left="1143" w:hanging="360"/>
      </w:pPr>
      <w:rPr>
        <w:rFonts w:ascii="Symbol" w:hAnsi="Symbol"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31" w15:restartNumberingAfterBreak="0">
    <w:nsid w:val="61C642F4"/>
    <w:multiLevelType w:val="multilevel"/>
    <w:tmpl w:val="AADAE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5B608D"/>
    <w:multiLevelType w:val="multilevel"/>
    <w:tmpl w:val="8D6E4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F546D0"/>
    <w:multiLevelType w:val="hybridMultilevel"/>
    <w:tmpl w:val="A5AC2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24517B"/>
    <w:multiLevelType w:val="multilevel"/>
    <w:tmpl w:val="5510C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114285"/>
    <w:multiLevelType w:val="hybridMultilevel"/>
    <w:tmpl w:val="570AA2BC"/>
    <w:lvl w:ilvl="0" w:tplc="04090001">
      <w:start w:val="1"/>
      <w:numFmt w:val="bullet"/>
      <w:lvlText w:val=""/>
      <w:lvlJc w:val="left"/>
      <w:pPr>
        <w:ind w:left="1143" w:hanging="360"/>
      </w:pPr>
      <w:rPr>
        <w:rFonts w:ascii="Symbol" w:hAnsi="Symbol"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36" w15:restartNumberingAfterBreak="0">
    <w:nsid w:val="6BD9292D"/>
    <w:multiLevelType w:val="hybridMultilevel"/>
    <w:tmpl w:val="AD041F9A"/>
    <w:lvl w:ilvl="0" w:tplc="04090001">
      <w:start w:val="1"/>
      <w:numFmt w:val="bullet"/>
      <w:lvlText w:val=""/>
      <w:lvlJc w:val="left"/>
      <w:pPr>
        <w:ind w:left="1236" w:hanging="360"/>
      </w:pPr>
      <w:rPr>
        <w:rFonts w:ascii="Symbol" w:hAnsi="Symbol"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37" w15:restartNumberingAfterBreak="0">
    <w:nsid w:val="735D7843"/>
    <w:multiLevelType w:val="hybridMultilevel"/>
    <w:tmpl w:val="05E6AE0A"/>
    <w:lvl w:ilvl="0" w:tplc="0409000F">
      <w:start w:val="1"/>
      <w:numFmt w:val="decimal"/>
      <w:lvlText w:val="%1."/>
      <w:lvlJc w:val="left"/>
      <w:pPr>
        <w:ind w:left="1143" w:hanging="360"/>
      </w:p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38" w15:restartNumberingAfterBreak="0">
    <w:nsid w:val="74262537"/>
    <w:multiLevelType w:val="hybridMultilevel"/>
    <w:tmpl w:val="B02AAA1A"/>
    <w:lvl w:ilvl="0" w:tplc="3EDAB688">
      <w:start w:val="1"/>
      <w:numFmt w:val="bullet"/>
      <w:lvlText w:val="-"/>
      <w:lvlJc w:val="left"/>
      <w:pPr>
        <w:ind w:left="1440" w:hanging="360"/>
      </w:pPr>
      <w:rPr>
        <w:rFonts w:ascii="Simplified Arabic" w:eastAsia="Times New Roman" w:hAnsi="Simplified Arabic" w:cs="Simplified Arabic"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48C7B81"/>
    <w:multiLevelType w:val="multilevel"/>
    <w:tmpl w:val="31C22876"/>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5B6573"/>
    <w:multiLevelType w:val="multilevel"/>
    <w:tmpl w:val="267CEF8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C95AA2"/>
    <w:multiLevelType w:val="hybridMultilevel"/>
    <w:tmpl w:val="6A3E4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CD63DF"/>
    <w:multiLevelType w:val="hybridMultilevel"/>
    <w:tmpl w:val="CD0A71E0"/>
    <w:lvl w:ilvl="0" w:tplc="0409000F">
      <w:start w:val="1"/>
      <w:numFmt w:val="decimal"/>
      <w:lvlText w:val="%1."/>
      <w:lvlJc w:val="left"/>
      <w:pPr>
        <w:ind w:left="720" w:hanging="360"/>
      </w:pPr>
    </w:lvl>
    <w:lvl w:ilvl="1" w:tplc="A2144F7C">
      <w:start w:val="1"/>
      <w:numFmt w:val="arabicAbjad"/>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C87548"/>
    <w:multiLevelType w:val="multilevel"/>
    <w:tmpl w:val="4C6A1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7CF08A1"/>
    <w:multiLevelType w:val="multilevel"/>
    <w:tmpl w:val="50565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6410F3"/>
    <w:multiLevelType w:val="multilevel"/>
    <w:tmpl w:val="ED86B28E"/>
    <w:lvl w:ilvl="0">
      <w:start w:val="1"/>
      <w:numFmt w:val="decimal"/>
      <w:lvlText w:val="%1"/>
      <w:lvlJc w:val="left"/>
      <w:pPr>
        <w:ind w:left="390" w:hanging="390"/>
      </w:pPr>
      <w:rPr>
        <w:rFonts w:hint="default"/>
      </w:rPr>
    </w:lvl>
    <w:lvl w:ilvl="1">
      <w:start w:val="2"/>
      <w:numFmt w:val="decimal"/>
      <w:pStyle w:val="a"/>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7E182B2A"/>
    <w:multiLevelType w:val="multilevel"/>
    <w:tmpl w:val="3788C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8A516F"/>
    <w:multiLevelType w:val="hybridMultilevel"/>
    <w:tmpl w:val="A7F61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11"/>
  </w:num>
  <w:num w:numId="4">
    <w:abstractNumId w:val="4"/>
  </w:num>
  <w:num w:numId="5">
    <w:abstractNumId w:val="20"/>
  </w:num>
  <w:num w:numId="6">
    <w:abstractNumId w:val="19"/>
  </w:num>
  <w:num w:numId="7">
    <w:abstractNumId w:val="41"/>
  </w:num>
  <w:num w:numId="8">
    <w:abstractNumId w:val="42"/>
  </w:num>
  <w:num w:numId="9">
    <w:abstractNumId w:val="8"/>
  </w:num>
  <w:num w:numId="10">
    <w:abstractNumId w:val="29"/>
  </w:num>
  <w:num w:numId="11">
    <w:abstractNumId w:val="47"/>
  </w:num>
  <w:num w:numId="12">
    <w:abstractNumId w:val="7"/>
  </w:num>
  <w:num w:numId="13">
    <w:abstractNumId w:val="3"/>
  </w:num>
  <w:num w:numId="14">
    <w:abstractNumId w:val="23"/>
  </w:num>
  <w:num w:numId="15">
    <w:abstractNumId w:val="39"/>
  </w:num>
  <w:num w:numId="16">
    <w:abstractNumId w:val="35"/>
  </w:num>
  <w:num w:numId="17">
    <w:abstractNumId w:val="18"/>
  </w:num>
  <w:num w:numId="18">
    <w:abstractNumId w:val="6"/>
  </w:num>
  <w:num w:numId="19">
    <w:abstractNumId w:val="0"/>
  </w:num>
  <w:num w:numId="20">
    <w:abstractNumId w:val="36"/>
  </w:num>
  <w:num w:numId="21">
    <w:abstractNumId w:val="17"/>
  </w:num>
  <w:num w:numId="22">
    <w:abstractNumId w:val="37"/>
  </w:num>
  <w:num w:numId="23">
    <w:abstractNumId w:val="38"/>
  </w:num>
  <w:num w:numId="24">
    <w:abstractNumId w:val="14"/>
  </w:num>
  <w:num w:numId="25">
    <w:abstractNumId w:val="21"/>
  </w:num>
  <w:num w:numId="26">
    <w:abstractNumId w:val="22"/>
  </w:num>
  <w:num w:numId="27">
    <w:abstractNumId w:val="25"/>
  </w:num>
  <w:num w:numId="28">
    <w:abstractNumId w:val="45"/>
  </w:num>
  <w:num w:numId="29">
    <w:abstractNumId w:val="30"/>
  </w:num>
  <w:num w:numId="30">
    <w:abstractNumId w:val="26"/>
  </w:num>
  <w:num w:numId="31">
    <w:abstractNumId w:val="31"/>
  </w:num>
  <w:num w:numId="32">
    <w:abstractNumId w:val="16"/>
  </w:num>
  <w:num w:numId="33">
    <w:abstractNumId w:val="40"/>
  </w:num>
  <w:num w:numId="34">
    <w:abstractNumId w:val="12"/>
  </w:num>
  <w:num w:numId="35">
    <w:abstractNumId w:val="43"/>
  </w:num>
  <w:num w:numId="36">
    <w:abstractNumId w:val="34"/>
  </w:num>
  <w:num w:numId="37">
    <w:abstractNumId w:val="1"/>
  </w:num>
  <w:num w:numId="38">
    <w:abstractNumId w:val="27"/>
  </w:num>
  <w:num w:numId="39">
    <w:abstractNumId w:val="24"/>
  </w:num>
  <w:num w:numId="40">
    <w:abstractNumId w:val="44"/>
  </w:num>
  <w:num w:numId="41">
    <w:abstractNumId w:val="10"/>
  </w:num>
  <w:num w:numId="42">
    <w:abstractNumId w:val="28"/>
  </w:num>
  <w:num w:numId="43">
    <w:abstractNumId w:val="15"/>
  </w:num>
  <w:num w:numId="44">
    <w:abstractNumId w:val="13"/>
  </w:num>
  <w:num w:numId="45">
    <w:abstractNumId w:val="33"/>
  </w:num>
  <w:num w:numId="46">
    <w:abstractNumId w:val="46"/>
  </w:num>
  <w:num w:numId="47">
    <w:abstractNumId w:val="32"/>
  </w:num>
  <w:num w:numId="48">
    <w:abstractNumId w:val="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APA 6th&lt;/Style&gt;&lt;LeftDelim&gt;{&lt;/LeftDelim&gt;&lt;RightDelim&gt;}&lt;/RightDelim&gt;&lt;FontName&gt;Simplified Arabic&lt;/FontName&gt;&lt;FontSize&gt;14&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fxe9ftzrys5sxdeav2ovddw5wd90pwaex5ds&quot;&gt;My EndNote Library&lt;record-ids&gt;&lt;item&gt;9&lt;/item&gt;&lt;/record-ids&gt;&lt;/item&gt;&lt;/Libraries&gt;"/>
  </w:docVars>
  <w:rsids>
    <w:rsidRoot w:val="009455A3"/>
    <w:rsid w:val="000001ED"/>
    <w:rsid w:val="000003E8"/>
    <w:rsid w:val="000013BC"/>
    <w:rsid w:val="000058C5"/>
    <w:rsid w:val="000075C0"/>
    <w:rsid w:val="00007D17"/>
    <w:rsid w:val="00007F57"/>
    <w:rsid w:val="00010034"/>
    <w:rsid w:val="000100BE"/>
    <w:rsid w:val="00010315"/>
    <w:rsid w:val="000114C4"/>
    <w:rsid w:val="00012E92"/>
    <w:rsid w:val="00012EE2"/>
    <w:rsid w:val="0001334E"/>
    <w:rsid w:val="00014328"/>
    <w:rsid w:val="000172EF"/>
    <w:rsid w:val="00017D8F"/>
    <w:rsid w:val="000202A6"/>
    <w:rsid w:val="00021203"/>
    <w:rsid w:val="00021E34"/>
    <w:rsid w:val="00023091"/>
    <w:rsid w:val="00024242"/>
    <w:rsid w:val="000242DE"/>
    <w:rsid w:val="00024769"/>
    <w:rsid w:val="00024771"/>
    <w:rsid w:val="000248C9"/>
    <w:rsid w:val="000252BF"/>
    <w:rsid w:val="0002554C"/>
    <w:rsid w:val="00025768"/>
    <w:rsid w:val="0002749F"/>
    <w:rsid w:val="00033666"/>
    <w:rsid w:val="0003582D"/>
    <w:rsid w:val="00036617"/>
    <w:rsid w:val="000412FE"/>
    <w:rsid w:val="0004384F"/>
    <w:rsid w:val="000472C2"/>
    <w:rsid w:val="0005279B"/>
    <w:rsid w:val="00054003"/>
    <w:rsid w:val="000541C6"/>
    <w:rsid w:val="00056F73"/>
    <w:rsid w:val="000604D1"/>
    <w:rsid w:val="00060582"/>
    <w:rsid w:val="00062AC9"/>
    <w:rsid w:val="000635D7"/>
    <w:rsid w:val="0006377E"/>
    <w:rsid w:val="00063994"/>
    <w:rsid w:val="00064B86"/>
    <w:rsid w:val="000663A6"/>
    <w:rsid w:val="00066C76"/>
    <w:rsid w:val="000672F5"/>
    <w:rsid w:val="00067F12"/>
    <w:rsid w:val="00070EC2"/>
    <w:rsid w:val="00071876"/>
    <w:rsid w:val="0007297D"/>
    <w:rsid w:val="0007373C"/>
    <w:rsid w:val="00074370"/>
    <w:rsid w:val="00074D3D"/>
    <w:rsid w:val="00075D30"/>
    <w:rsid w:val="00076C91"/>
    <w:rsid w:val="00076F85"/>
    <w:rsid w:val="00080094"/>
    <w:rsid w:val="0008036F"/>
    <w:rsid w:val="000804BD"/>
    <w:rsid w:val="000805AD"/>
    <w:rsid w:val="00080882"/>
    <w:rsid w:val="000827C6"/>
    <w:rsid w:val="00083499"/>
    <w:rsid w:val="000847F8"/>
    <w:rsid w:val="00084A6C"/>
    <w:rsid w:val="00085768"/>
    <w:rsid w:val="000876FD"/>
    <w:rsid w:val="000902FE"/>
    <w:rsid w:val="00090B52"/>
    <w:rsid w:val="000934A1"/>
    <w:rsid w:val="0009762A"/>
    <w:rsid w:val="000A22FE"/>
    <w:rsid w:val="000A2FE5"/>
    <w:rsid w:val="000A3BE4"/>
    <w:rsid w:val="000A4778"/>
    <w:rsid w:val="000A6BFB"/>
    <w:rsid w:val="000B2520"/>
    <w:rsid w:val="000B3B1E"/>
    <w:rsid w:val="000B48D0"/>
    <w:rsid w:val="000B612F"/>
    <w:rsid w:val="000B697F"/>
    <w:rsid w:val="000B73BF"/>
    <w:rsid w:val="000B7C31"/>
    <w:rsid w:val="000C15C1"/>
    <w:rsid w:val="000C22B0"/>
    <w:rsid w:val="000C56D9"/>
    <w:rsid w:val="000C60F2"/>
    <w:rsid w:val="000C66F4"/>
    <w:rsid w:val="000C6B96"/>
    <w:rsid w:val="000C7F15"/>
    <w:rsid w:val="000D04EA"/>
    <w:rsid w:val="000D2E85"/>
    <w:rsid w:val="000D34D1"/>
    <w:rsid w:val="000D387F"/>
    <w:rsid w:val="000D57FF"/>
    <w:rsid w:val="000E28F9"/>
    <w:rsid w:val="000E4579"/>
    <w:rsid w:val="000E5B93"/>
    <w:rsid w:val="000E5EE1"/>
    <w:rsid w:val="000E5F84"/>
    <w:rsid w:val="000E75E7"/>
    <w:rsid w:val="000E766E"/>
    <w:rsid w:val="000E7A11"/>
    <w:rsid w:val="000F38C6"/>
    <w:rsid w:val="000F6DAD"/>
    <w:rsid w:val="000F73E9"/>
    <w:rsid w:val="000F77E8"/>
    <w:rsid w:val="00100D0E"/>
    <w:rsid w:val="00101B1F"/>
    <w:rsid w:val="00101C14"/>
    <w:rsid w:val="00106B05"/>
    <w:rsid w:val="001105AD"/>
    <w:rsid w:val="00111BE8"/>
    <w:rsid w:val="00111C45"/>
    <w:rsid w:val="001120BE"/>
    <w:rsid w:val="00112E20"/>
    <w:rsid w:val="00113CFC"/>
    <w:rsid w:val="00115E9B"/>
    <w:rsid w:val="00115F7F"/>
    <w:rsid w:val="00117B91"/>
    <w:rsid w:val="00120323"/>
    <w:rsid w:val="0012090E"/>
    <w:rsid w:val="00120BA1"/>
    <w:rsid w:val="00120C00"/>
    <w:rsid w:val="00122CBF"/>
    <w:rsid w:val="001255AF"/>
    <w:rsid w:val="001275B2"/>
    <w:rsid w:val="00127A1B"/>
    <w:rsid w:val="00130798"/>
    <w:rsid w:val="001342C1"/>
    <w:rsid w:val="00135380"/>
    <w:rsid w:val="0013627B"/>
    <w:rsid w:val="0013793F"/>
    <w:rsid w:val="0014255E"/>
    <w:rsid w:val="00142594"/>
    <w:rsid w:val="0014290D"/>
    <w:rsid w:val="00142ED4"/>
    <w:rsid w:val="00142F77"/>
    <w:rsid w:val="00143B32"/>
    <w:rsid w:val="001449AF"/>
    <w:rsid w:val="00145ADF"/>
    <w:rsid w:val="00145F73"/>
    <w:rsid w:val="00146884"/>
    <w:rsid w:val="0015216A"/>
    <w:rsid w:val="00153303"/>
    <w:rsid w:val="0015373C"/>
    <w:rsid w:val="00153CF3"/>
    <w:rsid w:val="00156721"/>
    <w:rsid w:val="00156D40"/>
    <w:rsid w:val="00156FE4"/>
    <w:rsid w:val="00160406"/>
    <w:rsid w:val="00160583"/>
    <w:rsid w:val="001614F1"/>
    <w:rsid w:val="00161AFB"/>
    <w:rsid w:val="00161CB3"/>
    <w:rsid w:val="00162CE2"/>
    <w:rsid w:val="001639E3"/>
    <w:rsid w:val="00164732"/>
    <w:rsid w:val="00165BD9"/>
    <w:rsid w:val="00167482"/>
    <w:rsid w:val="00175A52"/>
    <w:rsid w:val="00175FE1"/>
    <w:rsid w:val="00176349"/>
    <w:rsid w:val="0017764F"/>
    <w:rsid w:val="0018192E"/>
    <w:rsid w:val="00182325"/>
    <w:rsid w:val="00182BD7"/>
    <w:rsid w:val="00184083"/>
    <w:rsid w:val="001872B7"/>
    <w:rsid w:val="00192A91"/>
    <w:rsid w:val="00192ACC"/>
    <w:rsid w:val="00192CA3"/>
    <w:rsid w:val="00193026"/>
    <w:rsid w:val="00193C55"/>
    <w:rsid w:val="00195654"/>
    <w:rsid w:val="00195B24"/>
    <w:rsid w:val="001A1520"/>
    <w:rsid w:val="001A3778"/>
    <w:rsid w:val="001A45E8"/>
    <w:rsid w:val="001A4783"/>
    <w:rsid w:val="001A4C75"/>
    <w:rsid w:val="001A559D"/>
    <w:rsid w:val="001A577D"/>
    <w:rsid w:val="001A5B81"/>
    <w:rsid w:val="001A65C8"/>
    <w:rsid w:val="001A78CC"/>
    <w:rsid w:val="001B24D2"/>
    <w:rsid w:val="001B4A0B"/>
    <w:rsid w:val="001B6082"/>
    <w:rsid w:val="001C035C"/>
    <w:rsid w:val="001C3B3D"/>
    <w:rsid w:val="001C52D7"/>
    <w:rsid w:val="001C65F4"/>
    <w:rsid w:val="001C6883"/>
    <w:rsid w:val="001C7CDD"/>
    <w:rsid w:val="001D0138"/>
    <w:rsid w:val="001D2863"/>
    <w:rsid w:val="001D56D3"/>
    <w:rsid w:val="001D5B9D"/>
    <w:rsid w:val="001D6471"/>
    <w:rsid w:val="001D6A80"/>
    <w:rsid w:val="001E03B5"/>
    <w:rsid w:val="001E492F"/>
    <w:rsid w:val="001E5828"/>
    <w:rsid w:val="001E5E1E"/>
    <w:rsid w:val="001F02A9"/>
    <w:rsid w:val="001F3DB6"/>
    <w:rsid w:val="001F40B9"/>
    <w:rsid w:val="001F6730"/>
    <w:rsid w:val="0020239B"/>
    <w:rsid w:val="002026CC"/>
    <w:rsid w:val="00205CC5"/>
    <w:rsid w:val="002074E7"/>
    <w:rsid w:val="00207A1B"/>
    <w:rsid w:val="002101AA"/>
    <w:rsid w:val="002120D0"/>
    <w:rsid w:val="00212705"/>
    <w:rsid w:val="002127A7"/>
    <w:rsid w:val="002128BA"/>
    <w:rsid w:val="00215C2D"/>
    <w:rsid w:val="00217586"/>
    <w:rsid w:val="002200AD"/>
    <w:rsid w:val="002204F1"/>
    <w:rsid w:val="00221643"/>
    <w:rsid w:val="0022190C"/>
    <w:rsid w:val="002252FA"/>
    <w:rsid w:val="00225387"/>
    <w:rsid w:val="00225924"/>
    <w:rsid w:val="0022594C"/>
    <w:rsid w:val="00226072"/>
    <w:rsid w:val="00227303"/>
    <w:rsid w:val="00230661"/>
    <w:rsid w:val="00236CF9"/>
    <w:rsid w:val="002371F1"/>
    <w:rsid w:val="00240FB4"/>
    <w:rsid w:val="0024152D"/>
    <w:rsid w:val="00242EAC"/>
    <w:rsid w:val="0024328D"/>
    <w:rsid w:val="002433EE"/>
    <w:rsid w:val="00243CF5"/>
    <w:rsid w:val="0024520E"/>
    <w:rsid w:val="00245707"/>
    <w:rsid w:val="00246569"/>
    <w:rsid w:val="00247696"/>
    <w:rsid w:val="0025002E"/>
    <w:rsid w:val="00250B95"/>
    <w:rsid w:val="00251A61"/>
    <w:rsid w:val="0025279A"/>
    <w:rsid w:val="00253790"/>
    <w:rsid w:val="00255446"/>
    <w:rsid w:val="002573BD"/>
    <w:rsid w:val="00257B74"/>
    <w:rsid w:val="0026081C"/>
    <w:rsid w:val="00260DDD"/>
    <w:rsid w:val="00261804"/>
    <w:rsid w:val="00265252"/>
    <w:rsid w:val="00266A7C"/>
    <w:rsid w:val="00271613"/>
    <w:rsid w:val="0027441B"/>
    <w:rsid w:val="00274473"/>
    <w:rsid w:val="00283700"/>
    <w:rsid w:val="002848BA"/>
    <w:rsid w:val="0028519E"/>
    <w:rsid w:val="002852A5"/>
    <w:rsid w:val="0028551C"/>
    <w:rsid w:val="0028587D"/>
    <w:rsid w:val="002858FA"/>
    <w:rsid w:val="00285957"/>
    <w:rsid w:val="00286B06"/>
    <w:rsid w:val="00287D2F"/>
    <w:rsid w:val="00290751"/>
    <w:rsid w:val="00291FC3"/>
    <w:rsid w:val="00293CFC"/>
    <w:rsid w:val="0029517A"/>
    <w:rsid w:val="002951D3"/>
    <w:rsid w:val="00297052"/>
    <w:rsid w:val="002A2BE9"/>
    <w:rsid w:val="002A2CC7"/>
    <w:rsid w:val="002A36CD"/>
    <w:rsid w:val="002A49E8"/>
    <w:rsid w:val="002A568C"/>
    <w:rsid w:val="002A6FD4"/>
    <w:rsid w:val="002A7549"/>
    <w:rsid w:val="002B0814"/>
    <w:rsid w:val="002B0D53"/>
    <w:rsid w:val="002B212B"/>
    <w:rsid w:val="002B2573"/>
    <w:rsid w:val="002B31D5"/>
    <w:rsid w:val="002B3878"/>
    <w:rsid w:val="002B75F2"/>
    <w:rsid w:val="002C0669"/>
    <w:rsid w:val="002C07DC"/>
    <w:rsid w:val="002C17F8"/>
    <w:rsid w:val="002C634C"/>
    <w:rsid w:val="002C664F"/>
    <w:rsid w:val="002C7433"/>
    <w:rsid w:val="002C75C7"/>
    <w:rsid w:val="002D1E0E"/>
    <w:rsid w:val="002D230D"/>
    <w:rsid w:val="002D401F"/>
    <w:rsid w:val="002D4ADF"/>
    <w:rsid w:val="002D6958"/>
    <w:rsid w:val="002D78C4"/>
    <w:rsid w:val="002E2A58"/>
    <w:rsid w:val="002E4362"/>
    <w:rsid w:val="002E73A3"/>
    <w:rsid w:val="002F06A0"/>
    <w:rsid w:val="002F218A"/>
    <w:rsid w:val="002F3462"/>
    <w:rsid w:val="002F500A"/>
    <w:rsid w:val="002F5028"/>
    <w:rsid w:val="002F6288"/>
    <w:rsid w:val="003021B3"/>
    <w:rsid w:val="00302822"/>
    <w:rsid w:val="00304604"/>
    <w:rsid w:val="00304FDC"/>
    <w:rsid w:val="00307612"/>
    <w:rsid w:val="0030786B"/>
    <w:rsid w:val="00311551"/>
    <w:rsid w:val="00312475"/>
    <w:rsid w:val="00313F6F"/>
    <w:rsid w:val="00317661"/>
    <w:rsid w:val="0032058E"/>
    <w:rsid w:val="00321918"/>
    <w:rsid w:val="00321931"/>
    <w:rsid w:val="00324D86"/>
    <w:rsid w:val="0032556D"/>
    <w:rsid w:val="00330C8C"/>
    <w:rsid w:val="00330F87"/>
    <w:rsid w:val="0033229A"/>
    <w:rsid w:val="00335CF5"/>
    <w:rsid w:val="003365B6"/>
    <w:rsid w:val="00341856"/>
    <w:rsid w:val="00343328"/>
    <w:rsid w:val="0034376C"/>
    <w:rsid w:val="00344633"/>
    <w:rsid w:val="00344A4E"/>
    <w:rsid w:val="00344F7C"/>
    <w:rsid w:val="00346B15"/>
    <w:rsid w:val="00346DFA"/>
    <w:rsid w:val="00351A9F"/>
    <w:rsid w:val="00351E3C"/>
    <w:rsid w:val="00355606"/>
    <w:rsid w:val="00355C7D"/>
    <w:rsid w:val="0035630F"/>
    <w:rsid w:val="00356762"/>
    <w:rsid w:val="00364559"/>
    <w:rsid w:val="00364E53"/>
    <w:rsid w:val="003674FD"/>
    <w:rsid w:val="0037014F"/>
    <w:rsid w:val="003707DE"/>
    <w:rsid w:val="0037320F"/>
    <w:rsid w:val="0037323A"/>
    <w:rsid w:val="003733FE"/>
    <w:rsid w:val="0037634F"/>
    <w:rsid w:val="003774EE"/>
    <w:rsid w:val="00380399"/>
    <w:rsid w:val="0038088F"/>
    <w:rsid w:val="00381A69"/>
    <w:rsid w:val="00384023"/>
    <w:rsid w:val="003848A3"/>
    <w:rsid w:val="00385930"/>
    <w:rsid w:val="00390D34"/>
    <w:rsid w:val="00392054"/>
    <w:rsid w:val="00395D01"/>
    <w:rsid w:val="00397F3D"/>
    <w:rsid w:val="003A21B3"/>
    <w:rsid w:val="003A3CF0"/>
    <w:rsid w:val="003A49E4"/>
    <w:rsid w:val="003A533B"/>
    <w:rsid w:val="003A592E"/>
    <w:rsid w:val="003A688F"/>
    <w:rsid w:val="003A7A50"/>
    <w:rsid w:val="003A7F66"/>
    <w:rsid w:val="003B290B"/>
    <w:rsid w:val="003B5B5E"/>
    <w:rsid w:val="003B697E"/>
    <w:rsid w:val="003B7124"/>
    <w:rsid w:val="003C0551"/>
    <w:rsid w:val="003C0911"/>
    <w:rsid w:val="003C3D22"/>
    <w:rsid w:val="003C4177"/>
    <w:rsid w:val="003C5C51"/>
    <w:rsid w:val="003C5CDF"/>
    <w:rsid w:val="003C6DB7"/>
    <w:rsid w:val="003C71FB"/>
    <w:rsid w:val="003C7C77"/>
    <w:rsid w:val="003D048F"/>
    <w:rsid w:val="003D0742"/>
    <w:rsid w:val="003D1DB1"/>
    <w:rsid w:val="003D3D5A"/>
    <w:rsid w:val="003D4C1C"/>
    <w:rsid w:val="003D6322"/>
    <w:rsid w:val="003E383E"/>
    <w:rsid w:val="003E5AAB"/>
    <w:rsid w:val="003E7FF1"/>
    <w:rsid w:val="003F0D84"/>
    <w:rsid w:val="003F1941"/>
    <w:rsid w:val="003F413B"/>
    <w:rsid w:val="003F4461"/>
    <w:rsid w:val="003F4795"/>
    <w:rsid w:val="003F5355"/>
    <w:rsid w:val="003F68B0"/>
    <w:rsid w:val="003F6F9B"/>
    <w:rsid w:val="00401949"/>
    <w:rsid w:val="00401B29"/>
    <w:rsid w:val="00402348"/>
    <w:rsid w:val="004039E1"/>
    <w:rsid w:val="00403D4E"/>
    <w:rsid w:val="00404775"/>
    <w:rsid w:val="00404B9B"/>
    <w:rsid w:val="00404C7D"/>
    <w:rsid w:val="0040580F"/>
    <w:rsid w:val="00406104"/>
    <w:rsid w:val="00406E87"/>
    <w:rsid w:val="00410003"/>
    <w:rsid w:val="004116A9"/>
    <w:rsid w:val="00416FF8"/>
    <w:rsid w:val="00417321"/>
    <w:rsid w:val="004237B6"/>
    <w:rsid w:val="004249FC"/>
    <w:rsid w:val="0042765E"/>
    <w:rsid w:val="00430205"/>
    <w:rsid w:val="0043030E"/>
    <w:rsid w:val="00431669"/>
    <w:rsid w:val="00431EC1"/>
    <w:rsid w:val="0043420E"/>
    <w:rsid w:val="004342AB"/>
    <w:rsid w:val="004343E5"/>
    <w:rsid w:val="00434D1A"/>
    <w:rsid w:val="00440B29"/>
    <w:rsid w:val="00440F98"/>
    <w:rsid w:val="0044205D"/>
    <w:rsid w:val="00443865"/>
    <w:rsid w:val="004454EE"/>
    <w:rsid w:val="0044604F"/>
    <w:rsid w:val="00447148"/>
    <w:rsid w:val="00450891"/>
    <w:rsid w:val="0045247E"/>
    <w:rsid w:val="004546AF"/>
    <w:rsid w:val="00454AAD"/>
    <w:rsid w:val="00461204"/>
    <w:rsid w:val="00461E72"/>
    <w:rsid w:val="0046202F"/>
    <w:rsid w:val="00463EB0"/>
    <w:rsid w:val="0046487D"/>
    <w:rsid w:val="00465C50"/>
    <w:rsid w:val="004662A8"/>
    <w:rsid w:val="0046633E"/>
    <w:rsid w:val="004725F8"/>
    <w:rsid w:val="004742E8"/>
    <w:rsid w:val="004767DB"/>
    <w:rsid w:val="00477C08"/>
    <w:rsid w:val="00477F5C"/>
    <w:rsid w:val="004803E5"/>
    <w:rsid w:val="0048232A"/>
    <w:rsid w:val="00485469"/>
    <w:rsid w:val="004918D7"/>
    <w:rsid w:val="004921F1"/>
    <w:rsid w:val="004940D8"/>
    <w:rsid w:val="00497A42"/>
    <w:rsid w:val="00497FFA"/>
    <w:rsid w:val="004A12B5"/>
    <w:rsid w:val="004A22B4"/>
    <w:rsid w:val="004A28F4"/>
    <w:rsid w:val="004A2F44"/>
    <w:rsid w:val="004A3A02"/>
    <w:rsid w:val="004A3F9F"/>
    <w:rsid w:val="004A5AA0"/>
    <w:rsid w:val="004A633B"/>
    <w:rsid w:val="004A644F"/>
    <w:rsid w:val="004A6466"/>
    <w:rsid w:val="004B00CA"/>
    <w:rsid w:val="004B0B59"/>
    <w:rsid w:val="004B3475"/>
    <w:rsid w:val="004B41F5"/>
    <w:rsid w:val="004B4C60"/>
    <w:rsid w:val="004B7344"/>
    <w:rsid w:val="004C2F37"/>
    <w:rsid w:val="004C4933"/>
    <w:rsid w:val="004C68F4"/>
    <w:rsid w:val="004D039B"/>
    <w:rsid w:val="004D2701"/>
    <w:rsid w:val="004D2753"/>
    <w:rsid w:val="004D3346"/>
    <w:rsid w:val="004D3B19"/>
    <w:rsid w:val="004D4C0C"/>
    <w:rsid w:val="004D5975"/>
    <w:rsid w:val="004D7375"/>
    <w:rsid w:val="004D7635"/>
    <w:rsid w:val="004E22BF"/>
    <w:rsid w:val="004E2BDA"/>
    <w:rsid w:val="004E3038"/>
    <w:rsid w:val="004E3E40"/>
    <w:rsid w:val="004F149D"/>
    <w:rsid w:val="004F1E54"/>
    <w:rsid w:val="004F2510"/>
    <w:rsid w:val="004F4EA2"/>
    <w:rsid w:val="004F7283"/>
    <w:rsid w:val="004F78CB"/>
    <w:rsid w:val="004F7C28"/>
    <w:rsid w:val="005001A3"/>
    <w:rsid w:val="0050106D"/>
    <w:rsid w:val="005013E6"/>
    <w:rsid w:val="0050153A"/>
    <w:rsid w:val="0050492E"/>
    <w:rsid w:val="00504DA1"/>
    <w:rsid w:val="0050517E"/>
    <w:rsid w:val="00505313"/>
    <w:rsid w:val="0050545D"/>
    <w:rsid w:val="0050701F"/>
    <w:rsid w:val="00510877"/>
    <w:rsid w:val="00511811"/>
    <w:rsid w:val="00512CA3"/>
    <w:rsid w:val="00514FD1"/>
    <w:rsid w:val="00515193"/>
    <w:rsid w:val="00515FFF"/>
    <w:rsid w:val="00516B86"/>
    <w:rsid w:val="00517B00"/>
    <w:rsid w:val="00517CF9"/>
    <w:rsid w:val="00520172"/>
    <w:rsid w:val="0052085B"/>
    <w:rsid w:val="00521412"/>
    <w:rsid w:val="0052160C"/>
    <w:rsid w:val="0052204C"/>
    <w:rsid w:val="00522F76"/>
    <w:rsid w:val="00524A8A"/>
    <w:rsid w:val="00524C9E"/>
    <w:rsid w:val="005266F5"/>
    <w:rsid w:val="00527E18"/>
    <w:rsid w:val="00527F2A"/>
    <w:rsid w:val="00527F77"/>
    <w:rsid w:val="0053031B"/>
    <w:rsid w:val="005306AE"/>
    <w:rsid w:val="00531242"/>
    <w:rsid w:val="0053353D"/>
    <w:rsid w:val="00534CC8"/>
    <w:rsid w:val="005359FC"/>
    <w:rsid w:val="0053704E"/>
    <w:rsid w:val="00540197"/>
    <w:rsid w:val="005408B8"/>
    <w:rsid w:val="00540E2E"/>
    <w:rsid w:val="005414D7"/>
    <w:rsid w:val="00543B8B"/>
    <w:rsid w:val="005449AF"/>
    <w:rsid w:val="00547B65"/>
    <w:rsid w:val="00547E3F"/>
    <w:rsid w:val="00550479"/>
    <w:rsid w:val="005505A8"/>
    <w:rsid w:val="00550D1C"/>
    <w:rsid w:val="0056215F"/>
    <w:rsid w:val="0056445B"/>
    <w:rsid w:val="005678EB"/>
    <w:rsid w:val="005679F2"/>
    <w:rsid w:val="00567A5B"/>
    <w:rsid w:val="00567A7B"/>
    <w:rsid w:val="00570F53"/>
    <w:rsid w:val="00572590"/>
    <w:rsid w:val="00574581"/>
    <w:rsid w:val="00580B81"/>
    <w:rsid w:val="0058267A"/>
    <w:rsid w:val="005839A5"/>
    <w:rsid w:val="005843A9"/>
    <w:rsid w:val="00584700"/>
    <w:rsid w:val="00586413"/>
    <w:rsid w:val="00586980"/>
    <w:rsid w:val="00587793"/>
    <w:rsid w:val="00587E64"/>
    <w:rsid w:val="00587FE3"/>
    <w:rsid w:val="00590ABA"/>
    <w:rsid w:val="00593FBC"/>
    <w:rsid w:val="005978B7"/>
    <w:rsid w:val="005A2E25"/>
    <w:rsid w:val="005A5469"/>
    <w:rsid w:val="005B0C99"/>
    <w:rsid w:val="005B2189"/>
    <w:rsid w:val="005B3469"/>
    <w:rsid w:val="005B4506"/>
    <w:rsid w:val="005B51FA"/>
    <w:rsid w:val="005B5AF5"/>
    <w:rsid w:val="005C0D47"/>
    <w:rsid w:val="005C286C"/>
    <w:rsid w:val="005C2BB1"/>
    <w:rsid w:val="005C5AF3"/>
    <w:rsid w:val="005C6806"/>
    <w:rsid w:val="005C7F02"/>
    <w:rsid w:val="005D01D1"/>
    <w:rsid w:val="005D1CB5"/>
    <w:rsid w:val="005D1DEC"/>
    <w:rsid w:val="005D3611"/>
    <w:rsid w:val="005D441E"/>
    <w:rsid w:val="005D486A"/>
    <w:rsid w:val="005D5C33"/>
    <w:rsid w:val="005D7D71"/>
    <w:rsid w:val="005E0F27"/>
    <w:rsid w:val="005E19C1"/>
    <w:rsid w:val="005E26FC"/>
    <w:rsid w:val="005E3481"/>
    <w:rsid w:val="005E3583"/>
    <w:rsid w:val="005E38F4"/>
    <w:rsid w:val="005E3BED"/>
    <w:rsid w:val="005E4892"/>
    <w:rsid w:val="005E4CBB"/>
    <w:rsid w:val="005E5C31"/>
    <w:rsid w:val="005E6FB9"/>
    <w:rsid w:val="005E74E0"/>
    <w:rsid w:val="005F03F3"/>
    <w:rsid w:val="005F0985"/>
    <w:rsid w:val="005F1C12"/>
    <w:rsid w:val="005F1F21"/>
    <w:rsid w:val="005F3378"/>
    <w:rsid w:val="005F6425"/>
    <w:rsid w:val="005F6884"/>
    <w:rsid w:val="005F7AF4"/>
    <w:rsid w:val="00601968"/>
    <w:rsid w:val="00602138"/>
    <w:rsid w:val="00602345"/>
    <w:rsid w:val="00603ED0"/>
    <w:rsid w:val="00603ED8"/>
    <w:rsid w:val="00606664"/>
    <w:rsid w:val="00607A12"/>
    <w:rsid w:val="006102C4"/>
    <w:rsid w:val="00610A01"/>
    <w:rsid w:val="00610A40"/>
    <w:rsid w:val="00610A52"/>
    <w:rsid w:val="00611B33"/>
    <w:rsid w:val="00612384"/>
    <w:rsid w:val="00612846"/>
    <w:rsid w:val="006134C2"/>
    <w:rsid w:val="00614C5C"/>
    <w:rsid w:val="00615AC1"/>
    <w:rsid w:val="00617140"/>
    <w:rsid w:val="0062023D"/>
    <w:rsid w:val="006212C0"/>
    <w:rsid w:val="0062191F"/>
    <w:rsid w:val="00624177"/>
    <w:rsid w:val="00625015"/>
    <w:rsid w:val="00627A7C"/>
    <w:rsid w:val="00632479"/>
    <w:rsid w:val="00632D88"/>
    <w:rsid w:val="00633967"/>
    <w:rsid w:val="006353B4"/>
    <w:rsid w:val="0063598F"/>
    <w:rsid w:val="006375C5"/>
    <w:rsid w:val="00641F61"/>
    <w:rsid w:val="006438F2"/>
    <w:rsid w:val="00643E7A"/>
    <w:rsid w:val="00646190"/>
    <w:rsid w:val="006464D9"/>
    <w:rsid w:val="00646948"/>
    <w:rsid w:val="00650317"/>
    <w:rsid w:val="00650C02"/>
    <w:rsid w:val="00651EAC"/>
    <w:rsid w:val="00652D7D"/>
    <w:rsid w:val="00652F3E"/>
    <w:rsid w:val="006533F6"/>
    <w:rsid w:val="00653C4C"/>
    <w:rsid w:val="00655341"/>
    <w:rsid w:val="00656698"/>
    <w:rsid w:val="00660877"/>
    <w:rsid w:val="00661F1F"/>
    <w:rsid w:val="006620E9"/>
    <w:rsid w:val="0066443B"/>
    <w:rsid w:val="00671654"/>
    <w:rsid w:val="00671D60"/>
    <w:rsid w:val="00672B1C"/>
    <w:rsid w:val="00672F37"/>
    <w:rsid w:val="006733AC"/>
    <w:rsid w:val="00674DF0"/>
    <w:rsid w:val="00675AC3"/>
    <w:rsid w:val="00676346"/>
    <w:rsid w:val="00676D76"/>
    <w:rsid w:val="006775B6"/>
    <w:rsid w:val="00681D21"/>
    <w:rsid w:val="00683A95"/>
    <w:rsid w:val="00684758"/>
    <w:rsid w:val="006851F2"/>
    <w:rsid w:val="00691401"/>
    <w:rsid w:val="006919D1"/>
    <w:rsid w:val="00692B60"/>
    <w:rsid w:val="00692C7E"/>
    <w:rsid w:val="0069346F"/>
    <w:rsid w:val="006959A1"/>
    <w:rsid w:val="00697785"/>
    <w:rsid w:val="00697B55"/>
    <w:rsid w:val="006A0756"/>
    <w:rsid w:val="006A1750"/>
    <w:rsid w:val="006A344C"/>
    <w:rsid w:val="006A4974"/>
    <w:rsid w:val="006A6298"/>
    <w:rsid w:val="006A727E"/>
    <w:rsid w:val="006B034D"/>
    <w:rsid w:val="006B06AC"/>
    <w:rsid w:val="006B086A"/>
    <w:rsid w:val="006B0AC6"/>
    <w:rsid w:val="006B259C"/>
    <w:rsid w:val="006B4212"/>
    <w:rsid w:val="006B4A77"/>
    <w:rsid w:val="006B6478"/>
    <w:rsid w:val="006B71D6"/>
    <w:rsid w:val="006B71DC"/>
    <w:rsid w:val="006B7273"/>
    <w:rsid w:val="006C270D"/>
    <w:rsid w:val="006C5121"/>
    <w:rsid w:val="006D03FC"/>
    <w:rsid w:val="006D28F9"/>
    <w:rsid w:val="006D5D33"/>
    <w:rsid w:val="006D72E7"/>
    <w:rsid w:val="006D7574"/>
    <w:rsid w:val="006E0738"/>
    <w:rsid w:val="006E3DB6"/>
    <w:rsid w:val="006E4CE5"/>
    <w:rsid w:val="006E5528"/>
    <w:rsid w:val="006E73CC"/>
    <w:rsid w:val="006E7D5A"/>
    <w:rsid w:val="006E7DC1"/>
    <w:rsid w:val="006F244B"/>
    <w:rsid w:val="006F3864"/>
    <w:rsid w:val="006F53BC"/>
    <w:rsid w:val="006F5DFB"/>
    <w:rsid w:val="007015A5"/>
    <w:rsid w:val="00702510"/>
    <w:rsid w:val="007031FD"/>
    <w:rsid w:val="0070386A"/>
    <w:rsid w:val="00703E04"/>
    <w:rsid w:val="007048A9"/>
    <w:rsid w:val="007058ED"/>
    <w:rsid w:val="0070596D"/>
    <w:rsid w:val="007059BB"/>
    <w:rsid w:val="00706716"/>
    <w:rsid w:val="0070793A"/>
    <w:rsid w:val="007116E4"/>
    <w:rsid w:val="0071326A"/>
    <w:rsid w:val="007132A5"/>
    <w:rsid w:val="00715528"/>
    <w:rsid w:val="007172E8"/>
    <w:rsid w:val="00717C83"/>
    <w:rsid w:val="00720B6B"/>
    <w:rsid w:val="007213A6"/>
    <w:rsid w:val="00722A7B"/>
    <w:rsid w:val="00722F16"/>
    <w:rsid w:val="00727911"/>
    <w:rsid w:val="00727A94"/>
    <w:rsid w:val="00727ADE"/>
    <w:rsid w:val="007300D8"/>
    <w:rsid w:val="00730B37"/>
    <w:rsid w:val="00734623"/>
    <w:rsid w:val="00734865"/>
    <w:rsid w:val="007349E5"/>
    <w:rsid w:val="00735A79"/>
    <w:rsid w:val="00736711"/>
    <w:rsid w:val="00741548"/>
    <w:rsid w:val="00743E9D"/>
    <w:rsid w:val="0074722C"/>
    <w:rsid w:val="00750BCA"/>
    <w:rsid w:val="00756245"/>
    <w:rsid w:val="00757907"/>
    <w:rsid w:val="00760FCE"/>
    <w:rsid w:val="007627EA"/>
    <w:rsid w:val="00764787"/>
    <w:rsid w:val="00764895"/>
    <w:rsid w:val="0076670E"/>
    <w:rsid w:val="00767C98"/>
    <w:rsid w:val="0077064E"/>
    <w:rsid w:val="00770944"/>
    <w:rsid w:val="00770C55"/>
    <w:rsid w:val="00771737"/>
    <w:rsid w:val="0077364A"/>
    <w:rsid w:val="00775F22"/>
    <w:rsid w:val="00776367"/>
    <w:rsid w:val="0077794A"/>
    <w:rsid w:val="00780FCA"/>
    <w:rsid w:val="00781DFD"/>
    <w:rsid w:val="0078242E"/>
    <w:rsid w:val="00785278"/>
    <w:rsid w:val="007862B4"/>
    <w:rsid w:val="00793B9F"/>
    <w:rsid w:val="0079515F"/>
    <w:rsid w:val="00795DD4"/>
    <w:rsid w:val="00797078"/>
    <w:rsid w:val="00797E3B"/>
    <w:rsid w:val="007A2832"/>
    <w:rsid w:val="007A424F"/>
    <w:rsid w:val="007A4CBC"/>
    <w:rsid w:val="007A56FD"/>
    <w:rsid w:val="007B18B8"/>
    <w:rsid w:val="007B288E"/>
    <w:rsid w:val="007B6A5E"/>
    <w:rsid w:val="007B79CC"/>
    <w:rsid w:val="007B7AF5"/>
    <w:rsid w:val="007C018C"/>
    <w:rsid w:val="007C03FB"/>
    <w:rsid w:val="007C0FBD"/>
    <w:rsid w:val="007C16EE"/>
    <w:rsid w:val="007C2D68"/>
    <w:rsid w:val="007C3495"/>
    <w:rsid w:val="007C3EB1"/>
    <w:rsid w:val="007C4CED"/>
    <w:rsid w:val="007C5082"/>
    <w:rsid w:val="007D1C24"/>
    <w:rsid w:val="007D2C51"/>
    <w:rsid w:val="007D3ED7"/>
    <w:rsid w:val="007D4D6C"/>
    <w:rsid w:val="007D5078"/>
    <w:rsid w:val="007D61BF"/>
    <w:rsid w:val="007E0B7D"/>
    <w:rsid w:val="007E2BC8"/>
    <w:rsid w:val="007E390A"/>
    <w:rsid w:val="007E5259"/>
    <w:rsid w:val="007E57E7"/>
    <w:rsid w:val="007F02E7"/>
    <w:rsid w:val="007F1FDC"/>
    <w:rsid w:val="007F3A78"/>
    <w:rsid w:val="007F3D77"/>
    <w:rsid w:val="007F5554"/>
    <w:rsid w:val="007F5849"/>
    <w:rsid w:val="007F593A"/>
    <w:rsid w:val="007F6F7B"/>
    <w:rsid w:val="0080013C"/>
    <w:rsid w:val="00800796"/>
    <w:rsid w:val="0080315E"/>
    <w:rsid w:val="0080556F"/>
    <w:rsid w:val="008059C6"/>
    <w:rsid w:val="00811730"/>
    <w:rsid w:val="00811C7F"/>
    <w:rsid w:val="008171EC"/>
    <w:rsid w:val="00820EEB"/>
    <w:rsid w:val="00822855"/>
    <w:rsid w:val="0083009C"/>
    <w:rsid w:val="0083502D"/>
    <w:rsid w:val="008414D1"/>
    <w:rsid w:val="008433D4"/>
    <w:rsid w:val="00844A8C"/>
    <w:rsid w:val="00844EE9"/>
    <w:rsid w:val="00847995"/>
    <w:rsid w:val="00850ABA"/>
    <w:rsid w:val="00851A27"/>
    <w:rsid w:val="00851FDC"/>
    <w:rsid w:val="008529C0"/>
    <w:rsid w:val="00852E4C"/>
    <w:rsid w:val="0085453E"/>
    <w:rsid w:val="00856A11"/>
    <w:rsid w:val="008620BD"/>
    <w:rsid w:val="0086516E"/>
    <w:rsid w:val="00865993"/>
    <w:rsid w:val="0086740B"/>
    <w:rsid w:val="008679E7"/>
    <w:rsid w:val="00867BF8"/>
    <w:rsid w:val="00867DA7"/>
    <w:rsid w:val="00871262"/>
    <w:rsid w:val="00871C17"/>
    <w:rsid w:val="00872B49"/>
    <w:rsid w:val="0087529A"/>
    <w:rsid w:val="00876046"/>
    <w:rsid w:val="00876D0C"/>
    <w:rsid w:val="008801CB"/>
    <w:rsid w:val="008805BB"/>
    <w:rsid w:val="00882BF2"/>
    <w:rsid w:val="00883FFD"/>
    <w:rsid w:val="008876A3"/>
    <w:rsid w:val="0089208B"/>
    <w:rsid w:val="00894917"/>
    <w:rsid w:val="0089564A"/>
    <w:rsid w:val="00895657"/>
    <w:rsid w:val="008958F7"/>
    <w:rsid w:val="00895D70"/>
    <w:rsid w:val="00896941"/>
    <w:rsid w:val="008974CC"/>
    <w:rsid w:val="00897968"/>
    <w:rsid w:val="00897B87"/>
    <w:rsid w:val="008A035C"/>
    <w:rsid w:val="008A11E8"/>
    <w:rsid w:val="008A245E"/>
    <w:rsid w:val="008A3551"/>
    <w:rsid w:val="008A45B8"/>
    <w:rsid w:val="008A4C83"/>
    <w:rsid w:val="008A5E25"/>
    <w:rsid w:val="008A792A"/>
    <w:rsid w:val="008B0114"/>
    <w:rsid w:val="008B1E4C"/>
    <w:rsid w:val="008B27B4"/>
    <w:rsid w:val="008B324B"/>
    <w:rsid w:val="008B59CE"/>
    <w:rsid w:val="008B5E7A"/>
    <w:rsid w:val="008B6DD1"/>
    <w:rsid w:val="008B6F49"/>
    <w:rsid w:val="008C0852"/>
    <w:rsid w:val="008C2586"/>
    <w:rsid w:val="008C2C46"/>
    <w:rsid w:val="008C4180"/>
    <w:rsid w:val="008C4E98"/>
    <w:rsid w:val="008D1A68"/>
    <w:rsid w:val="008D3520"/>
    <w:rsid w:val="008D3A25"/>
    <w:rsid w:val="008D403C"/>
    <w:rsid w:val="008D451C"/>
    <w:rsid w:val="008D5A5B"/>
    <w:rsid w:val="008D6C46"/>
    <w:rsid w:val="008E1B47"/>
    <w:rsid w:val="008E21B8"/>
    <w:rsid w:val="008E5064"/>
    <w:rsid w:val="008E506F"/>
    <w:rsid w:val="008E52DA"/>
    <w:rsid w:val="008E53DA"/>
    <w:rsid w:val="008E5E98"/>
    <w:rsid w:val="008E61C1"/>
    <w:rsid w:val="008F09B7"/>
    <w:rsid w:val="008F1724"/>
    <w:rsid w:val="008F1E2D"/>
    <w:rsid w:val="008F1EBA"/>
    <w:rsid w:val="008F2BBD"/>
    <w:rsid w:val="008F3353"/>
    <w:rsid w:val="008F549E"/>
    <w:rsid w:val="008F5DD7"/>
    <w:rsid w:val="008F7696"/>
    <w:rsid w:val="0090285A"/>
    <w:rsid w:val="00905C17"/>
    <w:rsid w:val="00906D37"/>
    <w:rsid w:val="00910200"/>
    <w:rsid w:val="00910F99"/>
    <w:rsid w:val="009117E6"/>
    <w:rsid w:val="00912A26"/>
    <w:rsid w:val="00913FD0"/>
    <w:rsid w:val="0091741B"/>
    <w:rsid w:val="009216A8"/>
    <w:rsid w:val="0092186B"/>
    <w:rsid w:val="009218BC"/>
    <w:rsid w:val="00922D5A"/>
    <w:rsid w:val="00925092"/>
    <w:rsid w:val="00927943"/>
    <w:rsid w:val="00930555"/>
    <w:rsid w:val="00933688"/>
    <w:rsid w:val="00933DF4"/>
    <w:rsid w:val="00933F26"/>
    <w:rsid w:val="00933F64"/>
    <w:rsid w:val="00935709"/>
    <w:rsid w:val="00935895"/>
    <w:rsid w:val="00936CD1"/>
    <w:rsid w:val="00940E7F"/>
    <w:rsid w:val="00940EE4"/>
    <w:rsid w:val="009414BA"/>
    <w:rsid w:val="009415E3"/>
    <w:rsid w:val="009416A8"/>
    <w:rsid w:val="0094182B"/>
    <w:rsid w:val="0094228F"/>
    <w:rsid w:val="00942835"/>
    <w:rsid w:val="00942D41"/>
    <w:rsid w:val="009430E3"/>
    <w:rsid w:val="009455A3"/>
    <w:rsid w:val="00947DA4"/>
    <w:rsid w:val="00952BC9"/>
    <w:rsid w:val="0095466B"/>
    <w:rsid w:val="00960944"/>
    <w:rsid w:val="009625C8"/>
    <w:rsid w:val="00962EE8"/>
    <w:rsid w:val="00963AF8"/>
    <w:rsid w:val="0096756A"/>
    <w:rsid w:val="00970875"/>
    <w:rsid w:val="00970B9B"/>
    <w:rsid w:val="00971A03"/>
    <w:rsid w:val="009724D8"/>
    <w:rsid w:val="0097586B"/>
    <w:rsid w:val="009765CE"/>
    <w:rsid w:val="0097767E"/>
    <w:rsid w:val="009815DD"/>
    <w:rsid w:val="00983E58"/>
    <w:rsid w:val="00990109"/>
    <w:rsid w:val="0099066C"/>
    <w:rsid w:val="00991DB3"/>
    <w:rsid w:val="0099594B"/>
    <w:rsid w:val="00997AC1"/>
    <w:rsid w:val="009A1561"/>
    <w:rsid w:val="009A25B3"/>
    <w:rsid w:val="009A4C17"/>
    <w:rsid w:val="009A66C8"/>
    <w:rsid w:val="009B0812"/>
    <w:rsid w:val="009B1405"/>
    <w:rsid w:val="009B1EEB"/>
    <w:rsid w:val="009C1C99"/>
    <w:rsid w:val="009C3220"/>
    <w:rsid w:val="009C33D6"/>
    <w:rsid w:val="009C3945"/>
    <w:rsid w:val="009C42A4"/>
    <w:rsid w:val="009C4BE8"/>
    <w:rsid w:val="009C593D"/>
    <w:rsid w:val="009C7C54"/>
    <w:rsid w:val="009D0810"/>
    <w:rsid w:val="009D1D9A"/>
    <w:rsid w:val="009D273B"/>
    <w:rsid w:val="009D65EE"/>
    <w:rsid w:val="009E0433"/>
    <w:rsid w:val="009E1398"/>
    <w:rsid w:val="009E1D4E"/>
    <w:rsid w:val="009E5946"/>
    <w:rsid w:val="009E6713"/>
    <w:rsid w:val="009E6AF0"/>
    <w:rsid w:val="009F272E"/>
    <w:rsid w:val="009F337D"/>
    <w:rsid w:val="009F70A2"/>
    <w:rsid w:val="00A0256C"/>
    <w:rsid w:val="00A049B5"/>
    <w:rsid w:val="00A0644F"/>
    <w:rsid w:val="00A07C47"/>
    <w:rsid w:val="00A104BE"/>
    <w:rsid w:val="00A10E72"/>
    <w:rsid w:val="00A1163A"/>
    <w:rsid w:val="00A13E4B"/>
    <w:rsid w:val="00A16117"/>
    <w:rsid w:val="00A172D7"/>
    <w:rsid w:val="00A20257"/>
    <w:rsid w:val="00A2432A"/>
    <w:rsid w:val="00A24BEB"/>
    <w:rsid w:val="00A24E34"/>
    <w:rsid w:val="00A32551"/>
    <w:rsid w:val="00A32B45"/>
    <w:rsid w:val="00A33A67"/>
    <w:rsid w:val="00A33D18"/>
    <w:rsid w:val="00A345D1"/>
    <w:rsid w:val="00A34D5E"/>
    <w:rsid w:val="00A35ACB"/>
    <w:rsid w:val="00A360C1"/>
    <w:rsid w:val="00A400D1"/>
    <w:rsid w:val="00A40734"/>
    <w:rsid w:val="00A41222"/>
    <w:rsid w:val="00A42449"/>
    <w:rsid w:val="00A436E6"/>
    <w:rsid w:val="00A4377D"/>
    <w:rsid w:val="00A453E8"/>
    <w:rsid w:val="00A45F5D"/>
    <w:rsid w:val="00A46C9C"/>
    <w:rsid w:val="00A51DD9"/>
    <w:rsid w:val="00A57692"/>
    <w:rsid w:val="00A60627"/>
    <w:rsid w:val="00A63664"/>
    <w:rsid w:val="00A639E9"/>
    <w:rsid w:val="00A63E90"/>
    <w:rsid w:val="00A65581"/>
    <w:rsid w:val="00A67645"/>
    <w:rsid w:val="00A67838"/>
    <w:rsid w:val="00A72F29"/>
    <w:rsid w:val="00A73BD1"/>
    <w:rsid w:val="00A75FB0"/>
    <w:rsid w:val="00A82547"/>
    <w:rsid w:val="00A8520B"/>
    <w:rsid w:val="00A868A2"/>
    <w:rsid w:val="00A86DE2"/>
    <w:rsid w:val="00A87145"/>
    <w:rsid w:val="00A87AAD"/>
    <w:rsid w:val="00A90BF0"/>
    <w:rsid w:val="00A9272D"/>
    <w:rsid w:val="00A9335B"/>
    <w:rsid w:val="00A9651F"/>
    <w:rsid w:val="00A967E2"/>
    <w:rsid w:val="00AA0EDB"/>
    <w:rsid w:val="00AA16D5"/>
    <w:rsid w:val="00AA2048"/>
    <w:rsid w:val="00AA23A9"/>
    <w:rsid w:val="00AA2AEE"/>
    <w:rsid w:val="00AA3FF8"/>
    <w:rsid w:val="00AA443A"/>
    <w:rsid w:val="00AB36D5"/>
    <w:rsid w:val="00AB3C42"/>
    <w:rsid w:val="00AB4EF2"/>
    <w:rsid w:val="00AB6BDC"/>
    <w:rsid w:val="00AC0F3D"/>
    <w:rsid w:val="00AC427F"/>
    <w:rsid w:val="00AC4D9C"/>
    <w:rsid w:val="00AC64E5"/>
    <w:rsid w:val="00AC7D56"/>
    <w:rsid w:val="00AD0194"/>
    <w:rsid w:val="00AD681C"/>
    <w:rsid w:val="00AD68C0"/>
    <w:rsid w:val="00AD7C6E"/>
    <w:rsid w:val="00AE01F4"/>
    <w:rsid w:val="00AE0541"/>
    <w:rsid w:val="00AE0A15"/>
    <w:rsid w:val="00AE1897"/>
    <w:rsid w:val="00AE18DC"/>
    <w:rsid w:val="00AE27FE"/>
    <w:rsid w:val="00AE35C8"/>
    <w:rsid w:val="00AE3758"/>
    <w:rsid w:val="00AE47AA"/>
    <w:rsid w:val="00AE4A36"/>
    <w:rsid w:val="00AE639E"/>
    <w:rsid w:val="00AF134D"/>
    <w:rsid w:val="00AF155D"/>
    <w:rsid w:val="00AF16C3"/>
    <w:rsid w:val="00AF3C82"/>
    <w:rsid w:val="00B003D7"/>
    <w:rsid w:val="00B02CF0"/>
    <w:rsid w:val="00B02D48"/>
    <w:rsid w:val="00B04D5A"/>
    <w:rsid w:val="00B05FE6"/>
    <w:rsid w:val="00B07055"/>
    <w:rsid w:val="00B07AF7"/>
    <w:rsid w:val="00B106EE"/>
    <w:rsid w:val="00B1188D"/>
    <w:rsid w:val="00B11BEA"/>
    <w:rsid w:val="00B11E71"/>
    <w:rsid w:val="00B130E0"/>
    <w:rsid w:val="00B2378F"/>
    <w:rsid w:val="00B25C37"/>
    <w:rsid w:val="00B27B95"/>
    <w:rsid w:val="00B33A37"/>
    <w:rsid w:val="00B33EBF"/>
    <w:rsid w:val="00B34BB2"/>
    <w:rsid w:val="00B34E56"/>
    <w:rsid w:val="00B37340"/>
    <w:rsid w:val="00B4152A"/>
    <w:rsid w:val="00B4217B"/>
    <w:rsid w:val="00B43573"/>
    <w:rsid w:val="00B44A4D"/>
    <w:rsid w:val="00B456B4"/>
    <w:rsid w:val="00B4688C"/>
    <w:rsid w:val="00B507F7"/>
    <w:rsid w:val="00B511C1"/>
    <w:rsid w:val="00B5235C"/>
    <w:rsid w:val="00B538A3"/>
    <w:rsid w:val="00B5498E"/>
    <w:rsid w:val="00B56C51"/>
    <w:rsid w:val="00B56D6A"/>
    <w:rsid w:val="00B601D4"/>
    <w:rsid w:val="00B6294B"/>
    <w:rsid w:val="00B640F8"/>
    <w:rsid w:val="00B659B8"/>
    <w:rsid w:val="00B661AA"/>
    <w:rsid w:val="00B670B4"/>
    <w:rsid w:val="00B71D88"/>
    <w:rsid w:val="00B72CF1"/>
    <w:rsid w:val="00B72D13"/>
    <w:rsid w:val="00B741E4"/>
    <w:rsid w:val="00B74224"/>
    <w:rsid w:val="00B76CAC"/>
    <w:rsid w:val="00B76D44"/>
    <w:rsid w:val="00B7712D"/>
    <w:rsid w:val="00B80968"/>
    <w:rsid w:val="00B80A31"/>
    <w:rsid w:val="00B81070"/>
    <w:rsid w:val="00B81A81"/>
    <w:rsid w:val="00B8250A"/>
    <w:rsid w:val="00B8348C"/>
    <w:rsid w:val="00B84989"/>
    <w:rsid w:val="00B85545"/>
    <w:rsid w:val="00B855E1"/>
    <w:rsid w:val="00B85C7A"/>
    <w:rsid w:val="00B85FBA"/>
    <w:rsid w:val="00B90CC0"/>
    <w:rsid w:val="00B940BD"/>
    <w:rsid w:val="00B94C65"/>
    <w:rsid w:val="00B97DF4"/>
    <w:rsid w:val="00BA18D1"/>
    <w:rsid w:val="00BA25C9"/>
    <w:rsid w:val="00BA5576"/>
    <w:rsid w:val="00BA59E9"/>
    <w:rsid w:val="00BA66EE"/>
    <w:rsid w:val="00BB0D23"/>
    <w:rsid w:val="00BB175A"/>
    <w:rsid w:val="00BB18EE"/>
    <w:rsid w:val="00BB2E19"/>
    <w:rsid w:val="00BB620E"/>
    <w:rsid w:val="00BC2303"/>
    <w:rsid w:val="00BC3F42"/>
    <w:rsid w:val="00BC3F65"/>
    <w:rsid w:val="00BC613B"/>
    <w:rsid w:val="00BC6BBC"/>
    <w:rsid w:val="00BD0639"/>
    <w:rsid w:val="00BD0C55"/>
    <w:rsid w:val="00BD3D5B"/>
    <w:rsid w:val="00BD3D6C"/>
    <w:rsid w:val="00BD6AAE"/>
    <w:rsid w:val="00BE0E5B"/>
    <w:rsid w:val="00BE1922"/>
    <w:rsid w:val="00BE3B53"/>
    <w:rsid w:val="00BE405D"/>
    <w:rsid w:val="00BE4DAB"/>
    <w:rsid w:val="00BE5B9B"/>
    <w:rsid w:val="00BF24E8"/>
    <w:rsid w:val="00BF4052"/>
    <w:rsid w:val="00BF4E02"/>
    <w:rsid w:val="00BF57A0"/>
    <w:rsid w:val="00BF7995"/>
    <w:rsid w:val="00C01214"/>
    <w:rsid w:val="00C017D5"/>
    <w:rsid w:val="00C01831"/>
    <w:rsid w:val="00C01AC5"/>
    <w:rsid w:val="00C01E61"/>
    <w:rsid w:val="00C0335B"/>
    <w:rsid w:val="00C03CEA"/>
    <w:rsid w:val="00C03D71"/>
    <w:rsid w:val="00C04723"/>
    <w:rsid w:val="00C04891"/>
    <w:rsid w:val="00C0676B"/>
    <w:rsid w:val="00C07AAB"/>
    <w:rsid w:val="00C11E24"/>
    <w:rsid w:val="00C129E2"/>
    <w:rsid w:val="00C13C69"/>
    <w:rsid w:val="00C148C6"/>
    <w:rsid w:val="00C21AB1"/>
    <w:rsid w:val="00C227F2"/>
    <w:rsid w:val="00C24715"/>
    <w:rsid w:val="00C265D4"/>
    <w:rsid w:val="00C27DDC"/>
    <w:rsid w:val="00C302EB"/>
    <w:rsid w:val="00C310C9"/>
    <w:rsid w:val="00C31E06"/>
    <w:rsid w:val="00C40E92"/>
    <w:rsid w:val="00C42433"/>
    <w:rsid w:val="00C42CC3"/>
    <w:rsid w:val="00C43700"/>
    <w:rsid w:val="00C462D9"/>
    <w:rsid w:val="00C47926"/>
    <w:rsid w:val="00C51C80"/>
    <w:rsid w:val="00C56FC2"/>
    <w:rsid w:val="00C57314"/>
    <w:rsid w:val="00C57CD5"/>
    <w:rsid w:val="00C628B6"/>
    <w:rsid w:val="00C65490"/>
    <w:rsid w:val="00C67142"/>
    <w:rsid w:val="00C6779D"/>
    <w:rsid w:val="00C73792"/>
    <w:rsid w:val="00C74A10"/>
    <w:rsid w:val="00C769F5"/>
    <w:rsid w:val="00C80981"/>
    <w:rsid w:val="00C80FB6"/>
    <w:rsid w:val="00C81BB1"/>
    <w:rsid w:val="00C81D87"/>
    <w:rsid w:val="00C846FE"/>
    <w:rsid w:val="00C8519D"/>
    <w:rsid w:val="00C86CEB"/>
    <w:rsid w:val="00C87E82"/>
    <w:rsid w:val="00C91E83"/>
    <w:rsid w:val="00C933B5"/>
    <w:rsid w:val="00C95BBA"/>
    <w:rsid w:val="00CA4BC3"/>
    <w:rsid w:val="00CA6D58"/>
    <w:rsid w:val="00CA6F42"/>
    <w:rsid w:val="00CB0192"/>
    <w:rsid w:val="00CB01E0"/>
    <w:rsid w:val="00CB0955"/>
    <w:rsid w:val="00CB1245"/>
    <w:rsid w:val="00CB1EEE"/>
    <w:rsid w:val="00CB31AD"/>
    <w:rsid w:val="00CB4EE5"/>
    <w:rsid w:val="00CB5501"/>
    <w:rsid w:val="00CB6019"/>
    <w:rsid w:val="00CB7902"/>
    <w:rsid w:val="00CC0C05"/>
    <w:rsid w:val="00CC20FD"/>
    <w:rsid w:val="00CC392B"/>
    <w:rsid w:val="00CC3AC3"/>
    <w:rsid w:val="00CC3E55"/>
    <w:rsid w:val="00CC4D52"/>
    <w:rsid w:val="00CC7149"/>
    <w:rsid w:val="00CD02A0"/>
    <w:rsid w:val="00CD2963"/>
    <w:rsid w:val="00CD2F79"/>
    <w:rsid w:val="00CD337B"/>
    <w:rsid w:val="00CD3BD9"/>
    <w:rsid w:val="00CD55CD"/>
    <w:rsid w:val="00CD5BE3"/>
    <w:rsid w:val="00CD622A"/>
    <w:rsid w:val="00CD654B"/>
    <w:rsid w:val="00CD7173"/>
    <w:rsid w:val="00CD767C"/>
    <w:rsid w:val="00CD7FFB"/>
    <w:rsid w:val="00CE025E"/>
    <w:rsid w:val="00CE129A"/>
    <w:rsid w:val="00CE3634"/>
    <w:rsid w:val="00CE42A2"/>
    <w:rsid w:val="00CE7713"/>
    <w:rsid w:val="00CF2695"/>
    <w:rsid w:val="00CF414D"/>
    <w:rsid w:val="00CF5272"/>
    <w:rsid w:val="00CF5CEF"/>
    <w:rsid w:val="00CF6017"/>
    <w:rsid w:val="00D018AA"/>
    <w:rsid w:val="00D02517"/>
    <w:rsid w:val="00D0275D"/>
    <w:rsid w:val="00D02E25"/>
    <w:rsid w:val="00D0305F"/>
    <w:rsid w:val="00D039B2"/>
    <w:rsid w:val="00D07F33"/>
    <w:rsid w:val="00D105FB"/>
    <w:rsid w:val="00D10DAD"/>
    <w:rsid w:val="00D12001"/>
    <w:rsid w:val="00D1462A"/>
    <w:rsid w:val="00D147A1"/>
    <w:rsid w:val="00D14E99"/>
    <w:rsid w:val="00D16E05"/>
    <w:rsid w:val="00D17C5F"/>
    <w:rsid w:val="00D20B7A"/>
    <w:rsid w:val="00D21A7E"/>
    <w:rsid w:val="00D22D96"/>
    <w:rsid w:val="00D239A5"/>
    <w:rsid w:val="00D25702"/>
    <w:rsid w:val="00D27035"/>
    <w:rsid w:val="00D27C57"/>
    <w:rsid w:val="00D27FA6"/>
    <w:rsid w:val="00D3182A"/>
    <w:rsid w:val="00D32DA1"/>
    <w:rsid w:val="00D332F3"/>
    <w:rsid w:val="00D37B3F"/>
    <w:rsid w:val="00D37E47"/>
    <w:rsid w:val="00D4484A"/>
    <w:rsid w:val="00D44A30"/>
    <w:rsid w:val="00D45871"/>
    <w:rsid w:val="00D465B5"/>
    <w:rsid w:val="00D503D6"/>
    <w:rsid w:val="00D51A50"/>
    <w:rsid w:val="00D52239"/>
    <w:rsid w:val="00D54C8A"/>
    <w:rsid w:val="00D558CE"/>
    <w:rsid w:val="00D56A23"/>
    <w:rsid w:val="00D57949"/>
    <w:rsid w:val="00D57E46"/>
    <w:rsid w:val="00D6073E"/>
    <w:rsid w:val="00D6439E"/>
    <w:rsid w:val="00D65770"/>
    <w:rsid w:val="00D83450"/>
    <w:rsid w:val="00D8353D"/>
    <w:rsid w:val="00D83978"/>
    <w:rsid w:val="00D844A6"/>
    <w:rsid w:val="00D84B76"/>
    <w:rsid w:val="00D85357"/>
    <w:rsid w:val="00D86152"/>
    <w:rsid w:val="00D905F5"/>
    <w:rsid w:val="00D942BF"/>
    <w:rsid w:val="00D94AE3"/>
    <w:rsid w:val="00D9635E"/>
    <w:rsid w:val="00D97750"/>
    <w:rsid w:val="00DA0165"/>
    <w:rsid w:val="00DA0A74"/>
    <w:rsid w:val="00DA1A65"/>
    <w:rsid w:val="00DA1DC3"/>
    <w:rsid w:val="00DA25FE"/>
    <w:rsid w:val="00DA5207"/>
    <w:rsid w:val="00DA5D6C"/>
    <w:rsid w:val="00DB1926"/>
    <w:rsid w:val="00DB19CB"/>
    <w:rsid w:val="00DB42A5"/>
    <w:rsid w:val="00DB6700"/>
    <w:rsid w:val="00DB7A9A"/>
    <w:rsid w:val="00DC29A0"/>
    <w:rsid w:val="00DC4AD0"/>
    <w:rsid w:val="00DC6BF3"/>
    <w:rsid w:val="00DC7716"/>
    <w:rsid w:val="00DD106A"/>
    <w:rsid w:val="00DD1C31"/>
    <w:rsid w:val="00DD31EB"/>
    <w:rsid w:val="00DD4A97"/>
    <w:rsid w:val="00DE09FC"/>
    <w:rsid w:val="00DE3CCB"/>
    <w:rsid w:val="00DE3E59"/>
    <w:rsid w:val="00DE458B"/>
    <w:rsid w:val="00DE5B85"/>
    <w:rsid w:val="00DE6098"/>
    <w:rsid w:val="00DF0447"/>
    <w:rsid w:val="00DF6EBA"/>
    <w:rsid w:val="00E01565"/>
    <w:rsid w:val="00E017AF"/>
    <w:rsid w:val="00E0322C"/>
    <w:rsid w:val="00E03424"/>
    <w:rsid w:val="00E03483"/>
    <w:rsid w:val="00E0364D"/>
    <w:rsid w:val="00E036B4"/>
    <w:rsid w:val="00E03D81"/>
    <w:rsid w:val="00E0665E"/>
    <w:rsid w:val="00E068AF"/>
    <w:rsid w:val="00E06C6A"/>
    <w:rsid w:val="00E07450"/>
    <w:rsid w:val="00E126B7"/>
    <w:rsid w:val="00E12FC7"/>
    <w:rsid w:val="00E150C9"/>
    <w:rsid w:val="00E1514A"/>
    <w:rsid w:val="00E15678"/>
    <w:rsid w:val="00E17CF9"/>
    <w:rsid w:val="00E213C5"/>
    <w:rsid w:val="00E227A2"/>
    <w:rsid w:val="00E23841"/>
    <w:rsid w:val="00E243D3"/>
    <w:rsid w:val="00E245F9"/>
    <w:rsid w:val="00E2724B"/>
    <w:rsid w:val="00E27E19"/>
    <w:rsid w:val="00E30D42"/>
    <w:rsid w:val="00E3174F"/>
    <w:rsid w:val="00E325F3"/>
    <w:rsid w:val="00E36456"/>
    <w:rsid w:val="00E40727"/>
    <w:rsid w:val="00E4119B"/>
    <w:rsid w:val="00E4156E"/>
    <w:rsid w:val="00E41AEB"/>
    <w:rsid w:val="00E42058"/>
    <w:rsid w:val="00E45B4B"/>
    <w:rsid w:val="00E45EA3"/>
    <w:rsid w:val="00E5196E"/>
    <w:rsid w:val="00E51EA3"/>
    <w:rsid w:val="00E53323"/>
    <w:rsid w:val="00E5554D"/>
    <w:rsid w:val="00E55E5A"/>
    <w:rsid w:val="00E55FC6"/>
    <w:rsid w:val="00E56884"/>
    <w:rsid w:val="00E577D0"/>
    <w:rsid w:val="00E602E9"/>
    <w:rsid w:val="00E60735"/>
    <w:rsid w:val="00E65B89"/>
    <w:rsid w:val="00E67467"/>
    <w:rsid w:val="00E67F39"/>
    <w:rsid w:val="00E701E4"/>
    <w:rsid w:val="00E715CE"/>
    <w:rsid w:val="00E7295D"/>
    <w:rsid w:val="00E757F7"/>
    <w:rsid w:val="00E758AE"/>
    <w:rsid w:val="00E75A39"/>
    <w:rsid w:val="00E80A52"/>
    <w:rsid w:val="00E80F6C"/>
    <w:rsid w:val="00E8199A"/>
    <w:rsid w:val="00E83CEF"/>
    <w:rsid w:val="00E8673F"/>
    <w:rsid w:val="00E86A99"/>
    <w:rsid w:val="00E90A5D"/>
    <w:rsid w:val="00E90B18"/>
    <w:rsid w:val="00E916DB"/>
    <w:rsid w:val="00E92F3A"/>
    <w:rsid w:val="00E954CE"/>
    <w:rsid w:val="00E96EB0"/>
    <w:rsid w:val="00E97359"/>
    <w:rsid w:val="00E9778D"/>
    <w:rsid w:val="00EA3A0C"/>
    <w:rsid w:val="00EA5079"/>
    <w:rsid w:val="00EA6748"/>
    <w:rsid w:val="00EA764B"/>
    <w:rsid w:val="00EA7A80"/>
    <w:rsid w:val="00EB611A"/>
    <w:rsid w:val="00EB69CF"/>
    <w:rsid w:val="00EC0143"/>
    <w:rsid w:val="00EC3BDA"/>
    <w:rsid w:val="00EC492D"/>
    <w:rsid w:val="00EC4981"/>
    <w:rsid w:val="00EC77AB"/>
    <w:rsid w:val="00ED0711"/>
    <w:rsid w:val="00ED0962"/>
    <w:rsid w:val="00ED0B2D"/>
    <w:rsid w:val="00ED1694"/>
    <w:rsid w:val="00ED1731"/>
    <w:rsid w:val="00ED3484"/>
    <w:rsid w:val="00ED6A64"/>
    <w:rsid w:val="00ED7E68"/>
    <w:rsid w:val="00EE1E34"/>
    <w:rsid w:val="00EE34E6"/>
    <w:rsid w:val="00EE5077"/>
    <w:rsid w:val="00EE69CC"/>
    <w:rsid w:val="00EE7DD1"/>
    <w:rsid w:val="00EF1A4F"/>
    <w:rsid w:val="00EF497E"/>
    <w:rsid w:val="00EF4EDC"/>
    <w:rsid w:val="00EF533F"/>
    <w:rsid w:val="00F042C7"/>
    <w:rsid w:val="00F0480F"/>
    <w:rsid w:val="00F07218"/>
    <w:rsid w:val="00F072AF"/>
    <w:rsid w:val="00F07AB1"/>
    <w:rsid w:val="00F106FC"/>
    <w:rsid w:val="00F123E6"/>
    <w:rsid w:val="00F13A07"/>
    <w:rsid w:val="00F17C3D"/>
    <w:rsid w:val="00F17F79"/>
    <w:rsid w:val="00F2261E"/>
    <w:rsid w:val="00F24787"/>
    <w:rsid w:val="00F25445"/>
    <w:rsid w:val="00F3335C"/>
    <w:rsid w:val="00F3689F"/>
    <w:rsid w:val="00F36928"/>
    <w:rsid w:val="00F37EB4"/>
    <w:rsid w:val="00F4028D"/>
    <w:rsid w:val="00F41FD3"/>
    <w:rsid w:val="00F43AD4"/>
    <w:rsid w:val="00F442A0"/>
    <w:rsid w:val="00F4534F"/>
    <w:rsid w:val="00F46818"/>
    <w:rsid w:val="00F501FB"/>
    <w:rsid w:val="00F5200D"/>
    <w:rsid w:val="00F52502"/>
    <w:rsid w:val="00F565EB"/>
    <w:rsid w:val="00F56A6E"/>
    <w:rsid w:val="00F62845"/>
    <w:rsid w:val="00F63617"/>
    <w:rsid w:val="00F709CE"/>
    <w:rsid w:val="00F70F00"/>
    <w:rsid w:val="00F72528"/>
    <w:rsid w:val="00F72EB0"/>
    <w:rsid w:val="00F73561"/>
    <w:rsid w:val="00F73A23"/>
    <w:rsid w:val="00F74627"/>
    <w:rsid w:val="00F77704"/>
    <w:rsid w:val="00F802CA"/>
    <w:rsid w:val="00F82C07"/>
    <w:rsid w:val="00F833CC"/>
    <w:rsid w:val="00F84B82"/>
    <w:rsid w:val="00F85284"/>
    <w:rsid w:val="00F85C61"/>
    <w:rsid w:val="00F85DBA"/>
    <w:rsid w:val="00F904FE"/>
    <w:rsid w:val="00F9460F"/>
    <w:rsid w:val="00F964E5"/>
    <w:rsid w:val="00FA03FA"/>
    <w:rsid w:val="00FA0F52"/>
    <w:rsid w:val="00FA17D9"/>
    <w:rsid w:val="00FA2153"/>
    <w:rsid w:val="00FA30CA"/>
    <w:rsid w:val="00FA3A81"/>
    <w:rsid w:val="00FA5F9A"/>
    <w:rsid w:val="00FA659D"/>
    <w:rsid w:val="00FB05AF"/>
    <w:rsid w:val="00FB0E34"/>
    <w:rsid w:val="00FB28E9"/>
    <w:rsid w:val="00FB4DA4"/>
    <w:rsid w:val="00FB52EB"/>
    <w:rsid w:val="00FB5D9E"/>
    <w:rsid w:val="00FB66EE"/>
    <w:rsid w:val="00FB6A67"/>
    <w:rsid w:val="00FC3362"/>
    <w:rsid w:val="00FC35A9"/>
    <w:rsid w:val="00FC3644"/>
    <w:rsid w:val="00FC3EE7"/>
    <w:rsid w:val="00FC413B"/>
    <w:rsid w:val="00FC697B"/>
    <w:rsid w:val="00FC70FE"/>
    <w:rsid w:val="00FD01C6"/>
    <w:rsid w:val="00FD06AB"/>
    <w:rsid w:val="00FD1E73"/>
    <w:rsid w:val="00FD2ABC"/>
    <w:rsid w:val="00FD74FA"/>
    <w:rsid w:val="00FD7F3E"/>
    <w:rsid w:val="00FE00F4"/>
    <w:rsid w:val="00FE2BB0"/>
    <w:rsid w:val="00FE390C"/>
    <w:rsid w:val="00FE4118"/>
    <w:rsid w:val="00FE454A"/>
    <w:rsid w:val="00FE4789"/>
    <w:rsid w:val="00FE629E"/>
    <w:rsid w:val="00FE7169"/>
    <w:rsid w:val="00FF137B"/>
    <w:rsid w:val="00FF1957"/>
    <w:rsid w:val="00FF6655"/>
    <w:rsid w:val="00FF72D8"/>
    <w:rsid w:val="00FF796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9C77FC"/>
  <w15:docId w15:val="{A30C5A42-C65D-409C-A8B4-D04179A8C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455A3"/>
    <w:pPr>
      <w:bidi/>
    </w:pPr>
    <w:rPr>
      <w:rFonts w:ascii="Times New Roman" w:eastAsia="Times New Roman" w:hAnsi="Times New Roman" w:cs="Times New Roman"/>
      <w:sz w:val="24"/>
      <w:szCs w:val="24"/>
    </w:rPr>
  </w:style>
  <w:style w:type="paragraph" w:styleId="1">
    <w:name w:val="heading 1"/>
    <w:basedOn w:val="a1"/>
    <w:next w:val="a"/>
    <w:link w:val="1Char"/>
    <w:autoRedefine/>
    <w:qFormat/>
    <w:rsid w:val="00B94C65"/>
    <w:pPr>
      <w:keepNext/>
      <w:bidi/>
      <w:ind w:left="0"/>
      <w:outlineLvl w:val="0"/>
    </w:pPr>
    <w:rPr>
      <w:rFonts w:ascii="Simplified Arabic" w:eastAsia="MS Mincho" w:hAnsi="Simplified Arabic" w:cs="Simplified Arabic"/>
      <w:b/>
      <w:bCs/>
      <w:sz w:val="32"/>
      <w:szCs w:val="32"/>
      <w:shd w:val="clear" w:color="auto" w:fill="FFFFFF"/>
      <w:lang w:eastAsia="ar-SA" w:bidi="ar-EG"/>
    </w:rPr>
  </w:style>
  <w:style w:type="paragraph" w:styleId="2">
    <w:name w:val="heading 2"/>
    <w:basedOn w:val="a0"/>
    <w:next w:val="a0"/>
    <w:link w:val="2Char"/>
    <w:uiPriority w:val="9"/>
    <w:semiHidden/>
    <w:unhideWhenUsed/>
    <w:qFormat/>
    <w:rsid w:val="00E0342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Char"/>
    <w:uiPriority w:val="9"/>
    <w:semiHidden/>
    <w:unhideWhenUsed/>
    <w:qFormat/>
    <w:rsid w:val="003E383E"/>
    <w:pPr>
      <w:keepNext/>
      <w:spacing w:before="240" w:after="60"/>
      <w:outlineLvl w:val="2"/>
    </w:pPr>
    <w:rPr>
      <w:rFonts w:ascii="Calibri Light" w:hAnsi="Calibri Light"/>
      <w:b/>
      <w:bCs/>
      <w:sz w:val="26"/>
      <w:szCs w:val="26"/>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العنوان 1 Char"/>
    <w:link w:val="1"/>
    <w:rsid w:val="00B94C65"/>
    <w:rPr>
      <w:rFonts w:ascii="Simplified Arabic" w:eastAsia="MS Mincho" w:hAnsi="Simplified Arabic" w:cs="Simplified Arabic"/>
      <w:b/>
      <w:bCs/>
      <w:sz w:val="32"/>
      <w:szCs w:val="32"/>
      <w:lang w:val="x-none" w:eastAsia="ar-SA" w:bidi="ar-EG"/>
    </w:rPr>
  </w:style>
  <w:style w:type="paragraph" w:styleId="a5">
    <w:name w:val="footnote text"/>
    <w:basedOn w:val="a0"/>
    <w:link w:val="Char"/>
    <w:uiPriority w:val="99"/>
    <w:rsid w:val="004A28F4"/>
    <w:rPr>
      <w:rFonts w:eastAsia="SimSun"/>
      <w:sz w:val="20"/>
      <w:szCs w:val="20"/>
      <w:lang w:val="x-none" w:eastAsia="zh-CN" w:bidi="ar-EG"/>
    </w:rPr>
  </w:style>
  <w:style w:type="character" w:customStyle="1" w:styleId="Char">
    <w:name w:val="نص حاشية سفلية Char"/>
    <w:link w:val="a5"/>
    <w:uiPriority w:val="99"/>
    <w:rsid w:val="004A28F4"/>
    <w:rPr>
      <w:rFonts w:ascii="Times New Roman" w:eastAsia="SimSun" w:hAnsi="Times New Roman" w:cs="Times New Roman"/>
      <w:sz w:val="20"/>
      <w:szCs w:val="20"/>
      <w:lang w:eastAsia="zh-CN" w:bidi="ar-EG"/>
    </w:rPr>
  </w:style>
  <w:style w:type="character" w:styleId="a6">
    <w:name w:val="footnote reference"/>
    <w:uiPriority w:val="99"/>
    <w:semiHidden/>
    <w:rsid w:val="004A28F4"/>
    <w:rPr>
      <w:vertAlign w:val="superscript"/>
    </w:rPr>
  </w:style>
  <w:style w:type="table" w:styleId="a7">
    <w:name w:val="Table Grid"/>
    <w:basedOn w:val="a3"/>
    <w:uiPriority w:val="39"/>
    <w:rsid w:val="00620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الفقرات جديد1"/>
    <w:basedOn w:val="a0"/>
    <w:link w:val="1Char0"/>
    <w:autoRedefine/>
    <w:rsid w:val="00B8250A"/>
    <w:pPr>
      <w:ind w:firstLine="720"/>
      <w:jc w:val="center"/>
    </w:pPr>
    <w:rPr>
      <w:rFonts w:ascii="Simplified Arabic" w:hAnsi="Simplified Arabic" w:cs="Simplified Arabic"/>
      <w:b/>
      <w:bCs/>
      <w:sz w:val="28"/>
      <w:szCs w:val="28"/>
      <w:lang w:val="x-none" w:eastAsia="x-none" w:bidi="ar-EG"/>
    </w:rPr>
  </w:style>
  <w:style w:type="paragraph" w:customStyle="1" w:styleId="a8">
    <w:name w:val="حمزة فقرة"/>
    <w:basedOn w:val="10"/>
    <w:link w:val="Char0"/>
    <w:autoRedefine/>
    <w:qFormat/>
    <w:rsid w:val="00B940BD"/>
  </w:style>
  <w:style w:type="character" w:customStyle="1" w:styleId="1Char0">
    <w:name w:val="الفقرات جديد1 Char"/>
    <w:link w:val="10"/>
    <w:rsid w:val="00B8250A"/>
    <w:rPr>
      <w:rFonts w:ascii="Simplified Arabic" w:eastAsia="Times New Roman" w:hAnsi="Simplified Arabic" w:cs="Simplified Arabic"/>
      <w:b/>
      <w:bCs/>
      <w:sz w:val="28"/>
      <w:szCs w:val="28"/>
      <w:lang w:bidi="ar-EG"/>
    </w:rPr>
  </w:style>
  <w:style w:type="paragraph" w:customStyle="1" w:styleId="20">
    <w:name w:val="خط2 فقرة عادية"/>
    <w:basedOn w:val="a0"/>
    <w:link w:val="2Char0"/>
    <w:qFormat/>
    <w:rsid w:val="00175A52"/>
    <w:pPr>
      <w:ind w:firstLine="720"/>
      <w:jc w:val="both"/>
    </w:pPr>
    <w:rPr>
      <w:rFonts w:ascii="Simplified Arabic" w:hAnsi="Simplified Arabic"/>
      <w:caps/>
      <w:sz w:val="28"/>
      <w:szCs w:val="28"/>
      <w:lang w:val="x-none" w:eastAsia="x-none"/>
    </w:rPr>
  </w:style>
  <w:style w:type="character" w:customStyle="1" w:styleId="Char0">
    <w:name w:val="حمزة فقرة Char"/>
    <w:link w:val="a8"/>
    <w:rsid w:val="00B940BD"/>
    <w:rPr>
      <w:rFonts w:ascii="Simplified Arabic" w:eastAsia="Times New Roman" w:hAnsi="Simplified Arabic" w:cs="Simplified Arabic"/>
      <w:b/>
      <w:bCs/>
      <w:sz w:val="28"/>
      <w:szCs w:val="28"/>
      <w:lang w:bidi="ar-EG"/>
    </w:rPr>
  </w:style>
  <w:style w:type="character" w:customStyle="1" w:styleId="2Char0">
    <w:name w:val="خط2 فقرة عادية Char"/>
    <w:link w:val="20"/>
    <w:rsid w:val="00175A52"/>
    <w:rPr>
      <w:rFonts w:ascii="Simplified Arabic" w:eastAsia="Times New Roman" w:hAnsi="Simplified Arabic" w:cs="mohammad bold art 1"/>
      <w:caps/>
      <w:sz w:val="28"/>
      <w:szCs w:val="28"/>
    </w:rPr>
  </w:style>
  <w:style w:type="paragraph" w:styleId="21">
    <w:name w:val="Body Text 2"/>
    <w:basedOn w:val="a0"/>
    <w:link w:val="2Char1"/>
    <w:unhideWhenUsed/>
    <w:rsid w:val="00B940BD"/>
    <w:pPr>
      <w:bidi w:val="0"/>
      <w:spacing w:after="120" w:line="480" w:lineRule="auto"/>
    </w:pPr>
    <w:rPr>
      <w:rFonts w:ascii="Calibri" w:eastAsia="Calibri" w:hAnsi="Calibri"/>
      <w:sz w:val="20"/>
      <w:szCs w:val="20"/>
      <w:lang w:val="x-none" w:eastAsia="x-none"/>
    </w:rPr>
  </w:style>
  <w:style w:type="character" w:customStyle="1" w:styleId="2Char1">
    <w:name w:val="نص أساسي 2 Char"/>
    <w:link w:val="21"/>
    <w:rsid w:val="00B940BD"/>
    <w:rPr>
      <w:rFonts w:ascii="Calibri" w:eastAsia="Calibri" w:hAnsi="Calibri" w:cs="Times New Roman"/>
      <w:sz w:val="20"/>
      <w:szCs w:val="20"/>
    </w:rPr>
  </w:style>
  <w:style w:type="paragraph" w:customStyle="1" w:styleId="Style1">
    <w:name w:val="Style1"/>
    <w:basedOn w:val="21"/>
    <w:rsid w:val="00B940BD"/>
    <w:pPr>
      <w:bidi/>
      <w:spacing w:after="0" w:line="240" w:lineRule="auto"/>
      <w:ind w:left="284" w:right="284" w:hanging="284"/>
      <w:jc w:val="lowKashida"/>
    </w:pPr>
    <w:rPr>
      <w:rFonts w:ascii="Times New Roman" w:eastAsia="Times New Roman" w:hAnsi="Times New Roman" w:cs="Simplified Arabic"/>
      <w:sz w:val="28"/>
      <w:szCs w:val="28"/>
    </w:rPr>
  </w:style>
  <w:style w:type="paragraph" w:styleId="a1">
    <w:name w:val="List Paragraph"/>
    <w:basedOn w:val="a0"/>
    <w:link w:val="Char1"/>
    <w:uiPriority w:val="34"/>
    <w:qFormat/>
    <w:rsid w:val="00B940BD"/>
    <w:pPr>
      <w:bidi w:val="0"/>
      <w:spacing w:after="200" w:line="276" w:lineRule="auto"/>
      <w:ind w:left="720"/>
      <w:contextualSpacing/>
    </w:pPr>
    <w:rPr>
      <w:rFonts w:ascii="Calibri" w:eastAsia="Calibri" w:hAnsi="Calibri"/>
      <w:sz w:val="20"/>
      <w:szCs w:val="20"/>
      <w:lang w:val="x-none" w:eastAsia="x-none"/>
    </w:rPr>
  </w:style>
  <w:style w:type="paragraph" w:styleId="a9">
    <w:name w:val="header"/>
    <w:basedOn w:val="a0"/>
    <w:link w:val="Char2"/>
    <w:uiPriority w:val="99"/>
    <w:unhideWhenUsed/>
    <w:rsid w:val="00B940BD"/>
    <w:pPr>
      <w:tabs>
        <w:tab w:val="center" w:pos="4153"/>
        <w:tab w:val="right" w:pos="8306"/>
      </w:tabs>
    </w:pPr>
    <w:rPr>
      <w:lang w:val="x-none" w:eastAsia="x-none"/>
    </w:rPr>
  </w:style>
  <w:style w:type="character" w:customStyle="1" w:styleId="Char2">
    <w:name w:val="رأس الصفحة Char"/>
    <w:link w:val="a9"/>
    <w:uiPriority w:val="99"/>
    <w:rsid w:val="00B940BD"/>
    <w:rPr>
      <w:rFonts w:ascii="Times New Roman" w:eastAsia="Times New Roman" w:hAnsi="Times New Roman" w:cs="Times New Roman"/>
      <w:sz w:val="24"/>
      <w:szCs w:val="24"/>
    </w:rPr>
  </w:style>
  <w:style w:type="paragraph" w:styleId="aa">
    <w:name w:val="footer"/>
    <w:basedOn w:val="a0"/>
    <w:link w:val="Char3"/>
    <w:uiPriority w:val="99"/>
    <w:unhideWhenUsed/>
    <w:rsid w:val="00B940BD"/>
    <w:pPr>
      <w:tabs>
        <w:tab w:val="center" w:pos="4153"/>
        <w:tab w:val="right" w:pos="8306"/>
      </w:tabs>
    </w:pPr>
    <w:rPr>
      <w:lang w:val="x-none" w:eastAsia="x-none"/>
    </w:rPr>
  </w:style>
  <w:style w:type="character" w:customStyle="1" w:styleId="Char3">
    <w:name w:val="تذييل الصفحة Char"/>
    <w:link w:val="aa"/>
    <w:uiPriority w:val="99"/>
    <w:rsid w:val="00B940BD"/>
    <w:rPr>
      <w:rFonts w:ascii="Times New Roman" w:eastAsia="Times New Roman" w:hAnsi="Times New Roman" w:cs="Times New Roman"/>
      <w:sz w:val="24"/>
      <w:szCs w:val="24"/>
    </w:rPr>
  </w:style>
  <w:style w:type="paragraph" w:customStyle="1" w:styleId="a">
    <w:name w:val="عنوان مقترح بالترقيم"/>
    <w:basedOn w:val="a1"/>
    <w:link w:val="Char4"/>
    <w:qFormat/>
    <w:rsid w:val="003B7124"/>
    <w:pPr>
      <w:numPr>
        <w:ilvl w:val="1"/>
        <w:numId w:val="28"/>
      </w:numPr>
      <w:tabs>
        <w:tab w:val="left" w:pos="281"/>
      </w:tabs>
      <w:bidi/>
      <w:spacing w:before="120" w:after="120"/>
    </w:pPr>
    <w:rPr>
      <w:rFonts w:ascii="Hacen Liner Broadcast Live" w:hAnsi="Hacen Liner Broadcast Live" w:cs="Hacen Liner Broadcast Live"/>
      <w:b/>
      <w:bCs/>
      <w:caps/>
      <w:sz w:val="28"/>
      <w:szCs w:val="28"/>
      <w:lang w:bidi="ar-EG"/>
    </w:rPr>
  </w:style>
  <w:style w:type="character" w:customStyle="1" w:styleId="Char1">
    <w:name w:val=" سرد الفقرات Char"/>
    <w:link w:val="a1"/>
    <w:uiPriority w:val="34"/>
    <w:rsid w:val="001B24D2"/>
    <w:rPr>
      <w:rFonts w:ascii="Calibri" w:eastAsia="Calibri" w:hAnsi="Calibri" w:cs="Arial"/>
    </w:rPr>
  </w:style>
  <w:style w:type="character" w:customStyle="1" w:styleId="Char4">
    <w:name w:val="عنوان مقترح بالترقيم Char"/>
    <w:link w:val="a"/>
    <w:rsid w:val="003B7124"/>
    <w:rPr>
      <w:rFonts w:ascii="Hacen Liner Broadcast Live" w:hAnsi="Hacen Liner Broadcast Live" w:cs="Hacen Liner Broadcast Live"/>
      <w:b/>
      <w:bCs/>
      <w:caps/>
      <w:sz w:val="28"/>
      <w:szCs w:val="28"/>
      <w:lang w:val="x-none" w:eastAsia="x-none" w:bidi="ar-EG"/>
    </w:rPr>
  </w:style>
  <w:style w:type="character" w:styleId="Hyperlink">
    <w:name w:val="Hyperlink"/>
    <w:uiPriority w:val="99"/>
    <w:unhideWhenUsed/>
    <w:rsid w:val="00650317"/>
    <w:rPr>
      <w:color w:val="0563C1"/>
      <w:u w:val="single"/>
    </w:rPr>
  </w:style>
  <w:style w:type="character" w:styleId="ab">
    <w:name w:val="FollowedHyperlink"/>
    <w:uiPriority w:val="99"/>
    <w:semiHidden/>
    <w:unhideWhenUsed/>
    <w:rsid w:val="00431EC1"/>
    <w:rPr>
      <w:color w:val="954F72"/>
      <w:u w:val="single"/>
    </w:rPr>
  </w:style>
  <w:style w:type="paragraph" w:styleId="HTML">
    <w:name w:val="HTML Preformatted"/>
    <w:basedOn w:val="a0"/>
    <w:link w:val="HTMLChar"/>
    <w:uiPriority w:val="99"/>
    <w:unhideWhenUsed/>
    <w:rsid w:val="008545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sz w:val="20"/>
      <w:szCs w:val="20"/>
      <w:lang w:val="x-none" w:eastAsia="x-none"/>
    </w:rPr>
  </w:style>
  <w:style w:type="character" w:customStyle="1" w:styleId="HTMLChar">
    <w:name w:val="بتنسيق HTML مسبق Char"/>
    <w:link w:val="HTML"/>
    <w:uiPriority w:val="99"/>
    <w:rsid w:val="0085453E"/>
    <w:rPr>
      <w:rFonts w:ascii="Courier New" w:eastAsia="Times New Roman" w:hAnsi="Courier New" w:cs="Courier New"/>
      <w:sz w:val="20"/>
      <w:szCs w:val="20"/>
    </w:rPr>
  </w:style>
  <w:style w:type="paragraph" w:styleId="ac">
    <w:name w:val="Normal (Web)"/>
    <w:basedOn w:val="a0"/>
    <w:uiPriority w:val="99"/>
    <w:unhideWhenUsed/>
    <w:rsid w:val="007D4D6C"/>
    <w:pPr>
      <w:bidi w:val="0"/>
      <w:spacing w:before="100" w:beforeAutospacing="1" w:after="100" w:afterAutospacing="1"/>
    </w:pPr>
  </w:style>
  <w:style w:type="paragraph" w:customStyle="1" w:styleId="EndNoteBibliographyTitle">
    <w:name w:val="EndNote Bibliography Title"/>
    <w:basedOn w:val="a0"/>
    <w:link w:val="EndNoteBibliographyTitleChar"/>
    <w:rsid w:val="007D4D6C"/>
    <w:pPr>
      <w:jc w:val="center"/>
    </w:pPr>
    <w:rPr>
      <w:rFonts w:ascii="Simplified Arabic" w:hAnsi="Simplified Arabic" w:cs="Simplified Arabic"/>
      <w:b/>
      <w:bCs/>
      <w:noProof/>
      <w:sz w:val="28"/>
      <w:lang w:val="x-none" w:eastAsia="x-none" w:bidi="ar-EG"/>
    </w:rPr>
  </w:style>
  <w:style w:type="character" w:customStyle="1" w:styleId="EndNoteBibliographyTitleChar">
    <w:name w:val="EndNote Bibliography Title Char"/>
    <w:link w:val="EndNoteBibliographyTitle"/>
    <w:rsid w:val="007D4D6C"/>
    <w:rPr>
      <w:rFonts w:ascii="Simplified Arabic" w:eastAsia="Times New Roman" w:hAnsi="Simplified Arabic" w:cs="Simplified Arabic"/>
      <w:b/>
      <w:bCs/>
      <w:noProof/>
      <w:sz w:val="28"/>
      <w:szCs w:val="24"/>
      <w:lang w:bidi="ar-EG"/>
    </w:rPr>
  </w:style>
  <w:style w:type="paragraph" w:customStyle="1" w:styleId="EndNoteBibliography">
    <w:name w:val="EndNote Bibliography"/>
    <w:basedOn w:val="a0"/>
    <w:link w:val="EndNoteBibliographyChar"/>
    <w:rsid w:val="007D4D6C"/>
    <w:pPr>
      <w:jc w:val="both"/>
    </w:pPr>
    <w:rPr>
      <w:rFonts w:ascii="Simplified Arabic" w:hAnsi="Simplified Arabic" w:cs="Simplified Arabic"/>
      <w:b/>
      <w:bCs/>
      <w:noProof/>
      <w:sz w:val="28"/>
      <w:lang w:val="x-none" w:eastAsia="x-none" w:bidi="ar-EG"/>
    </w:rPr>
  </w:style>
  <w:style w:type="character" w:customStyle="1" w:styleId="EndNoteBibliographyChar">
    <w:name w:val="EndNote Bibliography Char"/>
    <w:link w:val="EndNoteBibliography"/>
    <w:rsid w:val="007D4D6C"/>
    <w:rPr>
      <w:rFonts w:ascii="Simplified Arabic" w:eastAsia="Times New Roman" w:hAnsi="Simplified Arabic" w:cs="Simplified Arabic"/>
      <w:b/>
      <w:bCs/>
      <w:noProof/>
      <w:sz w:val="28"/>
      <w:szCs w:val="24"/>
      <w:lang w:bidi="ar-EG"/>
    </w:rPr>
  </w:style>
  <w:style w:type="character" w:customStyle="1" w:styleId="apple-converted-space">
    <w:name w:val="apple-converted-space"/>
    <w:basedOn w:val="a2"/>
    <w:rsid w:val="004E3038"/>
  </w:style>
  <w:style w:type="character" w:customStyle="1" w:styleId="title-link-wrapper1">
    <w:name w:val="title-link-wrapper1"/>
    <w:rsid w:val="0033229A"/>
    <w:rPr>
      <w:vanish w:val="0"/>
      <w:webHidden w:val="0"/>
      <w:sz w:val="32"/>
      <w:szCs w:val="32"/>
      <w:specVanish w:val="0"/>
    </w:rPr>
  </w:style>
  <w:style w:type="paragraph" w:styleId="ad">
    <w:name w:val="Body Text Indent"/>
    <w:basedOn w:val="a0"/>
    <w:link w:val="Char5"/>
    <w:uiPriority w:val="99"/>
    <w:semiHidden/>
    <w:unhideWhenUsed/>
    <w:rsid w:val="0033229A"/>
    <w:pPr>
      <w:spacing w:after="120"/>
      <w:ind w:left="283"/>
    </w:pPr>
    <w:rPr>
      <w:lang w:val="x-none" w:eastAsia="x-none"/>
    </w:rPr>
  </w:style>
  <w:style w:type="character" w:customStyle="1" w:styleId="Char5">
    <w:name w:val="نص أساسي بمسافة بادئة Char"/>
    <w:link w:val="ad"/>
    <w:uiPriority w:val="99"/>
    <w:semiHidden/>
    <w:rsid w:val="0033229A"/>
    <w:rPr>
      <w:rFonts w:ascii="Times New Roman" w:eastAsia="Times New Roman" w:hAnsi="Times New Roman" w:cs="Times New Roman"/>
      <w:sz w:val="24"/>
      <w:szCs w:val="24"/>
    </w:rPr>
  </w:style>
  <w:style w:type="character" w:styleId="HTML0">
    <w:name w:val="HTML Cite"/>
    <w:rsid w:val="00143B32"/>
    <w:rPr>
      <w:i w:val="0"/>
      <w:iCs w:val="0"/>
    </w:rPr>
  </w:style>
  <w:style w:type="paragraph" w:customStyle="1" w:styleId="2222">
    <w:name w:val="فقرة 2222"/>
    <w:basedOn w:val="a0"/>
    <w:link w:val="2222Char"/>
    <w:qFormat/>
    <w:rsid w:val="00FB6A67"/>
    <w:pPr>
      <w:ind w:firstLine="360"/>
      <w:jc w:val="both"/>
    </w:pPr>
    <w:rPr>
      <w:rFonts w:ascii="Simplified Arabic" w:hAnsi="Simplified Arabic" w:cs="Simplified Arabic"/>
      <w:color w:val="000000"/>
      <w:sz w:val="28"/>
      <w:szCs w:val="28"/>
      <w:lang w:val="x-none" w:eastAsia="ar-SA" w:bidi="ar-EG"/>
    </w:rPr>
  </w:style>
  <w:style w:type="character" w:customStyle="1" w:styleId="2222Char">
    <w:name w:val="فقرة 2222 Char"/>
    <w:link w:val="2222"/>
    <w:rsid w:val="00FB6A67"/>
    <w:rPr>
      <w:rFonts w:ascii="Simplified Arabic" w:eastAsia="Times New Roman" w:hAnsi="Simplified Arabic" w:cs="Simplified Arabic"/>
      <w:color w:val="000000"/>
      <w:sz w:val="28"/>
      <w:szCs w:val="28"/>
      <w:lang w:eastAsia="ar-SA" w:bidi="ar-EG"/>
    </w:rPr>
  </w:style>
  <w:style w:type="character" w:styleId="ae">
    <w:name w:val="annotation reference"/>
    <w:uiPriority w:val="99"/>
    <w:semiHidden/>
    <w:unhideWhenUsed/>
    <w:rsid w:val="0050545D"/>
    <w:rPr>
      <w:sz w:val="16"/>
      <w:szCs w:val="16"/>
    </w:rPr>
  </w:style>
  <w:style w:type="paragraph" w:styleId="af">
    <w:name w:val="annotation text"/>
    <w:basedOn w:val="a0"/>
    <w:link w:val="Char6"/>
    <w:uiPriority w:val="99"/>
    <w:unhideWhenUsed/>
    <w:rsid w:val="0050545D"/>
    <w:rPr>
      <w:sz w:val="20"/>
      <w:szCs w:val="20"/>
      <w:lang w:val="x-none" w:eastAsia="x-none"/>
    </w:rPr>
  </w:style>
  <w:style w:type="character" w:customStyle="1" w:styleId="Char6">
    <w:name w:val="نص تعليق Char"/>
    <w:link w:val="af"/>
    <w:uiPriority w:val="99"/>
    <w:rsid w:val="0050545D"/>
    <w:rPr>
      <w:rFonts w:ascii="Times New Roman" w:eastAsia="Times New Roman" w:hAnsi="Times New Roman" w:cs="Times New Roman"/>
      <w:sz w:val="20"/>
      <w:szCs w:val="20"/>
    </w:rPr>
  </w:style>
  <w:style w:type="paragraph" w:styleId="af0">
    <w:name w:val="annotation subject"/>
    <w:basedOn w:val="af"/>
    <w:next w:val="af"/>
    <w:link w:val="Char7"/>
    <w:uiPriority w:val="99"/>
    <w:semiHidden/>
    <w:unhideWhenUsed/>
    <w:rsid w:val="0050545D"/>
    <w:rPr>
      <w:b/>
      <w:bCs/>
    </w:rPr>
  </w:style>
  <w:style w:type="character" w:customStyle="1" w:styleId="Char7">
    <w:name w:val="موضوع تعليق Char"/>
    <w:link w:val="af0"/>
    <w:uiPriority w:val="99"/>
    <w:semiHidden/>
    <w:rsid w:val="0050545D"/>
    <w:rPr>
      <w:rFonts w:ascii="Times New Roman" w:eastAsia="Times New Roman" w:hAnsi="Times New Roman" w:cs="Times New Roman"/>
      <w:b/>
      <w:bCs/>
      <w:sz w:val="20"/>
      <w:szCs w:val="20"/>
    </w:rPr>
  </w:style>
  <w:style w:type="paragraph" w:styleId="af1">
    <w:name w:val="Balloon Text"/>
    <w:basedOn w:val="a0"/>
    <w:link w:val="Char8"/>
    <w:uiPriority w:val="99"/>
    <w:semiHidden/>
    <w:unhideWhenUsed/>
    <w:rsid w:val="0050545D"/>
    <w:rPr>
      <w:rFonts w:ascii="Segoe UI" w:hAnsi="Segoe UI"/>
      <w:sz w:val="18"/>
      <w:szCs w:val="18"/>
      <w:lang w:val="x-none" w:eastAsia="x-none"/>
    </w:rPr>
  </w:style>
  <w:style w:type="character" w:customStyle="1" w:styleId="Char8">
    <w:name w:val="نص في بالون Char"/>
    <w:link w:val="af1"/>
    <w:uiPriority w:val="99"/>
    <w:semiHidden/>
    <w:rsid w:val="0050545D"/>
    <w:rPr>
      <w:rFonts w:ascii="Segoe UI" w:eastAsia="Times New Roman" w:hAnsi="Segoe UI" w:cs="Times New Roman"/>
      <w:sz w:val="18"/>
      <w:szCs w:val="18"/>
    </w:rPr>
  </w:style>
  <w:style w:type="paragraph" w:styleId="af2">
    <w:name w:val="Body Text"/>
    <w:basedOn w:val="a0"/>
    <w:link w:val="Char9"/>
    <w:uiPriority w:val="99"/>
    <w:semiHidden/>
    <w:unhideWhenUsed/>
    <w:rsid w:val="00036617"/>
    <w:pPr>
      <w:bidi w:val="0"/>
      <w:spacing w:after="120" w:line="276" w:lineRule="auto"/>
    </w:pPr>
    <w:rPr>
      <w:rFonts w:ascii="Calibri" w:eastAsia="Calibri" w:hAnsi="Calibri"/>
      <w:sz w:val="20"/>
      <w:szCs w:val="20"/>
      <w:lang w:val="x-none" w:eastAsia="x-none"/>
    </w:rPr>
  </w:style>
  <w:style w:type="character" w:customStyle="1" w:styleId="Char9">
    <w:name w:val="نص أساسي Char"/>
    <w:link w:val="af2"/>
    <w:uiPriority w:val="99"/>
    <w:semiHidden/>
    <w:rsid w:val="00036617"/>
    <w:rPr>
      <w:rFonts w:ascii="Calibri" w:eastAsia="Calibri" w:hAnsi="Calibri" w:cs="Times New Roman"/>
    </w:rPr>
  </w:style>
  <w:style w:type="character" w:styleId="af3">
    <w:name w:val="endnote reference"/>
    <w:uiPriority w:val="99"/>
    <w:semiHidden/>
    <w:unhideWhenUsed/>
    <w:rsid w:val="005F1C12"/>
    <w:rPr>
      <w:vertAlign w:val="superscript"/>
    </w:rPr>
  </w:style>
  <w:style w:type="paragraph" w:customStyle="1" w:styleId="arttextmain">
    <w:name w:val="arttextmain"/>
    <w:basedOn w:val="a0"/>
    <w:rsid w:val="0025002E"/>
    <w:pPr>
      <w:bidi w:val="0"/>
      <w:spacing w:before="100" w:beforeAutospacing="1" w:after="100" w:afterAutospacing="1"/>
    </w:pPr>
    <w:rPr>
      <w:rFonts w:eastAsia="SimSun"/>
      <w:lang w:eastAsia="zh-CN" w:bidi="ar-EG"/>
    </w:rPr>
  </w:style>
  <w:style w:type="paragraph" w:styleId="af4">
    <w:name w:val="No Spacing"/>
    <w:uiPriority w:val="1"/>
    <w:qFormat/>
    <w:rsid w:val="00DB1926"/>
    <w:pPr>
      <w:bidi/>
    </w:pPr>
    <w:rPr>
      <w:sz w:val="22"/>
      <w:szCs w:val="22"/>
    </w:rPr>
  </w:style>
  <w:style w:type="character" w:customStyle="1" w:styleId="UnresolvedMention">
    <w:name w:val="Unresolved Mention"/>
    <w:uiPriority w:val="99"/>
    <w:semiHidden/>
    <w:unhideWhenUsed/>
    <w:rsid w:val="00590ABA"/>
    <w:rPr>
      <w:color w:val="808080"/>
      <w:shd w:val="clear" w:color="auto" w:fill="E6E6E6"/>
    </w:rPr>
  </w:style>
  <w:style w:type="table" w:styleId="2-5">
    <w:name w:val="Grid Table 2 Accent 5"/>
    <w:basedOn w:val="a3"/>
    <w:uiPriority w:val="47"/>
    <w:rsid w:val="000B2520"/>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af5">
    <w:name w:val="endnote text"/>
    <w:basedOn w:val="a0"/>
    <w:link w:val="Chara"/>
    <w:uiPriority w:val="99"/>
    <w:semiHidden/>
    <w:unhideWhenUsed/>
    <w:rsid w:val="00297052"/>
    <w:rPr>
      <w:sz w:val="20"/>
      <w:szCs w:val="20"/>
      <w:lang w:val="x-none" w:eastAsia="x-none"/>
    </w:rPr>
  </w:style>
  <w:style w:type="character" w:customStyle="1" w:styleId="Chara">
    <w:name w:val="نص تعليق ختامي Char"/>
    <w:link w:val="af5"/>
    <w:uiPriority w:val="99"/>
    <w:semiHidden/>
    <w:rsid w:val="00297052"/>
    <w:rPr>
      <w:rFonts w:ascii="Times New Roman" w:eastAsia="Times New Roman" w:hAnsi="Times New Roman" w:cs="Times New Roman"/>
    </w:rPr>
  </w:style>
  <w:style w:type="paragraph" w:styleId="30">
    <w:name w:val="Body Text 3"/>
    <w:basedOn w:val="a0"/>
    <w:link w:val="3Char0"/>
    <w:uiPriority w:val="99"/>
    <w:semiHidden/>
    <w:unhideWhenUsed/>
    <w:rsid w:val="008D403C"/>
    <w:pPr>
      <w:spacing w:after="120"/>
    </w:pPr>
    <w:rPr>
      <w:sz w:val="16"/>
      <w:szCs w:val="16"/>
      <w:lang w:val="x-none" w:eastAsia="x-none"/>
    </w:rPr>
  </w:style>
  <w:style w:type="character" w:customStyle="1" w:styleId="3Char0">
    <w:name w:val="نص أساسي 3 Char"/>
    <w:link w:val="30"/>
    <w:uiPriority w:val="99"/>
    <w:semiHidden/>
    <w:rsid w:val="008D403C"/>
    <w:rPr>
      <w:rFonts w:ascii="Times New Roman" w:eastAsia="Times New Roman" w:hAnsi="Times New Roman" w:cs="Times New Roman"/>
      <w:sz w:val="16"/>
      <w:szCs w:val="16"/>
    </w:rPr>
  </w:style>
  <w:style w:type="character" w:customStyle="1" w:styleId="3Char">
    <w:name w:val="عنوان 3 Char"/>
    <w:link w:val="3"/>
    <w:uiPriority w:val="9"/>
    <w:semiHidden/>
    <w:rsid w:val="003E383E"/>
    <w:rPr>
      <w:rFonts w:ascii="Calibri Light" w:eastAsia="Times New Roman" w:hAnsi="Calibri Light" w:cs="Times New Roman"/>
      <w:b/>
      <w:bCs/>
      <w:sz w:val="26"/>
      <w:szCs w:val="26"/>
    </w:rPr>
  </w:style>
  <w:style w:type="character" w:customStyle="1" w:styleId="rynqvb">
    <w:name w:val="rynqvb"/>
    <w:basedOn w:val="a2"/>
    <w:rsid w:val="007627EA"/>
  </w:style>
  <w:style w:type="table" w:styleId="6">
    <w:name w:val="Grid Table 6 Colorful"/>
    <w:basedOn w:val="a3"/>
    <w:uiPriority w:val="51"/>
    <w:rsid w:val="0024520E"/>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af6">
    <w:name w:val="Strong"/>
    <w:basedOn w:val="a2"/>
    <w:uiPriority w:val="22"/>
    <w:qFormat/>
    <w:rsid w:val="00DA1DC3"/>
    <w:rPr>
      <w:b/>
      <w:bCs/>
    </w:rPr>
  </w:style>
  <w:style w:type="table" w:styleId="af7">
    <w:name w:val="Grid Table Light"/>
    <w:basedOn w:val="a3"/>
    <w:uiPriority w:val="40"/>
    <w:rsid w:val="00DA1DC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3"/>
    <w:uiPriority w:val="49"/>
    <w:rsid w:val="001C52D7"/>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5">
    <w:name w:val="Grid Table 5 Dark Accent 5"/>
    <w:basedOn w:val="a3"/>
    <w:uiPriority w:val="50"/>
    <w:rsid w:val="001C52D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2Char">
    <w:name w:val="عنوان 2 Char"/>
    <w:basedOn w:val="a2"/>
    <w:link w:val="2"/>
    <w:uiPriority w:val="9"/>
    <w:semiHidden/>
    <w:rsid w:val="00E03424"/>
    <w:rPr>
      <w:rFonts w:asciiTheme="majorHAnsi" w:eastAsiaTheme="majorEastAsia" w:hAnsiTheme="majorHAnsi" w:cstheme="majorBidi"/>
      <w:color w:val="2F5496" w:themeColor="accent1" w:themeShade="BF"/>
      <w:sz w:val="26"/>
      <w:szCs w:val="26"/>
    </w:rPr>
  </w:style>
  <w:style w:type="paragraph" w:styleId="af8">
    <w:name w:val="TOC Heading"/>
    <w:basedOn w:val="1"/>
    <w:next w:val="a0"/>
    <w:uiPriority w:val="39"/>
    <w:unhideWhenUsed/>
    <w:qFormat/>
    <w:rsid w:val="00153303"/>
    <w:pPr>
      <w:keepLines/>
      <w:bidi w:val="0"/>
      <w:spacing w:before="240" w:line="259" w:lineRule="auto"/>
      <w:outlineLvl w:val="9"/>
    </w:pPr>
    <w:rPr>
      <w:rFonts w:asciiTheme="majorHAnsi" w:eastAsiaTheme="majorEastAsia" w:hAnsiTheme="majorHAnsi" w:cstheme="majorBidi"/>
      <w:b w:val="0"/>
      <w:bCs w:val="0"/>
      <w:color w:val="2F5496" w:themeColor="accent1" w:themeShade="BF"/>
      <w:lang w:val="en-US" w:eastAsia="en-US" w:bidi="ar-SA"/>
    </w:rPr>
  </w:style>
  <w:style w:type="paragraph" w:styleId="11">
    <w:name w:val="toc 1"/>
    <w:basedOn w:val="a0"/>
    <w:next w:val="a0"/>
    <w:autoRedefine/>
    <w:uiPriority w:val="39"/>
    <w:unhideWhenUsed/>
    <w:rsid w:val="00FB0E34"/>
    <w:pPr>
      <w:shd w:val="clear" w:color="auto" w:fill="FFFFFF" w:themeFill="background1"/>
      <w:tabs>
        <w:tab w:val="right" w:leader="dot" w:pos="9060"/>
      </w:tabs>
      <w:spacing w:after="100"/>
      <w:jc w:val="center"/>
    </w:pPr>
    <w:rPr>
      <w:noProof/>
      <w:lang w:bidi="ar-EG"/>
    </w:rPr>
  </w:style>
  <w:style w:type="paragraph" w:customStyle="1" w:styleId="Heading21">
    <w:name w:val="Heading 21"/>
    <w:basedOn w:val="2"/>
    <w:next w:val="2"/>
    <w:link w:val="heading2Char"/>
    <w:qFormat/>
    <w:rsid w:val="00FB0E34"/>
    <w:rPr>
      <w:rFonts w:ascii="Simplified Arabic" w:hAnsi="Simplified Arabic" w:cs="Simplified Arabic"/>
      <w:b/>
      <w:bCs/>
      <w:color w:val="auto"/>
      <w:sz w:val="32"/>
      <w:szCs w:val="28"/>
    </w:rPr>
  </w:style>
  <w:style w:type="character" w:customStyle="1" w:styleId="heading2Char">
    <w:name w:val="heading 2 Char"/>
    <w:basedOn w:val="2Char"/>
    <w:link w:val="Heading21"/>
    <w:rsid w:val="00FB0E34"/>
    <w:rPr>
      <w:rFonts w:ascii="Simplified Arabic" w:eastAsiaTheme="majorEastAsia" w:hAnsi="Simplified Arabic" w:cs="Simplified Arabic"/>
      <w:b/>
      <w:bCs/>
      <w:color w:val="2F5496" w:themeColor="accent1" w:themeShade="BF"/>
      <w:sz w:val="32"/>
      <w:szCs w:val="28"/>
    </w:rPr>
  </w:style>
  <w:style w:type="paragraph" w:styleId="22">
    <w:name w:val="toc 2"/>
    <w:basedOn w:val="a0"/>
    <w:next w:val="a0"/>
    <w:autoRedefine/>
    <w:uiPriority w:val="39"/>
    <w:unhideWhenUsed/>
    <w:rsid w:val="00FB0E34"/>
    <w:pPr>
      <w:spacing w:after="100"/>
      <w:ind w:left="240"/>
    </w:pPr>
  </w:style>
  <w:style w:type="paragraph" w:styleId="31">
    <w:name w:val="toc 3"/>
    <w:basedOn w:val="a0"/>
    <w:next w:val="a0"/>
    <w:autoRedefine/>
    <w:uiPriority w:val="39"/>
    <w:unhideWhenUsed/>
    <w:rsid w:val="00FB0E34"/>
    <w:pPr>
      <w:spacing w:after="100" w:line="278" w:lineRule="auto"/>
      <w:ind w:left="480"/>
    </w:pPr>
    <w:rPr>
      <w:rFonts w:asciiTheme="minorHAnsi" w:eastAsiaTheme="minorEastAsia" w:hAnsiTheme="minorHAnsi" w:cstheme="minorBidi"/>
      <w:kern w:val="2"/>
    </w:rPr>
  </w:style>
  <w:style w:type="paragraph" w:styleId="4">
    <w:name w:val="toc 4"/>
    <w:basedOn w:val="a0"/>
    <w:next w:val="a0"/>
    <w:autoRedefine/>
    <w:uiPriority w:val="39"/>
    <w:unhideWhenUsed/>
    <w:rsid w:val="00FB0E34"/>
    <w:pPr>
      <w:spacing w:after="100" w:line="278" w:lineRule="auto"/>
      <w:ind w:left="720"/>
    </w:pPr>
    <w:rPr>
      <w:rFonts w:asciiTheme="minorHAnsi" w:eastAsiaTheme="minorEastAsia" w:hAnsiTheme="minorHAnsi" w:cstheme="minorBidi"/>
      <w:kern w:val="2"/>
    </w:rPr>
  </w:style>
  <w:style w:type="paragraph" w:styleId="5">
    <w:name w:val="toc 5"/>
    <w:basedOn w:val="a0"/>
    <w:next w:val="a0"/>
    <w:autoRedefine/>
    <w:uiPriority w:val="39"/>
    <w:unhideWhenUsed/>
    <w:rsid w:val="00FB0E34"/>
    <w:pPr>
      <w:spacing w:after="100" w:line="278" w:lineRule="auto"/>
      <w:ind w:left="960"/>
    </w:pPr>
    <w:rPr>
      <w:rFonts w:asciiTheme="minorHAnsi" w:eastAsiaTheme="minorEastAsia" w:hAnsiTheme="minorHAnsi" w:cstheme="minorBidi"/>
      <w:kern w:val="2"/>
    </w:rPr>
  </w:style>
  <w:style w:type="paragraph" w:styleId="60">
    <w:name w:val="toc 6"/>
    <w:basedOn w:val="a0"/>
    <w:next w:val="a0"/>
    <w:autoRedefine/>
    <w:uiPriority w:val="39"/>
    <w:unhideWhenUsed/>
    <w:rsid w:val="00FB0E34"/>
    <w:pPr>
      <w:spacing w:after="100" w:line="278" w:lineRule="auto"/>
      <w:ind w:left="1200"/>
    </w:pPr>
    <w:rPr>
      <w:rFonts w:asciiTheme="minorHAnsi" w:eastAsiaTheme="minorEastAsia" w:hAnsiTheme="minorHAnsi" w:cstheme="minorBidi"/>
      <w:kern w:val="2"/>
    </w:rPr>
  </w:style>
  <w:style w:type="paragraph" w:styleId="7">
    <w:name w:val="toc 7"/>
    <w:basedOn w:val="a0"/>
    <w:next w:val="a0"/>
    <w:autoRedefine/>
    <w:uiPriority w:val="39"/>
    <w:unhideWhenUsed/>
    <w:rsid w:val="00FB0E34"/>
    <w:pPr>
      <w:spacing w:after="100" w:line="278" w:lineRule="auto"/>
      <w:ind w:left="1440"/>
    </w:pPr>
    <w:rPr>
      <w:rFonts w:asciiTheme="minorHAnsi" w:eastAsiaTheme="minorEastAsia" w:hAnsiTheme="minorHAnsi" w:cstheme="minorBidi"/>
      <w:kern w:val="2"/>
    </w:rPr>
  </w:style>
  <w:style w:type="paragraph" w:styleId="8">
    <w:name w:val="toc 8"/>
    <w:basedOn w:val="a0"/>
    <w:next w:val="a0"/>
    <w:autoRedefine/>
    <w:uiPriority w:val="39"/>
    <w:unhideWhenUsed/>
    <w:rsid w:val="00FB0E34"/>
    <w:pPr>
      <w:spacing w:after="100" w:line="278" w:lineRule="auto"/>
      <w:ind w:left="1680"/>
    </w:pPr>
    <w:rPr>
      <w:rFonts w:asciiTheme="minorHAnsi" w:eastAsiaTheme="minorEastAsia" w:hAnsiTheme="minorHAnsi" w:cstheme="minorBidi"/>
      <w:kern w:val="2"/>
    </w:rPr>
  </w:style>
  <w:style w:type="paragraph" w:styleId="9">
    <w:name w:val="toc 9"/>
    <w:basedOn w:val="a0"/>
    <w:next w:val="a0"/>
    <w:autoRedefine/>
    <w:uiPriority w:val="39"/>
    <w:unhideWhenUsed/>
    <w:rsid w:val="00FB0E34"/>
    <w:pPr>
      <w:spacing w:after="100" w:line="278" w:lineRule="auto"/>
      <w:ind w:left="1920"/>
    </w:pPr>
    <w:rPr>
      <w:rFonts w:asciiTheme="minorHAnsi" w:eastAsiaTheme="minorEastAsia" w:hAnsiTheme="minorHAnsi" w:cstheme="minorBidi"/>
      <w:kern w:val="2"/>
    </w:rPr>
  </w:style>
  <w:style w:type="table" w:styleId="4-3">
    <w:name w:val="Grid Table 4 Accent 3"/>
    <w:basedOn w:val="a3"/>
    <w:uiPriority w:val="49"/>
    <w:rsid w:val="000C7F15"/>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8099">
      <w:bodyDiv w:val="1"/>
      <w:marLeft w:val="0"/>
      <w:marRight w:val="0"/>
      <w:marTop w:val="0"/>
      <w:marBottom w:val="0"/>
      <w:divBdr>
        <w:top w:val="none" w:sz="0" w:space="0" w:color="auto"/>
        <w:left w:val="none" w:sz="0" w:space="0" w:color="auto"/>
        <w:bottom w:val="none" w:sz="0" w:space="0" w:color="auto"/>
        <w:right w:val="none" w:sz="0" w:space="0" w:color="auto"/>
      </w:divBdr>
    </w:div>
    <w:div w:id="10841892">
      <w:bodyDiv w:val="1"/>
      <w:marLeft w:val="0"/>
      <w:marRight w:val="0"/>
      <w:marTop w:val="0"/>
      <w:marBottom w:val="0"/>
      <w:divBdr>
        <w:top w:val="none" w:sz="0" w:space="0" w:color="auto"/>
        <w:left w:val="none" w:sz="0" w:space="0" w:color="auto"/>
        <w:bottom w:val="none" w:sz="0" w:space="0" w:color="auto"/>
        <w:right w:val="none" w:sz="0" w:space="0" w:color="auto"/>
      </w:divBdr>
    </w:div>
    <w:div w:id="16086088">
      <w:bodyDiv w:val="1"/>
      <w:marLeft w:val="0"/>
      <w:marRight w:val="0"/>
      <w:marTop w:val="0"/>
      <w:marBottom w:val="0"/>
      <w:divBdr>
        <w:top w:val="none" w:sz="0" w:space="0" w:color="auto"/>
        <w:left w:val="none" w:sz="0" w:space="0" w:color="auto"/>
        <w:bottom w:val="none" w:sz="0" w:space="0" w:color="auto"/>
        <w:right w:val="none" w:sz="0" w:space="0" w:color="auto"/>
      </w:divBdr>
    </w:div>
    <w:div w:id="28578687">
      <w:bodyDiv w:val="1"/>
      <w:marLeft w:val="0"/>
      <w:marRight w:val="0"/>
      <w:marTop w:val="0"/>
      <w:marBottom w:val="0"/>
      <w:divBdr>
        <w:top w:val="none" w:sz="0" w:space="0" w:color="auto"/>
        <w:left w:val="none" w:sz="0" w:space="0" w:color="auto"/>
        <w:bottom w:val="none" w:sz="0" w:space="0" w:color="auto"/>
        <w:right w:val="none" w:sz="0" w:space="0" w:color="auto"/>
      </w:divBdr>
    </w:div>
    <w:div w:id="29451956">
      <w:bodyDiv w:val="1"/>
      <w:marLeft w:val="0"/>
      <w:marRight w:val="0"/>
      <w:marTop w:val="0"/>
      <w:marBottom w:val="0"/>
      <w:divBdr>
        <w:top w:val="none" w:sz="0" w:space="0" w:color="auto"/>
        <w:left w:val="none" w:sz="0" w:space="0" w:color="auto"/>
        <w:bottom w:val="none" w:sz="0" w:space="0" w:color="auto"/>
        <w:right w:val="none" w:sz="0" w:space="0" w:color="auto"/>
      </w:divBdr>
    </w:div>
    <w:div w:id="30889322">
      <w:bodyDiv w:val="1"/>
      <w:marLeft w:val="0"/>
      <w:marRight w:val="0"/>
      <w:marTop w:val="0"/>
      <w:marBottom w:val="0"/>
      <w:divBdr>
        <w:top w:val="none" w:sz="0" w:space="0" w:color="auto"/>
        <w:left w:val="none" w:sz="0" w:space="0" w:color="auto"/>
        <w:bottom w:val="none" w:sz="0" w:space="0" w:color="auto"/>
        <w:right w:val="none" w:sz="0" w:space="0" w:color="auto"/>
      </w:divBdr>
    </w:div>
    <w:div w:id="32773596">
      <w:bodyDiv w:val="1"/>
      <w:marLeft w:val="0"/>
      <w:marRight w:val="0"/>
      <w:marTop w:val="0"/>
      <w:marBottom w:val="0"/>
      <w:divBdr>
        <w:top w:val="none" w:sz="0" w:space="0" w:color="auto"/>
        <w:left w:val="none" w:sz="0" w:space="0" w:color="auto"/>
        <w:bottom w:val="none" w:sz="0" w:space="0" w:color="auto"/>
        <w:right w:val="none" w:sz="0" w:space="0" w:color="auto"/>
      </w:divBdr>
    </w:div>
    <w:div w:id="43990756">
      <w:bodyDiv w:val="1"/>
      <w:marLeft w:val="0"/>
      <w:marRight w:val="0"/>
      <w:marTop w:val="0"/>
      <w:marBottom w:val="0"/>
      <w:divBdr>
        <w:top w:val="none" w:sz="0" w:space="0" w:color="auto"/>
        <w:left w:val="none" w:sz="0" w:space="0" w:color="auto"/>
        <w:bottom w:val="none" w:sz="0" w:space="0" w:color="auto"/>
        <w:right w:val="none" w:sz="0" w:space="0" w:color="auto"/>
      </w:divBdr>
    </w:div>
    <w:div w:id="58944436">
      <w:bodyDiv w:val="1"/>
      <w:marLeft w:val="0"/>
      <w:marRight w:val="0"/>
      <w:marTop w:val="0"/>
      <w:marBottom w:val="0"/>
      <w:divBdr>
        <w:top w:val="none" w:sz="0" w:space="0" w:color="auto"/>
        <w:left w:val="none" w:sz="0" w:space="0" w:color="auto"/>
        <w:bottom w:val="none" w:sz="0" w:space="0" w:color="auto"/>
        <w:right w:val="none" w:sz="0" w:space="0" w:color="auto"/>
      </w:divBdr>
    </w:div>
    <w:div w:id="63844850">
      <w:bodyDiv w:val="1"/>
      <w:marLeft w:val="0"/>
      <w:marRight w:val="0"/>
      <w:marTop w:val="0"/>
      <w:marBottom w:val="0"/>
      <w:divBdr>
        <w:top w:val="none" w:sz="0" w:space="0" w:color="auto"/>
        <w:left w:val="none" w:sz="0" w:space="0" w:color="auto"/>
        <w:bottom w:val="none" w:sz="0" w:space="0" w:color="auto"/>
        <w:right w:val="none" w:sz="0" w:space="0" w:color="auto"/>
      </w:divBdr>
    </w:div>
    <w:div w:id="64957170">
      <w:bodyDiv w:val="1"/>
      <w:marLeft w:val="0"/>
      <w:marRight w:val="0"/>
      <w:marTop w:val="0"/>
      <w:marBottom w:val="0"/>
      <w:divBdr>
        <w:top w:val="none" w:sz="0" w:space="0" w:color="auto"/>
        <w:left w:val="none" w:sz="0" w:space="0" w:color="auto"/>
        <w:bottom w:val="none" w:sz="0" w:space="0" w:color="auto"/>
        <w:right w:val="none" w:sz="0" w:space="0" w:color="auto"/>
      </w:divBdr>
    </w:div>
    <w:div w:id="79062572">
      <w:bodyDiv w:val="1"/>
      <w:marLeft w:val="0"/>
      <w:marRight w:val="0"/>
      <w:marTop w:val="0"/>
      <w:marBottom w:val="0"/>
      <w:divBdr>
        <w:top w:val="none" w:sz="0" w:space="0" w:color="auto"/>
        <w:left w:val="none" w:sz="0" w:space="0" w:color="auto"/>
        <w:bottom w:val="none" w:sz="0" w:space="0" w:color="auto"/>
        <w:right w:val="none" w:sz="0" w:space="0" w:color="auto"/>
      </w:divBdr>
      <w:divsChild>
        <w:div w:id="1227840748">
          <w:marLeft w:val="0"/>
          <w:marRight w:val="750"/>
          <w:marTop w:val="0"/>
          <w:marBottom w:val="0"/>
          <w:divBdr>
            <w:top w:val="none" w:sz="0" w:space="0" w:color="auto"/>
            <w:left w:val="none" w:sz="0" w:space="0" w:color="auto"/>
            <w:bottom w:val="none" w:sz="0" w:space="0" w:color="auto"/>
            <w:right w:val="none" w:sz="0" w:space="0" w:color="auto"/>
          </w:divBdr>
        </w:div>
      </w:divsChild>
    </w:div>
    <w:div w:id="90668053">
      <w:bodyDiv w:val="1"/>
      <w:marLeft w:val="0"/>
      <w:marRight w:val="0"/>
      <w:marTop w:val="0"/>
      <w:marBottom w:val="0"/>
      <w:divBdr>
        <w:top w:val="none" w:sz="0" w:space="0" w:color="auto"/>
        <w:left w:val="none" w:sz="0" w:space="0" w:color="auto"/>
        <w:bottom w:val="none" w:sz="0" w:space="0" w:color="auto"/>
        <w:right w:val="none" w:sz="0" w:space="0" w:color="auto"/>
      </w:divBdr>
    </w:div>
    <w:div w:id="94836501">
      <w:bodyDiv w:val="1"/>
      <w:marLeft w:val="0"/>
      <w:marRight w:val="0"/>
      <w:marTop w:val="0"/>
      <w:marBottom w:val="0"/>
      <w:divBdr>
        <w:top w:val="none" w:sz="0" w:space="0" w:color="auto"/>
        <w:left w:val="none" w:sz="0" w:space="0" w:color="auto"/>
        <w:bottom w:val="none" w:sz="0" w:space="0" w:color="auto"/>
        <w:right w:val="none" w:sz="0" w:space="0" w:color="auto"/>
      </w:divBdr>
    </w:div>
    <w:div w:id="95100510">
      <w:bodyDiv w:val="1"/>
      <w:marLeft w:val="0"/>
      <w:marRight w:val="0"/>
      <w:marTop w:val="0"/>
      <w:marBottom w:val="0"/>
      <w:divBdr>
        <w:top w:val="none" w:sz="0" w:space="0" w:color="auto"/>
        <w:left w:val="none" w:sz="0" w:space="0" w:color="auto"/>
        <w:bottom w:val="none" w:sz="0" w:space="0" w:color="auto"/>
        <w:right w:val="none" w:sz="0" w:space="0" w:color="auto"/>
      </w:divBdr>
    </w:div>
    <w:div w:id="105858817">
      <w:bodyDiv w:val="1"/>
      <w:marLeft w:val="0"/>
      <w:marRight w:val="0"/>
      <w:marTop w:val="0"/>
      <w:marBottom w:val="0"/>
      <w:divBdr>
        <w:top w:val="none" w:sz="0" w:space="0" w:color="auto"/>
        <w:left w:val="none" w:sz="0" w:space="0" w:color="auto"/>
        <w:bottom w:val="none" w:sz="0" w:space="0" w:color="auto"/>
        <w:right w:val="none" w:sz="0" w:space="0" w:color="auto"/>
      </w:divBdr>
    </w:div>
    <w:div w:id="122114421">
      <w:bodyDiv w:val="1"/>
      <w:marLeft w:val="0"/>
      <w:marRight w:val="0"/>
      <w:marTop w:val="0"/>
      <w:marBottom w:val="0"/>
      <w:divBdr>
        <w:top w:val="none" w:sz="0" w:space="0" w:color="auto"/>
        <w:left w:val="none" w:sz="0" w:space="0" w:color="auto"/>
        <w:bottom w:val="none" w:sz="0" w:space="0" w:color="auto"/>
        <w:right w:val="none" w:sz="0" w:space="0" w:color="auto"/>
      </w:divBdr>
    </w:div>
    <w:div w:id="127360420">
      <w:bodyDiv w:val="1"/>
      <w:marLeft w:val="0"/>
      <w:marRight w:val="0"/>
      <w:marTop w:val="0"/>
      <w:marBottom w:val="0"/>
      <w:divBdr>
        <w:top w:val="none" w:sz="0" w:space="0" w:color="auto"/>
        <w:left w:val="none" w:sz="0" w:space="0" w:color="auto"/>
        <w:bottom w:val="none" w:sz="0" w:space="0" w:color="auto"/>
        <w:right w:val="none" w:sz="0" w:space="0" w:color="auto"/>
      </w:divBdr>
    </w:div>
    <w:div w:id="143276152">
      <w:bodyDiv w:val="1"/>
      <w:marLeft w:val="0"/>
      <w:marRight w:val="0"/>
      <w:marTop w:val="0"/>
      <w:marBottom w:val="0"/>
      <w:divBdr>
        <w:top w:val="none" w:sz="0" w:space="0" w:color="auto"/>
        <w:left w:val="none" w:sz="0" w:space="0" w:color="auto"/>
        <w:bottom w:val="none" w:sz="0" w:space="0" w:color="auto"/>
        <w:right w:val="none" w:sz="0" w:space="0" w:color="auto"/>
      </w:divBdr>
    </w:div>
    <w:div w:id="145365991">
      <w:bodyDiv w:val="1"/>
      <w:marLeft w:val="0"/>
      <w:marRight w:val="0"/>
      <w:marTop w:val="0"/>
      <w:marBottom w:val="0"/>
      <w:divBdr>
        <w:top w:val="none" w:sz="0" w:space="0" w:color="auto"/>
        <w:left w:val="none" w:sz="0" w:space="0" w:color="auto"/>
        <w:bottom w:val="none" w:sz="0" w:space="0" w:color="auto"/>
        <w:right w:val="none" w:sz="0" w:space="0" w:color="auto"/>
      </w:divBdr>
    </w:div>
    <w:div w:id="145586372">
      <w:bodyDiv w:val="1"/>
      <w:marLeft w:val="0"/>
      <w:marRight w:val="0"/>
      <w:marTop w:val="0"/>
      <w:marBottom w:val="0"/>
      <w:divBdr>
        <w:top w:val="none" w:sz="0" w:space="0" w:color="auto"/>
        <w:left w:val="none" w:sz="0" w:space="0" w:color="auto"/>
        <w:bottom w:val="none" w:sz="0" w:space="0" w:color="auto"/>
        <w:right w:val="none" w:sz="0" w:space="0" w:color="auto"/>
      </w:divBdr>
    </w:div>
    <w:div w:id="145630506">
      <w:bodyDiv w:val="1"/>
      <w:marLeft w:val="0"/>
      <w:marRight w:val="0"/>
      <w:marTop w:val="0"/>
      <w:marBottom w:val="0"/>
      <w:divBdr>
        <w:top w:val="none" w:sz="0" w:space="0" w:color="auto"/>
        <w:left w:val="none" w:sz="0" w:space="0" w:color="auto"/>
        <w:bottom w:val="none" w:sz="0" w:space="0" w:color="auto"/>
        <w:right w:val="none" w:sz="0" w:space="0" w:color="auto"/>
      </w:divBdr>
    </w:div>
    <w:div w:id="149445199">
      <w:bodyDiv w:val="1"/>
      <w:marLeft w:val="0"/>
      <w:marRight w:val="0"/>
      <w:marTop w:val="0"/>
      <w:marBottom w:val="0"/>
      <w:divBdr>
        <w:top w:val="none" w:sz="0" w:space="0" w:color="auto"/>
        <w:left w:val="none" w:sz="0" w:space="0" w:color="auto"/>
        <w:bottom w:val="none" w:sz="0" w:space="0" w:color="auto"/>
        <w:right w:val="none" w:sz="0" w:space="0" w:color="auto"/>
      </w:divBdr>
    </w:div>
    <w:div w:id="155926835">
      <w:bodyDiv w:val="1"/>
      <w:marLeft w:val="0"/>
      <w:marRight w:val="0"/>
      <w:marTop w:val="0"/>
      <w:marBottom w:val="0"/>
      <w:divBdr>
        <w:top w:val="none" w:sz="0" w:space="0" w:color="auto"/>
        <w:left w:val="none" w:sz="0" w:space="0" w:color="auto"/>
        <w:bottom w:val="none" w:sz="0" w:space="0" w:color="auto"/>
        <w:right w:val="none" w:sz="0" w:space="0" w:color="auto"/>
      </w:divBdr>
    </w:div>
    <w:div w:id="180975994">
      <w:bodyDiv w:val="1"/>
      <w:marLeft w:val="0"/>
      <w:marRight w:val="0"/>
      <w:marTop w:val="0"/>
      <w:marBottom w:val="0"/>
      <w:divBdr>
        <w:top w:val="none" w:sz="0" w:space="0" w:color="auto"/>
        <w:left w:val="none" w:sz="0" w:space="0" w:color="auto"/>
        <w:bottom w:val="none" w:sz="0" w:space="0" w:color="auto"/>
        <w:right w:val="none" w:sz="0" w:space="0" w:color="auto"/>
      </w:divBdr>
    </w:div>
    <w:div w:id="196282771">
      <w:bodyDiv w:val="1"/>
      <w:marLeft w:val="0"/>
      <w:marRight w:val="0"/>
      <w:marTop w:val="0"/>
      <w:marBottom w:val="0"/>
      <w:divBdr>
        <w:top w:val="none" w:sz="0" w:space="0" w:color="auto"/>
        <w:left w:val="none" w:sz="0" w:space="0" w:color="auto"/>
        <w:bottom w:val="none" w:sz="0" w:space="0" w:color="auto"/>
        <w:right w:val="none" w:sz="0" w:space="0" w:color="auto"/>
      </w:divBdr>
    </w:div>
    <w:div w:id="196429522">
      <w:bodyDiv w:val="1"/>
      <w:marLeft w:val="0"/>
      <w:marRight w:val="0"/>
      <w:marTop w:val="0"/>
      <w:marBottom w:val="0"/>
      <w:divBdr>
        <w:top w:val="none" w:sz="0" w:space="0" w:color="auto"/>
        <w:left w:val="none" w:sz="0" w:space="0" w:color="auto"/>
        <w:bottom w:val="none" w:sz="0" w:space="0" w:color="auto"/>
        <w:right w:val="none" w:sz="0" w:space="0" w:color="auto"/>
      </w:divBdr>
    </w:div>
    <w:div w:id="200359551">
      <w:bodyDiv w:val="1"/>
      <w:marLeft w:val="0"/>
      <w:marRight w:val="0"/>
      <w:marTop w:val="0"/>
      <w:marBottom w:val="0"/>
      <w:divBdr>
        <w:top w:val="none" w:sz="0" w:space="0" w:color="auto"/>
        <w:left w:val="none" w:sz="0" w:space="0" w:color="auto"/>
        <w:bottom w:val="none" w:sz="0" w:space="0" w:color="auto"/>
        <w:right w:val="none" w:sz="0" w:space="0" w:color="auto"/>
      </w:divBdr>
    </w:div>
    <w:div w:id="202521185">
      <w:bodyDiv w:val="1"/>
      <w:marLeft w:val="0"/>
      <w:marRight w:val="0"/>
      <w:marTop w:val="0"/>
      <w:marBottom w:val="0"/>
      <w:divBdr>
        <w:top w:val="none" w:sz="0" w:space="0" w:color="auto"/>
        <w:left w:val="none" w:sz="0" w:space="0" w:color="auto"/>
        <w:bottom w:val="none" w:sz="0" w:space="0" w:color="auto"/>
        <w:right w:val="none" w:sz="0" w:space="0" w:color="auto"/>
      </w:divBdr>
      <w:divsChild>
        <w:div w:id="1154368148">
          <w:marLeft w:val="0"/>
          <w:marRight w:val="0"/>
          <w:marTop w:val="0"/>
          <w:marBottom w:val="0"/>
          <w:divBdr>
            <w:top w:val="none" w:sz="0" w:space="0" w:color="auto"/>
            <w:left w:val="none" w:sz="0" w:space="0" w:color="auto"/>
            <w:bottom w:val="none" w:sz="0" w:space="0" w:color="auto"/>
            <w:right w:val="none" w:sz="0" w:space="0" w:color="auto"/>
          </w:divBdr>
          <w:divsChild>
            <w:div w:id="618412725">
              <w:marLeft w:val="0"/>
              <w:marRight w:val="0"/>
              <w:marTop w:val="0"/>
              <w:marBottom w:val="0"/>
              <w:divBdr>
                <w:top w:val="none" w:sz="0" w:space="0" w:color="auto"/>
                <w:left w:val="none" w:sz="0" w:space="0" w:color="auto"/>
                <w:bottom w:val="none" w:sz="0" w:space="0" w:color="auto"/>
                <w:right w:val="none" w:sz="0" w:space="0" w:color="auto"/>
              </w:divBdr>
              <w:divsChild>
                <w:div w:id="1741488516">
                  <w:marLeft w:val="0"/>
                  <w:marRight w:val="0"/>
                  <w:marTop w:val="0"/>
                  <w:marBottom w:val="0"/>
                  <w:divBdr>
                    <w:top w:val="none" w:sz="0" w:space="0" w:color="auto"/>
                    <w:left w:val="none" w:sz="0" w:space="0" w:color="auto"/>
                    <w:bottom w:val="none" w:sz="0" w:space="0" w:color="auto"/>
                    <w:right w:val="none" w:sz="0" w:space="0" w:color="auto"/>
                  </w:divBdr>
                  <w:divsChild>
                    <w:div w:id="57235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468196">
          <w:marLeft w:val="0"/>
          <w:marRight w:val="0"/>
          <w:marTop w:val="0"/>
          <w:marBottom w:val="0"/>
          <w:divBdr>
            <w:top w:val="none" w:sz="0" w:space="0" w:color="auto"/>
            <w:left w:val="none" w:sz="0" w:space="0" w:color="auto"/>
            <w:bottom w:val="none" w:sz="0" w:space="0" w:color="auto"/>
            <w:right w:val="none" w:sz="0" w:space="0" w:color="auto"/>
          </w:divBdr>
          <w:divsChild>
            <w:div w:id="1466584761">
              <w:marLeft w:val="0"/>
              <w:marRight w:val="0"/>
              <w:marTop w:val="0"/>
              <w:marBottom w:val="0"/>
              <w:divBdr>
                <w:top w:val="none" w:sz="0" w:space="0" w:color="auto"/>
                <w:left w:val="none" w:sz="0" w:space="0" w:color="auto"/>
                <w:bottom w:val="none" w:sz="0" w:space="0" w:color="auto"/>
                <w:right w:val="none" w:sz="0" w:space="0" w:color="auto"/>
              </w:divBdr>
              <w:divsChild>
                <w:div w:id="1969116635">
                  <w:marLeft w:val="0"/>
                  <w:marRight w:val="0"/>
                  <w:marTop w:val="0"/>
                  <w:marBottom w:val="0"/>
                  <w:divBdr>
                    <w:top w:val="none" w:sz="0" w:space="0" w:color="auto"/>
                    <w:left w:val="none" w:sz="0" w:space="0" w:color="auto"/>
                    <w:bottom w:val="none" w:sz="0" w:space="0" w:color="auto"/>
                    <w:right w:val="none" w:sz="0" w:space="0" w:color="auto"/>
                  </w:divBdr>
                  <w:divsChild>
                    <w:div w:id="9328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98464">
      <w:bodyDiv w:val="1"/>
      <w:marLeft w:val="0"/>
      <w:marRight w:val="0"/>
      <w:marTop w:val="0"/>
      <w:marBottom w:val="0"/>
      <w:divBdr>
        <w:top w:val="none" w:sz="0" w:space="0" w:color="auto"/>
        <w:left w:val="none" w:sz="0" w:space="0" w:color="auto"/>
        <w:bottom w:val="none" w:sz="0" w:space="0" w:color="auto"/>
        <w:right w:val="none" w:sz="0" w:space="0" w:color="auto"/>
      </w:divBdr>
    </w:div>
    <w:div w:id="220100169">
      <w:bodyDiv w:val="1"/>
      <w:marLeft w:val="0"/>
      <w:marRight w:val="0"/>
      <w:marTop w:val="0"/>
      <w:marBottom w:val="0"/>
      <w:divBdr>
        <w:top w:val="none" w:sz="0" w:space="0" w:color="auto"/>
        <w:left w:val="none" w:sz="0" w:space="0" w:color="auto"/>
        <w:bottom w:val="none" w:sz="0" w:space="0" w:color="auto"/>
        <w:right w:val="none" w:sz="0" w:space="0" w:color="auto"/>
      </w:divBdr>
      <w:divsChild>
        <w:div w:id="1717582979">
          <w:marLeft w:val="0"/>
          <w:marRight w:val="0"/>
          <w:marTop w:val="0"/>
          <w:marBottom w:val="0"/>
          <w:divBdr>
            <w:top w:val="none" w:sz="0" w:space="0" w:color="auto"/>
            <w:left w:val="none" w:sz="0" w:space="0" w:color="auto"/>
            <w:bottom w:val="none" w:sz="0" w:space="0" w:color="auto"/>
            <w:right w:val="none" w:sz="0" w:space="0" w:color="auto"/>
          </w:divBdr>
          <w:divsChild>
            <w:div w:id="2037538101">
              <w:marLeft w:val="0"/>
              <w:marRight w:val="0"/>
              <w:marTop w:val="0"/>
              <w:marBottom w:val="0"/>
              <w:divBdr>
                <w:top w:val="none" w:sz="0" w:space="0" w:color="auto"/>
                <w:left w:val="none" w:sz="0" w:space="0" w:color="auto"/>
                <w:bottom w:val="none" w:sz="0" w:space="0" w:color="auto"/>
                <w:right w:val="none" w:sz="0" w:space="0" w:color="auto"/>
              </w:divBdr>
              <w:divsChild>
                <w:div w:id="313145931">
                  <w:marLeft w:val="0"/>
                  <w:marRight w:val="0"/>
                  <w:marTop w:val="0"/>
                  <w:marBottom w:val="0"/>
                  <w:divBdr>
                    <w:top w:val="none" w:sz="0" w:space="0" w:color="auto"/>
                    <w:left w:val="none" w:sz="0" w:space="0" w:color="auto"/>
                    <w:bottom w:val="none" w:sz="0" w:space="0" w:color="auto"/>
                    <w:right w:val="none" w:sz="0" w:space="0" w:color="auto"/>
                  </w:divBdr>
                  <w:divsChild>
                    <w:div w:id="208044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738818">
          <w:marLeft w:val="0"/>
          <w:marRight w:val="0"/>
          <w:marTop w:val="0"/>
          <w:marBottom w:val="0"/>
          <w:divBdr>
            <w:top w:val="none" w:sz="0" w:space="0" w:color="auto"/>
            <w:left w:val="none" w:sz="0" w:space="0" w:color="auto"/>
            <w:bottom w:val="none" w:sz="0" w:space="0" w:color="auto"/>
            <w:right w:val="none" w:sz="0" w:space="0" w:color="auto"/>
          </w:divBdr>
          <w:divsChild>
            <w:div w:id="400635506">
              <w:marLeft w:val="0"/>
              <w:marRight w:val="0"/>
              <w:marTop w:val="0"/>
              <w:marBottom w:val="0"/>
              <w:divBdr>
                <w:top w:val="none" w:sz="0" w:space="0" w:color="auto"/>
                <w:left w:val="none" w:sz="0" w:space="0" w:color="auto"/>
                <w:bottom w:val="none" w:sz="0" w:space="0" w:color="auto"/>
                <w:right w:val="none" w:sz="0" w:space="0" w:color="auto"/>
              </w:divBdr>
              <w:divsChild>
                <w:div w:id="1813592245">
                  <w:marLeft w:val="0"/>
                  <w:marRight w:val="0"/>
                  <w:marTop w:val="0"/>
                  <w:marBottom w:val="0"/>
                  <w:divBdr>
                    <w:top w:val="none" w:sz="0" w:space="0" w:color="auto"/>
                    <w:left w:val="none" w:sz="0" w:space="0" w:color="auto"/>
                    <w:bottom w:val="none" w:sz="0" w:space="0" w:color="auto"/>
                    <w:right w:val="none" w:sz="0" w:space="0" w:color="auto"/>
                  </w:divBdr>
                  <w:divsChild>
                    <w:div w:id="35569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653814">
      <w:bodyDiv w:val="1"/>
      <w:marLeft w:val="0"/>
      <w:marRight w:val="0"/>
      <w:marTop w:val="0"/>
      <w:marBottom w:val="0"/>
      <w:divBdr>
        <w:top w:val="none" w:sz="0" w:space="0" w:color="auto"/>
        <w:left w:val="none" w:sz="0" w:space="0" w:color="auto"/>
        <w:bottom w:val="none" w:sz="0" w:space="0" w:color="auto"/>
        <w:right w:val="none" w:sz="0" w:space="0" w:color="auto"/>
      </w:divBdr>
    </w:div>
    <w:div w:id="241333751">
      <w:bodyDiv w:val="1"/>
      <w:marLeft w:val="0"/>
      <w:marRight w:val="0"/>
      <w:marTop w:val="0"/>
      <w:marBottom w:val="0"/>
      <w:divBdr>
        <w:top w:val="none" w:sz="0" w:space="0" w:color="auto"/>
        <w:left w:val="none" w:sz="0" w:space="0" w:color="auto"/>
        <w:bottom w:val="none" w:sz="0" w:space="0" w:color="auto"/>
        <w:right w:val="none" w:sz="0" w:space="0" w:color="auto"/>
      </w:divBdr>
    </w:div>
    <w:div w:id="244535062">
      <w:bodyDiv w:val="1"/>
      <w:marLeft w:val="0"/>
      <w:marRight w:val="0"/>
      <w:marTop w:val="0"/>
      <w:marBottom w:val="0"/>
      <w:divBdr>
        <w:top w:val="none" w:sz="0" w:space="0" w:color="auto"/>
        <w:left w:val="none" w:sz="0" w:space="0" w:color="auto"/>
        <w:bottom w:val="none" w:sz="0" w:space="0" w:color="auto"/>
        <w:right w:val="none" w:sz="0" w:space="0" w:color="auto"/>
      </w:divBdr>
    </w:div>
    <w:div w:id="244993606">
      <w:bodyDiv w:val="1"/>
      <w:marLeft w:val="0"/>
      <w:marRight w:val="0"/>
      <w:marTop w:val="0"/>
      <w:marBottom w:val="0"/>
      <w:divBdr>
        <w:top w:val="none" w:sz="0" w:space="0" w:color="auto"/>
        <w:left w:val="none" w:sz="0" w:space="0" w:color="auto"/>
        <w:bottom w:val="none" w:sz="0" w:space="0" w:color="auto"/>
        <w:right w:val="none" w:sz="0" w:space="0" w:color="auto"/>
      </w:divBdr>
      <w:divsChild>
        <w:div w:id="142506472">
          <w:marLeft w:val="0"/>
          <w:marRight w:val="0"/>
          <w:marTop w:val="0"/>
          <w:marBottom w:val="0"/>
          <w:divBdr>
            <w:top w:val="none" w:sz="0" w:space="0" w:color="auto"/>
            <w:left w:val="none" w:sz="0" w:space="0" w:color="auto"/>
            <w:bottom w:val="none" w:sz="0" w:space="0" w:color="auto"/>
            <w:right w:val="none" w:sz="0" w:space="0" w:color="auto"/>
          </w:divBdr>
          <w:divsChild>
            <w:div w:id="1474711071">
              <w:marLeft w:val="0"/>
              <w:marRight w:val="0"/>
              <w:marTop w:val="0"/>
              <w:marBottom w:val="0"/>
              <w:divBdr>
                <w:top w:val="none" w:sz="0" w:space="0" w:color="auto"/>
                <w:left w:val="none" w:sz="0" w:space="0" w:color="auto"/>
                <w:bottom w:val="none" w:sz="0" w:space="0" w:color="auto"/>
                <w:right w:val="none" w:sz="0" w:space="0" w:color="auto"/>
              </w:divBdr>
              <w:divsChild>
                <w:div w:id="778332390">
                  <w:marLeft w:val="0"/>
                  <w:marRight w:val="0"/>
                  <w:marTop w:val="0"/>
                  <w:marBottom w:val="0"/>
                  <w:divBdr>
                    <w:top w:val="none" w:sz="0" w:space="0" w:color="auto"/>
                    <w:left w:val="none" w:sz="0" w:space="0" w:color="auto"/>
                    <w:bottom w:val="none" w:sz="0" w:space="0" w:color="auto"/>
                    <w:right w:val="none" w:sz="0" w:space="0" w:color="auto"/>
                  </w:divBdr>
                  <w:divsChild>
                    <w:div w:id="121670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787761">
          <w:marLeft w:val="0"/>
          <w:marRight w:val="0"/>
          <w:marTop w:val="0"/>
          <w:marBottom w:val="0"/>
          <w:divBdr>
            <w:top w:val="none" w:sz="0" w:space="0" w:color="auto"/>
            <w:left w:val="none" w:sz="0" w:space="0" w:color="auto"/>
            <w:bottom w:val="none" w:sz="0" w:space="0" w:color="auto"/>
            <w:right w:val="none" w:sz="0" w:space="0" w:color="auto"/>
          </w:divBdr>
          <w:divsChild>
            <w:div w:id="1707175919">
              <w:marLeft w:val="0"/>
              <w:marRight w:val="0"/>
              <w:marTop w:val="0"/>
              <w:marBottom w:val="0"/>
              <w:divBdr>
                <w:top w:val="none" w:sz="0" w:space="0" w:color="auto"/>
                <w:left w:val="none" w:sz="0" w:space="0" w:color="auto"/>
                <w:bottom w:val="none" w:sz="0" w:space="0" w:color="auto"/>
                <w:right w:val="none" w:sz="0" w:space="0" w:color="auto"/>
              </w:divBdr>
              <w:divsChild>
                <w:div w:id="1921789898">
                  <w:marLeft w:val="0"/>
                  <w:marRight w:val="0"/>
                  <w:marTop w:val="0"/>
                  <w:marBottom w:val="0"/>
                  <w:divBdr>
                    <w:top w:val="none" w:sz="0" w:space="0" w:color="auto"/>
                    <w:left w:val="none" w:sz="0" w:space="0" w:color="auto"/>
                    <w:bottom w:val="none" w:sz="0" w:space="0" w:color="auto"/>
                    <w:right w:val="none" w:sz="0" w:space="0" w:color="auto"/>
                  </w:divBdr>
                  <w:divsChild>
                    <w:div w:id="164700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621834">
      <w:bodyDiv w:val="1"/>
      <w:marLeft w:val="0"/>
      <w:marRight w:val="0"/>
      <w:marTop w:val="0"/>
      <w:marBottom w:val="0"/>
      <w:divBdr>
        <w:top w:val="none" w:sz="0" w:space="0" w:color="auto"/>
        <w:left w:val="none" w:sz="0" w:space="0" w:color="auto"/>
        <w:bottom w:val="none" w:sz="0" w:space="0" w:color="auto"/>
        <w:right w:val="none" w:sz="0" w:space="0" w:color="auto"/>
      </w:divBdr>
    </w:div>
    <w:div w:id="255141768">
      <w:bodyDiv w:val="1"/>
      <w:marLeft w:val="0"/>
      <w:marRight w:val="0"/>
      <w:marTop w:val="0"/>
      <w:marBottom w:val="0"/>
      <w:divBdr>
        <w:top w:val="none" w:sz="0" w:space="0" w:color="auto"/>
        <w:left w:val="none" w:sz="0" w:space="0" w:color="auto"/>
        <w:bottom w:val="none" w:sz="0" w:space="0" w:color="auto"/>
        <w:right w:val="none" w:sz="0" w:space="0" w:color="auto"/>
      </w:divBdr>
      <w:divsChild>
        <w:div w:id="2103254252">
          <w:marLeft w:val="0"/>
          <w:marRight w:val="0"/>
          <w:marTop w:val="0"/>
          <w:marBottom w:val="0"/>
          <w:divBdr>
            <w:top w:val="none" w:sz="0" w:space="0" w:color="auto"/>
            <w:left w:val="none" w:sz="0" w:space="0" w:color="auto"/>
            <w:bottom w:val="none" w:sz="0" w:space="0" w:color="auto"/>
            <w:right w:val="none" w:sz="0" w:space="0" w:color="auto"/>
          </w:divBdr>
          <w:divsChild>
            <w:div w:id="520895869">
              <w:marLeft w:val="0"/>
              <w:marRight w:val="0"/>
              <w:marTop w:val="0"/>
              <w:marBottom w:val="0"/>
              <w:divBdr>
                <w:top w:val="none" w:sz="0" w:space="0" w:color="auto"/>
                <w:left w:val="none" w:sz="0" w:space="0" w:color="auto"/>
                <w:bottom w:val="none" w:sz="0" w:space="0" w:color="auto"/>
                <w:right w:val="none" w:sz="0" w:space="0" w:color="auto"/>
              </w:divBdr>
              <w:divsChild>
                <w:div w:id="566377604">
                  <w:marLeft w:val="0"/>
                  <w:marRight w:val="0"/>
                  <w:marTop w:val="0"/>
                  <w:marBottom w:val="0"/>
                  <w:divBdr>
                    <w:top w:val="none" w:sz="0" w:space="0" w:color="auto"/>
                    <w:left w:val="none" w:sz="0" w:space="0" w:color="auto"/>
                    <w:bottom w:val="none" w:sz="0" w:space="0" w:color="auto"/>
                    <w:right w:val="none" w:sz="0" w:space="0" w:color="auto"/>
                  </w:divBdr>
                  <w:divsChild>
                    <w:div w:id="53072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187189">
          <w:marLeft w:val="0"/>
          <w:marRight w:val="0"/>
          <w:marTop w:val="0"/>
          <w:marBottom w:val="0"/>
          <w:divBdr>
            <w:top w:val="none" w:sz="0" w:space="0" w:color="auto"/>
            <w:left w:val="none" w:sz="0" w:space="0" w:color="auto"/>
            <w:bottom w:val="none" w:sz="0" w:space="0" w:color="auto"/>
            <w:right w:val="none" w:sz="0" w:space="0" w:color="auto"/>
          </w:divBdr>
          <w:divsChild>
            <w:div w:id="526411955">
              <w:marLeft w:val="0"/>
              <w:marRight w:val="0"/>
              <w:marTop w:val="0"/>
              <w:marBottom w:val="0"/>
              <w:divBdr>
                <w:top w:val="none" w:sz="0" w:space="0" w:color="auto"/>
                <w:left w:val="none" w:sz="0" w:space="0" w:color="auto"/>
                <w:bottom w:val="none" w:sz="0" w:space="0" w:color="auto"/>
                <w:right w:val="none" w:sz="0" w:space="0" w:color="auto"/>
              </w:divBdr>
              <w:divsChild>
                <w:div w:id="1638147476">
                  <w:marLeft w:val="0"/>
                  <w:marRight w:val="0"/>
                  <w:marTop w:val="0"/>
                  <w:marBottom w:val="0"/>
                  <w:divBdr>
                    <w:top w:val="none" w:sz="0" w:space="0" w:color="auto"/>
                    <w:left w:val="none" w:sz="0" w:space="0" w:color="auto"/>
                    <w:bottom w:val="none" w:sz="0" w:space="0" w:color="auto"/>
                    <w:right w:val="none" w:sz="0" w:space="0" w:color="auto"/>
                  </w:divBdr>
                  <w:divsChild>
                    <w:div w:id="53596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748973">
      <w:bodyDiv w:val="1"/>
      <w:marLeft w:val="0"/>
      <w:marRight w:val="0"/>
      <w:marTop w:val="0"/>
      <w:marBottom w:val="0"/>
      <w:divBdr>
        <w:top w:val="none" w:sz="0" w:space="0" w:color="auto"/>
        <w:left w:val="none" w:sz="0" w:space="0" w:color="auto"/>
        <w:bottom w:val="none" w:sz="0" w:space="0" w:color="auto"/>
        <w:right w:val="none" w:sz="0" w:space="0" w:color="auto"/>
      </w:divBdr>
    </w:div>
    <w:div w:id="266155343">
      <w:bodyDiv w:val="1"/>
      <w:marLeft w:val="0"/>
      <w:marRight w:val="0"/>
      <w:marTop w:val="0"/>
      <w:marBottom w:val="0"/>
      <w:divBdr>
        <w:top w:val="none" w:sz="0" w:space="0" w:color="auto"/>
        <w:left w:val="none" w:sz="0" w:space="0" w:color="auto"/>
        <w:bottom w:val="none" w:sz="0" w:space="0" w:color="auto"/>
        <w:right w:val="none" w:sz="0" w:space="0" w:color="auto"/>
      </w:divBdr>
    </w:div>
    <w:div w:id="291910714">
      <w:bodyDiv w:val="1"/>
      <w:marLeft w:val="0"/>
      <w:marRight w:val="0"/>
      <w:marTop w:val="0"/>
      <w:marBottom w:val="0"/>
      <w:divBdr>
        <w:top w:val="none" w:sz="0" w:space="0" w:color="auto"/>
        <w:left w:val="none" w:sz="0" w:space="0" w:color="auto"/>
        <w:bottom w:val="none" w:sz="0" w:space="0" w:color="auto"/>
        <w:right w:val="none" w:sz="0" w:space="0" w:color="auto"/>
      </w:divBdr>
      <w:divsChild>
        <w:div w:id="745807922">
          <w:marLeft w:val="0"/>
          <w:marRight w:val="0"/>
          <w:marTop w:val="0"/>
          <w:marBottom w:val="0"/>
          <w:divBdr>
            <w:top w:val="none" w:sz="0" w:space="0" w:color="auto"/>
            <w:left w:val="none" w:sz="0" w:space="0" w:color="auto"/>
            <w:bottom w:val="none" w:sz="0" w:space="0" w:color="auto"/>
            <w:right w:val="none" w:sz="0" w:space="0" w:color="auto"/>
          </w:divBdr>
          <w:divsChild>
            <w:div w:id="259796239">
              <w:marLeft w:val="0"/>
              <w:marRight w:val="0"/>
              <w:marTop w:val="0"/>
              <w:marBottom w:val="0"/>
              <w:divBdr>
                <w:top w:val="none" w:sz="0" w:space="0" w:color="auto"/>
                <w:left w:val="none" w:sz="0" w:space="0" w:color="auto"/>
                <w:bottom w:val="none" w:sz="0" w:space="0" w:color="auto"/>
                <w:right w:val="none" w:sz="0" w:space="0" w:color="auto"/>
              </w:divBdr>
              <w:divsChild>
                <w:div w:id="965550016">
                  <w:marLeft w:val="0"/>
                  <w:marRight w:val="0"/>
                  <w:marTop w:val="0"/>
                  <w:marBottom w:val="0"/>
                  <w:divBdr>
                    <w:top w:val="none" w:sz="0" w:space="0" w:color="auto"/>
                    <w:left w:val="none" w:sz="0" w:space="0" w:color="auto"/>
                    <w:bottom w:val="none" w:sz="0" w:space="0" w:color="auto"/>
                    <w:right w:val="none" w:sz="0" w:space="0" w:color="auto"/>
                  </w:divBdr>
                  <w:divsChild>
                    <w:div w:id="151815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460265">
          <w:marLeft w:val="0"/>
          <w:marRight w:val="0"/>
          <w:marTop w:val="0"/>
          <w:marBottom w:val="0"/>
          <w:divBdr>
            <w:top w:val="none" w:sz="0" w:space="0" w:color="auto"/>
            <w:left w:val="none" w:sz="0" w:space="0" w:color="auto"/>
            <w:bottom w:val="none" w:sz="0" w:space="0" w:color="auto"/>
            <w:right w:val="none" w:sz="0" w:space="0" w:color="auto"/>
          </w:divBdr>
          <w:divsChild>
            <w:div w:id="1156923357">
              <w:marLeft w:val="0"/>
              <w:marRight w:val="0"/>
              <w:marTop w:val="0"/>
              <w:marBottom w:val="0"/>
              <w:divBdr>
                <w:top w:val="none" w:sz="0" w:space="0" w:color="auto"/>
                <w:left w:val="none" w:sz="0" w:space="0" w:color="auto"/>
                <w:bottom w:val="none" w:sz="0" w:space="0" w:color="auto"/>
                <w:right w:val="none" w:sz="0" w:space="0" w:color="auto"/>
              </w:divBdr>
              <w:divsChild>
                <w:div w:id="289172526">
                  <w:marLeft w:val="0"/>
                  <w:marRight w:val="0"/>
                  <w:marTop w:val="0"/>
                  <w:marBottom w:val="0"/>
                  <w:divBdr>
                    <w:top w:val="none" w:sz="0" w:space="0" w:color="auto"/>
                    <w:left w:val="none" w:sz="0" w:space="0" w:color="auto"/>
                    <w:bottom w:val="none" w:sz="0" w:space="0" w:color="auto"/>
                    <w:right w:val="none" w:sz="0" w:space="0" w:color="auto"/>
                  </w:divBdr>
                  <w:divsChild>
                    <w:div w:id="99440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8271067">
      <w:bodyDiv w:val="1"/>
      <w:marLeft w:val="0"/>
      <w:marRight w:val="0"/>
      <w:marTop w:val="0"/>
      <w:marBottom w:val="0"/>
      <w:divBdr>
        <w:top w:val="none" w:sz="0" w:space="0" w:color="auto"/>
        <w:left w:val="none" w:sz="0" w:space="0" w:color="auto"/>
        <w:bottom w:val="none" w:sz="0" w:space="0" w:color="auto"/>
        <w:right w:val="none" w:sz="0" w:space="0" w:color="auto"/>
      </w:divBdr>
    </w:div>
    <w:div w:id="298733614">
      <w:bodyDiv w:val="1"/>
      <w:marLeft w:val="0"/>
      <w:marRight w:val="0"/>
      <w:marTop w:val="0"/>
      <w:marBottom w:val="0"/>
      <w:divBdr>
        <w:top w:val="none" w:sz="0" w:space="0" w:color="auto"/>
        <w:left w:val="none" w:sz="0" w:space="0" w:color="auto"/>
        <w:bottom w:val="none" w:sz="0" w:space="0" w:color="auto"/>
        <w:right w:val="none" w:sz="0" w:space="0" w:color="auto"/>
      </w:divBdr>
    </w:div>
    <w:div w:id="309214358">
      <w:bodyDiv w:val="1"/>
      <w:marLeft w:val="0"/>
      <w:marRight w:val="0"/>
      <w:marTop w:val="0"/>
      <w:marBottom w:val="0"/>
      <w:divBdr>
        <w:top w:val="none" w:sz="0" w:space="0" w:color="auto"/>
        <w:left w:val="none" w:sz="0" w:space="0" w:color="auto"/>
        <w:bottom w:val="none" w:sz="0" w:space="0" w:color="auto"/>
        <w:right w:val="none" w:sz="0" w:space="0" w:color="auto"/>
      </w:divBdr>
    </w:div>
    <w:div w:id="331951293">
      <w:bodyDiv w:val="1"/>
      <w:marLeft w:val="0"/>
      <w:marRight w:val="0"/>
      <w:marTop w:val="0"/>
      <w:marBottom w:val="0"/>
      <w:divBdr>
        <w:top w:val="none" w:sz="0" w:space="0" w:color="auto"/>
        <w:left w:val="none" w:sz="0" w:space="0" w:color="auto"/>
        <w:bottom w:val="none" w:sz="0" w:space="0" w:color="auto"/>
        <w:right w:val="none" w:sz="0" w:space="0" w:color="auto"/>
      </w:divBdr>
    </w:div>
    <w:div w:id="342708597">
      <w:bodyDiv w:val="1"/>
      <w:marLeft w:val="0"/>
      <w:marRight w:val="0"/>
      <w:marTop w:val="0"/>
      <w:marBottom w:val="0"/>
      <w:divBdr>
        <w:top w:val="none" w:sz="0" w:space="0" w:color="auto"/>
        <w:left w:val="none" w:sz="0" w:space="0" w:color="auto"/>
        <w:bottom w:val="none" w:sz="0" w:space="0" w:color="auto"/>
        <w:right w:val="none" w:sz="0" w:space="0" w:color="auto"/>
      </w:divBdr>
      <w:divsChild>
        <w:div w:id="1353798888">
          <w:marLeft w:val="0"/>
          <w:marRight w:val="0"/>
          <w:marTop w:val="0"/>
          <w:marBottom w:val="0"/>
          <w:divBdr>
            <w:top w:val="none" w:sz="0" w:space="0" w:color="auto"/>
            <w:left w:val="none" w:sz="0" w:space="0" w:color="auto"/>
            <w:bottom w:val="none" w:sz="0" w:space="0" w:color="auto"/>
            <w:right w:val="none" w:sz="0" w:space="0" w:color="auto"/>
          </w:divBdr>
          <w:divsChild>
            <w:div w:id="1217546901">
              <w:marLeft w:val="0"/>
              <w:marRight w:val="0"/>
              <w:marTop w:val="0"/>
              <w:marBottom w:val="0"/>
              <w:divBdr>
                <w:top w:val="none" w:sz="0" w:space="0" w:color="auto"/>
                <w:left w:val="none" w:sz="0" w:space="0" w:color="auto"/>
                <w:bottom w:val="none" w:sz="0" w:space="0" w:color="auto"/>
                <w:right w:val="none" w:sz="0" w:space="0" w:color="auto"/>
              </w:divBdr>
              <w:divsChild>
                <w:div w:id="1436711219">
                  <w:marLeft w:val="0"/>
                  <w:marRight w:val="0"/>
                  <w:marTop w:val="0"/>
                  <w:marBottom w:val="0"/>
                  <w:divBdr>
                    <w:top w:val="none" w:sz="0" w:space="0" w:color="auto"/>
                    <w:left w:val="none" w:sz="0" w:space="0" w:color="auto"/>
                    <w:bottom w:val="none" w:sz="0" w:space="0" w:color="auto"/>
                    <w:right w:val="none" w:sz="0" w:space="0" w:color="auto"/>
                  </w:divBdr>
                  <w:divsChild>
                    <w:div w:id="240725287">
                      <w:marLeft w:val="0"/>
                      <w:marRight w:val="0"/>
                      <w:marTop w:val="0"/>
                      <w:marBottom w:val="0"/>
                      <w:divBdr>
                        <w:top w:val="none" w:sz="0" w:space="0" w:color="auto"/>
                        <w:left w:val="none" w:sz="0" w:space="0" w:color="auto"/>
                        <w:bottom w:val="none" w:sz="0" w:space="0" w:color="auto"/>
                        <w:right w:val="none" w:sz="0" w:space="0" w:color="auto"/>
                      </w:divBdr>
                      <w:divsChild>
                        <w:div w:id="369385082">
                          <w:marLeft w:val="0"/>
                          <w:marRight w:val="0"/>
                          <w:marTop w:val="0"/>
                          <w:marBottom w:val="0"/>
                          <w:divBdr>
                            <w:top w:val="none" w:sz="0" w:space="0" w:color="auto"/>
                            <w:left w:val="none" w:sz="0" w:space="0" w:color="auto"/>
                            <w:bottom w:val="none" w:sz="0" w:space="0" w:color="auto"/>
                            <w:right w:val="none" w:sz="0" w:space="0" w:color="auto"/>
                          </w:divBdr>
                          <w:divsChild>
                            <w:div w:id="2136486195">
                              <w:marLeft w:val="0"/>
                              <w:marRight w:val="0"/>
                              <w:marTop w:val="0"/>
                              <w:marBottom w:val="0"/>
                              <w:divBdr>
                                <w:top w:val="none" w:sz="0" w:space="0" w:color="auto"/>
                                <w:left w:val="none" w:sz="0" w:space="0" w:color="auto"/>
                                <w:bottom w:val="none" w:sz="0" w:space="0" w:color="auto"/>
                                <w:right w:val="none" w:sz="0" w:space="0" w:color="auto"/>
                              </w:divBdr>
                              <w:divsChild>
                                <w:div w:id="954140055">
                                  <w:marLeft w:val="0"/>
                                  <w:marRight w:val="0"/>
                                  <w:marTop w:val="0"/>
                                  <w:marBottom w:val="0"/>
                                  <w:divBdr>
                                    <w:top w:val="none" w:sz="0" w:space="0" w:color="auto"/>
                                    <w:left w:val="none" w:sz="0" w:space="0" w:color="auto"/>
                                    <w:bottom w:val="none" w:sz="0" w:space="0" w:color="auto"/>
                                    <w:right w:val="none" w:sz="0" w:space="0" w:color="auto"/>
                                  </w:divBdr>
                                  <w:divsChild>
                                    <w:div w:id="450830139">
                                      <w:marLeft w:val="0"/>
                                      <w:marRight w:val="0"/>
                                      <w:marTop w:val="0"/>
                                      <w:marBottom w:val="0"/>
                                      <w:divBdr>
                                        <w:top w:val="none" w:sz="0" w:space="0" w:color="auto"/>
                                        <w:left w:val="none" w:sz="0" w:space="0" w:color="auto"/>
                                        <w:bottom w:val="none" w:sz="0" w:space="0" w:color="auto"/>
                                        <w:right w:val="none" w:sz="0" w:space="0" w:color="auto"/>
                                      </w:divBdr>
                                      <w:divsChild>
                                        <w:div w:id="219095410">
                                          <w:marLeft w:val="0"/>
                                          <w:marRight w:val="0"/>
                                          <w:marTop w:val="0"/>
                                          <w:marBottom w:val="0"/>
                                          <w:divBdr>
                                            <w:top w:val="none" w:sz="0" w:space="0" w:color="auto"/>
                                            <w:left w:val="none" w:sz="0" w:space="0" w:color="auto"/>
                                            <w:bottom w:val="none" w:sz="0" w:space="0" w:color="auto"/>
                                            <w:right w:val="none" w:sz="0" w:space="0" w:color="auto"/>
                                          </w:divBdr>
                                          <w:divsChild>
                                            <w:div w:id="1815482430">
                                              <w:marLeft w:val="0"/>
                                              <w:marRight w:val="0"/>
                                              <w:marTop w:val="0"/>
                                              <w:marBottom w:val="0"/>
                                              <w:divBdr>
                                                <w:top w:val="none" w:sz="0" w:space="0" w:color="auto"/>
                                                <w:left w:val="none" w:sz="0" w:space="0" w:color="auto"/>
                                                <w:bottom w:val="none" w:sz="0" w:space="0" w:color="auto"/>
                                                <w:right w:val="none" w:sz="0" w:space="0" w:color="auto"/>
                                              </w:divBdr>
                                              <w:divsChild>
                                                <w:div w:id="1138491611">
                                                  <w:marLeft w:val="0"/>
                                                  <w:marRight w:val="0"/>
                                                  <w:marTop w:val="0"/>
                                                  <w:marBottom w:val="0"/>
                                                  <w:divBdr>
                                                    <w:top w:val="none" w:sz="0" w:space="0" w:color="auto"/>
                                                    <w:left w:val="none" w:sz="0" w:space="0" w:color="auto"/>
                                                    <w:bottom w:val="none" w:sz="0" w:space="0" w:color="auto"/>
                                                    <w:right w:val="none" w:sz="0" w:space="0" w:color="auto"/>
                                                  </w:divBdr>
                                                  <w:divsChild>
                                                    <w:div w:id="278027616">
                                                      <w:marLeft w:val="0"/>
                                                      <w:marRight w:val="0"/>
                                                      <w:marTop w:val="0"/>
                                                      <w:marBottom w:val="0"/>
                                                      <w:divBdr>
                                                        <w:top w:val="none" w:sz="0" w:space="0" w:color="auto"/>
                                                        <w:left w:val="none" w:sz="0" w:space="0" w:color="auto"/>
                                                        <w:bottom w:val="none" w:sz="0" w:space="0" w:color="auto"/>
                                                        <w:right w:val="none" w:sz="0" w:space="0" w:color="auto"/>
                                                      </w:divBdr>
                                                      <w:divsChild>
                                                        <w:div w:id="126681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346815">
                                              <w:marLeft w:val="0"/>
                                              <w:marRight w:val="0"/>
                                              <w:marTop w:val="0"/>
                                              <w:marBottom w:val="0"/>
                                              <w:divBdr>
                                                <w:top w:val="none" w:sz="0" w:space="0" w:color="auto"/>
                                                <w:left w:val="none" w:sz="0" w:space="0" w:color="auto"/>
                                                <w:bottom w:val="none" w:sz="0" w:space="0" w:color="auto"/>
                                                <w:right w:val="none" w:sz="0" w:space="0" w:color="auto"/>
                                              </w:divBdr>
                                              <w:divsChild>
                                                <w:div w:id="1397508140">
                                                  <w:marLeft w:val="0"/>
                                                  <w:marRight w:val="0"/>
                                                  <w:marTop w:val="0"/>
                                                  <w:marBottom w:val="0"/>
                                                  <w:divBdr>
                                                    <w:top w:val="none" w:sz="0" w:space="0" w:color="auto"/>
                                                    <w:left w:val="none" w:sz="0" w:space="0" w:color="auto"/>
                                                    <w:bottom w:val="none" w:sz="0" w:space="0" w:color="auto"/>
                                                    <w:right w:val="none" w:sz="0" w:space="0" w:color="auto"/>
                                                  </w:divBdr>
                                                  <w:divsChild>
                                                    <w:div w:id="636689896">
                                                      <w:marLeft w:val="0"/>
                                                      <w:marRight w:val="0"/>
                                                      <w:marTop w:val="0"/>
                                                      <w:marBottom w:val="0"/>
                                                      <w:divBdr>
                                                        <w:top w:val="none" w:sz="0" w:space="0" w:color="auto"/>
                                                        <w:left w:val="none" w:sz="0" w:space="0" w:color="auto"/>
                                                        <w:bottom w:val="none" w:sz="0" w:space="0" w:color="auto"/>
                                                        <w:right w:val="none" w:sz="0" w:space="0" w:color="auto"/>
                                                      </w:divBdr>
                                                      <w:divsChild>
                                                        <w:div w:id="51519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498596">
          <w:marLeft w:val="0"/>
          <w:marRight w:val="0"/>
          <w:marTop w:val="0"/>
          <w:marBottom w:val="0"/>
          <w:divBdr>
            <w:top w:val="none" w:sz="0" w:space="0" w:color="auto"/>
            <w:left w:val="none" w:sz="0" w:space="0" w:color="auto"/>
            <w:bottom w:val="none" w:sz="0" w:space="0" w:color="auto"/>
            <w:right w:val="none" w:sz="0" w:space="0" w:color="auto"/>
          </w:divBdr>
          <w:divsChild>
            <w:div w:id="173811815">
              <w:marLeft w:val="0"/>
              <w:marRight w:val="0"/>
              <w:marTop w:val="0"/>
              <w:marBottom w:val="0"/>
              <w:divBdr>
                <w:top w:val="none" w:sz="0" w:space="0" w:color="auto"/>
                <w:left w:val="none" w:sz="0" w:space="0" w:color="auto"/>
                <w:bottom w:val="none" w:sz="0" w:space="0" w:color="auto"/>
                <w:right w:val="none" w:sz="0" w:space="0" w:color="auto"/>
              </w:divBdr>
              <w:divsChild>
                <w:div w:id="2079983286">
                  <w:marLeft w:val="0"/>
                  <w:marRight w:val="0"/>
                  <w:marTop w:val="0"/>
                  <w:marBottom w:val="0"/>
                  <w:divBdr>
                    <w:top w:val="none" w:sz="0" w:space="0" w:color="auto"/>
                    <w:left w:val="none" w:sz="0" w:space="0" w:color="auto"/>
                    <w:bottom w:val="none" w:sz="0" w:space="0" w:color="auto"/>
                    <w:right w:val="none" w:sz="0" w:space="0" w:color="auto"/>
                  </w:divBdr>
                  <w:divsChild>
                    <w:div w:id="246354141">
                      <w:marLeft w:val="0"/>
                      <w:marRight w:val="0"/>
                      <w:marTop w:val="0"/>
                      <w:marBottom w:val="0"/>
                      <w:divBdr>
                        <w:top w:val="none" w:sz="0" w:space="0" w:color="auto"/>
                        <w:left w:val="none" w:sz="0" w:space="0" w:color="auto"/>
                        <w:bottom w:val="none" w:sz="0" w:space="0" w:color="auto"/>
                        <w:right w:val="none" w:sz="0" w:space="0" w:color="auto"/>
                      </w:divBdr>
                      <w:divsChild>
                        <w:div w:id="1587107990">
                          <w:marLeft w:val="0"/>
                          <w:marRight w:val="0"/>
                          <w:marTop w:val="0"/>
                          <w:marBottom w:val="0"/>
                          <w:divBdr>
                            <w:top w:val="none" w:sz="0" w:space="0" w:color="auto"/>
                            <w:left w:val="none" w:sz="0" w:space="0" w:color="auto"/>
                            <w:bottom w:val="none" w:sz="0" w:space="0" w:color="auto"/>
                            <w:right w:val="none" w:sz="0" w:space="0" w:color="auto"/>
                          </w:divBdr>
                          <w:divsChild>
                            <w:div w:id="1363432910">
                              <w:marLeft w:val="0"/>
                              <w:marRight w:val="0"/>
                              <w:marTop w:val="0"/>
                              <w:marBottom w:val="0"/>
                              <w:divBdr>
                                <w:top w:val="none" w:sz="0" w:space="0" w:color="auto"/>
                                <w:left w:val="none" w:sz="0" w:space="0" w:color="auto"/>
                                <w:bottom w:val="none" w:sz="0" w:space="0" w:color="auto"/>
                                <w:right w:val="none" w:sz="0" w:space="0" w:color="auto"/>
                              </w:divBdr>
                              <w:divsChild>
                                <w:div w:id="1156069879">
                                  <w:marLeft w:val="0"/>
                                  <w:marRight w:val="0"/>
                                  <w:marTop w:val="0"/>
                                  <w:marBottom w:val="0"/>
                                  <w:divBdr>
                                    <w:top w:val="none" w:sz="0" w:space="0" w:color="auto"/>
                                    <w:left w:val="none" w:sz="0" w:space="0" w:color="auto"/>
                                    <w:bottom w:val="none" w:sz="0" w:space="0" w:color="auto"/>
                                    <w:right w:val="none" w:sz="0" w:space="0" w:color="auto"/>
                                  </w:divBdr>
                                  <w:divsChild>
                                    <w:div w:id="594171161">
                                      <w:marLeft w:val="0"/>
                                      <w:marRight w:val="0"/>
                                      <w:marTop w:val="0"/>
                                      <w:marBottom w:val="0"/>
                                      <w:divBdr>
                                        <w:top w:val="none" w:sz="0" w:space="0" w:color="auto"/>
                                        <w:left w:val="none" w:sz="0" w:space="0" w:color="auto"/>
                                        <w:bottom w:val="none" w:sz="0" w:space="0" w:color="auto"/>
                                        <w:right w:val="none" w:sz="0" w:space="0" w:color="auto"/>
                                      </w:divBdr>
                                      <w:divsChild>
                                        <w:div w:id="1020007426">
                                          <w:marLeft w:val="0"/>
                                          <w:marRight w:val="0"/>
                                          <w:marTop w:val="0"/>
                                          <w:marBottom w:val="0"/>
                                          <w:divBdr>
                                            <w:top w:val="none" w:sz="0" w:space="0" w:color="auto"/>
                                            <w:left w:val="none" w:sz="0" w:space="0" w:color="auto"/>
                                            <w:bottom w:val="none" w:sz="0" w:space="0" w:color="auto"/>
                                            <w:right w:val="none" w:sz="0" w:space="0" w:color="auto"/>
                                          </w:divBdr>
                                          <w:divsChild>
                                            <w:div w:id="503395747">
                                              <w:marLeft w:val="0"/>
                                              <w:marRight w:val="0"/>
                                              <w:marTop w:val="0"/>
                                              <w:marBottom w:val="0"/>
                                              <w:divBdr>
                                                <w:top w:val="none" w:sz="0" w:space="0" w:color="auto"/>
                                                <w:left w:val="none" w:sz="0" w:space="0" w:color="auto"/>
                                                <w:bottom w:val="none" w:sz="0" w:space="0" w:color="auto"/>
                                                <w:right w:val="none" w:sz="0" w:space="0" w:color="auto"/>
                                              </w:divBdr>
                                              <w:divsChild>
                                                <w:div w:id="207677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46294123">
      <w:bodyDiv w:val="1"/>
      <w:marLeft w:val="0"/>
      <w:marRight w:val="0"/>
      <w:marTop w:val="0"/>
      <w:marBottom w:val="0"/>
      <w:divBdr>
        <w:top w:val="none" w:sz="0" w:space="0" w:color="auto"/>
        <w:left w:val="none" w:sz="0" w:space="0" w:color="auto"/>
        <w:bottom w:val="none" w:sz="0" w:space="0" w:color="auto"/>
        <w:right w:val="none" w:sz="0" w:space="0" w:color="auto"/>
      </w:divBdr>
    </w:div>
    <w:div w:id="352078651">
      <w:bodyDiv w:val="1"/>
      <w:marLeft w:val="0"/>
      <w:marRight w:val="0"/>
      <w:marTop w:val="0"/>
      <w:marBottom w:val="0"/>
      <w:divBdr>
        <w:top w:val="none" w:sz="0" w:space="0" w:color="auto"/>
        <w:left w:val="none" w:sz="0" w:space="0" w:color="auto"/>
        <w:bottom w:val="none" w:sz="0" w:space="0" w:color="auto"/>
        <w:right w:val="none" w:sz="0" w:space="0" w:color="auto"/>
      </w:divBdr>
    </w:div>
    <w:div w:id="361174787">
      <w:bodyDiv w:val="1"/>
      <w:marLeft w:val="0"/>
      <w:marRight w:val="0"/>
      <w:marTop w:val="0"/>
      <w:marBottom w:val="0"/>
      <w:divBdr>
        <w:top w:val="none" w:sz="0" w:space="0" w:color="auto"/>
        <w:left w:val="none" w:sz="0" w:space="0" w:color="auto"/>
        <w:bottom w:val="none" w:sz="0" w:space="0" w:color="auto"/>
        <w:right w:val="none" w:sz="0" w:space="0" w:color="auto"/>
      </w:divBdr>
    </w:div>
    <w:div w:id="378672830">
      <w:bodyDiv w:val="1"/>
      <w:marLeft w:val="0"/>
      <w:marRight w:val="0"/>
      <w:marTop w:val="0"/>
      <w:marBottom w:val="0"/>
      <w:divBdr>
        <w:top w:val="none" w:sz="0" w:space="0" w:color="auto"/>
        <w:left w:val="none" w:sz="0" w:space="0" w:color="auto"/>
        <w:bottom w:val="none" w:sz="0" w:space="0" w:color="auto"/>
        <w:right w:val="none" w:sz="0" w:space="0" w:color="auto"/>
      </w:divBdr>
      <w:divsChild>
        <w:div w:id="455562355">
          <w:marLeft w:val="0"/>
          <w:marRight w:val="0"/>
          <w:marTop w:val="0"/>
          <w:marBottom w:val="0"/>
          <w:divBdr>
            <w:top w:val="none" w:sz="0" w:space="0" w:color="auto"/>
            <w:left w:val="none" w:sz="0" w:space="0" w:color="auto"/>
            <w:bottom w:val="none" w:sz="0" w:space="0" w:color="auto"/>
            <w:right w:val="none" w:sz="0" w:space="0" w:color="auto"/>
          </w:divBdr>
          <w:divsChild>
            <w:div w:id="1053895160">
              <w:marLeft w:val="0"/>
              <w:marRight w:val="0"/>
              <w:marTop w:val="0"/>
              <w:marBottom w:val="0"/>
              <w:divBdr>
                <w:top w:val="none" w:sz="0" w:space="0" w:color="auto"/>
                <w:left w:val="none" w:sz="0" w:space="0" w:color="auto"/>
                <w:bottom w:val="none" w:sz="0" w:space="0" w:color="auto"/>
                <w:right w:val="none" w:sz="0" w:space="0" w:color="auto"/>
              </w:divBdr>
              <w:divsChild>
                <w:div w:id="394087488">
                  <w:marLeft w:val="0"/>
                  <w:marRight w:val="0"/>
                  <w:marTop w:val="0"/>
                  <w:marBottom w:val="0"/>
                  <w:divBdr>
                    <w:top w:val="none" w:sz="0" w:space="0" w:color="auto"/>
                    <w:left w:val="none" w:sz="0" w:space="0" w:color="auto"/>
                    <w:bottom w:val="none" w:sz="0" w:space="0" w:color="auto"/>
                    <w:right w:val="none" w:sz="0" w:space="0" w:color="auto"/>
                  </w:divBdr>
                  <w:divsChild>
                    <w:div w:id="516190867">
                      <w:marLeft w:val="0"/>
                      <w:marRight w:val="0"/>
                      <w:marTop w:val="0"/>
                      <w:marBottom w:val="0"/>
                      <w:divBdr>
                        <w:top w:val="none" w:sz="0" w:space="0" w:color="auto"/>
                        <w:left w:val="none" w:sz="0" w:space="0" w:color="auto"/>
                        <w:bottom w:val="none" w:sz="0" w:space="0" w:color="auto"/>
                        <w:right w:val="none" w:sz="0" w:space="0" w:color="auto"/>
                      </w:divBdr>
                      <w:divsChild>
                        <w:div w:id="55319374">
                          <w:marLeft w:val="0"/>
                          <w:marRight w:val="0"/>
                          <w:marTop w:val="0"/>
                          <w:marBottom w:val="0"/>
                          <w:divBdr>
                            <w:top w:val="none" w:sz="0" w:space="0" w:color="auto"/>
                            <w:left w:val="none" w:sz="0" w:space="0" w:color="auto"/>
                            <w:bottom w:val="none" w:sz="0" w:space="0" w:color="auto"/>
                            <w:right w:val="none" w:sz="0" w:space="0" w:color="auto"/>
                          </w:divBdr>
                          <w:divsChild>
                            <w:div w:id="30687964">
                              <w:marLeft w:val="0"/>
                              <w:marRight w:val="0"/>
                              <w:marTop w:val="0"/>
                              <w:marBottom w:val="0"/>
                              <w:divBdr>
                                <w:top w:val="none" w:sz="0" w:space="0" w:color="auto"/>
                                <w:left w:val="none" w:sz="0" w:space="0" w:color="auto"/>
                                <w:bottom w:val="none" w:sz="0" w:space="0" w:color="auto"/>
                                <w:right w:val="none" w:sz="0" w:space="0" w:color="auto"/>
                              </w:divBdr>
                              <w:divsChild>
                                <w:div w:id="150102206">
                                  <w:marLeft w:val="0"/>
                                  <w:marRight w:val="0"/>
                                  <w:marTop w:val="0"/>
                                  <w:marBottom w:val="0"/>
                                  <w:divBdr>
                                    <w:top w:val="none" w:sz="0" w:space="0" w:color="auto"/>
                                    <w:left w:val="none" w:sz="0" w:space="0" w:color="auto"/>
                                    <w:bottom w:val="none" w:sz="0" w:space="0" w:color="auto"/>
                                    <w:right w:val="none" w:sz="0" w:space="0" w:color="auto"/>
                                  </w:divBdr>
                                  <w:divsChild>
                                    <w:div w:id="439450546">
                                      <w:marLeft w:val="0"/>
                                      <w:marRight w:val="0"/>
                                      <w:marTop w:val="0"/>
                                      <w:marBottom w:val="0"/>
                                      <w:divBdr>
                                        <w:top w:val="none" w:sz="0" w:space="0" w:color="auto"/>
                                        <w:left w:val="none" w:sz="0" w:space="0" w:color="auto"/>
                                        <w:bottom w:val="none" w:sz="0" w:space="0" w:color="auto"/>
                                        <w:right w:val="none" w:sz="0" w:space="0" w:color="auto"/>
                                      </w:divBdr>
                                      <w:divsChild>
                                        <w:div w:id="549222576">
                                          <w:marLeft w:val="0"/>
                                          <w:marRight w:val="0"/>
                                          <w:marTop w:val="0"/>
                                          <w:marBottom w:val="0"/>
                                          <w:divBdr>
                                            <w:top w:val="none" w:sz="0" w:space="0" w:color="auto"/>
                                            <w:left w:val="none" w:sz="0" w:space="0" w:color="auto"/>
                                            <w:bottom w:val="none" w:sz="0" w:space="0" w:color="auto"/>
                                            <w:right w:val="none" w:sz="0" w:space="0" w:color="auto"/>
                                          </w:divBdr>
                                          <w:divsChild>
                                            <w:div w:id="1693845236">
                                              <w:marLeft w:val="0"/>
                                              <w:marRight w:val="0"/>
                                              <w:marTop w:val="0"/>
                                              <w:marBottom w:val="0"/>
                                              <w:divBdr>
                                                <w:top w:val="none" w:sz="0" w:space="0" w:color="auto"/>
                                                <w:left w:val="none" w:sz="0" w:space="0" w:color="auto"/>
                                                <w:bottom w:val="none" w:sz="0" w:space="0" w:color="auto"/>
                                                <w:right w:val="none" w:sz="0" w:space="0" w:color="auto"/>
                                              </w:divBdr>
                                              <w:divsChild>
                                                <w:div w:id="779223276">
                                                  <w:marLeft w:val="0"/>
                                                  <w:marRight w:val="0"/>
                                                  <w:marTop w:val="0"/>
                                                  <w:marBottom w:val="0"/>
                                                  <w:divBdr>
                                                    <w:top w:val="none" w:sz="0" w:space="0" w:color="auto"/>
                                                    <w:left w:val="none" w:sz="0" w:space="0" w:color="auto"/>
                                                    <w:bottom w:val="none" w:sz="0" w:space="0" w:color="auto"/>
                                                    <w:right w:val="none" w:sz="0" w:space="0" w:color="auto"/>
                                                  </w:divBdr>
                                                  <w:divsChild>
                                                    <w:div w:id="791093188">
                                                      <w:marLeft w:val="0"/>
                                                      <w:marRight w:val="0"/>
                                                      <w:marTop w:val="0"/>
                                                      <w:marBottom w:val="0"/>
                                                      <w:divBdr>
                                                        <w:top w:val="none" w:sz="0" w:space="0" w:color="auto"/>
                                                        <w:left w:val="none" w:sz="0" w:space="0" w:color="auto"/>
                                                        <w:bottom w:val="none" w:sz="0" w:space="0" w:color="auto"/>
                                                        <w:right w:val="none" w:sz="0" w:space="0" w:color="auto"/>
                                                      </w:divBdr>
                                                      <w:divsChild>
                                                        <w:div w:id="45672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867195">
                                              <w:marLeft w:val="0"/>
                                              <w:marRight w:val="0"/>
                                              <w:marTop w:val="0"/>
                                              <w:marBottom w:val="0"/>
                                              <w:divBdr>
                                                <w:top w:val="none" w:sz="0" w:space="0" w:color="auto"/>
                                                <w:left w:val="none" w:sz="0" w:space="0" w:color="auto"/>
                                                <w:bottom w:val="none" w:sz="0" w:space="0" w:color="auto"/>
                                                <w:right w:val="none" w:sz="0" w:space="0" w:color="auto"/>
                                              </w:divBdr>
                                              <w:divsChild>
                                                <w:div w:id="2093892497">
                                                  <w:marLeft w:val="0"/>
                                                  <w:marRight w:val="0"/>
                                                  <w:marTop w:val="0"/>
                                                  <w:marBottom w:val="0"/>
                                                  <w:divBdr>
                                                    <w:top w:val="none" w:sz="0" w:space="0" w:color="auto"/>
                                                    <w:left w:val="none" w:sz="0" w:space="0" w:color="auto"/>
                                                    <w:bottom w:val="none" w:sz="0" w:space="0" w:color="auto"/>
                                                    <w:right w:val="none" w:sz="0" w:space="0" w:color="auto"/>
                                                  </w:divBdr>
                                                  <w:divsChild>
                                                    <w:div w:id="1326864003">
                                                      <w:marLeft w:val="0"/>
                                                      <w:marRight w:val="0"/>
                                                      <w:marTop w:val="0"/>
                                                      <w:marBottom w:val="0"/>
                                                      <w:divBdr>
                                                        <w:top w:val="none" w:sz="0" w:space="0" w:color="auto"/>
                                                        <w:left w:val="none" w:sz="0" w:space="0" w:color="auto"/>
                                                        <w:bottom w:val="none" w:sz="0" w:space="0" w:color="auto"/>
                                                        <w:right w:val="none" w:sz="0" w:space="0" w:color="auto"/>
                                                      </w:divBdr>
                                                      <w:divsChild>
                                                        <w:div w:id="116242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2952936">
          <w:marLeft w:val="0"/>
          <w:marRight w:val="0"/>
          <w:marTop w:val="0"/>
          <w:marBottom w:val="0"/>
          <w:divBdr>
            <w:top w:val="none" w:sz="0" w:space="0" w:color="auto"/>
            <w:left w:val="none" w:sz="0" w:space="0" w:color="auto"/>
            <w:bottom w:val="none" w:sz="0" w:space="0" w:color="auto"/>
            <w:right w:val="none" w:sz="0" w:space="0" w:color="auto"/>
          </w:divBdr>
          <w:divsChild>
            <w:div w:id="838931690">
              <w:marLeft w:val="0"/>
              <w:marRight w:val="0"/>
              <w:marTop w:val="0"/>
              <w:marBottom w:val="0"/>
              <w:divBdr>
                <w:top w:val="none" w:sz="0" w:space="0" w:color="auto"/>
                <w:left w:val="none" w:sz="0" w:space="0" w:color="auto"/>
                <w:bottom w:val="none" w:sz="0" w:space="0" w:color="auto"/>
                <w:right w:val="none" w:sz="0" w:space="0" w:color="auto"/>
              </w:divBdr>
              <w:divsChild>
                <w:div w:id="1495678218">
                  <w:marLeft w:val="0"/>
                  <w:marRight w:val="0"/>
                  <w:marTop w:val="0"/>
                  <w:marBottom w:val="0"/>
                  <w:divBdr>
                    <w:top w:val="none" w:sz="0" w:space="0" w:color="auto"/>
                    <w:left w:val="none" w:sz="0" w:space="0" w:color="auto"/>
                    <w:bottom w:val="none" w:sz="0" w:space="0" w:color="auto"/>
                    <w:right w:val="none" w:sz="0" w:space="0" w:color="auto"/>
                  </w:divBdr>
                  <w:divsChild>
                    <w:div w:id="550461028">
                      <w:marLeft w:val="0"/>
                      <w:marRight w:val="0"/>
                      <w:marTop w:val="0"/>
                      <w:marBottom w:val="0"/>
                      <w:divBdr>
                        <w:top w:val="none" w:sz="0" w:space="0" w:color="auto"/>
                        <w:left w:val="none" w:sz="0" w:space="0" w:color="auto"/>
                        <w:bottom w:val="none" w:sz="0" w:space="0" w:color="auto"/>
                        <w:right w:val="none" w:sz="0" w:space="0" w:color="auto"/>
                      </w:divBdr>
                      <w:divsChild>
                        <w:div w:id="349916263">
                          <w:marLeft w:val="0"/>
                          <w:marRight w:val="0"/>
                          <w:marTop w:val="0"/>
                          <w:marBottom w:val="0"/>
                          <w:divBdr>
                            <w:top w:val="none" w:sz="0" w:space="0" w:color="auto"/>
                            <w:left w:val="none" w:sz="0" w:space="0" w:color="auto"/>
                            <w:bottom w:val="none" w:sz="0" w:space="0" w:color="auto"/>
                            <w:right w:val="none" w:sz="0" w:space="0" w:color="auto"/>
                          </w:divBdr>
                          <w:divsChild>
                            <w:div w:id="1979650063">
                              <w:marLeft w:val="0"/>
                              <w:marRight w:val="0"/>
                              <w:marTop w:val="0"/>
                              <w:marBottom w:val="0"/>
                              <w:divBdr>
                                <w:top w:val="none" w:sz="0" w:space="0" w:color="auto"/>
                                <w:left w:val="none" w:sz="0" w:space="0" w:color="auto"/>
                                <w:bottom w:val="none" w:sz="0" w:space="0" w:color="auto"/>
                                <w:right w:val="none" w:sz="0" w:space="0" w:color="auto"/>
                              </w:divBdr>
                              <w:divsChild>
                                <w:div w:id="271326423">
                                  <w:marLeft w:val="0"/>
                                  <w:marRight w:val="0"/>
                                  <w:marTop w:val="0"/>
                                  <w:marBottom w:val="0"/>
                                  <w:divBdr>
                                    <w:top w:val="none" w:sz="0" w:space="0" w:color="auto"/>
                                    <w:left w:val="none" w:sz="0" w:space="0" w:color="auto"/>
                                    <w:bottom w:val="none" w:sz="0" w:space="0" w:color="auto"/>
                                    <w:right w:val="none" w:sz="0" w:space="0" w:color="auto"/>
                                  </w:divBdr>
                                  <w:divsChild>
                                    <w:div w:id="806582111">
                                      <w:marLeft w:val="0"/>
                                      <w:marRight w:val="0"/>
                                      <w:marTop w:val="0"/>
                                      <w:marBottom w:val="0"/>
                                      <w:divBdr>
                                        <w:top w:val="none" w:sz="0" w:space="0" w:color="auto"/>
                                        <w:left w:val="none" w:sz="0" w:space="0" w:color="auto"/>
                                        <w:bottom w:val="none" w:sz="0" w:space="0" w:color="auto"/>
                                        <w:right w:val="none" w:sz="0" w:space="0" w:color="auto"/>
                                      </w:divBdr>
                                      <w:divsChild>
                                        <w:div w:id="1332023095">
                                          <w:marLeft w:val="0"/>
                                          <w:marRight w:val="0"/>
                                          <w:marTop w:val="0"/>
                                          <w:marBottom w:val="0"/>
                                          <w:divBdr>
                                            <w:top w:val="none" w:sz="0" w:space="0" w:color="auto"/>
                                            <w:left w:val="none" w:sz="0" w:space="0" w:color="auto"/>
                                            <w:bottom w:val="none" w:sz="0" w:space="0" w:color="auto"/>
                                            <w:right w:val="none" w:sz="0" w:space="0" w:color="auto"/>
                                          </w:divBdr>
                                          <w:divsChild>
                                            <w:div w:id="1040131493">
                                              <w:marLeft w:val="0"/>
                                              <w:marRight w:val="0"/>
                                              <w:marTop w:val="0"/>
                                              <w:marBottom w:val="0"/>
                                              <w:divBdr>
                                                <w:top w:val="none" w:sz="0" w:space="0" w:color="auto"/>
                                                <w:left w:val="none" w:sz="0" w:space="0" w:color="auto"/>
                                                <w:bottom w:val="none" w:sz="0" w:space="0" w:color="auto"/>
                                                <w:right w:val="none" w:sz="0" w:space="0" w:color="auto"/>
                                              </w:divBdr>
                                              <w:divsChild>
                                                <w:div w:id="186982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3795030">
      <w:bodyDiv w:val="1"/>
      <w:marLeft w:val="0"/>
      <w:marRight w:val="0"/>
      <w:marTop w:val="0"/>
      <w:marBottom w:val="0"/>
      <w:divBdr>
        <w:top w:val="none" w:sz="0" w:space="0" w:color="auto"/>
        <w:left w:val="none" w:sz="0" w:space="0" w:color="auto"/>
        <w:bottom w:val="none" w:sz="0" w:space="0" w:color="auto"/>
        <w:right w:val="none" w:sz="0" w:space="0" w:color="auto"/>
      </w:divBdr>
    </w:div>
    <w:div w:id="389035473">
      <w:bodyDiv w:val="1"/>
      <w:marLeft w:val="0"/>
      <w:marRight w:val="0"/>
      <w:marTop w:val="0"/>
      <w:marBottom w:val="0"/>
      <w:divBdr>
        <w:top w:val="none" w:sz="0" w:space="0" w:color="auto"/>
        <w:left w:val="none" w:sz="0" w:space="0" w:color="auto"/>
        <w:bottom w:val="none" w:sz="0" w:space="0" w:color="auto"/>
        <w:right w:val="none" w:sz="0" w:space="0" w:color="auto"/>
      </w:divBdr>
    </w:div>
    <w:div w:id="406656425">
      <w:bodyDiv w:val="1"/>
      <w:marLeft w:val="0"/>
      <w:marRight w:val="0"/>
      <w:marTop w:val="0"/>
      <w:marBottom w:val="0"/>
      <w:divBdr>
        <w:top w:val="none" w:sz="0" w:space="0" w:color="auto"/>
        <w:left w:val="none" w:sz="0" w:space="0" w:color="auto"/>
        <w:bottom w:val="none" w:sz="0" w:space="0" w:color="auto"/>
        <w:right w:val="none" w:sz="0" w:space="0" w:color="auto"/>
      </w:divBdr>
    </w:div>
    <w:div w:id="408115532">
      <w:bodyDiv w:val="1"/>
      <w:marLeft w:val="0"/>
      <w:marRight w:val="0"/>
      <w:marTop w:val="0"/>
      <w:marBottom w:val="0"/>
      <w:divBdr>
        <w:top w:val="none" w:sz="0" w:space="0" w:color="auto"/>
        <w:left w:val="none" w:sz="0" w:space="0" w:color="auto"/>
        <w:bottom w:val="none" w:sz="0" w:space="0" w:color="auto"/>
        <w:right w:val="none" w:sz="0" w:space="0" w:color="auto"/>
      </w:divBdr>
    </w:div>
    <w:div w:id="408235732">
      <w:bodyDiv w:val="1"/>
      <w:marLeft w:val="0"/>
      <w:marRight w:val="0"/>
      <w:marTop w:val="0"/>
      <w:marBottom w:val="0"/>
      <w:divBdr>
        <w:top w:val="none" w:sz="0" w:space="0" w:color="auto"/>
        <w:left w:val="none" w:sz="0" w:space="0" w:color="auto"/>
        <w:bottom w:val="none" w:sz="0" w:space="0" w:color="auto"/>
        <w:right w:val="none" w:sz="0" w:space="0" w:color="auto"/>
      </w:divBdr>
    </w:div>
    <w:div w:id="421877528">
      <w:bodyDiv w:val="1"/>
      <w:marLeft w:val="0"/>
      <w:marRight w:val="0"/>
      <w:marTop w:val="0"/>
      <w:marBottom w:val="0"/>
      <w:divBdr>
        <w:top w:val="none" w:sz="0" w:space="0" w:color="auto"/>
        <w:left w:val="none" w:sz="0" w:space="0" w:color="auto"/>
        <w:bottom w:val="none" w:sz="0" w:space="0" w:color="auto"/>
        <w:right w:val="none" w:sz="0" w:space="0" w:color="auto"/>
      </w:divBdr>
    </w:div>
    <w:div w:id="441801610">
      <w:bodyDiv w:val="1"/>
      <w:marLeft w:val="0"/>
      <w:marRight w:val="0"/>
      <w:marTop w:val="0"/>
      <w:marBottom w:val="0"/>
      <w:divBdr>
        <w:top w:val="none" w:sz="0" w:space="0" w:color="auto"/>
        <w:left w:val="none" w:sz="0" w:space="0" w:color="auto"/>
        <w:bottom w:val="none" w:sz="0" w:space="0" w:color="auto"/>
        <w:right w:val="none" w:sz="0" w:space="0" w:color="auto"/>
      </w:divBdr>
    </w:div>
    <w:div w:id="467094291">
      <w:bodyDiv w:val="1"/>
      <w:marLeft w:val="0"/>
      <w:marRight w:val="0"/>
      <w:marTop w:val="0"/>
      <w:marBottom w:val="0"/>
      <w:divBdr>
        <w:top w:val="none" w:sz="0" w:space="0" w:color="auto"/>
        <w:left w:val="none" w:sz="0" w:space="0" w:color="auto"/>
        <w:bottom w:val="none" w:sz="0" w:space="0" w:color="auto"/>
        <w:right w:val="none" w:sz="0" w:space="0" w:color="auto"/>
      </w:divBdr>
    </w:div>
    <w:div w:id="477497126">
      <w:bodyDiv w:val="1"/>
      <w:marLeft w:val="0"/>
      <w:marRight w:val="0"/>
      <w:marTop w:val="0"/>
      <w:marBottom w:val="0"/>
      <w:divBdr>
        <w:top w:val="none" w:sz="0" w:space="0" w:color="auto"/>
        <w:left w:val="none" w:sz="0" w:space="0" w:color="auto"/>
        <w:bottom w:val="none" w:sz="0" w:space="0" w:color="auto"/>
        <w:right w:val="none" w:sz="0" w:space="0" w:color="auto"/>
      </w:divBdr>
    </w:div>
    <w:div w:id="496069993">
      <w:bodyDiv w:val="1"/>
      <w:marLeft w:val="0"/>
      <w:marRight w:val="0"/>
      <w:marTop w:val="0"/>
      <w:marBottom w:val="0"/>
      <w:divBdr>
        <w:top w:val="none" w:sz="0" w:space="0" w:color="auto"/>
        <w:left w:val="none" w:sz="0" w:space="0" w:color="auto"/>
        <w:bottom w:val="none" w:sz="0" w:space="0" w:color="auto"/>
        <w:right w:val="none" w:sz="0" w:space="0" w:color="auto"/>
      </w:divBdr>
    </w:div>
    <w:div w:id="506748678">
      <w:bodyDiv w:val="1"/>
      <w:marLeft w:val="0"/>
      <w:marRight w:val="0"/>
      <w:marTop w:val="0"/>
      <w:marBottom w:val="0"/>
      <w:divBdr>
        <w:top w:val="none" w:sz="0" w:space="0" w:color="auto"/>
        <w:left w:val="none" w:sz="0" w:space="0" w:color="auto"/>
        <w:bottom w:val="none" w:sz="0" w:space="0" w:color="auto"/>
        <w:right w:val="none" w:sz="0" w:space="0" w:color="auto"/>
      </w:divBdr>
    </w:div>
    <w:div w:id="587693541">
      <w:bodyDiv w:val="1"/>
      <w:marLeft w:val="0"/>
      <w:marRight w:val="0"/>
      <w:marTop w:val="0"/>
      <w:marBottom w:val="0"/>
      <w:divBdr>
        <w:top w:val="none" w:sz="0" w:space="0" w:color="auto"/>
        <w:left w:val="none" w:sz="0" w:space="0" w:color="auto"/>
        <w:bottom w:val="none" w:sz="0" w:space="0" w:color="auto"/>
        <w:right w:val="none" w:sz="0" w:space="0" w:color="auto"/>
      </w:divBdr>
    </w:div>
    <w:div w:id="589243444">
      <w:bodyDiv w:val="1"/>
      <w:marLeft w:val="0"/>
      <w:marRight w:val="0"/>
      <w:marTop w:val="0"/>
      <w:marBottom w:val="0"/>
      <w:divBdr>
        <w:top w:val="none" w:sz="0" w:space="0" w:color="auto"/>
        <w:left w:val="none" w:sz="0" w:space="0" w:color="auto"/>
        <w:bottom w:val="none" w:sz="0" w:space="0" w:color="auto"/>
        <w:right w:val="none" w:sz="0" w:space="0" w:color="auto"/>
      </w:divBdr>
    </w:div>
    <w:div w:id="604726928">
      <w:bodyDiv w:val="1"/>
      <w:marLeft w:val="0"/>
      <w:marRight w:val="0"/>
      <w:marTop w:val="0"/>
      <w:marBottom w:val="0"/>
      <w:divBdr>
        <w:top w:val="none" w:sz="0" w:space="0" w:color="auto"/>
        <w:left w:val="none" w:sz="0" w:space="0" w:color="auto"/>
        <w:bottom w:val="none" w:sz="0" w:space="0" w:color="auto"/>
        <w:right w:val="none" w:sz="0" w:space="0" w:color="auto"/>
      </w:divBdr>
    </w:div>
    <w:div w:id="605698238">
      <w:bodyDiv w:val="1"/>
      <w:marLeft w:val="0"/>
      <w:marRight w:val="0"/>
      <w:marTop w:val="0"/>
      <w:marBottom w:val="0"/>
      <w:divBdr>
        <w:top w:val="none" w:sz="0" w:space="0" w:color="auto"/>
        <w:left w:val="none" w:sz="0" w:space="0" w:color="auto"/>
        <w:bottom w:val="none" w:sz="0" w:space="0" w:color="auto"/>
        <w:right w:val="none" w:sz="0" w:space="0" w:color="auto"/>
      </w:divBdr>
      <w:divsChild>
        <w:div w:id="900098467">
          <w:marLeft w:val="0"/>
          <w:marRight w:val="0"/>
          <w:marTop w:val="0"/>
          <w:marBottom w:val="0"/>
          <w:divBdr>
            <w:top w:val="none" w:sz="0" w:space="0" w:color="auto"/>
            <w:left w:val="none" w:sz="0" w:space="0" w:color="auto"/>
            <w:bottom w:val="none" w:sz="0" w:space="0" w:color="auto"/>
            <w:right w:val="none" w:sz="0" w:space="0" w:color="auto"/>
          </w:divBdr>
          <w:divsChild>
            <w:div w:id="1476527216">
              <w:marLeft w:val="0"/>
              <w:marRight w:val="0"/>
              <w:marTop w:val="0"/>
              <w:marBottom w:val="0"/>
              <w:divBdr>
                <w:top w:val="none" w:sz="0" w:space="0" w:color="auto"/>
                <w:left w:val="none" w:sz="0" w:space="0" w:color="auto"/>
                <w:bottom w:val="none" w:sz="0" w:space="0" w:color="auto"/>
                <w:right w:val="none" w:sz="0" w:space="0" w:color="auto"/>
              </w:divBdr>
              <w:divsChild>
                <w:div w:id="585918283">
                  <w:marLeft w:val="0"/>
                  <w:marRight w:val="0"/>
                  <w:marTop w:val="0"/>
                  <w:marBottom w:val="0"/>
                  <w:divBdr>
                    <w:top w:val="none" w:sz="0" w:space="0" w:color="auto"/>
                    <w:left w:val="none" w:sz="0" w:space="0" w:color="auto"/>
                    <w:bottom w:val="none" w:sz="0" w:space="0" w:color="auto"/>
                    <w:right w:val="none" w:sz="0" w:space="0" w:color="auto"/>
                  </w:divBdr>
                  <w:divsChild>
                    <w:div w:id="50594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502897">
          <w:marLeft w:val="0"/>
          <w:marRight w:val="0"/>
          <w:marTop w:val="0"/>
          <w:marBottom w:val="0"/>
          <w:divBdr>
            <w:top w:val="none" w:sz="0" w:space="0" w:color="auto"/>
            <w:left w:val="none" w:sz="0" w:space="0" w:color="auto"/>
            <w:bottom w:val="none" w:sz="0" w:space="0" w:color="auto"/>
            <w:right w:val="none" w:sz="0" w:space="0" w:color="auto"/>
          </w:divBdr>
          <w:divsChild>
            <w:div w:id="1894074501">
              <w:marLeft w:val="0"/>
              <w:marRight w:val="0"/>
              <w:marTop w:val="0"/>
              <w:marBottom w:val="0"/>
              <w:divBdr>
                <w:top w:val="none" w:sz="0" w:space="0" w:color="auto"/>
                <w:left w:val="none" w:sz="0" w:space="0" w:color="auto"/>
                <w:bottom w:val="none" w:sz="0" w:space="0" w:color="auto"/>
                <w:right w:val="none" w:sz="0" w:space="0" w:color="auto"/>
              </w:divBdr>
              <w:divsChild>
                <w:div w:id="238175390">
                  <w:marLeft w:val="0"/>
                  <w:marRight w:val="0"/>
                  <w:marTop w:val="0"/>
                  <w:marBottom w:val="0"/>
                  <w:divBdr>
                    <w:top w:val="none" w:sz="0" w:space="0" w:color="auto"/>
                    <w:left w:val="none" w:sz="0" w:space="0" w:color="auto"/>
                    <w:bottom w:val="none" w:sz="0" w:space="0" w:color="auto"/>
                    <w:right w:val="none" w:sz="0" w:space="0" w:color="auto"/>
                  </w:divBdr>
                  <w:divsChild>
                    <w:div w:id="105651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859256">
      <w:bodyDiv w:val="1"/>
      <w:marLeft w:val="0"/>
      <w:marRight w:val="0"/>
      <w:marTop w:val="0"/>
      <w:marBottom w:val="0"/>
      <w:divBdr>
        <w:top w:val="none" w:sz="0" w:space="0" w:color="auto"/>
        <w:left w:val="none" w:sz="0" w:space="0" w:color="auto"/>
        <w:bottom w:val="none" w:sz="0" w:space="0" w:color="auto"/>
        <w:right w:val="none" w:sz="0" w:space="0" w:color="auto"/>
      </w:divBdr>
    </w:div>
    <w:div w:id="627662513">
      <w:bodyDiv w:val="1"/>
      <w:marLeft w:val="0"/>
      <w:marRight w:val="0"/>
      <w:marTop w:val="0"/>
      <w:marBottom w:val="0"/>
      <w:divBdr>
        <w:top w:val="none" w:sz="0" w:space="0" w:color="auto"/>
        <w:left w:val="none" w:sz="0" w:space="0" w:color="auto"/>
        <w:bottom w:val="none" w:sz="0" w:space="0" w:color="auto"/>
        <w:right w:val="none" w:sz="0" w:space="0" w:color="auto"/>
      </w:divBdr>
      <w:divsChild>
        <w:div w:id="410464867">
          <w:marLeft w:val="0"/>
          <w:marRight w:val="0"/>
          <w:marTop w:val="0"/>
          <w:marBottom w:val="0"/>
          <w:divBdr>
            <w:top w:val="none" w:sz="0" w:space="0" w:color="auto"/>
            <w:left w:val="none" w:sz="0" w:space="0" w:color="auto"/>
            <w:bottom w:val="none" w:sz="0" w:space="0" w:color="auto"/>
            <w:right w:val="none" w:sz="0" w:space="0" w:color="auto"/>
          </w:divBdr>
          <w:divsChild>
            <w:div w:id="1405373216">
              <w:marLeft w:val="0"/>
              <w:marRight w:val="0"/>
              <w:marTop w:val="0"/>
              <w:marBottom w:val="0"/>
              <w:divBdr>
                <w:top w:val="none" w:sz="0" w:space="0" w:color="auto"/>
                <w:left w:val="none" w:sz="0" w:space="0" w:color="auto"/>
                <w:bottom w:val="none" w:sz="0" w:space="0" w:color="auto"/>
                <w:right w:val="none" w:sz="0" w:space="0" w:color="auto"/>
              </w:divBdr>
              <w:divsChild>
                <w:div w:id="1695494593">
                  <w:marLeft w:val="0"/>
                  <w:marRight w:val="0"/>
                  <w:marTop w:val="0"/>
                  <w:marBottom w:val="0"/>
                  <w:divBdr>
                    <w:top w:val="none" w:sz="0" w:space="0" w:color="auto"/>
                    <w:left w:val="none" w:sz="0" w:space="0" w:color="auto"/>
                    <w:bottom w:val="none" w:sz="0" w:space="0" w:color="auto"/>
                    <w:right w:val="none" w:sz="0" w:space="0" w:color="auto"/>
                  </w:divBdr>
                  <w:divsChild>
                    <w:div w:id="2746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719897">
          <w:marLeft w:val="0"/>
          <w:marRight w:val="0"/>
          <w:marTop w:val="0"/>
          <w:marBottom w:val="0"/>
          <w:divBdr>
            <w:top w:val="none" w:sz="0" w:space="0" w:color="auto"/>
            <w:left w:val="none" w:sz="0" w:space="0" w:color="auto"/>
            <w:bottom w:val="none" w:sz="0" w:space="0" w:color="auto"/>
            <w:right w:val="none" w:sz="0" w:space="0" w:color="auto"/>
          </w:divBdr>
          <w:divsChild>
            <w:div w:id="220793318">
              <w:marLeft w:val="0"/>
              <w:marRight w:val="0"/>
              <w:marTop w:val="0"/>
              <w:marBottom w:val="0"/>
              <w:divBdr>
                <w:top w:val="none" w:sz="0" w:space="0" w:color="auto"/>
                <w:left w:val="none" w:sz="0" w:space="0" w:color="auto"/>
                <w:bottom w:val="none" w:sz="0" w:space="0" w:color="auto"/>
                <w:right w:val="none" w:sz="0" w:space="0" w:color="auto"/>
              </w:divBdr>
              <w:divsChild>
                <w:div w:id="542062990">
                  <w:marLeft w:val="0"/>
                  <w:marRight w:val="0"/>
                  <w:marTop w:val="0"/>
                  <w:marBottom w:val="0"/>
                  <w:divBdr>
                    <w:top w:val="none" w:sz="0" w:space="0" w:color="auto"/>
                    <w:left w:val="none" w:sz="0" w:space="0" w:color="auto"/>
                    <w:bottom w:val="none" w:sz="0" w:space="0" w:color="auto"/>
                    <w:right w:val="none" w:sz="0" w:space="0" w:color="auto"/>
                  </w:divBdr>
                  <w:divsChild>
                    <w:div w:id="51716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445315">
      <w:bodyDiv w:val="1"/>
      <w:marLeft w:val="0"/>
      <w:marRight w:val="0"/>
      <w:marTop w:val="0"/>
      <w:marBottom w:val="0"/>
      <w:divBdr>
        <w:top w:val="none" w:sz="0" w:space="0" w:color="auto"/>
        <w:left w:val="none" w:sz="0" w:space="0" w:color="auto"/>
        <w:bottom w:val="none" w:sz="0" w:space="0" w:color="auto"/>
        <w:right w:val="none" w:sz="0" w:space="0" w:color="auto"/>
      </w:divBdr>
    </w:div>
    <w:div w:id="645473241">
      <w:bodyDiv w:val="1"/>
      <w:marLeft w:val="0"/>
      <w:marRight w:val="0"/>
      <w:marTop w:val="0"/>
      <w:marBottom w:val="0"/>
      <w:divBdr>
        <w:top w:val="none" w:sz="0" w:space="0" w:color="auto"/>
        <w:left w:val="none" w:sz="0" w:space="0" w:color="auto"/>
        <w:bottom w:val="none" w:sz="0" w:space="0" w:color="auto"/>
        <w:right w:val="none" w:sz="0" w:space="0" w:color="auto"/>
      </w:divBdr>
    </w:div>
    <w:div w:id="650715255">
      <w:bodyDiv w:val="1"/>
      <w:marLeft w:val="0"/>
      <w:marRight w:val="0"/>
      <w:marTop w:val="0"/>
      <w:marBottom w:val="0"/>
      <w:divBdr>
        <w:top w:val="none" w:sz="0" w:space="0" w:color="auto"/>
        <w:left w:val="none" w:sz="0" w:space="0" w:color="auto"/>
        <w:bottom w:val="none" w:sz="0" w:space="0" w:color="auto"/>
        <w:right w:val="none" w:sz="0" w:space="0" w:color="auto"/>
      </w:divBdr>
    </w:div>
    <w:div w:id="662902631">
      <w:bodyDiv w:val="1"/>
      <w:marLeft w:val="0"/>
      <w:marRight w:val="0"/>
      <w:marTop w:val="0"/>
      <w:marBottom w:val="0"/>
      <w:divBdr>
        <w:top w:val="none" w:sz="0" w:space="0" w:color="auto"/>
        <w:left w:val="none" w:sz="0" w:space="0" w:color="auto"/>
        <w:bottom w:val="none" w:sz="0" w:space="0" w:color="auto"/>
        <w:right w:val="none" w:sz="0" w:space="0" w:color="auto"/>
      </w:divBdr>
    </w:div>
    <w:div w:id="663162626">
      <w:bodyDiv w:val="1"/>
      <w:marLeft w:val="0"/>
      <w:marRight w:val="0"/>
      <w:marTop w:val="0"/>
      <w:marBottom w:val="0"/>
      <w:divBdr>
        <w:top w:val="none" w:sz="0" w:space="0" w:color="auto"/>
        <w:left w:val="none" w:sz="0" w:space="0" w:color="auto"/>
        <w:bottom w:val="none" w:sz="0" w:space="0" w:color="auto"/>
        <w:right w:val="none" w:sz="0" w:space="0" w:color="auto"/>
      </w:divBdr>
    </w:div>
    <w:div w:id="681664055">
      <w:bodyDiv w:val="1"/>
      <w:marLeft w:val="0"/>
      <w:marRight w:val="0"/>
      <w:marTop w:val="0"/>
      <w:marBottom w:val="0"/>
      <w:divBdr>
        <w:top w:val="none" w:sz="0" w:space="0" w:color="auto"/>
        <w:left w:val="none" w:sz="0" w:space="0" w:color="auto"/>
        <w:bottom w:val="none" w:sz="0" w:space="0" w:color="auto"/>
        <w:right w:val="none" w:sz="0" w:space="0" w:color="auto"/>
      </w:divBdr>
    </w:div>
    <w:div w:id="688406992">
      <w:bodyDiv w:val="1"/>
      <w:marLeft w:val="0"/>
      <w:marRight w:val="0"/>
      <w:marTop w:val="0"/>
      <w:marBottom w:val="0"/>
      <w:divBdr>
        <w:top w:val="none" w:sz="0" w:space="0" w:color="auto"/>
        <w:left w:val="none" w:sz="0" w:space="0" w:color="auto"/>
        <w:bottom w:val="none" w:sz="0" w:space="0" w:color="auto"/>
        <w:right w:val="none" w:sz="0" w:space="0" w:color="auto"/>
      </w:divBdr>
    </w:div>
    <w:div w:id="693305995">
      <w:bodyDiv w:val="1"/>
      <w:marLeft w:val="0"/>
      <w:marRight w:val="0"/>
      <w:marTop w:val="0"/>
      <w:marBottom w:val="0"/>
      <w:divBdr>
        <w:top w:val="none" w:sz="0" w:space="0" w:color="auto"/>
        <w:left w:val="none" w:sz="0" w:space="0" w:color="auto"/>
        <w:bottom w:val="none" w:sz="0" w:space="0" w:color="auto"/>
        <w:right w:val="none" w:sz="0" w:space="0" w:color="auto"/>
      </w:divBdr>
    </w:div>
    <w:div w:id="721053684">
      <w:bodyDiv w:val="1"/>
      <w:marLeft w:val="0"/>
      <w:marRight w:val="0"/>
      <w:marTop w:val="0"/>
      <w:marBottom w:val="0"/>
      <w:divBdr>
        <w:top w:val="none" w:sz="0" w:space="0" w:color="auto"/>
        <w:left w:val="none" w:sz="0" w:space="0" w:color="auto"/>
        <w:bottom w:val="none" w:sz="0" w:space="0" w:color="auto"/>
        <w:right w:val="none" w:sz="0" w:space="0" w:color="auto"/>
      </w:divBdr>
    </w:div>
    <w:div w:id="761802259">
      <w:bodyDiv w:val="1"/>
      <w:marLeft w:val="0"/>
      <w:marRight w:val="0"/>
      <w:marTop w:val="0"/>
      <w:marBottom w:val="0"/>
      <w:divBdr>
        <w:top w:val="none" w:sz="0" w:space="0" w:color="auto"/>
        <w:left w:val="none" w:sz="0" w:space="0" w:color="auto"/>
        <w:bottom w:val="none" w:sz="0" w:space="0" w:color="auto"/>
        <w:right w:val="none" w:sz="0" w:space="0" w:color="auto"/>
      </w:divBdr>
    </w:div>
    <w:div w:id="769466806">
      <w:bodyDiv w:val="1"/>
      <w:marLeft w:val="0"/>
      <w:marRight w:val="0"/>
      <w:marTop w:val="0"/>
      <w:marBottom w:val="0"/>
      <w:divBdr>
        <w:top w:val="none" w:sz="0" w:space="0" w:color="auto"/>
        <w:left w:val="none" w:sz="0" w:space="0" w:color="auto"/>
        <w:bottom w:val="none" w:sz="0" w:space="0" w:color="auto"/>
        <w:right w:val="none" w:sz="0" w:space="0" w:color="auto"/>
      </w:divBdr>
      <w:divsChild>
        <w:div w:id="220099059">
          <w:marLeft w:val="0"/>
          <w:marRight w:val="0"/>
          <w:marTop w:val="0"/>
          <w:marBottom w:val="0"/>
          <w:divBdr>
            <w:top w:val="none" w:sz="0" w:space="0" w:color="auto"/>
            <w:left w:val="none" w:sz="0" w:space="0" w:color="auto"/>
            <w:bottom w:val="none" w:sz="0" w:space="0" w:color="auto"/>
            <w:right w:val="none" w:sz="0" w:space="0" w:color="auto"/>
          </w:divBdr>
          <w:divsChild>
            <w:div w:id="1957329305">
              <w:marLeft w:val="0"/>
              <w:marRight w:val="0"/>
              <w:marTop w:val="0"/>
              <w:marBottom w:val="0"/>
              <w:divBdr>
                <w:top w:val="none" w:sz="0" w:space="0" w:color="auto"/>
                <w:left w:val="none" w:sz="0" w:space="0" w:color="auto"/>
                <w:bottom w:val="none" w:sz="0" w:space="0" w:color="auto"/>
                <w:right w:val="none" w:sz="0" w:space="0" w:color="auto"/>
              </w:divBdr>
              <w:divsChild>
                <w:div w:id="1171065076">
                  <w:marLeft w:val="0"/>
                  <w:marRight w:val="0"/>
                  <w:marTop w:val="0"/>
                  <w:marBottom w:val="0"/>
                  <w:divBdr>
                    <w:top w:val="none" w:sz="0" w:space="0" w:color="auto"/>
                    <w:left w:val="none" w:sz="0" w:space="0" w:color="auto"/>
                    <w:bottom w:val="none" w:sz="0" w:space="0" w:color="auto"/>
                    <w:right w:val="none" w:sz="0" w:space="0" w:color="auto"/>
                  </w:divBdr>
                  <w:divsChild>
                    <w:div w:id="60974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777568">
          <w:marLeft w:val="0"/>
          <w:marRight w:val="0"/>
          <w:marTop w:val="0"/>
          <w:marBottom w:val="0"/>
          <w:divBdr>
            <w:top w:val="none" w:sz="0" w:space="0" w:color="auto"/>
            <w:left w:val="none" w:sz="0" w:space="0" w:color="auto"/>
            <w:bottom w:val="none" w:sz="0" w:space="0" w:color="auto"/>
            <w:right w:val="none" w:sz="0" w:space="0" w:color="auto"/>
          </w:divBdr>
          <w:divsChild>
            <w:div w:id="101993642">
              <w:marLeft w:val="0"/>
              <w:marRight w:val="0"/>
              <w:marTop w:val="0"/>
              <w:marBottom w:val="0"/>
              <w:divBdr>
                <w:top w:val="none" w:sz="0" w:space="0" w:color="auto"/>
                <w:left w:val="none" w:sz="0" w:space="0" w:color="auto"/>
                <w:bottom w:val="none" w:sz="0" w:space="0" w:color="auto"/>
                <w:right w:val="none" w:sz="0" w:space="0" w:color="auto"/>
              </w:divBdr>
              <w:divsChild>
                <w:div w:id="588270287">
                  <w:marLeft w:val="0"/>
                  <w:marRight w:val="0"/>
                  <w:marTop w:val="0"/>
                  <w:marBottom w:val="0"/>
                  <w:divBdr>
                    <w:top w:val="none" w:sz="0" w:space="0" w:color="auto"/>
                    <w:left w:val="none" w:sz="0" w:space="0" w:color="auto"/>
                    <w:bottom w:val="none" w:sz="0" w:space="0" w:color="auto"/>
                    <w:right w:val="none" w:sz="0" w:space="0" w:color="auto"/>
                  </w:divBdr>
                  <w:divsChild>
                    <w:div w:id="38661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363299">
      <w:bodyDiv w:val="1"/>
      <w:marLeft w:val="0"/>
      <w:marRight w:val="0"/>
      <w:marTop w:val="0"/>
      <w:marBottom w:val="0"/>
      <w:divBdr>
        <w:top w:val="none" w:sz="0" w:space="0" w:color="auto"/>
        <w:left w:val="none" w:sz="0" w:space="0" w:color="auto"/>
        <w:bottom w:val="none" w:sz="0" w:space="0" w:color="auto"/>
        <w:right w:val="none" w:sz="0" w:space="0" w:color="auto"/>
      </w:divBdr>
    </w:div>
    <w:div w:id="771559911">
      <w:bodyDiv w:val="1"/>
      <w:marLeft w:val="0"/>
      <w:marRight w:val="0"/>
      <w:marTop w:val="0"/>
      <w:marBottom w:val="0"/>
      <w:divBdr>
        <w:top w:val="none" w:sz="0" w:space="0" w:color="auto"/>
        <w:left w:val="none" w:sz="0" w:space="0" w:color="auto"/>
        <w:bottom w:val="none" w:sz="0" w:space="0" w:color="auto"/>
        <w:right w:val="none" w:sz="0" w:space="0" w:color="auto"/>
      </w:divBdr>
    </w:div>
    <w:div w:id="772818462">
      <w:bodyDiv w:val="1"/>
      <w:marLeft w:val="0"/>
      <w:marRight w:val="0"/>
      <w:marTop w:val="0"/>
      <w:marBottom w:val="0"/>
      <w:divBdr>
        <w:top w:val="none" w:sz="0" w:space="0" w:color="auto"/>
        <w:left w:val="none" w:sz="0" w:space="0" w:color="auto"/>
        <w:bottom w:val="none" w:sz="0" w:space="0" w:color="auto"/>
        <w:right w:val="none" w:sz="0" w:space="0" w:color="auto"/>
      </w:divBdr>
    </w:div>
    <w:div w:id="830290381">
      <w:bodyDiv w:val="1"/>
      <w:marLeft w:val="0"/>
      <w:marRight w:val="0"/>
      <w:marTop w:val="0"/>
      <w:marBottom w:val="0"/>
      <w:divBdr>
        <w:top w:val="none" w:sz="0" w:space="0" w:color="auto"/>
        <w:left w:val="none" w:sz="0" w:space="0" w:color="auto"/>
        <w:bottom w:val="none" w:sz="0" w:space="0" w:color="auto"/>
        <w:right w:val="none" w:sz="0" w:space="0" w:color="auto"/>
      </w:divBdr>
    </w:div>
    <w:div w:id="841046086">
      <w:bodyDiv w:val="1"/>
      <w:marLeft w:val="0"/>
      <w:marRight w:val="0"/>
      <w:marTop w:val="0"/>
      <w:marBottom w:val="0"/>
      <w:divBdr>
        <w:top w:val="none" w:sz="0" w:space="0" w:color="auto"/>
        <w:left w:val="none" w:sz="0" w:space="0" w:color="auto"/>
        <w:bottom w:val="none" w:sz="0" w:space="0" w:color="auto"/>
        <w:right w:val="none" w:sz="0" w:space="0" w:color="auto"/>
      </w:divBdr>
    </w:div>
    <w:div w:id="844588401">
      <w:bodyDiv w:val="1"/>
      <w:marLeft w:val="0"/>
      <w:marRight w:val="0"/>
      <w:marTop w:val="0"/>
      <w:marBottom w:val="0"/>
      <w:divBdr>
        <w:top w:val="none" w:sz="0" w:space="0" w:color="auto"/>
        <w:left w:val="none" w:sz="0" w:space="0" w:color="auto"/>
        <w:bottom w:val="none" w:sz="0" w:space="0" w:color="auto"/>
        <w:right w:val="none" w:sz="0" w:space="0" w:color="auto"/>
      </w:divBdr>
    </w:div>
    <w:div w:id="858931315">
      <w:bodyDiv w:val="1"/>
      <w:marLeft w:val="0"/>
      <w:marRight w:val="0"/>
      <w:marTop w:val="0"/>
      <w:marBottom w:val="0"/>
      <w:divBdr>
        <w:top w:val="none" w:sz="0" w:space="0" w:color="auto"/>
        <w:left w:val="none" w:sz="0" w:space="0" w:color="auto"/>
        <w:bottom w:val="none" w:sz="0" w:space="0" w:color="auto"/>
        <w:right w:val="none" w:sz="0" w:space="0" w:color="auto"/>
      </w:divBdr>
    </w:div>
    <w:div w:id="860626043">
      <w:bodyDiv w:val="1"/>
      <w:marLeft w:val="0"/>
      <w:marRight w:val="0"/>
      <w:marTop w:val="0"/>
      <w:marBottom w:val="0"/>
      <w:divBdr>
        <w:top w:val="none" w:sz="0" w:space="0" w:color="auto"/>
        <w:left w:val="none" w:sz="0" w:space="0" w:color="auto"/>
        <w:bottom w:val="none" w:sz="0" w:space="0" w:color="auto"/>
        <w:right w:val="none" w:sz="0" w:space="0" w:color="auto"/>
      </w:divBdr>
    </w:div>
    <w:div w:id="860705310">
      <w:bodyDiv w:val="1"/>
      <w:marLeft w:val="0"/>
      <w:marRight w:val="0"/>
      <w:marTop w:val="0"/>
      <w:marBottom w:val="0"/>
      <w:divBdr>
        <w:top w:val="none" w:sz="0" w:space="0" w:color="auto"/>
        <w:left w:val="none" w:sz="0" w:space="0" w:color="auto"/>
        <w:bottom w:val="none" w:sz="0" w:space="0" w:color="auto"/>
        <w:right w:val="none" w:sz="0" w:space="0" w:color="auto"/>
      </w:divBdr>
    </w:div>
    <w:div w:id="869033726">
      <w:bodyDiv w:val="1"/>
      <w:marLeft w:val="0"/>
      <w:marRight w:val="0"/>
      <w:marTop w:val="0"/>
      <w:marBottom w:val="0"/>
      <w:divBdr>
        <w:top w:val="none" w:sz="0" w:space="0" w:color="auto"/>
        <w:left w:val="none" w:sz="0" w:space="0" w:color="auto"/>
        <w:bottom w:val="none" w:sz="0" w:space="0" w:color="auto"/>
        <w:right w:val="none" w:sz="0" w:space="0" w:color="auto"/>
      </w:divBdr>
    </w:div>
    <w:div w:id="903688077">
      <w:bodyDiv w:val="1"/>
      <w:marLeft w:val="0"/>
      <w:marRight w:val="0"/>
      <w:marTop w:val="0"/>
      <w:marBottom w:val="0"/>
      <w:divBdr>
        <w:top w:val="none" w:sz="0" w:space="0" w:color="auto"/>
        <w:left w:val="none" w:sz="0" w:space="0" w:color="auto"/>
        <w:bottom w:val="none" w:sz="0" w:space="0" w:color="auto"/>
        <w:right w:val="none" w:sz="0" w:space="0" w:color="auto"/>
      </w:divBdr>
    </w:div>
    <w:div w:id="912541222">
      <w:bodyDiv w:val="1"/>
      <w:marLeft w:val="0"/>
      <w:marRight w:val="0"/>
      <w:marTop w:val="0"/>
      <w:marBottom w:val="0"/>
      <w:divBdr>
        <w:top w:val="none" w:sz="0" w:space="0" w:color="auto"/>
        <w:left w:val="none" w:sz="0" w:space="0" w:color="auto"/>
        <w:bottom w:val="none" w:sz="0" w:space="0" w:color="auto"/>
        <w:right w:val="none" w:sz="0" w:space="0" w:color="auto"/>
      </w:divBdr>
    </w:div>
    <w:div w:id="927615392">
      <w:bodyDiv w:val="1"/>
      <w:marLeft w:val="0"/>
      <w:marRight w:val="0"/>
      <w:marTop w:val="0"/>
      <w:marBottom w:val="0"/>
      <w:divBdr>
        <w:top w:val="none" w:sz="0" w:space="0" w:color="auto"/>
        <w:left w:val="none" w:sz="0" w:space="0" w:color="auto"/>
        <w:bottom w:val="none" w:sz="0" w:space="0" w:color="auto"/>
        <w:right w:val="none" w:sz="0" w:space="0" w:color="auto"/>
      </w:divBdr>
    </w:div>
    <w:div w:id="928851734">
      <w:bodyDiv w:val="1"/>
      <w:marLeft w:val="0"/>
      <w:marRight w:val="0"/>
      <w:marTop w:val="0"/>
      <w:marBottom w:val="0"/>
      <w:divBdr>
        <w:top w:val="none" w:sz="0" w:space="0" w:color="auto"/>
        <w:left w:val="none" w:sz="0" w:space="0" w:color="auto"/>
        <w:bottom w:val="none" w:sz="0" w:space="0" w:color="auto"/>
        <w:right w:val="none" w:sz="0" w:space="0" w:color="auto"/>
      </w:divBdr>
      <w:divsChild>
        <w:div w:id="1200554835">
          <w:marLeft w:val="0"/>
          <w:marRight w:val="0"/>
          <w:marTop w:val="0"/>
          <w:marBottom w:val="0"/>
          <w:divBdr>
            <w:top w:val="none" w:sz="0" w:space="0" w:color="auto"/>
            <w:left w:val="none" w:sz="0" w:space="0" w:color="auto"/>
            <w:bottom w:val="none" w:sz="0" w:space="0" w:color="auto"/>
            <w:right w:val="none" w:sz="0" w:space="0" w:color="auto"/>
          </w:divBdr>
          <w:divsChild>
            <w:div w:id="410197389">
              <w:marLeft w:val="0"/>
              <w:marRight w:val="0"/>
              <w:marTop w:val="0"/>
              <w:marBottom w:val="0"/>
              <w:divBdr>
                <w:top w:val="none" w:sz="0" w:space="0" w:color="auto"/>
                <w:left w:val="none" w:sz="0" w:space="0" w:color="auto"/>
                <w:bottom w:val="none" w:sz="0" w:space="0" w:color="auto"/>
                <w:right w:val="none" w:sz="0" w:space="0" w:color="auto"/>
              </w:divBdr>
              <w:divsChild>
                <w:div w:id="1893498122">
                  <w:marLeft w:val="0"/>
                  <w:marRight w:val="0"/>
                  <w:marTop w:val="0"/>
                  <w:marBottom w:val="0"/>
                  <w:divBdr>
                    <w:top w:val="none" w:sz="0" w:space="0" w:color="auto"/>
                    <w:left w:val="none" w:sz="0" w:space="0" w:color="auto"/>
                    <w:bottom w:val="none" w:sz="0" w:space="0" w:color="auto"/>
                    <w:right w:val="none" w:sz="0" w:space="0" w:color="auto"/>
                  </w:divBdr>
                  <w:divsChild>
                    <w:div w:id="146624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623494">
          <w:marLeft w:val="0"/>
          <w:marRight w:val="0"/>
          <w:marTop w:val="0"/>
          <w:marBottom w:val="0"/>
          <w:divBdr>
            <w:top w:val="none" w:sz="0" w:space="0" w:color="auto"/>
            <w:left w:val="none" w:sz="0" w:space="0" w:color="auto"/>
            <w:bottom w:val="none" w:sz="0" w:space="0" w:color="auto"/>
            <w:right w:val="none" w:sz="0" w:space="0" w:color="auto"/>
          </w:divBdr>
          <w:divsChild>
            <w:div w:id="595796358">
              <w:marLeft w:val="0"/>
              <w:marRight w:val="0"/>
              <w:marTop w:val="0"/>
              <w:marBottom w:val="0"/>
              <w:divBdr>
                <w:top w:val="none" w:sz="0" w:space="0" w:color="auto"/>
                <w:left w:val="none" w:sz="0" w:space="0" w:color="auto"/>
                <w:bottom w:val="none" w:sz="0" w:space="0" w:color="auto"/>
                <w:right w:val="none" w:sz="0" w:space="0" w:color="auto"/>
              </w:divBdr>
              <w:divsChild>
                <w:div w:id="68431499">
                  <w:marLeft w:val="0"/>
                  <w:marRight w:val="0"/>
                  <w:marTop w:val="0"/>
                  <w:marBottom w:val="0"/>
                  <w:divBdr>
                    <w:top w:val="none" w:sz="0" w:space="0" w:color="auto"/>
                    <w:left w:val="none" w:sz="0" w:space="0" w:color="auto"/>
                    <w:bottom w:val="none" w:sz="0" w:space="0" w:color="auto"/>
                    <w:right w:val="none" w:sz="0" w:space="0" w:color="auto"/>
                  </w:divBdr>
                  <w:divsChild>
                    <w:div w:id="18861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6131980">
      <w:bodyDiv w:val="1"/>
      <w:marLeft w:val="0"/>
      <w:marRight w:val="0"/>
      <w:marTop w:val="0"/>
      <w:marBottom w:val="0"/>
      <w:divBdr>
        <w:top w:val="none" w:sz="0" w:space="0" w:color="auto"/>
        <w:left w:val="none" w:sz="0" w:space="0" w:color="auto"/>
        <w:bottom w:val="none" w:sz="0" w:space="0" w:color="auto"/>
        <w:right w:val="none" w:sz="0" w:space="0" w:color="auto"/>
      </w:divBdr>
      <w:divsChild>
        <w:div w:id="1722171799">
          <w:marLeft w:val="0"/>
          <w:marRight w:val="0"/>
          <w:marTop w:val="0"/>
          <w:marBottom w:val="0"/>
          <w:divBdr>
            <w:top w:val="none" w:sz="0" w:space="0" w:color="auto"/>
            <w:left w:val="none" w:sz="0" w:space="0" w:color="auto"/>
            <w:bottom w:val="none" w:sz="0" w:space="0" w:color="auto"/>
            <w:right w:val="none" w:sz="0" w:space="0" w:color="auto"/>
          </w:divBdr>
          <w:divsChild>
            <w:div w:id="15471587">
              <w:marLeft w:val="0"/>
              <w:marRight w:val="0"/>
              <w:marTop w:val="0"/>
              <w:marBottom w:val="0"/>
              <w:divBdr>
                <w:top w:val="none" w:sz="0" w:space="0" w:color="auto"/>
                <w:left w:val="none" w:sz="0" w:space="0" w:color="auto"/>
                <w:bottom w:val="none" w:sz="0" w:space="0" w:color="auto"/>
                <w:right w:val="none" w:sz="0" w:space="0" w:color="auto"/>
              </w:divBdr>
              <w:divsChild>
                <w:div w:id="749733668">
                  <w:marLeft w:val="0"/>
                  <w:marRight w:val="0"/>
                  <w:marTop w:val="0"/>
                  <w:marBottom w:val="0"/>
                  <w:divBdr>
                    <w:top w:val="none" w:sz="0" w:space="0" w:color="auto"/>
                    <w:left w:val="none" w:sz="0" w:space="0" w:color="auto"/>
                    <w:bottom w:val="none" w:sz="0" w:space="0" w:color="auto"/>
                    <w:right w:val="none" w:sz="0" w:space="0" w:color="auto"/>
                  </w:divBdr>
                  <w:divsChild>
                    <w:div w:id="102852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479491">
          <w:marLeft w:val="0"/>
          <w:marRight w:val="0"/>
          <w:marTop w:val="0"/>
          <w:marBottom w:val="0"/>
          <w:divBdr>
            <w:top w:val="none" w:sz="0" w:space="0" w:color="auto"/>
            <w:left w:val="none" w:sz="0" w:space="0" w:color="auto"/>
            <w:bottom w:val="none" w:sz="0" w:space="0" w:color="auto"/>
            <w:right w:val="none" w:sz="0" w:space="0" w:color="auto"/>
          </w:divBdr>
          <w:divsChild>
            <w:div w:id="1090275786">
              <w:marLeft w:val="0"/>
              <w:marRight w:val="0"/>
              <w:marTop w:val="0"/>
              <w:marBottom w:val="0"/>
              <w:divBdr>
                <w:top w:val="none" w:sz="0" w:space="0" w:color="auto"/>
                <w:left w:val="none" w:sz="0" w:space="0" w:color="auto"/>
                <w:bottom w:val="none" w:sz="0" w:space="0" w:color="auto"/>
                <w:right w:val="none" w:sz="0" w:space="0" w:color="auto"/>
              </w:divBdr>
              <w:divsChild>
                <w:div w:id="1321537956">
                  <w:marLeft w:val="0"/>
                  <w:marRight w:val="0"/>
                  <w:marTop w:val="0"/>
                  <w:marBottom w:val="0"/>
                  <w:divBdr>
                    <w:top w:val="none" w:sz="0" w:space="0" w:color="auto"/>
                    <w:left w:val="none" w:sz="0" w:space="0" w:color="auto"/>
                    <w:bottom w:val="none" w:sz="0" w:space="0" w:color="auto"/>
                    <w:right w:val="none" w:sz="0" w:space="0" w:color="auto"/>
                  </w:divBdr>
                  <w:divsChild>
                    <w:div w:id="168304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838201">
      <w:bodyDiv w:val="1"/>
      <w:marLeft w:val="0"/>
      <w:marRight w:val="0"/>
      <w:marTop w:val="0"/>
      <w:marBottom w:val="0"/>
      <w:divBdr>
        <w:top w:val="none" w:sz="0" w:space="0" w:color="auto"/>
        <w:left w:val="none" w:sz="0" w:space="0" w:color="auto"/>
        <w:bottom w:val="none" w:sz="0" w:space="0" w:color="auto"/>
        <w:right w:val="none" w:sz="0" w:space="0" w:color="auto"/>
      </w:divBdr>
      <w:divsChild>
        <w:div w:id="1268998680">
          <w:marLeft w:val="0"/>
          <w:marRight w:val="0"/>
          <w:marTop w:val="0"/>
          <w:marBottom w:val="0"/>
          <w:divBdr>
            <w:top w:val="none" w:sz="0" w:space="0" w:color="auto"/>
            <w:left w:val="none" w:sz="0" w:space="0" w:color="auto"/>
            <w:bottom w:val="none" w:sz="0" w:space="0" w:color="auto"/>
            <w:right w:val="none" w:sz="0" w:space="0" w:color="auto"/>
          </w:divBdr>
          <w:divsChild>
            <w:div w:id="908855078">
              <w:marLeft w:val="0"/>
              <w:marRight w:val="0"/>
              <w:marTop w:val="0"/>
              <w:marBottom w:val="0"/>
              <w:divBdr>
                <w:top w:val="none" w:sz="0" w:space="0" w:color="auto"/>
                <w:left w:val="none" w:sz="0" w:space="0" w:color="auto"/>
                <w:bottom w:val="none" w:sz="0" w:space="0" w:color="auto"/>
                <w:right w:val="none" w:sz="0" w:space="0" w:color="auto"/>
              </w:divBdr>
              <w:divsChild>
                <w:div w:id="1173884403">
                  <w:marLeft w:val="0"/>
                  <w:marRight w:val="0"/>
                  <w:marTop w:val="0"/>
                  <w:marBottom w:val="0"/>
                  <w:divBdr>
                    <w:top w:val="none" w:sz="0" w:space="0" w:color="auto"/>
                    <w:left w:val="none" w:sz="0" w:space="0" w:color="auto"/>
                    <w:bottom w:val="none" w:sz="0" w:space="0" w:color="auto"/>
                    <w:right w:val="none" w:sz="0" w:space="0" w:color="auto"/>
                  </w:divBdr>
                  <w:divsChild>
                    <w:div w:id="78114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201734">
          <w:marLeft w:val="0"/>
          <w:marRight w:val="0"/>
          <w:marTop w:val="0"/>
          <w:marBottom w:val="0"/>
          <w:divBdr>
            <w:top w:val="none" w:sz="0" w:space="0" w:color="auto"/>
            <w:left w:val="none" w:sz="0" w:space="0" w:color="auto"/>
            <w:bottom w:val="none" w:sz="0" w:space="0" w:color="auto"/>
            <w:right w:val="none" w:sz="0" w:space="0" w:color="auto"/>
          </w:divBdr>
          <w:divsChild>
            <w:div w:id="1896236372">
              <w:marLeft w:val="0"/>
              <w:marRight w:val="0"/>
              <w:marTop w:val="0"/>
              <w:marBottom w:val="0"/>
              <w:divBdr>
                <w:top w:val="none" w:sz="0" w:space="0" w:color="auto"/>
                <w:left w:val="none" w:sz="0" w:space="0" w:color="auto"/>
                <w:bottom w:val="none" w:sz="0" w:space="0" w:color="auto"/>
                <w:right w:val="none" w:sz="0" w:space="0" w:color="auto"/>
              </w:divBdr>
              <w:divsChild>
                <w:div w:id="1927494076">
                  <w:marLeft w:val="0"/>
                  <w:marRight w:val="0"/>
                  <w:marTop w:val="0"/>
                  <w:marBottom w:val="0"/>
                  <w:divBdr>
                    <w:top w:val="none" w:sz="0" w:space="0" w:color="auto"/>
                    <w:left w:val="none" w:sz="0" w:space="0" w:color="auto"/>
                    <w:bottom w:val="none" w:sz="0" w:space="0" w:color="auto"/>
                    <w:right w:val="none" w:sz="0" w:space="0" w:color="auto"/>
                  </w:divBdr>
                  <w:divsChild>
                    <w:div w:id="175139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142819">
      <w:bodyDiv w:val="1"/>
      <w:marLeft w:val="0"/>
      <w:marRight w:val="0"/>
      <w:marTop w:val="0"/>
      <w:marBottom w:val="0"/>
      <w:divBdr>
        <w:top w:val="none" w:sz="0" w:space="0" w:color="auto"/>
        <w:left w:val="none" w:sz="0" w:space="0" w:color="auto"/>
        <w:bottom w:val="none" w:sz="0" w:space="0" w:color="auto"/>
        <w:right w:val="none" w:sz="0" w:space="0" w:color="auto"/>
      </w:divBdr>
    </w:div>
    <w:div w:id="978338296">
      <w:bodyDiv w:val="1"/>
      <w:marLeft w:val="0"/>
      <w:marRight w:val="0"/>
      <w:marTop w:val="0"/>
      <w:marBottom w:val="0"/>
      <w:divBdr>
        <w:top w:val="none" w:sz="0" w:space="0" w:color="auto"/>
        <w:left w:val="none" w:sz="0" w:space="0" w:color="auto"/>
        <w:bottom w:val="none" w:sz="0" w:space="0" w:color="auto"/>
        <w:right w:val="none" w:sz="0" w:space="0" w:color="auto"/>
      </w:divBdr>
    </w:div>
    <w:div w:id="988169443">
      <w:bodyDiv w:val="1"/>
      <w:marLeft w:val="0"/>
      <w:marRight w:val="0"/>
      <w:marTop w:val="0"/>
      <w:marBottom w:val="0"/>
      <w:divBdr>
        <w:top w:val="none" w:sz="0" w:space="0" w:color="auto"/>
        <w:left w:val="none" w:sz="0" w:space="0" w:color="auto"/>
        <w:bottom w:val="none" w:sz="0" w:space="0" w:color="auto"/>
        <w:right w:val="none" w:sz="0" w:space="0" w:color="auto"/>
      </w:divBdr>
      <w:divsChild>
        <w:div w:id="1276257480">
          <w:marLeft w:val="0"/>
          <w:marRight w:val="0"/>
          <w:marTop w:val="0"/>
          <w:marBottom w:val="0"/>
          <w:divBdr>
            <w:top w:val="none" w:sz="0" w:space="0" w:color="auto"/>
            <w:left w:val="none" w:sz="0" w:space="0" w:color="auto"/>
            <w:bottom w:val="none" w:sz="0" w:space="0" w:color="auto"/>
            <w:right w:val="none" w:sz="0" w:space="0" w:color="auto"/>
          </w:divBdr>
          <w:divsChild>
            <w:div w:id="1469588394">
              <w:marLeft w:val="0"/>
              <w:marRight w:val="0"/>
              <w:marTop w:val="0"/>
              <w:marBottom w:val="0"/>
              <w:divBdr>
                <w:top w:val="none" w:sz="0" w:space="0" w:color="auto"/>
                <w:left w:val="none" w:sz="0" w:space="0" w:color="auto"/>
                <w:bottom w:val="none" w:sz="0" w:space="0" w:color="auto"/>
                <w:right w:val="none" w:sz="0" w:space="0" w:color="auto"/>
              </w:divBdr>
              <w:divsChild>
                <w:div w:id="167141458">
                  <w:marLeft w:val="0"/>
                  <w:marRight w:val="0"/>
                  <w:marTop w:val="0"/>
                  <w:marBottom w:val="0"/>
                  <w:divBdr>
                    <w:top w:val="none" w:sz="0" w:space="0" w:color="auto"/>
                    <w:left w:val="none" w:sz="0" w:space="0" w:color="auto"/>
                    <w:bottom w:val="none" w:sz="0" w:space="0" w:color="auto"/>
                    <w:right w:val="none" w:sz="0" w:space="0" w:color="auto"/>
                  </w:divBdr>
                  <w:divsChild>
                    <w:div w:id="90841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997307">
          <w:marLeft w:val="0"/>
          <w:marRight w:val="0"/>
          <w:marTop w:val="0"/>
          <w:marBottom w:val="0"/>
          <w:divBdr>
            <w:top w:val="none" w:sz="0" w:space="0" w:color="auto"/>
            <w:left w:val="none" w:sz="0" w:space="0" w:color="auto"/>
            <w:bottom w:val="none" w:sz="0" w:space="0" w:color="auto"/>
            <w:right w:val="none" w:sz="0" w:space="0" w:color="auto"/>
          </w:divBdr>
          <w:divsChild>
            <w:div w:id="456989551">
              <w:marLeft w:val="0"/>
              <w:marRight w:val="0"/>
              <w:marTop w:val="0"/>
              <w:marBottom w:val="0"/>
              <w:divBdr>
                <w:top w:val="none" w:sz="0" w:space="0" w:color="auto"/>
                <w:left w:val="none" w:sz="0" w:space="0" w:color="auto"/>
                <w:bottom w:val="none" w:sz="0" w:space="0" w:color="auto"/>
                <w:right w:val="none" w:sz="0" w:space="0" w:color="auto"/>
              </w:divBdr>
              <w:divsChild>
                <w:div w:id="681392399">
                  <w:marLeft w:val="0"/>
                  <w:marRight w:val="0"/>
                  <w:marTop w:val="0"/>
                  <w:marBottom w:val="0"/>
                  <w:divBdr>
                    <w:top w:val="none" w:sz="0" w:space="0" w:color="auto"/>
                    <w:left w:val="none" w:sz="0" w:space="0" w:color="auto"/>
                    <w:bottom w:val="none" w:sz="0" w:space="0" w:color="auto"/>
                    <w:right w:val="none" w:sz="0" w:space="0" w:color="auto"/>
                  </w:divBdr>
                  <w:divsChild>
                    <w:div w:id="46223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915533">
      <w:bodyDiv w:val="1"/>
      <w:marLeft w:val="0"/>
      <w:marRight w:val="0"/>
      <w:marTop w:val="0"/>
      <w:marBottom w:val="0"/>
      <w:divBdr>
        <w:top w:val="none" w:sz="0" w:space="0" w:color="auto"/>
        <w:left w:val="none" w:sz="0" w:space="0" w:color="auto"/>
        <w:bottom w:val="none" w:sz="0" w:space="0" w:color="auto"/>
        <w:right w:val="none" w:sz="0" w:space="0" w:color="auto"/>
      </w:divBdr>
    </w:div>
    <w:div w:id="1029138743">
      <w:bodyDiv w:val="1"/>
      <w:marLeft w:val="0"/>
      <w:marRight w:val="0"/>
      <w:marTop w:val="0"/>
      <w:marBottom w:val="0"/>
      <w:divBdr>
        <w:top w:val="none" w:sz="0" w:space="0" w:color="auto"/>
        <w:left w:val="none" w:sz="0" w:space="0" w:color="auto"/>
        <w:bottom w:val="none" w:sz="0" w:space="0" w:color="auto"/>
        <w:right w:val="none" w:sz="0" w:space="0" w:color="auto"/>
      </w:divBdr>
    </w:div>
    <w:div w:id="1044408790">
      <w:bodyDiv w:val="1"/>
      <w:marLeft w:val="0"/>
      <w:marRight w:val="0"/>
      <w:marTop w:val="0"/>
      <w:marBottom w:val="0"/>
      <w:divBdr>
        <w:top w:val="none" w:sz="0" w:space="0" w:color="auto"/>
        <w:left w:val="none" w:sz="0" w:space="0" w:color="auto"/>
        <w:bottom w:val="none" w:sz="0" w:space="0" w:color="auto"/>
        <w:right w:val="none" w:sz="0" w:space="0" w:color="auto"/>
      </w:divBdr>
    </w:div>
    <w:div w:id="1050958022">
      <w:bodyDiv w:val="1"/>
      <w:marLeft w:val="0"/>
      <w:marRight w:val="0"/>
      <w:marTop w:val="0"/>
      <w:marBottom w:val="0"/>
      <w:divBdr>
        <w:top w:val="none" w:sz="0" w:space="0" w:color="auto"/>
        <w:left w:val="none" w:sz="0" w:space="0" w:color="auto"/>
        <w:bottom w:val="none" w:sz="0" w:space="0" w:color="auto"/>
        <w:right w:val="none" w:sz="0" w:space="0" w:color="auto"/>
      </w:divBdr>
      <w:divsChild>
        <w:div w:id="1766729709">
          <w:marLeft w:val="0"/>
          <w:marRight w:val="0"/>
          <w:marTop w:val="0"/>
          <w:marBottom w:val="0"/>
          <w:divBdr>
            <w:top w:val="none" w:sz="0" w:space="0" w:color="auto"/>
            <w:left w:val="none" w:sz="0" w:space="0" w:color="auto"/>
            <w:bottom w:val="none" w:sz="0" w:space="0" w:color="auto"/>
            <w:right w:val="none" w:sz="0" w:space="0" w:color="auto"/>
          </w:divBdr>
          <w:divsChild>
            <w:div w:id="1408267829">
              <w:marLeft w:val="0"/>
              <w:marRight w:val="0"/>
              <w:marTop w:val="0"/>
              <w:marBottom w:val="0"/>
              <w:divBdr>
                <w:top w:val="none" w:sz="0" w:space="0" w:color="auto"/>
                <w:left w:val="none" w:sz="0" w:space="0" w:color="auto"/>
                <w:bottom w:val="none" w:sz="0" w:space="0" w:color="auto"/>
                <w:right w:val="none" w:sz="0" w:space="0" w:color="auto"/>
              </w:divBdr>
              <w:divsChild>
                <w:div w:id="879510385">
                  <w:marLeft w:val="0"/>
                  <w:marRight w:val="0"/>
                  <w:marTop w:val="0"/>
                  <w:marBottom w:val="0"/>
                  <w:divBdr>
                    <w:top w:val="none" w:sz="0" w:space="0" w:color="auto"/>
                    <w:left w:val="none" w:sz="0" w:space="0" w:color="auto"/>
                    <w:bottom w:val="none" w:sz="0" w:space="0" w:color="auto"/>
                    <w:right w:val="none" w:sz="0" w:space="0" w:color="auto"/>
                  </w:divBdr>
                  <w:divsChild>
                    <w:div w:id="161895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33560">
          <w:marLeft w:val="0"/>
          <w:marRight w:val="0"/>
          <w:marTop w:val="0"/>
          <w:marBottom w:val="0"/>
          <w:divBdr>
            <w:top w:val="none" w:sz="0" w:space="0" w:color="auto"/>
            <w:left w:val="none" w:sz="0" w:space="0" w:color="auto"/>
            <w:bottom w:val="none" w:sz="0" w:space="0" w:color="auto"/>
            <w:right w:val="none" w:sz="0" w:space="0" w:color="auto"/>
          </w:divBdr>
          <w:divsChild>
            <w:div w:id="1396201815">
              <w:marLeft w:val="0"/>
              <w:marRight w:val="0"/>
              <w:marTop w:val="0"/>
              <w:marBottom w:val="0"/>
              <w:divBdr>
                <w:top w:val="none" w:sz="0" w:space="0" w:color="auto"/>
                <w:left w:val="none" w:sz="0" w:space="0" w:color="auto"/>
                <w:bottom w:val="none" w:sz="0" w:space="0" w:color="auto"/>
                <w:right w:val="none" w:sz="0" w:space="0" w:color="auto"/>
              </w:divBdr>
              <w:divsChild>
                <w:div w:id="462162513">
                  <w:marLeft w:val="0"/>
                  <w:marRight w:val="0"/>
                  <w:marTop w:val="0"/>
                  <w:marBottom w:val="0"/>
                  <w:divBdr>
                    <w:top w:val="none" w:sz="0" w:space="0" w:color="auto"/>
                    <w:left w:val="none" w:sz="0" w:space="0" w:color="auto"/>
                    <w:bottom w:val="none" w:sz="0" w:space="0" w:color="auto"/>
                    <w:right w:val="none" w:sz="0" w:space="0" w:color="auto"/>
                  </w:divBdr>
                  <w:divsChild>
                    <w:div w:id="138505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867414">
      <w:bodyDiv w:val="1"/>
      <w:marLeft w:val="0"/>
      <w:marRight w:val="0"/>
      <w:marTop w:val="0"/>
      <w:marBottom w:val="0"/>
      <w:divBdr>
        <w:top w:val="none" w:sz="0" w:space="0" w:color="auto"/>
        <w:left w:val="none" w:sz="0" w:space="0" w:color="auto"/>
        <w:bottom w:val="none" w:sz="0" w:space="0" w:color="auto"/>
        <w:right w:val="none" w:sz="0" w:space="0" w:color="auto"/>
      </w:divBdr>
    </w:div>
    <w:div w:id="1079444657">
      <w:bodyDiv w:val="1"/>
      <w:marLeft w:val="0"/>
      <w:marRight w:val="0"/>
      <w:marTop w:val="0"/>
      <w:marBottom w:val="0"/>
      <w:divBdr>
        <w:top w:val="none" w:sz="0" w:space="0" w:color="auto"/>
        <w:left w:val="none" w:sz="0" w:space="0" w:color="auto"/>
        <w:bottom w:val="none" w:sz="0" w:space="0" w:color="auto"/>
        <w:right w:val="none" w:sz="0" w:space="0" w:color="auto"/>
      </w:divBdr>
    </w:div>
    <w:div w:id="1082602535">
      <w:bodyDiv w:val="1"/>
      <w:marLeft w:val="0"/>
      <w:marRight w:val="0"/>
      <w:marTop w:val="0"/>
      <w:marBottom w:val="0"/>
      <w:divBdr>
        <w:top w:val="none" w:sz="0" w:space="0" w:color="auto"/>
        <w:left w:val="none" w:sz="0" w:space="0" w:color="auto"/>
        <w:bottom w:val="none" w:sz="0" w:space="0" w:color="auto"/>
        <w:right w:val="none" w:sz="0" w:space="0" w:color="auto"/>
      </w:divBdr>
    </w:div>
    <w:div w:id="1103459675">
      <w:bodyDiv w:val="1"/>
      <w:marLeft w:val="0"/>
      <w:marRight w:val="0"/>
      <w:marTop w:val="0"/>
      <w:marBottom w:val="0"/>
      <w:divBdr>
        <w:top w:val="none" w:sz="0" w:space="0" w:color="auto"/>
        <w:left w:val="none" w:sz="0" w:space="0" w:color="auto"/>
        <w:bottom w:val="none" w:sz="0" w:space="0" w:color="auto"/>
        <w:right w:val="none" w:sz="0" w:space="0" w:color="auto"/>
      </w:divBdr>
    </w:div>
    <w:div w:id="1112094973">
      <w:bodyDiv w:val="1"/>
      <w:marLeft w:val="0"/>
      <w:marRight w:val="0"/>
      <w:marTop w:val="0"/>
      <w:marBottom w:val="0"/>
      <w:divBdr>
        <w:top w:val="none" w:sz="0" w:space="0" w:color="auto"/>
        <w:left w:val="none" w:sz="0" w:space="0" w:color="auto"/>
        <w:bottom w:val="none" w:sz="0" w:space="0" w:color="auto"/>
        <w:right w:val="none" w:sz="0" w:space="0" w:color="auto"/>
      </w:divBdr>
    </w:div>
    <w:div w:id="1124232715">
      <w:bodyDiv w:val="1"/>
      <w:marLeft w:val="0"/>
      <w:marRight w:val="0"/>
      <w:marTop w:val="0"/>
      <w:marBottom w:val="0"/>
      <w:divBdr>
        <w:top w:val="none" w:sz="0" w:space="0" w:color="auto"/>
        <w:left w:val="none" w:sz="0" w:space="0" w:color="auto"/>
        <w:bottom w:val="none" w:sz="0" w:space="0" w:color="auto"/>
        <w:right w:val="none" w:sz="0" w:space="0" w:color="auto"/>
      </w:divBdr>
    </w:div>
    <w:div w:id="1158183324">
      <w:bodyDiv w:val="1"/>
      <w:marLeft w:val="0"/>
      <w:marRight w:val="0"/>
      <w:marTop w:val="0"/>
      <w:marBottom w:val="0"/>
      <w:divBdr>
        <w:top w:val="none" w:sz="0" w:space="0" w:color="auto"/>
        <w:left w:val="none" w:sz="0" w:space="0" w:color="auto"/>
        <w:bottom w:val="none" w:sz="0" w:space="0" w:color="auto"/>
        <w:right w:val="none" w:sz="0" w:space="0" w:color="auto"/>
      </w:divBdr>
    </w:div>
    <w:div w:id="1168015190">
      <w:bodyDiv w:val="1"/>
      <w:marLeft w:val="0"/>
      <w:marRight w:val="0"/>
      <w:marTop w:val="0"/>
      <w:marBottom w:val="0"/>
      <w:divBdr>
        <w:top w:val="none" w:sz="0" w:space="0" w:color="auto"/>
        <w:left w:val="none" w:sz="0" w:space="0" w:color="auto"/>
        <w:bottom w:val="none" w:sz="0" w:space="0" w:color="auto"/>
        <w:right w:val="none" w:sz="0" w:space="0" w:color="auto"/>
      </w:divBdr>
    </w:div>
    <w:div w:id="1175418093">
      <w:bodyDiv w:val="1"/>
      <w:marLeft w:val="0"/>
      <w:marRight w:val="0"/>
      <w:marTop w:val="0"/>
      <w:marBottom w:val="0"/>
      <w:divBdr>
        <w:top w:val="none" w:sz="0" w:space="0" w:color="auto"/>
        <w:left w:val="none" w:sz="0" w:space="0" w:color="auto"/>
        <w:bottom w:val="none" w:sz="0" w:space="0" w:color="auto"/>
        <w:right w:val="none" w:sz="0" w:space="0" w:color="auto"/>
      </w:divBdr>
    </w:div>
    <w:div w:id="1180044262">
      <w:bodyDiv w:val="1"/>
      <w:marLeft w:val="0"/>
      <w:marRight w:val="0"/>
      <w:marTop w:val="0"/>
      <w:marBottom w:val="0"/>
      <w:divBdr>
        <w:top w:val="none" w:sz="0" w:space="0" w:color="auto"/>
        <w:left w:val="none" w:sz="0" w:space="0" w:color="auto"/>
        <w:bottom w:val="none" w:sz="0" w:space="0" w:color="auto"/>
        <w:right w:val="none" w:sz="0" w:space="0" w:color="auto"/>
      </w:divBdr>
    </w:div>
    <w:div w:id="1209999134">
      <w:bodyDiv w:val="1"/>
      <w:marLeft w:val="0"/>
      <w:marRight w:val="0"/>
      <w:marTop w:val="0"/>
      <w:marBottom w:val="0"/>
      <w:divBdr>
        <w:top w:val="none" w:sz="0" w:space="0" w:color="auto"/>
        <w:left w:val="none" w:sz="0" w:space="0" w:color="auto"/>
        <w:bottom w:val="none" w:sz="0" w:space="0" w:color="auto"/>
        <w:right w:val="none" w:sz="0" w:space="0" w:color="auto"/>
      </w:divBdr>
      <w:divsChild>
        <w:div w:id="1330251161">
          <w:marLeft w:val="0"/>
          <w:marRight w:val="0"/>
          <w:marTop w:val="0"/>
          <w:marBottom w:val="0"/>
          <w:divBdr>
            <w:top w:val="none" w:sz="0" w:space="0" w:color="auto"/>
            <w:left w:val="none" w:sz="0" w:space="0" w:color="auto"/>
            <w:bottom w:val="none" w:sz="0" w:space="0" w:color="auto"/>
            <w:right w:val="none" w:sz="0" w:space="0" w:color="auto"/>
          </w:divBdr>
          <w:divsChild>
            <w:div w:id="391276380">
              <w:marLeft w:val="0"/>
              <w:marRight w:val="0"/>
              <w:marTop w:val="0"/>
              <w:marBottom w:val="0"/>
              <w:divBdr>
                <w:top w:val="none" w:sz="0" w:space="0" w:color="auto"/>
                <w:left w:val="none" w:sz="0" w:space="0" w:color="auto"/>
                <w:bottom w:val="none" w:sz="0" w:space="0" w:color="auto"/>
                <w:right w:val="none" w:sz="0" w:space="0" w:color="auto"/>
              </w:divBdr>
              <w:divsChild>
                <w:div w:id="30155942">
                  <w:marLeft w:val="0"/>
                  <w:marRight w:val="0"/>
                  <w:marTop w:val="0"/>
                  <w:marBottom w:val="0"/>
                  <w:divBdr>
                    <w:top w:val="none" w:sz="0" w:space="0" w:color="auto"/>
                    <w:left w:val="none" w:sz="0" w:space="0" w:color="auto"/>
                    <w:bottom w:val="none" w:sz="0" w:space="0" w:color="auto"/>
                    <w:right w:val="none" w:sz="0" w:space="0" w:color="auto"/>
                  </w:divBdr>
                  <w:divsChild>
                    <w:div w:id="50000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523123">
          <w:marLeft w:val="0"/>
          <w:marRight w:val="0"/>
          <w:marTop w:val="0"/>
          <w:marBottom w:val="0"/>
          <w:divBdr>
            <w:top w:val="none" w:sz="0" w:space="0" w:color="auto"/>
            <w:left w:val="none" w:sz="0" w:space="0" w:color="auto"/>
            <w:bottom w:val="none" w:sz="0" w:space="0" w:color="auto"/>
            <w:right w:val="none" w:sz="0" w:space="0" w:color="auto"/>
          </w:divBdr>
          <w:divsChild>
            <w:div w:id="1866096429">
              <w:marLeft w:val="0"/>
              <w:marRight w:val="0"/>
              <w:marTop w:val="0"/>
              <w:marBottom w:val="0"/>
              <w:divBdr>
                <w:top w:val="none" w:sz="0" w:space="0" w:color="auto"/>
                <w:left w:val="none" w:sz="0" w:space="0" w:color="auto"/>
                <w:bottom w:val="none" w:sz="0" w:space="0" w:color="auto"/>
                <w:right w:val="none" w:sz="0" w:space="0" w:color="auto"/>
              </w:divBdr>
              <w:divsChild>
                <w:div w:id="1028213675">
                  <w:marLeft w:val="0"/>
                  <w:marRight w:val="0"/>
                  <w:marTop w:val="0"/>
                  <w:marBottom w:val="0"/>
                  <w:divBdr>
                    <w:top w:val="none" w:sz="0" w:space="0" w:color="auto"/>
                    <w:left w:val="none" w:sz="0" w:space="0" w:color="auto"/>
                    <w:bottom w:val="none" w:sz="0" w:space="0" w:color="auto"/>
                    <w:right w:val="none" w:sz="0" w:space="0" w:color="auto"/>
                  </w:divBdr>
                  <w:divsChild>
                    <w:div w:id="11916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371766">
      <w:bodyDiv w:val="1"/>
      <w:marLeft w:val="0"/>
      <w:marRight w:val="0"/>
      <w:marTop w:val="0"/>
      <w:marBottom w:val="0"/>
      <w:divBdr>
        <w:top w:val="none" w:sz="0" w:space="0" w:color="auto"/>
        <w:left w:val="none" w:sz="0" w:space="0" w:color="auto"/>
        <w:bottom w:val="none" w:sz="0" w:space="0" w:color="auto"/>
        <w:right w:val="none" w:sz="0" w:space="0" w:color="auto"/>
      </w:divBdr>
    </w:div>
    <w:div w:id="1231500742">
      <w:bodyDiv w:val="1"/>
      <w:marLeft w:val="0"/>
      <w:marRight w:val="0"/>
      <w:marTop w:val="0"/>
      <w:marBottom w:val="0"/>
      <w:divBdr>
        <w:top w:val="none" w:sz="0" w:space="0" w:color="auto"/>
        <w:left w:val="none" w:sz="0" w:space="0" w:color="auto"/>
        <w:bottom w:val="none" w:sz="0" w:space="0" w:color="auto"/>
        <w:right w:val="none" w:sz="0" w:space="0" w:color="auto"/>
      </w:divBdr>
    </w:div>
    <w:div w:id="1238133404">
      <w:bodyDiv w:val="1"/>
      <w:marLeft w:val="0"/>
      <w:marRight w:val="0"/>
      <w:marTop w:val="0"/>
      <w:marBottom w:val="0"/>
      <w:divBdr>
        <w:top w:val="none" w:sz="0" w:space="0" w:color="auto"/>
        <w:left w:val="none" w:sz="0" w:space="0" w:color="auto"/>
        <w:bottom w:val="none" w:sz="0" w:space="0" w:color="auto"/>
        <w:right w:val="none" w:sz="0" w:space="0" w:color="auto"/>
      </w:divBdr>
      <w:divsChild>
        <w:div w:id="1156611000">
          <w:marLeft w:val="0"/>
          <w:marRight w:val="0"/>
          <w:marTop w:val="0"/>
          <w:marBottom w:val="0"/>
          <w:divBdr>
            <w:top w:val="none" w:sz="0" w:space="0" w:color="auto"/>
            <w:left w:val="none" w:sz="0" w:space="0" w:color="auto"/>
            <w:bottom w:val="none" w:sz="0" w:space="0" w:color="auto"/>
            <w:right w:val="none" w:sz="0" w:space="0" w:color="auto"/>
          </w:divBdr>
          <w:divsChild>
            <w:div w:id="555704532">
              <w:marLeft w:val="0"/>
              <w:marRight w:val="0"/>
              <w:marTop w:val="0"/>
              <w:marBottom w:val="0"/>
              <w:divBdr>
                <w:top w:val="none" w:sz="0" w:space="0" w:color="auto"/>
                <w:left w:val="none" w:sz="0" w:space="0" w:color="auto"/>
                <w:bottom w:val="none" w:sz="0" w:space="0" w:color="auto"/>
                <w:right w:val="none" w:sz="0" w:space="0" w:color="auto"/>
              </w:divBdr>
              <w:divsChild>
                <w:div w:id="402336929">
                  <w:marLeft w:val="0"/>
                  <w:marRight w:val="0"/>
                  <w:marTop w:val="0"/>
                  <w:marBottom w:val="0"/>
                  <w:divBdr>
                    <w:top w:val="none" w:sz="0" w:space="0" w:color="auto"/>
                    <w:left w:val="none" w:sz="0" w:space="0" w:color="auto"/>
                    <w:bottom w:val="none" w:sz="0" w:space="0" w:color="auto"/>
                    <w:right w:val="none" w:sz="0" w:space="0" w:color="auto"/>
                  </w:divBdr>
                  <w:divsChild>
                    <w:div w:id="78905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662211">
          <w:marLeft w:val="0"/>
          <w:marRight w:val="0"/>
          <w:marTop w:val="0"/>
          <w:marBottom w:val="0"/>
          <w:divBdr>
            <w:top w:val="none" w:sz="0" w:space="0" w:color="auto"/>
            <w:left w:val="none" w:sz="0" w:space="0" w:color="auto"/>
            <w:bottom w:val="none" w:sz="0" w:space="0" w:color="auto"/>
            <w:right w:val="none" w:sz="0" w:space="0" w:color="auto"/>
          </w:divBdr>
          <w:divsChild>
            <w:div w:id="1874147480">
              <w:marLeft w:val="0"/>
              <w:marRight w:val="0"/>
              <w:marTop w:val="0"/>
              <w:marBottom w:val="0"/>
              <w:divBdr>
                <w:top w:val="none" w:sz="0" w:space="0" w:color="auto"/>
                <w:left w:val="none" w:sz="0" w:space="0" w:color="auto"/>
                <w:bottom w:val="none" w:sz="0" w:space="0" w:color="auto"/>
                <w:right w:val="none" w:sz="0" w:space="0" w:color="auto"/>
              </w:divBdr>
              <w:divsChild>
                <w:div w:id="1354528646">
                  <w:marLeft w:val="0"/>
                  <w:marRight w:val="0"/>
                  <w:marTop w:val="0"/>
                  <w:marBottom w:val="0"/>
                  <w:divBdr>
                    <w:top w:val="none" w:sz="0" w:space="0" w:color="auto"/>
                    <w:left w:val="none" w:sz="0" w:space="0" w:color="auto"/>
                    <w:bottom w:val="none" w:sz="0" w:space="0" w:color="auto"/>
                    <w:right w:val="none" w:sz="0" w:space="0" w:color="auto"/>
                  </w:divBdr>
                  <w:divsChild>
                    <w:div w:id="172937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0352">
      <w:bodyDiv w:val="1"/>
      <w:marLeft w:val="0"/>
      <w:marRight w:val="0"/>
      <w:marTop w:val="0"/>
      <w:marBottom w:val="0"/>
      <w:divBdr>
        <w:top w:val="none" w:sz="0" w:space="0" w:color="auto"/>
        <w:left w:val="none" w:sz="0" w:space="0" w:color="auto"/>
        <w:bottom w:val="none" w:sz="0" w:space="0" w:color="auto"/>
        <w:right w:val="none" w:sz="0" w:space="0" w:color="auto"/>
      </w:divBdr>
    </w:div>
    <w:div w:id="1250118696">
      <w:bodyDiv w:val="1"/>
      <w:marLeft w:val="0"/>
      <w:marRight w:val="0"/>
      <w:marTop w:val="0"/>
      <w:marBottom w:val="0"/>
      <w:divBdr>
        <w:top w:val="none" w:sz="0" w:space="0" w:color="auto"/>
        <w:left w:val="none" w:sz="0" w:space="0" w:color="auto"/>
        <w:bottom w:val="none" w:sz="0" w:space="0" w:color="auto"/>
        <w:right w:val="none" w:sz="0" w:space="0" w:color="auto"/>
      </w:divBdr>
    </w:div>
    <w:div w:id="1273167935">
      <w:bodyDiv w:val="1"/>
      <w:marLeft w:val="0"/>
      <w:marRight w:val="0"/>
      <w:marTop w:val="0"/>
      <w:marBottom w:val="0"/>
      <w:divBdr>
        <w:top w:val="none" w:sz="0" w:space="0" w:color="auto"/>
        <w:left w:val="none" w:sz="0" w:space="0" w:color="auto"/>
        <w:bottom w:val="none" w:sz="0" w:space="0" w:color="auto"/>
        <w:right w:val="none" w:sz="0" w:space="0" w:color="auto"/>
      </w:divBdr>
    </w:div>
    <w:div w:id="1321353060">
      <w:bodyDiv w:val="1"/>
      <w:marLeft w:val="0"/>
      <w:marRight w:val="0"/>
      <w:marTop w:val="0"/>
      <w:marBottom w:val="0"/>
      <w:divBdr>
        <w:top w:val="none" w:sz="0" w:space="0" w:color="auto"/>
        <w:left w:val="none" w:sz="0" w:space="0" w:color="auto"/>
        <w:bottom w:val="none" w:sz="0" w:space="0" w:color="auto"/>
        <w:right w:val="none" w:sz="0" w:space="0" w:color="auto"/>
      </w:divBdr>
    </w:div>
    <w:div w:id="1322584079">
      <w:bodyDiv w:val="1"/>
      <w:marLeft w:val="0"/>
      <w:marRight w:val="0"/>
      <w:marTop w:val="0"/>
      <w:marBottom w:val="0"/>
      <w:divBdr>
        <w:top w:val="none" w:sz="0" w:space="0" w:color="auto"/>
        <w:left w:val="none" w:sz="0" w:space="0" w:color="auto"/>
        <w:bottom w:val="none" w:sz="0" w:space="0" w:color="auto"/>
        <w:right w:val="none" w:sz="0" w:space="0" w:color="auto"/>
      </w:divBdr>
    </w:div>
    <w:div w:id="1325935147">
      <w:bodyDiv w:val="1"/>
      <w:marLeft w:val="0"/>
      <w:marRight w:val="0"/>
      <w:marTop w:val="0"/>
      <w:marBottom w:val="0"/>
      <w:divBdr>
        <w:top w:val="none" w:sz="0" w:space="0" w:color="auto"/>
        <w:left w:val="none" w:sz="0" w:space="0" w:color="auto"/>
        <w:bottom w:val="none" w:sz="0" w:space="0" w:color="auto"/>
        <w:right w:val="none" w:sz="0" w:space="0" w:color="auto"/>
      </w:divBdr>
    </w:div>
    <w:div w:id="1345746624">
      <w:bodyDiv w:val="1"/>
      <w:marLeft w:val="0"/>
      <w:marRight w:val="0"/>
      <w:marTop w:val="0"/>
      <w:marBottom w:val="0"/>
      <w:divBdr>
        <w:top w:val="none" w:sz="0" w:space="0" w:color="auto"/>
        <w:left w:val="none" w:sz="0" w:space="0" w:color="auto"/>
        <w:bottom w:val="none" w:sz="0" w:space="0" w:color="auto"/>
        <w:right w:val="none" w:sz="0" w:space="0" w:color="auto"/>
      </w:divBdr>
    </w:div>
    <w:div w:id="1349332614">
      <w:bodyDiv w:val="1"/>
      <w:marLeft w:val="0"/>
      <w:marRight w:val="0"/>
      <w:marTop w:val="0"/>
      <w:marBottom w:val="0"/>
      <w:divBdr>
        <w:top w:val="none" w:sz="0" w:space="0" w:color="auto"/>
        <w:left w:val="none" w:sz="0" w:space="0" w:color="auto"/>
        <w:bottom w:val="none" w:sz="0" w:space="0" w:color="auto"/>
        <w:right w:val="none" w:sz="0" w:space="0" w:color="auto"/>
      </w:divBdr>
    </w:div>
    <w:div w:id="1353416144">
      <w:bodyDiv w:val="1"/>
      <w:marLeft w:val="0"/>
      <w:marRight w:val="0"/>
      <w:marTop w:val="0"/>
      <w:marBottom w:val="0"/>
      <w:divBdr>
        <w:top w:val="none" w:sz="0" w:space="0" w:color="auto"/>
        <w:left w:val="none" w:sz="0" w:space="0" w:color="auto"/>
        <w:bottom w:val="none" w:sz="0" w:space="0" w:color="auto"/>
        <w:right w:val="none" w:sz="0" w:space="0" w:color="auto"/>
      </w:divBdr>
    </w:div>
    <w:div w:id="1354919417">
      <w:bodyDiv w:val="1"/>
      <w:marLeft w:val="0"/>
      <w:marRight w:val="0"/>
      <w:marTop w:val="0"/>
      <w:marBottom w:val="0"/>
      <w:divBdr>
        <w:top w:val="none" w:sz="0" w:space="0" w:color="auto"/>
        <w:left w:val="none" w:sz="0" w:space="0" w:color="auto"/>
        <w:bottom w:val="none" w:sz="0" w:space="0" w:color="auto"/>
        <w:right w:val="none" w:sz="0" w:space="0" w:color="auto"/>
      </w:divBdr>
      <w:divsChild>
        <w:div w:id="1952197474">
          <w:marLeft w:val="0"/>
          <w:marRight w:val="0"/>
          <w:marTop w:val="0"/>
          <w:marBottom w:val="0"/>
          <w:divBdr>
            <w:top w:val="single" w:sz="2" w:space="0" w:color="auto"/>
            <w:left w:val="single" w:sz="2" w:space="0" w:color="auto"/>
            <w:bottom w:val="single" w:sz="6" w:space="0" w:color="auto"/>
            <w:right w:val="single" w:sz="2" w:space="0" w:color="auto"/>
          </w:divBdr>
          <w:divsChild>
            <w:div w:id="838689628">
              <w:marLeft w:val="0"/>
              <w:marRight w:val="0"/>
              <w:marTop w:val="100"/>
              <w:marBottom w:val="100"/>
              <w:divBdr>
                <w:top w:val="single" w:sz="2" w:space="0" w:color="D9D9E3"/>
                <w:left w:val="single" w:sz="2" w:space="0" w:color="D9D9E3"/>
                <w:bottom w:val="single" w:sz="2" w:space="0" w:color="D9D9E3"/>
                <w:right w:val="single" w:sz="2" w:space="0" w:color="D9D9E3"/>
              </w:divBdr>
              <w:divsChild>
                <w:div w:id="1304236581">
                  <w:marLeft w:val="0"/>
                  <w:marRight w:val="0"/>
                  <w:marTop w:val="0"/>
                  <w:marBottom w:val="0"/>
                  <w:divBdr>
                    <w:top w:val="single" w:sz="2" w:space="0" w:color="D9D9E3"/>
                    <w:left w:val="single" w:sz="2" w:space="0" w:color="D9D9E3"/>
                    <w:bottom w:val="single" w:sz="2" w:space="0" w:color="D9D9E3"/>
                    <w:right w:val="single" w:sz="2" w:space="0" w:color="D9D9E3"/>
                  </w:divBdr>
                  <w:divsChild>
                    <w:div w:id="527253213">
                      <w:marLeft w:val="0"/>
                      <w:marRight w:val="0"/>
                      <w:marTop w:val="0"/>
                      <w:marBottom w:val="0"/>
                      <w:divBdr>
                        <w:top w:val="single" w:sz="2" w:space="0" w:color="D9D9E3"/>
                        <w:left w:val="single" w:sz="2" w:space="0" w:color="D9D9E3"/>
                        <w:bottom w:val="single" w:sz="2" w:space="0" w:color="D9D9E3"/>
                        <w:right w:val="single" w:sz="2" w:space="0" w:color="D9D9E3"/>
                      </w:divBdr>
                      <w:divsChild>
                        <w:div w:id="2125033757">
                          <w:marLeft w:val="0"/>
                          <w:marRight w:val="0"/>
                          <w:marTop w:val="0"/>
                          <w:marBottom w:val="0"/>
                          <w:divBdr>
                            <w:top w:val="single" w:sz="2" w:space="0" w:color="D9D9E3"/>
                            <w:left w:val="single" w:sz="2" w:space="0" w:color="D9D9E3"/>
                            <w:bottom w:val="single" w:sz="2" w:space="0" w:color="D9D9E3"/>
                            <w:right w:val="single" w:sz="2" w:space="0" w:color="D9D9E3"/>
                          </w:divBdr>
                          <w:divsChild>
                            <w:div w:id="14641536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55108629">
      <w:bodyDiv w:val="1"/>
      <w:marLeft w:val="0"/>
      <w:marRight w:val="0"/>
      <w:marTop w:val="0"/>
      <w:marBottom w:val="0"/>
      <w:divBdr>
        <w:top w:val="none" w:sz="0" w:space="0" w:color="auto"/>
        <w:left w:val="none" w:sz="0" w:space="0" w:color="auto"/>
        <w:bottom w:val="none" w:sz="0" w:space="0" w:color="auto"/>
        <w:right w:val="none" w:sz="0" w:space="0" w:color="auto"/>
      </w:divBdr>
    </w:div>
    <w:div w:id="1357080291">
      <w:bodyDiv w:val="1"/>
      <w:marLeft w:val="0"/>
      <w:marRight w:val="0"/>
      <w:marTop w:val="0"/>
      <w:marBottom w:val="0"/>
      <w:divBdr>
        <w:top w:val="none" w:sz="0" w:space="0" w:color="auto"/>
        <w:left w:val="none" w:sz="0" w:space="0" w:color="auto"/>
        <w:bottom w:val="none" w:sz="0" w:space="0" w:color="auto"/>
        <w:right w:val="none" w:sz="0" w:space="0" w:color="auto"/>
      </w:divBdr>
    </w:div>
    <w:div w:id="1369834690">
      <w:bodyDiv w:val="1"/>
      <w:marLeft w:val="0"/>
      <w:marRight w:val="0"/>
      <w:marTop w:val="0"/>
      <w:marBottom w:val="0"/>
      <w:divBdr>
        <w:top w:val="none" w:sz="0" w:space="0" w:color="auto"/>
        <w:left w:val="none" w:sz="0" w:space="0" w:color="auto"/>
        <w:bottom w:val="none" w:sz="0" w:space="0" w:color="auto"/>
        <w:right w:val="none" w:sz="0" w:space="0" w:color="auto"/>
      </w:divBdr>
      <w:divsChild>
        <w:div w:id="991907579">
          <w:marLeft w:val="0"/>
          <w:marRight w:val="0"/>
          <w:marTop w:val="0"/>
          <w:marBottom w:val="0"/>
          <w:divBdr>
            <w:top w:val="none" w:sz="0" w:space="0" w:color="auto"/>
            <w:left w:val="none" w:sz="0" w:space="0" w:color="auto"/>
            <w:bottom w:val="none" w:sz="0" w:space="0" w:color="auto"/>
            <w:right w:val="none" w:sz="0" w:space="0" w:color="auto"/>
          </w:divBdr>
        </w:div>
      </w:divsChild>
    </w:div>
    <w:div w:id="1379089475">
      <w:bodyDiv w:val="1"/>
      <w:marLeft w:val="0"/>
      <w:marRight w:val="0"/>
      <w:marTop w:val="0"/>
      <w:marBottom w:val="0"/>
      <w:divBdr>
        <w:top w:val="none" w:sz="0" w:space="0" w:color="auto"/>
        <w:left w:val="none" w:sz="0" w:space="0" w:color="auto"/>
        <w:bottom w:val="none" w:sz="0" w:space="0" w:color="auto"/>
        <w:right w:val="none" w:sz="0" w:space="0" w:color="auto"/>
      </w:divBdr>
    </w:div>
    <w:div w:id="1382024749">
      <w:bodyDiv w:val="1"/>
      <w:marLeft w:val="0"/>
      <w:marRight w:val="0"/>
      <w:marTop w:val="0"/>
      <w:marBottom w:val="0"/>
      <w:divBdr>
        <w:top w:val="none" w:sz="0" w:space="0" w:color="auto"/>
        <w:left w:val="none" w:sz="0" w:space="0" w:color="auto"/>
        <w:bottom w:val="none" w:sz="0" w:space="0" w:color="auto"/>
        <w:right w:val="none" w:sz="0" w:space="0" w:color="auto"/>
      </w:divBdr>
      <w:divsChild>
        <w:div w:id="555700555">
          <w:marLeft w:val="0"/>
          <w:marRight w:val="0"/>
          <w:marTop w:val="0"/>
          <w:marBottom w:val="0"/>
          <w:divBdr>
            <w:top w:val="none" w:sz="0" w:space="0" w:color="auto"/>
            <w:left w:val="none" w:sz="0" w:space="0" w:color="auto"/>
            <w:bottom w:val="none" w:sz="0" w:space="0" w:color="auto"/>
            <w:right w:val="none" w:sz="0" w:space="0" w:color="auto"/>
          </w:divBdr>
          <w:divsChild>
            <w:div w:id="920141712">
              <w:marLeft w:val="0"/>
              <w:marRight w:val="0"/>
              <w:marTop w:val="0"/>
              <w:marBottom w:val="0"/>
              <w:divBdr>
                <w:top w:val="none" w:sz="0" w:space="0" w:color="auto"/>
                <w:left w:val="none" w:sz="0" w:space="0" w:color="auto"/>
                <w:bottom w:val="none" w:sz="0" w:space="0" w:color="auto"/>
                <w:right w:val="none" w:sz="0" w:space="0" w:color="auto"/>
              </w:divBdr>
              <w:divsChild>
                <w:div w:id="1511290773">
                  <w:marLeft w:val="0"/>
                  <w:marRight w:val="0"/>
                  <w:marTop w:val="0"/>
                  <w:marBottom w:val="0"/>
                  <w:divBdr>
                    <w:top w:val="none" w:sz="0" w:space="0" w:color="auto"/>
                    <w:left w:val="none" w:sz="0" w:space="0" w:color="auto"/>
                    <w:bottom w:val="none" w:sz="0" w:space="0" w:color="auto"/>
                    <w:right w:val="none" w:sz="0" w:space="0" w:color="auto"/>
                  </w:divBdr>
                  <w:divsChild>
                    <w:div w:id="195948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77784">
          <w:marLeft w:val="0"/>
          <w:marRight w:val="0"/>
          <w:marTop w:val="0"/>
          <w:marBottom w:val="0"/>
          <w:divBdr>
            <w:top w:val="none" w:sz="0" w:space="0" w:color="auto"/>
            <w:left w:val="none" w:sz="0" w:space="0" w:color="auto"/>
            <w:bottom w:val="none" w:sz="0" w:space="0" w:color="auto"/>
            <w:right w:val="none" w:sz="0" w:space="0" w:color="auto"/>
          </w:divBdr>
          <w:divsChild>
            <w:div w:id="916747889">
              <w:marLeft w:val="0"/>
              <w:marRight w:val="0"/>
              <w:marTop w:val="0"/>
              <w:marBottom w:val="0"/>
              <w:divBdr>
                <w:top w:val="none" w:sz="0" w:space="0" w:color="auto"/>
                <w:left w:val="none" w:sz="0" w:space="0" w:color="auto"/>
                <w:bottom w:val="none" w:sz="0" w:space="0" w:color="auto"/>
                <w:right w:val="none" w:sz="0" w:space="0" w:color="auto"/>
              </w:divBdr>
              <w:divsChild>
                <w:div w:id="2125610600">
                  <w:marLeft w:val="0"/>
                  <w:marRight w:val="0"/>
                  <w:marTop w:val="0"/>
                  <w:marBottom w:val="0"/>
                  <w:divBdr>
                    <w:top w:val="none" w:sz="0" w:space="0" w:color="auto"/>
                    <w:left w:val="none" w:sz="0" w:space="0" w:color="auto"/>
                    <w:bottom w:val="none" w:sz="0" w:space="0" w:color="auto"/>
                    <w:right w:val="none" w:sz="0" w:space="0" w:color="auto"/>
                  </w:divBdr>
                  <w:divsChild>
                    <w:div w:id="134185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841670">
      <w:bodyDiv w:val="1"/>
      <w:marLeft w:val="0"/>
      <w:marRight w:val="0"/>
      <w:marTop w:val="0"/>
      <w:marBottom w:val="0"/>
      <w:divBdr>
        <w:top w:val="none" w:sz="0" w:space="0" w:color="auto"/>
        <w:left w:val="none" w:sz="0" w:space="0" w:color="auto"/>
        <w:bottom w:val="none" w:sz="0" w:space="0" w:color="auto"/>
        <w:right w:val="none" w:sz="0" w:space="0" w:color="auto"/>
      </w:divBdr>
    </w:div>
    <w:div w:id="1395852678">
      <w:bodyDiv w:val="1"/>
      <w:marLeft w:val="0"/>
      <w:marRight w:val="0"/>
      <w:marTop w:val="0"/>
      <w:marBottom w:val="0"/>
      <w:divBdr>
        <w:top w:val="none" w:sz="0" w:space="0" w:color="auto"/>
        <w:left w:val="none" w:sz="0" w:space="0" w:color="auto"/>
        <w:bottom w:val="none" w:sz="0" w:space="0" w:color="auto"/>
        <w:right w:val="none" w:sz="0" w:space="0" w:color="auto"/>
      </w:divBdr>
    </w:div>
    <w:div w:id="1427112467">
      <w:bodyDiv w:val="1"/>
      <w:marLeft w:val="0"/>
      <w:marRight w:val="0"/>
      <w:marTop w:val="0"/>
      <w:marBottom w:val="0"/>
      <w:divBdr>
        <w:top w:val="none" w:sz="0" w:space="0" w:color="auto"/>
        <w:left w:val="none" w:sz="0" w:space="0" w:color="auto"/>
        <w:bottom w:val="none" w:sz="0" w:space="0" w:color="auto"/>
        <w:right w:val="none" w:sz="0" w:space="0" w:color="auto"/>
      </w:divBdr>
    </w:div>
    <w:div w:id="1438138813">
      <w:bodyDiv w:val="1"/>
      <w:marLeft w:val="0"/>
      <w:marRight w:val="0"/>
      <w:marTop w:val="0"/>
      <w:marBottom w:val="0"/>
      <w:divBdr>
        <w:top w:val="none" w:sz="0" w:space="0" w:color="auto"/>
        <w:left w:val="none" w:sz="0" w:space="0" w:color="auto"/>
        <w:bottom w:val="none" w:sz="0" w:space="0" w:color="auto"/>
        <w:right w:val="none" w:sz="0" w:space="0" w:color="auto"/>
      </w:divBdr>
    </w:div>
    <w:div w:id="1450322675">
      <w:bodyDiv w:val="1"/>
      <w:marLeft w:val="0"/>
      <w:marRight w:val="0"/>
      <w:marTop w:val="0"/>
      <w:marBottom w:val="0"/>
      <w:divBdr>
        <w:top w:val="none" w:sz="0" w:space="0" w:color="auto"/>
        <w:left w:val="none" w:sz="0" w:space="0" w:color="auto"/>
        <w:bottom w:val="none" w:sz="0" w:space="0" w:color="auto"/>
        <w:right w:val="none" w:sz="0" w:space="0" w:color="auto"/>
      </w:divBdr>
    </w:div>
    <w:div w:id="1460563420">
      <w:bodyDiv w:val="1"/>
      <w:marLeft w:val="0"/>
      <w:marRight w:val="0"/>
      <w:marTop w:val="0"/>
      <w:marBottom w:val="0"/>
      <w:divBdr>
        <w:top w:val="none" w:sz="0" w:space="0" w:color="auto"/>
        <w:left w:val="none" w:sz="0" w:space="0" w:color="auto"/>
        <w:bottom w:val="none" w:sz="0" w:space="0" w:color="auto"/>
        <w:right w:val="none" w:sz="0" w:space="0" w:color="auto"/>
      </w:divBdr>
    </w:div>
    <w:div w:id="1463965938">
      <w:bodyDiv w:val="1"/>
      <w:marLeft w:val="0"/>
      <w:marRight w:val="0"/>
      <w:marTop w:val="0"/>
      <w:marBottom w:val="0"/>
      <w:divBdr>
        <w:top w:val="none" w:sz="0" w:space="0" w:color="auto"/>
        <w:left w:val="none" w:sz="0" w:space="0" w:color="auto"/>
        <w:bottom w:val="none" w:sz="0" w:space="0" w:color="auto"/>
        <w:right w:val="none" w:sz="0" w:space="0" w:color="auto"/>
      </w:divBdr>
    </w:div>
    <w:div w:id="1475950019">
      <w:bodyDiv w:val="1"/>
      <w:marLeft w:val="0"/>
      <w:marRight w:val="0"/>
      <w:marTop w:val="0"/>
      <w:marBottom w:val="0"/>
      <w:divBdr>
        <w:top w:val="none" w:sz="0" w:space="0" w:color="auto"/>
        <w:left w:val="none" w:sz="0" w:space="0" w:color="auto"/>
        <w:bottom w:val="none" w:sz="0" w:space="0" w:color="auto"/>
        <w:right w:val="none" w:sz="0" w:space="0" w:color="auto"/>
      </w:divBdr>
    </w:div>
    <w:div w:id="1476069342">
      <w:bodyDiv w:val="1"/>
      <w:marLeft w:val="0"/>
      <w:marRight w:val="0"/>
      <w:marTop w:val="0"/>
      <w:marBottom w:val="0"/>
      <w:divBdr>
        <w:top w:val="none" w:sz="0" w:space="0" w:color="auto"/>
        <w:left w:val="none" w:sz="0" w:space="0" w:color="auto"/>
        <w:bottom w:val="none" w:sz="0" w:space="0" w:color="auto"/>
        <w:right w:val="none" w:sz="0" w:space="0" w:color="auto"/>
      </w:divBdr>
    </w:div>
    <w:div w:id="1488089533">
      <w:bodyDiv w:val="1"/>
      <w:marLeft w:val="0"/>
      <w:marRight w:val="0"/>
      <w:marTop w:val="0"/>
      <w:marBottom w:val="0"/>
      <w:divBdr>
        <w:top w:val="none" w:sz="0" w:space="0" w:color="auto"/>
        <w:left w:val="none" w:sz="0" w:space="0" w:color="auto"/>
        <w:bottom w:val="none" w:sz="0" w:space="0" w:color="auto"/>
        <w:right w:val="none" w:sz="0" w:space="0" w:color="auto"/>
      </w:divBdr>
    </w:div>
    <w:div w:id="1489857900">
      <w:bodyDiv w:val="1"/>
      <w:marLeft w:val="0"/>
      <w:marRight w:val="0"/>
      <w:marTop w:val="0"/>
      <w:marBottom w:val="0"/>
      <w:divBdr>
        <w:top w:val="none" w:sz="0" w:space="0" w:color="auto"/>
        <w:left w:val="none" w:sz="0" w:space="0" w:color="auto"/>
        <w:bottom w:val="none" w:sz="0" w:space="0" w:color="auto"/>
        <w:right w:val="none" w:sz="0" w:space="0" w:color="auto"/>
      </w:divBdr>
    </w:div>
    <w:div w:id="1491019660">
      <w:bodyDiv w:val="1"/>
      <w:marLeft w:val="0"/>
      <w:marRight w:val="0"/>
      <w:marTop w:val="0"/>
      <w:marBottom w:val="0"/>
      <w:divBdr>
        <w:top w:val="none" w:sz="0" w:space="0" w:color="auto"/>
        <w:left w:val="none" w:sz="0" w:space="0" w:color="auto"/>
        <w:bottom w:val="none" w:sz="0" w:space="0" w:color="auto"/>
        <w:right w:val="none" w:sz="0" w:space="0" w:color="auto"/>
      </w:divBdr>
      <w:divsChild>
        <w:div w:id="186023517">
          <w:marLeft w:val="0"/>
          <w:marRight w:val="0"/>
          <w:marTop w:val="0"/>
          <w:marBottom w:val="0"/>
          <w:divBdr>
            <w:top w:val="none" w:sz="0" w:space="0" w:color="auto"/>
            <w:left w:val="none" w:sz="0" w:space="0" w:color="auto"/>
            <w:bottom w:val="none" w:sz="0" w:space="0" w:color="auto"/>
            <w:right w:val="none" w:sz="0" w:space="0" w:color="auto"/>
          </w:divBdr>
          <w:divsChild>
            <w:div w:id="827668798">
              <w:marLeft w:val="0"/>
              <w:marRight w:val="0"/>
              <w:marTop w:val="0"/>
              <w:marBottom w:val="0"/>
              <w:divBdr>
                <w:top w:val="none" w:sz="0" w:space="0" w:color="auto"/>
                <w:left w:val="none" w:sz="0" w:space="0" w:color="auto"/>
                <w:bottom w:val="none" w:sz="0" w:space="0" w:color="auto"/>
                <w:right w:val="none" w:sz="0" w:space="0" w:color="auto"/>
              </w:divBdr>
              <w:divsChild>
                <w:div w:id="1143156260">
                  <w:marLeft w:val="0"/>
                  <w:marRight w:val="0"/>
                  <w:marTop w:val="0"/>
                  <w:marBottom w:val="0"/>
                  <w:divBdr>
                    <w:top w:val="none" w:sz="0" w:space="0" w:color="auto"/>
                    <w:left w:val="none" w:sz="0" w:space="0" w:color="auto"/>
                    <w:bottom w:val="none" w:sz="0" w:space="0" w:color="auto"/>
                    <w:right w:val="none" w:sz="0" w:space="0" w:color="auto"/>
                  </w:divBdr>
                  <w:divsChild>
                    <w:div w:id="1153449706">
                      <w:marLeft w:val="0"/>
                      <w:marRight w:val="0"/>
                      <w:marTop w:val="0"/>
                      <w:marBottom w:val="0"/>
                      <w:divBdr>
                        <w:top w:val="none" w:sz="0" w:space="0" w:color="auto"/>
                        <w:left w:val="none" w:sz="0" w:space="0" w:color="auto"/>
                        <w:bottom w:val="none" w:sz="0" w:space="0" w:color="auto"/>
                        <w:right w:val="none" w:sz="0" w:space="0" w:color="auto"/>
                      </w:divBdr>
                      <w:divsChild>
                        <w:div w:id="443695110">
                          <w:marLeft w:val="0"/>
                          <w:marRight w:val="0"/>
                          <w:marTop w:val="0"/>
                          <w:marBottom w:val="0"/>
                          <w:divBdr>
                            <w:top w:val="none" w:sz="0" w:space="0" w:color="auto"/>
                            <w:left w:val="none" w:sz="0" w:space="0" w:color="auto"/>
                            <w:bottom w:val="none" w:sz="0" w:space="0" w:color="auto"/>
                            <w:right w:val="none" w:sz="0" w:space="0" w:color="auto"/>
                          </w:divBdr>
                          <w:divsChild>
                            <w:div w:id="1819376025">
                              <w:marLeft w:val="0"/>
                              <w:marRight w:val="0"/>
                              <w:marTop w:val="0"/>
                              <w:marBottom w:val="0"/>
                              <w:divBdr>
                                <w:top w:val="none" w:sz="0" w:space="0" w:color="auto"/>
                                <w:left w:val="none" w:sz="0" w:space="0" w:color="auto"/>
                                <w:bottom w:val="none" w:sz="0" w:space="0" w:color="auto"/>
                                <w:right w:val="none" w:sz="0" w:space="0" w:color="auto"/>
                              </w:divBdr>
                              <w:divsChild>
                                <w:div w:id="704452816">
                                  <w:marLeft w:val="0"/>
                                  <w:marRight w:val="0"/>
                                  <w:marTop w:val="0"/>
                                  <w:marBottom w:val="0"/>
                                  <w:divBdr>
                                    <w:top w:val="none" w:sz="0" w:space="0" w:color="auto"/>
                                    <w:left w:val="none" w:sz="0" w:space="0" w:color="auto"/>
                                    <w:bottom w:val="none" w:sz="0" w:space="0" w:color="auto"/>
                                    <w:right w:val="none" w:sz="0" w:space="0" w:color="auto"/>
                                  </w:divBdr>
                                  <w:divsChild>
                                    <w:div w:id="522131689">
                                      <w:marLeft w:val="0"/>
                                      <w:marRight w:val="0"/>
                                      <w:marTop w:val="0"/>
                                      <w:marBottom w:val="0"/>
                                      <w:divBdr>
                                        <w:top w:val="none" w:sz="0" w:space="0" w:color="auto"/>
                                        <w:left w:val="none" w:sz="0" w:space="0" w:color="auto"/>
                                        <w:bottom w:val="none" w:sz="0" w:space="0" w:color="auto"/>
                                        <w:right w:val="none" w:sz="0" w:space="0" w:color="auto"/>
                                      </w:divBdr>
                                      <w:divsChild>
                                        <w:div w:id="1620260061">
                                          <w:marLeft w:val="0"/>
                                          <w:marRight w:val="0"/>
                                          <w:marTop w:val="0"/>
                                          <w:marBottom w:val="0"/>
                                          <w:divBdr>
                                            <w:top w:val="none" w:sz="0" w:space="0" w:color="auto"/>
                                            <w:left w:val="none" w:sz="0" w:space="0" w:color="auto"/>
                                            <w:bottom w:val="none" w:sz="0" w:space="0" w:color="auto"/>
                                            <w:right w:val="none" w:sz="0" w:space="0" w:color="auto"/>
                                          </w:divBdr>
                                          <w:divsChild>
                                            <w:div w:id="2127236645">
                                              <w:marLeft w:val="0"/>
                                              <w:marRight w:val="0"/>
                                              <w:marTop w:val="0"/>
                                              <w:marBottom w:val="0"/>
                                              <w:divBdr>
                                                <w:top w:val="none" w:sz="0" w:space="0" w:color="auto"/>
                                                <w:left w:val="none" w:sz="0" w:space="0" w:color="auto"/>
                                                <w:bottom w:val="none" w:sz="0" w:space="0" w:color="auto"/>
                                                <w:right w:val="none" w:sz="0" w:space="0" w:color="auto"/>
                                              </w:divBdr>
                                              <w:divsChild>
                                                <w:div w:id="884634358">
                                                  <w:marLeft w:val="0"/>
                                                  <w:marRight w:val="0"/>
                                                  <w:marTop w:val="0"/>
                                                  <w:marBottom w:val="0"/>
                                                  <w:divBdr>
                                                    <w:top w:val="none" w:sz="0" w:space="0" w:color="auto"/>
                                                    <w:left w:val="none" w:sz="0" w:space="0" w:color="auto"/>
                                                    <w:bottom w:val="none" w:sz="0" w:space="0" w:color="auto"/>
                                                    <w:right w:val="none" w:sz="0" w:space="0" w:color="auto"/>
                                                  </w:divBdr>
                                                  <w:divsChild>
                                                    <w:div w:id="647780893">
                                                      <w:marLeft w:val="0"/>
                                                      <w:marRight w:val="0"/>
                                                      <w:marTop w:val="0"/>
                                                      <w:marBottom w:val="0"/>
                                                      <w:divBdr>
                                                        <w:top w:val="none" w:sz="0" w:space="0" w:color="auto"/>
                                                        <w:left w:val="none" w:sz="0" w:space="0" w:color="auto"/>
                                                        <w:bottom w:val="none" w:sz="0" w:space="0" w:color="auto"/>
                                                        <w:right w:val="none" w:sz="0" w:space="0" w:color="auto"/>
                                                      </w:divBdr>
                                                      <w:divsChild>
                                                        <w:div w:id="194899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074391">
                                              <w:marLeft w:val="0"/>
                                              <w:marRight w:val="0"/>
                                              <w:marTop w:val="0"/>
                                              <w:marBottom w:val="0"/>
                                              <w:divBdr>
                                                <w:top w:val="none" w:sz="0" w:space="0" w:color="auto"/>
                                                <w:left w:val="none" w:sz="0" w:space="0" w:color="auto"/>
                                                <w:bottom w:val="none" w:sz="0" w:space="0" w:color="auto"/>
                                                <w:right w:val="none" w:sz="0" w:space="0" w:color="auto"/>
                                              </w:divBdr>
                                              <w:divsChild>
                                                <w:div w:id="1220020082">
                                                  <w:marLeft w:val="0"/>
                                                  <w:marRight w:val="0"/>
                                                  <w:marTop w:val="0"/>
                                                  <w:marBottom w:val="0"/>
                                                  <w:divBdr>
                                                    <w:top w:val="none" w:sz="0" w:space="0" w:color="auto"/>
                                                    <w:left w:val="none" w:sz="0" w:space="0" w:color="auto"/>
                                                    <w:bottom w:val="none" w:sz="0" w:space="0" w:color="auto"/>
                                                    <w:right w:val="none" w:sz="0" w:space="0" w:color="auto"/>
                                                  </w:divBdr>
                                                  <w:divsChild>
                                                    <w:div w:id="678853692">
                                                      <w:marLeft w:val="0"/>
                                                      <w:marRight w:val="0"/>
                                                      <w:marTop w:val="0"/>
                                                      <w:marBottom w:val="0"/>
                                                      <w:divBdr>
                                                        <w:top w:val="none" w:sz="0" w:space="0" w:color="auto"/>
                                                        <w:left w:val="none" w:sz="0" w:space="0" w:color="auto"/>
                                                        <w:bottom w:val="none" w:sz="0" w:space="0" w:color="auto"/>
                                                        <w:right w:val="none" w:sz="0" w:space="0" w:color="auto"/>
                                                      </w:divBdr>
                                                      <w:divsChild>
                                                        <w:div w:id="88174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25212023">
          <w:marLeft w:val="0"/>
          <w:marRight w:val="0"/>
          <w:marTop w:val="0"/>
          <w:marBottom w:val="0"/>
          <w:divBdr>
            <w:top w:val="none" w:sz="0" w:space="0" w:color="auto"/>
            <w:left w:val="none" w:sz="0" w:space="0" w:color="auto"/>
            <w:bottom w:val="none" w:sz="0" w:space="0" w:color="auto"/>
            <w:right w:val="none" w:sz="0" w:space="0" w:color="auto"/>
          </w:divBdr>
          <w:divsChild>
            <w:div w:id="861557544">
              <w:marLeft w:val="0"/>
              <w:marRight w:val="0"/>
              <w:marTop w:val="0"/>
              <w:marBottom w:val="0"/>
              <w:divBdr>
                <w:top w:val="none" w:sz="0" w:space="0" w:color="auto"/>
                <w:left w:val="none" w:sz="0" w:space="0" w:color="auto"/>
                <w:bottom w:val="none" w:sz="0" w:space="0" w:color="auto"/>
                <w:right w:val="none" w:sz="0" w:space="0" w:color="auto"/>
              </w:divBdr>
              <w:divsChild>
                <w:div w:id="692341843">
                  <w:marLeft w:val="0"/>
                  <w:marRight w:val="0"/>
                  <w:marTop w:val="0"/>
                  <w:marBottom w:val="0"/>
                  <w:divBdr>
                    <w:top w:val="none" w:sz="0" w:space="0" w:color="auto"/>
                    <w:left w:val="none" w:sz="0" w:space="0" w:color="auto"/>
                    <w:bottom w:val="none" w:sz="0" w:space="0" w:color="auto"/>
                    <w:right w:val="none" w:sz="0" w:space="0" w:color="auto"/>
                  </w:divBdr>
                  <w:divsChild>
                    <w:div w:id="1598097316">
                      <w:marLeft w:val="0"/>
                      <w:marRight w:val="0"/>
                      <w:marTop w:val="0"/>
                      <w:marBottom w:val="0"/>
                      <w:divBdr>
                        <w:top w:val="none" w:sz="0" w:space="0" w:color="auto"/>
                        <w:left w:val="none" w:sz="0" w:space="0" w:color="auto"/>
                        <w:bottom w:val="none" w:sz="0" w:space="0" w:color="auto"/>
                        <w:right w:val="none" w:sz="0" w:space="0" w:color="auto"/>
                      </w:divBdr>
                      <w:divsChild>
                        <w:div w:id="218902003">
                          <w:marLeft w:val="0"/>
                          <w:marRight w:val="0"/>
                          <w:marTop w:val="0"/>
                          <w:marBottom w:val="0"/>
                          <w:divBdr>
                            <w:top w:val="none" w:sz="0" w:space="0" w:color="auto"/>
                            <w:left w:val="none" w:sz="0" w:space="0" w:color="auto"/>
                            <w:bottom w:val="none" w:sz="0" w:space="0" w:color="auto"/>
                            <w:right w:val="none" w:sz="0" w:space="0" w:color="auto"/>
                          </w:divBdr>
                          <w:divsChild>
                            <w:div w:id="258494049">
                              <w:marLeft w:val="0"/>
                              <w:marRight w:val="0"/>
                              <w:marTop w:val="0"/>
                              <w:marBottom w:val="0"/>
                              <w:divBdr>
                                <w:top w:val="none" w:sz="0" w:space="0" w:color="auto"/>
                                <w:left w:val="none" w:sz="0" w:space="0" w:color="auto"/>
                                <w:bottom w:val="none" w:sz="0" w:space="0" w:color="auto"/>
                                <w:right w:val="none" w:sz="0" w:space="0" w:color="auto"/>
                              </w:divBdr>
                              <w:divsChild>
                                <w:div w:id="1996639745">
                                  <w:marLeft w:val="0"/>
                                  <w:marRight w:val="0"/>
                                  <w:marTop w:val="0"/>
                                  <w:marBottom w:val="0"/>
                                  <w:divBdr>
                                    <w:top w:val="none" w:sz="0" w:space="0" w:color="auto"/>
                                    <w:left w:val="none" w:sz="0" w:space="0" w:color="auto"/>
                                    <w:bottom w:val="none" w:sz="0" w:space="0" w:color="auto"/>
                                    <w:right w:val="none" w:sz="0" w:space="0" w:color="auto"/>
                                  </w:divBdr>
                                  <w:divsChild>
                                    <w:div w:id="1378234237">
                                      <w:marLeft w:val="0"/>
                                      <w:marRight w:val="0"/>
                                      <w:marTop w:val="0"/>
                                      <w:marBottom w:val="0"/>
                                      <w:divBdr>
                                        <w:top w:val="none" w:sz="0" w:space="0" w:color="auto"/>
                                        <w:left w:val="none" w:sz="0" w:space="0" w:color="auto"/>
                                        <w:bottom w:val="none" w:sz="0" w:space="0" w:color="auto"/>
                                        <w:right w:val="none" w:sz="0" w:space="0" w:color="auto"/>
                                      </w:divBdr>
                                      <w:divsChild>
                                        <w:div w:id="847207659">
                                          <w:marLeft w:val="0"/>
                                          <w:marRight w:val="0"/>
                                          <w:marTop w:val="0"/>
                                          <w:marBottom w:val="0"/>
                                          <w:divBdr>
                                            <w:top w:val="none" w:sz="0" w:space="0" w:color="auto"/>
                                            <w:left w:val="none" w:sz="0" w:space="0" w:color="auto"/>
                                            <w:bottom w:val="none" w:sz="0" w:space="0" w:color="auto"/>
                                            <w:right w:val="none" w:sz="0" w:space="0" w:color="auto"/>
                                          </w:divBdr>
                                          <w:divsChild>
                                            <w:div w:id="803544007">
                                              <w:marLeft w:val="0"/>
                                              <w:marRight w:val="0"/>
                                              <w:marTop w:val="0"/>
                                              <w:marBottom w:val="0"/>
                                              <w:divBdr>
                                                <w:top w:val="none" w:sz="0" w:space="0" w:color="auto"/>
                                                <w:left w:val="none" w:sz="0" w:space="0" w:color="auto"/>
                                                <w:bottom w:val="none" w:sz="0" w:space="0" w:color="auto"/>
                                                <w:right w:val="none" w:sz="0" w:space="0" w:color="auto"/>
                                              </w:divBdr>
                                              <w:divsChild>
                                                <w:div w:id="149456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3006892">
      <w:bodyDiv w:val="1"/>
      <w:marLeft w:val="0"/>
      <w:marRight w:val="0"/>
      <w:marTop w:val="0"/>
      <w:marBottom w:val="0"/>
      <w:divBdr>
        <w:top w:val="none" w:sz="0" w:space="0" w:color="auto"/>
        <w:left w:val="none" w:sz="0" w:space="0" w:color="auto"/>
        <w:bottom w:val="none" w:sz="0" w:space="0" w:color="auto"/>
        <w:right w:val="none" w:sz="0" w:space="0" w:color="auto"/>
      </w:divBdr>
    </w:div>
    <w:div w:id="1507599202">
      <w:bodyDiv w:val="1"/>
      <w:marLeft w:val="0"/>
      <w:marRight w:val="0"/>
      <w:marTop w:val="0"/>
      <w:marBottom w:val="0"/>
      <w:divBdr>
        <w:top w:val="none" w:sz="0" w:space="0" w:color="auto"/>
        <w:left w:val="none" w:sz="0" w:space="0" w:color="auto"/>
        <w:bottom w:val="none" w:sz="0" w:space="0" w:color="auto"/>
        <w:right w:val="none" w:sz="0" w:space="0" w:color="auto"/>
      </w:divBdr>
    </w:div>
    <w:div w:id="1511020957">
      <w:bodyDiv w:val="1"/>
      <w:marLeft w:val="0"/>
      <w:marRight w:val="0"/>
      <w:marTop w:val="0"/>
      <w:marBottom w:val="0"/>
      <w:divBdr>
        <w:top w:val="none" w:sz="0" w:space="0" w:color="auto"/>
        <w:left w:val="none" w:sz="0" w:space="0" w:color="auto"/>
        <w:bottom w:val="none" w:sz="0" w:space="0" w:color="auto"/>
        <w:right w:val="none" w:sz="0" w:space="0" w:color="auto"/>
      </w:divBdr>
    </w:div>
    <w:div w:id="1513646518">
      <w:bodyDiv w:val="1"/>
      <w:marLeft w:val="0"/>
      <w:marRight w:val="0"/>
      <w:marTop w:val="0"/>
      <w:marBottom w:val="0"/>
      <w:divBdr>
        <w:top w:val="none" w:sz="0" w:space="0" w:color="auto"/>
        <w:left w:val="none" w:sz="0" w:space="0" w:color="auto"/>
        <w:bottom w:val="none" w:sz="0" w:space="0" w:color="auto"/>
        <w:right w:val="none" w:sz="0" w:space="0" w:color="auto"/>
      </w:divBdr>
    </w:div>
    <w:div w:id="1517963505">
      <w:bodyDiv w:val="1"/>
      <w:marLeft w:val="0"/>
      <w:marRight w:val="0"/>
      <w:marTop w:val="0"/>
      <w:marBottom w:val="0"/>
      <w:divBdr>
        <w:top w:val="none" w:sz="0" w:space="0" w:color="auto"/>
        <w:left w:val="none" w:sz="0" w:space="0" w:color="auto"/>
        <w:bottom w:val="none" w:sz="0" w:space="0" w:color="auto"/>
        <w:right w:val="none" w:sz="0" w:space="0" w:color="auto"/>
      </w:divBdr>
    </w:div>
    <w:div w:id="1519539781">
      <w:bodyDiv w:val="1"/>
      <w:marLeft w:val="0"/>
      <w:marRight w:val="0"/>
      <w:marTop w:val="0"/>
      <w:marBottom w:val="0"/>
      <w:divBdr>
        <w:top w:val="none" w:sz="0" w:space="0" w:color="auto"/>
        <w:left w:val="none" w:sz="0" w:space="0" w:color="auto"/>
        <w:bottom w:val="none" w:sz="0" w:space="0" w:color="auto"/>
        <w:right w:val="none" w:sz="0" w:space="0" w:color="auto"/>
      </w:divBdr>
    </w:div>
    <w:div w:id="1543513547">
      <w:bodyDiv w:val="1"/>
      <w:marLeft w:val="0"/>
      <w:marRight w:val="0"/>
      <w:marTop w:val="0"/>
      <w:marBottom w:val="0"/>
      <w:divBdr>
        <w:top w:val="none" w:sz="0" w:space="0" w:color="auto"/>
        <w:left w:val="none" w:sz="0" w:space="0" w:color="auto"/>
        <w:bottom w:val="none" w:sz="0" w:space="0" w:color="auto"/>
        <w:right w:val="none" w:sz="0" w:space="0" w:color="auto"/>
      </w:divBdr>
    </w:div>
    <w:div w:id="1546943141">
      <w:bodyDiv w:val="1"/>
      <w:marLeft w:val="0"/>
      <w:marRight w:val="0"/>
      <w:marTop w:val="0"/>
      <w:marBottom w:val="0"/>
      <w:divBdr>
        <w:top w:val="none" w:sz="0" w:space="0" w:color="auto"/>
        <w:left w:val="none" w:sz="0" w:space="0" w:color="auto"/>
        <w:bottom w:val="none" w:sz="0" w:space="0" w:color="auto"/>
        <w:right w:val="none" w:sz="0" w:space="0" w:color="auto"/>
      </w:divBdr>
    </w:div>
    <w:div w:id="1553224789">
      <w:bodyDiv w:val="1"/>
      <w:marLeft w:val="0"/>
      <w:marRight w:val="0"/>
      <w:marTop w:val="0"/>
      <w:marBottom w:val="0"/>
      <w:divBdr>
        <w:top w:val="none" w:sz="0" w:space="0" w:color="auto"/>
        <w:left w:val="none" w:sz="0" w:space="0" w:color="auto"/>
        <w:bottom w:val="none" w:sz="0" w:space="0" w:color="auto"/>
        <w:right w:val="none" w:sz="0" w:space="0" w:color="auto"/>
      </w:divBdr>
    </w:div>
    <w:div w:id="1566180607">
      <w:bodyDiv w:val="1"/>
      <w:marLeft w:val="0"/>
      <w:marRight w:val="0"/>
      <w:marTop w:val="0"/>
      <w:marBottom w:val="0"/>
      <w:divBdr>
        <w:top w:val="none" w:sz="0" w:space="0" w:color="auto"/>
        <w:left w:val="none" w:sz="0" w:space="0" w:color="auto"/>
        <w:bottom w:val="none" w:sz="0" w:space="0" w:color="auto"/>
        <w:right w:val="none" w:sz="0" w:space="0" w:color="auto"/>
      </w:divBdr>
    </w:div>
    <w:div w:id="1568954264">
      <w:bodyDiv w:val="1"/>
      <w:marLeft w:val="0"/>
      <w:marRight w:val="0"/>
      <w:marTop w:val="0"/>
      <w:marBottom w:val="0"/>
      <w:divBdr>
        <w:top w:val="none" w:sz="0" w:space="0" w:color="auto"/>
        <w:left w:val="none" w:sz="0" w:space="0" w:color="auto"/>
        <w:bottom w:val="none" w:sz="0" w:space="0" w:color="auto"/>
        <w:right w:val="none" w:sz="0" w:space="0" w:color="auto"/>
      </w:divBdr>
    </w:div>
    <w:div w:id="1571424884">
      <w:bodyDiv w:val="1"/>
      <w:marLeft w:val="0"/>
      <w:marRight w:val="0"/>
      <w:marTop w:val="0"/>
      <w:marBottom w:val="0"/>
      <w:divBdr>
        <w:top w:val="none" w:sz="0" w:space="0" w:color="auto"/>
        <w:left w:val="none" w:sz="0" w:space="0" w:color="auto"/>
        <w:bottom w:val="none" w:sz="0" w:space="0" w:color="auto"/>
        <w:right w:val="none" w:sz="0" w:space="0" w:color="auto"/>
      </w:divBdr>
    </w:div>
    <w:div w:id="1574926902">
      <w:bodyDiv w:val="1"/>
      <w:marLeft w:val="0"/>
      <w:marRight w:val="0"/>
      <w:marTop w:val="0"/>
      <w:marBottom w:val="0"/>
      <w:divBdr>
        <w:top w:val="none" w:sz="0" w:space="0" w:color="auto"/>
        <w:left w:val="none" w:sz="0" w:space="0" w:color="auto"/>
        <w:bottom w:val="none" w:sz="0" w:space="0" w:color="auto"/>
        <w:right w:val="none" w:sz="0" w:space="0" w:color="auto"/>
      </w:divBdr>
    </w:div>
    <w:div w:id="1585918761">
      <w:bodyDiv w:val="1"/>
      <w:marLeft w:val="0"/>
      <w:marRight w:val="0"/>
      <w:marTop w:val="0"/>
      <w:marBottom w:val="0"/>
      <w:divBdr>
        <w:top w:val="none" w:sz="0" w:space="0" w:color="auto"/>
        <w:left w:val="none" w:sz="0" w:space="0" w:color="auto"/>
        <w:bottom w:val="none" w:sz="0" w:space="0" w:color="auto"/>
        <w:right w:val="none" w:sz="0" w:space="0" w:color="auto"/>
      </w:divBdr>
    </w:div>
    <w:div w:id="1594126272">
      <w:bodyDiv w:val="1"/>
      <w:marLeft w:val="0"/>
      <w:marRight w:val="0"/>
      <w:marTop w:val="0"/>
      <w:marBottom w:val="0"/>
      <w:divBdr>
        <w:top w:val="none" w:sz="0" w:space="0" w:color="auto"/>
        <w:left w:val="none" w:sz="0" w:space="0" w:color="auto"/>
        <w:bottom w:val="none" w:sz="0" w:space="0" w:color="auto"/>
        <w:right w:val="none" w:sz="0" w:space="0" w:color="auto"/>
      </w:divBdr>
    </w:div>
    <w:div w:id="1612662517">
      <w:bodyDiv w:val="1"/>
      <w:marLeft w:val="0"/>
      <w:marRight w:val="0"/>
      <w:marTop w:val="0"/>
      <w:marBottom w:val="0"/>
      <w:divBdr>
        <w:top w:val="none" w:sz="0" w:space="0" w:color="auto"/>
        <w:left w:val="none" w:sz="0" w:space="0" w:color="auto"/>
        <w:bottom w:val="none" w:sz="0" w:space="0" w:color="auto"/>
        <w:right w:val="none" w:sz="0" w:space="0" w:color="auto"/>
      </w:divBdr>
      <w:divsChild>
        <w:div w:id="1562016603">
          <w:marLeft w:val="0"/>
          <w:marRight w:val="0"/>
          <w:marTop w:val="0"/>
          <w:marBottom w:val="0"/>
          <w:divBdr>
            <w:top w:val="none" w:sz="0" w:space="0" w:color="auto"/>
            <w:left w:val="none" w:sz="0" w:space="0" w:color="auto"/>
            <w:bottom w:val="none" w:sz="0" w:space="0" w:color="auto"/>
            <w:right w:val="none" w:sz="0" w:space="0" w:color="auto"/>
          </w:divBdr>
          <w:divsChild>
            <w:div w:id="2048679124">
              <w:marLeft w:val="0"/>
              <w:marRight w:val="0"/>
              <w:marTop w:val="0"/>
              <w:marBottom w:val="0"/>
              <w:divBdr>
                <w:top w:val="none" w:sz="0" w:space="0" w:color="auto"/>
                <w:left w:val="none" w:sz="0" w:space="0" w:color="auto"/>
                <w:bottom w:val="none" w:sz="0" w:space="0" w:color="auto"/>
                <w:right w:val="none" w:sz="0" w:space="0" w:color="auto"/>
              </w:divBdr>
              <w:divsChild>
                <w:div w:id="936986118">
                  <w:marLeft w:val="0"/>
                  <w:marRight w:val="0"/>
                  <w:marTop w:val="0"/>
                  <w:marBottom w:val="0"/>
                  <w:divBdr>
                    <w:top w:val="none" w:sz="0" w:space="0" w:color="auto"/>
                    <w:left w:val="none" w:sz="0" w:space="0" w:color="auto"/>
                    <w:bottom w:val="none" w:sz="0" w:space="0" w:color="auto"/>
                    <w:right w:val="none" w:sz="0" w:space="0" w:color="auto"/>
                  </w:divBdr>
                  <w:divsChild>
                    <w:div w:id="6542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941346">
          <w:marLeft w:val="0"/>
          <w:marRight w:val="0"/>
          <w:marTop w:val="0"/>
          <w:marBottom w:val="0"/>
          <w:divBdr>
            <w:top w:val="none" w:sz="0" w:space="0" w:color="auto"/>
            <w:left w:val="none" w:sz="0" w:space="0" w:color="auto"/>
            <w:bottom w:val="none" w:sz="0" w:space="0" w:color="auto"/>
            <w:right w:val="none" w:sz="0" w:space="0" w:color="auto"/>
          </w:divBdr>
          <w:divsChild>
            <w:div w:id="993751918">
              <w:marLeft w:val="0"/>
              <w:marRight w:val="0"/>
              <w:marTop w:val="0"/>
              <w:marBottom w:val="0"/>
              <w:divBdr>
                <w:top w:val="none" w:sz="0" w:space="0" w:color="auto"/>
                <w:left w:val="none" w:sz="0" w:space="0" w:color="auto"/>
                <w:bottom w:val="none" w:sz="0" w:space="0" w:color="auto"/>
                <w:right w:val="none" w:sz="0" w:space="0" w:color="auto"/>
              </w:divBdr>
              <w:divsChild>
                <w:div w:id="505487287">
                  <w:marLeft w:val="0"/>
                  <w:marRight w:val="0"/>
                  <w:marTop w:val="0"/>
                  <w:marBottom w:val="0"/>
                  <w:divBdr>
                    <w:top w:val="none" w:sz="0" w:space="0" w:color="auto"/>
                    <w:left w:val="none" w:sz="0" w:space="0" w:color="auto"/>
                    <w:bottom w:val="none" w:sz="0" w:space="0" w:color="auto"/>
                    <w:right w:val="none" w:sz="0" w:space="0" w:color="auto"/>
                  </w:divBdr>
                  <w:divsChild>
                    <w:div w:id="202620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563062">
      <w:bodyDiv w:val="1"/>
      <w:marLeft w:val="0"/>
      <w:marRight w:val="0"/>
      <w:marTop w:val="0"/>
      <w:marBottom w:val="0"/>
      <w:divBdr>
        <w:top w:val="none" w:sz="0" w:space="0" w:color="auto"/>
        <w:left w:val="none" w:sz="0" w:space="0" w:color="auto"/>
        <w:bottom w:val="none" w:sz="0" w:space="0" w:color="auto"/>
        <w:right w:val="none" w:sz="0" w:space="0" w:color="auto"/>
      </w:divBdr>
    </w:div>
    <w:div w:id="1641181783">
      <w:bodyDiv w:val="1"/>
      <w:marLeft w:val="0"/>
      <w:marRight w:val="0"/>
      <w:marTop w:val="0"/>
      <w:marBottom w:val="0"/>
      <w:divBdr>
        <w:top w:val="none" w:sz="0" w:space="0" w:color="auto"/>
        <w:left w:val="none" w:sz="0" w:space="0" w:color="auto"/>
        <w:bottom w:val="none" w:sz="0" w:space="0" w:color="auto"/>
        <w:right w:val="none" w:sz="0" w:space="0" w:color="auto"/>
      </w:divBdr>
    </w:div>
    <w:div w:id="1652784024">
      <w:bodyDiv w:val="1"/>
      <w:marLeft w:val="0"/>
      <w:marRight w:val="0"/>
      <w:marTop w:val="0"/>
      <w:marBottom w:val="0"/>
      <w:divBdr>
        <w:top w:val="none" w:sz="0" w:space="0" w:color="auto"/>
        <w:left w:val="none" w:sz="0" w:space="0" w:color="auto"/>
        <w:bottom w:val="none" w:sz="0" w:space="0" w:color="auto"/>
        <w:right w:val="none" w:sz="0" w:space="0" w:color="auto"/>
      </w:divBdr>
      <w:divsChild>
        <w:div w:id="1765222416">
          <w:marLeft w:val="0"/>
          <w:marRight w:val="750"/>
          <w:marTop w:val="0"/>
          <w:marBottom w:val="0"/>
          <w:divBdr>
            <w:top w:val="none" w:sz="0" w:space="0" w:color="auto"/>
            <w:left w:val="none" w:sz="0" w:space="0" w:color="auto"/>
            <w:bottom w:val="none" w:sz="0" w:space="0" w:color="auto"/>
            <w:right w:val="none" w:sz="0" w:space="0" w:color="auto"/>
          </w:divBdr>
        </w:div>
      </w:divsChild>
    </w:div>
    <w:div w:id="1665742869">
      <w:bodyDiv w:val="1"/>
      <w:marLeft w:val="0"/>
      <w:marRight w:val="0"/>
      <w:marTop w:val="0"/>
      <w:marBottom w:val="0"/>
      <w:divBdr>
        <w:top w:val="none" w:sz="0" w:space="0" w:color="auto"/>
        <w:left w:val="none" w:sz="0" w:space="0" w:color="auto"/>
        <w:bottom w:val="none" w:sz="0" w:space="0" w:color="auto"/>
        <w:right w:val="none" w:sz="0" w:space="0" w:color="auto"/>
      </w:divBdr>
    </w:div>
    <w:div w:id="1674600194">
      <w:bodyDiv w:val="1"/>
      <w:marLeft w:val="0"/>
      <w:marRight w:val="0"/>
      <w:marTop w:val="0"/>
      <w:marBottom w:val="0"/>
      <w:divBdr>
        <w:top w:val="none" w:sz="0" w:space="0" w:color="auto"/>
        <w:left w:val="none" w:sz="0" w:space="0" w:color="auto"/>
        <w:bottom w:val="none" w:sz="0" w:space="0" w:color="auto"/>
        <w:right w:val="none" w:sz="0" w:space="0" w:color="auto"/>
      </w:divBdr>
    </w:div>
    <w:div w:id="1676764240">
      <w:bodyDiv w:val="1"/>
      <w:marLeft w:val="0"/>
      <w:marRight w:val="0"/>
      <w:marTop w:val="0"/>
      <w:marBottom w:val="0"/>
      <w:divBdr>
        <w:top w:val="none" w:sz="0" w:space="0" w:color="auto"/>
        <w:left w:val="none" w:sz="0" w:space="0" w:color="auto"/>
        <w:bottom w:val="none" w:sz="0" w:space="0" w:color="auto"/>
        <w:right w:val="none" w:sz="0" w:space="0" w:color="auto"/>
      </w:divBdr>
    </w:div>
    <w:div w:id="1686979020">
      <w:bodyDiv w:val="1"/>
      <w:marLeft w:val="0"/>
      <w:marRight w:val="0"/>
      <w:marTop w:val="0"/>
      <w:marBottom w:val="0"/>
      <w:divBdr>
        <w:top w:val="none" w:sz="0" w:space="0" w:color="auto"/>
        <w:left w:val="none" w:sz="0" w:space="0" w:color="auto"/>
        <w:bottom w:val="none" w:sz="0" w:space="0" w:color="auto"/>
        <w:right w:val="none" w:sz="0" w:space="0" w:color="auto"/>
      </w:divBdr>
    </w:div>
    <w:div w:id="1687322120">
      <w:bodyDiv w:val="1"/>
      <w:marLeft w:val="0"/>
      <w:marRight w:val="0"/>
      <w:marTop w:val="0"/>
      <w:marBottom w:val="0"/>
      <w:divBdr>
        <w:top w:val="none" w:sz="0" w:space="0" w:color="auto"/>
        <w:left w:val="none" w:sz="0" w:space="0" w:color="auto"/>
        <w:bottom w:val="none" w:sz="0" w:space="0" w:color="auto"/>
        <w:right w:val="none" w:sz="0" w:space="0" w:color="auto"/>
      </w:divBdr>
    </w:div>
    <w:div w:id="1697190621">
      <w:bodyDiv w:val="1"/>
      <w:marLeft w:val="0"/>
      <w:marRight w:val="0"/>
      <w:marTop w:val="0"/>
      <w:marBottom w:val="0"/>
      <w:divBdr>
        <w:top w:val="none" w:sz="0" w:space="0" w:color="auto"/>
        <w:left w:val="none" w:sz="0" w:space="0" w:color="auto"/>
        <w:bottom w:val="none" w:sz="0" w:space="0" w:color="auto"/>
        <w:right w:val="none" w:sz="0" w:space="0" w:color="auto"/>
      </w:divBdr>
    </w:div>
    <w:div w:id="1721325970">
      <w:bodyDiv w:val="1"/>
      <w:marLeft w:val="0"/>
      <w:marRight w:val="0"/>
      <w:marTop w:val="0"/>
      <w:marBottom w:val="0"/>
      <w:divBdr>
        <w:top w:val="none" w:sz="0" w:space="0" w:color="auto"/>
        <w:left w:val="none" w:sz="0" w:space="0" w:color="auto"/>
        <w:bottom w:val="none" w:sz="0" w:space="0" w:color="auto"/>
        <w:right w:val="none" w:sz="0" w:space="0" w:color="auto"/>
      </w:divBdr>
    </w:div>
    <w:div w:id="1734156807">
      <w:bodyDiv w:val="1"/>
      <w:marLeft w:val="0"/>
      <w:marRight w:val="0"/>
      <w:marTop w:val="0"/>
      <w:marBottom w:val="0"/>
      <w:divBdr>
        <w:top w:val="none" w:sz="0" w:space="0" w:color="auto"/>
        <w:left w:val="none" w:sz="0" w:space="0" w:color="auto"/>
        <w:bottom w:val="none" w:sz="0" w:space="0" w:color="auto"/>
        <w:right w:val="none" w:sz="0" w:space="0" w:color="auto"/>
      </w:divBdr>
    </w:div>
    <w:div w:id="1743018151">
      <w:bodyDiv w:val="1"/>
      <w:marLeft w:val="0"/>
      <w:marRight w:val="0"/>
      <w:marTop w:val="0"/>
      <w:marBottom w:val="0"/>
      <w:divBdr>
        <w:top w:val="none" w:sz="0" w:space="0" w:color="auto"/>
        <w:left w:val="none" w:sz="0" w:space="0" w:color="auto"/>
        <w:bottom w:val="none" w:sz="0" w:space="0" w:color="auto"/>
        <w:right w:val="none" w:sz="0" w:space="0" w:color="auto"/>
      </w:divBdr>
      <w:divsChild>
        <w:div w:id="1565679019">
          <w:marLeft w:val="0"/>
          <w:marRight w:val="0"/>
          <w:marTop w:val="0"/>
          <w:marBottom w:val="0"/>
          <w:divBdr>
            <w:top w:val="none" w:sz="0" w:space="0" w:color="auto"/>
            <w:left w:val="none" w:sz="0" w:space="0" w:color="auto"/>
            <w:bottom w:val="none" w:sz="0" w:space="0" w:color="auto"/>
            <w:right w:val="none" w:sz="0" w:space="0" w:color="auto"/>
          </w:divBdr>
          <w:divsChild>
            <w:div w:id="569073693">
              <w:marLeft w:val="0"/>
              <w:marRight w:val="0"/>
              <w:marTop w:val="0"/>
              <w:marBottom w:val="0"/>
              <w:divBdr>
                <w:top w:val="none" w:sz="0" w:space="0" w:color="auto"/>
                <w:left w:val="none" w:sz="0" w:space="0" w:color="auto"/>
                <w:bottom w:val="none" w:sz="0" w:space="0" w:color="auto"/>
                <w:right w:val="none" w:sz="0" w:space="0" w:color="auto"/>
              </w:divBdr>
              <w:divsChild>
                <w:div w:id="1023019266">
                  <w:marLeft w:val="0"/>
                  <w:marRight w:val="0"/>
                  <w:marTop w:val="0"/>
                  <w:marBottom w:val="0"/>
                  <w:divBdr>
                    <w:top w:val="none" w:sz="0" w:space="0" w:color="auto"/>
                    <w:left w:val="none" w:sz="0" w:space="0" w:color="auto"/>
                    <w:bottom w:val="none" w:sz="0" w:space="0" w:color="auto"/>
                    <w:right w:val="none" w:sz="0" w:space="0" w:color="auto"/>
                  </w:divBdr>
                  <w:divsChild>
                    <w:div w:id="1658220013">
                      <w:marLeft w:val="0"/>
                      <w:marRight w:val="0"/>
                      <w:marTop w:val="0"/>
                      <w:marBottom w:val="0"/>
                      <w:divBdr>
                        <w:top w:val="none" w:sz="0" w:space="0" w:color="auto"/>
                        <w:left w:val="none" w:sz="0" w:space="0" w:color="auto"/>
                        <w:bottom w:val="none" w:sz="0" w:space="0" w:color="auto"/>
                        <w:right w:val="none" w:sz="0" w:space="0" w:color="auto"/>
                      </w:divBdr>
                      <w:divsChild>
                        <w:div w:id="150875165">
                          <w:marLeft w:val="0"/>
                          <w:marRight w:val="0"/>
                          <w:marTop w:val="0"/>
                          <w:marBottom w:val="0"/>
                          <w:divBdr>
                            <w:top w:val="none" w:sz="0" w:space="0" w:color="auto"/>
                            <w:left w:val="none" w:sz="0" w:space="0" w:color="auto"/>
                            <w:bottom w:val="none" w:sz="0" w:space="0" w:color="auto"/>
                            <w:right w:val="none" w:sz="0" w:space="0" w:color="auto"/>
                          </w:divBdr>
                          <w:divsChild>
                            <w:div w:id="1626962636">
                              <w:marLeft w:val="0"/>
                              <w:marRight w:val="0"/>
                              <w:marTop w:val="0"/>
                              <w:marBottom w:val="0"/>
                              <w:divBdr>
                                <w:top w:val="none" w:sz="0" w:space="0" w:color="auto"/>
                                <w:left w:val="none" w:sz="0" w:space="0" w:color="auto"/>
                                <w:bottom w:val="none" w:sz="0" w:space="0" w:color="auto"/>
                                <w:right w:val="none" w:sz="0" w:space="0" w:color="auto"/>
                              </w:divBdr>
                              <w:divsChild>
                                <w:div w:id="1917936563">
                                  <w:marLeft w:val="0"/>
                                  <w:marRight w:val="0"/>
                                  <w:marTop w:val="0"/>
                                  <w:marBottom w:val="0"/>
                                  <w:divBdr>
                                    <w:top w:val="none" w:sz="0" w:space="0" w:color="auto"/>
                                    <w:left w:val="none" w:sz="0" w:space="0" w:color="auto"/>
                                    <w:bottom w:val="none" w:sz="0" w:space="0" w:color="auto"/>
                                    <w:right w:val="none" w:sz="0" w:space="0" w:color="auto"/>
                                  </w:divBdr>
                                  <w:divsChild>
                                    <w:div w:id="1264650871">
                                      <w:marLeft w:val="0"/>
                                      <w:marRight w:val="0"/>
                                      <w:marTop w:val="0"/>
                                      <w:marBottom w:val="0"/>
                                      <w:divBdr>
                                        <w:top w:val="none" w:sz="0" w:space="0" w:color="auto"/>
                                        <w:left w:val="none" w:sz="0" w:space="0" w:color="auto"/>
                                        <w:bottom w:val="none" w:sz="0" w:space="0" w:color="auto"/>
                                        <w:right w:val="none" w:sz="0" w:space="0" w:color="auto"/>
                                      </w:divBdr>
                                      <w:divsChild>
                                        <w:div w:id="1669558932">
                                          <w:marLeft w:val="0"/>
                                          <w:marRight w:val="0"/>
                                          <w:marTop w:val="0"/>
                                          <w:marBottom w:val="0"/>
                                          <w:divBdr>
                                            <w:top w:val="none" w:sz="0" w:space="0" w:color="auto"/>
                                            <w:left w:val="none" w:sz="0" w:space="0" w:color="auto"/>
                                            <w:bottom w:val="none" w:sz="0" w:space="0" w:color="auto"/>
                                            <w:right w:val="none" w:sz="0" w:space="0" w:color="auto"/>
                                          </w:divBdr>
                                          <w:divsChild>
                                            <w:div w:id="932008805">
                                              <w:marLeft w:val="0"/>
                                              <w:marRight w:val="0"/>
                                              <w:marTop w:val="0"/>
                                              <w:marBottom w:val="0"/>
                                              <w:divBdr>
                                                <w:top w:val="none" w:sz="0" w:space="0" w:color="auto"/>
                                                <w:left w:val="none" w:sz="0" w:space="0" w:color="auto"/>
                                                <w:bottom w:val="none" w:sz="0" w:space="0" w:color="auto"/>
                                                <w:right w:val="none" w:sz="0" w:space="0" w:color="auto"/>
                                              </w:divBdr>
                                              <w:divsChild>
                                                <w:div w:id="1249120212">
                                                  <w:marLeft w:val="0"/>
                                                  <w:marRight w:val="0"/>
                                                  <w:marTop w:val="0"/>
                                                  <w:marBottom w:val="0"/>
                                                  <w:divBdr>
                                                    <w:top w:val="none" w:sz="0" w:space="0" w:color="auto"/>
                                                    <w:left w:val="none" w:sz="0" w:space="0" w:color="auto"/>
                                                    <w:bottom w:val="none" w:sz="0" w:space="0" w:color="auto"/>
                                                    <w:right w:val="none" w:sz="0" w:space="0" w:color="auto"/>
                                                  </w:divBdr>
                                                  <w:divsChild>
                                                    <w:div w:id="1875998273">
                                                      <w:marLeft w:val="0"/>
                                                      <w:marRight w:val="0"/>
                                                      <w:marTop w:val="0"/>
                                                      <w:marBottom w:val="0"/>
                                                      <w:divBdr>
                                                        <w:top w:val="none" w:sz="0" w:space="0" w:color="auto"/>
                                                        <w:left w:val="none" w:sz="0" w:space="0" w:color="auto"/>
                                                        <w:bottom w:val="none" w:sz="0" w:space="0" w:color="auto"/>
                                                        <w:right w:val="none" w:sz="0" w:space="0" w:color="auto"/>
                                                      </w:divBdr>
                                                      <w:divsChild>
                                                        <w:div w:id="27474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882520">
                                              <w:marLeft w:val="0"/>
                                              <w:marRight w:val="0"/>
                                              <w:marTop w:val="0"/>
                                              <w:marBottom w:val="0"/>
                                              <w:divBdr>
                                                <w:top w:val="none" w:sz="0" w:space="0" w:color="auto"/>
                                                <w:left w:val="none" w:sz="0" w:space="0" w:color="auto"/>
                                                <w:bottom w:val="none" w:sz="0" w:space="0" w:color="auto"/>
                                                <w:right w:val="none" w:sz="0" w:space="0" w:color="auto"/>
                                              </w:divBdr>
                                              <w:divsChild>
                                                <w:div w:id="1601136971">
                                                  <w:marLeft w:val="0"/>
                                                  <w:marRight w:val="0"/>
                                                  <w:marTop w:val="0"/>
                                                  <w:marBottom w:val="0"/>
                                                  <w:divBdr>
                                                    <w:top w:val="none" w:sz="0" w:space="0" w:color="auto"/>
                                                    <w:left w:val="none" w:sz="0" w:space="0" w:color="auto"/>
                                                    <w:bottom w:val="none" w:sz="0" w:space="0" w:color="auto"/>
                                                    <w:right w:val="none" w:sz="0" w:space="0" w:color="auto"/>
                                                  </w:divBdr>
                                                  <w:divsChild>
                                                    <w:div w:id="310524928">
                                                      <w:marLeft w:val="0"/>
                                                      <w:marRight w:val="0"/>
                                                      <w:marTop w:val="0"/>
                                                      <w:marBottom w:val="0"/>
                                                      <w:divBdr>
                                                        <w:top w:val="none" w:sz="0" w:space="0" w:color="auto"/>
                                                        <w:left w:val="none" w:sz="0" w:space="0" w:color="auto"/>
                                                        <w:bottom w:val="none" w:sz="0" w:space="0" w:color="auto"/>
                                                        <w:right w:val="none" w:sz="0" w:space="0" w:color="auto"/>
                                                      </w:divBdr>
                                                      <w:divsChild>
                                                        <w:div w:id="177616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41037209">
          <w:marLeft w:val="0"/>
          <w:marRight w:val="0"/>
          <w:marTop w:val="0"/>
          <w:marBottom w:val="0"/>
          <w:divBdr>
            <w:top w:val="none" w:sz="0" w:space="0" w:color="auto"/>
            <w:left w:val="none" w:sz="0" w:space="0" w:color="auto"/>
            <w:bottom w:val="none" w:sz="0" w:space="0" w:color="auto"/>
            <w:right w:val="none" w:sz="0" w:space="0" w:color="auto"/>
          </w:divBdr>
          <w:divsChild>
            <w:div w:id="1549294830">
              <w:marLeft w:val="0"/>
              <w:marRight w:val="0"/>
              <w:marTop w:val="0"/>
              <w:marBottom w:val="0"/>
              <w:divBdr>
                <w:top w:val="none" w:sz="0" w:space="0" w:color="auto"/>
                <w:left w:val="none" w:sz="0" w:space="0" w:color="auto"/>
                <w:bottom w:val="none" w:sz="0" w:space="0" w:color="auto"/>
                <w:right w:val="none" w:sz="0" w:space="0" w:color="auto"/>
              </w:divBdr>
              <w:divsChild>
                <w:div w:id="1414086439">
                  <w:marLeft w:val="0"/>
                  <w:marRight w:val="0"/>
                  <w:marTop w:val="0"/>
                  <w:marBottom w:val="0"/>
                  <w:divBdr>
                    <w:top w:val="none" w:sz="0" w:space="0" w:color="auto"/>
                    <w:left w:val="none" w:sz="0" w:space="0" w:color="auto"/>
                    <w:bottom w:val="none" w:sz="0" w:space="0" w:color="auto"/>
                    <w:right w:val="none" w:sz="0" w:space="0" w:color="auto"/>
                  </w:divBdr>
                  <w:divsChild>
                    <w:div w:id="500463483">
                      <w:marLeft w:val="0"/>
                      <w:marRight w:val="0"/>
                      <w:marTop w:val="0"/>
                      <w:marBottom w:val="0"/>
                      <w:divBdr>
                        <w:top w:val="none" w:sz="0" w:space="0" w:color="auto"/>
                        <w:left w:val="none" w:sz="0" w:space="0" w:color="auto"/>
                        <w:bottom w:val="none" w:sz="0" w:space="0" w:color="auto"/>
                        <w:right w:val="none" w:sz="0" w:space="0" w:color="auto"/>
                      </w:divBdr>
                      <w:divsChild>
                        <w:div w:id="527374925">
                          <w:marLeft w:val="0"/>
                          <w:marRight w:val="0"/>
                          <w:marTop w:val="0"/>
                          <w:marBottom w:val="0"/>
                          <w:divBdr>
                            <w:top w:val="none" w:sz="0" w:space="0" w:color="auto"/>
                            <w:left w:val="none" w:sz="0" w:space="0" w:color="auto"/>
                            <w:bottom w:val="none" w:sz="0" w:space="0" w:color="auto"/>
                            <w:right w:val="none" w:sz="0" w:space="0" w:color="auto"/>
                          </w:divBdr>
                          <w:divsChild>
                            <w:div w:id="2001040032">
                              <w:marLeft w:val="0"/>
                              <w:marRight w:val="0"/>
                              <w:marTop w:val="0"/>
                              <w:marBottom w:val="0"/>
                              <w:divBdr>
                                <w:top w:val="none" w:sz="0" w:space="0" w:color="auto"/>
                                <w:left w:val="none" w:sz="0" w:space="0" w:color="auto"/>
                                <w:bottom w:val="none" w:sz="0" w:space="0" w:color="auto"/>
                                <w:right w:val="none" w:sz="0" w:space="0" w:color="auto"/>
                              </w:divBdr>
                              <w:divsChild>
                                <w:div w:id="1184054953">
                                  <w:marLeft w:val="0"/>
                                  <w:marRight w:val="0"/>
                                  <w:marTop w:val="0"/>
                                  <w:marBottom w:val="0"/>
                                  <w:divBdr>
                                    <w:top w:val="none" w:sz="0" w:space="0" w:color="auto"/>
                                    <w:left w:val="none" w:sz="0" w:space="0" w:color="auto"/>
                                    <w:bottom w:val="none" w:sz="0" w:space="0" w:color="auto"/>
                                    <w:right w:val="none" w:sz="0" w:space="0" w:color="auto"/>
                                  </w:divBdr>
                                  <w:divsChild>
                                    <w:div w:id="804083456">
                                      <w:marLeft w:val="0"/>
                                      <w:marRight w:val="0"/>
                                      <w:marTop w:val="0"/>
                                      <w:marBottom w:val="0"/>
                                      <w:divBdr>
                                        <w:top w:val="none" w:sz="0" w:space="0" w:color="auto"/>
                                        <w:left w:val="none" w:sz="0" w:space="0" w:color="auto"/>
                                        <w:bottom w:val="none" w:sz="0" w:space="0" w:color="auto"/>
                                        <w:right w:val="none" w:sz="0" w:space="0" w:color="auto"/>
                                      </w:divBdr>
                                      <w:divsChild>
                                        <w:div w:id="1912619894">
                                          <w:marLeft w:val="0"/>
                                          <w:marRight w:val="0"/>
                                          <w:marTop w:val="0"/>
                                          <w:marBottom w:val="0"/>
                                          <w:divBdr>
                                            <w:top w:val="none" w:sz="0" w:space="0" w:color="auto"/>
                                            <w:left w:val="none" w:sz="0" w:space="0" w:color="auto"/>
                                            <w:bottom w:val="none" w:sz="0" w:space="0" w:color="auto"/>
                                            <w:right w:val="none" w:sz="0" w:space="0" w:color="auto"/>
                                          </w:divBdr>
                                          <w:divsChild>
                                            <w:div w:id="399985469">
                                              <w:marLeft w:val="0"/>
                                              <w:marRight w:val="0"/>
                                              <w:marTop w:val="0"/>
                                              <w:marBottom w:val="0"/>
                                              <w:divBdr>
                                                <w:top w:val="none" w:sz="0" w:space="0" w:color="auto"/>
                                                <w:left w:val="none" w:sz="0" w:space="0" w:color="auto"/>
                                                <w:bottom w:val="none" w:sz="0" w:space="0" w:color="auto"/>
                                                <w:right w:val="none" w:sz="0" w:space="0" w:color="auto"/>
                                              </w:divBdr>
                                              <w:divsChild>
                                                <w:div w:id="1702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44334062">
      <w:bodyDiv w:val="1"/>
      <w:marLeft w:val="0"/>
      <w:marRight w:val="0"/>
      <w:marTop w:val="0"/>
      <w:marBottom w:val="0"/>
      <w:divBdr>
        <w:top w:val="none" w:sz="0" w:space="0" w:color="auto"/>
        <w:left w:val="none" w:sz="0" w:space="0" w:color="auto"/>
        <w:bottom w:val="none" w:sz="0" w:space="0" w:color="auto"/>
        <w:right w:val="none" w:sz="0" w:space="0" w:color="auto"/>
      </w:divBdr>
    </w:div>
    <w:div w:id="1745294171">
      <w:bodyDiv w:val="1"/>
      <w:marLeft w:val="0"/>
      <w:marRight w:val="0"/>
      <w:marTop w:val="0"/>
      <w:marBottom w:val="0"/>
      <w:divBdr>
        <w:top w:val="none" w:sz="0" w:space="0" w:color="auto"/>
        <w:left w:val="none" w:sz="0" w:space="0" w:color="auto"/>
        <w:bottom w:val="none" w:sz="0" w:space="0" w:color="auto"/>
        <w:right w:val="none" w:sz="0" w:space="0" w:color="auto"/>
      </w:divBdr>
    </w:div>
    <w:div w:id="1771929417">
      <w:bodyDiv w:val="1"/>
      <w:marLeft w:val="0"/>
      <w:marRight w:val="0"/>
      <w:marTop w:val="0"/>
      <w:marBottom w:val="0"/>
      <w:divBdr>
        <w:top w:val="none" w:sz="0" w:space="0" w:color="auto"/>
        <w:left w:val="none" w:sz="0" w:space="0" w:color="auto"/>
        <w:bottom w:val="none" w:sz="0" w:space="0" w:color="auto"/>
        <w:right w:val="none" w:sz="0" w:space="0" w:color="auto"/>
      </w:divBdr>
    </w:div>
    <w:div w:id="1774859242">
      <w:bodyDiv w:val="1"/>
      <w:marLeft w:val="0"/>
      <w:marRight w:val="0"/>
      <w:marTop w:val="0"/>
      <w:marBottom w:val="0"/>
      <w:divBdr>
        <w:top w:val="none" w:sz="0" w:space="0" w:color="auto"/>
        <w:left w:val="none" w:sz="0" w:space="0" w:color="auto"/>
        <w:bottom w:val="none" w:sz="0" w:space="0" w:color="auto"/>
        <w:right w:val="none" w:sz="0" w:space="0" w:color="auto"/>
      </w:divBdr>
    </w:div>
    <w:div w:id="1777363924">
      <w:bodyDiv w:val="1"/>
      <w:marLeft w:val="0"/>
      <w:marRight w:val="0"/>
      <w:marTop w:val="0"/>
      <w:marBottom w:val="0"/>
      <w:divBdr>
        <w:top w:val="none" w:sz="0" w:space="0" w:color="auto"/>
        <w:left w:val="none" w:sz="0" w:space="0" w:color="auto"/>
        <w:bottom w:val="none" w:sz="0" w:space="0" w:color="auto"/>
        <w:right w:val="none" w:sz="0" w:space="0" w:color="auto"/>
      </w:divBdr>
    </w:div>
    <w:div w:id="1791045305">
      <w:bodyDiv w:val="1"/>
      <w:marLeft w:val="0"/>
      <w:marRight w:val="0"/>
      <w:marTop w:val="0"/>
      <w:marBottom w:val="0"/>
      <w:divBdr>
        <w:top w:val="none" w:sz="0" w:space="0" w:color="auto"/>
        <w:left w:val="none" w:sz="0" w:space="0" w:color="auto"/>
        <w:bottom w:val="none" w:sz="0" w:space="0" w:color="auto"/>
        <w:right w:val="none" w:sz="0" w:space="0" w:color="auto"/>
      </w:divBdr>
      <w:divsChild>
        <w:div w:id="1408067324">
          <w:marLeft w:val="0"/>
          <w:marRight w:val="0"/>
          <w:marTop w:val="0"/>
          <w:marBottom w:val="0"/>
          <w:divBdr>
            <w:top w:val="single" w:sz="2" w:space="0" w:color="auto"/>
            <w:left w:val="single" w:sz="2" w:space="0" w:color="auto"/>
            <w:bottom w:val="single" w:sz="6" w:space="0" w:color="auto"/>
            <w:right w:val="single" w:sz="2" w:space="0" w:color="auto"/>
          </w:divBdr>
          <w:divsChild>
            <w:div w:id="350373098">
              <w:marLeft w:val="0"/>
              <w:marRight w:val="0"/>
              <w:marTop w:val="100"/>
              <w:marBottom w:val="100"/>
              <w:divBdr>
                <w:top w:val="single" w:sz="2" w:space="0" w:color="D9D9E3"/>
                <w:left w:val="single" w:sz="2" w:space="0" w:color="D9D9E3"/>
                <w:bottom w:val="single" w:sz="2" w:space="0" w:color="D9D9E3"/>
                <w:right w:val="single" w:sz="2" w:space="0" w:color="D9D9E3"/>
              </w:divBdr>
              <w:divsChild>
                <w:div w:id="1061178777">
                  <w:marLeft w:val="0"/>
                  <w:marRight w:val="0"/>
                  <w:marTop w:val="0"/>
                  <w:marBottom w:val="0"/>
                  <w:divBdr>
                    <w:top w:val="single" w:sz="2" w:space="0" w:color="D9D9E3"/>
                    <w:left w:val="single" w:sz="2" w:space="0" w:color="D9D9E3"/>
                    <w:bottom w:val="single" w:sz="2" w:space="0" w:color="D9D9E3"/>
                    <w:right w:val="single" w:sz="2" w:space="0" w:color="D9D9E3"/>
                  </w:divBdr>
                  <w:divsChild>
                    <w:div w:id="1728188355">
                      <w:marLeft w:val="0"/>
                      <w:marRight w:val="0"/>
                      <w:marTop w:val="0"/>
                      <w:marBottom w:val="0"/>
                      <w:divBdr>
                        <w:top w:val="single" w:sz="2" w:space="0" w:color="D9D9E3"/>
                        <w:left w:val="single" w:sz="2" w:space="0" w:color="D9D9E3"/>
                        <w:bottom w:val="single" w:sz="2" w:space="0" w:color="D9D9E3"/>
                        <w:right w:val="single" w:sz="2" w:space="0" w:color="D9D9E3"/>
                      </w:divBdr>
                      <w:divsChild>
                        <w:div w:id="1659503816">
                          <w:marLeft w:val="0"/>
                          <w:marRight w:val="0"/>
                          <w:marTop w:val="0"/>
                          <w:marBottom w:val="0"/>
                          <w:divBdr>
                            <w:top w:val="single" w:sz="2" w:space="0" w:color="D9D9E3"/>
                            <w:left w:val="single" w:sz="2" w:space="0" w:color="D9D9E3"/>
                            <w:bottom w:val="single" w:sz="2" w:space="0" w:color="D9D9E3"/>
                            <w:right w:val="single" w:sz="2" w:space="0" w:color="D9D9E3"/>
                          </w:divBdr>
                          <w:divsChild>
                            <w:div w:id="278000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95559532">
      <w:bodyDiv w:val="1"/>
      <w:marLeft w:val="0"/>
      <w:marRight w:val="0"/>
      <w:marTop w:val="0"/>
      <w:marBottom w:val="0"/>
      <w:divBdr>
        <w:top w:val="none" w:sz="0" w:space="0" w:color="auto"/>
        <w:left w:val="none" w:sz="0" w:space="0" w:color="auto"/>
        <w:bottom w:val="none" w:sz="0" w:space="0" w:color="auto"/>
        <w:right w:val="none" w:sz="0" w:space="0" w:color="auto"/>
      </w:divBdr>
    </w:div>
    <w:div w:id="1811509371">
      <w:bodyDiv w:val="1"/>
      <w:marLeft w:val="0"/>
      <w:marRight w:val="0"/>
      <w:marTop w:val="0"/>
      <w:marBottom w:val="0"/>
      <w:divBdr>
        <w:top w:val="none" w:sz="0" w:space="0" w:color="auto"/>
        <w:left w:val="none" w:sz="0" w:space="0" w:color="auto"/>
        <w:bottom w:val="none" w:sz="0" w:space="0" w:color="auto"/>
        <w:right w:val="none" w:sz="0" w:space="0" w:color="auto"/>
      </w:divBdr>
    </w:div>
    <w:div w:id="1826821970">
      <w:bodyDiv w:val="1"/>
      <w:marLeft w:val="0"/>
      <w:marRight w:val="0"/>
      <w:marTop w:val="0"/>
      <w:marBottom w:val="0"/>
      <w:divBdr>
        <w:top w:val="none" w:sz="0" w:space="0" w:color="auto"/>
        <w:left w:val="none" w:sz="0" w:space="0" w:color="auto"/>
        <w:bottom w:val="none" w:sz="0" w:space="0" w:color="auto"/>
        <w:right w:val="none" w:sz="0" w:space="0" w:color="auto"/>
      </w:divBdr>
    </w:div>
    <w:div w:id="1840383831">
      <w:bodyDiv w:val="1"/>
      <w:marLeft w:val="0"/>
      <w:marRight w:val="0"/>
      <w:marTop w:val="0"/>
      <w:marBottom w:val="0"/>
      <w:divBdr>
        <w:top w:val="none" w:sz="0" w:space="0" w:color="auto"/>
        <w:left w:val="none" w:sz="0" w:space="0" w:color="auto"/>
        <w:bottom w:val="none" w:sz="0" w:space="0" w:color="auto"/>
        <w:right w:val="none" w:sz="0" w:space="0" w:color="auto"/>
      </w:divBdr>
    </w:div>
    <w:div w:id="1850175501">
      <w:bodyDiv w:val="1"/>
      <w:marLeft w:val="0"/>
      <w:marRight w:val="0"/>
      <w:marTop w:val="0"/>
      <w:marBottom w:val="0"/>
      <w:divBdr>
        <w:top w:val="none" w:sz="0" w:space="0" w:color="auto"/>
        <w:left w:val="none" w:sz="0" w:space="0" w:color="auto"/>
        <w:bottom w:val="none" w:sz="0" w:space="0" w:color="auto"/>
        <w:right w:val="none" w:sz="0" w:space="0" w:color="auto"/>
      </w:divBdr>
    </w:div>
    <w:div w:id="1861777931">
      <w:bodyDiv w:val="1"/>
      <w:marLeft w:val="0"/>
      <w:marRight w:val="0"/>
      <w:marTop w:val="0"/>
      <w:marBottom w:val="0"/>
      <w:divBdr>
        <w:top w:val="none" w:sz="0" w:space="0" w:color="auto"/>
        <w:left w:val="none" w:sz="0" w:space="0" w:color="auto"/>
        <w:bottom w:val="none" w:sz="0" w:space="0" w:color="auto"/>
        <w:right w:val="none" w:sz="0" w:space="0" w:color="auto"/>
      </w:divBdr>
    </w:div>
    <w:div w:id="1876309812">
      <w:bodyDiv w:val="1"/>
      <w:marLeft w:val="0"/>
      <w:marRight w:val="0"/>
      <w:marTop w:val="0"/>
      <w:marBottom w:val="0"/>
      <w:divBdr>
        <w:top w:val="none" w:sz="0" w:space="0" w:color="auto"/>
        <w:left w:val="none" w:sz="0" w:space="0" w:color="auto"/>
        <w:bottom w:val="none" w:sz="0" w:space="0" w:color="auto"/>
        <w:right w:val="none" w:sz="0" w:space="0" w:color="auto"/>
      </w:divBdr>
    </w:div>
    <w:div w:id="1891336002">
      <w:bodyDiv w:val="1"/>
      <w:marLeft w:val="0"/>
      <w:marRight w:val="0"/>
      <w:marTop w:val="0"/>
      <w:marBottom w:val="0"/>
      <w:divBdr>
        <w:top w:val="none" w:sz="0" w:space="0" w:color="auto"/>
        <w:left w:val="none" w:sz="0" w:space="0" w:color="auto"/>
        <w:bottom w:val="none" w:sz="0" w:space="0" w:color="auto"/>
        <w:right w:val="none" w:sz="0" w:space="0" w:color="auto"/>
      </w:divBdr>
      <w:divsChild>
        <w:div w:id="240994898">
          <w:marLeft w:val="0"/>
          <w:marRight w:val="0"/>
          <w:marTop w:val="0"/>
          <w:marBottom w:val="0"/>
          <w:divBdr>
            <w:top w:val="none" w:sz="0" w:space="0" w:color="auto"/>
            <w:left w:val="none" w:sz="0" w:space="0" w:color="auto"/>
            <w:bottom w:val="none" w:sz="0" w:space="0" w:color="auto"/>
            <w:right w:val="none" w:sz="0" w:space="0" w:color="auto"/>
          </w:divBdr>
        </w:div>
        <w:div w:id="1765304352">
          <w:marLeft w:val="0"/>
          <w:marRight w:val="0"/>
          <w:marTop w:val="0"/>
          <w:marBottom w:val="0"/>
          <w:divBdr>
            <w:top w:val="none" w:sz="0" w:space="0" w:color="auto"/>
            <w:left w:val="none" w:sz="0" w:space="0" w:color="auto"/>
            <w:bottom w:val="none" w:sz="0" w:space="0" w:color="auto"/>
            <w:right w:val="none" w:sz="0" w:space="0" w:color="auto"/>
          </w:divBdr>
        </w:div>
      </w:divsChild>
    </w:div>
    <w:div w:id="1892033289">
      <w:bodyDiv w:val="1"/>
      <w:marLeft w:val="0"/>
      <w:marRight w:val="0"/>
      <w:marTop w:val="0"/>
      <w:marBottom w:val="0"/>
      <w:divBdr>
        <w:top w:val="none" w:sz="0" w:space="0" w:color="auto"/>
        <w:left w:val="none" w:sz="0" w:space="0" w:color="auto"/>
        <w:bottom w:val="none" w:sz="0" w:space="0" w:color="auto"/>
        <w:right w:val="none" w:sz="0" w:space="0" w:color="auto"/>
      </w:divBdr>
    </w:div>
    <w:div w:id="1931347227">
      <w:bodyDiv w:val="1"/>
      <w:marLeft w:val="0"/>
      <w:marRight w:val="0"/>
      <w:marTop w:val="0"/>
      <w:marBottom w:val="0"/>
      <w:divBdr>
        <w:top w:val="none" w:sz="0" w:space="0" w:color="auto"/>
        <w:left w:val="none" w:sz="0" w:space="0" w:color="auto"/>
        <w:bottom w:val="none" w:sz="0" w:space="0" w:color="auto"/>
        <w:right w:val="none" w:sz="0" w:space="0" w:color="auto"/>
      </w:divBdr>
    </w:div>
    <w:div w:id="1980107973">
      <w:bodyDiv w:val="1"/>
      <w:marLeft w:val="0"/>
      <w:marRight w:val="0"/>
      <w:marTop w:val="0"/>
      <w:marBottom w:val="0"/>
      <w:divBdr>
        <w:top w:val="none" w:sz="0" w:space="0" w:color="auto"/>
        <w:left w:val="none" w:sz="0" w:space="0" w:color="auto"/>
        <w:bottom w:val="none" w:sz="0" w:space="0" w:color="auto"/>
        <w:right w:val="none" w:sz="0" w:space="0" w:color="auto"/>
      </w:divBdr>
    </w:div>
    <w:div w:id="1981954864">
      <w:bodyDiv w:val="1"/>
      <w:marLeft w:val="0"/>
      <w:marRight w:val="0"/>
      <w:marTop w:val="0"/>
      <w:marBottom w:val="0"/>
      <w:divBdr>
        <w:top w:val="none" w:sz="0" w:space="0" w:color="auto"/>
        <w:left w:val="none" w:sz="0" w:space="0" w:color="auto"/>
        <w:bottom w:val="none" w:sz="0" w:space="0" w:color="auto"/>
        <w:right w:val="none" w:sz="0" w:space="0" w:color="auto"/>
      </w:divBdr>
    </w:div>
    <w:div w:id="1993292496">
      <w:bodyDiv w:val="1"/>
      <w:marLeft w:val="0"/>
      <w:marRight w:val="0"/>
      <w:marTop w:val="0"/>
      <w:marBottom w:val="0"/>
      <w:divBdr>
        <w:top w:val="none" w:sz="0" w:space="0" w:color="auto"/>
        <w:left w:val="none" w:sz="0" w:space="0" w:color="auto"/>
        <w:bottom w:val="none" w:sz="0" w:space="0" w:color="auto"/>
        <w:right w:val="none" w:sz="0" w:space="0" w:color="auto"/>
      </w:divBdr>
    </w:div>
    <w:div w:id="2003853246">
      <w:bodyDiv w:val="1"/>
      <w:marLeft w:val="0"/>
      <w:marRight w:val="0"/>
      <w:marTop w:val="0"/>
      <w:marBottom w:val="0"/>
      <w:divBdr>
        <w:top w:val="none" w:sz="0" w:space="0" w:color="auto"/>
        <w:left w:val="none" w:sz="0" w:space="0" w:color="auto"/>
        <w:bottom w:val="none" w:sz="0" w:space="0" w:color="auto"/>
        <w:right w:val="none" w:sz="0" w:space="0" w:color="auto"/>
      </w:divBdr>
    </w:div>
    <w:div w:id="2006276653">
      <w:bodyDiv w:val="1"/>
      <w:marLeft w:val="0"/>
      <w:marRight w:val="0"/>
      <w:marTop w:val="0"/>
      <w:marBottom w:val="0"/>
      <w:divBdr>
        <w:top w:val="none" w:sz="0" w:space="0" w:color="auto"/>
        <w:left w:val="none" w:sz="0" w:space="0" w:color="auto"/>
        <w:bottom w:val="none" w:sz="0" w:space="0" w:color="auto"/>
        <w:right w:val="none" w:sz="0" w:space="0" w:color="auto"/>
      </w:divBdr>
    </w:div>
    <w:div w:id="2008945106">
      <w:bodyDiv w:val="1"/>
      <w:marLeft w:val="0"/>
      <w:marRight w:val="0"/>
      <w:marTop w:val="0"/>
      <w:marBottom w:val="0"/>
      <w:divBdr>
        <w:top w:val="none" w:sz="0" w:space="0" w:color="auto"/>
        <w:left w:val="none" w:sz="0" w:space="0" w:color="auto"/>
        <w:bottom w:val="none" w:sz="0" w:space="0" w:color="auto"/>
        <w:right w:val="none" w:sz="0" w:space="0" w:color="auto"/>
      </w:divBdr>
    </w:div>
    <w:div w:id="2016496206">
      <w:bodyDiv w:val="1"/>
      <w:marLeft w:val="0"/>
      <w:marRight w:val="0"/>
      <w:marTop w:val="0"/>
      <w:marBottom w:val="0"/>
      <w:divBdr>
        <w:top w:val="none" w:sz="0" w:space="0" w:color="auto"/>
        <w:left w:val="none" w:sz="0" w:space="0" w:color="auto"/>
        <w:bottom w:val="none" w:sz="0" w:space="0" w:color="auto"/>
        <w:right w:val="none" w:sz="0" w:space="0" w:color="auto"/>
      </w:divBdr>
    </w:div>
    <w:div w:id="2021810868">
      <w:bodyDiv w:val="1"/>
      <w:marLeft w:val="0"/>
      <w:marRight w:val="0"/>
      <w:marTop w:val="0"/>
      <w:marBottom w:val="0"/>
      <w:divBdr>
        <w:top w:val="none" w:sz="0" w:space="0" w:color="auto"/>
        <w:left w:val="none" w:sz="0" w:space="0" w:color="auto"/>
        <w:bottom w:val="none" w:sz="0" w:space="0" w:color="auto"/>
        <w:right w:val="none" w:sz="0" w:space="0" w:color="auto"/>
      </w:divBdr>
    </w:div>
    <w:div w:id="2035883718">
      <w:bodyDiv w:val="1"/>
      <w:marLeft w:val="0"/>
      <w:marRight w:val="0"/>
      <w:marTop w:val="0"/>
      <w:marBottom w:val="0"/>
      <w:divBdr>
        <w:top w:val="none" w:sz="0" w:space="0" w:color="auto"/>
        <w:left w:val="none" w:sz="0" w:space="0" w:color="auto"/>
        <w:bottom w:val="none" w:sz="0" w:space="0" w:color="auto"/>
        <w:right w:val="none" w:sz="0" w:space="0" w:color="auto"/>
      </w:divBdr>
    </w:div>
    <w:div w:id="2041315664">
      <w:bodyDiv w:val="1"/>
      <w:marLeft w:val="0"/>
      <w:marRight w:val="0"/>
      <w:marTop w:val="0"/>
      <w:marBottom w:val="0"/>
      <w:divBdr>
        <w:top w:val="none" w:sz="0" w:space="0" w:color="auto"/>
        <w:left w:val="none" w:sz="0" w:space="0" w:color="auto"/>
        <w:bottom w:val="none" w:sz="0" w:space="0" w:color="auto"/>
        <w:right w:val="none" w:sz="0" w:space="0" w:color="auto"/>
      </w:divBdr>
    </w:div>
    <w:div w:id="2065792043">
      <w:bodyDiv w:val="1"/>
      <w:marLeft w:val="0"/>
      <w:marRight w:val="0"/>
      <w:marTop w:val="0"/>
      <w:marBottom w:val="0"/>
      <w:divBdr>
        <w:top w:val="none" w:sz="0" w:space="0" w:color="auto"/>
        <w:left w:val="none" w:sz="0" w:space="0" w:color="auto"/>
        <w:bottom w:val="none" w:sz="0" w:space="0" w:color="auto"/>
        <w:right w:val="none" w:sz="0" w:space="0" w:color="auto"/>
      </w:divBdr>
    </w:div>
    <w:div w:id="2086755558">
      <w:bodyDiv w:val="1"/>
      <w:marLeft w:val="0"/>
      <w:marRight w:val="0"/>
      <w:marTop w:val="0"/>
      <w:marBottom w:val="0"/>
      <w:divBdr>
        <w:top w:val="none" w:sz="0" w:space="0" w:color="auto"/>
        <w:left w:val="none" w:sz="0" w:space="0" w:color="auto"/>
        <w:bottom w:val="none" w:sz="0" w:space="0" w:color="auto"/>
        <w:right w:val="none" w:sz="0" w:space="0" w:color="auto"/>
      </w:divBdr>
    </w:div>
    <w:div w:id="2104185503">
      <w:bodyDiv w:val="1"/>
      <w:marLeft w:val="0"/>
      <w:marRight w:val="0"/>
      <w:marTop w:val="0"/>
      <w:marBottom w:val="0"/>
      <w:divBdr>
        <w:top w:val="none" w:sz="0" w:space="0" w:color="auto"/>
        <w:left w:val="none" w:sz="0" w:space="0" w:color="auto"/>
        <w:bottom w:val="none" w:sz="0" w:space="0" w:color="auto"/>
        <w:right w:val="none" w:sz="0" w:space="0" w:color="auto"/>
      </w:divBdr>
    </w:div>
    <w:div w:id="2110078732">
      <w:bodyDiv w:val="1"/>
      <w:marLeft w:val="0"/>
      <w:marRight w:val="0"/>
      <w:marTop w:val="0"/>
      <w:marBottom w:val="0"/>
      <w:divBdr>
        <w:top w:val="none" w:sz="0" w:space="0" w:color="auto"/>
        <w:left w:val="none" w:sz="0" w:space="0" w:color="auto"/>
        <w:bottom w:val="none" w:sz="0" w:space="0" w:color="auto"/>
        <w:right w:val="none" w:sz="0" w:space="0" w:color="auto"/>
      </w:divBdr>
    </w:div>
    <w:div w:id="2110588314">
      <w:bodyDiv w:val="1"/>
      <w:marLeft w:val="0"/>
      <w:marRight w:val="0"/>
      <w:marTop w:val="0"/>
      <w:marBottom w:val="0"/>
      <w:divBdr>
        <w:top w:val="none" w:sz="0" w:space="0" w:color="auto"/>
        <w:left w:val="none" w:sz="0" w:space="0" w:color="auto"/>
        <w:bottom w:val="none" w:sz="0" w:space="0" w:color="auto"/>
        <w:right w:val="none" w:sz="0" w:space="0" w:color="auto"/>
      </w:divBdr>
    </w:div>
    <w:div w:id="2132548819">
      <w:bodyDiv w:val="1"/>
      <w:marLeft w:val="0"/>
      <w:marRight w:val="0"/>
      <w:marTop w:val="0"/>
      <w:marBottom w:val="0"/>
      <w:divBdr>
        <w:top w:val="none" w:sz="0" w:space="0" w:color="auto"/>
        <w:left w:val="none" w:sz="0" w:space="0" w:color="auto"/>
        <w:bottom w:val="none" w:sz="0" w:space="0" w:color="auto"/>
        <w:right w:val="none" w:sz="0" w:space="0" w:color="auto"/>
      </w:divBdr>
    </w:div>
    <w:div w:id="2134789129">
      <w:bodyDiv w:val="1"/>
      <w:marLeft w:val="0"/>
      <w:marRight w:val="0"/>
      <w:marTop w:val="0"/>
      <w:marBottom w:val="0"/>
      <w:divBdr>
        <w:top w:val="none" w:sz="0" w:space="0" w:color="auto"/>
        <w:left w:val="none" w:sz="0" w:space="0" w:color="auto"/>
        <w:bottom w:val="none" w:sz="0" w:space="0" w:color="auto"/>
        <w:right w:val="none" w:sz="0" w:space="0" w:color="auto"/>
      </w:divBdr>
    </w:div>
    <w:div w:id="2141148609">
      <w:bodyDiv w:val="1"/>
      <w:marLeft w:val="0"/>
      <w:marRight w:val="0"/>
      <w:marTop w:val="0"/>
      <w:marBottom w:val="0"/>
      <w:divBdr>
        <w:top w:val="none" w:sz="0" w:space="0" w:color="auto"/>
        <w:left w:val="none" w:sz="0" w:space="0" w:color="auto"/>
        <w:bottom w:val="none" w:sz="0" w:space="0" w:color="auto"/>
        <w:right w:val="none" w:sz="0" w:space="0" w:color="auto"/>
      </w:divBdr>
    </w:div>
    <w:div w:id="2142189612">
      <w:bodyDiv w:val="1"/>
      <w:marLeft w:val="0"/>
      <w:marRight w:val="0"/>
      <w:marTop w:val="0"/>
      <w:marBottom w:val="0"/>
      <w:divBdr>
        <w:top w:val="none" w:sz="0" w:space="0" w:color="auto"/>
        <w:left w:val="none" w:sz="0" w:space="0" w:color="auto"/>
        <w:bottom w:val="none" w:sz="0" w:space="0" w:color="auto"/>
        <w:right w:val="none" w:sz="0" w:space="0" w:color="auto"/>
      </w:divBdr>
    </w:div>
    <w:div w:id="2146467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305B6-1A6F-432B-8001-9CAE53542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93</Pages>
  <Words>21656</Words>
  <Characters>123444</Characters>
  <Application>Microsoft Office Word</Application>
  <DocSecurity>0</DocSecurity>
  <Lines>1028</Lines>
  <Paragraphs>289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HSAN-PC2015</dc:creator>
  <cp:keywords/>
  <dc:description/>
  <cp:lastModifiedBy>مريم</cp:lastModifiedBy>
  <cp:revision>2</cp:revision>
  <cp:lastPrinted>2024-10-21T14:02:00Z</cp:lastPrinted>
  <dcterms:created xsi:type="dcterms:W3CDTF">2024-10-28T18:51:00Z</dcterms:created>
  <dcterms:modified xsi:type="dcterms:W3CDTF">2024-10-28T18:51:00Z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hksby2017@gmail.com@www.mendeley.com</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