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47082A13" w:rsidR="009125CE" w:rsidRPr="00F93743" w:rsidRDefault="00EF6A08" w:rsidP="00F93743">
      <w:pPr>
        <w:spacing w:before="240" w:line="360" w:lineRule="auto"/>
        <w:rPr>
          <w:rFonts w:asciiTheme="minorBidi" w:hAnsiTheme="minorBidi"/>
          <w:b/>
          <w:bCs/>
          <w:color w:val="000000" w:themeColor="text1"/>
          <w:sz w:val="28"/>
          <w:szCs w:val="28"/>
          <w:lang w:bidi="ar-EG"/>
        </w:rPr>
      </w:pPr>
      <w:r w:rsidRPr="00F93743">
        <w:rPr>
          <w:rFonts w:asciiTheme="minorBidi" w:hAnsiTheme="minorBidi" w:hint="cs"/>
          <w:b/>
          <w:bCs/>
          <w:noProof/>
          <w:color w:val="000000" w:themeColor="text1"/>
          <w:sz w:val="28"/>
          <w:szCs w:val="28"/>
        </w:rPr>
        <w:drawing>
          <wp:anchor distT="0" distB="0" distL="114300" distR="114300" simplePos="0" relativeHeight="251658240" behindDoc="0" locked="0" layoutInCell="1" allowOverlap="1" wp14:anchorId="4117FFF0" wp14:editId="2A0ED108">
            <wp:simplePos x="0" y="0"/>
            <wp:positionH relativeFrom="margin">
              <wp:posOffset>-781685</wp:posOffset>
            </wp:positionH>
            <wp:positionV relativeFrom="margin">
              <wp:posOffset>-542925</wp:posOffset>
            </wp:positionV>
            <wp:extent cx="2040890" cy="189420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40890" cy="1894205"/>
                    </a:xfrm>
                    <a:prstGeom prst="rect">
                      <a:avLst/>
                    </a:prstGeom>
                  </pic:spPr>
                </pic:pic>
              </a:graphicData>
            </a:graphic>
            <wp14:sizeRelH relativeFrom="margin">
              <wp14:pctWidth>0</wp14:pctWidth>
            </wp14:sizeRelH>
            <wp14:sizeRelV relativeFrom="margin">
              <wp14:pctHeight>0</wp14:pctHeight>
            </wp14:sizeRelV>
          </wp:anchor>
        </w:drawing>
      </w:r>
      <w:r w:rsidR="009125CE" w:rsidRPr="00F93743">
        <w:rPr>
          <w:rFonts w:asciiTheme="minorBidi" w:hAnsiTheme="minorBidi"/>
          <w:b/>
          <w:bCs/>
          <w:color w:val="000000" w:themeColor="text1"/>
          <w:sz w:val="28"/>
          <w:szCs w:val="28"/>
          <w:rtl/>
          <w:lang w:bidi="ar-EG"/>
        </w:rPr>
        <w:t xml:space="preserve">جامعة ميدأوشن </w:t>
      </w:r>
    </w:p>
    <w:p w14:paraId="1E957002" w14:textId="58DA3AA1" w:rsidR="00F546CE" w:rsidRPr="00F93743" w:rsidRDefault="009125CE" w:rsidP="00F93743">
      <w:pPr>
        <w:spacing w:before="240" w:line="360" w:lineRule="auto"/>
        <w:rPr>
          <w:rFonts w:asciiTheme="minorBidi" w:hAnsiTheme="minorBidi"/>
          <w:b/>
          <w:bCs/>
          <w:color w:val="000000" w:themeColor="text1"/>
          <w:sz w:val="28"/>
          <w:szCs w:val="28"/>
          <w:rtl/>
          <w:lang w:bidi="ar-EG"/>
        </w:rPr>
      </w:pPr>
      <w:r w:rsidRPr="00F93743">
        <w:rPr>
          <w:rFonts w:asciiTheme="minorBidi" w:hAnsiTheme="minorBidi"/>
          <w:b/>
          <w:bCs/>
          <w:color w:val="000000" w:themeColor="text1"/>
          <w:sz w:val="28"/>
          <w:szCs w:val="28"/>
          <w:lang w:bidi="ar-EG"/>
        </w:rPr>
        <w:t xml:space="preserve">    </w:t>
      </w:r>
      <w:r w:rsidRPr="00F93743">
        <w:rPr>
          <w:rFonts w:asciiTheme="minorBidi" w:hAnsiTheme="minorBidi"/>
          <w:b/>
          <w:bCs/>
          <w:color w:val="000000" w:themeColor="text1"/>
          <w:sz w:val="28"/>
          <w:szCs w:val="28"/>
          <w:rtl/>
          <w:lang w:bidi="ar-EG"/>
        </w:rPr>
        <w:t xml:space="preserve">كلية الإدارة </w:t>
      </w:r>
    </w:p>
    <w:p w14:paraId="1DA9A825" w14:textId="05A96D54" w:rsidR="00EF6A08" w:rsidRPr="00F93743" w:rsidRDefault="009125CE" w:rsidP="00F93743">
      <w:pPr>
        <w:spacing w:before="240" w:line="360" w:lineRule="auto"/>
        <w:rPr>
          <w:rFonts w:asciiTheme="minorBidi" w:hAnsiTheme="minorBidi"/>
          <w:color w:val="000000" w:themeColor="text1"/>
          <w:sz w:val="28"/>
          <w:szCs w:val="28"/>
          <w:rtl/>
          <w:lang w:bidi="ar-EG"/>
        </w:rPr>
      </w:pPr>
      <w:r w:rsidRPr="00F93743">
        <w:rPr>
          <w:rFonts w:asciiTheme="minorBidi" w:hAnsiTheme="minorBidi"/>
          <w:b/>
          <w:bCs/>
          <w:color w:val="000000" w:themeColor="text1"/>
          <w:sz w:val="28"/>
          <w:szCs w:val="28"/>
          <w:rtl/>
          <w:lang w:bidi="ar-EG"/>
        </w:rPr>
        <w:t>قسم / تخصص</w:t>
      </w:r>
      <w:r w:rsidR="0073676F" w:rsidRPr="00F93743">
        <w:rPr>
          <w:rFonts w:asciiTheme="minorBidi" w:hAnsiTheme="minorBidi"/>
          <w:b/>
          <w:bCs/>
          <w:color w:val="000000" w:themeColor="text1"/>
          <w:sz w:val="28"/>
          <w:szCs w:val="28"/>
          <w:rtl/>
          <w:lang w:bidi="ar-EG"/>
        </w:rPr>
        <w:t xml:space="preserve"> إدارة المشاريع</w:t>
      </w:r>
    </w:p>
    <w:p w14:paraId="0E044036" w14:textId="77777777" w:rsidR="00EF6A08" w:rsidRPr="00F93743" w:rsidRDefault="00EF6A08" w:rsidP="00B726BB">
      <w:pPr>
        <w:spacing w:before="240" w:line="360" w:lineRule="auto"/>
        <w:jc w:val="center"/>
        <w:rPr>
          <w:rFonts w:asciiTheme="minorBidi" w:hAnsiTheme="minorBidi"/>
          <w:b/>
          <w:bCs/>
          <w:color w:val="000000" w:themeColor="text1"/>
          <w:sz w:val="28"/>
          <w:szCs w:val="28"/>
          <w:rtl/>
          <w:lang w:bidi="ar-EG"/>
        </w:rPr>
      </w:pPr>
    </w:p>
    <w:p w14:paraId="319F00F8" w14:textId="77777777" w:rsidR="00EF6A08" w:rsidRPr="00F93743" w:rsidRDefault="00EF6A08" w:rsidP="00B726BB">
      <w:pPr>
        <w:spacing w:before="240" w:line="360" w:lineRule="auto"/>
        <w:jc w:val="center"/>
        <w:rPr>
          <w:rFonts w:asciiTheme="minorBidi" w:hAnsiTheme="minorBidi"/>
          <w:b/>
          <w:bCs/>
          <w:color w:val="000000" w:themeColor="text1"/>
          <w:sz w:val="28"/>
          <w:szCs w:val="28"/>
          <w:rtl/>
          <w:lang w:bidi="ar-EG"/>
        </w:rPr>
      </w:pPr>
    </w:p>
    <w:p w14:paraId="15C28831" w14:textId="697BFAA6" w:rsidR="009125CE" w:rsidRPr="00F93743" w:rsidRDefault="004E4C9E" w:rsidP="00B726BB">
      <w:pPr>
        <w:spacing w:before="240" w:line="360" w:lineRule="auto"/>
        <w:jc w:val="center"/>
        <w:rPr>
          <w:rFonts w:asciiTheme="minorBidi" w:hAnsiTheme="minorBidi"/>
          <w:color w:val="000000" w:themeColor="text1"/>
          <w:sz w:val="28"/>
          <w:szCs w:val="28"/>
          <w:rtl/>
          <w:lang w:bidi="ar-EG"/>
        </w:rPr>
      </w:pPr>
      <w:r w:rsidRPr="00F93743">
        <w:rPr>
          <w:rFonts w:asciiTheme="minorBidi" w:hAnsiTheme="minorBidi"/>
          <w:color w:val="000000" w:themeColor="text1"/>
          <w:sz w:val="28"/>
          <w:szCs w:val="28"/>
          <w:rtl/>
          <w:lang w:bidi="ar-EG"/>
        </w:rPr>
        <w:t xml:space="preserve">عنوان البحث </w:t>
      </w:r>
    </w:p>
    <w:p w14:paraId="5D95FC98" w14:textId="5E0832C0" w:rsidR="004E4C9E" w:rsidRPr="00F93743" w:rsidRDefault="004E4C9E" w:rsidP="00B726BB">
      <w:pPr>
        <w:spacing w:before="240" w:line="360" w:lineRule="auto"/>
        <w:jc w:val="center"/>
        <w:rPr>
          <w:rFonts w:asciiTheme="minorBidi" w:hAnsiTheme="minorBidi"/>
          <w:color w:val="000000" w:themeColor="text1"/>
          <w:sz w:val="28"/>
          <w:szCs w:val="28"/>
          <w:rtl/>
          <w:lang w:bidi="ar-EG"/>
        </w:rPr>
      </w:pPr>
      <w:r w:rsidRPr="00F93743">
        <w:rPr>
          <w:rFonts w:asciiTheme="minorBidi" w:hAnsiTheme="minorBidi"/>
          <w:color w:val="000000" w:themeColor="text1"/>
          <w:sz w:val="28"/>
          <w:szCs w:val="28"/>
          <w:rtl/>
          <w:lang w:bidi="ar-EG"/>
        </w:rPr>
        <w:t>تأثير ضغط الجدول الزمني على أداء المشروع: بالتطبيق على المشاريع الرشيقة في منطقة جازان</w:t>
      </w:r>
    </w:p>
    <w:p w14:paraId="1AA4343F" w14:textId="77777777" w:rsidR="009125CE" w:rsidRPr="00F93743" w:rsidRDefault="009125CE" w:rsidP="00B726BB">
      <w:pPr>
        <w:spacing w:before="240" w:line="360" w:lineRule="auto"/>
        <w:jc w:val="center"/>
        <w:rPr>
          <w:rFonts w:asciiTheme="minorBidi" w:hAnsiTheme="minorBidi"/>
          <w:color w:val="000000" w:themeColor="text1"/>
          <w:sz w:val="28"/>
          <w:szCs w:val="28"/>
          <w:rtl/>
          <w:lang w:bidi="ar-EG"/>
        </w:rPr>
      </w:pPr>
    </w:p>
    <w:p w14:paraId="0EB57E30" w14:textId="77777777" w:rsidR="009125CE" w:rsidRPr="00F93743" w:rsidRDefault="009125CE" w:rsidP="00B726BB">
      <w:pPr>
        <w:spacing w:before="240" w:line="360" w:lineRule="auto"/>
        <w:jc w:val="center"/>
        <w:rPr>
          <w:rFonts w:asciiTheme="minorBidi" w:hAnsiTheme="minorBidi"/>
          <w:b/>
          <w:bCs/>
          <w:color w:val="000000" w:themeColor="text1"/>
          <w:sz w:val="28"/>
          <w:szCs w:val="28"/>
          <w:rtl/>
          <w:lang w:bidi="ar-EG"/>
        </w:rPr>
      </w:pPr>
    </w:p>
    <w:p w14:paraId="751A7E65" w14:textId="7C2DC1C1" w:rsidR="009125CE" w:rsidRPr="00F93743" w:rsidRDefault="009125CE" w:rsidP="00B726BB">
      <w:pPr>
        <w:spacing w:before="240" w:line="360" w:lineRule="auto"/>
        <w:jc w:val="center"/>
        <w:rPr>
          <w:rFonts w:asciiTheme="minorBidi" w:hAnsiTheme="minorBidi"/>
          <w:b/>
          <w:bCs/>
          <w:color w:val="000000" w:themeColor="text1"/>
          <w:sz w:val="28"/>
          <w:szCs w:val="28"/>
          <w:rtl/>
          <w:lang w:bidi="ar-EG"/>
        </w:rPr>
      </w:pPr>
      <w:r w:rsidRPr="00F93743">
        <w:rPr>
          <w:rFonts w:asciiTheme="minorBidi" w:hAnsiTheme="minorBidi"/>
          <w:b/>
          <w:bCs/>
          <w:color w:val="000000" w:themeColor="text1"/>
          <w:sz w:val="28"/>
          <w:szCs w:val="28"/>
          <w:rtl/>
          <w:lang w:bidi="ar-EG"/>
        </w:rPr>
        <w:t>إعداد الطالب/</w:t>
      </w:r>
      <w:r w:rsidR="0073676F" w:rsidRPr="00F93743">
        <w:rPr>
          <w:rFonts w:asciiTheme="minorBidi" w:hAnsiTheme="minorBidi"/>
          <w:b/>
          <w:bCs/>
          <w:color w:val="000000" w:themeColor="text1"/>
          <w:sz w:val="28"/>
          <w:szCs w:val="28"/>
          <w:rtl/>
          <w:lang w:bidi="ar-EG"/>
        </w:rPr>
        <w:t xml:space="preserve"> محمد هادي غزواني</w:t>
      </w:r>
    </w:p>
    <w:p w14:paraId="7A96E538" w14:textId="05339893" w:rsidR="0073676F" w:rsidRPr="00F93743" w:rsidRDefault="0073676F" w:rsidP="00B726BB">
      <w:pPr>
        <w:spacing w:before="240" w:line="360" w:lineRule="auto"/>
        <w:jc w:val="center"/>
        <w:rPr>
          <w:rFonts w:asciiTheme="minorBidi" w:hAnsiTheme="minorBidi"/>
          <w:b/>
          <w:bCs/>
          <w:color w:val="000000" w:themeColor="text1"/>
          <w:sz w:val="28"/>
          <w:szCs w:val="28"/>
          <w:rtl/>
        </w:rPr>
      </w:pPr>
      <w:r w:rsidRPr="00F93743">
        <w:rPr>
          <w:rFonts w:asciiTheme="minorBidi" w:hAnsiTheme="minorBidi"/>
          <w:b/>
          <w:bCs/>
          <w:color w:val="000000" w:themeColor="text1"/>
          <w:sz w:val="28"/>
          <w:szCs w:val="28"/>
          <w:rtl/>
          <w:lang w:bidi="ar-EG"/>
        </w:rPr>
        <w:t xml:space="preserve">رقم الطالب </w:t>
      </w:r>
      <w:r w:rsidRPr="00F93743">
        <w:rPr>
          <w:rFonts w:asciiTheme="minorBidi" w:hAnsiTheme="minorBidi"/>
          <w:b/>
          <w:bCs/>
          <w:color w:val="000000" w:themeColor="text1"/>
          <w:sz w:val="28"/>
          <w:szCs w:val="28"/>
          <w:rtl/>
        </w:rPr>
        <w:t>/2021205083</w:t>
      </w:r>
    </w:p>
    <w:p w14:paraId="58D6152F" w14:textId="77777777" w:rsidR="009125CE" w:rsidRPr="00F93743" w:rsidRDefault="009125CE" w:rsidP="00756807">
      <w:pPr>
        <w:spacing w:before="240" w:line="360" w:lineRule="auto"/>
        <w:rPr>
          <w:rFonts w:asciiTheme="minorBidi" w:hAnsiTheme="minorBidi"/>
          <w:b/>
          <w:bCs/>
          <w:color w:val="000000" w:themeColor="text1"/>
          <w:sz w:val="28"/>
          <w:szCs w:val="28"/>
          <w:rtl/>
          <w:lang w:bidi="ar-EG"/>
        </w:rPr>
      </w:pPr>
    </w:p>
    <w:p w14:paraId="5F4EE2DE" w14:textId="1A92484F" w:rsidR="009125CE" w:rsidRPr="00F93743" w:rsidRDefault="009125CE" w:rsidP="00B726BB">
      <w:pPr>
        <w:spacing w:before="240" w:line="360" w:lineRule="auto"/>
        <w:jc w:val="center"/>
        <w:rPr>
          <w:rFonts w:asciiTheme="minorBidi" w:hAnsiTheme="minorBidi"/>
          <w:b/>
          <w:bCs/>
          <w:color w:val="000000" w:themeColor="text1"/>
          <w:sz w:val="28"/>
          <w:szCs w:val="28"/>
          <w:rtl/>
          <w:lang w:bidi="ar-EG"/>
        </w:rPr>
      </w:pPr>
      <w:r w:rsidRPr="00F93743">
        <w:rPr>
          <w:rFonts w:asciiTheme="minorBidi" w:hAnsiTheme="minorBidi"/>
          <w:b/>
          <w:bCs/>
          <w:color w:val="000000" w:themeColor="text1"/>
          <w:sz w:val="28"/>
          <w:szCs w:val="28"/>
          <w:rtl/>
          <w:lang w:bidi="ar-EG"/>
        </w:rPr>
        <w:t>إشراف/</w:t>
      </w:r>
    </w:p>
    <w:p w14:paraId="2EFA31CD" w14:textId="287D4D2F" w:rsidR="009125CE" w:rsidRPr="00F93743" w:rsidRDefault="00B55620" w:rsidP="00B726BB">
      <w:pPr>
        <w:spacing w:before="240" w:line="360" w:lineRule="auto"/>
        <w:jc w:val="center"/>
        <w:rPr>
          <w:rFonts w:asciiTheme="minorBidi" w:hAnsiTheme="minorBidi"/>
          <w:b/>
          <w:bCs/>
          <w:color w:val="000000" w:themeColor="text1"/>
          <w:sz w:val="28"/>
          <w:szCs w:val="28"/>
          <w:rtl/>
          <w:lang w:bidi="ar-EG"/>
        </w:rPr>
      </w:pPr>
      <w:r w:rsidRPr="00F93743">
        <w:rPr>
          <w:rFonts w:asciiTheme="minorBidi" w:hAnsiTheme="minorBidi"/>
          <w:b/>
          <w:bCs/>
          <w:color w:val="000000" w:themeColor="text1"/>
          <w:sz w:val="28"/>
          <w:szCs w:val="28"/>
          <w:rtl/>
          <w:lang w:bidi="ar-EG"/>
        </w:rPr>
        <w:t>د.الفيصل عبد الحميد</w:t>
      </w:r>
    </w:p>
    <w:p w14:paraId="2459AD3C" w14:textId="6340BED2" w:rsidR="00B55620" w:rsidRPr="00F93743" w:rsidRDefault="00B55620" w:rsidP="00B726BB">
      <w:pPr>
        <w:spacing w:before="240" w:line="360" w:lineRule="auto"/>
        <w:jc w:val="center"/>
        <w:rPr>
          <w:rFonts w:asciiTheme="minorBidi" w:hAnsiTheme="minorBidi"/>
          <w:b/>
          <w:bCs/>
          <w:color w:val="000000" w:themeColor="text1"/>
          <w:sz w:val="28"/>
          <w:szCs w:val="28"/>
          <w:rtl/>
          <w:lang w:bidi="ar-EG"/>
        </w:rPr>
      </w:pPr>
      <w:r w:rsidRPr="00F93743">
        <w:rPr>
          <w:rFonts w:asciiTheme="minorBidi" w:hAnsiTheme="minorBidi"/>
          <w:b/>
          <w:bCs/>
          <w:color w:val="000000" w:themeColor="text1"/>
          <w:sz w:val="28"/>
          <w:szCs w:val="28"/>
          <w:rtl/>
          <w:lang w:bidi="ar-EG"/>
        </w:rPr>
        <w:t>د.فايز جراد</w:t>
      </w:r>
    </w:p>
    <w:p w14:paraId="14480418" w14:textId="78A6C3AC" w:rsidR="009125CE" w:rsidRPr="00F93743" w:rsidRDefault="009125CE" w:rsidP="00B726BB">
      <w:pPr>
        <w:spacing w:before="240" w:line="360" w:lineRule="auto"/>
        <w:jc w:val="center"/>
        <w:rPr>
          <w:rFonts w:asciiTheme="minorBidi" w:hAnsiTheme="minorBidi"/>
          <w:b/>
          <w:bCs/>
          <w:color w:val="000000" w:themeColor="text1"/>
          <w:sz w:val="28"/>
          <w:szCs w:val="28"/>
          <w:rtl/>
          <w:lang w:bidi="ar-EG"/>
        </w:rPr>
      </w:pPr>
      <w:r w:rsidRPr="00F93743">
        <w:rPr>
          <w:rFonts w:asciiTheme="minorBidi" w:hAnsiTheme="minorBidi"/>
          <w:b/>
          <w:bCs/>
          <w:color w:val="000000" w:themeColor="text1"/>
          <w:sz w:val="28"/>
          <w:szCs w:val="28"/>
          <w:rtl/>
          <w:lang w:bidi="ar-EG"/>
        </w:rPr>
        <w:t>العام الدراسي:</w:t>
      </w:r>
    </w:p>
    <w:p w14:paraId="0ECF42F7" w14:textId="7EF83ACB" w:rsidR="009125CE" w:rsidRPr="00F93743" w:rsidRDefault="009125CE" w:rsidP="00B726BB">
      <w:pPr>
        <w:spacing w:before="240" w:line="360" w:lineRule="auto"/>
        <w:jc w:val="center"/>
        <w:rPr>
          <w:rFonts w:asciiTheme="minorBidi" w:hAnsiTheme="minorBidi"/>
          <w:b/>
          <w:bCs/>
          <w:color w:val="000000" w:themeColor="text1"/>
          <w:sz w:val="28"/>
          <w:szCs w:val="28"/>
          <w:rtl/>
          <w:lang w:bidi="ar-EG"/>
        </w:rPr>
      </w:pPr>
      <w:r w:rsidRPr="00F93743">
        <w:rPr>
          <w:rFonts w:asciiTheme="minorBidi" w:hAnsiTheme="minorBidi"/>
          <w:b/>
          <w:bCs/>
          <w:color w:val="000000" w:themeColor="text1"/>
          <w:sz w:val="28"/>
          <w:szCs w:val="28"/>
          <w:rtl/>
          <w:lang w:bidi="ar-EG"/>
        </w:rPr>
        <w:t>20</w:t>
      </w:r>
      <w:r w:rsidR="0073676F" w:rsidRPr="00F93743">
        <w:rPr>
          <w:rFonts w:asciiTheme="minorBidi" w:hAnsiTheme="minorBidi"/>
          <w:b/>
          <w:bCs/>
          <w:color w:val="000000" w:themeColor="text1"/>
          <w:sz w:val="28"/>
          <w:szCs w:val="28"/>
          <w:rtl/>
          <w:lang w:bidi="ar-EG"/>
        </w:rPr>
        <w:t>25</w:t>
      </w:r>
    </w:p>
    <w:p w14:paraId="5DBA947E" w14:textId="77777777" w:rsidR="009125CE" w:rsidRPr="00F93743" w:rsidRDefault="009125CE" w:rsidP="00B726BB">
      <w:pPr>
        <w:spacing w:before="240" w:line="360" w:lineRule="auto"/>
        <w:jc w:val="both"/>
        <w:rPr>
          <w:rFonts w:asciiTheme="minorBidi" w:hAnsiTheme="minorBidi"/>
          <w:b/>
          <w:bCs/>
          <w:color w:val="000000" w:themeColor="text1"/>
          <w:sz w:val="28"/>
          <w:szCs w:val="28"/>
          <w:rtl/>
          <w:lang w:bidi="ar-EG"/>
        </w:rPr>
      </w:pPr>
    </w:p>
    <w:p w14:paraId="242CA7D5" w14:textId="5A27C460" w:rsidR="00FA71ED" w:rsidRPr="00F93743" w:rsidRDefault="00FA71ED" w:rsidP="00756807">
      <w:pPr>
        <w:spacing w:before="240" w:line="360" w:lineRule="auto"/>
        <w:jc w:val="both"/>
        <w:rPr>
          <w:rFonts w:asciiTheme="minorBidi" w:hAnsiTheme="minorBidi"/>
          <w:color w:val="000000" w:themeColor="text1"/>
          <w:sz w:val="28"/>
          <w:szCs w:val="28"/>
        </w:rPr>
      </w:pPr>
    </w:p>
    <w:p w14:paraId="2339C492" w14:textId="77777777" w:rsidR="00FA71ED" w:rsidRPr="00F93743" w:rsidRDefault="00FA71ED" w:rsidP="00B726BB">
      <w:pPr>
        <w:spacing w:before="240" w:line="360" w:lineRule="auto"/>
        <w:jc w:val="both"/>
        <w:rPr>
          <w:rFonts w:asciiTheme="minorBidi" w:hAnsiTheme="minorBidi"/>
          <w:color w:val="000000" w:themeColor="text1"/>
          <w:sz w:val="28"/>
          <w:szCs w:val="28"/>
          <w:rtl/>
        </w:rPr>
      </w:pPr>
    </w:p>
    <w:p w14:paraId="4B8AD37D" w14:textId="77777777" w:rsidR="00D22171" w:rsidRPr="00F93743" w:rsidRDefault="00D22171" w:rsidP="00B726BB">
      <w:pPr>
        <w:spacing w:before="240" w:line="360" w:lineRule="auto"/>
        <w:jc w:val="both"/>
        <w:rPr>
          <w:rFonts w:asciiTheme="minorBidi" w:hAnsiTheme="minorBidi"/>
          <w:color w:val="000000" w:themeColor="text1"/>
          <w:sz w:val="28"/>
          <w:szCs w:val="28"/>
          <w:rtl/>
        </w:rPr>
      </w:pPr>
    </w:p>
    <w:p w14:paraId="605B1B9B" w14:textId="38341155" w:rsidR="00AE74BA" w:rsidRPr="00F93743" w:rsidRDefault="00AE74BA"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p>
    <w:p w14:paraId="53589C73" w14:textId="77777777" w:rsidR="004E4C9E" w:rsidRPr="00F93743" w:rsidRDefault="004E4C9E"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p>
    <w:p w14:paraId="5A1B18C7" w14:textId="3DE849E1" w:rsidR="00871687" w:rsidRDefault="00756807" w:rsidP="00756807">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r w:rsidRPr="00F93743">
        <w:rPr>
          <w:rFonts w:asciiTheme="minorBidi" w:hAnsiTheme="minorBidi" w:cstheme="minorBidi"/>
          <w:noProof/>
          <w:color w:val="000000" w:themeColor="text1"/>
          <w:sz w:val="28"/>
          <w:szCs w:val="28"/>
          <w:rtl/>
          <w14:ligatures w14:val="standardContextual"/>
        </w:rPr>
        <w:lastRenderedPageBreak/>
        <w:drawing>
          <wp:anchor distT="0" distB="0" distL="114300" distR="114300" simplePos="0" relativeHeight="251659264" behindDoc="0" locked="0" layoutInCell="1" allowOverlap="1" wp14:anchorId="740F5FEB" wp14:editId="1E5BAC28">
            <wp:simplePos x="0" y="0"/>
            <wp:positionH relativeFrom="column">
              <wp:posOffset>-123190</wp:posOffset>
            </wp:positionH>
            <wp:positionV relativeFrom="paragraph">
              <wp:posOffset>334645</wp:posOffset>
            </wp:positionV>
            <wp:extent cx="5831205" cy="5831205"/>
            <wp:effectExtent l="0" t="0" r="0" b="0"/>
            <wp:wrapTopAndBottom/>
            <wp:docPr id="93056874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568747" name="صورة 930568747"/>
                    <pic:cNvPicPr/>
                  </pic:nvPicPr>
                  <pic:blipFill>
                    <a:blip r:embed="rId10">
                      <a:extLst>
                        <a:ext uri="{28A0092B-C50C-407E-A947-70E740481C1C}">
                          <a14:useLocalDpi xmlns:a14="http://schemas.microsoft.com/office/drawing/2010/main" val="0"/>
                        </a:ext>
                      </a:extLst>
                    </a:blip>
                    <a:stretch>
                      <a:fillRect/>
                    </a:stretch>
                  </pic:blipFill>
                  <pic:spPr>
                    <a:xfrm>
                      <a:off x="0" y="0"/>
                      <a:ext cx="5831205" cy="5831205"/>
                    </a:xfrm>
                    <a:prstGeom prst="rect">
                      <a:avLst/>
                    </a:prstGeom>
                  </pic:spPr>
                </pic:pic>
              </a:graphicData>
            </a:graphic>
            <wp14:sizeRelH relativeFrom="margin">
              <wp14:pctWidth>0</wp14:pctWidth>
            </wp14:sizeRelH>
            <wp14:sizeRelV relativeFrom="margin">
              <wp14:pctHeight>0</wp14:pctHeight>
            </wp14:sizeRelV>
          </wp:anchor>
        </w:drawing>
      </w:r>
    </w:p>
    <w:p w14:paraId="76E805C5" w14:textId="77777777" w:rsidR="00756807" w:rsidRDefault="00756807" w:rsidP="00756807">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p>
    <w:p w14:paraId="285DA199" w14:textId="77777777" w:rsidR="00756807" w:rsidRPr="00F93743" w:rsidRDefault="00756807" w:rsidP="00756807">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p>
    <w:p w14:paraId="361A5EDA" w14:textId="77777777" w:rsidR="00FF7760" w:rsidRDefault="00FF7760" w:rsidP="00B726BB">
      <w:pPr>
        <w:pStyle w:val="my-2"/>
        <w:bidi/>
        <w:spacing w:before="240" w:beforeAutospacing="0" w:after="160" w:afterAutospacing="0" w:line="360" w:lineRule="auto"/>
        <w:jc w:val="center"/>
        <w:rPr>
          <w:rFonts w:asciiTheme="minorBidi" w:hAnsiTheme="minorBidi" w:cstheme="minorBidi" w:hint="cs"/>
          <w:b/>
          <w:bCs/>
          <w:color w:val="000000" w:themeColor="text1"/>
          <w:sz w:val="28"/>
          <w:szCs w:val="28"/>
          <w:rtl/>
          <w:lang w:bidi="ar-EG"/>
        </w:rPr>
      </w:pPr>
    </w:p>
    <w:p w14:paraId="39B6087E" w14:textId="77777777" w:rsidR="00EB79F4" w:rsidRDefault="00EB79F4" w:rsidP="00EB79F4">
      <w:pPr>
        <w:pStyle w:val="my-2"/>
        <w:bidi/>
        <w:spacing w:before="240" w:beforeAutospacing="0" w:after="160" w:afterAutospacing="0" w:line="360" w:lineRule="auto"/>
        <w:jc w:val="center"/>
        <w:rPr>
          <w:rFonts w:asciiTheme="minorBidi" w:hAnsiTheme="minorBidi" w:cstheme="minorBidi" w:hint="cs"/>
          <w:b/>
          <w:bCs/>
          <w:color w:val="000000" w:themeColor="text1"/>
          <w:sz w:val="28"/>
          <w:szCs w:val="28"/>
          <w:rtl/>
          <w:lang w:bidi="ar-EG"/>
        </w:rPr>
      </w:pPr>
    </w:p>
    <w:p w14:paraId="17709395" w14:textId="77777777" w:rsidR="00EB79F4" w:rsidRPr="00F93743" w:rsidRDefault="00EB79F4" w:rsidP="00EB79F4">
      <w:pPr>
        <w:pStyle w:val="my-2"/>
        <w:bidi/>
        <w:spacing w:before="240" w:beforeAutospacing="0" w:after="160" w:afterAutospacing="0" w:line="360" w:lineRule="auto"/>
        <w:jc w:val="center"/>
        <w:rPr>
          <w:rFonts w:asciiTheme="minorBidi" w:hAnsiTheme="minorBidi" w:cstheme="minorBidi" w:hint="cs"/>
          <w:b/>
          <w:bCs/>
          <w:color w:val="000000" w:themeColor="text1"/>
          <w:sz w:val="28"/>
          <w:szCs w:val="28"/>
          <w:rtl/>
          <w:lang w:bidi="ar-EG"/>
        </w:rPr>
      </w:pPr>
    </w:p>
    <w:p w14:paraId="7B738BD7" w14:textId="5F96C542" w:rsidR="00871687" w:rsidRPr="00EB79F4" w:rsidRDefault="00871687" w:rsidP="00EB79F4">
      <w:pPr>
        <w:pStyle w:val="Heading1"/>
        <w:bidi w:val="0"/>
        <w:jc w:val="center"/>
        <w:rPr>
          <w:b/>
          <w:bCs/>
          <w:color w:val="auto"/>
          <w:sz w:val="36"/>
          <w:szCs w:val="36"/>
          <w:rtl/>
        </w:rPr>
      </w:pPr>
      <w:bookmarkStart w:id="0" w:name="_Toc215221039"/>
      <w:r w:rsidRPr="00EB79F4">
        <w:rPr>
          <w:b/>
          <w:bCs/>
          <w:color w:val="auto"/>
          <w:sz w:val="36"/>
          <w:szCs w:val="36"/>
          <w:rtl/>
        </w:rPr>
        <w:lastRenderedPageBreak/>
        <w:t>الإهداء</w:t>
      </w:r>
      <w:bookmarkEnd w:id="0"/>
    </w:p>
    <w:p w14:paraId="22F34F04" w14:textId="77777777" w:rsidR="00871687" w:rsidRPr="00F93743" w:rsidRDefault="00871687" w:rsidP="00B726BB">
      <w:pPr>
        <w:pStyle w:val="my-2"/>
        <w:bidi/>
        <w:spacing w:before="240" w:beforeAutospacing="0" w:after="160" w:afterAutospacing="0" w:line="360" w:lineRule="auto"/>
        <w:jc w:val="center"/>
        <w:rPr>
          <w:rFonts w:asciiTheme="minorBidi" w:hAnsiTheme="minorBidi" w:cstheme="minorBidi"/>
          <w:color w:val="000000" w:themeColor="text1"/>
          <w:sz w:val="28"/>
          <w:szCs w:val="28"/>
          <w:rtl/>
        </w:rPr>
      </w:pPr>
    </w:p>
    <w:p w14:paraId="1974051D" w14:textId="77777777" w:rsidR="00985221" w:rsidRPr="00F93743" w:rsidRDefault="00985221" w:rsidP="00B726BB">
      <w:pPr>
        <w:pStyle w:val="my-2"/>
        <w:bidi/>
        <w:spacing w:before="240" w:beforeAutospacing="0" w:after="160" w:afterAutospacing="0" w:line="360" w:lineRule="auto"/>
        <w:jc w:val="center"/>
        <w:rPr>
          <w:rFonts w:asciiTheme="minorBidi" w:hAnsiTheme="minorBidi" w:cstheme="minorBidi"/>
          <w:color w:val="000000" w:themeColor="text1"/>
          <w:sz w:val="28"/>
          <w:szCs w:val="28"/>
          <w:rtl/>
        </w:rPr>
      </w:pPr>
      <w:r w:rsidRPr="00F93743">
        <w:rPr>
          <w:rFonts w:asciiTheme="minorBidi" w:hAnsiTheme="minorBidi" w:cstheme="minorBidi"/>
          <w:color w:val="000000" w:themeColor="text1"/>
          <w:sz w:val="28"/>
          <w:szCs w:val="28"/>
          <w:rtl/>
        </w:rPr>
        <w:t>أتقدم بأسمى آيات الشكر والعرفان إلى الله سبحانه وتعالى، الذي منحني القوة والعزيمة لإتمام هذا البحث.</w:t>
      </w:r>
    </w:p>
    <w:p w14:paraId="593C71D3" w14:textId="77777777" w:rsidR="00985221" w:rsidRPr="00F93743" w:rsidRDefault="00985221" w:rsidP="00B726BB">
      <w:pPr>
        <w:pStyle w:val="my-2"/>
        <w:bidi/>
        <w:spacing w:before="240" w:beforeAutospacing="0" w:after="160" w:afterAutospacing="0" w:line="360" w:lineRule="auto"/>
        <w:jc w:val="center"/>
        <w:rPr>
          <w:rFonts w:asciiTheme="minorBidi" w:hAnsiTheme="minorBidi" w:cstheme="minorBidi"/>
          <w:color w:val="000000" w:themeColor="text1"/>
          <w:sz w:val="28"/>
          <w:szCs w:val="28"/>
          <w:rtl/>
        </w:rPr>
      </w:pPr>
      <w:r w:rsidRPr="00F93743">
        <w:rPr>
          <w:rFonts w:asciiTheme="minorBidi" w:hAnsiTheme="minorBidi" w:cstheme="minorBidi"/>
          <w:color w:val="000000" w:themeColor="text1"/>
          <w:sz w:val="28"/>
          <w:szCs w:val="28"/>
          <w:rtl/>
        </w:rPr>
        <w:t>أهدي هذا العمل إلى عائلتي الكريمة، الذين كانوا مصدر الدعم والحنان والتشجيع المستمر طوال رحلة الدراسة.</w:t>
      </w:r>
    </w:p>
    <w:p w14:paraId="177C9076" w14:textId="77777777" w:rsidR="00985221" w:rsidRPr="00F93743" w:rsidRDefault="00985221" w:rsidP="00B726BB">
      <w:pPr>
        <w:pStyle w:val="my-2"/>
        <w:bidi/>
        <w:spacing w:before="240" w:beforeAutospacing="0" w:after="160" w:afterAutospacing="0" w:line="360" w:lineRule="auto"/>
        <w:jc w:val="center"/>
        <w:rPr>
          <w:rFonts w:asciiTheme="minorBidi" w:hAnsiTheme="minorBidi" w:cstheme="minorBidi"/>
          <w:color w:val="000000" w:themeColor="text1"/>
          <w:sz w:val="28"/>
          <w:szCs w:val="28"/>
          <w:rtl/>
        </w:rPr>
      </w:pPr>
      <w:r w:rsidRPr="00F93743">
        <w:rPr>
          <w:rFonts w:asciiTheme="minorBidi" w:hAnsiTheme="minorBidi" w:cstheme="minorBidi"/>
          <w:color w:val="000000" w:themeColor="text1"/>
          <w:sz w:val="28"/>
          <w:szCs w:val="28"/>
          <w:rtl/>
        </w:rPr>
        <w:t>كما أقدم شكري وامتناني لمشرفي العزيز، ولجميع الأساتذة والمعلمين الذين أغنوا معرفتي وأمدوني بالنصح والإرشاد.</w:t>
      </w:r>
    </w:p>
    <w:p w14:paraId="4DAD3893" w14:textId="77777777" w:rsidR="00985221" w:rsidRPr="00F93743" w:rsidRDefault="00985221" w:rsidP="00B726BB">
      <w:pPr>
        <w:pStyle w:val="my-2"/>
        <w:bidi/>
        <w:spacing w:before="240" w:beforeAutospacing="0" w:after="160" w:afterAutospacing="0" w:line="360" w:lineRule="auto"/>
        <w:jc w:val="center"/>
        <w:rPr>
          <w:rFonts w:asciiTheme="minorBidi" w:hAnsiTheme="minorBidi" w:cstheme="minorBidi"/>
          <w:color w:val="000000" w:themeColor="text1"/>
          <w:sz w:val="28"/>
          <w:szCs w:val="28"/>
          <w:rtl/>
        </w:rPr>
      </w:pPr>
      <w:r w:rsidRPr="00F93743">
        <w:rPr>
          <w:rFonts w:asciiTheme="minorBidi" w:hAnsiTheme="minorBidi" w:cstheme="minorBidi"/>
          <w:color w:val="000000" w:themeColor="text1"/>
          <w:sz w:val="28"/>
          <w:szCs w:val="28"/>
          <w:rtl/>
        </w:rPr>
        <w:t>وأشكر زملائي وأصدقائي الذين ساهموا في تبادل الأفكار ودعمهم طوال مراحل إنجاز البحث.</w:t>
      </w:r>
    </w:p>
    <w:p w14:paraId="6C3EAFAC" w14:textId="3839E5BF" w:rsidR="00871687" w:rsidRPr="00F93743" w:rsidRDefault="00985221" w:rsidP="00B726BB">
      <w:pPr>
        <w:pStyle w:val="my-2"/>
        <w:bidi/>
        <w:spacing w:before="240" w:beforeAutospacing="0" w:after="160" w:afterAutospacing="0" w:line="360" w:lineRule="auto"/>
        <w:jc w:val="center"/>
        <w:rPr>
          <w:rFonts w:asciiTheme="minorBidi" w:hAnsiTheme="minorBidi" w:cstheme="minorBidi"/>
          <w:color w:val="000000" w:themeColor="text1"/>
          <w:sz w:val="28"/>
          <w:szCs w:val="28"/>
          <w:rtl/>
        </w:rPr>
      </w:pPr>
      <w:r w:rsidRPr="00F93743">
        <w:rPr>
          <w:rFonts w:asciiTheme="minorBidi" w:hAnsiTheme="minorBidi" w:cstheme="minorBidi"/>
          <w:color w:val="000000" w:themeColor="text1"/>
          <w:sz w:val="28"/>
          <w:szCs w:val="28"/>
          <w:rtl/>
        </w:rPr>
        <w:t>هذا البحث هو ثمرة جهد مشترك، وأهديه لجميع الذين يسعون للتميز والتقدم في مجال إدارة المشاريع الرشيقة.</w:t>
      </w:r>
    </w:p>
    <w:p w14:paraId="0BCCCBFD" w14:textId="77777777" w:rsidR="00871687" w:rsidRPr="00F93743" w:rsidRDefault="00871687" w:rsidP="00B726BB">
      <w:pPr>
        <w:pStyle w:val="my-2"/>
        <w:bidi/>
        <w:spacing w:before="240" w:beforeAutospacing="0" w:after="160" w:afterAutospacing="0" w:line="360" w:lineRule="auto"/>
        <w:jc w:val="center"/>
        <w:rPr>
          <w:rFonts w:asciiTheme="minorBidi" w:hAnsiTheme="minorBidi" w:cstheme="minorBidi"/>
          <w:color w:val="000000" w:themeColor="text1"/>
          <w:sz w:val="28"/>
          <w:szCs w:val="28"/>
          <w:rtl/>
        </w:rPr>
      </w:pPr>
    </w:p>
    <w:p w14:paraId="147F16D5" w14:textId="77777777" w:rsidR="00A60CFF" w:rsidRPr="00F93743" w:rsidRDefault="00A60CFF"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p>
    <w:p w14:paraId="6F4A8A50" w14:textId="77777777" w:rsidR="00A60CFF" w:rsidRPr="00F93743" w:rsidRDefault="00A60CFF"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p>
    <w:p w14:paraId="57A1D6E7" w14:textId="433A3DF5" w:rsidR="004E4C9E" w:rsidRPr="00F93743" w:rsidRDefault="004E4C9E"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p>
    <w:p w14:paraId="4E784093" w14:textId="77777777" w:rsidR="00FF7760" w:rsidRDefault="00FF7760" w:rsidP="00B726BB">
      <w:pPr>
        <w:pStyle w:val="Heading2"/>
        <w:spacing w:before="240" w:after="160" w:line="360" w:lineRule="auto"/>
        <w:jc w:val="center"/>
        <w:rPr>
          <w:rFonts w:asciiTheme="minorBidi" w:eastAsia="Times New Roman" w:hAnsiTheme="minorBidi" w:cstheme="minorBidi"/>
          <w:b/>
          <w:bCs/>
          <w:color w:val="000000" w:themeColor="text1"/>
          <w:sz w:val="28"/>
          <w:szCs w:val="28"/>
          <w:rtl/>
        </w:rPr>
      </w:pPr>
    </w:p>
    <w:p w14:paraId="36125FE6" w14:textId="77777777" w:rsidR="00756807" w:rsidRDefault="00756807" w:rsidP="00756807">
      <w:pPr>
        <w:rPr>
          <w:rtl/>
        </w:rPr>
      </w:pPr>
    </w:p>
    <w:p w14:paraId="67915079" w14:textId="77777777" w:rsidR="00756807" w:rsidRDefault="00756807" w:rsidP="00756807">
      <w:pPr>
        <w:rPr>
          <w:rtl/>
        </w:rPr>
      </w:pPr>
    </w:p>
    <w:p w14:paraId="5A5A45D0" w14:textId="77777777" w:rsidR="00756807" w:rsidRDefault="00756807" w:rsidP="00756807">
      <w:pPr>
        <w:rPr>
          <w:rtl/>
        </w:rPr>
      </w:pPr>
    </w:p>
    <w:p w14:paraId="133C0402" w14:textId="77777777" w:rsidR="00756807" w:rsidRDefault="00756807" w:rsidP="00756807">
      <w:pPr>
        <w:rPr>
          <w:rtl/>
        </w:rPr>
      </w:pPr>
    </w:p>
    <w:p w14:paraId="42483BE8" w14:textId="77777777" w:rsidR="00756807" w:rsidRDefault="00756807" w:rsidP="00756807">
      <w:pPr>
        <w:rPr>
          <w:rtl/>
        </w:rPr>
      </w:pPr>
    </w:p>
    <w:p w14:paraId="70C97360" w14:textId="77777777" w:rsidR="00756807" w:rsidRDefault="00756807" w:rsidP="00756807">
      <w:pPr>
        <w:rPr>
          <w:rtl/>
        </w:rPr>
      </w:pPr>
    </w:p>
    <w:p w14:paraId="1A766B0D" w14:textId="77777777" w:rsidR="00756807" w:rsidRPr="00756807" w:rsidRDefault="00756807" w:rsidP="00756807">
      <w:pPr>
        <w:rPr>
          <w:rtl/>
        </w:rPr>
      </w:pPr>
    </w:p>
    <w:p w14:paraId="4698C74B" w14:textId="04B58466" w:rsidR="00FF7760" w:rsidRPr="00EB79F4" w:rsidRDefault="00FF7760" w:rsidP="00EB79F4">
      <w:pPr>
        <w:pStyle w:val="Heading1"/>
        <w:bidi w:val="0"/>
        <w:jc w:val="center"/>
        <w:rPr>
          <w:b/>
          <w:bCs/>
          <w:color w:val="auto"/>
          <w:sz w:val="36"/>
          <w:szCs w:val="36"/>
          <w:rtl/>
        </w:rPr>
      </w:pPr>
      <w:bookmarkStart w:id="1" w:name="_Toc215221040"/>
      <w:r w:rsidRPr="00EB79F4">
        <w:rPr>
          <w:b/>
          <w:bCs/>
          <w:color w:val="auto"/>
          <w:sz w:val="36"/>
          <w:szCs w:val="36"/>
          <w:rtl/>
        </w:rPr>
        <w:lastRenderedPageBreak/>
        <w:t>الشكر والتقدير</w:t>
      </w:r>
      <w:bookmarkEnd w:id="1"/>
      <w:r w:rsidRPr="00EB79F4">
        <w:rPr>
          <w:b/>
          <w:bCs/>
          <w:color w:val="auto"/>
          <w:sz w:val="36"/>
          <w:szCs w:val="36"/>
          <w:rtl/>
        </w:rPr>
        <w:t xml:space="preserve"> </w:t>
      </w:r>
    </w:p>
    <w:p w14:paraId="4164B776" w14:textId="255F0537" w:rsidR="001E0F3D" w:rsidRPr="00F93743" w:rsidRDefault="001E0F3D" w:rsidP="00B726BB">
      <w:pPr>
        <w:pStyle w:val="Heading2"/>
        <w:spacing w:before="240" w:after="160" w:line="360" w:lineRule="auto"/>
        <w:rPr>
          <w:rFonts w:asciiTheme="minorBidi" w:eastAsia="Times New Roman" w:hAnsiTheme="minorBidi" w:cstheme="minorBidi"/>
          <w:b/>
          <w:bCs/>
          <w:color w:val="000000" w:themeColor="text1"/>
          <w:sz w:val="28"/>
          <w:szCs w:val="28"/>
          <w:rtl/>
        </w:rPr>
      </w:pPr>
    </w:p>
    <w:p w14:paraId="3A4D608A" w14:textId="77777777" w:rsidR="001E0F3D" w:rsidRPr="00F93743" w:rsidRDefault="001E0F3D" w:rsidP="00B726BB">
      <w:pPr>
        <w:pStyle w:val="Heading2"/>
        <w:spacing w:before="240" w:after="160" w:line="360" w:lineRule="auto"/>
        <w:jc w:val="center"/>
        <w:rPr>
          <w:rFonts w:asciiTheme="minorBidi" w:eastAsia="Times New Roman" w:hAnsiTheme="minorBidi" w:cstheme="minorBidi"/>
          <w:color w:val="000000" w:themeColor="text1"/>
          <w:sz w:val="28"/>
          <w:szCs w:val="28"/>
          <w:rtl/>
        </w:rPr>
      </w:pPr>
      <w:bookmarkStart w:id="2" w:name="_Toc215221041"/>
      <w:r w:rsidRPr="00F93743">
        <w:rPr>
          <w:rFonts w:asciiTheme="minorBidi" w:eastAsia="Times New Roman" w:hAnsiTheme="minorBidi" w:cstheme="minorBidi"/>
          <w:color w:val="000000" w:themeColor="text1"/>
          <w:sz w:val="28"/>
          <w:szCs w:val="28"/>
          <w:rtl/>
        </w:rPr>
        <w:t>أتقدم بجزيل الشكر والامتنان إلى الله عز وجل، الذي بنعمته وتوفيقه تم إنجاز هذا البحث.</w:t>
      </w:r>
      <w:bookmarkEnd w:id="2"/>
    </w:p>
    <w:p w14:paraId="73CBD280" w14:textId="77777777" w:rsidR="001E0F3D" w:rsidRPr="00F93743" w:rsidRDefault="001E0F3D" w:rsidP="00B726BB">
      <w:pPr>
        <w:pStyle w:val="Heading2"/>
        <w:spacing w:before="240" w:after="160" w:line="360" w:lineRule="auto"/>
        <w:jc w:val="center"/>
        <w:rPr>
          <w:rFonts w:asciiTheme="minorBidi" w:eastAsia="Times New Roman" w:hAnsiTheme="minorBidi" w:cstheme="minorBidi"/>
          <w:color w:val="000000" w:themeColor="text1"/>
          <w:sz w:val="28"/>
          <w:szCs w:val="28"/>
          <w:rtl/>
        </w:rPr>
      </w:pPr>
      <w:bookmarkStart w:id="3" w:name="_Toc215221042"/>
      <w:r w:rsidRPr="00F93743">
        <w:rPr>
          <w:rFonts w:asciiTheme="minorBidi" w:eastAsia="Times New Roman" w:hAnsiTheme="minorBidi" w:cstheme="minorBidi"/>
          <w:color w:val="000000" w:themeColor="text1"/>
          <w:sz w:val="28"/>
          <w:szCs w:val="28"/>
          <w:rtl/>
        </w:rPr>
        <w:t>أشكر مشرفي الكريم، الذي منحني من وقته وخبرته وعلمه ما كان له الأثر الكبير في توجيه إتمام هذا العمل.</w:t>
      </w:r>
      <w:bookmarkEnd w:id="3"/>
    </w:p>
    <w:p w14:paraId="4FEF40DD" w14:textId="77777777" w:rsidR="001E0F3D" w:rsidRPr="00F93743" w:rsidRDefault="001E0F3D" w:rsidP="00B726BB">
      <w:pPr>
        <w:pStyle w:val="Heading2"/>
        <w:spacing w:before="240" w:after="160" w:line="360" w:lineRule="auto"/>
        <w:jc w:val="center"/>
        <w:rPr>
          <w:rFonts w:asciiTheme="minorBidi" w:eastAsia="Times New Roman" w:hAnsiTheme="minorBidi" w:cstheme="minorBidi"/>
          <w:color w:val="000000" w:themeColor="text1"/>
          <w:sz w:val="28"/>
          <w:szCs w:val="28"/>
          <w:rtl/>
        </w:rPr>
      </w:pPr>
      <w:bookmarkStart w:id="4" w:name="_Toc215221043"/>
      <w:r w:rsidRPr="00F93743">
        <w:rPr>
          <w:rFonts w:asciiTheme="minorBidi" w:eastAsia="Times New Roman" w:hAnsiTheme="minorBidi" w:cstheme="minorBidi"/>
          <w:color w:val="000000" w:themeColor="text1"/>
          <w:sz w:val="28"/>
          <w:szCs w:val="28"/>
          <w:rtl/>
        </w:rPr>
        <w:t>أعبر عن عميق امتناني إلى أعضاء اللجنة الأكاديمية وزملائي الذين دعموني وساعدوني في المراحل المختلفة للبحث.</w:t>
      </w:r>
      <w:bookmarkEnd w:id="4"/>
    </w:p>
    <w:p w14:paraId="739F6A6E" w14:textId="77777777" w:rsidR="001E0F3D" w:rsidRPr="00F93743" w:rsidRDefault="001E0F3D" w:rsidP="00B726BB">
      <w:pPr>
        <w:pStyle w:val="Heading2"/>
        <w:spacing w:before="240" w:after="160" w:line="360" w:lineRule="auto"/>
        <w:jc w:val="center"/>
        <w:rPr>
          <w:rFonts w:asciiTheme="minorBidi" w:eastAsia="Times New Roman" w:hAnsiTheme="minorBidi" w:cstheme="minorBidi"/>
          <w:color w:val="000000" w:themeColor="text1"/>
          <w:sz w:val="28"/>
          <w:szCs w:val="28"/>
          <w:rtl/>
        </w:rPr>
      </w:pPr>
      <w:bookmarkStart w:id="5" w:name="_Toc215221044"/>
      <w:r w:rsidRPr="00F93743">
        <w:rPr>
          <w:rFonts w:asciiTheme="minorBidi" w:eastAsia="Times New Roman" w:hAnsiTheme="minorBidi" w:cstheme="minorBidi"/>
          <w:color w:val="000000" w:themeColor="text1"/>
          <w:sz w:val="28"/>
          <w:szCs w:val="28"/>
          <w:rtl/>
        </w:rPr>
        <w:t>كما أشكر عائلتي الغالية على دعمهم المستمر وتشجيعهم الدائم.</w:t>
      </w:r>
      <w:bookmarkEnd w:id="5"/>
    </w:p>
    <w:p w14:paraId="6469A555" w14:textId="4C6ED341" w:rsidR="001E0F3D" w:rsidRPr="00F93743" w:rsidRDefault="001E0F3D" w:rsidP="00B726BB">
      <w:pPr>
        <w:pStyle w:val="Heading2"/>
        <w:spacing w:before="240" w:after="160" w:line="360" w:lineRule="auto"/>
        <w:jc w:val="center"/>
        <w:rPr>
          <w:rFonts w:asciiTheme="minorBidi" w:eastAsia="Times New Roman" w:hAnsiTheme="minorBidi" w:cstheme="minorBidi"/>
          <w:color w:val="000000" w:themeColor="text1"/>
          <w:sz w:val="28"/>
          <w:szCs w:val="28"/>
          <w:rtl/>
        </w:rPr>
      </w:pPr>
      <w:bookmarkStart w:id="6" w:name="_Toc215221045"/>
      <w:r w:rsidRPr="00F93743">
        <w:rPr>
          <w:rFonts w:asciiTheme="minorBidi" w:eastAsia="Times New Roman" w:hAnsiTheme="minorBidi" w:cstheme="minorBidi"/>
          <w:color w:val="000000" w:themeColor="text1"/>
          <w:sz w:val="28"/>
          <w:szCs w:val="28"/>
          <w:rtl/>
        </w:rPr>
        <w:t>ولا يفوتني أن أتقدم بالشكر لكل من شارك في ال</w:t>
      </w:r>
      <w:r w:rsidR="009B28AD" w:rsidRPr="00F93743">
        <w:rPr>
          <w:rFonts w:asciiTheme="minorBidi" w:eastAsia="Times New Roman" w:hAnsiTheme="minorBidi" w:cstheme="minorBidi"/>
          <w:color w:val="000000" w:themeColor="text1"/>
          <w:sz w:val="28"/>
          <w:szCs w:val="28"/>
          <w:rtl/>
        </w:rPr>
        <w:t>د</w:t>
      </w:r>
      <w:r w:rsidRPr="00F93743">
        <w:rPr>
          <w:rFonts w:asciiTheme="minorBidi" w:eastAsia="Times New Roman" w:hAnsiTheme="minorBidi" w:cstheme="minorBidi"/>
          <w:color w:val="000000" w:themeColor="text1"/>
          <w:sz w:val="28"/>
          <w:szCs w:val="28"/>
          <w:rtl/>
        </w:rPr>
        <w:t>راسة سواء بالمقابلات أو الاستبيانات، لما كان لمساهماتهم من أثر بالغ في إنجاح البحث.</w:t>
      </w:r>
      <w:bookmarkEnd w:id="6"/>
      <w:r w:rsidRPr="00F93743">
        <w:rPr>
          <w:rFonts w:asciiTheme="minorBidi" w:eastAsia="Times New Roman" w:hAnsiTheme="minorBidi" w:cstheme="minorBidi"/>
          <w:color w:val="000000" w:themeColor="text1"/>
          <w:sz w:val="28"/>
          <w:szCs w:val="28"/>
          <w:rtl/>
        </w:rPr>
        <w:t xml:space="preserve"> </w:t>
      </w:r>
    </w:p>
    <w:p w14:paraId="3113C8AA" w14:textId="0E464288" w:rsidR="001E0F3D" w:rsidRPr="00F93743" w:rsidRDefault="001E0F3D" w:rsidP="00B726BB">
      <w:pPr>
        <w:pStyle w:val="Heading2"/>
        <w:spacing w:before="240" w:after="160" w:line="360" w:lineRule="auto"/>
        <w:jc w:val="center"/>
        <w:rPr>
          <w:rFonts w:asciiTheme="minorBidi" w:eastAsia="Times New Roman" w:hAnsiTheme="minorBidi" w:cstheme="minorBidi"/>
          <w:b/>
          <w:bCs/>
          <w:color w:val="000000" w:themeColor="text1"/>
          <w:sz w:val="28"/>
          <w:szCs w:val="28"/>
          <w:rtl/>
        </w:rPr>
      </w:pPr>
      <w:bookmarkStart w:id="7" w:name="_Toc215221046"/>
      <w:r w:rsidRPr="00F93743">
        <w:rPr>
          <w:rFonts w:asciiTheme="minorBidi" w:eastAsia="Times New Roman" w:hAnsiTheme="minorBidi" w:cstheme="minorBidi"/>
          <w:color w:val="000000" w:themeColor="text1"/>
          <w:sz w:val="28"/>
          <w:szCs w:val="28"/>
          <w:rtl/>
        </w:rPr>
        <w:t>أتمنى أن يكون هذا البحث إضافة علمية مفيدة تسهم في تطوير مجال إدارة المشاريع الرشي</w:t>
      </w:r>
      <w:r w:rsidR="009B28AD" w:rsidRPr="00F93743">
        <w:rPr>
          <w:rFonts w:asciiTheme="minorBidi" w:eastAsia="Times New Roman" w:hAnsiTheme="minorBidi" w:cstheme="minorBidi"/>
          <w:color w:val="000000" w:themeColor="text1"/>
          <w:sz w:val="28"/>
          <w:szCs w:val="28"/>
          <w:rtl/>
        </w:rPr>
        <w:t>قة.</w:t>
      </w:r>
      <w:bookmarkEnd w:id="7"/>
    </w:p>
    <w:p w14:paraId="6898FD0D" w14:textId="61480AA1" w:rsidR="00FF7760" w:rsidRPr="00F93743" w:rsidRDefault="00FF7760" w:rsidP="00B726BB">
      <w:pPr>
        <w:pStyle w:val="Heading2"/>
        <w:spacing w:before="240" w:after="160" w:line="360" w:lineRule="auto"/>
        <w:jc w:val="center"/>
        <w:rPr>
          <w:rFonts w:asciiTheme="minorBidi" w:eastAsia="Times New Roman" w:hAnsiTheme="minorBidi" w:cstheme="minorBidi"/>
          <w:b/>
          <w:bCs/>
          <w:color w:val="000000" w:themeColor="text1"/>
          <w:sz w:val="28"/>
          <w:szCs w:val="28"/>
          <w:rtl/>
        </w:rPr>
      </w:pPr>
    </w:p>
    <w:p w14:paraId="7E59345F" w14:textId="77777777" w:rsidR="001E0F3D" w:rsidRPr="00F93743" w:rsidRDefault="001E0F3D" w:rsidP="00B726BB">
      <w:pPr>
        <w:spacing w:before="240" w:line="360" w:lineRule="auto"/>
        <w:rPr>
          <w:rFonts w:asciiTheme="minorBidi" w:hAnsiTheme="minorBidi"/>
          <w:sz w:val="28"/>
          <w:szCs w:val="28"/>
          <w:rtl/>
        </w:rPr>
      </w:pPr>
    </w:p>
    <w:p w14:paraId="57DEFB32" w14:textId="77777777" w:rsidR="001E0F3D" w:rsidRPr="00F93743" w:rsidRDefault="001E0F3D" w:rsidP="00B726BB">
      <w:pPr>
        <w:spacing w:before="240" w:line="360" w:lineRule="auto"/>
        <w:rPr>
          <w:rFonts w:asciiTheme="minorBidi" w:hAnsiTheme="minorBidi"/>
          <w:sz w:val="28"/>
          <w:szCs w:val="28"/>
          <w:rtl/>
        </w:rPr>
      </w:pPr>
    </w:p>
    <w:p w14:paraId="5A3913A5" w14:textId="77777777" w:rsidR="001E0F3D" w:rsidRPr="00F93743" w:rsidRDefault="001E0F3D" w:rsidP="00B726BB">
      <w:pPr>
        <w:spacing w:before="240" w:line="360" w:lineRule="auto"/>
        <w:rPr>
          <w:rFonts w:asciiTheme="minorBidi" w:hAnsiTheme="minorBidi"/>
          <w:sz w:val="28"/>
          <w:szCs w:val="28"/>
          <w:rtl/>
        </w:rPr>
      </w:pPr>
    </w:p>
    <w:p w14:paraId="33A7EEC0" w14:textId="77777777" w:rsidR="001E0F3D" w:rsidRPr="00F93743" w:rsidRDefault="001E0F3D" w:rsidP="00B726BB">
      <w:pPr>
        <w:spacing w:before="240" w:line="360" w:lineRule="auto"/>
        <w:rPr>
          <w:rFonts w:asciiTheme="minorBidi" w:hAnsiTheme="minorBidi"/>
          <w:sz w:val="28"/>
          <w:szCs w:val="28"/>
          <w:rtl/>
        </w:rPr>
      </w:pPr>
    </w:p>
    <w:p w14:paraId="2E1BCE56" w14:textId="77777777" w:rsidR="009B28AD" w:rsidRDefault="009B28AD" w:rsidP="00B726BB">
      <w:pPr>
        <w:spacing w:before="240" w:line="360" w:lineRule="auto"/>
        <w:rPr>
          <w:rFonts w:asciiTheme="minorBidi" w:hAnsiTheme="minorBidi" w:hint="cs"/>
          <w:sz w:val="28"/>
          <w:szCs w:val="28"/>
          <w:rtl/>
        </w:rPr>
      </w:pPr>
    </w:p>
    <w:p w14:paraId="498D8DA6" w14:textId="77777777" w:rsidR="00EB79F4" w:rsidRDefault="00EB79F4" w:rsidP="00B726BB">
      <w:pPr>
        <w:spacing w:before="240" w:line="360" w:lineRule="auto"/>
        <w:rPr>
          <w:rFonts w:asciiTheme="minorBidi" w:hAnsiTheme="minorBidi"/>
          <w:sz w:val="28"/>
          <w:szCs w:val="28"/>
          <w:rtl/>
        </w:rPr>
      </w:pPr>
    </w:p>
    <w:p w14:paraId="2787AA3B" w14:textId="77777777" w:rsidR="00756807" w:rsidRDefault="00756807" w:rsidP="00B726BB">
      <w:pPr>
        <w:spacing w:before="240" w:line="360" w:lineRule="auto"/>
        <w:rPr>
          <w:rFonts w:asciiTheme="minorBidi" w:hAnsiTheme="minorBidi"/>
          <w:sz w:val="28"/>
          <w:szCs w:val="28"/>
          <w:rtl/>
        </w:rPr>
      </w:pPr>
    </w:p>
    <w:p w14:paraId="31D7DB04" w14:textId="77777777" w:rsidR="00756807" w:rsidRPr="00F93743" w:rsidRDefault="00756807" w:rsidP="00B726BB">
      <w:pPr>
        <w:spacing w:before="240" w:line="360" w:lineRule="auto"/>
        <w:rPr>
          <w:rFonts w:asciiTheme="minorBidi" w:hAnsiTheme="minorBidi"/>
          <w:sz w:val="28"/>
          <w:szCs w:val="28"/>
          <w:rtl/>
        </w:rPr>
      </w:pPr>
    </w:p>
    <w:p w14:paraId="3677673F" w14:textId="2C630475" w:rsidR="00917465" w:rsidRPr="00917465" w:rsidRDefault="009B28AD" w:rsidP="00917465">
      <w:pPr>
        <w:spacing w:before="240" w:line="360" w:lineRule="auto"/>
        <w:rPr>
          <w:rFonts w:asciiTheme="minorBidi" w:hAnsiTheme="minorBidi"/>
          <w:sz w:val="28"/>
          <w:szCs w:val="28"/>
        </w:rPr>
      </w:pPr>
      <w:r w:rsidRPr="00F93743">
        <w:rPr>
          <w:rFonts w:asciiTheme="minorBidi" w:hAnsiTheme="minorBidi"/>
          <w:sz w:val="28"/>
          <w:szCs w:val="28"/>
          <w:rtl/>
        </w:rPr>
        <w:lastRenderedPageBreak/>
        <w:t xml:space="preserve">جدول المحتويات </w:t>
      </w:r>
    </w:p>
    <w:sdt>
      <w:sdtPr>
        <w:id w:val="548261306"/>
        <w:docPartObj>
          <w:docPartGallery w:val="Table of Contents"/>
          <w:docPartUnique/>
        </w:docPartObj>
      </w:sdtPr>
      <w:sdtEndPr>
        <w:rPr>
          <w:rFonts w:asciiTheme="minorHAnsi" w:eastAsiaTheme="minorHAnsi" w:hAnsiTheme="minorHAnsi" w:cstheme="minorBidi"/>
          <w:b w:val="0"/>
          <w:bCs w:val="0"/>
          <w:color w:val="auto"/>
          <w:kern w:val="2"/>
          <w:sz w:val="22"/>
          <w:szCs w:val="22"/>
          <w:rtl/>
          <w:lang w:eastAsia="en-US"/>
          <w14:ligatures w14:val="standardContextual"/>
        </w:rPr>
      </w:sdtEndPr>
      <w:sdtContent>
        <w:p w14:paraId="63799FFD" w14:textId="44161B00" w:rsidR="00827F79" w:rsidRDefault="00827F79">
          <w:pPr>
            <w:pStyle w:val="TOCHeading"/>
          </w:pPr>
          <w:r>
            <w:t>Contents</w:t>
          </w:r>
        </w:p>
        <w:p w14:paraId="036F97BF" w14:textId="77777777" w:rsidR="00827F79" w:rsidRDefault="00827F79">
          <w:pPr>
            <w:pStyle w:val="TOC1"/>
            <w:tabs>
              <w:tab w:val="right" w:leader="dot" w:pos="8296"/>
            </w:tabs>
            <w:rPr>
              <w:noProof/>
              <w:rtl/>
            </w:rPr>
          </w:pPr>
          <w:r>
            <w:fldChar w:fldCharType="begin"/>
          </w:r>
          <w:r>
            <w:instrText xml:space="preserve"> TOC \o "1-3" \h \z \u </w:instrText>
          </w:r>
          <w:r>
            <w:fldChar w:fldCharType="separate"/>
          </w:r>
          <w:hyperlink w:anchor="_Toc215221039" w:history="1">
            <w:r w:rsidRPr="00881D05">
              <w:rPr>
                <w:rStyle w:val="Hyperlink"/>
                <w:b/>
                <w:bCs/>
                <w:noProof/>
                <w:rtl/>
              </w:rPr>
              <w:t>الإهداء</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Toc215221039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6B1D25EB" w14:textId="77777777" w:rsidR="00827F79" w:rsidRDefault="00827F79">
          <w:pPr>
            <w:pStyle w:val="TOC1"/>
            <w:tabs>
              <w:tab w:val="right" w:leader="dot" w:pos="8296"/>
            </w:tabs>
            <w:rPr>
              <w:noProof/>
              <w:rtl/>
            </w:rPr>
          </w:pPr>
          <w:hyperlink w:anchor="_Toc215221040" w:history="1">
            <w:r w:rsidRPr="00881D05">
              <w:rPr>
                <w:rStyle w:val="Hyperlink"/>
                <w:b/>
                <w:bCs/>
                <w:noProof/>
                <w:rtl/>
              </w:rPr>
              <w:t>الشكر والتقدير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Toc215221040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637E89AF" w14:textId="77777777" w:rsidR="00827F79" w:rsidRDefault="00827F79">
          <w:pPr>
            <w:pStyle w:val="TOC1"/>
            <w:tabs>
              <w:tab w:val="right" w:leader="dot" w:pos="8296"/>
            </w:tabs>
            <w:rPr>
              <w:noProof/>
              <w:rtl/>
            </w:rPr>
          </w:pPr>
          <w:hyperlink w:anchor="_Toc215221047" w:history="1">
            <w:r w:rsidRPr="00881D05">
              <w:rPr>
                <w:rStyle w:val="Hyperlink"/>
                <w:b/>
                <w:bCs/>
                <w:noProof/>
                <w:rtl/>
              </w:rPr>
              <w:t>الفصل الأول: الإطار العام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Toc215221047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0874EDD9" w14:textId="77777777" w:rsidR="00827F79" w:rsidRDefault="00827F79">
          <w:pPr>
            <w:pStyle w:val="TOC1"/>
            <w:tabs>
              <w:tab w:val="right" w:leader="dot" w:pos="8296"/>
            </w:tabs>
            <w:rPr>
              <w:noProof/>
              <w:rtl/>
            </w:rPr>
          </w:pPr>
          <w:hyperlink w:anchor="_Toc215221048" w:history="1">
            <w:r w:rsidRPr="00881D05">
              <w:rPr>
                <w:rStyle w:val="Hyperlink"/>
                <w:b/>
                <w:bCs/>
                <w:noProof/>
                <w:rtl/>
              </w:rPr>
              <w:t>١. 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Toc215221048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08D54732" w14:textId="77777777" w:rsidR="00827F79" w:rsidRDefault="00827F79">
          <w:pPr>
            <w:pStyle w:val="TOC1"/>
            <w:tabs>
              <w:tab w:val="right" w:leader="dot" w:pos="8296"/>
            </w:tabs>
            <w:rPr>
              <w:noProof/>
              <w:rtl/>
            </w:rPr>
          </w:pPr>
          <w:hyperlink w:anchor="_Toc215221049" w:history="1">
            <w:r w:rsidRPr="00881D05">
              <w:rPr>
                <w:rStyle w:val="Hyperlink"/>
                <w:b/>
                <w:bCs/>
                <w:noProof/>
                <w:rtl/>
              </w:rPr>
              <w:t>٢.  تحديد مشكلة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Toc215221049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791906D4" w14:textId="77777777" w:rsidR="00827F79" w:rsidRDefault="00827F79">
          <w:pPr>
            <w:pStyle w:val="TOC1"/>
            <w:tabs>
              <w:tab w:val="right" w:leader="dot" w:pos="8296"/>
            </w:tabs>
            <w:rPr>
              <w:noProof/>
              <w:rtl/>
            </w:rPr>
          </w:pPr>
          <w:hyperlink w:anchor="_Toc215221050" w:history="1">
            <w:r w:rsidRPr="00881D05">
              <w:rPr>
                <w:rStyle w:val="Hyperlink"/>
                <w:b/>
                <w:bCs/>
                <w:noProof/>
                <w:rtl/>
              </w:rPr>
              <w:t>3. أهداف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Toc215221050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5027DFA9" w14:textId="77777777" w:rsidR="00827F79" w:rsidRDefault="00827F79">
          <w:pPr>
            <w:pStyle w:val="TOC1"/>
            <w:tabs>
              <w:tab w:val="right" w:leader="dot" w:pos="8296"/>
            </w:tabs>
            <w:rPr>
              <w:noProof/>
              <w:rtl/>
            </w:rPr>
          </w:pPr>
          <w:hyperlink w:anchor="_Toc215221051" w:history="1">
            <w:r w:rsidRPr="00881D05">
              <w:rPr>
                <w:rStyle w:val="Hyperlink"/>
                <w:b/>
                <w:bCs/>
                <w:noProof/>
                <w:rtl/>
              </w:rPr>
              <w:t>4. أسئلة البحث وفرضياته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Toc215221051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24BC3EEC" w14:textId="77777777" w:rsidR="00827F79" w:rsidRDefault="00827F79">
          <w:pPr>
            <w:pStyle w:val="TOC1"/>
            <w:tabs>
              <w:tab w:val="right" w:leader="dot" w:pos="8296"/>
            </w:tabs>
            <w:rPr>
              <w:noProof/>
              <w:rtl/>
            </w:rPr>
          </w:pPr>
          <w:hyperlink w:anchor="_Toc215221052" w:history="1">
            <w:r w:rsidRPr="00881D05">
              <w:rPr>
                <w:rStyle w:val="Hyperlink"/>
                <w:b/>
                <w:bCs/>
                <w:noProof/>
                <w:rtl/>
              </w:rPr>
              <w:t>5. أهمية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Toc215221052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64C6A61E" w14:textId="77777777" w:rsidR="00827F79" w:rsidRDefault="00827F79">
          <w:pPr>
            <w:pStyle w:val="TOC1"/>
            <w:tabs>
              <w:tab w:val="right" w:leader="dot" w:pos="8296"/>
            </w:tabs>
            <w:rPr>
              <w:noProof/>
              <w:rtl/>
            </w:rPr>
          </w:pPr>
          <w:hyperlink w:anchor="_Toc215221053" w:history="1">
            <w:r w:rsidRPr="00881D05">
              <w:rPr>
                <w:rStyle w:val="Hyperlink"/>
                <w:b/>
                <w:bCs/>
                <w:noProof/>
                <w:rtl/>
              </w:rPr>
              <w:t>6. حدود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Toc215221053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33DFCA8E" w14:textId="77777777" w:rsidR="00827F79" w:rsidRDefault="00827F79">
          <w:pPr>
            <w:pStyle w:val="TOC1"/>
            <w:tabs>
              <w:tab w:val="right" w:leader="dot" w:pos="8296"/>
            </w:tabs>
            <w:rPr>
              <w:noProof/>
              <w:rtl/>
            </w:rPr>
          </w:pPr>
          <w:hyperlink w:anchor="_Toc215221054" w:history="1">
            <w:r w:rsidRPr="00881D05">
              <w:rPr>
                <w:rStyle w:val="Hyperlink"/>
                <w:b/>
                <w:bCs/>
                <w:noProof/>
                <w:rtl/>
              </w:rPr>
              <w:t>7. منهجية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Toc215221054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2B6A7484" w14:textId="77777777" w:rsidR="00827F79" w:rsidRDefault="00827F79">
          <w:pPr>
            <w:pStyle w:val="TOC1"/>
            <w:tabs>
              <w:tab w:val="right" w:leader="dot" w:pos="8296"/>
            </w:tabs>
            <w:rPr>
              <w:noProof/>
              <w:rtl/>
            </w:rPr>
          </w:pPr>
          <w:hyperlink w:anchor="_Toc215221055" w:history="1">
            <w:r w:rsidRPr="00881D05">
              <w:rPr>
                <w:rStyle w:val="Hyperlink"/>
                <w:b/>
                <w:bCs/>
                <w:noProof/>
                <w:rtl/>
              </w:rPr>
              <w:t>8. تعريف المصطلحات الرئيسية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Toc215221055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2E04B802" w14:textId="77777777" w:rsidR="00827F79" w:rsidRDefault="00827F79">
          <w:pPr>
            <w:pStyle w:val="TOC1"/>
            <w:tabs>
              <w:tab w:val="right" w:leader="dot" w:pos="8296"/>
            </w:tabs>
            <w:rPr>
              <w:noProof/>
              <w:rtl/>
            </w:rPr>
          </w:pPr>
          <w:hyperlink w:anchor="_Toc215221056" w:history="1">
            <w:r w:rsidRPr="00881D05">
              <w:rPr>
                <w:rStyle w:val="Hyperlink"/>
                <w:b/>
                <w:bCs/>
                <w:noProof/>
                <w:rtl/>
              </w:rPr>
              <w:t>الفصل الثاني: 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Toc215221056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0613E638" w14:textId="77777777" w:rsidR="00827F79" w:rsidRDefault="00827F79">
          <w:pPr>
            <w:pStyle w:val="TOC1"/>
            <w:tabs>
              <w:tab w:val="right" w:leader="dot" w:pos="8296"/>
            </w:tabs>
            <w:rPr>
              <w:noProof/>
              <w:rtl/>
            </w:rPr>
          </w:pPr>
          <w:hyperlink w:anchor="_Toc215221057" w:history="1">
            <w:r w:rsidRPr="00881D05">
              <w:rPr>
                <w:rStyle w:val="Hyperlink"/>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Toc215221057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44739C61" w14:textId="77777777" w:rsidR="00827F79" w:rsidRDefault="00827F79">
          <w:pPr>
            <w:pStyle w:val="TOC1"/>
            <w:tabs>
              <w:tab w:val="right" w:leader="dot" w:pos="8296"/>
            </w:tabs>
            <w:rPr>
              <w:noProof/>
              <w:rtl/>
            </w:rPr>
          </w:pPr>
          <w:hyperlink w:anchor="_Toc215221058" w:history="1">
            <w:r w:rsidRPr="00881D05">
              <w:rPr>
                <w:rStyle w:val="Hyperlink"/>
                <w:b/>
                <w:bCs/>
                <w:noProof/>
                <w:rtl/>
              </w:rPr>
              <w:t>مفهوم إدارة المشاريع الرشيقة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Toc215221058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22430B42" w14:textId="77777777" w:rsidR="00827F79" w:rsidRDefault="00827F79">
          <w:pPr>
            <w:pStyle w:val="TOC1"/>
            <w:tabs>
              <w:tab w:val="right" w:leader="dot" w:pos="8296"/>
            </w:tabs>
            <w:rPr>
              <w:noProof/>
              <w:rtl/>
            </w:rPr>
          </w:pPr>
          <w:hyperlink w:anchor="_Toc215221059" w:history="1">
            <w:r w:rsidRPr="00881D05">
              <w:rPr>
                <w:rStyle w:val="Hyperlink"/>
                <w:b/>
                <w:bCs/>
                <w:noProof/>
                <w:rtl/>
              </w:rPr>
              <w:t>تعريف المنهجية وأصلها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Toc215221059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0113AA8A" w14:textId="77777777" w:rsidR="00827F79" w:rsidRDefault="00827F79">
          <w:pPr>
            <w:pStyle w:val="TOC1"/>
            <w:tabs>
              <w:tab w:val="right" w:leader="dot" w:pos="8296"/>
            </w:tabs>
            <w:rPr>
              <w:noProof/>
              <w:rtl/>
            </w:rPr>
          </w:pPr>
          <w:hyperlink w:anchor="_Toc215221060" w:history="1">
            <w:r w:rsidRPr="00881D05">
              <w:rPr>
                <w:rStyle w:val="Hyperlink"/>
                <w:b/>
                <w:bCs/>
                <w:noProof/>
                <w:rtl/>
              </w:rPr>
              <w:t xml:space="preserve">المبادئ الأساسية لأجايل </w:t>
            </w:r>
            <w:r w:rsidRPr="00881D05">
              <w:rPr>
                <w:rStyle w:val="Hyperlink"/>
                <w:b/>
                <w:bCs/>
                <w:noProof/>
              </w:rPr>
              <w:t>Agile Manifesto</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Toc215221060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6A820F27" w14:textId="77777777" w:rsidR="00827F79" w:rsidRDefault="00827F79">
          <w:pPr>
            <w:pStyle w:val="TOC1"/>
            <w:tabs>
              <w:tab w:val="right" w:leader="dot" w:pos="8296"/>
            </w:tabs>
            <w:rPr>
              <w:noProof/>
              <w:rtl/>
            </w:rPr>
          </w:pPr>
          <w:hyperlink w:anchor="_Toc215221061" w:history="1">
            <w:r w:rsidRPr="00881D05">
              <w:rPr>
                <w:rStyle w:val="Hyperlink"/>
                <w:b/>
                <w:bCs/>
                <w:noProof/>
                <w:rtl/>
              </w:rPr>
              <w:t>خصائص المشاريع الرشيقة مقارنة بالمشاريع التقليدية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Toc215221061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1A8C2CA7" w14:textId="77777777" w:rsidR="00827F79" w:rsidRDefault="00827F79">
          <w:pPr>
            <w:pStyle w:val="TOC1"/>
            <w:tabs>
              <w:tab w:val="right" w:leader="dot" w:pos="8296"/>
            </w:tabs>
            <w:rPr>
              <w:noProof/>
              <w:rtl/>
            </w:rPr>
          </w:pPr>
          <w:hyperlink w:anchor="_Toc215221062" w:history="1">
            <w:r w:rsidRPr="00881D05">
              <w:rPr>
                <w:rStyle w:val="Hyperlink"/>
                <w:b/>
                <w:bCs/>
                <w:noProof/>
                <w:rtl/>
              </w:rPr>
              <w:t>الأطر والنماذج المستخدمة في إدارة المشاريع الرشيقة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Toc215221062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0E99CDAD" w14:textId="77777777" w:rsidR="00827F79" w:rsidRDefault="00827F79">
          <w:pPr>
            <w:pStyle w:val="TOC2"/>
            <w:tabs>
              <w:tab w:val="right" w:leader="dot" w:pos="8296"/>
            </w:tabs>
            <w:rPr>
              <w:noProof/>
              <w:rtl/>
            </w:rPr>
          </w:pPr>
          <w:hyperlink w:anchor="_Toc215221063" w:history="1">
            <w:r w:rsidRPr="00881D05">
              <w:rPr>
                <w:rStyle w:val="Hyperlink"/>
                <w:rFonts w:asciiTheme="minorBidi" w:eastAsia="Times New Roman" w:hAnsiTheme="minorBidi"/>
                <w:noProof/>
                <w:rtl/>
              </w:rPr>
              <w:t>نموذج سكروم</w:t>
            </w:r>
            <w:r w:rsidRPr="00881D05">
              <w:rPr>
                <w:rStyle w:val="Hyperlink"/>
                <w:rFonts w:asciiTheme="minorBidi" w:eastAsia="Times New Roman" w:hAnsiTheme="minorBidi"/>
                <w:noProof/>
              </w:rPr>
              <w:t xml:space="preserve">Scrum </w:t>
            </w:r>
            <w:r w:rsidRPr="00881D05">
              <w:rPr>
                <w:rStyle w:val="Hyperlink"/>
                <w:rFonts w:asciiTheme="minorBidi" w:eastAsia="Times New Roman" w:hAnsiTheme="minorBidi"/>
                <w:noProof/>
                <w:rtl/>
              </w:rPr>
              <w:t xml:space="preserve"> مكوناته ودوره في تحسين الإنتاجية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Toc215221063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3D741281" w14:textId="77777777" w:rsidR="00827F79" w:rsidRDefault="00827F79">
          <w:pPr>
            <w:pStyle w:val="TOC1"/>
            <w:tabs>
              <w:tab w:val="right" w:leader="dot" w:pos="8296"/>
            </w:tabs>
            <w:rPr>
              <w:noProof/>
              <w:rtl/>
            </w:rPr>
          </w:pPr>
          <w:hyperlink w:anchor="_Toc215221064" w:history="1">
            <w:r w:rsidRPr="00881D05">
              <w:rPr>
                <w:rStyle w:val="Hyperlink"/>
                <w:b/>
                <w:bCs/>
                <w:noProof/>
                <w:rtl/>
              </w:rPr>
              <w:t xml:space="preserve">نموذج كانبان </w:t>
            </w:r>
            <w:r w:rsidRPr="00881D05">
              <w:rPr>
                <w:rStyle w:val="Hyperlink"/>
                <w:b/>
                <w:bCs/>
                <w:noProof/>
              </w:rPr>
              <w:t xml:space="preserve">Kanban </w:t>
            </w:r>
            <w:r w:rsidRPr="00881D05">
              <w:rPr>
                <w:rStyle w:val="Hyperlink"/>
                <w:b/>
                <w:bCs/>
                <w:noProof/>
                <w:rtl/>
              </w:rPr>
              <w:t xml:space="preserve">  مفهوم التخطيط المستمر وسير العمل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Toc215221064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bookmarkStart w:id="8" w:name="_GoBack"/>
        <w:p w14:paraId="28F6C298" w14:textId="77777777" w:rsidR="00827F79" w:rsidRDefault="00827F79">
          <w:pPr>
            <w:pStyle w:val="TOC2"/>
            <w:tabs>
              <w:tab w:val="right" w:leader="dot" w:pos="8296"/>
            </w:tabs>
            <w:rPr>
              <w:noProof/>
              <w:rtl/>
            </w:rPr>
          </w:pPr>
          <w:r w:rsidRPr="00881D05">
            <w:rPr>
              <w:rStyle w:val="Hyperlink"/>
              <w:noProof/>
              <w:rtl/>
            </w:rPr>
            <w:fldChar w:fldCharType="begin"/>
          </w:r>
          <w:r w:rsidRPr="00881D05">
            <w:rPr>
              <w:rStyle w:val="Hyperlink"/>
              <w:noProof/>
              <w:rtl/>
            </w:rPr>
            <w:instrText xml:space="preserve"> </w:instrText>
          </w:r>
          <w:r>
            <w:rPr>
              <w:noProof/>
            </w:rPr>
            <w:instrText>HYPERLINK \l "_Toc215221065</w:instrText>
          </w:r>
          <w:r>
            <w:rPr>
              <w:noProof/>
              <w:rtl/>
            </w:rPr>
            <w:instrText>"</w:instrText>
          </w:r>
          <w:r w:rsidRPr="00881D05">
            <w:rPr>
              <w:rStyle w:val="Hyperlink"/>
              <w:noProof/>
              <w:rtl/>
            </w:rPr>
            <w:instrText xml:space="preserve"> </w:instrText>
          </w:r>
          <w:r w:rsidRPr="00881D05">
            <w:rPr>
              <w:rStyle w:val="Hyperlink"/>
              <w:noProof/>
              <w:rtl/>
            </w:rPr>
          </w:r>
          <w:r w:rsidRPr="00881D05">
            <w:rPr>
              <w:rStyle w:val="Hyperlink"/>
              <w:noProof/>
              <w:rtl/>
            </w:rPr>
            <w:fldChar w:fldCharType="separate"/>
          </w:r>
          <w:r w:rsidRPr="00881D05">
            <w:rPr>
              <w:rStyle w:val="Hyperlink"/>
              <w:rFonts w:asciiTheme="minorBidi" w:eastAsia="Times New Roman" w:hAnsiTheme="minorBidi"/>
              <w:b/>
              <w:bCs/>
              <w:noProof/>
            </w:rPr>
            <w:t>Extreme Programming (XP)</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Toc215221065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r w:rsidRPr="00881D05">
            <w:rPr>
              <w:rStyle w:val="Hyperlink"/>
              <w:noProof/>
              <w:rtl/>
            </w:rPr>
            <w:fldChar w:fldCharType="end"/>
          </w:r>
        </w:p>
        <w:bookmarkEnd w:id="8"/>
        <w:p w14:paraId="1D9411FE" w14:textId="77777777" w:rsidR="00827F79" w:rsidRDefault="00827F79">
          <w:pPr>
            <w:pStyle w:val="TOC1"/>
            <w:tabs>
              <w:tab w:val="right" w:leader="dot" w:pos="8296"/>
            </w:tabs>
            <w:rPr>
              <w:noProof/>
              <w:rtl/>
            </w:rPr>
          </w:pPr>
          <w:r w:rsidRPr="00881D05">
            <w:rPr>
              <w:rStyle w:val="Hyperlink"/>
              <w:noProof/>
              <w:rtl/>
            </w:rPr>
            <w:fldChar w:fldCharType="begin"/>
          </w:r>
          <w:r w:rsidRPr="00881D05">
            <w:rPr>
              <w:rStyle w:val="Hyperlink"/>
              <w:noProof/>
              <w:rtl/>
            </w:rPr>
            <w:instrText xml:space="preserve"> </w:instrText>
          </w:r>
          <w:r>
            <w:rPr>
              <w:noProof/>
            </w:rPr>
            <w:instrText>HYPERLINK \l "_Toc215221066</w:instrText>
          </w:r>
          <w:r>
            <w:rPr>
              <w:noProof/>
              <w:rtl/>
            </w:rPr>
            <w:instrText>"</w:instrText>
          </w:r>
          <w:r w:rsidRPr="00881D05">
            <w:rPr>
              <w:rStyle w:val="Hyperlink"/>
              <w:noProof/>
              <w:rtl/>
            </w:rPr>
            <w:instrText xml:space="preserve"> </w:instrText>
          </w:r>
          <w:r w:rsidRPr="00881D05">
            <w:rPr>
              <w:rStyle w:val="Hyperlink"/>
              <w:noProof/>
              <w:rtl/>
            </w:rPr>
          </w:r>
          <w:r w:rsidRPr="00881D05">
            <w:rPr>
              <w:rStyle w:val="Hyperlink"/>
              <w:noProof/>
              <w:rtl/>
            </w:rPr>
            <w:fldChar w:fldCharType="separate"/>
          </w:r>
          <w:r w:rsidRPr="00881D05">
            <w:rPr>
              <w:rStyle w:val="Hyperlink"/>
              <w:b/>
              <w:bCs/>
              <w:noProof/>
              <w:rtl/>
            </w:rPr>
            <w:t>ضغط الجدول الزمني في المشاريع الرشيقة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Toc215221066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r w:rsidRPr="00881D05">
            <w:rPr>
              <w:rStyle w:val="Hyperlink"/>
              <w:noProof/>
              <w:rtl/>
            </w:rPr>
            <w:fldChar w:fldCharType="end"/>
          </w:r>
        </w:p>
        <w:p w14:paraId="54830FC5" w14:textId="77777777" w:rsidR="00827F79" w:rsidRDefault="00827F79">
          <w:pPr>
            <w:pStyle w:val="TOC2"/>
            <w:tabs>
              <w:tab w:val="right" w:leader="dot" w:pos="8296"/>
            </w:tabs>
            <w:rPr>
              <w:noProof/>
              <w:rtl/>
            </w:rPr>
          </w:pPr>
          <w:hyperlink w:anchor="_Toc215221067" w:history="1">
            <w:r w:rsidRPr="00881D05">
              <w:rPr>
                <w:rStyle w:val="Hyperlink"/>
                <w:rFonts w:asciiTheme="minorBidi" w:eastAsia="Times New Roman" w:hAnsiTheme="minorBidi"/>
                <w:b/>
                <w:bCs/>
                <w:noProof/>
                <w:rtl/>
              </w:rPr>
              <w:t xml:space="preserve">تعريف ضغط الجدول الزمني </w:t>
            </w:r>
            <w:r w:rsidRPr="00881D05">
              <w:rPr>
                <w:rStyle w:val="Hyperlink"/>
                <w:rFonts w:asciiTheme="minorBidi" w:eastAsia="Times New Roman" w:hAnsiTheme="minorBidi"/>
                <w:b/>
                <w:bCs/>
                <w:noProof/>
              </w:rPr>
              <w:t>Schedule Pressure</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Toc215221067 \h</w:instrText>
            </w:r>
            <w:r>
              <w:rPr>
                <w:noProof/>
                <w:webHidden/>
                <w:rtl/>
              </w:rPr>
              <w:instrText xml:space="preserve"> </w:instrText>
            </w:r>
            <w:r>
              <w:rPr>
                <w:rStyle w:val="Hyperlink"/>
                <w:noProof/>
                <w:rtl/>
              </w:rPr>
            </w:r>
            <w:r>
              <w:rPr>
                <w:rStyle w:val="Hyperlink"/>
                <w:noProof/>
                <w:rtl/>
              </w:rPr>
              <w:fldChar w:fldCharType="separate"/>
            </w:r>
            <w:r>
              <w:rPr>
                <w:noProof/>
                <w:webHidden/>
                <w:rtl/>
              </w:rPr>
              <w:t>19</w:t>
            </w:r>
            <w:r>
              <w:rPr>
                <w:rStyle w:val="Hyperlink"/>
                <w:noProof/>
                <w:rtl/>
              </w:rPr>
              <w:fldChar w:fldCharType="end"/>
            </w:r>
          </w:hyperlink>
        </w:p>
        <w:p w14:paraId="4300D1E2" w14:textId="77777777" w:rsidR="00827F79" w:rsidRDefault="00827F79">
          <w:pPr>
            <w:pStyle w:val="TOC2"/>
            <w:tabs>
              <w:tab w:val="right" w:leader="dot" w:pos="8296"/>
            </w:tabs>
            <w:rPr>
              <w:noProof/>
              <w:rtl/>
            </w:rPr>
          </w:pPr>
          <w:hyperlink w:anchor="_Toc215221068" w:history="1">
            <w:r w:rsidRPr="00881D05">
              <w:rPr>
                <w:rStyle w:val="Hyperlink"/>
                <w:rFonts w:asciiTheme="minorBidi" w:eastAsia="Times New Roman" w:hAnsiTheme="minorBidi"/>
                <w:b/>
                <w:bCs/>
                <w:noProof/>
                <w:rtl/>
              </w:rPr>
              <w:t>كيف تتعامل منهجية أجايل مع ضغوط الزمن؟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Toc215221068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1180925D" w14:textId="77777777" w:rsidR="00827F79" w:rsidRDefault="00827F79">
          <w:pPr>
            <w:pStyle w:val="TOC2"/>
            <w:tabs>
              <w:tab w:val="right" w:leader="dot" w:pos="8296"/>
            </w:tabs>
            <w:rPr>
              <w:noProof/>
              <w:rtl/>
            </w:rPr>
          </w:pPr>
          <w:hyperlink w:anchor="_Toc215221069" w:history="1">
            <w:r w:rsidRPr="00881D05">
              <w:rPr>
                <w:rStyle w:val="Hyperlink"/>
                <w:rFonts w:asciiTheme="minorBidi" w:eastAsia="Times New Roman" w:hAnsiTheme="minorBidi"/>
                <w:b/>
                <w:bCs/>
                <w:noProof/>
                <w:rtl/>
              </w:rPr>
              <w:t>أثر ضغط الجدول الزمني على جودة المشروع وأداء الفرق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Toc215221069 \h</w:instrText>
            </w:r>
            <w:r>
              <w:rPr>
                <w:noProof/>
                <w:webHidden/>
                <w:rtl/>
              </w:rPr>
              <w:instrText xml:space="preserve"> </w:instrText>
            </w:r>
            <w:r>
              <w:rPr>
                <w:rStyle w:val="Hyperlink"/>
                <w:noProof/>
                <w:rtl/>
              </w:rPr>
            </w:r>
            <w:r>
              <w:rPr>
                <w:rStyle w:val="Hyperlink"/>
                <w:noProof/>
                <w:rtl/>
              </w:rPr>
              <w:fldChar w:fldCharType="separate"/>
            </w:r>
            <w:r>
              <w:rPr>
                <w:noProof/>
                <w:webHidden/>
                <w:rtl/>
              </w:rPr>
              <w:t>21</w:t>
            </w:r>
            <w:r>
              <w:rPr>
                <w:rStyle w:val="Hyperlink"/>
                <w:noProof/>
                <w:rtl/>
              </w:rPr>
              <w:fldChar w:fldCharType="end"/>
            </w:r>
          </w:hyperlink>
        </w:p>
        <w:p w14:paraId="0C7BA34D" w14:textId="77777777" w:rsidR="00827F79" w:rsidRDefault="00827F79">
          <w:pPr>
            <w:pStyle w:val="TOC1"/>
            <w:tabs>
              <w:tab w:val="right" w:leader="dot" w:pos="8296"/>
            </w:tabs>
            <w:rPr>
              <w:noProof/>
              <w:rtl/>
            </w:rPr>
          </w:pPr>
          <w:hyperlink w:anchor="_Toc215221070" w:history="1">
            <w:r w:rsidRPr="00881D05">
              <w:rPr>
                <w:rStyle w:val="Hyperlink"/>
                <w:b/>
                <w:bCs/>
                <w:noProof/>
                <w:rtl/>
              </w:rPr>
              <w:t>النظريات والضغط الزمني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Toc215221070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7E346635" w14:textId="77777777" w:rsidR="00827F79" w:rsidRDefault="00827F79">
          <w:pPr>
            <w:pStyle w:val="TOC2"/>
            <w:tabs>
              <w:tab w:val="right" w:leader="dot" w:pos="8296"/>
            </w:tabs>
            <w:rPr>
              <w:noProof/>
              <w:rtl/>
            </w:rPr>
          </w:pPr>
          <w:hyperlink w:anchor="_Toc215221071" w:history="1">
            <w:r w:rsidRPr="00881D05">
              <w:rPr>
                <w:rStyle w:val="Hyperlink"/>
                <w:rFonts w:asciiTheme="minorBidi" w:eastAsia="Times New Roman" w:hAnsiTheme="minorBidi"/>
                <w:b/>
                <w:bCs/>
                <w:noProof/>
                <w:rtl/>
              </w:rPr>
              <w:t>نظرية المثلث الحديدي (الوقت، التكلفة، الجودة) وتأثير ضغط الجدول الزمني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Toc215221071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3B420A06" w14:textId="77777777" w:rsidR="00827F79" w:rsidRDefault="00827F79">
          <w:pPr>
            <w:pStyle w:val="TOC2"/>
            <w:tabs>
              <w:tab w:val="right" w:leader="dot" w:pos="8296"/>
            </w:tabs>
            <w:rPr>
              <w:noProof/>
              <w:rtl/>
            </w:rPr>
          </w:pPr>
          <w:hyperlink w:anchor="_Toc215221072" w:history="1">
            <w:r w:rsidRPr="00881D05">
              <w:rPr>
                <w:rStyle w:val="Hyperlink"/>
                <w:rFonts w:asciiTheme="minorBidi" w:eastAsia="Times New Roman" w:hAnsiTheme="minorBidi"/>
                <w:b/>
                <w:bCs/>
                <w:noProof/>
                <w:rtl/>
              </w:rPr>
              <w:t>نظرية رضا أصحاب المصلحة وعلاقتها بالجدول الزمني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Toc215221072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6F874AF0" w14:textId="77777777" w:rsidR="00827F79" w:rsidRDefault="00827F79">
          <w:pPr>
            <w:pStyle w:val="TOC2"/>
            <w:tabs>
              <w:tab w:val="right" w:leader="dot" w:pos="8296"/>
            </w:tabs>
            <w:rPr>
              <w:noProof/>
              <w:rtl/>
            </w:rPr>
          </w:pPr>
          <w:hyperlink w:anchor="_Toc215221073" w:history="1">
            <w:r w:rsidRPr="00881D05">
              <w:rPr>
                <w:rStyle w:val="Hyperlink"/>
                <w:rFonts w:asciiTheme="minorBidi" w:eastAsia="Times New Roman" w:hAnsiTheme="minorBidi"/>
                <w:b/>
                <w:bCs/>
                <w:noProof/>
                <w:rtl/>
              </w:rPr>
              <w:t>إدارة المخاطر المرتبطة بالزمن وتأثيرها على نجاح المشروع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Toc215221073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3452D352" w14:textId="77777777" w:rsidR="00827F79" w:rsidRDefault="00827F79">
          <w:pPr>
            <w:pStyle w:val="TOC1"/>
            <w:tabs>
              <w:tab w:val="right" w:leader="dot" w:pos="8296"/>
            </w:tabs>
            <w:rPr>
              <w:noProof/>
              <w:rtl/>
            </w:rPr>
          </w:pPr>
          <w:hyperlink w:anchor="_Toc215221074" w:history="1">
            <w:r w:rsidRPr="00881D05">
              <w:rPr>
                <w:rStyle w:val="Hyperlink"/>
                <w:b/>
                <w:bCs/>
                <w:noProof/>
                <w:rtl/>
              </w:rPr>
              <w:t>الدراسات السابقة في إدارة المشاريع الرشيقة وضغط الجدول الزمني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Toc215221074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58BB3C50" w14:textId="77777777" w:rsidR="00827F79" w:rsidRDefault="00827F79">
          <w:pPr>
            <w:pStyle w:val="TOC1"/>
            <w:tabs>
              <w:tab w:val="right" w:leader="dot" w:pos="8296"/>
            </w:tabs>
            <w:rPr>
              <w:noProof/>
              <w:rtl/>
            </w:rPr>
          </w:pPr>
          <w:hyperlink w:anchor="_Toc215221080" w:history="1">
            <w:r w:rsidRPr="00881D05">
              <w:rPr>
                <w:rStyle w:val="Hyperlink"/>
                <w:b/>
                <w:bCs/>
                <w:noProof/>
                <w:rtl/>
              </w:rPr>
              <w:t>الفجوات البحثية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Toc215221080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2205A84C" w14:textId="77777777" w:rsidR="00827F79" w:rsidRDefault="00827F79">
          <w:pPr>
            <w:pStyle w:val="TOC1"/>
            <w:tabs>
              <w:tab w:val="right" w:leader="dot" w:pos="8296"/>
            </w:tabs>
            <w:rPr>
              <w:noProof/>
              <w:rtl/>
            </w:rPr>
          </w:pPr>
          <w:hyperlink w:anchor="_Toc215221081" w:history="1">
            <w:r w:rsidRPr="00881D05">
              <w:rPr>
                <w:rStyle w:val="Hyperlink"/>
                <w:b/>
                <w:bCs/>
                <w:noProof/>
                <w:rtl/>
              </w:rPr>
              <w:t>الفصل الثالث: المنهجية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Toc215221081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4E164047" w14:textId="77777777" w:rsidR="00827F79" w:rsidRDefault="00827F79">
          <w:pPr>
            <w:pStyle w:val="TOC1"/>
            <w:tabs>
              <w:tab w:val="right" w:leader="dot" w:pos="8296"/>
            </w:tabs>
            <w:rPr>
              <w:noProof/>
              <w:rtl/>
            </w:rPr>
          </w:pPr>
          <w:hyperlink w:anchor="_Toc215221082" w:history="1">
            <w:r w:rsidRPr="00881D05">
              <w:rPr>
                <w:rStyle w:val="Hyperlink"/>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Toc215221082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46ACC75F" w14:textId="77777777" w:rsidR="00827F79" w:rsidRDefault="00827F79">
          <w:pPr>
            <w:pStyle w:val="TOC1"/>
            <w:tabs>
              <w:tab w:val="right" w:leader="dot" w:pos="8296"/>
            </w:tabs>
            <w:rPr>
              <w:noProof/>
              <w:rtl/>
            </w:rPr>
          </w:pPr>
          <w:hyperlink w:anchor="_Toc215221083" w:history="1">
            <w:r w:rsidRPr="00881D05">
              <w:rPr>
                <w:rStyle w:val="Hyperlink"/>
                <w:b/>
                <w:bCs/>
                <w:noProof/>
                <w:rtl/>
              </w:rPr>
              <w:t>طبيعة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Toc215221083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6D6970B5" w14:textId="77777777" w:rsidR="00827F79" w:rsidRDefault="00827F79">
          <w:pPr>
            <w:pStyle w:val="TOC1"/>
            <w:tabs>
              <w:tab w:val="right" w:leader="dot" w:pos="8296"/>
            </w:tabs>
            <w:rPr>
              <w:noProof/>
              <w:rtl/>
            </w:rPr>
          </w:pPr>
          <w:hyperlink w:anchor="_Toc215221084" w:history="1">
            <w:r w:rsidRPr="00881D05">
              <w:rPr>
                <w:rStyle w:val="Hyperlink"/>
                <w:b/>
                <w:bCs/>
                <w:noProof/>
                <w:rtl/>
              </w:rPr>
              <w:t>تصميم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Toc215221084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0115D0DC" w14:textId="77777777" w:rsidR="00827F79" w:rsidRDefault="00827F79">
          <w:pPr>
            <w:pStyle w:val="TOC1"/>
            <w:tabs>
              <w:tab w:val="right" w:leader="dot" w:pos="8296"/>
            </w:tabs>
            <w:rPr>
              <w:noProof/>
              <w:rtl/>
            </w:rPr>
          </w:pPr>
          <w:hyperlink w:anchor="_Toc215221085" w:history="1">
            <w:r w:rsidRPr="00881D05">
              <w:rPr>
                <w:rStyle w:val="Hyperlink"/>
                <w:b/>
                <w:bCs/>
                <w:noProof/>
                <w:rtl/>
              </w:rPr>
              <w:t>تحديد متغيرات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Toc215221085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3CFA3A33" w14:textId="77777777" w:rsidR="00827F79" w:rsidRDefault="00827F79">
          <w:pPr>
            <w:pStyle w:val="TOC1"/>
            <w:tabs>
              <w:tab w:val="right" w:leader="dot" w:pos="8296"/>
            </w:tabs>
            <w:rPr>
              <w:noProof/>
              <w:rtl/>
            </w:rPr>
          </w:pPr>
          <w:hyperlink w:anchor="_Toc215221086" w:history="1">
            <w:r w:rsidRPr="00881D05">
              <w:rPr>
                <w:rStyle w:val="Hyperlink"/>
                <w:b/>
                <w:bCs/>
                <w:noProof/>
                <w:rtl/>
              </w:rPr>
              <w:t>مجتمع الدراسة وعينته</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Toc215221086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66978BCB" w14:textId="77777777" w:rsidR="00827F79" w:rsidRDefault="00827F79">
          <w:pPr>
            <w:pStyle w:val="TOC2"/>
            <w:tabs>
              <w:tab w:val="right" w:leader="dot" w:pos="8296"/>
            </w:tabs>
            <w:rPr>
              <w:noProof/>
              <w:rtl/>
            </w:rPr>
          </w:pPr>
          <w:hyperlink w:anchor="_Toc215221087" w:history="1">
            <w:r w:rsidRPr="00881D05">
              <w:rPr>
                <w:rStyle w:val="Hyperlink"/>
                <w:rFonts w:asciiTheme="minorBidi" w:eastAsia="Times New Roman" w:hAnsiTheme="minorBidi"/>
                <w:b/>
                <w:bCs/>
                <w:noProof/>
                <w:rtl/>
              </w:rPr>
              <w:t>تحديد 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Toc215221087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5EDAEB2C" w14:textId="77777777" w:rsidR="00827F79" w:rsidRDefault="00827F79">
          <w:pPr>
            <w:pStyle w:val="TOC1"/>
            <w:tabs>
              <w:tab w:val="right" w:leader="dot" w:pos="8296"/>
            </w:tabs>
            <w:rPr>
              <w:noProof/>
              <w:rtl/>
            </w:rPr>
          </w:pPr>
          <w:hyperlink w:anchor="_Toc215221088" w:history="1">
            <w:r w:rsidRPr="00881D05">
              <w:rPr>
                <w:rStyle w:val="Hyperlink"/>
                <w:b/>
                <w:bCs/>
                <w:noProof/>
                <w:rtl/>
              </w:rPr>
              <w:t>حجم العينة وطريقة اختيارها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Toc215221088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0F7CDD91" w14:textId="77777777" w:rsidR="00827F79" w:rsidRDefault="00827F79">
          <w:pPr>
            <w:pStyle w:val="TOC1"/>
            <w:tabs>
              <w:tab w:val="right" w:leader="dot" w:pos="8296"/>
            </w:tabs>
            <w:rPr>
              <w:noProof/>
              <w:rtl/>
            </w:rPr>
          </w:pPr>
          <w:hyperlink w:anchor="_Toc215221089" w:history="1">
            <w:r w:rsidRPr="00881D05">
              <w:rPr>
                <w:rStyle w:val="Hyperlink"/>
                <w:b/>
                <w:bCs/>
                <w:noProof/>
                <w:rtl/>
              </w:rPr>
              <w:t>معايير الإدراج والاستبعاد</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Toc215221089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444CAA57" w14:textId="77777777" w:rsidR="00827F79" w:rsidRDefault="00827F79">
          <w:pPr>
            <w:pStyle w:val="TOC1"/>
            <w:tabs>
              <w:tab w:val="right" w:leader="dot" w:pos="8296"/>
            </w:tabs>
            <w:rPr>
              <w:noProof/>
              <w:rtl/>
            </w:rPr>
          </w:pPr>
          <w:hyperlink w:anchor="_Toc215221090" w:history="1">
            <w:r w:rsidRPr="00881D05">
              <w:rPr>
                <w:rStyle w:val="Hyperlink"/>
                <w:b/>
                <w:bCs/>
                <w:noProof/>
                <w:rtl/>
              </w:rPr>
              <w:t>فرضيات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Toc215221090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4C2F9AF4" w14:textId="77777777" w:rsidR="00827F79" w:rsidRDefault="00827F79">
          <w:pPr>
            <w:pStyle w:val="TOC1"/>
            <w:tabs>
              <w:tab w:val="right" w:leader="dot" w:pos="8296"/>
            </w:tabs>
            <w:rPr>
              <w:noProof/>
              <w:rtl/>
            </w:rPr>
          </w:pPr>
          <w:hyperlink w:anchor="_Toc215221091" w:history="1">
            <w:r w:rsidRPr="00881D05">
              <w:rPr>
                <w:rStyle w:val="Hyperlink"/>
                <w:b/>
                <w:bCs/>
                <w:noProof/>
                <w:rtl/>
              </w:rPr>
              <w:t>أدوات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Toc215221091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59586A31" w14:textId="77777777" w:rsidR="00827F79" w:rsidRDefault="00827F79">
          <w:pPr>
            <w:pStyle w:val="TOC2"/>
            <w:tabs>
              <w:tab w:val="right" w:leader="dot" w:pos="8296"/>
            </w:tabs>
            <w:rPr>
              <w:noProof/>
              <w:rtl/>
            </w:rPr>
          </w:pPr>
          <w:hyperlink w:anchor="_Toc215221092" w:history="1">
            <w:r w:rsidRPr="00881D05">
              <w:rPr>
                <w:rStyle w:val="Hyperlink"/>
                <w:rFonts w:asciiTheme="minorBidi" w:eastAsia="Times New Roman" w:hAnsiTheme="minorBidi"/>
                <w:b/>
                <w:bCs/>
                <w:noProof/>
                <w:rtl/>
              </w:rPr>
              <w:t>وصف الأدوات 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Toc215221092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2FEEB4B1" w14:textId="77777777" w:rsidR="00827F79" w:rsidRDefault="00827F79">
          <w:pPr>
            <w:pStyle w:val="TOC2"/>
            <w:tabs>
              <w:tab w:val="right" w:leader="dot" w:pos="8296"/>
            </w:tabs>
            <w:rPr>
              <w:noProof/>
              <w:rtl/>
            </w:rPr>
          </w:pPr>
          <w:hyperlink w:anchor="_Toc215221093" w:history="1">
            <w:r w:rsidRPr="00881D05">
              <w:rPr>
                <w:rStyle w:val="Hyperlink"/>
                <w:rFonts w:asciiTheme="minorBidi" w:eastAsia="Times New Roman" w:hAnsiTheme="minorBidi"/>
                <w:b/>
                <w:bCs/>
                <w:noProof/>
                <w:rtl/>
              </w:rPr>
              <w:t>شرح عملية تصميم الاستبيان وأدلة المقابلة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Toc215221093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7396AA70" w14:textId="77777777" w:rsidR="00827F79" w:rsidRDefault="00827F79">
          <w:pPr>
            <w:pStyle w:val="TOC1"/>
            <w:tabs>
              <w:tab w:val="right" w:leader="dot" w:pos="8296"/>
            </w:tabs>
            <w:rPr>
              <w:noProof/>
              <w:rtl/>
            </w:rPr>
          </w:pPr>
          <w:hyperlink w:anchor="_Toc215221094" w:history="1">
            <w:r w:rsidRPr="00881D05">
              <w:rPr>
                <w:rStyle w:val="Hyperlink"/>
                <w:b/>
                <w:bCs/>
                <w:noProof/>
                <w:rtl/>
              </w:rPr>
              <w:t>موثوقية وصلاحية الأدوات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Toc215221094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7615771B" w14:textId="77777777" w:rsidR="00827F79" w:rsidRDefault="00827F79">
          <w:pPr>
            <w:pStyle w:val="TOC1"/>
            <w:tabs>
              <w:tab w:val="right" w:leader="dot" w:pos="8296"/>
            </w:tabs>
            <w:rPr>
              <w:noProof/>
              <w:rtl/>
            </w:rPr>
          </w:pPr>
          <w:hyperlink w:anchor="_Toc215221095" w:history="1">
            <w:r w:rsidRPr="00881D05">
              <w:rPr>
                <w:rStyle w:val="Hyperlink"/>
                <w:b/>
                <w:bCs/>
                <w:noProof/>
                <w:rtl/>
              </w:rPr>
              <w:t>إجراءات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Toc215221095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308740B8" w14:textId="77777777" w:rsidR="00827F79" w:rsidRDefault="00827F79">
          <w:pPr>
            <w:pStyle w:val="TOC2"/>
            <w:tabs>
              <w:tab w:val="right" w:leader="dot" w:pos="8296"/>
            </w:tabs>
            <w:rPr>
              <w:noProof/>
              <w:rtl/>
            </w:rPr>
          </w:pPr>
          <w:hyperlink w:anchor="_Toc215221096" w:history="1">
            <w:r w:rsidRPr="00881D05">
              <w:rPr>
                <w:rStyle w:val="Hyperlink"/>
                <w:rFonts w:asciiTheme="minorBidi" w:eastAsia="Times New Roman" w:hAnsiTheme="minorBidi"/>
                <w:b/>
                <w:bCs/>
                <w:noProof/>
                <w:rtl/>
              </w:rPr>
              <w:t>الخطوات التفصيلية لجمع البيانات ميدانياً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Toc215221096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4FCA9AB3" w14:textId="77777777" w:rsidR="00827F79" w:rsidRDefault="00827F79">
          <w:pPr>
            <w:pStyle w:val="TOC1"/>
            <w:tabs>
              <w:tab w:val="right" w:leader="dot" w:pos="8296"/>
            </w:tabs>
            <w:rPr>
              <w:noProof/>
              <w:rtl/>
            </w:rPr>
          </w:pPr>
          <w:hyperlink w:anchor="_Toc215221097" w:history="1">
            <w:r w:rsidRPr="00881D05">
              <w:rPr>
                <w:rStyle w:val="Hyperlink"/>
                <w:b/>
                <w:bCs/>
                <w:noProof/>
                <w:rtl/>
              </w:rPr>
              <w:t>طرق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Toc215221097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2A9DA649" w14:textId="77777777" w:rsidR="00827F79" w:rsidRDefault="00827F79">
          <w:pPr>
            <w:pStyle w:val="TOC1"/>
            <w:tabs>
              <w:tab w:val="right" w:leader="dot" w:pos="8296"/>
            </w:tabs>
            <w:rPr>
              <w:noProof/>
              <w:rtl/>
            </w:rPr>
          </w:pPr>
          <w:hyperlink w:anchor="_Toc215221098" w:history="1">
            <w:r w:rsidRPr="00881D05">
              <w:rPr>
                <w:rStyle w:val="Hyperlink"/>
                <w:b/>
                <w:bCs/>
                <w:noProof/>
                <w:rtl/>
              </w:rPr>
              <w:t>الجدول الزمني لجمع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Toc215221098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7D010F83" w14:textId="77777777" w:rsidR="00827F79" w:rsidRDefault="00827F79">
          <w:pPr>
            <w:pStyle w:val="TOC1"/>
            <w:tabs>
              <w:tab w:val="right" w:leader="dot" w:pos="8296"/>
            </w:tabs>
            <w:rPr>
              <w:noProof/>
              <w:rtl/>
            </w:rPr>
          </w:pPr>
          <w:hyperlink w:anchor="_Toc215221099" w:history="1">
            <w:r w:rsidRPr="00881D05">
              <w:rPr>
                <w:rStyle w:val="Hyperlink"/>
                <w:b/>
                <w:bCs/>
                <w:noProof/>
                <w:rtl/>
              </w:rPr>
              <w:t>طرق تحليل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Toc215221099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2CBD225B" w14:textId="77777777" w:rsidR="00827F79" w:rsidRDefault="00827F79">
          <w:pPr>
            <w:pStyle w:val="TOC2"/>
            <w:tabs>
              <w:tab w:val="right" w:leader="dot" w:pos="8296"/>
            </w:tabs>
            <w:rPr>
              <w:noProof/>
              <w:rtl/>
            </w:rPr>
          </w:pPr>
          <w:hyperlink w:anchor="_Toc215221100" w:history="1">
            <w:r w:rsidRPr="00881D05">
              <w:rPr>
                <w:rStyle w:val="Hyperlink"/>
                <w:rFonts w:asciiTheme="minorBidi" w:eastAsia="Times New Roman" w:hAnsiTheme="minorBidi"/>
                <w:b/>
                <w:bCs/>
                <w:noProof/>
                <w:rtl/>
              </w:rPr>
              <w:t>الأساليب الإحصائية 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Toc215221100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6EDBCA02" w14:textId="77777777" w:rsidR="00827F79" w:rsidRDefault="00827F79">
          <w:pPr>
            <w:pStyle w:val="TOC1"/>
            <w:tabs>
              <w:tab w:val="right" w:leader="dot" w:pos="8296"/>
            </w:tabs>
            <w:rPr>
              <w:noProof/>
              <w:rtl/>
            </w:rPr>
          </w:pPr>
          <w:hyperlink w:anchor="_Toc215221101" w:history="1">
            <w:r w:rsidRPr="00881D05">
              <w:rPr>
                <w:rStyle w:val="Hyperlink"/>
                <w:b/>
                <w:bCs/>
                <w:noProof/>
                <w:rtl/>
              </w:rPr>
              <w:t>تحليل البيانات النوعية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Toc215221101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00E19D7A" w14:textId="77777777" w:rsidR="00827F79" w:rsidRDefault="00827F79">
          <w:pPr>
            <w:pStyle w:val="TOC1"/>
            <w:tabs>
              <w:tab w:val="right" w:leader="dot" w:pos="8296"/>
            </w:tabs>
            <w:rPr>
              <w:noProof/>
              <w:rtl/>
            </w:rPr>
          </w:pPr>
          <w:hyperlink w:anchor="_Toc215221102" w:history="1">
            <w:r w:rsidRPr="00881D05">
              <w:rPr>
                <w:rStyle w:val="Hyperlink"/>
                <w:b/>
                <w:bCs/>
                <w:noProof/>
                <w:rtl/>
              </w:rPr>
              <w:t>البرامج المستخدمة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Toc215221102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6A62F06A" w14:textId="77777777" w:rsidR="00827F79" w:rsidRDefault="00827F79">
          <w:pPr>
            <w:pStyle w:val="TOC1"/>
            <w:tabs>
              <w:tab w:val="right" w:leader="dot" w:pos="8296"/>
            </w:tabs>
            <w:rPr>
              <w:noProof/>
              <w:rtl/>
            </w:rPr>
          </w:pPr>
          <w:hyperlink w:anchor="_Toc215221103" w:history="1">
            <w:r w:rsidRPr="00881D05">
              <w:rPr>
                <w:rStyle w:val="Hyperlink"/>
                <w:b/>
                <w:bCs/>
                <w:noProof/>
                <w:rtl/>
              </w:rPr>
              <w:t>الضوابط الأخلاقية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Toc215221103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70ADFAF5" w14:textId="77777777" w:rsidR="00827F79" w:rsidRDefault="00827F79">
          <w:pPr>
            <w:pStyle w:val="TOC1"/>
            <w:tabs>
              <w:tab w:val="right" w:leader="dot" w:pos="8296"/>
            </w:tabs>
            <w:rPr>
              <w:noProof/>
              <w:rtl/>
            </w:rPr>
          </w:pPr>
          <w:hyperlink w:anchor="_Toc215221104" w:history="1">
            <w:r w:rsidRPr="00881D05">
              <w:rPr>
                <w:rStyle w:val="Hyperlink"/>
                <w:b/>
                <w:bCs/>
                <w:noProof/>
                <w:rtl/>
              </w:rPr>
              <w:t>حدود المنهجية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Toc215221104 \h</w:instrText>
            </w:r>
            <w:r>
              <w:rPr>
                <w:noProof/>
                <w:webHidden/>
                <w:rtl/>
              </w:rPr>
              <w:instrText xml:space="preserve"> </w:instrText>
            </w:r>
            <w:r>
              <w:rPr>
                <w:rStyle w:val="Hyperlink"/>
                <w:noProof/>
                <w:rtl/>
              </w:rPr>
            </w:r>
            <w:r>
              <w:rPr>
                <w:rStyle w:val="Hyperlink"/>
                <w:noProof/>
                <w:rtl/>
              </w:rPr>
              <w:fldChar w:fldCharType="separate"/>
            </w:r>
            <w:r>
              <w:rPr>
                <w:noProof/>
                <w:webHidden/>
                <w:rtl/>
              </w:rPr>
              <w:t>36</w:t>
            </w:r>
            <w:r>
              <w:rPr>
                <w:rStyle w:val="Hyperlink"/>
                <w:noProof/>
                <w:rtl/>
              </w:rPr>
              <w:fldChar w:fldCharType="end"/>
            </w:r>
          </w:hyperlink>
        </w:p>
        <w:p w14:paraId="5D81763F" w14:textId="77777777" w:rsidR="00827F79" w:rsidRDefault="00827F79">
          <w:pPr>
            <w:pStyle w:val="TOC1"/>
            <w:tabs>
              <w:tab w:val="right" w:leader="dot" w:pos="8296"/>
            </w:tabs>
            <w:rPr>
              <w:noProof/>
              <w:rtl/>
            </w:rPr>
          </w:pPr>
          <w:hyperlink w:anchor="_Toc215221105" w:history="1">
            <w:r w:rsidRPr="00881D05">
              <w:rPr>
                <w:rStyle w:val="Hyperlink"/>
                <w:b/>
                <w:bCs/>
                <w:noProof/>
                <w:rtl/>
              </w:rPr>
              <w:t>الفصل الرابع:  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Toc215221105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4AA248CB" w14:textId="77777777" w:rsidR="00827F79" w:rsidRDefault="00827F79">
          <w:pPr>
            <w:pStyle w:val="TOC1"/>
            <w:tabs>
              <w:tab w:val="right" w:leader="dot" w:pos="8296"/>
            </w:tabs>
            <w:rPr>
              <w:noProof/>
              <w:rtl/>
            </w:rPr>
          </w:pPr>
          <w:hyperlink w:anchor="_Toc215221106" w:history="1">
            <w:r w:rsidRPr="00881D05">
              <w:rPr>
                <w:rStyle w:val="Hyperlink"/>
                <w:b/>
                <w:bCs/>
                <w:noProof/>
                <w:rtl/>
              </w:rPr>
              <w:t>2. التحليل الوصفي للبيانات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Toc215221106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4ECF81E4" w14:textId="77777777" w:rsidR="00827F79" w:rsidRDefault="00827F79">
          <w:pPr>
            <w:pStyle w:val="TOC2"/>
            <w:tabs>
              <w:tab w:val="right" w:leader="dot" w:pos="8296"/>
            </w:tabs>
            <w:rPr>
              <w:noProof/>
              <w:rtl/>
            </w:rPr>
          </w:pPr>
          <w:hyperlink w:anchor="_Toc215221107" w:history="1">
            <w:r w:rsidRPr="00881D05">
              <w:rPr>
                <w:rStyle w:val="Hyperlink"/>
                <w:rFonts w:asciiTheme="minorBidi" w:eastAsia="Times New Roman" w:hAnsiTheme="minorBidi"/>
                <w:noProof/>
                <w:rtl/>
              </w:rPr>
              <w:t>عرض خصائص 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Toc215221107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09B6E21F" w14:textId="77777777" w:rsidR="00827F79" w:rsidRDefault="00827F79">
          <w:pPr>
            <w:pStyle w:val="TOC1"/>
            <w:tabs>
              <w:tab w:val="right" w:leader="dot" w:pos="8296"/>
            </w:tabs>
            <w:rPr>
              <w:noProof/>
              <w:rtl/>
            </w:rPr>
          </w:pPr>
          <w:hyperlink w:anchor="_Toc215221108" w:history="1">
            <w:r w:rsidRPr="00881D05">
              <w:rPr>
                <w:rStyle w:val="Hyperlink"/>
                <w:b/>
                <w:bCs/>
                <w:noProof/>
                <w:rtl/>
              </w:rPr>
              <w:t>جدول 1: توزيع أفراد العينة حسب الخصائص الديموغرافية الجداول من اليمين لليسار (فقرة في اليمين الأخير)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Toc215221108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480D6E04" w14:textId="77777777" w:rsidR="00827F79" w:rsidRDefault="00827F79">
          <w:pPr>
            <w:pStyle w:val="TOC2"/>
            <w:tabs>
              <w:tab w:val="right" w:leader="dot" w:pos="8296"/>
            </w:tabs>
            <w:rPr>
              <w:noProof/>
              <w:rtl/>
            </w:rPr>
          </w:pPr>
          <w:hyperlink w:anchor="_Toc215221109" w:history="1">
            <w:r w:rsidRPr="00881D05">
              <w:rPr>
                <w:rStyle w:val="Hyperlink"/>
                <w:rFonts w:asciiTheme="minorBidi" w:eastAsia="Times New Roman" w:hAnsiTheme="minorBidi"/>
                <w:noProof/>
                <w:rtl/>
              </w:rPr>
              <w:t>جدول 1: توزيع أفراد العينة حسب الخصائص الديموغرافية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Toc215221109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4642767B" w14:textId="77777777" w:rsidR="00827F79" w:rsidRDefault="00827F79">
          <w:pPr>
            <w:pStyle w:val="TOC1"/>
            <w:tabs>
              <w:tab w:val="right" w:leader="dot" w:pos="8296"/>
            </w:tabs>
            <w:rPr>
              <w:noProof/>
              <w:rtl/>
            </w:rPr>
          </w:pPr>
          <w:hyperlink w:anchor="_Toc215221110" w:history="1">
            <w:r w:rsidRPr="00881D05">
              <w:rPr>
                <w:rStyle w:val="Hyperlink"/>
                <w:b/>
                <w:bCs/>
                <w:noProof/>
                <w:rtl/>
              </w:rPr>
              <w:t>جدول 2: درجات الموافقة ومدى التفسير (مقياس ليكرت الخماسي)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Toc215221110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7EC81D27" w14:textId="77777777" w:rsidR="00827F79" w:rsidRDefault="00827F79">
          <w:pPr>
            <w:pStyle w:val="TOC1"/>
            <w:tabs>
              <w:tab w:val="right" w:leader="dot" w:pos="8296"/>
            </w:tabs>
            <w:rPr>
              <w:noProof/>
              <w:rtl/>
            </w:rPr>
          </w:pPr>
          <w:hyperlink w:anchor="_Toc215221111" w:history="1">
            <w:r w:rsidRPr="00881D05">
              <w:rPr>
                <w:rStyle w:val="Hyperlink"/>
                <w:b/>
                <w:bCs/>
                <w:noProof/>
                <w:rtl/>
              </w:rPr>
              <w:t>جدول 3: المحور الأول - تأثير ضغط الجدول الزمني على جودة المشروع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Toc215221111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5E136484" w14:textId="77777777" w:rsidR="00827F79" w:rsidRDefault="00827F79">
          <w:pPr>
            <w:pStyle w:val="TOC1"/>
            <w:tabs>
              <w:tab w:val="right" w:leader="dot" w:pos="8296"/>
            </w:tabs>
            <w:rPr>
              <w:noProof/>
              <w:rtl/>
            </w:rPr>
          </w:pPr>
          <w:hyperlink w:anchor="_Toc215221112" w:history="1">
            <w:r w:rsidRPr="00881D05">
              <w:rPr>
                <w:rStyle w:val="Hyperlink"/>
                <w:b/>
                <w:bCs/>
                <w:noProof/>
                <w:rtl/>
              </w:rPr>
              <w:t>جدول 4: المحور الثاني - استراتيجيات التعامل مع ضغط الجدول الزمني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Toc215221112 \h</w:instrText>
            </w:r>
            <w:r>
              <w:rPr>
                <w:noProof/>
                <w:webHidden/>
                <w:rtl/>
              </w:rPr>
              <w:instrText xml:space="preserve"> </w:instrText>
            </w:r>
            <w:r>
              <w:rPr>
                <w:rStyle w:val="Hyperlink"/>
                <w:noProof/>
                <w:rtl/>
              </w:rPr>
            </w:r>
            <w:r>
              <w:rPr>
                <w:rStyle w:val="Hyperlink"/>
                <w:noProof/>
                <w:rtl/>
              </w:rPr>
              <w:fldChar w:fldCharType="separate"/>
            </w:r>
            <w:r>
              <w:rPr>
                <w:noProof/>
                <w:webHidden/>
                <w:rtl/>
              </w:rPr>
              <w:t>42</w:t>
            </w:r>
            <w:r>
              <w:rPr>
                <w:rStyle w:val="Hyperlink"/>
                <w:noProof/>
                <w:rtl/>
              </w:rPr>
              <w:fldChar w:fldCharType="end"/>
            </w:r>
          </w:hyperlink>
        </w:p>
        <w:p w14:paraId="290405D4" w14:textId="77777777" w:rsidR="00827F79" w:rsidRDefault="00827F79">
          <w:pPr>
            <w:pStyle w:val="TOC1"/>
            <w:tabs>
              <w:tab w:val="right" w:leader="dot" w:pos="8296"/>
            </w:tabs>
            <w:rPr>
              <w:noProof/>
              <w:rtl/>
            </w:rPr>
          </w:pPr>
          <w:hyperlink w:anchor="_Toc215221113" w:history="1">
            <w:r w:rsidRPr="00881D05">
              <w:rPr>
                <w:rStyle w:val="Hyperlink"/>
                <w:b/>
                <w:bCs/>
                <w:noProof/>
                <w:rtl/>
              </w:rPr>
              <w:t>جدول 5: المحور الثالث - الخبرة والقدرات في إدارة الضغط الزمني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Toc215221113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7EB8ECDC" w14:textId="77777777" w:rsidR="00827F79" w:rsidRDefault="00827F79">
          <w:pPr>
            <w:pStyle w:val="TOC1"/>
            <w:tabs>
              <w:tab w:val="right" w:leader="dot" w:pos="8296"/>
            </w:tabs>
            <w:rPr>
              <w:noProof/>
              <w:rtl/>
            </w:rPr>
          </w:pPr>
          <w:hyperlink w:anchor="_Toc215221115" w:history="1">
            <w:r w:rsidRPr="00881D05">
              <w:rPr>
                <w:rStyle w:val="Hyperlink"/>
                <w:b/>
                <w:bCs/>
                <w:noProof/>
                <w:rtl/>
              </w:rPr>
              <w:t>جدول 6: اختبار الفرضيات الدراسية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Toc215221115 \h</w:instrText>
            </w:r>
            <w:r>
              <w:rPr>
                <w:noProof/>
                <w:webHidden/>
                <w:rtl/>
              </w:rPr>
              <w:instrText xml:space="preserve"> </w:instrText>
            </w:r>
            <w:r>
              <w:rPr>
                <w:rStyle w:val="Hyperlink"/>
                <w:noProof/>
                <w:rtl/>
              </w:rPr>
            </w:r>
            <w:r>
              <w:rPr>
                <w:rStyle w:val="Hyperlink"/>
                <w:noProof/>
                <w:rtl/>
              </w:rPr>
              <w:fldChar w:fldCharType="separate"/>
            </w:r>
            <w:r>
              <w:rPr>
                <w:noProof/>
                <w:webHidden/>
                <w:rtl/>
              </w:rPr>
              <w:t>60</w:t>
            </w:r>
            <w:r>
              <w:rPr>
                <w:rStyle w:val="Hyperlink"/>
                <w:noProof/>
                <w:rtl/>
              </w:rPr>
              <w:fldChar w:fldCharType="end"/>
            </w:r>
          </w:hyperlink>
        </w:p>
        <w:p w14:paraId="1B476DE8" w14:textId="77777777" w:rsidR="00827F79" w:rsidRDefault="00827F79">
          <w:pPr>
            <w:pStyle w:val="TOC1"/>
            <w:tabs>
              <w:tab w:val="right" w:leader="dot" w:pos="8296"/>
            </w:tabs>
            <w:rPr>
              <w:noProof/>
              <w:rtl/>
            </w:rPr>
          </w:pPr>
          <w:hyperlink w:anchor="_Toc215221119" w:history="1">
            <w:r w:rsidRPr="00881D05">
              <w:rPr>
                <w:rStyle w:val="Hyperlink"/>
                <w:b/>
                <w:bCs/>
                <w:noProof/>
                <w:rtl/>
              </w:rPr>
              <w:t>جدول 7: تحليل التباين بين المحاور الثلاثة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Toc215221119 \h</w:instrText>
            </w:r>
            <w:r>
              <w:rPr>
                <w:noProof/>
                <w:webHidden/>
                <w:rtl/>
              </w:rPr>
              <w:instrText xml:space="preserve"> </w:instrText>
            </w:r>
            <w:r>
              <w:rPr>
                <w:rStyle w:val="Hyperlink"/>
                <w:noProof/>
                <w:rtl/>
              </w:rPr>
            </w:r>
            <w:r>
              <w:rPr>
                <w:rStyle w:val="Hyperlink"/>
                <w:noProof/>
                <w:rtl/>
              </w:rPr>
              <w:fldChar w:fldCharType="separate"/>
            </w:r>
            <w:r>
              <w:rPr>
                <w:noProof/>
                <w:webHidden/>
                <w:rtl/>
              </w:rPr>
              <w:t>61</w:t>
            </w:r>
            <w:r>
              <w:rPr>
                <w:rStyle w:val="Hyperlink"/>
                <w:noProof/>
                <w:rtl/>
              </w:rPr>
              <w:fldChar w:fldCharType="end"/>
            </w:r>
          </w:hyperlink>
        </w:p>
        <w:p w14:paraId="3A30B3B9" w14:textId="77777777" w:rsidR="00827F79" w:rsidRDefault="00827F79">
          <w:pPr>
            <w:pStyle w:val="TOC1"/>
            <w:tabs>
              <w:tab w:val="right" w:leader="dot" w:pos="8296"/>
            </w:tabs>
            <w:rPr>
              <w:noProof/>
              <w:rtl/>
            </w:rPr>
          </w:pPr>
          <w:hyperlink w:anchor="_Toc215221123" w:history="1">
            <w:r w:rsidRPr="00881D05">
              <w:rPr>
                <w:rStyle w:val="Hyperlink"/>
                <w:noProof/>
                <w:rtl/>
                <w:lang w:bidi="ar-EG"/>
              </w:rPr>
              <w:t>جدول 8: الإحصائيات الوصفية الكاملة لجميع الفقرات (</w:t>
            </w:r>
            <w:r w:rsidRPr="00881D05">
              <w:rPr>
                <w:rStyle w:val="Hyperlink"/>
                <w:noProof/>
                <w:lang w:bidi="ar-EG"/>
              </w:rPr>
              <w:t>N=166)</w:t>
            </w:r>
            <w:r w:rsidRPr="00881D05">
              <w:rPr>
                <w:rStyle w:val="Hyperlink"/>
                <w:rFonts w:ascii="Cambria Math" w:hAnsi="Cambria Math" w:cs="Cambria Math"/>
                <w:noProof/>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Toc215221123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796B8E6E" w14:textId="77777777" w:rsidR="00827F79" w:rsidRDefault="00827F79">
          <w:pPr>
            <w:pStyle w:val="TOC1"/>
            <w:tabs>
              <w:tab w:val="right" w:leader="dot" w:pos="8296"/>
            </w:tabs>
            <w:rPr>
              <w:noProof/>
              <w:rtl/>
            </w:rPr>
          </w:pPr>
          <w:hyperlink w:anchor="_Toc215221124" w:history="1">
            <w:r w:rsidRPr="00881D05">
              <w:rPr>
                <w:rStyle w:val="Hyperlink"/>
                <w:rFonts w:asciiTheme="minorBidi" w:eastAsia="Times New Roman" w:hAnsiTheme="minorBidi"/>
                <w:noProof/>
                <w:rtl/>
              </w:rPr>
              <w:t>جدول 9: معاملات الارتباط بين المحاور الثلاثة (</w:t>
            </w:r>
            <w:r w:rsidRPr="00881D05">
              <w:rPr>
                <w:rStyle w:val="Hyperlink"/>
                <w:rFonts w:asciiTheme="minorBidi" w:eastAsia="Times New Roman" w:hAnsiTheme="minorBidi"/>
                <w:noProof/>
              </w:rPr>
              <w:t>Pearson Correlation)</w:t>
            </w:r>
            <w:r w:rsidRPr="00881D05">
              <w:rPr>
                <w:rStyle w:val="Hyperlink"/>
                <w:rFonts w:ascii="Cambria Math" w:eastAsia="Times New Roman" w:hAnsi="Cambria Math" w:cs="Cambria Math"/>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Toc215221124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2E440414" w14:textId="77777777" w:rsidR="00827F79" w:rsidRDefault="00827F79">
          <w:pPr>
            <w:pStyle w:val="TOC1"/>
            <w:tabs>
              <w:tab w:val="right" w:leader="dot" w:pos="8296"/>
            </w:tabs>
            <w:rPr>
              <w:noProof/>
              <w:rtl/>
            </w:rPr>
          </w:pPr>
          <w:hyperlink w:anchor="_Toc215221125" w:history="1">
            <w:r w:rsidRPr="00881D05">
              <w:rPr>
                <w:rStyle w:val="Hyperlink"/>
                <w:rFonts w:asciiTheme="minorBidi" w:eastAsia="Times New Roman" w:hAnsiTheme="minorBidi"/>
                <w:noProof/>
                <w:rtl/>
              </w:rPr>
              <w:t>جدول 10: تحليل الانحرافات المعيارية والتشتت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Toc215221125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025D3F52" w14:textId="77777777" w:rsidR="00827F79" w:rsidRDefault="00827F79">
          <w:pPr>
            <w:pStyle w:val="TOC1"/>
            <w:tabs>
              <w:tab w:val="right" w:leader="dot" w:pos="8296"/>
            </w:tabs>
            <w:rPr>
              <w:noProof/>
              <w:rtl/>
            </w:rPr>
          </w:pPr>
          <w:hyperlink w:anchor="_Toc215221126" w:history="1">
            <w:r w:rsidRPr="00881D05">
              <w:rPr>
                <w:rStyle w:val="Hyperlink"/>
                <w:rFonts w:asciiTheme="minorBidi" w:eastAsia="Times New Roman" w:hAnsiTheme="minorBidi"/>
                <w:noProof/>
                <w:rtl/>
              </w:rPr>
              <w:t>جدول 11: اختبارات افتراضات الإحصائيات البارامترية</w:t>
            </w:r>
            <w:r w:rsidRPr="00881D05">
              <w:rPr>
                <w:rStyle w:val="Hyperlink"/>
                <w:rFonts w:ascii="Cambria Math" w:eastAsia="Times New Roman" w:hAnsi="Cambria Math" w:cs="Cambria Math"/>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Toc215221126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4E52EE47" w14:textId="77777777" w:rsidR="00827F79" w:rsidRDefault="00827F79">
          <w:pPr>
            <w:pStyle w:val="TOC1"/>
            <w:tabs>
              <w:tab w:val="right" w:leader="dot" w:pos="8296"/>
            </w:tabs>
            <w:rPr>
              <w:noProof/>
              <w:rtl/>
            </w:rPr>
          </w:pPr>
          <w:hyperlink w:anchor="_Toc215221127" w:history="1">
            <w:r w:rsidRPr="00881D05">
              <w:rPr>
                <w:rStyle w:val="Hyperlink"/>
                <w:rFonts w:asciiTheme="minorBidi" w:eastAsia="Times New Roman" w:hAnsiTheme="minorBidi"/>
                <w:noProof/>
                <w:rtl/>
              </w:rPr>
              <w:t>جدول 12: تأثير المتغيرات الديموغرافية (</w:t>
            </w:r>
            <w:r w:rsidRPr="00881D05">
              <w:rPr>
                <w:rStyle w:val="Hyperlink"/>
                <w:rFonts w:asciiTheme="minorBidi" w:eastAsia="Times New Roman" w:hAnsiTheme="minorBidi"/>
                <w:noProof/>
              </w:rPr>
              <w:t>Two-Way ANOVA)</w:t>
            </w:r>
            <w:r w:rsidRPr="00881D05">
              <w:rPr>
                <w:rStyle w:val="Hyperlink"/>
                <w:rFonts w:ascii="Cambria Math" w:hAnsi="Cambria Math" w:cs="Cambria Math"/>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Toc215221127 \h</w:instrText>
            </w:r>
            <w:r>
              <w:rPr>
                <w:noProof/>
                <w:webHidden/>
                <w:rtl/>
              </w:rPr>
              <w:instrText xml:space="preserve"> </w:instrText>
            </w:r>
            <w:r>
              <w:rPr>
                <w:rStyle w:val="Hyperlink"/>
                <w:noProof/>
                <w:rtl/>
              </w:rPr>
            </w:r>
            <w:r>
              <w:rPr>
                <w:rStyle w:val="Hyperlink"/>
                <w:noProof/>
                <w:rtl/>
              </w:rPr>
              <w:fldChar w:fldCharType="separate"/>
            </w:r>
            <w:r>
              <w:rPr>
                <w:noProof/>
                <w:webHidden/>
                <w:rtl/>
              </w:rPr>
              <w:t>66</w:t>
            </w:r>
            <w:r>
              <w:rPr>
                <w:rStyle w:val="Hyperlink"/>
                <w:noProof/>
                <w:rtl/>
              </w:rPr>
              <w:fldChar w:fldCharType="end"/>
            </w:r>
          </w:hyperlink>
        </w:p>
        <w:p w14:paraId="5E8BEA31" w14:textId="77777777" w:rsidR="00827F79" w:rsidRDefault="00827F79">
          <w:pPr>
            <w:pStyle w:val="TOC1"/>
            <w:tabs>
              <w:tab w:val="right" w:leader="dot" w:pos="8296"/>
            </w:tabs>
            <w:rPr>
              <w:noProof/>
              <w:rtl/>
            </w:rPr>
          </w:pPr>
          <w:hyperlink w:anchor="_Toc215221128" w:history="1">
            <w:r w:rsidRPr="00881D05">
              <w:rPr>
                <w:rStyle w:val="Hyperlink"/>
                <w:rFonts w:asciiTheme="minorBidi" w:eastAsia="Times New Roman" w:hAnsiTheme="minorBidi"/>
                <w:noProof/>
                <w:rtl/>
              </w:rPr>
              <w:t>جدول 13: ملخص النتائج الإحصائية الشامل</w:t>
            </w:r>
            <w:r w:rsidRPr="00881D05">
              <w:rPr>
                <w:rStyle w:val="Hyperlink"/>
                <w:rFonts w:ascii="Cambria Math" w:eastAsia="Times New Roman" w:hAnsi="Cambria Math" w:cs="Cambria Math"/>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Toc215221128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38A446D2" w14:textId="77777777" w:rsidR="00827F79" w:rsidRDefault="00827F79">
          <w:pPr>
            <w:pStyle w:val="TOC1"/>
            <w:tabs>
              <w:tab w:val="right" w:leader="dot" w:pos="8296"/>
            </w:tabs>
            <w:rPr>
              <w:noProof/>
              <w:rtl/>
            </w:rPr>
          </w:pPr>
          <w:hyperlink w:anchor="_Toc215221129" w:history="1">
            <w:r w:rsidRPr="00881D05">
              <w:rPr>
                <w:rStyle w:val="Hyperlink"/>
                <w:b/>
                <w:bCs/>
                <w:noProof/>
                <w:rtl/>
              </w:rPr>
              <w:t>الفصل الخامس: المناقشة والتوصيات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Toc215221129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113DCB25" w14:textId="77777777" w:rsidR="00827F79" w:rsidRDefault="00827F79">
          <w:pPr>
            <w:pStyle w:val="TOC1"/>
            <w:tabs>
              <w:tab w:val="right" w:leader="dot" w:pos="8296"/>
            </w:tabs>
            <w:rPr>
              <w:noProof/>
              <w:rtl/>
            </w:rPr>
          </w:pPr>
          <w:hyperlink w:anchor="_Toc215221130" w:history="1">
            <w:r w:rsidRPr="00881D05">
              <w:rPr>
                <w:rStyle w:val="Hyperlink"/>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Toc215221130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0AA710A7" w14:textId="77777777" w:rsidR="00827F79" w:rsidRDefault="00827F79">
          <w:pPr>
            <w:pStyle w:val="TOC1"/>
            <w:tabs>
              <w:tab w:val="right" w:leader="dot" w:pos="8296"/>
            </w:tabs>
            <w:rPr>
              <w:noProof/>
              <w:rtl/>
            </w:rPr>
          </w:pPr>
          <w:hyperlink w:anchor="_Toc215221131" w:history="1">
            <w:r w:rsidRPr="00881D05">
              <w:rPr>
                <w:rStyle w:val="Hyperlink"/>
                <w:b/>
                <w:bCs/>
                <w:noProof/>
                <w:rtl/>
              </w:rPr>
              <w:t>تفسير النتائج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Toc215221131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463691B6" w14:textId="77777777" w:rsidR="00827F79" w:rsidRDefault="00827F79">
          <w:pPr>
            <w:pStyle w:val="TOC2"/>
            <w:tabs>
              <w:tab w:val="right" w:leader="dot" w:pos="8296"/>
            </w:tabs>
            <w:rPr>
              <w:noProof/>
              <w:rtl/>
            </w:rPr>
          </w:pPr>
          <w:hyperlink w:anchor="_Toc215221132" w:history="1">
            <w:r w:rsidRPr="00881D05">
              <w:rPr>
                <w:rStyle w:val="Hyperlink"/>
                <w:rFonts w:asciiTheme="minorBidi" w:eastAsia="Times New Roman" w:hAnsiTheme="minorBidi"/>
                <w:noProof/>
                <w:rtl/>
              </w:rPr>
              <w:t>عرض وتحليل النتائج الرئيسية وربطها بالفرضيات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Toc215221132 \h</w:instrText>
            </w:r>
            <w:r>
              <w:rPr>
                <w:noProof/>
                <w:webHidden/>
                <w:rtl/>
              </w:rPr>
              <w:instrText xml:space="preserve"> </w:instrText>
            </w:r>
            <w:r>
              <w:rPr>
                <w:rStyle w:val="Hyperlink"/>
                <w:noProof/>
                <w:rtl/>
              </w:rPr>
            </w:r>
            <w:r>
              <w:rPr>
                <w:rStyle w:val="Hyperlink"/>
                <w:noProof/>
                <w:rtl/>
              </w:rPr>
              <w:fldChar w:fldCharType="separate"/>
            </w:r>
            <w:r>
              <w:rPr>
                <w:noProof/>
                <w:webHidden/>
                <w:rtl/>
              </w:rPr>
              <w:t>68</w:t>
            </w:r>
            <w:r>
              <w:rPr>
                <w:rStyle w:val="Hyperlink"/>
                <w:noProof/>
                <w:rtl/>
              </w:rPr>
              <w:fldChar w:fldCharType="end"/>
            </w:r>
          </w:hyperlink>
        </w:p>
        <w:p w14:paraId="3680D20D" w14:textId="77777777" w:rsidR="00827F79" w:rsidRDefault="00827F79">
          <w:pPr>
            <w:pStyle w:val="TOC1"/>
            <w:tabs>
              <w:tab w:val="right" w:leader="dot" w:pos="8296"/>
            </w:tabs>
            <w:rPr>
              <w:noProof/>
              <w:rtl/>
            </w:rPr>
          </w:pPr>
          <w:hyperlink w:anchor="_Toc215221133" w:history="1">
            <w:r w:rsidRPr="00881D05">
              <w:rPr>
                <w:rStyle w:val="Hyperlink"/>
                <w:b/>
                <w:bCs/>
                <w:noProof/>
                <w:rtl/>
              </w:rPr>
              <w:t>مقارنة النتائج بالدراسات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Toc215221133 \h</w:instrText>
            </w:r>
            <w:r>
              <w:rPr>
                <w:noProof/>
                <w:webHidden/>
                <w:rtl/>
              </w:rPr>
              <w:instrText xml:space="preserve"> </w:instrText>
            </w:r>
            <w:r>
              <w:rPr>
                <w:rStyle w:val="Hyperlink"/>
                <w:noProof/>
                <w:rtl/>
              </w:rPr>
            </w:r>
            <w:r>
              <w:rPr>
                <w:rStyle w:val="Hyperlink"/>
                <w:noProof/>
                <w:rtl/>
              </w:rPr>
              <w:fldChar w:fldCharType="separate"/>
            </w:r>
            <w:r>
              <w:rPr>
                <w:noProof/>
                <w:webHidden/>
                <w:rtl/>
              </w:rPr>
              <w:t>69</w:t>
            </w:r>
            <w:r>
              <w:rPr>
                <w:rStyle w:val="Hyperlink"/>
                <w:noProof/>
                <w:rtl/>
              </w:rPr>
              <w:fldChar w:fldCharType="end"/>
            </w:r>
          </w:hyperlink>
        </w:p>
        <w:p w14:paraId="07071BE3" w14:textId="77777777" w:rsidR="00827F79" w:rsidRDefault="00827F79">
          <w:pPr>
            <w:pStyle w:val="TOC1"/>
            <w:tabs>
              <w:tab w:val="right" w:leader="dot" w:pos="8296"/>
            </w:tabs>
            <w:rPr>
              <w:noProof/>
              <w:rtl/>
            </w:rPr>
          </w:pPr>
          <w:hyperlink w:anchor="_Toc215221134" w:history="1">
            <w:r w:rsidRPr="00881D05">
              <w:rPr>
                <w:rStyle w:val="Hyperlink"/>
                <w:b/>
                <w:bCs/>
                <w:noProof/>
                <w:rtl/>
              </w:rPr>
              <w:t>التفسيرات العلمية والمنطقية للنتائج</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Toc215221134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36C57ACE" w14:textId="77777777" w:rsidR="00827F79" w:rsidRDefault="00827F79">
          <w:pPr>
            <w:pStyle w:val="TOC1"/>
            <w:tabs>
              <w:tab w:val="right" w:leader="dot" w:pos="8296"/>
            </w:tabs>
            <w:rPr>
              <w:noProof/>
              <w:rtl/>
            </w:rPr>
          </w:pPr>
          <w:hyperlink w:anchor="_Toc215221135" w:history="1">
            <w:r w:rsidRPr="00881D05">
              <w:rPr>
                <w:rStyle w:val="Hyperlink"/>
                <w:b/>
                <w:bCs/>
                <w:noProof/>
                <w:rtl/>
              </w:rPr>
              <w:t>التداعيات العملية والنظرية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Toc215221135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5104F22C" w14:textId="77777777" w:rsidR="00827F79" w:rsidRDefault="00827F79">
          <w:pPr>
            <w:pStyle w:val="TOC2"/>
            <w:tabs>
              <w:tab w:val="right" w:leader="dot" w:pos="8296"/>
            </w:tabs>
            <w:rPr>
              <w:noProof/>
              <w:rtl/>
            </w:rPr>
          </w:pPr>
          <w:hyperlink w:anchor="_Toc215221136" w:history="1">
            <w:r w:rsidRPr="00881D05">
              <w:rPr>
                <w:rStyle w:val="Hyperlink"/>
                <w:rFonts w:asciiTheme="minorBidi" w:eastAsia="Times New Roman" w:hAnsiTheme="minorBidi"/>
                <w:b/>
                <w:bCs/>
                <w:noProof/>
                <w:rtl/>
              </w:rPr>
              <w:t>التداعيات العملية على إدارة المشاريع الرشيقة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Toc215221136 \h</w:instrText>
            </w:r>
            <w:r>
              <w:rPr>
                <w:noProof/>
                <w:webHidden/>
                <w:rtl/>
              </w:rPr>
              <w:instrText xml:space="preserve"> </w:instrText>
            </w:r>
            <w:r>
              <w:rPr>
                <w:rStyle w:val="Hyperlink"/>
                <w:noProof/>
                <w:rtl/>
              </w:rPr>
            </w:r>
            <w:r>
              <w:rPr>
                <w:rStyle w:val="Hyperlink"/>
                <w:noProof/>
                <w:rtl/>
              </w:rPr>
              <w:fldChar w:fldCharType="separate"/>
            </w:r>
            <w:r>
              <w:rPr>
                <w:noProof/>
                <w:webHidden/>
                <w:rtl/>
              </w:rPr>
              <w:t>70</w:t>
            </w:r>
            <w:r>
              <w:rPr>
                <w:rStyle w:val="Hyperlink"/>
                <w:noProof/>
                <w:rtl/>
              </w:rPr>
              <w:fldChar w:fldCharType="end"/>
            </w:r>
          </w:hyperlink>
        </w:p>
        <w:p w14:paraId="45CB6ACF" w14:textId="77777777" w:rsidR="00827F79" w:rsidRDefault="00827F79">
          <w:pPr>
            <w:pStyle w:val="TOC1"/>
            <w:tabs>
              <w:tab w:val="right" w:leader="dot" w:pos="8296"/>
            </w:tabs>
            <w:rPr>
              <w:noProof/>
              <w:rtl/>
            </w:rPr>
          </w:pPr>
          <w:hyperlink w:anchor="_Toc215221137" w:history="1">
            <w:r w:rsidRPr="00881D05">
              <w:rPr>
                <w:rStyle w:val="Hyperlink"/>
                <w:b/>
                <w:bCs/>
                <w:noProof/>
                <w:rtl/>
              </w:rPr>
              <w:t>المساهمات النظرية للبحث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Toc215221137 \h</w:instrText>
            </w:r>
            <w:r>
              <w:rPr>
                <w:noProof/>
                <w:webHidden/>
                <w:rtl/>
              </w:rPr>
              <w:instrText xml:space="preserve"> </w:instrText>
            </w:r>
            <w:r>
              <w:rPr>
                <w:rStyle w:val="Hyperlink"/>
                <w:noProof/>
                <w:rtl/>
              </w:rPr>
            </w:r>
            <w:r>
              <w:rPr>
                <w:rStyle w:val="Hyperlink"/>
                <w:noProof/>
                <w:rtl/>
              </w:rPr>
              <w:fldChar w:fldCharType="separate"/>
            </w:r>
            <w:r>
              <w:rPr>
                <w:noProof/>
                <w:webHidden/>
                <w:rtl/>
              </w:rPr>
              <w:t>71</w:t>
            </w:r>
            <w:r>
              <w:rPr>
                <w:rStyle w:val="Hyperlink"/>
                <w:noProof/>
                <w:rtl/>
              </w:rPr>
              <w:fldChar w:fldCharType="end"/>
            </w:r>
          </w:hyperlink>
        </w:p>
        <w:p w14:paraId="27CD6576" w14:textId="77777777" w:rsidR="00827F79" w:rsidRDefault="00827F79">
          <w:pPr>
            <w:pStyle w:val="TOC1"/>
            <w:tabs>
              <w:tab w:val="right" w:leader="dot" w:pos="8296"/>
            </w:tabs>
            <w:rPr>
              <w:noProof/>
              <w:rtl/>
            </w:rPr>
          </w:pPr>
          <w:hyperlink w:anchor="_Toc215221138" w:history="1">
            <w:r w:rsidRPr="00881D05">
              <w:rPr>
                <w:rStyle w:val="Hyperlink"/>
                <w:b/>
                <w:bCs/>
                <w:noProof/>
                <w:rtl/>
              </w:rPr>
              <w:t>آليات تحسين إدارة ضغط الجدول الزمني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Toc215221138 \h</w:instrText>
            </w:r>
            <w:r>
              <w:rPr>
                <w:noProof/>
                <w:webHidden/>
                <w:rtl/>
              </w:rPr>
              <w:instrText xml:space="preserve"> </w:instrText>
            </w:r>
            <w:r>
              <w:rPr>
                <w:rStyle w:val="Hyperlink"/>
                <w:noProof/>
                <w:rtl/>
              </w:rPr>
            </w:r>
            <w:r>
              <w:rPr>
                <w:rStyle w:val="Hyperlink"/>
                <w:noProof/>
                <w:rtl/>
              </w:rPr>
              <w:fldChar w:fldCharType="separate"/>
            </w:r>
            <w:r>
              <w:rPr>
                <w:noProof/>
                <w:webHidden/>
                <w:rtl/>
              </w:rPr>
              <w:t>72</w:t>
            </w:r>
            <w:r>
              <w:rPr>
                <w:rStyle w:val="Hyperlink"/>
                <w:noProof/>
                <w:rtl/>
              </w:rPr>
              <w:fldChar w:fldCharType="end"/>
            </w:r>
          </w:hyperlink>
        </w:p>
        <w:p w14:paraId="0DBA26AE" w14:textId="77777777" w:rsidR="00827F79" w:rsidRDefault="00827F79">
          <w:pPr>
            <w:pStyle w:val="TOC1"/>
            <w:tabs>
              <w:tab w:val="right" w:leader="dot" w:pos="8296"/>
            </w:tabs>
            <w:rPr>
              <w:noProof/>
              <w:rtl/>
            </w:rPr>
          </w:pPr>
          <w:hyperlink w:anchor="_Toc215221139" w:history="1">
            <w:r w:rsidRPr="00881D05">
              <w:rPr>
                <w:rStyle w:val="Hyperlink"/>
                <w:b/>
                <w:bCs/>
                <w:noProof/>
                <w:rtl/>
              </w:rPr>
              <w:t>قيود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Toc215221139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396A8746" w14:textId="77777777" w:rsidR="00827F79" w:rsidRDefault="00827F79">
          <w:pPr>
            <w:pStyle w:val="TOC2"/>
            <w:tabs>
              <w:tab w:val="right" w:leader="dot" w:pos="8296"/>
            </w:tabs>
            <w:rPr>
              <w:noProof/>
              <w:rtl/>
            </w:rPr>
          </w:pPr>
          <w:hyperlink w:anchor="_Toc215221140" w:history="1">
            <w:r w:rsidRPr="00881D05">
              <w:rPr>
                <w:rStyle w:val="Hyperlink"/>
                <w:rFonts w:asciiTheme="minorBidi" w:eastAsia="Times New Roman" w:hAnsiTheme="minorBidi"/>
                <w:b/>
                <w:bCs/>
                <w:noProof/>
                <w:rtl/>
              </w:rPr>
              <w:t>التحديات والقيود التي واجهت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Toc215221140 \h</w:instrText>
            </w:r>
            <w:r>
              <w:rPr>
                <w:noProof/>
                <w:webHidden/>
                <w:rtl/>
              </w:rPr>
              <w:instrText xml:space="preserve"> </w:instrText>
            </w:r>
            <w:r>
              <w:rPr>
                <w:rStyle w:val="Hyperlink"/>
                <w:noProof/>
                <w:rtl/>
              </w:rPr>
            </w:r>
            <w:r>
              <w:rPr>
                <w:rStyle w:val="Hyperlink"/>
                <w:noProof/>
                <w:rtl/>
              </w:rPr>
              <w:fldChar w:fldCharType="separate"/>
            </w:r>
            <w:r>
              <w:rPr>
                <w:noProof/>
                <w:webHidden/>
                <w:rtl/>
              </w:rPr>
              <w:t>73</w:t>
            </w:r>
            <w:r>
              <w:rPr>
                <w:rStyle w:val="Hyperlink"/>
                <w:noProof/>
                <w:rtl/>
              </w:rPr>
              <w:fldChar w:fldCharType="end"/>
            </w:r>
          </w:hyperlink>
        </w:p>
        <w:p w14:paraId="46D46CC2" w14:textId="77777777" w:rsidR="00827F79" w:rsidRDefault="00827F79">
          <w:pPr>
            <w:pStyle w:val="TOC2"/>
            <w:tabs>
              <w:tab w:val="right" w:leader="dot" w:pos="8296"/>
            </w:tabs>
            <w:rPr>
              <w:noProof/>
              <w:rtl/>
            </w:rPr>
          </w:pPr>
          <w:hyperlink w:anchor="_Toc215221141" w:history="1">
            <w:r w:rsidRPr="00881D05">
              <w:rPr>
                <w:rStyle w:val="Hyperlink"/>
                <w:rFonts w:asciiTheme="minorBidi" w:eastAsia="Times New Roman" w:hAnsiTheme="minorBidi"/>
                <w:b/>
                <w:bCs/>
                <w:noProof/>
                <w:rtl/>
              </w:rPr>
              <w:t>تأثير هذه القيود على إمكانية التعميم والموثوقية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Toc215221141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5E5D30A2" w14:textId="77777777" w:rsidR="00827F79" w:rsidRDefault="00827F79">
          <w:pPr>
            <w:pStyle w:val="TOC1"/>
            <w:tabs>
              <w:tab w:val="right" w:leader="dot" w:pos="8296"/>
            </w:tabs>
            <w:rPr>
              <w:noProof/>
              <w:rtl/>
            </w:rPr>
          </w:pPr>
          <w:hyperlink w:anchor="_Toc215221142" w:history="1">
            <w:r w:rsidRPr="00881D05">
              <w:rPr>
                <w:rStyle w:val="Hyperlink"/>
                <w:b/>
                <w:bCs/>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Toc215221142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381F8EBE" w14:textId="77777777" w:rsidR="00827F79" w:rsidRDefault="00827F79">
          <w:pPr>
            <w:pStyle w:val="TOC2"/>
            <w:tabs>
              <w:tab w:val="right" w:leader="dot" w:pos="8296"/>
            </w:tabs>
            <w:rPr>
              <w:noProof/>
              <w:rtl/>
            </w:rPr>
          </w:pPr>
          <w:hyperlink w:anchor="_Toc215221143" w:history="1">
            <w:r w:rsidRPr="00881D05">
              <w:rPr>
                <w:rStyle w:val="Hyperlink"/>
                <w:rFonts w:asciiTheme="minorBidi" w:eastAsia="Times New Roman" w:hAnsiTheme="minorBidi"/>
                <w:b/>
                <w:bCs/>
                <w:noProof/>
                <w:rtl/>
              </w:rPr>
              <w:t>توصيات عملية لمديري المشاريع والفرق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Toc215221143 \h</w:instrText>
            </w:r>
            <w:r>
              <w:rPr>
                <w:noProof/>
                <w:webHidden/>
                <w:rtl/>
              </w:rPr>
              <w:instrText xml:space="preserve"> </w:instrText>
            </w:r>
            <w:r>
              <w:rPr>
                <w:rStyle w:val="Hyperlink"/>
                <w:noProof/>
                <w:rtl/>
              </w:rPr>
            </w:r>
            <w:r>
              <w:rPr>
                <w:rStyle w:val="Hyperlink"/>
                <w:noProof/>
                <w:rtl/>
              </w:rPr>
              <w:fldChar w:fldCharType="separate"/>
            </w:r>
            <w:r>
              <w:rPr>
                <w:noProof/>
                <w:webHidden/>
                <w:rtl/>
              </w:rPr>
              <w:t>74</w:t>
            </w:r>
            <w:r>
              <w:rPr>
                <w:rStyle w:val="Hyperlink"/>
                <w:noProof/>
                <w:rtl/>
              </w:rPr>
              <w:fldChar w:fldCharType="end"/>
            </w:r>
          </w:hyperlink>
        </w:p>
        <w:p w14:paraId="2DB3EB56" w14:textId="77777777" w:rsidR="00827F79" w:rsidRDefault="00827F79">
          <w:pPr>
            <w:pStyle w:val="TOC1"/>
            <w:tabs>
              <w:tab w:val="right" w:leader="dot" w:pos="8296"/>
            </w:tabs>
            <w:rPr>
              <w:noProof/>
              <w:rtl/>
            </w:rPr>
          </w:pPr>
          <w:hyperlink w:anchor="_Toc215221144" w:history="1">
            <w:r w:rsidRPr="00881D05">
              <w:rPr>
                <w:rStyle w:val="Hyperlink"/>
                <w:b/>
                <w:bCs/>
                <w:noProof/>
                <w:rtl/>
              </w:rPr>
              <w:t xml:space="preserve">التوصيات </w:t>
            </w:r>
            <w:r w:rsidRPr="00881D05">
              <w:rPr>
                <w:rStyle w:val="Hyperlink"/>
                <w:b/>
                <w:bCs/>
                <w:noProof/>
              </w:rPr>
              <w:t xml:space="preserve"> </w:t>
            </w:r>
            <w:r w:rsidRPr="00881D05">
              <w:rPr>
                <w:rStyle w:val="Hyperlink"/>
                <w:b/>
                <w:bCs/>
                <w:noProof/>
                <w:rtl/>
              </w:rPr>
              <w:t>لبحوث مستقبلية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Toc215221144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6A5813B0" w14:textId="77777777" w:rsidR="00827F79" w:rsidRDefault="00827F79">
          <w:pPr>
            <w:pStyle w:val="TOC2"/>
            <w:tabs>
              <w:tab w:val="right" w:leader="dot" w:pos="8296"/>
            </w:tabs>
            <w:rPr>
              <w:noProof/>
              <w:rtl/>
            </w:rPr>
          </w:pPr>
          <w:hyperlink w:anchor="_Toc215221145" w:history="1">
            <w:r w:rsidRPr="00881D05">
              <w:rPr>
                <w:rStyle w:val="Hyperlink"/>
                <w:rFonts w:asciiTheme="minorBidi" w:eastAsia="Times New Roman" w:hAnsiTheme="minorBidi"/>
                <w:b/>
                <w:bCs/>
                <w:noProof/>
                <w:rtl/>
              </w:rPr>
              <w:t>تطوير برامج تدريبية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Toc215221145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4FF831C9" w14:textId="77777777" w:rsidR="00827F79" w:rsidRDefault="00827F79">
          <w:pPr>
            <w:pStyle w:val="TOC1"/>
            <w:tabs>
              <w:tab w:val="right" w:leader="dot" w:pos="8296"/>
            </w:tabs>
            <w:rPr>
              <w:noProof/>
              <w:rtl/>
            </w:rPr>
          </w:pPr>
          <w:hyperlink w:anchor="_Toc215221146" w:history="1">
            <w:r w:rsidRPr="00881D05">
              <w:rPr>
                <w:rStyle w:val="Hyperlink"/>
                <w:b/>
                <w:bCs/>
                <w:noProof/>
                <w:rtl/>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Toc215221146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7F9AC69B" w14:textId="77777777" w:rsidR="00827F79" w:rsidRDefault="00827F79">
          <w:pPr>
            <w:pStyle w:val="TOC1"/>
            <w:tabs>
              <w:tab w:val="right" w:leader="dot" w:pos="8296"/>
            </w:tabs>
            <w:rPr>
              <w:noProof/>
              <w:rtl/>
            </w:rPr>
          </w:pPr>
          <w:hyperlink w:anchor="_Toc215221147" w:history="1">
            <w:r w:rsidRPr="00881D05">
              <w:rPr>
                <w:rStyle w:val="Hyperlink"/>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Toc215221147 \h</w:instrText>
            </w:r>
            <w:r>
              <w:rPr>
                <w:noProof/>
                <w:webHidden/>
                <w:rtl/>
              </w:rPr>
              <w:instrText xml:space="preserve"> </w:instrText>
            </w:r>
            <w:r>
              <w:rPr>
                <w:rStyle w:val="Hyperlink"/>
                <w:noProof/>
                <w:rtl/>
              </w:rPr>
            </w:r>
            <w:r>
              <w:rPr>
                <w:rStyle w:val="Hyperlink"/>
                <w:noProof/>
                <w:rtl/>
              </w:rPr>
              <w:fldChar w:fldCharType="separate"/>
            </w:r>
            <w:r>
              <w:rPr>
                <w:noProof/>
                <w:webHidden/>
                <w:rtl/>
              </w:rPr>
              <w:t>76</w:t>
            </w:r>
            <w:r>
              <w:rPr>
                <w:rStyle w:val="Hyperlink"/>
                <w:noProof/>
                <w:rtl/>
              </w:rPr>
              <w:fldChar w:fldCharType="end"/>
            </w:r>
          </w:hyperlink>
        </w:p>
        <w:p w14:paraId="6FC2194C" w14:textId="77777777" w:rsidR="00827F79" w:rsidRDefault="00827F79">
          <w:pPr>
            <w:pStyle w:val="TOC1"/>
            <w:tabs>
              <w:tab w:val="right" w:leader="dot" w:pos="8296"/>
            </w:tabs>
            <w:rPr>
              <w:noProof/>
              <w:rtl/>
            </w:rPr>
          </w:pPr>
          <w:hyperlink w:anchor="_Toc215221148" w:history="1">
            <w:r w:rsidRPr="00881D05">
              <w:rPr>
                <w:rStyle w:val="Hyperlink"/>
                <w:b/>
                <w:bCs/>
                <w:noProof/>
                <w:rtl/>
              </w:rPr>
              <w:t>الملحق الأول: الاستبيان الكامل</w:t>
            </w:r>
            <w:r w:rsidRPr="00881D05">
              <w:rPr>
                <w:rStyle w:val="Hyperlink"/>
                <w:rFonts w:ascii="Calibri" w:hAnsi="Calibri" w:cs="Calibri"/>
                <w:b/>
                <w:bCs/>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Toc215221148 \h</w:instrText>
            </w:r>
            <w:r>
              <w:rPr>
                <w:noProof/>
                <w:webHidden/>
                <w:rtl/>
              </w:rPr>
              <w:instrText xml:space="preserve"> </w:instrText>
            </w:r>
            <w:r>
              <w:rPr>
                <w:rStyle w:val="Hyperlink"/>
                <w:noProof/>
                <w:rtl/>
              </w:rPr>
            </w:r>
            <w:r>
              <w:rPr>
                <w:rStyle w:val="Hyperlink"/>
                <w:noProof/>
                <w:rtl/>
              </w:rPr>
              <w:fldChar w:fldCharType="separate"/>
            </w:r>
            <w:r>
              <w:rPr>
                <w:noProof/>
                <w:webHidden/>
                <w:rtl/>
              </w:rPr>
              <w:t>79</w:t>
            </w:r>
            <w:r>
              <w:rPr>
                <w:rStyle w:val="Hyperlink"/>
                <w:noProof/>
                <w:rtl/>
              </w:rPr>
              <w:fldChar w:fldCharType="end"/>
            </w:r>
          </w:hyperlink>
        </w:p>
        <w:p w14:paraId="4BFB89BF" w14:textId="04517585" w:rsidR="00827F79" w:rsidRDefault="00827F79">
          <w:r>
            <w:rPr>
              <w:b/>
              <w:bCs/>
              <w:noProof/>
            </w:rPr>
            <w:fldChar w:fldCharType="end"/>
          </w:r>
        </w:p>
      </w:sdtContent>
    </w:sdt>
    <w:p w14:paraId="243FD8E8" w14:textId="5D16CCE3" w:rsidR="009B28AD" w:rsidRDefault="009B28AD" w:rsidP="00881CB1">
      <w:pPr>
        <w:rPr>
          <w:rFonts w:eastAsia="Times New Roman" w:hint="cs"/>
          <w:rtl/>
        </w:rPr>
      </w:pPr>
    </w:p>
    <w:p w14:paraId="1420F203" w14:textId="77777777" w:rsidR="00827F79" w:rsidRDefault="00827F79" w:rsidP="00881CB1">
      <w:pPr>
        <w:rPr>
          <w:rFonts w:eastAsia="Times New Roman" w:hint="cs"/>
          <w:rtl/>
        </w:rPr>
      </w:pPr>
    </w:p>
    <w:p w14:paraId="4EF12073" w14:textId="77777777" w:rsidR="00827F79" w:rsidRDefault="00827F79" w:rsidP="00881CB1">
      <w:pPr>
        <w:rPr>
          <w:rFonts w:eastAsia="Times New Roman" w:hint="cs"/>
          <w:rtl/>
        </w:rPr>
      </w:pPr>
    </w:p>
    <w:p w14:paraId="1376C0EF" w14:textId="77777777" w:rsidR="00827F79" w:rsidRPr="00881CB1" w:rsidRDefault="00827F79" w:rsidP="00881CB1">
      <w:pPr>
        <w:rPr>
          <w:rFonts w:eastAsia="Times New Roman"/>
          <w:rtl/>
        </w:rPr>
      </w:pPr>
    </w:p>
    <w:p w14:paraId="4B66265D" w14:textId="77777777" w:rsidR="00756807" w:rsidRPr="00F93743" w:rsidRDefault="00756807" w:rsidP="00B726BB">
      <w:pPr>
        <w:spacing w:before="240" w:line="360" w:lineRule="auto"/>
        <w:rPr>
          <w:rFonts w:asciiTheme="minorBidi" w:hAnsiTheme="minorBidi"/>
          <w:sz w:val="28"/>
          <w:szCs w:val="28"/>
          <w:rtl/>
        </w:rPr>
      </w:pPr>
    </w:p>
    <w:p w14:paraId="223EF7AE" w14:textId="0E04DCEB" w:rsidR="00AE74BA" w:rsidRPr="00EB79F4" w:rsidRDefault="00AE74BA" w:rsidP="00EB79F4">
      <w:pPr>
        <w:pStyle w:val="Heading1"/>
        <w:bidi w:val="0"/>
        <w:jc w:val="center"/>
        <w:rPr>
          <w:b/>
          <w:bCs/>
          <w:color w:val="auto"/>
          <w:sz w:val="36"/>
          <w:szCs w:val="36"/>
        </w:rPr>
      </w:pPr>
      <w:bookmarkStart w:id="9" w:name="_Toc215221047"/>
      <w:r w:rsidRPr="00EB79F4">
        <w:rPr>
          <w:b/>
          <w:bCs/>
          <w:color w:val="auto"/>
          <w:sz w:val="36"/>
          <w:szCs w:val="36"/>
          <w:rtl/>
        </w:rPr>
        <w:t>الفصل الأول: الإطار العام</w:t>
      </w:r>
      <w:bookmarkEnd w:id="9"/>
    </w:p>
    <w:p w14:paraId="091891E4" w14:textId="5948C8B7" w:rsidR="00BE3290" w:rsidRPr="00EB79F4" w:rsidRDefault="00FE7901" w:rsidP="00EB79F4">
      <w:pPr>
        <w:pStyle w:val="Heading1"/>
        <w:bidi w:val="0"/>
        <w:jc w:val="right"/>
        <w:rPr>
          <w:b/>
          <w:bCs/>
          <w:color w:val="auto"/>
          <w:sz w:val="30"/>
          <w:szCs w:val="30"/>
          <w:rtl/>
        </w:rPr>
      </w:pPr>
      <w:bookmarkStart w:id="10" w:name="_Toc215221048"/>
      <w:r w:rsidRPr="00EB79F4">
        <w:rPr>
          <w:b/>
          <w:bCs/>
          <w:color w:val="auto"/>
          <w:sz w:val="30"/>
          <w:szCs w:val="30"/>
          <w:rtl/>
        </w:rPr>
        <w:t xml:space="preserve">١. </w:t>
      </w:r>
      <w:r w:rsidR="00BE3290" w:rsidRPr="00EB79F4">
        <w:rPr>
          <w:b/>
          <w:bCs/>
          <w:color w:val="auto"/>
          <w:sz w:val="30"/>
          <w:szCs w:val="30"/>
          <w:rtl/>
        </w:rPr>
        <w:t>المقدمة</w:t>
      </w:r>
      <w:bookmarkEnd w:id="10"/>
      <w:r w:rsidR="00BE3290" w:rsidRPr="00EB79F4">
        <w:rPr>
          <w:b/>
          <w:bCs/>
          <w:color w:val="auto"/>
          <w:sz w:val="30"/>
          <w:szCs w:val="30"/>
          <w:rtl/>
        </w:rPr>
        <w:t xml:space="preserve"> </w:t>
      </w:r>
    </w:p>
    <w:p w14:paraId="42342C40" w14:textId="706F75DF" w:rsidR="00422FFA" w:rsidRPr="00F93743" w:rsidRDefault="00422FFA"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في عالم إدارة المشاريع الحديث، يُعتبر ضغط الجدول الزمني من أبرز العوامل التي تؤثر بشكل مباشر على مسار تنفيذ المشاريع ونجاحها. تظهر هذه الظاهرة على وجه الخصوص في المشاريع التي تتبنى منهجية "المشاريع الرشيقة"، التي تستهدف تحقيق المرونة العالية، </w:t>
      </w:r>
      <w:r w:rsidRPr="00F93743">
        <w:rPr>
          <w:rFonts w:asciiTheme="minorBidi" w:hAnsiTheme="minorBidi" w:cstheme="minorBidi"/>
          <w:color w:val="000000" w:themeColor="text1"/>
          <w:sz w:val="28"/>
          <w:szCs w:val="28"/>
          <w:rtl/>
        </w:rPr>
        <w:lastRenderedPageBreak/>
        <w:t>التسليم السريع، والاستجابة المستمرة للتغيرات في متطلبات العملاء والبيئة الخارجية. وتعكس أهمية هذه المنهجية التغيرات الجذرية التي يشهدها سوق العمل، والذي يفرض على المؤسسات تنفيذ مشاريعها بفعالية وسرعة لتلبية المنافسة المتزايدة وتحقيق رضا العملاء.</w:t>
      </w:r>
      <w:r w:rsidR="0084186E" w:rsidRPr="00F93743">
        <w:rPr>
          <w:rFonts w:asciiTheme="minorBidi" w:hAnsiTheme="minorBidi" w:cstheme="minorBidi"/>
          <w:color w:val="000000" w:themeColor="text1"/>
          <w:sz w:val="28"/>
          <w:szCs w:val="28"/>
          <w:rtl/>
        </w:rPr>
        <w:t xml:space="preserve"> (العمودي، 2023)</w:t>
      </w:r>
    </w:p>
    <w:p w14:paraId="6692769A" w14:textId="77777777" w:rsidR="00422FFA" w:rsidRPr="00F93743" w:rsidRDefault="00422FFA"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في منطقة جازان، كمثال على المناطق التي تشهد نمواً وتطوراً في المشاريع، يبرز الضغط الزمني كعامل رئيسي يتداخل مع عناصر الجودة والتكلفة والنطاق في إدارة المشاريع. لكن بالرغم من الانتشار الواسع لفلسفة المشاريع الرشيقة، ما زال هناك تحدٍ تمثل في كيفية توازن الضغط الزمني مع تحقيق الأهداف المرجوة دون التأثير السلبي على جودة المنتجات أو الخدمات المقدمة.</w:t>
      </w:r>
    </w:p>
    <w:p w14:paraId="1BDCEC9B" w14:textId="370EB5E3" w:rsidR="00422FFA" w:rsidRPr="00F93743" w:rsidRDefault="00422FFA"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الأبحاث التي تناولت موضوع ضغط الجدول الزمني في إدارة المشاريع غالباً ما ركزت على الجوانب التقنية والفنية لتنفيذ المشاريع، مع تركيز أقل على الأبعاد البشرية والتنظيمية التي قد تتعرض لضغوط عدة متلازمة مع ضيق الزمن، مثل الإجهاد لدى أفراد الفريق، ضعف التنسيق، وزيادة احتمالية الأخطاء. مما يجعل هذه الدراسة ذات أهمية خاصة في تقييم أثر ضغط الوقت على أداء المشاريع الرشيقة، وهو ما يسمح بفهم أفضل وتقديم توصيات عملية لتحسين إدارة الوقت وضمان الاستدامة في تنفيذ المشاريع.</w:t>
      </w:r>
      <w:r w:rsidR="0084186E" w:rsidRPr="00F93743">
        <w:rPr>
          <w:rFonts w:asciiTheme="minorBidi" w:hAnsiTheme="minorBidi" w:cstheme="minorBidi"/>
          <w:color w:val="000000" w:themeColor="text1"/>
          <w:sz w:val="28"/>
          <w:szCs w:val="28"/>
          <w:rtl/>
        </w:rPr>
        <w:t xml:space="preserve">(الحربي، 2022)  </w:t>
      </w:r>
    </w:p>
    <w:p w14:paraId="056DB70D" w14:textId="2098C067" w:rsidR="00422FFA" w:rsidRPr="00F93743" w:rsidRDefault="00422FFA"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من الناحية العلمية، تقع هذه الدراسة ضمن إطار دراسات إدارة المشاريع والعلوم الإدراكية السلوكية، مع التركيز على تطبيقات المنهجيات الرشيقة </w:t>
      </w:r>
      <w:r w:rsidRPr="00F93743">
        <w:rPr>
          <w:rFonts w:asciiTheme="minorBidi" w:hAnsiTheme="minorBidi" w:cstheme="minorBidi"/>
          <w:color w:val="000000" w:themeColor="text1"/>
          <w:sz w:val="28"/>
          <w:szCs w:val="28"/>
        </w:rPr>
        <w:t xml:space="preserve">Agile. </w:t>
      </w:r>
      <w:r w:rsidRPr="00F93743">
        <w:rPr>
          <w:rFonts w:asciiTheme="minorBidi" w:hAnsiTheme="minorBidi" w:cstheme="minorBidi"/>
          <w:color w:val="000000" w:themeColor="text1"/>
          <w:sz w:val="28"/>
          <w:szCs w:val="28"/>
          <w:rtl/>
        </w:rPr>
        <w:t>وعلمياً، تسعى هذه الدراسة إلى سد فجوة معرفية حول تأثير المتغيرات الزمنية على تحسين الأداء أو تراجعه، في ظل بيئة مشاريع ذات طبيعة خاصة تتسم بالسرعة والمرونة. كما أن النتائج المتوقعة ستساهم في تعزيز المعرفة النظرية وربطها بممارسات ميدانية في سوق العمل السعودي.</w:t>
      </w:r>
      <w:r w:rsidR="0084186E" w:rsidRPr="00F93743">
        <w:rPr>
          <w:rFonts w:asciiTheme="minorBidi" w:hAnsiTheme="minorBidi" w:cstheme="minorBidi"/>
          <w:color w:val="000000" w:themeColor="text1"/>
          <w:sz w:val="28"/>
          <w:szCs w:val="28"/>
          <w:lang w:bidi="ar-EG"/>
        </w:rPr>
        <w:t xml:space="preserve">(Schwaber &amp; Sutherland, 2020) </w:t>
      </w:r>
    </w:p>
    <w:p w14:paraId="67EE7756" w14:textId="0AC7737F" w:rsidR="00422FFA" w:rsidRPr="00EB79F4" w:rsidRDefault="00381C16" w:rsidP="00EB79F4">
      <w:pPr>
        <w:pStyle w:val="Heading1"/>
        <w:bidi w:val="0"/>
        <w:jc w:val="right"/>
        <w:rPr>
          <w:b/>
          <w:bCs/>
          <w:color w:val="auto"/>
          <w:sz w:val="30"/>
          <w:szCs w:val="30"/>
        </w:rPr>
      </w:pPr>
      <w:bookmarkStart w:id="11" w:name="_Toc215221049"/>
      <w:r w:rsidRPr="00EB79F4">
        <w:rPr>
          <w:b/>
          <w:bCs/>
          <w:color w:val="auto"/>
          <w:sz w:val="30"/>
          <w:szCs w:val="30"/>
          <w:rtl/>
        </w:rPr>
        <w:t xml:space="preserve">٢. </w:t>
      </w:r>
      <w:r w:rsidR="00422FFA" w:rsidRPr="00EB79F4">
        <w:rPr>
          <w:b/>
          <w:bCs/>
          <w:color w:val="auto"/>
          <w:sz w:val="30"/>
          <w:szCs w:val="30"/>
          <w:rtl/>
        </w:rPr>
        <w:t xml:space="preserve"> تحديد مشكلة البحث</w:t>
      </w:r>
      <w:bookmarkEnd w:id="11"/>
    </w:p>
    <w:p w14:paraId="4265086A" w14:textId="77777777" w:rsidR="00422FFA" w:rsidRPr="00F93743" w:rsidRDefault="00422FFA"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تتمثل مشكلة البحث في الضغط الزمني الذي يُمارس على مديري المشاريع وفرق العمل عند تنفيذ المشاريع الرشيقة بمنطقة جازان، حيث يعرقل هذا الضغط في بعض الأحيان تحقيق التوازن المتوقع بين السرعة والكفاءة وجودة المخرجات. فبينما تسعى المشاريع الرشيقة إلى </w:t>
      </w:r>
      <w:r w:rsidRPr="00F93743">
        <w:rPr>
          <w:rFonts w:asciiTheme="minorBidi" w:hAnsiTheme="minorBidi" w:cstheme="minorBidi"/>
          <w:color w:val="000000" w:themeColor="text1"/>
          <w:sz w:val="28"/>
          <w:szCs w:val="28"/>
          <w:rtl/>
        </w:rPr>
        <w:lastRenderedPageBreak/>
        <w:t>تسريع عمليات التسليم وتحقيق رضا العميل، قد يؤدي ضيق الوقت إلى زيادة مخاطر الفشل في بعض جوانب المشروع، مثل تجاوز الميزانية أو تدهور جودة المنتج النهائي.</w:t>
      </w:r>
    </w:p>
    <w:p w14:paraId="3900B31C" w14:textId="77777777" w:rsidR="00422FFA" w:rsidRPr="00F93743" w:rsidRDefault="00422FFA"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تُضاف إلى هذا المشكلة تحديات ناجمة عن البيئة الاقتصادية المحلية، والتغيرات المتلاحقة على متطلبات السوق، مما يستدعي وجود دراسات تعكس الواقع التطبيقي والتحديات العملية التي تواجه العاملين في هذا المجال. كما أن نقص الدراسات التي تركز على قياس أثر ضغط الجدول الزمني على الأداء الفعلي للمشاريع في المنطقة يزيد من التحدي، ويجعل الحاجة ماسة لفهم أكثر عمقاً لهذه الظاهرة.</w:t>
      </w:r>
    </w:p>
    <w:p w14:paraId="6AE40286" w14:textId="77777777" w:rsidR="00422FFA" w:rsidRPr="00F93743" w:rsidRDefault="00422FFA"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تتمثل السلبيات في أن استجابة الفرق لضغط الوقت قد تكون بشكل سريع وغير مدروس، مما قد يؤدي إلى اختصارات في عمليات التخطيط أو مراقبة الجودة، ويترتب عليه نتائج سلبية تؤثر على رضا العملاء واستدامة العمليات. كما يؤثر هذا الضغط على بيئة العمل، إمكانية التعاون بين أفراد الفريق، ومستوى التوتر الذي قد يعيق تحقيق الأهداف.</w:t>
      </w:r>
    </w:p>
    <w:p w14:paraId="4841C837" w14:textId="77777777" w:rsidR="00422FFA" w:rsidRPr="00F93743" w:rsidRDefault="00422FFA"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لذا فإن أهمية البحث تكمن في محاولة دراسة هذه الظاهرة بشكل منهجي، وتحليل تأثير ضغط الجدول الزمني على الأداء المشروع، بغية تقديم توصيات تساعد في التخفيف من الآثار السلبية، وتطوير ممارسات إدارة المشاريع الرشيقة بما ينسجم مع خصوصيات سوق منطقة جازان ومتطلباته.</w:t>
      </w:r>
    </w:p>
    <w:p w14:paraId="3233C597" w14:textId="77777777" w:rsidR="00E0574B" w:rsidRPr="00EB79F4" w:rsidRDefault="00E0574B" w:rsidP="00EB79F4">
      <w:pPr>
        <w:pStyle w:val="Heading1"/>
        <w:bidi w:val="0"/>
        <w:jc w:val="right"/>
        <w:rPr>
          <w:b/>
          <w:bCs/>
          <w:color w:val="auto"/>
          <w:sz w:val="30"/>
          <w:szCs w:val="30"/>
        </w:rPr>
      </w:pPr>
      <w:bookmarkStart w:id="12" w:name="_Toc215221050"/>
      <w:r w:rsidRPr="00EB79F4">
        <w:rPr>
          <w:b/>
          <w:bCs/>
          <w:color w:val="auto"/>
          <w:sz w:val="30"/>
          <w:szCs w:val="30"/>
          <w:rtl/>
        </w:rPr>
        <w:t>3. أهداف البحث</w:t>
      </w:r>
      <w:bookmarkEnd w:id="12"/>
    </w:p>
    <w:p w14:paraId="07300F8F" w14:textId="77777777" w:rsidR="00E0574B" w:rsidRPr="00F93743" w:rsidRDefault="00E0574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يهدف هذا البحث إلى دراسة تأثير ضغط الجدول الزمني على أداء المشاريع الرشيقة في منطقة جازان، من خلال تحليل الأبعاد المختلفة التي يتأثر بها المشروع نتيجة للضغوط الزمنية. ومن الأهداف الرئيسية:</w:t>
      </w:r>
    </w:p>
    <w:p w14:paraId="59D186AD" w14:textId="77777777" w:rsidR="00E0574B" w:rsidRPr="00F93743" w:rsidRDefault="00E0574B" w:rsidP="00BB4C38">
      <w:pPr>
        <w:pStyle w:val="my-2"/>
        <w:numPr>
          <w:ilvl w:val="0"/>
          <w:numId w:val="1"/>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فهم العلاقة بين ضغط الجدول الزمني وجودة تنفيذ المشاريع الرشيقة.</w:t>
      </w:r>
    </w:p>
    <w:p w14:paraId="56287300" w14:textId="77777777" w:rsidR="00E0574B" w:rsidRPr="00F93743" w:rsidRDefault="00E0574B" w:rsidP="00BB4C38">
      <w:pPr>
        <w:pStyle w:val="my-2"/>
        <w:numPr>
          <w:ilvl w:val="0"/>
          <w:numId w:val="1"/>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تقييم أثر الضغط الزمني على المدة الزمنية للمشاريع ومدى إمكانية تقصيرها أو تمديدها.</w:t>
      </w:r>
    </w:p>
    <w:p w14:paraId="68D0A88E" w14:textId="77777777" w:rsidR="00E0574B" w:rsidRPr="00F93743" w:rsidRDefault="00E0574B" w:rsidP="00BB4C38">
      <w:pPr>
        <w:pStyle w:val="my-2"/>
        <w:numPr>
          <w:ilvl w:val="0"/>
          <w:numId w:val="1"/>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تحليل تأثير الضغط على التكلفة الإجمالية للمشاريع، مع مراعاة زيادة الموارد أو تجاوز الميزانية المتوقعة.</w:t>
      </w:r>
    </w:p>
    <w:p w14:paraId="27DF3C75" w14:textId="77777777" w:rsidR="00E0574B" w:rsidRPr="00F93743" w:rsidRDefault="00E0574B" w:rsidP="00BB4C38">
      <w:pPr>
        <w:pStyle w:val="my-2"/>
        <w:numPr>
          <w:ilvl w:val="0"/>
          <w:numId w:val="1"/>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lastRenderedPageBreak/>
        <w:t>دراسة العلاقة بين الضغط الزمني ونطاق المشروع، خصوصاً إذا ما أدى الضغط إلى تغييرات غير مخططة في نطاق العمل.</w:t>
      </w:r>
    </w:p>
    <w:p w14:paraId="3A1F2B6C" w14:textId="77777777" w:rsidR="00E0574B" w:rsidRPr="00F93743" w:rsidRDefault="00E0574B" w:rsidP="00BB4C38">
      <w:pPr>
        <w:pStyle w:val="my-2"/>
        <w:numPr>
          <w:ilvl w:val="0"/>
          <w:numId w:val="1"/>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قياس تأثير الضغط على رضا أصحاب المصلحة، ومدى قدرتهم على التكيف مع متطلبات الجدول الزمني.</w:t>
      </w:r>
    </w:p>
    <w:p w14:paraId="58D19CAF" w14:textId="77777777" w:rsidR="00E0574B" w:rsidRPr="00F93743" w:rsidRDefault="00E0574B" w:rsidP="00BB4C38">
      <w:pPr>
        <w:pStyle w:val="my-2"/>
        <w:numPr>
          <w:ilvl w:val="0"/>
          <w:numId w:val="1"/>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اقتراح ممارسات وأساليب إدارية تساعد في التوفيق بين سرعة الإنجاز وجودة النتائج ضمن المشاريع الرشيقة.</w:t>
      </w:r>
    </w:p>
    <w:p w14:paraId="7C74C63A" w14:textId="77777777" w:rsidR="00E0574B" w:rsidRPr="00F93743" w:rsidRDefault="00E0574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هذه الأهداف تمكن البحث من تقديم صورة شاملة تساعد مديري المشاريع وصناع القرار في تحسين استراتيجيات تنفيذ المشاريع الرشيقة والتعامل مع الضغط الزمني بشكل فعّال.</w:t>
      </w:r>
    </w:p>
    <w:p w14:paraId="53EDBD3A" w14:textId="77777777" w:rsidR="00E0574B" w:rsidRPr="00EB79F4" w:rsidRDefault="00E0574B" w:rsidP="00EB79F4">
      <w:pPr>
        <w:pStyle w:val="Heading1"/>
        <w:bidi w:val="0"/>
        <w:jc w:val="right"/>
        <w:rPr>
          <w:b/>
          <w:bCs/>
          <w:color w:val="auto"/>
          <w:sz w:val="30"/>
          <w:szCs w:val="30"/>
        </w:rPr>
      </w:pPr>
      <w:bookmarkStart w:id="13" w:name="_Toc215221051"/>
      <w:r w:rsidRPr="00EB79F4">
        <w:rPr>
          <w:b/>
          <w:bCs/>
          <w:color w:val="auto"/>
          <w:sz w:val="30"/>
          <w:szCs w:val="30"/>
          <w:rtl/>
        </w:rPr>
        <w:t>4. أسئلة البحث وفرضياته</w:t>
      </w:r>
      <w:bookmarkEnd w:id="13"/>
    </w:p>
    <w:p w14:paraId="62812AFE" w14:textId="77777777" w:rsidR="00E0574B" w:rsidRPr="00F93743" w:rsidRDefault="00E0574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يسعى البحث إلى الإجابة عن مجموعة من الأسئلة الأساسية التي تتناول تأثير ضغط الجدول الزمني على المشاريع الرشيقة، ومن أهمها:</w:t>
      </w:r>
    </w:p>
    <w:p w14:paraId="105B32B6" w14:textId="77777777" w:rsidR="00E0574B" w:rsidRPr="00F93743" w:rsidRDefault="00E0574B" w:rsidP="00BB4C38">
      <w:pPr>
        <w:pStyle w:val="my-2"/>
        <w:numPr>
          <w:ilvl w:val="0"/>
          <w:numId w:val="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ما هو تأثير ضغط الجدول الزمني على مدة تنفيذ المشاريع الرشيقة في منطقة جازان؟</w:t>
      </w:r>
    </w:p>
    <w:p w14:paraId="15B51AD4" w14:textId="77777777" w:rsidR="00E0574B" w:rsidRPr="00F93743" w:rsidRDefault="00E0574B" w:rsidP="00BB4C38">
      <w:pPr>
        <w:pStyle w:val="my-2"/>
        <w:numPr>
          <w:ilvl w:val="0"/>
          <w:numId w:val="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كيف يؤثر الضغط الزمني على التكلفة الإجمالية للمشاريع؟</w:t>
      </w:r>
    </w:p>
    <w:p w14:paraId="5FD2FF05" w14:textId="77777777" w:rsidR="00E0574B" w:rsidRPr="00F93743" w:rsidRDefault="00E0574B" w:rsidP="00BB4C38">
      <w:pPr>
        <w:pStyle w:val="my-2"/>
        <w:numPr>
          <w:ilvl w:val="0"/>
          <w:numId w:val="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إلى أي مدى يؤثر ضغط الجدول الزمني على جودة المخرجات النهائية؟</w:t>
      </w:r>
    </w:p>
    <w:p w14:paraId="3C8E5203" w14:textId="77777777" w:rsidR="00E0574B" w:rsidRPr="00F93743" w:rsidRDefault="00E0574B" w:rsidP="00BB4C38">
      <w:pPr>
        <w:pStyle w:val="my-2"/>
        <w:numPr>
          <w:ilvl w:val="0"/>
          <w:numId w:val="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هل يؤدي ضغط الجدول الزمني إلى تغييرات غير مخططة في نطاق المشروع؟</w:t>
      </w:r>
    </w:p>
    <w:p w14:paraId="3AED05D9" w14:textId="77777777" w:rsidR="00E0574B" w:rsidRPr="00F93743" w:rsidRDefault="00E0574B" w:rsidP="00BB4C38">
      <w:pPr>
        <w:pStyle w:val="my-2"/>
        <w:numPr>
          <w:ilvl w:val="0"/>
          <w:numId w:val="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ما هو تأثير الضغط الزمني على رضا أصحاب المصلحة في المشاريع الرشيقة؟</w:t>
      </w:r>
    </w:p>
    <w:p w14:paraId="3206179F" w14:textId="77777777" w:rsidR="00E0574B" w:rsidRPr="00F93743" w:rsidRDefault="00E0574B" w:rsidP="00BB4C38">
      <w:pPr>
        <w:pStyle w:val="my-2"/>
        <w:numPr>
          <w:ilvl w:val="0"/>
          <w:numId w:val="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ما هي الممارسات الإدارية المثلى للحد من الآثار السلبية لضغط الجدول الزمني؟</w:t>
      </w:r>
    </w:p>
    <w:p w14:paraId="2EC4F4AC" w14:textId="77777777" w:rsidR="00E0574B" w:rsidRPr="00F93743" w:rsidRDefault="00E0574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أما فرضيات البحث فتستند إلى مراجعة الأدبيات والدراسات السابقة، وتشمل:</w:t>
      </w:r>
    </w:p>
    <w:p w14:paraId="54EB3004" w14:textId="77777777" w:rsidR="00E0574B" w:rsidRPr="00F93743" w:rsidRDefault="00E0574B" w:rsidP="00BB4C38">
      <w:pPr>
        <w:pStyle w:val="my-2"/>
        <w:numPr>
          <w:ilvl w:val="0"/>
          <w:numId w:val="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توجد علاقة طردية بين ضغط الجدول الزمني وزيادة مدة تنفيذ المشروع في حال غياب إدارة فعالة (أي بزيادة الضغط الزمني تزداد فترة التنفيذ).</w:t>
      </w:r>
    </w:p>
    <w:p w14:paraId="5D9DF8DF" w14:textId="77777777" w:rsidR="00E0574B" w:rsidRPr="00F93743" w:rsidRDefault="00E0574B" w:rsidP="00BB4C38">
      <w:pPr>
        <w:pStyle w:val="my-2"/>
        <w:numPr>
          <w:ilvl w:val="0"/>
          <w:numId w:val="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lastRenderedPageBreak/>
        <w:t>ضغط الجدول الزمني يرتبط بارتفاع في التكاليف بسبب الحاجة إلى تعجيل الأعمال أو إضافة موارد جديدة.</w:t>
      </w:r>
    </w:p>
    <w:p w14:paraId="106160AD" w14:textId="77777777" w:rsidR="00E0574B" w:rsidRPr="00F93743" w:rsidRDefault="00E0574B" w:rsidP="00BB4C38">
      <w:pPr>
        <w:pStyle w:val="my-2"/>
        <w:numPr>
          <w:ilvl w:val="0"/>
          <w:numId w:val="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هناك علاقة عكسية بين ضغط الجدول الزمني وجودة النتائج، بحيث يؤثر الضغط سلباً على جودة المخرجات.</w:t>
      </w:r>
    </w:p>
    <w:p w14:paraId="02C68247" w14:textId="77777777" w:rsidR="00E0574B" w:rsidRPr="00F93743" w:rsidRDefault="00E0574B" w:rsidP="00BB4C38">
      <w:pPr>
        <w:pStyle w:val="my-2"/>
        <w:numPr>
          <w:ilvl w:val="0"/>
          <w:numId w:val="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يؤدي ضغط الجدول الزمني إلى توسيع أو تقليص نطاق المشروع بصورة غير مخططة.</w:t>
      </w:r>
    </w:p>
    <w:p w14:paraId="14807E77" w14:textId="77777777" w:rsidR="00E0574B" w:rsidRPr="00F93743" w:rsidRDefault="00E0574B" w:rsidP="00BB4C38">
      <w:pPr>
        <w:pStyle w:val="my-2"/>
        <w:numPr>
          <w:ilvl w:val="0"/>
          <w:numId w:val="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هناك تأثير سلبي لضغط الجدول الزمني على رضا أصحاب المصلحة في حالة عدم وجود إدارة مخاطر فعالة.</w:t>
      </w:r>
    </w:p>
    <w:p w14:paraId="20805634" w14:textId="77777777" w:rsidR="00E0574B" w:rsidRPr="00F93743" w:rsidRDefault="00E0574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يهدف البحث عبر اختبار هذه الفرضيات إلى تعميق الفهم حول كيفية إدارة الوقت ضمن المشاريع الرشيقة وتقديم توصيات مبنية على نتائج تحليلية.</w:t>
      </w:r>
    </w:p>
    <w:p w14:paraId="6DACCF59" w14:textId="77777777" w:rsidR="00E0574B" w:rsidRPr="00EB79F4" w:rsidRDefault="00E0574B" w:rsidP="00EB79F4">
      <w:pPr>
        <w:pStyle w:val="Heading1"/>
        <w:bidi w:val="0"/>
        <w:jc w:val="right"/>
        <w:rPr>
          <w:b/>
          <w:bCs/>
          <w:color w:val="auto"/>
          <w:sz w:val="30"/>
          <w:szCs w:val="30"/>
        </w:rPr>
      </w:pPr>
      <w:bookmarkStart w:id="14" w:name="_Toc215221052"/>
      <w:r w:rsidRPr="00EB79F4">
        <w:rPr>
          <w:b/>
          <w:bCs/>
          <w:color w:val="auto"/>
          <w:sz w:val="30"/>
          <w:szCs w:val="30"/>
          <w:rtl/>
        </w:rPr>
        <w:t>5. أهمية البحث</w:t>
      </w:r>
      <w:bookmarkEnd w:id="14"/>
    </w:p>
    <w:p w14:paraId="199B7DD9" w14:textId="77777777" w:rsidR="00E0574B" w:rsidRPr="00F93743" w:rsidRDefault="00E0574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يمثل هذا البحث أهمية علمية وعملية كبيرة في سياق إدارة المشاريع الرشيقة في منطقة جازان، خاصةً نظراً لقلة الدراسات المحلية التي تناولت تأثير ضغط الجدول الزمني على أداء المشاريع ضمن هذا النطاق.</w:t>
      </w:r>
    </w:p>
    <w:p w14:paraId="7D37B2B0" w14:textId="77777777" w:rsidR="00E0574B" w:rsidRPr="00F93743" w:rsidRDefault="00E0574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من الناحية العلمية:</w:t>
      </w:r>
    </w:p>
    <w:p w14:paraId="5CCF075E" w14:textId="77777777" w:rsidR="00E0574B" w:rsidRPr="00F93743" w:rsidRDefault="00E0574B" w:rsidP="00BB4C38">
      <w:pPr>
        <w:pStyle w:val="my-2"/>
        <w:numPr>
          <w:ilvl w:val="0"/>
          <w:numId w:val="4"/>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يثري البحث المكتبة الأكاديمية بإضافة دراسة ميدانية متخصصة تسلط الضوء على تأثير متغير زمني مهم على المشاريع الرشيقة.</w:t>
      </w:r>
    </w:p>
    <w:p w14:paraId="0D5A7D8A" w14:textId="77777777" w:rsidR="00E0574B" w:rsidRPr="00F93743" w:rsidRDefault="00E0574B" w:rsidP="00BB4C38">
      <w:pPr>
        <w:pStyle w:val="my-2"/>
        <w:numPr>
          <w:ilvl w:val="0"/>
          <w:numId w:val="4"/>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يساهم في تطوير نظريات وأطر إدارة المشاريع الرشيقة عبر تقديم بيانات تحليلية واقعية لاحتمالات الضغط الزمني وتأثيراته.</w:t>
      </w:r>
    </w:p>
    <w:p w14:paraId="638EC92F" w14:textId="77777777" w:rsidR="00E0574B" w:rsidRPr="00F93743" w:rsidRDefault="00E0574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أما من الناحية التطبيقية:</w:t>
      </w:r>
    </w:p>
    <w:p w14:paraId="77C8F6CC" w14:textId="77777777" w:rsidR="00E0574B" w:rsidRPr="00F93743" w:rsidRDefault="00E0574B" w:rsidP="00BB4C38">
      <w:pPr>
        <w:pStyle w:val="my-2"/>
        <w:numPr>
          <w:ilvl w:val="0"/>
          <w:numId w:val="5"/>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يقدم أدوات وممارسات عملية يمكن لمديري المشاريع في جازان والبيئة السعودية عموماً، الاعتماد عليها لتحسين التخطيط الزمني وتقليل المخاطر المرتبطة بالضغط الزمني.</w:t>
      </w:r>
    </w:p>
    <w:p w14:paraId="73B0F16F" w14:textId="77777777" w:rsidR="00E0574B" w:rsidRPr="00F93743" w:rsidRDefault="00E0574B" w:rsidP="00BB4C38">
      <w:pPr>
        <w:pStyle w:val="my-2"/>
        <w:numPr>
          <w:ilvl w:val="0"/>
          <w:numId w:val="5"/>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lastRenderedPageBreak/>
        <w:t>يساعد المؤسسات على تحسين جودة التنفيذ وتقليل التكاليف غير الضرورية المرتبطة بتسريع الجدول الزمني.</w:t>
      </w:r>
    </w:p>
    <w:p w14:paraId="662B1CCB" w14:textId="77777777" w:rsidR="00E0574B" w:rsidRPr="00F93743" w:rsidRDefault="00E0574B" w:rsidP="00BB4C38">
      <w:pPr>
        <w:pStyle w:val="my-2"/>
        <w:numPr>
          <w:ilvl w:val="0"/>
          <w:numId w:val="5"/>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يساهم في رفع مستوى رضا العملاء وأصحاب المصلحة من خلال تحقيق توازن أفضل بين الوقت والجودة.</w:t>
      </w:r>
    </w:p>
    <w:p w14:paraId="1EFC8020" w14:textId="77777777" w:rsidR="00E0574B" w:rsidRPr="00F93743" w:rsidRDefault="00E0574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الجهات المستفيدة تشمل:</w:t>
      </w:r>
    </w:p>
    <w:p w14:paraId="57CC0013" w14:textId="77777777" w:rsidR="00E0574B" w:rsidRPr="00F93743" w:rsidRDefault="00E0574B" w:rsidP="00BB4C38">
      <w:pPr>
        <w:pStyle w:val="my-2"/>
        <w:numPr>
          <w:ilvl w:val="0"/>
          <w:numId w:val="6"/>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مديري المشاريع والفرق العاملة في قطاع المشاريع الرشيقة.</w:t>
      </w:r>
    </w:p>
    <w:p w14:paraId="482BB870" w14:textId="77777777" w:rsidR="00E0574B" w:rsidRPr="00F93743" w:rsidRDefault="00E0574B" w:rsidP="00BB4C38">
      <w:pPr>
        <w:pStyle w:val="my-2"/>
        <w:numPr>
          <w:ilvl w:val="0"/>
          <w:numId w:val="6"/>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المؤسسات والشركات التي تطبق منهجيات </w:t>
      </w:r>
      <w:r w:rsidRPr="00F93743">
        <w:rPr>
          <w:rFonts w:asciiTheme="minorBidi" w:hAnsiTheme="minorBidi" w:cstheme="minorBidi"/>
          <w:color w:val="000000" w:themeColor="text1"/>
          <w:sz w:val="28"/>
          <w:szCs w:val="28"/>
        </w:rPr>
        <w:t>Agile.</w:t>
      </w:r>
    </w:p>
    <w:p w14:paraId="504F6ADE" w14:textId="77777777" w:rsidR="00E0574B" w:rsidRPr="00F93743" w:rsidRDefault="00E0574B" w:rsidP="00BB4C38">
      <w:pPr>
        <w:pStyle w:val="my-2"/>
        <w:numPr>
          <w:ilvl w:val="0"/>
          <w:numId w:val="6"/>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الأكاديميين والباحثين المهتمين بإدارة المشاريع والجدولة الزمنية.</w:t>
      </w:r>
    </w:p>
    <w:p w14:paraId="11C399BF" w14:textId="77777777" w:rsidR="00E0574B" w:rsidRPr="00F93743" w:rsidRDefault="00E0574B" w:rsidP="00BB4C38">
      <w:pPr>
        <w:pStyle w:val="my-2"/>
        <w:numPr>
          <w:ilvl w:val="0"/>
          <w:numId w:val="6"/>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صناع القرار في القطاع الاقتصادي والجهات الحكومية ذات العلاقة.</w:t>
      </w:r>
    </w:p>
    <w:p w14:paraId="3C29A5CC" w14:textId="7B7C6E8F" w:rsidR="00AE74BA" w:rsidRPr="00F93743" w:rsidRDefault="00E0574B" w:rsidP="00B726BB">
      <w:pPr>
        <w:pStyle w:val="my-2"/>
        <w:bidi/>
        <w:spacing w:before="240" w:beforeAutospacing="0" w:after="160" w:afterAutospacing="0" w:line="360" w:lineRule="auto"/>
        <w:jc w:val="both"/>
        <w:rPr>
          <w:rFonts w:asciiTheme="minorBidi" w:eastAsia="Times New Roman" w:hAnsiTheme="minorBidi" w:cstheme="minorBidi"/>
          <w:color w:val="000000" w:themeColor="text1"/>
          <w:sz w:val="28"/>
          <w:szCs w:val="28"/>
        </w:rPr>
      </w:pPr>
      <w:r w:rsidRPr="00F93743">
        <w:rPr>
          <w:rFonts w:asciiTheme="minorBidi" w:hAnsiTheme="minorBidi" w:cstheme="minorBidi"/>
          <w:color w:val="000000" w:themeColor="text1"/>
          <w:sz w:val="28"/>
          <w:szCs w:val="28"/>
          <w:rtl/>
        </w:rPr>
        <w:t>هذا البحث يمنح فرصة لتحسين الأفكار والممارسات المتعلقة بضغوط الوقت، مما يعزز من كفاءة وجودة تنفيذ المشاريع في سياقات مماثلة.</w:t>
      </w:r>
    </w:p>
    <w:p w14:paraId="1A579264" w14:textId="10D7FC7E" w:rsidR="003A2AC5" w:rsidRPr="00EB79F4" w:rsidRDefault="003A2AC5" w:rsidP="00EB79F4">
      <w:pPr>
        <w:pStyle w:val="Heading1"/>
        <w:bidi w:val="0"/>
        <w:jc w:val="right"/>
        <w:rPr>
          <w:b/>
          <w:bCs/>
          <w:color w:val="auto"/>
          <w:sz w:val="30"/>
          <w:szCs w:val="30"/>
        </w:rPr>
      </w:pPr>
      <w:bookmarkStart w:id="15" w:name="_Toc215221053"/>
      <w:r w:rsidRPr="00EB79F4">
        <w:rPr>
          <w:b/>
          <w:bCs/>
          <w:color w:val="auto"/>
          <w:sz w:val="30"/>
          <w:szCs w:val="30"/>
          <w:rtl/>
        </w:rPr>
        <w:t>6. حدود البحث</w:t>
      </w:r>
      <w:bookmarkEnd w:id="15"/>
    </w:p>
    <w:p w14:paraId="2C97B9F5" w14:textId="77777777" w:rsidR="003A2AC5" w:rsidRPr="00F93743" w:rsidRDefault="003A2AC5"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يحدد هذا البحث حدوداً مكانية وزمانية وموضوعية لضمان دقة وفاعلية النتائج. يبدأ حدود المكان في منطقة جازان، التي تم اختيارها بسبب التطور الكبير في المشاريع الرشيقة بها والحاجة لدراسة تطبيقها في بيئة محلية محددة. أما الحدود الزمنية فتمتد ضمن الفترة الواقعة بين عامي 2023 و2025، لتشمل أحدث البيانات والتغيرات في متطلبات السوق وتأثيرات الضغط الزمني في تلك المرحلة.</w:t>
      </w:r>
    </w:p>
    <w:p w14:paraId="53C5A540" w14:textId="77777777" w:rsidR="003A2AC5" w:rsidRPr="00F93743" w:rsidRDefault="003A2AC5"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من حيث العينة، يقتصر البحث على فرق ومديري المشاريع الذين يعملون في استخدام منهجيات </w:t>
      </w:r>
      <w:r w:rsidRPr="00F93743">
        <w:rPr>
          <w:rFonts w:asciiTheme="minorBidi" w:hAnsiTheme="minorBidi" w:cstheme="minorBidi"/>
          <w:color w:val="000000" w:themeColor="text1"/>
          <w:sz w:val="28"/>
          <w:szCs w:val="28"/>
        </w:rPr>
        <w:t xml:space="preserve">Agile </w:t>
      </w:r>
      <w:r w:rsidRPr="00F93743">
        <w:rPr>
          <w:rFonts w:asciiTheme="minorBidi" w:hAnsiTheme="minorBidi" w:cstheme="minorBidi"/>
          <w:color w:val="000000" w:themeColor="text1"/>
          <w:sz w:val="28"/>
          <w:szCs w:val="28"/>
          <w:rtl/>
        </w:rPr>
        <w:t>داخل شركات ومؤسسات ذات نشاطات تتعلق بالمشاريع الرشيقة في جازان. تم اختيار هذه العينة لتمثيل القطاع الفعّال في المنطقة وللحصول على بيانات موثقة ودقيقة من واقع تجربة مباشرة.</w:t>
      </w:r>
    </w:p>
    <w:p w14:paraId="60615965" w14:textId="77777777" w:rsidR="003A2AC5" w:rsidRPr="00F93743" w:rsidRDefault="003A2AC5"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أما الحدود الموضوعية فتشمل تركيز البحث على ضغط الجدول الزمني وتأثيره على الأداء فقط، متجنباً التطرق إلى المتغيرات الأخرى كالإدارة المالية والموارد البشرية إلا بشكل داعم </w:t>
      </w:r>
      <w:r w:rsidRPr="00F93743">
        <w:rPr>
          <w:rFonts w:asciiTheme="minorBidi" w:hAnsiTheme="minorBidi" w:cstheme="minorBidi"/>
          <w:color w:val="000000" w:themeColor="text1"/>
          <w:sz w:val="28"/>
          <w:szCs w:val="28"/>
          <w:rtl/>
        </w:rPr>
        <w:lastRenderedPageBreak/>
        <w:t>أو توضيحي. لا يشمل البحث المشاريع التي لا تعتمد على المنهجيات الرشيقة، ما يقلل من تعقيد البحث ويزيد من دقة النتائج.</w:t>
      </w:r>
    </w:p>
    <w:p w14:paraId="11AF6D08" w14:textId="77777777" w:rsidR="003A2AC5" w:rsidRPr="00F93743" w:rsidRDefault="003A2AC5"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هذه الحدود تساعد في تركيز الدراسة على الأبعاد الأكثر ارتباطاً بمشكلة البحث وتضمن تطبيق أدوات جمع وتحليل البيانات على عينة مناسبة تعكس الواقع العملي لمنطقة الدراسة.</w:t>
      </w:r>
    </w:p>
    <w:p w14:paraId="3B16C687" w14:textId="48FE388D" w:rsidR="003A2AC5" w:rsidRPr="00EB79F4" w:rsidRDefault="003A2AC5" w:rsidP="00EB79F4">
      <w:pPr>
        <w:pStyle w:val="Heading1"/>
        <w:bidi w:val="0"/>
        <w:jc w:val="right"/>
        <w:rPr>
          <w:b/>
          <w:bCs/>
          <w:color w:val="auto"/>
          <w:sz w:val="30"/>
          <w:szCs w:val="30"/>
        </w:rPr>
      </w:pPr>
      <w:bookmarkStart w:id="16" w:name="_Toc215221054"/>
      <w:r w:rsidRPr="00EB79F4">
        <w:rPr>
          <w:b/>
          <w:bCs/>
          <w:color w:val="auto"/>
          <w:sz w:val="30"/>
          <w:szCs w:val="30"/>
          <w:rtl/>
        </w:rPr>
        <w:t>7. منهجية البحث</w:t>
      </w:r>
      <w:bookmarkEnd w:id="16"/>
    </w:p>
    <w:p w14:paraId="73CB0DAB" w14:textId="77777777" w:rsidR="003A2AC5" w:rsidRPr="00F93743" w:rsidRDefault="003A2AC5"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يعتمد البحث على المنهج الوصفي التحليلي الذي يتيح فهماً معمقاً لتأثير ضغط الجدول الزمني في بيئة المشاريع الرشيقة بمنطقة جازان. يجمع البحث بين الطريقتين الكمية والنوعية لتوفير صورة شاملة، حيث يتم تحليل البيانات الرقمية من خلال استبيانات توجه لمديري وفرق المشاريع، إضافة إلى إجراء مقابلات شبه منظمة لجمع بيانات نوعية توضح التجارب الواقعية.</w:t>
      </w:r>
    </w:p>
    <w:p w14:paraId="4FD85726" w14:textId="77777777" w:rsidR="003A2AC5" w:rsidRPr="00F93743" w:rsidRDefault="003A2AC5"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تستخدم أدوات جمع البيانات استبياناً تم تطويره بعناية ليغطي جوانب الضغط الزمني وأثره على جودة الأداء، التكلفة، المدى الزمني، ورضا أصحاب المصلحة. كما تجرى مقابلات مع عينة من المختصين لاستخلاص المزيد من التفاصيل والمعطيات التي لا يمكن تلخيصها في الاستبيان.</w:t>
      </w:r>
    </w:p>
    <w:p w14:paraId="39943A93" w14:textId="77777777" w:rsidR="003A2AC5" w:rsidRPr="00F93743" w:rsidRDefault="003A2AC5"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بالنسبة لتحليل البيانات، يتم استخدام الأساليب الإحصائية الوصفية مثل التكرارات والنسب المئوية، بالإضافة إلى استخدام اختبارات الفرضيات مثل اختبار العلاقة بين المتغيرات باستخدام معاملات الارتباط والانحدار البسيط والمتعدد. تساعد هذه الطرق في تحليل العلاقة بين ضغط الجدول الزمني ومؤشرات أداء المشاريع بصورة دقيقة وموضوعية.</w:t>
      </w:r>
    </w:p>
    <w:p w14:paraId="0697F737" w14:textId="77777777" w:rsidR="003A2AC5" w:rsidRPr="00F93743" w:rsidRDefault="003A2AC5"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تضاف إلى ذلك التحليل النوعي للبيانات المستخلصة من المقابلات، الذي يتم عبر الترميز واستخلاص الموضوعات الرئيسية التي تدعم النتائج الكمية، مما يعزز قوة الدراسة ويضيف أبعاداً جديدة لفهم الظاهرة.</w:t>
      </w:r>
    </w:p>
    <w:p w14:paraId="378D3AC2" w14:textId="4A338C1F" w:rsidR="003A2AC5" w:rsidRPr="00EB79F4" w:rsidRDefault="003A2AC5" w:rsidP="00EB79F4">
      <w:pPr>
        <w:pStyle w:val="Heading1"/>
        <w:bidi w:val="0"/>
        <w:jc w:val="right"/>
        <w:rPr>
          <w:b/>
          <w:bCs/>
          <w:color w:val="auto"/>
          <w:sz w:val="30"/>
          <w:szCs w:val="30"/>
        </w:rPr>
      </w:pPr>
      <w:bookmarkStart w:id="17" w:name="_Toc215221055"/>
      <w:r w:rsidRPr="00EB79F4">
        <w:rPr>
          <w:b/>
          <w:bCs/>
          <w:color w:val="auto"/>
          <w:sz w:val="30"/>
          <w:szCs w:val="30"/>
          <w:rtl/>
        </w:rPr>
        <w:t>8. تعريف المصطلحات الرئيسية</w:t>
      </w:r>
      <w:bookmarkEnd w:id="17"/>
    </w:p>
    <w:p w14:paraId="4014068F" w14:textId="77777777" w:rsidR="003A2AC5" w:rsidRPr="00F93743" w:rsidRDefault="003A2AC5" w:rsidP="00BB4C38">
      <w:pPr>
        <w:pStyle w:val="my-2"/>
        <w:numPr>
          <w:ilvl w:val="0"/>
          <w:numId w:val="7"/>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ضغط الجدول الزمني (</w:t>
      </w:r>
      <w:r w:rsidRPr="00F93743">
        <w:rPr>
          <w:rStyle w:val="Strong"/>
          <w:rFonts w:asciiTheme="minorBidi" w:hAnsiTheme="minorBidi" w:cstheme="minorBidi"/>
          <w:color w:val="000000" w:themeColor="text1"/>
          <w:sz w:val="28"/>
          <w:szCs w:val="28"/>
        </w:rPr>
        <w:t>Schedule Pressure):</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يشير إلى الحالة التي يُطلب فيها تنفيذ المهام أو المشروع خلال فترة زمنية ضيقة أو مقيدة، مما يولد ضغطاً على فريق العمل لضمان الانتهاء في الوقت المحدد.</w:t>
      </w:r>
    </w:p>
    <w:p w14:paraId="5B4C6CDF" w14:textId="42E5318A" w:rsidR="003A2AC5" w:rsidRPr="00F93743" w:rsidRDefault="003A2AC5" w:rsidP="00BB4C38">
      <w:pPr>
        <w:pStyle w:val="my-2"/>
        <w:numPr>
          <w:ilvl w:val="0"/>
          <w:numId w:val="7"/>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lastRenderedPageBreak/>
        <w:t>المشاريع الرشيقة (</w:t>
      </w:r>
      <w:r w:rsidRPr="00F93743">
        <w:rPr>
          <w:rStyle w:val="Strong"/>
          <w:rFonts w:asciiTheme="minorBidi" w:hAnsiTheme="minorBidi" w:cstheme="minorBidi"/>
          <w:color w:val="000000" w:themeColor="text1"/>
          <w:sz w:val="28"/>
          <w:szCs w:val="28"/>
        </w:rPr>
        <w:t>Agile Projects):</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هي المشاريع التي تعتمد على مبادئ المرونة، التكرار، والتجاوب السريع مع التغيرات، بدلاً من التخطيط الصارم والثابت، مما يسمح بتكييف المشروع حسب احتياجات السوق والعملاء.</w:t>
      </w:r>
      <w:r w:rsidR="0084186E" w:rsidRPr="00F93743">
        <w:rPr>
          <w:rFonts w:asciiTheme="minorBidi" w:hAnsiTheme="minorBidi" w:cstheme="minorBidi"/>
          <w:color w:val="000000" w:themeColor="text1"/>
          <w:sz w:val="28"/>
          <w:szCs w:val="28"/>
          <w:lang w:bidi="ar-EG"/>
        </w:rPr>
        <w:t>(Al-Mutairi, 2021)</w:t>
      </w:r>
    </w:p>
    <w:p w14:paraId="1DF98772" w14:textId="77777777" w:rsidR="003A2AC5" w:rsidRPr="00F93743" w:rsidRDefault="003A2AC5" w:rsidP="00BB4C38">
      <w:pPr>
        <w:pStyle w:val="my-2"/>
        <w:numPr>
          <w:ilvl w:val="0"/>
          <w:numId w:val="7"/>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أداء المشروع (</w:t>
      </w:r>
      <w:r w:rsidRPr="00F93743">
        <w:rPr>
          <w:rStyle w:val="Strong"/>
          <w:rFonts w:asciiTheme="minorBidi" w:hAnsiTheme="minorBidi" w:cstheme="minorBidi"/>
          <w:color w:val="000000" w:themeColor="text1"/>
          <w:sz w:val="28"/>
          <w:szCs w:val="28"/>
        </w:rPr>
        <w:t>Project Performance):</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يشمل مدى تحقيق أهداف المشروع من حيث الجودة، الوقت، التكلفة، والنطاق، إضافة إلى رضا أصحاب المصلحة.</w:t>
      </w:r>
    </w:p>
    <w:p w14:paraId="08CDF17D" w14:textId="26EABB61" w:rsidR="003A2AC5" w:rsidRPr="00F93743" w:rsidRDefault="003A2AC5" w:rsidP="00BB4C38">
      <w:pPr>
        <w:pStyle w:val="my-2"/>
        <w:numPr>
          <w:ilvl w:val="0"/>
          <w:numId w:val="7"/>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الجدولة الزمنية (</w:t>
      </w:r>
      <w:r w:rsidRPr="00F93743">
        <w:rPr>
          <w:rStyle w:val="Strong"/>
          <w:rFonts w:asciiTheme="minorBidi" w:hAnsiTheme="minorBidi" w:cstheme="minorBidi"/>
          <w:color w:val="000000" w:themeColor="text1"/>
          <w:sz w:val="28"/>
          <w:szCs w:val="28"/>
        </w:rPr>
        <w:t>Scheduling):</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عملية تخطيط وتقسيم أوقات تنفيذ المهام المختلفة للمشروع بما يضمن الانتهاء ضمن الوقت المطلوب وبأعلى جودة ممكنة.</w:t>
      </w:r>
      <w:r w:rsidR="00CF0763" w:rsidRPr="00F93743">
        <w:rPr>
          <w:rFonts w:asciiTheme="minorBidi" w:hAnsiTheme="minorBidi" w:cstheme="minorBidi"/>
          <w:color w:val="000000" w:themeColor="text1"/>
          <w:sz w:val="28"/>
          <w:szCs w:val="28"/>
          <w:lang w:bidi="ar-EG"/>
        </w:rPr>
        <w:t>(Joy &amp; Mann, 2021)</w:t>
      </w:r>
    </w:p>
    <w:p w14:paraId="4CBF4192" w14:textId="13EB9133" w:rsidR="0084186E" w:rsidRPr="00F93743" w:rsidRDefault="003A2AC5" w:rsidP="00BB4C38">
      <w:pPr>
        <w:pStyle w:val="my-2"/>
        <w:numPr>
          <w:ilvl w:val="0"/>
          <w:numId w:val="7"/>
        </w:numPr>
        <w:bidi/>
        <w:spacing w:before="240" w:beforeAutospacing="0" w:after="160" w:afterAutospacing="0" w:line="360" w:lineRule="auto"/>
        <w:jc w:val="both"/>
        <w:rPr>
          <w:rFonts w:asciiTheme="minorBidi" w:hAnsiTheme="minorBidi" w:cstheme="minorBidi"/>
          <w:color w:val="000000" w:themeColor="text1"/>
          <w:sz w:val="28"/>
          <w:szCs w:val="28"/>
          <w:rtl/>
        </w:rPr>
      </w:pPr>
      <w:r w:rsidRPr="00F93743">
        <w:rPr>
          <w:rStyle w:val="Strong"/>
          <w:rFonts w:asciiTheme="minorBidi" w:hAnsiTheme="minorBidi" w:cstheme="minorBidi"/>
          <w:color w:val="000000" w:themeColor="text1"/>
          <w:sz w:val="28"/>
          <w:szCs w:val="28"/>
          <w:rtl/>
        </w:rPr>
        <w:t>راحة أصحاب المصلحة (</w:t>
      </w:r>
      <w:r w:rsidRPr="00F93743">
        <w:rPr>
          <w:rStyle w:val="Strong"/>
          <w:rFonts w:asciiTheme="minorBidi" w:hAnsiTheme="minorBidi" w:cstheme="minorBidi"/>
          <w:color w:val="000000" w:themeColor="text1"/>
          <w:sz w:val="28"/>
          <w:szCs w:val="28"/>
        </w:rPr>
        <w:t>Stakeholder Satisfaction):</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درجة قبول ورضا الأطراف المعنية بالمشروع سواء كانوا عملاء، فريق عمل، أو مديرين، وتتأثر بمدى نجاح المشروع في تحقيق التوقعات.</w:t>
      </w:r>
      <w:r w:rsidR="00CF0763" w:rsidRPr="00F93743">
        <w:rPr>
          <w:rFonts w:asciiTheme="minorBidi" w:hAnsiTheme="minorBidi" w:cstheme="minorBidi"/>
          <w:color w:val="000000" w:themeColor="text1"/>
          <w:sz w:val="28"/>
          <w:szCs w:val="28"/>
          <w:lang w:bidi="ar-EG"/>
        </w:rPr>
        <w:t>(Conforto et al., 201</w:t>
      </w:r>
      <w:r w:rsidR="009318D7" w:rsidRPr="00F93743">
        <w:rPr>
          <w:rFonts w:asciiTheme="minorBidi" w:hAnsiTheme="minorBidi" w:cstheme="minorBidi"/>
          <w:color w:val="000000" w:themeColor="text1"/>
          <w:sz w:val="28"/>
          <w:szCs w:val="28"/>
          <w:lang w:bidi="ar-EG"/>
        </w:rPr>
        <w:t xml:space="preserve">3) </w:t>
      </w:r>
    </w:p>
    <w:p w14:paraId="1089BBB1" w14:textId="77777777" w:rsidR="0084186E" w:rsidRPr="00F93743" w:rsidRDefault="0084186E" w:rsidP="00B726BB">
      <w:pPr>
        <w:spacing w:before="240" w:line="360" w:lineRule="auto"/>
        <w:jc w:val="center"/>
        <w:rPr>
          <w:rFonts w:asciiTheme="minorBidi" w:hAnsiTheme="minorBidi"/>
          <w:b/>
          <w:bCs/>
          <w:color w:val="000000" w:themeColor="text1"/>
          <w:sz w:val="28"/>
          <w:szCs w:val="28"/>
          <w:rtl/>
        </w:rPr>
      </w:pPr>
    </w:p>
    <w:p w14:paraId="0B89ABA3" w14:textId="77777777" w:rsidR="00957461" w:rsidRPr="00F93743" w:rsidRDefault="00957461" w:rsidP="00B726BB">
      <w:pPr>
        <w:spacing w:before="240" w:line="360" w:lineRule="auto"/>
        <w:jc w:val="center"/>
        <w:rPr>
          <w:rFonts w:asciiTheme="minorBidi" w:hAnsiTheme="minorBidi"/>
          <w:b/>
          <w:bCs/>
          <w:color w:val="000000" w:themeColor="text1"/>
          <w:sz w:val="28"/>
          <w:szCs w:val="28"/>
          <w:rtl/>
        </w:rPr>
      </w:pPr>
    </w:p>
    <w:p w14:paraId="44779B6B" w14:textId="77777777" w:rsidR="00957461" w:rsidRPr="00F93743" w:rsidRDefault="00957461" w:rsidP="00B726BB">
      <w:pPr>
        <w:spacing w:before="240" w:line="360" w:lineRule="auto"/>
        <w:jc w:val="center"/>
        <w:rPr>
          <w:rFonts w:asciiTheme="minorBidi" w:hAnsiTheme="minorBidi"/>
          <w:b/>
          <w:bCs/>
          <w:color w:val="000000" w:themeColor="text1"/>
          <w:sz w:val="28"/>
          <w:szCs w:val="28"/>
          <w:rtl/>
        </w:rPr>
      </w:pPr>
    </w:p>
    <w:p w14:paraId="71423388" w14:textId="77777777" w:rsidR="00957461" w:rsidRPr="00F93743" w:rsidRDefault="00957461" w:rsidP="00B726BB">
      <w:pPr>
        <w:spacing w:before="240" w:line="360" w:lineRule="auto"/>
        <w:jc w:val="center"/>
        <w:rPr>
          <w:rFonts w:asciiTheme="minorBidi" w:hAnsiTheme="minorBidi"/>
          <w:b/>
          <w:bCs/>
          <w:color w:val="000000" w:themeColor="text1"/>
          <w:sz w:val="28"/>
          <w:szCs w:val="28"/>
          <w:rtl/>
        </w:rPr>
      </w:pPr>
    </w:p>
    <w:p w14:paraId="3FE4AD1D" w14:textId="77777777" w:rsidR="00957461" w:rsidRDefault="00957461" w:rsidP="00B726BB">
      <w:pPr>
        <w:spacing w:before="240" w:line="360" w:lineRule="auto"/>
        <w:jc w:val="center"/>
        <w:rPr>
          <w:rFonts w:asciiTheme="minorBidi" w:hAnsiTheme="minorBidi"/>
          <w:b/>
          <w:bCs/>
          <w:color w:val="000000" w:themeColor="text1"/>
          <w:sz w:val="28"/>
          <w:szCs w:val="28"/>
          <w:rtl/>
        </w:rPr>
      </w:pPr>
    </w:p>
    <w:p w14:paraId="66DA9111" w14:textId="77777777" w:rsidR="00756807" w:rsidRDefault="00756807" w:rsidP="00B726BB">
      <w:pPr>
        <w:spacing w:before="240" w:line="360" w:lineRule="auto"/>
        <w:jc w:val="center"/>
        <w:rPr>
          <w:rFonts w:asciiTheme="minorBidi" w:hAnsiTheme="minorBidi"/>
          <w:b/>
          <w:bCs/>
          <w:color w:val="000000" w:themeColor="text1"/>
          <w:sz w:val="28"/>
          <w:szCs w:val="28"/>
          <w:rtl/>
        </w:rPr>
      </w:pPr>
    </w:p>
    <w:p w14:paraId="0BDBD3CB" w14:textId="77777777" w:rsidR="00756807" w:rsidRDefault="00756807" w:rsidP="00B726BB">
      <w:pPr>
        <w:spacing w:before="240" w:line="360" w:lineRule="auto"/>
        <w:jc w:val="center"/>
        <w:rPr>
          <w:rFonts w:asciiTheme="minorBidi" w:hAnsiTheme="minorBidi"/>
          <w:b/>
          <w:bCs/>
          <w:color w:val="000000" w:themeColor="text1"/>
          <w:sz w:val="28"/>
          <w:szCs w:val="28"/>
          <w:rtl/>
        </w:rPr>
      </w:pPr>
    </w:p>
    <w:p w14:paraId="5B2AF350" w14:textId="42D21617" w:rsidR="00D22171" w:rsidRPr="00EB79F4" w:rsidRDefault="007E79FA" w:rsidP="00EB79F4">
      <w:pPr>
        <w:pStyle w:val="Heading1"/>
        <w:bidi w:val="0"/>
        <w:jc w:val="center"/>
        <w:rPr>
          <w:b/>
          <w:bCs/>
          <w:color w:val="auto"/>
          <w:sz w:val="30"/>
          <w:szCs w:val="30"/>
          <w:rtl/>
        </w:rPr>
      </w:pPr>
      <w:bookmarkStart w:id="18" w:name="_Toc215221056"/>
      <w:r w:rsidRPr="00EB79F4">
        <w:rPr>
          <w:b/>
          <w:bCs/>
          <w:color w:val="auto"/>
          <w:sz w:val="30"/>
          <w:szCs w:val="30"/>
          <w:rtl/>
        </w:rPr>
        <w:lastRenderedPageBreak/>
        <w:t>الفصل الثاني: الإطار النظري</w:t>
      </w:r>
      <w:bookmarkEnd w:id="18"/>
    </w:p>
    <w:p w14:paraId="0CC9ECF1" w14:textId="3F6EB6F6" w:rsidR="00DD01F2" w:rsidRPr="00EB79F4" w:rsidRDefault="002B71B8" w:rsidP="00EB79F4">
      <w:pPr>
        <w:pStyle w:val="Heading1"/>
        <w:bidi w:val="0"/>
        <w:jc w:val="right"/>
        <w:rPr>
          <w:b/>
          <w:bCs/>
          <w:color w:val="auto"/>
          <w:sz w:val="30"/>
          <w:szCs w:val="30"/>
        </w:rPr>
      </w:pPr>
      <w:bookmarkStart w:id="19" w:name="_Toc215221057"/>
      <w:r w:rsidRPr="00EB79F4">
        <w:rPr>
          <w:b/>
          <w:bCs/>
          <w:color w:val="auto"/>
          <w:sz w:val="30"/>
          <w:szCs w:val="30"/>
          <w:rtl/>
        </w:rPr>
        <w:t>المقدمة</w:t>
      </w:r>
      <w:bookmarkEnd w:id="19"/>
      <w:r w:rsidRPr="00EB79F4">
        <w:rPr>
          <w:b/>
          <w:bCs/>
          <w:color w:val="auto"/>
          <w:sz w:val="30"/>
          <w:szCs w:val="30"/>
          <w:rtl/>
        </w:rPr>
        <w:t xml:space="preserve"> </w:t>
      </w:r>
    </w:p>
    <w:p w14:paraId="39938C0E" w14:textId="638C60E2" w:rsidR="00DD01F2" w:rsidRPr="00F93743" w:rsidRDefault="00DD01F2"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في عصر تتسارع فيه وتيرة الأعمال والمشاريع، برزت إدارة المشاريع الرشيقة (</w:t>
      </w:r>
      <w:r w:rsidRPr="00F93743">
        <w:rPr>
          <w:rFonts w:asciiTheme="minorBidi" w:hAnsiTheme="minorBidi" w:cstheme="minorBidi"/>
          <w:color w:val="000000" w:themeColor="text1"/>
          <w:sz w:val="28"/>
          <w:szCs w:val="28"/>
        </w:rPr>
        <w:t xml:space="preserve">Agile Project Management) </w:t>
      </w:r>
      <w:r w:rsidRPr="00F93743">
        <w:rPr>
          <w:rFonts w:asciiTheme="minorBidi" w:hAnsiTheme="minorBidi" w:cstheme="minorBidi"/>
          <w:color w:val="000000" w:themeColor="text1"/>
          <w:sz w:val="28"/>
          <w:szCs w:val="28"/>
          <w:rtl/>
        </w:rPr>
        <w:t>كأحد أهم المناهج الحديثة التي تلبي الحاجة إلى المرونة، السرعة، والفعالية في تنفيذ المشاريع. تمثل إدارة المشاريع الرشيقة ثورة في طريقة التفكير والتنفيذ المبني على تقسيم العمل إلى مراحل أو تكرارات قصيرة تسمى "</w:t>
      </w:r>
      <w:r w:rsidRPr="00F93743">
        <w:rPr>
          <w:rFonts w:asciiTheme="minorBidi" w:hAnsiTheme="minorBidi" w:cstheme="minorBidi"/>
          <w:color w:val="000000" w:themeColor="text1"/>
          <w:sz w:val="28"/>
          <w:szCs w:val="28"/>
        </w:rPr>
        <w:t>Sprint"</w:t>
      </w:r>
      <w:r w:rsidRPr="00F93743">
        <w:rPr>
          <w:rFonts w:asciiTheme="minorBidi" w:hAnsiTheme="minorBidi" w:cs="Arial"/>
          <w:color w:val="000000" w:themeColor="text1"/>
          <w:sz w:val="28"/>
          <w:szCs w:val="28"/>
          <w:rtl/>
        </w:rPr>
        <w:t>،</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تتيح للفرق العمل التكيف المستمر مع التغييرات ومتطلبات السوق المتجددة بسرعة ودقة. تختلف هذه المنهجية عن طرق الإدارة التقليدية التي تعتمد على تخطيط صارم ومسبق قد لا يسمح بالمرونة اللازمة لتلبية متطلبات العمل المتغيرة.</w:t>
      </w:r>
      <w:r w:rsidR="00CF0763" w:rsidRPr="00F93743">
        <w:rPr>
          <w:rFonts w:asciiTheme="minorBidi" w:hAnsiTheme="minorBidi" w:cstheme="minorBidi"/>
          <w:color w:val="000000" w:themeColor="text1"/>
          <w:sz w:val="28"/>
          <w:szCs w:val="28"/>
          <w:lang w:bidi="ar-EG"/>
        </w:rPr>
        <w:t>(Hossein &amp; Yazdani, 2023)</w:t>
      </w:r>
    </w:p>
    <w:p w14:paraId="6C70B8E5" w14:textId="5BC30CAA" w:rsidR="00DD01F2" w:rsidRPr="00F93743" w:rsidRDefault="00DD01F2"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تقوم الأجايل على مجموعة من المبادئ الأساسية تشمل التعاون الوثيق بين أعضاء الفريق وأصحاب المصلحة، التسليم الدوري لمخرجات قابلة للاستخدام، التفاعل المستمر مع العميل، والأهمية القصوى لرضا العملاء. تشجع هذه المنهجية على العمل الذاتي المنظم للفرق، وتتيح الفرصة للتعديل والتحسين المستمر طوال دورة حياة المشروع. وهذا يجعلها مناسبة بشكل خاص للمشاريع التي تواجه ضغوطاً زمنية عالية وتحتاج لتسريع الإنجاز دون التضحية بجودة النتائج.</w:t>
      </w:r>
      <w:r w:rsidR="00CF0763" w:rsidRPr="00F93743">
        <w:rPr>
          <w:rFonts w:asciiTheme="minorBidi" w:hAnsiTheme="minorBidi" w:cstheme="minorBidi"/>
          <w:color w:val="000000" w:themeColor="text1"/>
          <w:sz w:val="28"/>
          <w:szCs w:val="28"/>
          <w:lang w:bidi="ar-EG"/>
        </w:rPr>
        <w:t xml:space="preserve"> (Wysocki, 2014)</w:t>
      </w:r>
    </w:p>
    <w:p w14:paraId="3B7211CB" w14:textId="4B0C734D" w:rsidR="00DD01F2" w:rsidRPr="00F93743" w:rsidRDefault="00DD01F2"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الحاجة لدراسة هذه المنهجية في سياق ضغوط الجدول الزمني تأتي من كون تداخل هذه الضغوط داخل البيئة الرشيقة ليس مجرد تحدٍ إداري فني، بل يمتد ليشمل جوانب بشرية وتنظيمية عدة. ضغط الوقت يمكن أن يؤدي إلى إبراز نقاط ضعف تنظيمية، وإثارة مخاطر على جودة العمل، وقد تؤثر على رضا فريق العمل وأصحاب المصلحة إذا لم تتم إدارته بشكل جيد. وبالتالي، فإن دراسة كيفية تأثير الضغط الزمني على أداء المشاريع الرشيقة هي ضرورة لفهم ديناميكية العمل في بيئة تتصف بالتغير والتعقيد.</w:t>
      </w:r>
      <w:r w:rsidR="007A2CCC" w:rsidRPr="00F93743">
        <w:rPr>
          <w:rFonts w:asciiTheme="minorBidi" w:hAnsiTheme="minorBidi" w:cstheme="minorBidi"/>
          <w:color w:val="000000" w:themeColor="text1"/>
          <w:sz w:val="28"/>
          <w:szCs w:val="28"/>
          <w:lang w:bidi="ar-EG"/>
        </w:rPr>
        <w:t xml:space="preserve">(VersionOne, 2024) </w:t>
      </w:r>
    </w:p>
    <w:p w14:paraId="2221621A" w14:textId="77777777" w:rsidR="00DD01F2" w:rsidRPr="00F93743" w:rsidRDefault="00DD01F2"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تتسم المشاريع الرشيقة بالاعتماد على تكرارات قصيرة تسمح بالاكتشاف المبكر للمشاكل وتعديل الاتجاهات بسرعة، مما يعزز سرعة التسليم وتقليل الهدر، لكن هذه المزايا تتطلب من الفرق العمل تحت ضغط زمني مستمر يفرض على المديرين والفرق إيجاد توازن دقيق بين الإنجاز السريع والمحافظة على جودة العمل وسلامة الفريق.</w:t>
      </w:r>
    </w:p>
    <w:p w14:paraId="75BD529D" w14:textId="77777777" w:rsidR="00DD01F2" w:rsidRPr="00F93743" w:rsidRDefault="00DD01F2"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lastRenderedPageBreak/>
        <w:t>تنعكس أهمية دراسة هذا الإطار النظري في توفير قاعدة معرفية متينة تشرح أساسيات إدارة المشاريع الرشيقة، وتعرض التحديات المرتبطة بضغوط الجدول الزمني، بالإضافة إلى ربط هذه المفاهيم بنظريات إدارة المشاريع العامة والفرعية التي تؤثر في نجاح تخطيط وتنفيذ المشاريع الرشيقة. من خلال هذا الإطار، يتحقق فهم شامل يساعد في تطوير استراتيجيات عملية لتحسين فاعلية إدارة الوقت وضغط الجدول الزمني لتحسين مخرجات المشاريع والحفاظ على مواصفات الجودة المطلوبة.</w:t>
      </w:r>
    </w:p>
    <w:p w14:paraId="2435F1BD" w14:textId="77777777" w:rsidR="00481419" w:rsidRPr="00EB79F4" w:rsidRDefault="00481419" w:rsidP="00EB79F4">
      <w:pPr>
        <w:pStyle w:val="Heading1"/>
        <w:bidi w:val="0"/>
        <w:jc w:val="right"/>
        <w:rPr>
          <w:b/>
          <w:bCs/>
          <w:color w:val="auto"/>
          <w:sz w:val="30"/>
          <w:szCs w:val="30"/>
        </w:rPr>
      </w:pPr>
      <w:bookmarkStart w:id="20" w:name="_Toc215221058"/>
      <w:r w:rsidRPr="00EB79F4">
        <w:rPr>
          <w:b/>
          <w:bCs/>
          <w:color w:val="auto"/>
          <w:sz w:val="30"/>
          <w:szCs w:val="30"/>
          <w:rtl/>
        </w:rPr>
        <w:t>مفهوم إدارة المشاريع الرشيقة</w:t>
      </w:r>
      <w:bookmarkEnd w:id="20"/>
    </w:p>
    <w:p w14:paraId="4487AA37" w14:textId="77777777" w:rsidR="00481419" w:rsidRPr="00EB79F4" w:rsidRDefault="00481419" w:rsidP="00EB79F4">
      <w:pPr>
        <w:pStyle w:val="Heading1"/>
        <w:bidi w:val="0"/>
        <w:jc w:val="right"/>
        <w:rPr>
          <w:b/>
          <w:bCs/>
          <w:color w:val="auto"/>
          <w:sz w:val="30"/>
          <w:szCs w:val="30"/>
        </w:rPr>
      </w:pPr>
      <w:bookmarkStart w:id="21" w:name="_Toc215221059"/>
      <w:r w:rsidRPr="00EB79F4">
        <w:rPr>
          <w:b/>
          <w:bCs/>
          <w:color w:val="auto"/>
          <w:sz w:val="30"/>
          <w:szCs w:val="30"/>
          <w:rtl/>
        </w:rPr>
        <w:t>تعريف المنهجية وأصلها</w:t>
      </w:r>
      <w:bookmarkEnd w:id="21"/>
    </w:p>
    <w:p w14:paraId="2399CF8E" w14:textId="26E8CF9F" w:rsidR="00481419" w:rsidRPr="00F93743" w:rsidRDefault="00481419"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إدارة المشاريع الرشيقة، أو ما يعرف بمنهجية أجايل </w:t>
      </w:r>
      <w:r w:rsidRPr="00F93743">
        <w:rPr>
          <w:rFonts w:asciiTheme="minorBidi" w:hAnsiTheme="minorBidi" w:cstheme="minorBidi"/>
          <w:color w:val="000000" w:themeColor="text1"/>
          <w:sz w:val="28"/>
          <w:szCs w:val="28"/>
        </w:rPr>
        <w:t xml:space="preserve">Agile </w:t>
      </w:r>
      <w:r w:rsidR="008C33C5" w:rsidRPr="00F93743">
        <w:rPr>
          <w:rFonts w:asciiTheme="minorBidi" w:hAnsiTheme="minorBidi" w:cstheme="minorBidi"/>
          <w:color w:val="000000" w:themeColor="text1"/>
          <w:sz w:val="28"/>
          <w:szCs w:val="28"/>
          <w:rtl/>
        </w:rPr>
        <w:t xml:space="preserve"> هي</w:t>
      </w:r>
      <w:r w:rsidRPr="00F93743">
        <w:rPr>
          <w:rFonts w:asciiTheme="minorBidi" w:hAnsiTheme="minorBidi" w:cstheme="minorBidi"/>
          <w:color w:val="000000" w:themeColor="text1"/>
          <w:sz w:val="28"/>
          <w:szCs w:val="28"/>
          <w:rtl/>
        </w:rPr>
        <w:t xml:space="preserve"> طريقة لإدارة المشاريع تركز على المرونة، التكرار، والتفاعل السريع مع التغيرات بدلاً من الإتباع الصارم للخطة الأصلية. ظهرت هذه المنهجية لأول مرة بشكل رسمي في عام 2001 عندما قام مجموعة من خبراء تطوير البرمجيات بكتابة "البيان الرشيق" </w:t>
      </w:r>
      <w:r w:rsidR="00CF341A" w:rsidRPr="00F93743">
        <w:rPr>
          <w:rFonts w:asciiTheme="minorBidi" w:hAnsiTheme="minorBidi" w:cstheme="minorBidi"/>
          <w:color w:val="000000" w:themeColor="text1"/>
          <w:sz w:val="28"/>
          <w:szCs w:val="28"/>
          <w:lang w:bidi="ar-EG"/>
        </w:rPr>
        <w:t>Agil</w:t>
      </w:r>
      <w:r w:rsidRPr="00F93743">
        <w:rPr>
          <w:rFonts w:asciiTheme="minorBidi" w:hAnsiTheme="minorBidi" w:cstheme="minorBidi"/>
          <w:color w:val="000000" w:themeColor="text1"/>
          <w:sz w:val="28"/>
          <w:szCs w:val="28"/>
        </w:rPr>
        <w:t xml:space="preserve"> Manifest</w:t>
      </w:r>
      <w:r w:rsidR="002B71B8" w:rsidRPr="00F93743">
        <w:rPr>
          <w:rFonts w:asciiTheme="minorBidi" w:hAnsiTheme="minorBidi" w:cstheme="minorBidi"/>
          <w:color w:val="000000" w:themeColor="text1"/>
          <w:sz w:val="28"/>
          <w:szCs w:val="28"/>
          <w:lang w:bidi="ar-EG"/>
        </w:rPr>
        <w:t>o</w:t>
      </w:r>
      <w:r w:rsidRPr="00F93743">
        <w:rPr>
          <w:rFonts w:asciiTheme="minorBidi" w:hAnsiTheme="minorBidi" w:cstheme="minorBidi"/>
          <w:color w:val="000000" w:themeColor="text1"/>
          <w:sz w:val="28"/>
          <w:szCs w:val="28"/>
        </w:rPr>
        <w:t xml:space="preserve"> </w:t>
      </w:r>
      <w:r w:rsidR="002B71B8" w:rsidRPr="00F93743">
        <w:rPr>
          <w:rFonts w:asciiTheme="minorBidi" w:hAnsiTheme="minorBidi" w:cstheme="minorBidi"/>
          <w:color w:val="000000" w:themeColor="text1"/>
          <w:sz w:val="28"/>
          <w:szCs w:val="28"/>
          <w:rtl/>
        </w:rPr>
        <w:t xml:space="preserve"> الذي</w:t>
      </w:r>
      <w:r w:rsidRPr="00F93743">
        <w:rPr>
          <w:rFonts w:asciiTheme="minorBidi" w:hAnsiTheme="minorBidi" w:cstheme="minorBidi"/>
          <w:color w:val="000000" w:themeColor="text1"/>
          <w:sz w:val="28"/>
          <w:szCs w:val="28"/>
          <w:rtl/>
        </w:rPr>
        <w:t xml:space="preserve"> يمثل إطاراً عملياً ومرجعاً أساسياً لتطوير المشاريع بطريقة أكثر تعاونية وتكيفية.</w:t>
      </w:r>
    </w:p>
    <w:p w14:paraId="5EBC50AD" w14:textId="7E360A69" w:rsidR="00481419" w:rsidRPr="00F93743" w:rsidRDefault="00481419"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نشأت الحاجة إلى هذه المنهجية نتيجة المشاكل والتحديات التي واجهتها الطرق التقليدية في تطوير البرمجيات، والتي كانت تعاني من بطء في الاستجابة لتغير المتطلبات وتعقيد في التنسيق المكثف بين الفرق. لذلك جاءت أجايل لتقدم بديلاً يدور حول تقسيم المشروع إلى أجزاء صغيرة يمكن تنفيذها بسرعة وتحسينها باستمرار بناءً على الردود الفورية من العملاء والفِرَق.</w:t>
      </w:r>
      <w:r w:rsidR="007A2CCC" w:rsidRPr="00F93743">
        <w:rPr>
          <w:rFonts w:asciiTheme="minorBidi" w:hAnsiTheme="minorBidi" w:cstheme="minorBidi"/>
          <w:color w:val="000000" w:themeColor="text1"/>
          <w:sz w:val="28"/>
          <w:szCs w:val="28"/>
          <w:lang w:bidi="ar-EG"/>
        </w:rPr>
        <w:t>(Dikert et al., 2016)</w:t>
      </w:r>
    </w:p>
    <w:p w14:paraId="796FF1BC" w14:textId="77777777" w:rsidR="00481419" w:rsidRPr="00F93743" w:rsidRDefault="00481419"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هذه الفلسفة ليست مقتصرة على تطوير البرمجيات فقط، بل توسعت لتشمل مجالات مختلفة مثل إدارة الأعمال، الهندسة، التسويق، وحتى إدارة المشاريع غير التقنية، حيث أصبح التركيز على تحقيق قيمة مستمرة للعملاء والمرونة في التعامل مع المتغيرات هو جوهر العمل.</w:t>
      </w:r>
    </w:p>
    <w:p w14:paraId="5EBF5FAA" w14:textId="0FEB24D5" w:rsidR="00481419" w:rsidRPr="00EB79F4" w:rsidRDefault="00481419" w:rsidP="00EB79F4">
      <w:pPr>
        <w:pStyle w:val="Heading1"/>
        <w:bidi w:val="0"/>
        <w:jc w:val="right"/>
        <w:rPr>
          <w:b/>
          <w:bCs/>
          <w:color w:val="auto"/>
          <w:sz w:val="30"/>
          <w:szCs w:val="30"/>
        </w:rPr>
      </w:pPr>
      <w:bookmarkStart w:id="22" w:name="_Toc215221060"/>
      <w:r w:rsidRPr="00EB79F4">
        <w:rPr>
          <w:b/>
          <w:bCs/>
          <w:color w:val="auto"/>
          <w:sz w:val="30"/>
          <w:szCs w:val="30"/>
          <w:rtl/>
        </w:rPr>
        <w:t xml:space="preserve">المبادئ الأساسية لأجايل </w:t>
      </w:r>
      <w:r w:rsidRPr="00EB79F4">
        <w:rPr>
          <w:b/>
          <w:bCs/>
          <w:color w:val="auto"/>
          <w:sz w:val="30"/>
          <w:szCs w:val="30"/>
        </w:rPr>
        <w:t>Agile Manifesto</w:t>
      </w:r>
      <w:bookmarkEnd w:id="22"/>
    </w:p>
    <w:p w14:paraId="6EC5E61B" w14:textId="77777777" w:rsidR="00481419" w:rsidRPr="00F93743" w:rsidRDefault="00481419"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البيان الرشيق يتضمن أربع قيم رئيسية واثني عشر مبدأً توجيهياً تحدد كيف يجب أن تتم إدارة المشاريع الرشيقة:</w:t>
      </w:r>
    </w:p>
    <w:p w14:paraId="3919827C" w14:textId="77777777" w:rsidR="00481419" w:rsidRPr="00F93743" w:rsidRDefault="00481419" w:rsidP="00BB4C38">
      <w:pPr>
        <w:pStyle w:val="my-2"/>
        <w:numPr>
          <w:ilvl w:val="0"/>
          <w:numId w:val="8"/>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lastRenderedPageBreak/>
        <w:t>الأفراد والتفاعل بين البشر أهم من العمليات والأدوات:</w:t>
      </w:r>
      <w:r w:rsidRPr="00F93743">
        <w:rPr>
          <w:rFonts w:asciiTheme="minorBidi" w:hAnsiTheme="minorBidi" w:cstheme="minorBidi"/>
          <w:color w:val="000000" w:themeColor="text1"/>
          <w:sz w:val="28"/>
          <w:szCs w:val="28"/>
          <w:rtl/>
        </w:rPr>
        <w:t xml:space="preserve"> التركيز على تحفيز التعاون والتواصل الجيد بين أعضاء الفريق وأصحاب المصلحة بدلاً من الاعتماد المفرط على الأنظمة الرسمية أو الوثائق.</w:t>
      </w:r>
    </w:p>
    <w:p w14:paraId="22AF9F72" w14:textId="77777777" w:rsidR="00481419" w:rsidRPr="00F93743" w:rsidRDefault="00481419" w:rsidP="00BB4C38">
      <w:pPr>
        <w:pStyle w:val="my-2"/>
        <w:numPr>
          <w:ilvl w:val="0"/>
          <w:numId w:val="8"/>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البرمجيات العاملة أو نتائج المشروع أكثر أهمية من الوثائق الكثيفة:</w:t>
      </w:r>
      <w:r w:rsidRPr="00F93743">
        <w:rPr>
          <w:rFonts w:asciiTheme="minorBidi" w:hAnsiTheme="minorBidi" w:cstheme="minorBidi"/>
          <w:color w:val="000000" w:themeColor="text1"/>
          <w:sz w:val="28"/>
          <w:szCs w:val="28"/>
          <w:rtl/>
        </w:rPr>
        <w:t xml:space="preserve"> تقديم منتجات أو نتائج قابلة للاستخدام بشكل مستمر بدلاً من الانتظار حتى الانتهاء الكامل من المشروع.</w:t>
      </w:r>
    </w:p>
    <w:p w14:paraId="4684AE6F" w14:textId="77777777" w:rsidR="00481419" w:rsidRPr="00F93743" w:rsidRDefault="00481419" w:rsidP="00BB4C38">
      <w:pPr>
        <w:pStyle w:val="my-2"/>
        <w:numPr>
          <w:ilvl w:val="0"/>
          <w:numId w:val="8"/>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التعاون مع العميل أفضل من التفاوض على العقود:</w:t>
      </w:r>
      <w:r w:rsidRPr="00F93743">
        <w:rPr>
          <w:rFonts w:asciiTheme="minorBidi" w:hAnsiTheme="minorBidi" w:cstheme="minorBidi"/>
          <w:color w:val="000000" w:themeColor="text1"/>
          <w:sz w:val="28"/>
          <w:szCs w:val="28"/>
          <w:rtl/>
        </w:rPr>
        <w:t xml:space="preserve"> تعزيز العلاقة مع العميل لضمان أن المتطلبات تلبي احتياجاته الحقيقية، مع استعداد دائم لتعديلها حسب التطورات.</w:t>
      </w:r>
    </w:p>
    <w:p w14:paraId="6B249FE1" w14:textId="77777777" w:rsidR="00481419" w:rsidRPr="00F93743" w:rsidRDefault="00481419" w:rsidP="00BB4C38">
      <w:pPr>
        <w:pStyle w:val="my-2"/>
        <w:numPr>
          <w:ilvl w:val="0"/>
          <w:numId w:val="8"/>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الاستجابة للتغير أفضل من الالتزام بالخطة:</w:t>
      </w:r>
      <w:r w:rsidRPr="00F93743">
        <w:rPr>
          <w:rFonts w:asciiTheme="minorBidi" w:hAnsiTheme="minorBidi" w:cstheme="minorBidi"/>
          <w:color w:val="000000" w:themeColor="text1"/>
          <w:sz w:val="28"/>
          <w:szCs w:val="28"/>
          <w:rtl/>
        </w:rPr>
        <w:t xml:space="preserve"> تقبل التغيير بشكل إيجابي ودمجه في سير العمل دون تخطي الجهود السابقة، مما يزيد من فاعلية المشروع.</w:t>
      </w:r>
    </w:p>
    <w:p w14:paraId="7716667B" w14:textId="112097B0" w:rsidR="00481419" w:rsidRPr="00F93743" w:rsidRDefault="00481419"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أما المبادئ الاثني عشر، فتتعلق بتقديم قيمة مستمرة، التسليم المتكرر، التعاون الوثيق، فرق العمل المتعددة المهارات، وتحسين الأداء بشكل دوري وغيرها من المشروعات التي تضفي مرونة وفاعلية على المشروع.</w:t>
      </w:r>
      <w:r w:rsidR="007A2CCC" w:rsidRPr="00F93743">
        <w:rPr>
          <w:rFonts w:asciiTheme="minorBidi" w:hAnsiTheme="minorBidi" w:cstheme="minorBidi"/>
          <w:color w:val="000000" w:themeColor="text1"/>
          <w:sz w:val="28"/>
          <w:szCs w:val="28"/>
          <w:lang w:bidi="ar-EG"/>
        </w:rPr>
        <w:t xml:space="preserve">(Williams et al., 2019) </w:t>
      </w:r>
    </w:p>
    <w:p w14:paraId="44F71505" w14:textId="77777777" w:rsidR="00481419" w:rsidRPr="00EB79F4" w:rsidRDefault="00481419" w:rsidP="00EB79F4">
      <w:pPr>
        <w:pStyle w:val="Heading1"/>
        <w:bidi w:val="0"/>
        <w:jc w:val="right"/>
        <w:rPr>
          <w:b/>
          <w:bCs/>
          <w:color w:val="auto"/>
          <w:sz w:val="30"/>
          <w:szCs w:val="30"/>
        </w:rPr>
      </w:pPr>
      <w:bookmarkStart w:id="23" w:name="_Toc215221061"/>
      <w:r w:rsidRPr="00EB79F4">
        <w:rPr>
          <w:b/>
          <w:bCs/>
          <w:color w:val="auto"/>
          <w:sz w:val="30"/>
          <w:szCs w:val="30"/>
          <w:rtl/>
        </w:rPr>
        <w:t>خصائص المشاريع الرشيقة مقارنة بالمشاريع التقليدية</w:t>
      </w:r>
      <w:bookmarkEnd w:id="23"/>
    </w:p>
    <w:p w14:paraId="55EE42D2" w14:textId="77777777" w:rsidR="00481419" w:rsidRPr="00F93743" w:rsidRDefault="00481419"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المشاريع الرشيقة تتميز بعدة خصائص تجعلها مختلفة عن المشاريع التقليدية وذات مناسبة أكبر للبيئات الديناميكية والمعقدة:</w:t>
      </w:r>
    </w:p>
    <w:p w14:paraId="3086629C" w14:textId="77777777" w:rsidR="00481419" w:rsidRPr="00F93743" w:rsidRDefault="00481419" w:rsidP="00BB4C38">
      <w:pPr>
        <w:pStyle w:val="my-2"/>
        <w:numPr>
          <w:ilvl w:val="0"/>
          <w:numId w:val="9"/>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المرونة والتكيف:</w:t>
      </w:r>
      <w:r w:rsidRPr="00F93743">
        <w:rPr>
          <w:rFonts w:asciiTheme="minorBidi" w:hAnsiTheme="minorBidi" w:cstheme="minorBidi"/>
          <w:color w:val="000000" w:themeColor="text1"/>
          <w:sz w:val="28"/>
          <w:szCs w:val="28"/>
          <w:rtl/>
        </w:rPr>
        <w:t xml:space="preserve"> المشاريع الرشيقة تتيح خطوات قابلة للتعديل بسرعة استجابةً للتغييرات والمتطلبات الجديدة، بينما المشاريع التقليدية تعتمد عادةً على خطة ثابتة يصعب تعديلها.</w:t>
      </w:r>
    </w:p>
    <w:p w14:paraId="2E81B8DD" w14:textId="77777777" w:rsidR="00481419" w:rsidRPr="00F93743" w:rsidRDefault="00481419" w:rsidP="00BB4C38">
      <w:pPr>
        <w:pStyle w:val="my-2"/>
        <w:numPr>
          <w:ilvl w:val="0"/>
          <w:numId w:val="9"/>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التسليم التدريجي والمتكرر:</w:t>
      </w:r>
      <w:r w:rsidRPr="00F93743">
        <w:rPr>
          <w:rFonts w:asciiTheme="minorBidi" w:hAnsiTheme="minorBidi" w:cstheme="minorBidi"/>
          <w:color w:val="000000" w:themeColor="text1"/>
          <w:sz w:val="28"/>
          <w:szCs w:val="28"/>
          <w:rtl/>
        </w:rPr>
        <w:t xml:space="preserve"> بدلاً من انتظار تسليم المشروع كاملاً، يتم تقسيمه إلى أجزاء صغيرة يتم تسليمها بعد فترة قصيرة (عادة من أسبوع إلى أربعة أسابيع)، ما يتيح تقييم مستمر وتحسينات مستمرة.</w:t>
      </w:r>
    </w:p>
    <w:p w14:paraId="419DC6FC" w14:textId="13337952" w:rsidR="00481419" w:rsidRPr="00F93743" w:rsidRDefault="00481419" w:rsidP="00BB4C38">
      <w:pPr>
        <w:pStyle w:val="my-2"/>
        <w:numPr>
          <w:ilvl w:val="0"/>
          <w:numId w:val="9"/>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lastRenderedPageBreak/>
        <w:t>التواصل والتعاون المستمر:</w:t>
      </w:r>
      <w:r w:rsidRPr="00F93743">
        <w:rPr>
          <w:rFonts w:asciiTheme="minorBidi" w:hAnsiTheme="minorBidi" w:cstheme="minorBidi"/>
          <w:color w:val="000000" w:themeColor="text1"/>
          <w:sz w:val="28"/>
          <w:szCs w:val="28"/>
          <w:rtl/>
        </w:rPr>
        <w:t xml:space="preserve"> تتطلب الرشاقة تواصلاً مكثفاً بين أعضاء الفريق والعملاء لضمان نقل دائم للأفكار والتوجيهات، بينما في المشاريع التقليدية غالباً ما يكون التواصل رسمياً ومنقطعاً.</w:t>
      </w:r>
      <w:r w:rsidR="007A2CCC" w:rsidRPr="00F93743">
        <w:rPr>
          <w:rFonts w:asciiTheme="minorBidi" w:hAnsiTheme="minorBidi" w:cstheme="minorBidi"/>
          <w:color w:val="000000" w:themeColor="text1"/>
          <w:sz w:val="28"/>
          <w:szCs w:val="28"/>
          <w:lang w:bidi="ar-EG"/>
        </w:rPr>
        <w:t>(Augustine et al., 2005)</w:t>
      </w:r>
    </w:p>
    <w:p w14:paraId="5CE77D13" w14:textId="77777777" w:rsidR="00481419" w:rsidRPr="00F93743" w:rsidRDefault="00481419" w:rsidP="00BB4C38">
      <w:pPr>
        <w:pStyle w:val="my-2"/>
        <w:numPr>
          <w:ilvl w:val="0"/>
          <w:numId w:val="9"/>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تركيز على القيمة للعميل:</w:t>
      </w:r>
      <w:r w:rsidRPr="00F93743">
        <w:rPr>
          <w:rFonts w:asciiTheme="minorBidi" w:hAnsiTheme="minorBidi" w:cstheme="minorBidi"/>
          <w:color w:val="000000" w:themeColor="text1"/>
          <w:sz w:val="28"/>
          <w:szCs w:val="28"/>
          <w:rtl/>
        </w:rPr>
        <w:t xml:space="preserve"> يتم تقييم نجاح المشروع بناءً على القيمة التي يقدمها المنتج أو الخدمة للعميل بشكل دوري، وليس فقط على مدى إنجاز المهام.</w:t>
      </w:r>
    </w:p>
    <w:p w14:paraId="37B61F57" w14:textId="77777777" w:rsidR="00481419" w:rsidRPr="00F93743" w:rsidRDefault="00481419" w:rsidP="00BB4C38">
      <w:pPr>
        <w:pStyle w:val="my-2"/>
        <w:numPr>
          <w:ilvl w:val="0"/>
          <w:numId w:val="9"/>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الفرق ذاتية الإدارة:</w:t>
      </w:r>
      <w:r w:rsidRPr="00F93743">
        <w:rPr>
          <w:rFonts w:asciiTheme="minorBidi" w:hAnsiTheme="minorBidi" w:cstheme="minorBidi"/>
          <w:color w:val="000000" w:themeColor="text1"/>
          <w:sz w:val="28"/>
          <w:szCs w:val="28"/>
          <w:rtl/>
        </w:rPr>
        <w:t xml:space="preserve"> تعطي المشاريع الرشيقة الفرق مسئولية تنظيم عملها واتخاذ القرارات ضمن نطاق المشروع بشكل مستقل، مما يعزز الدافعية والابتكار.</w:t>
      </w:r>
    </w:p>
    <w:p w14:paraId="60DD137C" w14:textId="77777777" w:rsidR="00481419" w:rsidRPr="00F93743" w:rsidRDefault="00481419" w:rsidP="00BB4C38">
      <w:pPr>
        <w:pStyle w:val="my-2"/>
        <w:numPr>
          <w:ilvl w:val="0"/>
          <w:numId w:val="9"/>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التخفيف من المخاطر:</w:t>
      </w:r>
      <w:r w:rsidRPr="00F93743">
        <w:rPr>
          <w:rFonts w:asciiTheme="minorBidi" w:hAnsiTheme="minorBidi" w:cstheme="minorBidi"/>
          <w:color w:val="000000" w:themeColor="text1"/>
          <w:sz w:val="28"/>
          <w:szCs w:val="28"/>
          <w:rtl/>
        </w:rPr>
        <w:t xml:space="preserve"> من خلال تقسيم العمل وتكرار التسليم، تقل احتمالية المخاطر وفشل المشروع بالمقارنة مع المشاريع التقليدية التي قد تؤدي الأخطاء في مرحلة متأخرة إلى خسائر كبيرة.</w:t>
      </w:r>
    </w:p>
    <w:p w14:paraId="4612C887" w14:textId="658864FE" w:rsidR="00481419" w:rsidRPr="00F93743" w:rsidRDefault="00481419"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هذه الاختلافات تجعل إدارة المشاريع الرشيقة مناسبة جداً في بيئات العمل التي تواجه تغيرات متكررة ومتطلبات معقدة، وتمكن الفرق من العمل بكفاءة عالية تحت ضغوط الجدول الزمني مع المحافظة على جودة العمل.</w:t>
      </w:r>
      <w:r w:rsidR="007A2CCC" w:rsidRPr="00F93743">
        <w:rPr>
          <w:rFonts w:asciiTheme="minorBidi" w:hAnsiTheme="minorBidi" w:cstheme="minorBidi"/>
          <w:color w:val="000000" w:themeColor="text1"/>
          <w:sz w:val="28"/>
          <w:szCs w:val="28"/>
          <w:lang w:bidi="ar-EG"/>
        </w:rPr>
        <w:t xml:space="preserve">(Cockburn, 2007) </w:t>
      </w:r>
    </w:p>
    <w:p w14:paraId="1370CB2C" w14:textId="200BB37F" w:rsidR="00F30943" w:rsidRPr="00EB79F4" w:rsidRDefault="00CF341A" w:rsidP="00EB79F4">
      <w:pPr>
        <w:pStyle w:val="Heading1"/>
        <w:bidi w:val="0"/>
        <w:jc w:val="right"/>
        <w:rPr>
          <w:b/>
          <w:bCs/>
          <w:color w:val="auto"/>
          <w:sz w:val="30"/>
          <w:szCs w:val="30"/>
        </w:rPr>
      </w:pPr>
      <w:bookmarkStart w:id="24" w:name="_Toc215221062"/>
      <w:r w:rsidRPr="00EB79F4">
        <w:rPr>
          <w:b/>
          <w:bCs/>
          <w:color w:val="auto"/>
          <w:sz w:val="30"/>
          <w:szCs w:val="30"/>
          <w:rtl/>
        </w:rPr>
        <w:t>الأطر</w:t>
      </w:r>
      <w:r w:rsidR="00F30943" w:rsidRPr="00EB79F4">
        <w:rPr>
          <w:b/>
          <w:bCs/>
          <w:color w:val="auto"/>
          <w:sz w:val="30"/>
          <w:szCs w:val="30"/>
          <w:rtl/>
        </w:rPr>
        <w:t xml:space="preserve"> والنماذج المستخدمة في إدارة المشاريع الرشيقة</w:t>
      </w:r>
      <w:bookmarkEnd w:id="24"/>
    </w:p>
    <w:p w14:paraId="692F1938" w14:textId="03B78C70" w:rsidR="00F30943" w:rsidRPr="00F93743" w:rsidRDefault="00F30943" w:rsidP="00B726BB">
      <w:pPr>
        <w:pStyle w:val="Heading2"/>
        <w:spacing w:before="240" w:after="160" w:line="360" w:lineRule="auto"/>
        <w:jc w:val="both"/>
        <w:rPr>
          <w:rFonts w:asciiTheme="minorBidi" w:eastAsia="Times New Roman" w:hAnsiTheme="minorBidi" w:cstheme="minorBidi"/>
          <w:color w:val="000000" w:themeColor="text1"/>
          <w:sz w:val="28"/>
          <w:szCs w:val="28"/>
        </w:rPr>
      </w:pPr>
      <w:bookmarkStart w:id="25" w:name="_Toc215221063"/>
      <w:r w:rsidRPr="00F93743">
        <w:rPr>
          <w:rFonts w:asciiTheme="minorBidi" w:eastAsia="Times New Roman" w:hAnsiTheme="minorBidi" w:cstheme="minorBidi"/>
          <w:color w:val="000000" w:themeColor="text1"/>
          <w:sz w:val="28"/>
          <w:szCs w:val="28"/>
          <w:rtl/>
        </w:rPr>
        <w:t>نموذج سكروم</w:t>
      </w:r>
      <w:r w:rsidRPr="00F93743">
        <w:rPr>
          <w:rFonts w:asciiTheme="minorBidi" w:eastAsia="Times New Roman" w:hAnsiTheme="minorBidi" w:cstheme="minorBidi"/>
          <w:color w:val="000000" w:themeColor="text1"/>
          <w:sz w:val="28"/>
          <w:szCs w:val="28"/>
        </w:rPr>
        <w:t xml:space="preserve">Scrum </w:t>
      </w:r>
      <w:r w:rsidR="005B431E" w:rsidRPr="00F93743">
        <w:rPr>
          <w:rFonts w:asciiTheme="minorBidi" w:eastAsia="Times New Roman" w:hAnsiTheme="minorBidi" w:cstheme="minorBidi"/>
          <w:color w:val="000000" w:themeColor="text1"/>
          <w:sz w:val="28"/>
          <w:szCs w:val="28"/>
          <w:rtl/>
        </w:rPr>
        <w:t xml:space="preserve"> م</w:t>
      </w:r>
      <w:r w:rsidRPr="00F93743">
        <w:rPr>
          <w:rFonts w:asciiTheme="minorBidi" w:eastAsia="Times New Roman" w:hAnsiTheme="minorBidi" w:cstheme="minorBidi"/>
          <w:color w:val="000000" w:themeColor="text1"/>
          <w:sz w:val="28"/>
          <w:szCs w:val="28"/>
          <w:rtl/>
        </w:rPr>
        <w:t>كوناته ودوره في تحسين الإنتاجية</w:t>
      </w:r>
      <w:bookmarkEnd w:id="25"/>
    </w:p>
    <w:p w14:paraId="4EE76910" w14:textId="77777777" w:rsidR="00F30943" w:rsidRPr="00F93743" w:rsidRDefault="00F30943"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يعتبر نموذج سكروم من أشهر أطر إدارة المشاريع الرشيقة ويستخدم بشكل واسع في تطوير البرمجيات وإدارة المشاريع التي تتطلب مرونة عالية. يعتمد سكروم على تقسيم العمل إلى دورات زمنية قصيرة تسمى "</w:t>
      </w:r>
      <w:r w:rsidRPr="00F93743">
        <w:rPr>
          <w:rFonts w:asciiTheme="minorBidi" w:hAnsiTheme="minorBidi" w:cstheme="minorBidi"/>
          <w:color w:val="000000" w:themeColor="text1"/>
          <w:sz w:val="28"/>
          <w:szCs w:val="28"/>
        </w:rPr>
        <w:t xml:space="preserve">Sprint" </w:t>
      </w:r>
      <w:r w:rsidRPr="00F93743">
        <w:rPr>
          <w:rFonts w:asciiTheme="minorBidi" w:hAnsiTheme="minorBidi" w:cstheme="minorBidi"/>
          <w:color w:val="000000" w:themeColor="text1"/>
          <w:sz w:val="28"/>
          <w:szCs w:val="28"/>
          <w:rtl/>
        </w:rPr>
        <w:t>تستمر عادة بين أسبوعين إلى أربعة أسابيع، حيث يركز الفريق على إنجاز مجموعة محددة من المهام خلال كل دورة.</w:t>
      </w:r>
    </w:p>
    <w:p w14:paraId="1EB65DFC" w14:textId="77777777" w:rsidR="00F30943" w:rsidRPr="00F93743" w:rsidRDefault="00F30943"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مكونات نموذج سكروم الأساسية تشمل:</w:t>
      </w:r>
    </w:p>
    <w:p w14:paraId="554057D9" w14:textId="77777777" w:rsidR="00F30943" w:rsidRPr="00F93743" w:rsidRDefault="00F30943" w:rsidP="00BB4C38">
      <w:pPr>
        <w:pStyle w:val="my-2"/>
        <w:numPr>
          <w:ilvl w:val="0"/>
          <w:numId w:val="10"/>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فريق سكروم:</w:t>
      </w:r>
      <w:r w:rsidRPr="00F93743">
        <w:rPr>
          <w:rFonts w:asciiTheme="minorBidi" w:hAnsiTheme="minorBidi" w:cstheme="minorBidi"/>
          <w:color w:val="000000" w:themeColor="text1"/>
          <w:sz w:val="28"/>
          <w:szCs w:val="28"/>
          <w:rtl/>
        </w:rPr>
        <w:t xml:space="preserve"> يتألف من مجموعة صغيرة ذات مهارات متعددة تعمل بشكل مستقل وتتحمل مسؤولية تنفيذ المهام.</w:t>
      </w:r>
    </w:p>
    <w:p w14:paraId="20770EBA" w14:textId="77777777" w:rsidR="00F30943" w:rsidRPr="00F93743" w:rsidRDefault="00F30943" w:rsidP="00BB4C38">
      <w:pPr>
        <w:pStyle w:val="my-2"/>
        <w:numPr>
          <w:ilvl w:val="0"/>
          <w:numId w:val="10"/>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سبرنت:</w:t>
      </w:r>
      <w:r w:rsidRPr="00F93743">
        <w:rPr>
          <w:rFonts w:asciiTheme="minorBidi" w:hAnsiTheme="minorBidi" w:cstheme="minorBidi"/>
          <w:color w:val="000000" w:themeColor="text1"/>
          <w:sz w:val="28"/>
          <w:szCs w:val="28"/>
          <w:rtl/>
        </w:rPr>
        <w:t xml:space="preserve"> فترة العمل القصيرة التي يتم خلالها تنفيذ مجموعة مهام محددة.</w:t>
      </w:r>
    </w:p>
    <w:p w14:paraId="127CC8D2" w14:textId="77777777" w:rsidR="00F30943" w:rsidRPr="00F93743" w:rsidRDefault="00F30943" w:rsidP="00BB4C38">
      <w:pPr>
        <w:pStyle w:val="my-2"/>
        <w:numPr>
          <w:ilvl w:val="0"/>
          <w:numId w:val="10"/>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lastRenderedPageBreak/>
        <w:t>المنتج المتراكم (</w:t>
      </w:r>
      <w:r w:rsidRPr="00F93743">
        <w:rPr>
          <w:rStyle w:val="Strong"/>
          <w:rFonts w:asciiTheme="minorBidi" w:hAnsiTheme="minorBidi" w:cstheme="minorBidi"/>
          <w:color w:val="000000" w:themeColor="text1"/>
          <w:sz w:val="28"/>
          <w:szCs w:val="28"/>
        </w:rPr>
        <w:t>Product Backlog):</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قائمة مرتبة بالميزات والمتطلبات التي يجب تنفيذها، يتم تحديثها باستمرار.</w:t>
      </w:r>
    </w:p>
    <w:p w14:paraId="5830CC32" w14:textId="77777777" w:rsidR="00F30943" w:rsidRPr="00F93743" w:rsidRDefault="00F30943" w:rsidP="00BB4C38">
      <w:pPr>
        <w:pStyle w:val="my-2"/>
        <w:numPr>
          <w:ilvl w:val="0"/>
          <w:numId w:val="10"/>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سبرنت باك لوج (</w:t>
      </w:r>
      <w:r w:rsidRPr="00F93743">
        <w:rPr>
          <w:rStyle w:val="Strong"/>
          <w:rFonts w:asciiTheme="minorBidi" w:hAnsiTheme="minorBidi" w:cstheme="minorBidi"/>
          <w:color w:val="000000" w:themeColor="text1"/>
          <w:sz w:val="28"/>
          <w:szCs w:val="28"/>
        </w:rPr>
        <w:t>Sprint Backlog):</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قائمة المهام التي تم اختيارها لهذا السبرنت.</w:t>
      </w:r>
    </w:p>
    <w:p w14:paraId="631684EF" w14:textId="77777777" w:rsidR="00F30943" w:rsidRPr="00F93743" w:rsidRDefault="00F30943" w:rsidP="00BB4C38">
      <w:pPr>
        <w:pStyle w:val="my-2"/>
        <w:numPr>
          <w:ilvl w:val="0"/>
          <w:numId w:val="10"/>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لقاءات سكروم اليومية (</w:t>
      </w:r>
      <w:r w:rsidRPr="00F93743">
        <w:rPr>
          <w:rStyle w:val="Strong"/>
          <w:rFonts w:asciiTheme="minorBidi" w:hAnsiTheme="minorBidi" w:cstheme="minorBidi"/>
          <w:color w:val="000000" w:themeColor="text1"/>
          <w:sz w:val="28"/>
          <w:szCs w:val="28"/>
        </w:rPr>
        <w:t>Daily Scrum):</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اجتماعات يومية قصيرة لمتابعة التقدم وحل المشكلات.</w:t>
      </w:r>
    </w:p>
    <w:p w14:paraId="71F6BECE" w14:textId="77777777" w:rsidR="00F30943" w:rsidRPr="00F93743" w:rsidRDefault="00F30943" w:rsidP="00BB4C38">
      <w:pPr>
        <w:pStyle w:val="my-2"/>
        <w:numPr>
          <w:ilvl w:val="0"/>
          <w:numId w:val="10"/>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مراجعة السبرنت (</w:t>
      </w:r>
      <w:r w:rsidRPr="00F93743">
        <w:rPr>
          <w:rStyle w:val="Strong"/>
          <w:rFonts w:asciiTheme="minorBidi" w:hAnsiTheme="minorBidi" w:cstheme="minorBidi"/>
          <w:color w:val="000000" w:themeColor="text1"/>
          <w:sz w:val="28"/>
          <w:szCs w:val="28"/>
        </w:rPr>
        <w:t>Sprint Review):</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جلسة تقييم نتائج السبرنت مع أصحاب المصلحة.</w:t>
      </w:r>
    </w:p>
    <w:p w14:paraId="2202D9F3" w14:textId="77777777" w:rsidR="00F30943" w:rsidRPr="00F93743" w:rsidRDefault="00F30943" w:rsidP="00BB4C38">
      <w:pPr>
        <w:pStyle w:val="my-2"/>
        <w:numPr>
          <w:ilvl w:val="0"/>
          <w:numId w:val="10"/>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تقييم السبرنت (</w:t>
      </w:r>
      <w:r w:rsidRPr="00F93743">
        <w:rPr>
          <w:rStyle w:val="Strong"/>
          <w:rFonts w:asciiTheme="minorBidi" w:hAnsiTheme="minorBidi" w:cstheme="minorBidi"/>
          <w:color w:val="000000" w:themeColor="text1"/>
          <w:sz w:val="28"/>
          <w:szCs w:val="28"/>
        </w:rPr>
        <w:t>Sprint Retrospective):</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اجتماع داخلي لتحليل أداء الفريق وتحسين العمليات في السبرنت التالي.</w:t>
      </w:r>
    </w:p>
    <w:p w14:paraId="62701585" w14:textId="77777777" w:rsidR="00F30943" w:rsidRPr="00F93743" w:rsidRDefault="00F30943"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يساعد نموذج سكروم على تحسين الإنتاجية من خلال توفير هيكل زمني واضح، تعزيز التعاون بين أعضاء الفريق، وتقديم مخرجات قابلة للاستخدام بشكل سريع. كما يسمح بإدخال التعديلات بسرعة بناءً على التغذية الراجعة، مما يقلل من المخاطر ويزيد من جودة المنتج النهائي.</w:t>
      </w:r>
    </w:p>
    <w:p w14:paraId="089190AE" w14:textId="03CEFAD2" w:rsidR="00F30943" w:rsidRPr="00EB79F4" w:rsidRDefault="00F30943" w:rsidP="00EB79F4">
      <w:pPr>
        <w:pStyle w:val="Heading1"/>
        <w:bidi w:val="0"/>
        <w:jc w:val="right"/>
        <w:rPr>
          <w:b/>
          <w:bCs/>
          <w:color w:val="auto"/>
          <w:sz w:val="30"/>
          <w:szCs w:val="30"/>
        </w:rPr>
      </w:pPr>
      <w:bookmarkStart w:id="26" w:name="_Toc215221064"/>
      <w:r w:rsidRPr="00EB79F4">
        <w:rPr>
          <w:b/>
          <w:bCs/>
          <w:color w:val="auto"/>
          <w:sz w:val="30"/>
          <w:szCs w:val="30"/>
          <w:rtl/>
        </w:rPr>
        <w:t xml:space="preserve">نموذج كانبان </w:t>
      </w:r>
      <w:r w:rsidRPr="00EB79F4">
        <w:rPr>
          <w:b/>
          <w:bCs/>
          <w:color w:val="auto"/>
          <w:sz w:val="30"/>
          <w:szCs w:val="30"/>
        </w:rPr>
        <w:t xml:space="preserve">Kanban </w:t>
      </w:r>
      <w:r w:rsidR="005B431E" w:rsidRPr="00EB79F4">
        <w:rPr>
          <w:b/>
          <w:bCs/>
          <w:color w:val="auto"/>
          <w:sz w:val="30"/>
          <w:szCs w:val="30"/>
          <w:rtl/>
        </w:rPr>
        <w:t xml:space="preserve">  مف</w:t>
      </w:r>
      <w:r w:rsidRPr="00EB79F4">
        <w:rPr>
          <w:b/>
          <w:bCs/>
          <w:color w:val="auto"/>
          <w:sz w:val="30"/>
          <w:szCs w:val="30"/>
          <w:rtl/>
        </w:rPr>
        <w:t>هوم التخطيط المستمر وسير العمل</w:t>
      </w:r>
      <w:bookmarkEnd w:id="26"/>
    </w:p>
    <w:p w14:paraId="5C8B8BFA" w14:textId="5D247D6C" w:rsidR="00F30943" w:rsidRPr="00F93743" w:rsidRDefault="00F30943"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تم تطوير كانبان في الأساس كنموذج لإدارة الإنتاج في الصناعات التحويلية، لكنه أصبح إطاراً فعالاً في إدارة المشاريع الرشيقة نظراً لمرونته وتركيزه على تحسين سير العمل.</w:t>
      </w:r>
      <w:r w:rsidR="005B431E" w:rsidRPr="00F93743">
        <w:rPr>
          <w:rFonts w:asciiTheme="minorBidi" w:hAnsiTheme="minorBidi" w:cstheme="minorBidi"/>
          <w:color w:val="000000" w:themeColor="text1"/>
          <w:sz w:val="28"/>
          <w:szCs w:val="28"/>
          <w:lang w:bidi="ar-EG"/>
        </w:rPr>
        <w:t xml:space="preserve"> </w:t>
      </w:r>
      <w:r w:rsidRPr="00F93743">
        <w:rPr>
          <w:rFonts w:asciiTheme="minorBidi" w:hAnsiTheme="minorBidi" w:cstheme="minorBidi"/>
          <w:color w:val="000000" w:themeColor="text1"/>
          <w:sz w:val="28"/>
          <w:szCs w:val="28"/>
          <w:rtl/>
        </w:rPr>
        <w:t>يعتمد كانبان على تصور العملية من خلال لوحات كانبان التي تعرض سير العمل بشكل مرئي، حيث يتم تمثيل المهام بواسطة بطاقات تنتقل خلال مراحل مختلفة، مثل "المهام المطلوبة" و"قيد التنفيذ" و"المهام المنجزة". هذا يتيح تتبع التقدم بشكل مستمر ويساعد على تحديد أي اختناقات أو تأخيرات.</w:t>
      </w:r>
    </w:p>
    <w:p w14:paraId="7085EE74" w14:textId="77777777" w:rsidR="00F30943" w:rsidRPr="00F93743" w:rsidRDefault="00F30943"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مبادئ كانبان الأساسية:</w:t>
      </w:r>
    </w:p>
    <w:p w14:paraId="5D19C2E9" w14:textId="77777777" w:rsidR="00F30943" w:rsidRPr="00F93743" w:rsidRDefault="00F30943" w:rsidP="00BB4C38">
      <w:pPr>
        <w:pStyle w:val="my-2"/>
        <w:numPr>
          <w:ilvl w:val="0"/>
          <w:numId w:val="11"/>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التصور المرئي:</w:t>
      </w:r>
      <w:r w:rsidRPr="00F93743">
        <w:rPr>
          <w:rFonts w:asciiTheme="minorBidi" w:hAnsiTheme="minorBidi" w:cstheme="minorBidi"/>
          <w:color w:val="000000" w:themeColor="text1"/>
          <w:sz w:val="28"/>
          <w:szCs w:val="28"/>
          <w:rtl/>
        </w:rPr>
        <w:t xml:space="preserve"> يعزز الشفافية ويجعل الجميع على علم بما يُنفذ.</w:t>
      </w:r>
    </w:p>
    <w:p w14:paraId="40575EB4" w14:textId="77777777" w:rsidR="00F30943" w:rsidRPr="00F93743" w:rsidRDefault="00F30943" w:rsidP="00BB4C38">
      <w:pPr>
        <w:pStyle w:val="my-2"/>
        <w:numPr>
          <w:ilvl w:val="0"/>
          <w:numId w:val="11"/>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lastRenderedPageBreak/>
        <w:t>تحديد حدود العمل الجاري (</w:t>
      </w:r>
      <w:r w:rsidRPr="00F93743">
        <w:rPr>
          <w:rStyle w:val="Strong"/>
          <w:rFonts w:asciiTheme="minorBidi" w:hAnsiTheme="minorBidi" w:cstheme="minorBidi"/>
          <w:color w:val="000000" w:themeColor="text1"/>
          <w:sz w:val="28"/>
          <w:szCs w:val="28"/>
        </w:rPr>
        <w:t>WIP):</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يحد من عدد المهام التي تنفذ في وقت واحد لتفادي الإرهاق وتحسين الجودة.</w:t>
      </w:r>
    </w:p>
    <w:p w14:paraId="72D8F51B" w14:textId="77777777" w:rsidR="00F30943" w:rsidRPr="00F93743" w:rsidRDefault="00F30943" w:rsidP="00BB4C38">
      <w:pPr>
        <w:pStyle w:val="my-2"/>
        <w:numPr>
          <w:ilvl w:val="0"/>
          <w:numId w:val="11"/>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إدارة التدفق:</w:t>
      </w:r>
      <w:r w:rsidRPr="00F93743">
        <w:rPr>
          <w:rFonts w:asciiTheme="minorBidi" w:hAnsiTheme="minorBidi" w:cstheme="minorBidi"/>
          <w:color w:val="000000" w:themeColor="text1"/>
          <w:sz w:val="28"/>
          <w:szCs w:val="28"/>
          <w:rtl/>
        </w:rPr>
        <w:t xml:space="preserve"> يركز على تحسين سرعة تدفق المهام بين المراحل.</w:t>
      </w:r>
    </w:p>
    <w:p w14:paraId="08400539" w14:textId="77777777" w:rsidR="00F30943" w:rsidRPr="00F93743" w:rsidRDefault="00F30943" w:rsidP="00BB4C38">
      <w:pPr>
        <w:pStyle w:val="my-2"/>
        <w:numPr>
          <w:ilvl w:val="0"/>
          <w:numId w:val="11"/>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التحسين المستمر:</w:t>
      </w:r>
      <w:r w:rsidRPr="00F93743">
        <w:rPr>
          <w:rFonts w:asciiTheme="minorBidi" w:hAnsiTheme="minorBidi" w:cstheme="minorBidi"/>
          <w:color w:val="000000" w:themeColor="text1"/>
          <w:sz w:val="28"/>
          <w:szCs w:val="28"/>
          <w:rtl/>
        </w:rPr>
        <w:t xml:space="preserve"> يشجع الفرق على مراجعة الأداء وتعديل العمليات باستمرار.</w:t>
      </w:r>
    </w:p>
    <w:p w14:paraId="6B93D324" w14:textId="77777777" w:rsidR="00BE0B10" w:rsidRPr="00F93743" w:rsidRDefault="00F30943"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r w:rsidRPr="00F93743">
        <w:rPr>
          <w:rFonts w:asciiTheme="minorBidi" w:hAnsiTheme="minorBidi" w:cstheme="minorBidi"/>
          <w:color w:val="000000" w:themeColor="text1"/>
          <w:sz w:val="28"/>
          <w:szCs w:val="28"/>
          <w:rtl/>
        </w:rPr>
        <w:t>كانبان مناسب للمشاريع التي لا تتطلب دورات زمنية ثابتة مثل سكروم، وهو يمنح فرق العمل القدرة على التكيف مع التغيرات بشكل أكثر سلاسة، ما يجعله خياراً مفضلاً في الكثير من المؤسسات التي تعتمد على مبدأ التدفق المستمر.</w:t>
      </w:r>
    </w:p>
    <w:p w14:paraId="5DAFF4F9" w14:textId="3A3A9798" w:rsidR="00F30943" w:rsidRPr="00F93743" w:rsidRDefault="00BE0B10" w:rsidP="00B726BB">
      <w:pPr>
        <w:pStyle w:val="my-2"/>
        <w:bidi/>
        <w:spacing w:before="240" w:beforeAutospacing="0" w:after="160" w:afterAutospacing="0" w:line="360" w:lineRule="auto"/>
        <w:jc w:val="both"/>
        <w:rPr>
          <w:rFonts w:asciiTheme="minorBidi" w:hAnsiTheme="minorBidi" w:cstheme="minorBidi"/>
          <w:b/>
          <w:bCs/>
          <w:color w:val="000000" w:themeColor="text1"/>
          <w:sz w:val="28"/>
          <w:szCs w:val="28"/>
        </w:rPr>
      </w:pPr>
      <w:r w:rsidRPr="00F93743">
        <w:rPr>
          <w:rFonts w:asciiTheme="minorBidi" w:eastAsia="Times New Roman" w:hAnsiTheme="minorBidi" w:cstheme="minorBidi"/>
          <w:b/>
          <w:bCs/>
          <w:color w:val="000000" w:themeColor="text1"/>
          <w:sz w:val="28"/>
          <w:szCs w:val="28"/>
          <w:rtl/>
        </w:rPr>
        <w:t xml:space="preserve">الرشيق </w:t>
      </w:r>
      <w:r w:rsidRPr="00F93743">
        <w:rPr>
          <w:rFonts w:asciiTheme="minorBidi" w:eastAsia="Times New Roman" w:hAnsiTheme="minorBidi" w:cstheme="minorBidi"/>
          <w:b/>
          <w:bCs/>
          <w:color w:val="000000" w:themeColor="text1"/>
          <w:sz w:val="28"/>
          <w:szCs w:val="28"/>
          <w:lang w:bidi="ar-EG"/>
        </w:rPr>
        <w:t xml:space="preserve">Lean  </w:t>
      </w:r>
      <w:r w:rsidR="00F30943" w:rsidRPr="00F93743">
        <w:rPr>
          <w:rFonts w:asciiTheme="minorBidi" w:eastAsia="Times New Roman" w:hAnsiTheme="minorBidi" w:cstheme="minorBidi"/>
          <w:b/>
          <w:bCs/>
          <w:color w:val="000000" w:themeColor="text1"/>
          <w:sz w:val="28"/>
          <w:szCs w:val="28"/>
        </w:rPr>
        <w:t xml:space="preserve"> </w:t>
      </w:r>
      <w:r w:rsidRPr="00F93743">
        <w:rPr>
          <w:rFonts w:asciiTheme="minorBidi" w:eastAsia="Times New Roman" w:hAnsiTheme="minorBidi" w:cstheme="minorBidi"/>
          <w:b/>
          <w:bCs/>
          <w:color w:val="000000" w:themeColor="text1"/>
          <w:sz w:val="28"/>
          <w:szCs w:val="28"/>
          <w:rtl/>
        </w:rPr>
        <w:t xml:space="preserve">  </w:t>
      </w:r>
    </w:p>
    <w:p w14:paraId="4255DDE2" w14:textId="77777777" w:rsidR="00F30943" w:rsidRPr="00F93743" w:rsidRDefault="00F30943"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منهجية </w:t>
      </w:r>
      <w:r w:rsidRPr="00F93743">
        <w:rPr>
          <w:rFonts w:asciiTheme="minorBidi" w:hAnsiTheme="minorBidi" w:cstheme="minorBidi"/>
          <w:color w:val="000000" w:themeColor="text1"/>
          <w:sz w:val="28"/>
          <w:szCs w:val="28"/>
        </w:rPr>
        <w:t>Lean</w:t>
      </w:r>
      <w:r w:rsidRPr="00F93743">
        <w:rPr>
          <w:rFonts w:asciiTheme="minorBidi" w:hAnsiTheme="minorBidi" w:cs="Arial"/>
          <w:color w:val="000000" w:themeColor="text1"/>
          <w:sz w:val="28"/>
          <w:szCs w:val="28"/>
          <w:rtl/>
        </w:rPr>
        <w:t>،</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التي أُخذت أساساً من الإدارة الصناعية، تركز على تقليل الهدر وتحسين القيمة المقدمة للعميل. تتميز بفلسفتها القائمة على تحسين كافة العمليات لتكون أكثر كفاءة، والتخلص من الأنشطة التي لا تضيف قيمة حقيقية.</w:t>
      </w:r>
    </w:p>
    <w:p w14:paraId="732DF061" w14:textId="77777777" w:rsidR="00F30943" w:rsidRPr="00F93743" w:rsidRDefault="00F30943"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في إدارة المشاريع، تساعد </w:t>
      </w:r>
      <w:r w:rsidRPr="00F93743">
        <w:rPr>
          <w:rFonts w:asciiTheme="minorBidi" w:hAnsiTheme="minorBidi" w:cstheme="minorBidi"/>
          <w:color w:val="000000" w:themeColor="text1"/>
          <w:sz w:val="28"/>
          <w:szCs w:val="28"/>
        </w:rPr>
        <w:t xml:space="preserve">Lean </w:t>
      </w:r>
      <w:r w:rsidRPr="00F93743">
        <w:rPr>
          <w:rFonts w:asciiTheme="minorBidi" w:hAnsiTheme="minorBidi" w:cstheme="minorBidi"/>
          <w:color w:val="000000" w:themeColor="text1"/>
          <w:sz w:val="28"/>
          <w:szCs w:val="28"/>
          <w:rtl/>
        </w:rPr>
        <w:t>على زيادة سرعة التسليم مع تقليص الموارد المستخدمة، مع الحفاظ على جودة المنتجات. ترتبط هذه المنهجية ارتباطًا وثيقًا مع الأجايل وتستخدم مبادئ مشابهة في تحسين تدفق العمل ورفع كفاءة الفرق.</w:t>
      </w:r>
    </w:p>
    <w:p w14:paraId="446BABCE" w14:textId="77777777" w:rsidR="00F30943" w:rsidRPr="00F93743" w:rsidRDefault="00F30943" w:rsidP="00B726BB">
      <w:pPr>
        <w:pStyle w:val="Heading2"/>
        <w:spacing w:before="240" w:after="160" w:line="360" w:lineRule="auto"/>
        <w:jc w:val="both"/>
        <w:rPr>
          <w:rFonts w:asciiTheme="minorBidi" w:eastAsia="Times New Roman" w:hAnsiTheme="minorBidi" w:cstheme="minorBidi"/>
          <w:b/>
          <w:bCs/>
          <w:color w:val="000000" w:themeColor="text1"/>
          <w:sz w:val="28"/>
          <w:szCs w:val="28"/>
        </w:rPr>
      </w:pPr>
      <w:bookmarkStart w:id="27" w:name="_Toc215221065"/>
      <w:r w:rsidRPr="00F93743">
        <w:rPr>
          <w:rFonts w:asciiTheme="minorBidi" w:eastAsia="Times New Roman" w:hAnsiTheme="minorBidi" w:cstheme="minorBidi"/>
          <w:b/>
          <w:bCs/>
          <w:color w:val="000000" w:themeColor="text1"/>
          <w:sz w:val="28"/>
          <w:szCs w:val="28"/>
        </w:rPr>
        <w:t>Extreme Programming (XP)</w:t>
      </w:r>
      <w:bookmarkEnd w:id="27"/>
    </w:p>
    <w:p w14:paraId="71AACD55" w14:textId="77777777" w:rsidR="00F30943" w:rsidRPr="00F93743" w:rsidRDefault="00F30943"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هو إطار عمل رشيق يركز بشكل خاص على تطوير البرمجيات بممارسات تقنية متقدمة مثل البرمجة الزوجية (</w:t>
      </w:r>
      <w:r w:rsidRPr="00F93743">
        <w:rPr>
          <w:rFonts w:asciiTheme="minorBidi" w:hAnsiTheme="minorBidi" w:cstheme="minorBidi"/>
          <w:color w:val="000000" w:themeColor="text1"/>
          <w:sz w:val="28"/>
          <w:szCs w:val="28"/>
        </w:rPr>
        <w:t>Pair Programming)</w:t>
      </w:r>
      <w:r w:rsidRPr="00F93743">
        <w:rPr>
          <w:rFonts w:asciiTheme="minorBidi" w:hAnsiTheme="minorBidi" w:cs="Arial"/>
          <w:color w:val="000000" w:themeColor="text1"/>
          <w:sz w:val="28"/>
          <w:szCs w:val="28"/>
          <w:rtl/>
        </w:rPr>
        <w:t>،</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التكامل المستمر (</w:t>
      </w:r>
      <w:r w:rsidRPr="00F93743">
        <w:rPr>
          <w:rFonts w:asciiTheme="minorBidi" w:hAnsiTheme="minorBidi" w:cstheme="minorBidi"/>
          <w:color w:val="000000" w:themeColor="text1"/>
          <w:sz w:val="28"/>
          <w:szCs w:val="28"/>
        </w:rPr>
        <w:t>Continuous Integration)</w:t>
      </w:r>
      <w:r w:rsidRPr="00F93743">
        <w:rPr>
          <w:rFonts w:asciiTheme="minorBidi" w:hAnsiTheme="minorBidi" w:cs="Arial"/>
          <w:color w:val="000000" w:themeColor="text1"/>
          <w:sz w:val="28"/>
          <w:szCs w:val="28"/>
          <w:rtl/>
        </w:rPr>
        <w:t>،</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الاختبارات المتكررة الآلية، والتصميم البسيط.</w:t>
      </w:r>
    </w:p>
    <w:p w14:paraId="40942B5E" w14:textId="77777777" w:rsidR="00F30943" w:rsidRPr="00F93743" w:rsidRDefault="00F30943"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يهدف </w:t>
      </w:r>
      <w:r w:rsidRPr="00F93743">
        <w:rPr>
          <w:rFonts w:asciiTheme="minorBidi" w:hAnsiTheme="minorBidi" w:cstheme="minorBidi"/>
          <w:color w:val="000000" w:themeColor="text1"/>
          <w:sz w:val="28"/>
          <w:szCs w:val="28"/>
        </w:rPr>
        <w:t xml:space="preserve">XP </w:t>
      </w:r>
      <w:r w:rsidRPr="00F93743">
        <w:rPr>
          <w:rFonts w:asciiTheme="minorBidi" w:hAnsiTheme="minorBidi" w:cstheme="minorBidi"/>
          <w:color w:val="000000" w:themeColor="text1"/>
          <w:sz w:val="28"/>
          <w:szCs w:val="28"/>
          <w:rtl/>
        </w:rPr>
        <w:t>إلى تحسين جودة البرمجيات وسرعة تطويرها من خلال تقليل الأخطاء وتعزيز التعاون بين المطورين والعملاء. كما يدعم التكيف السريع مع المتطلبات المتغيرة، مما يجعله مناسباً للمشاريع التي تعتمد على تحديثات مستمرة ومراجعات متكررة.</w:t>
      </w:r>
    </w:p>
    <w:p w14:paraId="1F765E00" w14:textId="1B4C4079" w:rsidR="00F30943" w:rsidRPr="00F93743" w:rsidRDefault="00F30943"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تجمع هذه الأطر المتنوعة بين مرونة العمليات، تحسين جودة الإنتاج، والتكيف السريع مع المتغيرات، ما يجعلها أدوات رئيسية في نجاح إدارة المشاريع الرشيقة وتحقيق أهدافها في بيئة عمل ديناميكية وضغوط زمنية متزايدة. كل إطار له ميزاته وأدواته التي تلائم أنواعاً </w:t>
      </w:r>
      <w:r w:rsidRPr="00F93743">
        <w:rPr>
          <w:rFonts w:asciiTheme="minorBidi" w:hAnsiTheme="minorBidi" w:cstheme="minorBidi"/>
          <w:color w:val="000000" w:themeColor="text1"/>
          <w:sz w:val="28"/>
          <w:szCs w:val="28"/>
          <w:rtl/>
        </w:rPr>
        <w:lastRenderedPageBreak/>
        <w:t>معينة من المشاريع، مما يمنح الفرق والمديرين خيارات متعددة للاختيار بناءً على طبيعة مشاريعهم واحتياجاتهم.</w:t>
      </w:r>
      <w:r w:rsidR="007A2CCC" w:rsidRPr="00F93743">
        <w:rPr>
          <w:rFonts w:asciiTheme="minorBidi" w:hAnsiTheme="minorBidi" w:cstheme="minorBidi"/>
          <w:color w:val="000000" w:themeColor="text1"/>
          <w:sz w:val="28"/>
          <w:szCs w:val="28"/>
          <w:lang w:bidi="ar-EG"/>
        </w:rPr>
        <w:t xml:space="preserve"> (Kerzner, 2017)</w:t>
      </w:r>
    </w:p>
    <w:p w14:paraId="6024F0D2" w14:textId="04EA724B" w:rsidR="003416E7" w:rsidRPr="00EB79F4" w:rsidRDefault="003416E7" w:rsidP="00EB79F4">
      <w:pPr>
        <w:pStyle w:val="Heading1"/>
        <w:bidi w:val="0"/>
        <w:jc w:val="right"/>
        <w:rPr>
          <w:b/>
          <w:bCs/>
          <w:color w:val="auto"/>
          <w:sz w:val="30"/>
          <w:szCs w:val="30"/>
        </w:rPr>
      </w:pPr>
      <w:bookmarkStart w:id="28" w:name="_Toc215221066"/>
      <w:r w:rsidRPr="00EB79F4">
        <w:rPr>
          <w:b/>
          <w:bCs/>
          <w:color w:val="auto"/>
          <w:sz w:val="30"/>
          <w:szCs w:val="30"/>
          <w:rtl/>
        </w:rPr>
        <w:t>ضغط الجدول الزمني في المشاريع الرشيقة</w:t>
      </w:r>
      <w:bookmarkEnd w:id="28"/>
    </w:p>
    <w:p w14:paraId="04379FA7" w14:textId="019B52AB" w:rsidR="003416E7" w:rsidRPr="00F93743" w:rsidRDefault="003416E7" w:rsidP="00B726BB">
      <w:pPr>
        <w:pStyle w:val="Heading2"/>
        <w:spacing w:before="240" w:after="160" w:line="360" w:lineRule="auto"/>
        <w:jc w:val="both"/>
        <w:rPr>
          <w:rFonts w:asciiTheme="minorBidi" w:eastAsia="Times New Roman" w:hAnsiTheme="minorBidi" w:cstheme="minorBidi"/>
          <w:b/>
          <w:bCs/>
          <w:color w:val="000000" w:themeColor="text1"/>
          <w:sz w:val="28"/>
          <w:szCs w:val="28"/>
        </w:rPr>
      </w:pPr>
      <w:bookmarkStart w:id="29" w:name="_Toc215221067"/>
      <w:r w:rsidRPr="00F93743">
        <w:rPr>
          <w:rFonts w:asciiTheme="minorBidi" w:eastAsia="Times New Roman" w:hAnsiTheme="minorBidi" w:cstheme="minorBidi"/>
          <w:b/>
          <w:bCs/>
          <w:color w:val="000000" w:themeColor="text1"/>
          <w:sz w:val="28"/>
          <w:szCs w:val="28"/>
          <w:rtl/>
        </w:rPr>
        <w:t xml:space="preserve">تعريف ضغط الجدول الزمني </w:t>
      </w:r>
      <w:r w:rsidRPr="00F93743">
        <w:rPr>
          <w:rFonts w:asciiTheme="minorBidi" w:eastAsia="Times New Roman" w:hAnsiTheme="minorBidi" w:cstheme="minorBidi"/>
          <w:b/>
          <w:bCs/>
          <w:color w:val="000000" w:themeColor="text1"/>
          <w:sz w:val="28"/>
          <w:szCs w:val="28"/>
        </w:rPr>
        <w:t>Schedule Pressure</w:t>
      </w:r>
      <w:bookmarkEnd w:id="29"/>
    </w:p>
    <w:p w14:paraId="64F48AB4" w14:textId="77777777" w:rsidR="003416E7" w:rsidRPr="00F93743" w:rsidRDefault="003416E7"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ضغط الجدول الزمني، أو ما يعرف بالإنجليزية بـ </w:t>
      </w:r>
      <w:r w:rsidRPr="00F93743">
        <w:rPr>
          <w:rFonts w:asciiTheme="minorBidi" w:hAnsiTheme="minorBidi" w:cstheme="minorBidi"/>
          <w:color w:val="000000" w:themeColor="text1"/>
          <w:sz w:val="28"/>
          <w:szCs w:val="28"/>
        </w:rPr>
        <w:t>Schedule Pressure</w:t>
      </w:r>
      <w:r w:rsidRPr="00F93743">
        <w:rPr>
          <w:rFonts w:asciiTheme="minorBidi" w:hAnsiTheme="minorBidi" w:cs="Arial"/>
          <w:color w:val="000000" w:themeColor="text1"/>
          <w:sz w:val="28"/>
          <w:szCs w:val="28"/>
          <w:rtl/>
        </w:rPr>
        <w:t>،</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هو الحالة التي تتسم بوجود ضيق أو تقصير مادي في الفترة الزمنية المخصصة لإنجاز مهام أو مشروع معين. يحدث هذا الضغط عندما تواجه الفرق أو مدراء المشاريع ضرورة إنجاز العمل ضمن أطر زمنية صارمة أو مضغوطة، قد تكون نتيجة طلبات مستعجلة من العملاء أو ضغوطات داخلية لتسليم المشروع بسرعة.</w:t>
      </w:r>
    </w:p>
    <w:p w14:paraId="147A0EB5" w14:textId="77777777" w:rsidR="003416E7" w:rsidRPr="00F93743" w:rsidRDefault="003416E7"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هذا الضغط له أبعاد متعددة، فإلى جانب كونه تحدياً تنفيذياً، فإنه يرتبط بتحديات نفسية وتنظيمية قد تؤثر على المعنويات ومستوى التعاون بين أعضاء الفريق. ويُلاحظ أن ضغط الجدول الزمني قد يؤدي إلى اتخاذ قرارات سريعة وغير محسوبة، تقصير في تخطيط أو اختبار أو توثيق العمل، مما يعرض نتائج المشروع للمخاطر.</w:t>
      </w:r>
    </w:p>
    <w:p w14:paraId="2992FE23" w14:textId="77777777" w:rsidR="003416E7" w:rsidRPr="00F93743" w:rsidRDefault="003416E7"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يعتبر ضغط الوقت عاملاً حاسماً في إدارة المشاريع، ويحتاج إلى إدارة دقيقة لضمان أن التسريع الزمني لا يأتي على حساب جودة المنتج أو الخدمة المقدمة. في بيئات المشاريع الرشيقة التي تعتمد على تكرار التسليم ومرونة كبيرة، يشكل الضغط الزمني تحدياً مستمراً يتطلب موازنة بين السرعة والكفاءة.</w:t>
      </w:r>
    </w:p>
    <w:p w14:paraId="4920A2B1" w14:textId="77777777" w:rsidR="003416E7" w:rsidRPr="00F93743" w:rsidRDefault="003416E7" w:rsidP="00B726BB">
      <w:pPr>
        <w:pStyle w:val="Heading2"/>
        <w:spacing w:before="240" w:after="160" w:line="360" w:lineRule="auto"/>
        <w:jc w:val="both"/>
        <w:rPr>
          <w:rFonts w:asciiTheme="minorBidi" w:eastAsia="Times New Roman" w:hAnsiTheme="minorBidi" w:cstheme="minorBidi"/>
          <w:b/>
          <w:bCs/>
          <w:color w:val="000000" w:themeColor="text1"/>
          <w:sz w:val="28"/>
          <w:szCs w:val="28"/>
        </w:rPr>
      </w:pPr>
      <w:bookmarkStart w:id="30" w:name="_Toc215221068"/>
      <w:r w:rsidRPr="00F93743">
        <w:rPr>
          <w:rFonts w:asciiTheme="minorBidi" w:eastAsia="Times New Roman" w:hAnsiTheme="minorBidi" w:cstheme="minorBidi"/>
          <w:b/>
          <w:bCs/>
          <w:color w:val="000000" w:themeColor="text1"/>
          <w:sz w:val="28"/>
          <w:szCs w:val="28"/>
          <w:rtl/>
        </w:rPr>
        <w:t>كيف تتعامل منهجية أجايل مع ضغوط الزمن؟</w:t>
      </w:r>
      <w:bookmarkEnd w:id="30"/>
    </w:p>
    <w:p w14:paraId="040E4A54" w14:textId="77777777" w:rsidR="003416E7" w:rsidRPr="00F93743" w:rsidRDefault="003416E7"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منهجية أجايل تم تصميمها خصيصاً لمواجهة التحديات التي يفرضها التغير السريع وضغط الزمن في بيئات الأعمال الحديثة. يعتمد هذا النهج على عدة آليات تتيح للفرق التعامل مع ضغوط الجدول الزمني بفعالية، منها:</w:t>
      </w:r>
    </w:p>
    <w:p w14:paraId="33462CD1" w14:textId="77777777" w:rsidR="003416E7" w:rsidRPr="00F93743" w:rsidRDefault="003416E7" w:rsidP="00BB4C38">
      <w:pPr>
        <w:pStyle w:val="my-2"/>
        <w:numPr>
          <w:ilvl w:val="0"/>
          <w:numId w:val="1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التقسيم إلى دورات قصيرة (</w:t>
      </w:r>
      <w:r w:rsidRPr="00F93743">
        <w:rPr>
          <w:rStyle w:val="Strong"/>
          <w:rFonts w:asciiTheme="minorBidi" w:hAnsiTheme="minorBidi" w:cstheme="minorBidi"/>
          <w:color w:val="000000" w:themeColor="text1"/>
          <w:sz w:val="28"/>
          <w:szCs w:val="28"/>
        </w:rPr>
        <w:t>Sprint):</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حيث يتم تقسيم العمل إلى وحدات زمنية قصيرة تسمح بتركيز الجهود على تحقيق أهداف محددة بوضوح. هذا يقلل من تعقيد الوقت ويجعل تحقيق الأهداف أكثر واقعية في ظل الضغوط.</w:t>
      </w:r>
    </w:p>
    <w:p w14:paraId="26321F86" w14:textId="77777777" w:rsidR="003416E7" w:rsidRPr="00F93743" w:rsidRDefault="003416E7" w:rsidP="00BB4C38">
      <w:pPr>
        <w:pStyle w:val="my-2"/>
        <w:numPr>
          <w:ilvl w:val="0"/>
          <w:numId w:val="1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lastRenderedPageBreak/>
        <w:t>التسليم المستمر:</w:t>
      </w:r>
      <w:r w:rsidRPr="00F93743">
        <w:rPr>
          <w:rFonts w:asciiTheme="minorBidi" w:hAnsiTheme="minorBidi" w:cstheme="minorBidi"/>
          <w:color w:val="000000" w:themeColor="text1"/>
          <w:sz w:val="28"/>
          <w:szCs w:val="28"/>
          <w:rtl/>
        </w:rPr>
        <w:t xml:space="preserve"> من خلال تقديم منتجات أو أجزاء من المنتج بصورة متكررة ومتسقة، يتم تقليل المخاطر ذات الصلة بتأخير التسليم أو الفشل الكلي للمشروع كما توفر الفرصة للتعديل السريع.</w:t>
      </w:r>
    </w:p>
    <w:p w14:paraId="6BF02A19" w14:textId="77777777" w:rsidR="003416E7" w:rsidRPr="00F93743" w:rsidRDefault="003416E7" w:rsidP="00BB4C38">
      <w:pPr>
        <w:pStyle w:val="my-2"/>
        <w:numPr>
          <w:ilvl w:val="0"/>
          <w:numId w:val="1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الإجتماعات اليومية (</w:t>
      </w:r>
      <w:r w:rsidRPr="00F93743">
        <w:rPr>
          <w:rStyle w:val="Strong"/>
          <w:rFonts w:asciiTheme="minorBidi" w:hAnsiTheme="minorBidi" w:cstheme="minorBidi"/>
          <w:color w:val="000000" w:themeColor="text1"/>
          <w:sz w:val="28"/>
          <w:szCs w:val="28"/>
        </w:rPr>
        <w:t>Daily Stand-ups):</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هذه الاجتماعات السريعة تمكن الفريق من مناقشة المعوقات ومشاركة التحديات الزمانية في الوقت الحقيقي، لابتكار حلول فورية.</w:t>
      </w:r>
    </w:p>
    <w:p w14:paraId="778BF9CA" w14:textId="77777777" w:rsidR="003416E7" w:rsidRPr="00F93743" w:rsidRDefault="003416E7" w:rsidP="00BB4C38">
      <w:pPr>
        <w:pStyle w:val="my-2"/>
        <w:numPr>
          <w:ilvl w:val="0"/>
          <w:numId w:val="1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التوجيه الذاتي للفرق:</w:t>
      </w:r>
      <w:r w:rsidRPr="00F93743">
        <w:rPr>
          <w:rFonts w:asciiTheme="minorBidi" w:hAnsiTheme="minorBidi" w:cstheme="minorBidi"/>
          <w:color w:val="000000" w:themeColor="text1"/>
          <w:sz w:val="28"/>
          <w:szCs w:val="28"/>
          <w:rtl/>
        </w:rPr>
        <w:t xml:space="preserve"> يمنح الأجايل الفرق حرية تنظيم عملها بما يتناسب مع الضغوط الزمنية الملموسة، مما يحفز على الابتكار وتحقيق النتائج بشكل أكثر تناسقاً.</w:t>
      </w:r>
    </w:p>
    <w:p w14:paraId="4FFAAC33" w14:textId="77777777" w:rsidR="003416E7" w:rsidRPr="00F93743" w:rsidRDefault="003416E7" w:rsidP="00BB4C38">
      <w:pPr>
        <w:pStyle w:val="my-2"/>
        <w:numPr>
          <w:ilvl w:val="0"/>
          <w:numId w:val="1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شراكة وثيقة مع العملاء:</w:t>
      </w:r>
      <w:r w:rsidRPr="00F93743">
        <w:rPr>
          <w:rFonts w:asciiTheme="minorBidi" w:hAnsiTheme="minorBidi" w:cstheme="minorBidi"/>
          <w:color w:val="000000" w:themeColor="text1"/>
          <w:sz w:val="28"/>
          <w:szCs w:val="28"/>
          <w:rtl/>
        </w:rPr>
        <w:t xml:space="preserve"> من خلال التعاون المتواصل مع العملاء، يمكن فهم وتحقيق الأولويات الأكثر أهمية، مما يخفف الضغوط الزمنية المتعلقة بتنفيذ متطلبات غير ضرورية.</w:t>
      </w:r>
    </w:p>
    <w:p w14:paraId="5EACF711" w14:textId="77777777" w:rsidR="003416E7" w:rsidRPr="00F93743" w:rsidRDefault="003416E7"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تلك الأدوات والمبادئ تتيح بيئة عمل ديناميكية تقلل من آثار ضغط الجدول الزمني عبر تحسين التخطيط وتنظيم العمل.</w:t>
      </w:r>
    </w:p>
    <w:p w14:paraId="0E84537E" w14:textId="77777777" w:rsidR="003416E7" w:rsidRPr="00F93743" w:rsidRDefault="003416E7" w:rsidP="00B726BB">
      <w:pPr>
        <w:pStyle w:val="Heading2"/>
        <w:spacing w:before="240" w:after="160" w:line="360" w:lineRule="auto"/>
        <w:jc w:val="both"/>
        <w:rPr>
          <w:rFonts w:asciiTheme="minorBidi" w:eastAsia="Times New Roman" w:hAnsiTheme="minorBidi" w:cstheme="minorBidi"/>
          <w:b/>
          <w:bCs/>
          <w:color w:val="000000" w:themeColor="text1"/>
          <w:sz w:val="28"/>
          <w:szCs w:val="28"/>
        </w:rPr>
      </w:pPr>
      <w:bookmarkStart w:id="31" w:name="_Toc215221069"/>
      <w:r w:rsidRPr="00F93743">
        <w:rPr>
          <w:rFonts w:asciiTheme="minorBidi" w:eastAsia="Times New Roman" w:hAnsiTheme="minorBidi" w:cstheme="minorBidi"/>
          <w:b/>
          <w:bCs/>
          <w:color w:val="000000" w:themeColor="text1"/>
          <w:sz w:val="28"/>
          <w:szCs w:val="28"/>
          <w:rtl/>
        </w:rPr>
        <w:t>أثر ضغط الجدول الزمني على جودة المشروع وأداء الفرق</w:t>
      </w:r>
      <w:bookmarkEnd w:id="31"/>
    </w:p>
    <w:p w14:paraId="0583C685" w14:textId="77777777" w:rsidR="003416E7" w:rsidRPr="00F93743" w:rsidRDefault="003416E7"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ضغط الجدول الزمني له تأثيرات متعددة قد تكون سلبية أو إيجابية على جودة المشروع وأداء الفرق، وذلك يعتمد بشكل كبير على مدى فاعلية إدارة هذا الضغط وتطبيق منهجيات ملائمة.</w:t>
      </w:r>
    </w:p>
    <w:p w14:paraId="2B638335" w14:textId="77777777" w:rsidR="003416E7" w:rsidRPr="00F93743" w:rsidRDefault="003416E7" w:rsidP="00BB4C38">
      <w:pPr>
        <w:pStyle w:val="my-2"/>
        <w:numPr>
          <w:ilvl w:val="0"/>
          <w:numId w:val="1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التأثيرات السلبية:</w:t>
      </w:r>
    </w:p>
    <w:p w14:paraId="23AD4626" w14:textId="77777777" w:rsidR="003416E7" w:rsidRPr="00F93743" w:rsidRDefault="003416E7" w:rsidP="00BB4C38">
      <w:pPr>
        <w:pStyle w:val="my-2"/>
        <w:numPr>
          <w:ilvl w:val="1"/>
          <w:numId w:val="1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انخفاض جودة العمل:</w:t>
      </w:r>
      <w:r w:rsidRPr="00F93743">
        <w:rPr>
          <w:rFonts w:asciiTheme="minorBidi" w:hAnsiTheme="minorBidi" w:cstheme="minorBidi"/>
          <w:color w:val="000000" w:themeColor="text1"/>
          <w:sz w:val="28"/>
          <w:szCs w:val="28"/>
          <w:rtl/>
        </w:rPr>
        <w:t xml:space="preserve"> قد يؤدي الاستعجال إلى تقليل الوقت المخصص للاختبار والمراجعة، مما ينتج عنه منتجات غير مكتملة أو بها أخطاء.</w:t>
      </w:r>
    </w:p>
    <w:p w14:paraId="4968D4A1" w14:textId="77777777" w:rsidR="003416E7" w:rsidRPr="00F93743" w:rsidRDefault="003416E7" w:rsidP="00BB4C38">
      <w:pPr>
        <w:pStyle w:val="my-2"/>
        <w:numPr>
          <w:ilvl w:val="1"/>
          <w:numId w:val="1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ارتفاع مستوى الإجهاد والتوتر:</w:t>
      </w:r>
      <w:r w:rsidRPr="00F93743">
        <w:rPr>
          <w:rFonts w:asciiTheme="minorBidi" w:hAnsiTheme="minorBidi" w:cstheme="minorBidi"/>
          <w:color w:val="000000" w:themeColor="text1"/>
          <w:sz w:val="28"/>
          <w:szCs w:val="28"/>
          <w:rtl/>
        </w:rPr>
        <w:t xml:space="preserve"> ضغوط الوقت المستمرة ترفع معدلات الإرهاق لدى أعضاء الفريق، ما يقلل من التركيز والإبداع ويزيد فرص حدوث أخطاء.</w:t>
      </w:r>
    </w:p>
    <w:p w14:paraId="55B20080" w14:textId="77777777" w:rsidR="003416E7" w:rsidRPr="00F93743" w:rsidRDefault="003416E7" w:rsidP="00BB4C38">
      <w:pPr>
        <w:pStyle w:val="my-2"/>
        <w:numPr>
          <w:ilvl w:val="1"/>
          <w:numId w:val="1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lastRenderedPageBreak/>
        <w:t>تراجع التعاون وروح الفريق:</w:t>
      </w:r>
      <w:r w:rsidRPr="00F93743">
        <w:rPr>
          <w:rFonts w:asciiTheme="minorBidi" w:hAnsiTheme="minorBidi" w:cstheme="minorBidi"/>
          <w:color w:val="000000" w:themeColor="text1"/>
          <w:sz w:val="28"/>
          <w:szCs w:val="28"/>
          <w:rtl/>
        </w:rPr>
        <w:t xml:space="preserve"> الضغط الزمني قد يؤدي إلى خلافات ونزاعات بسبب الخلاف حول الأولويات والمهام، خصوصاً إذا لم تتم إدارة الضغوط بشكل مناسب.</w:t>
      </w:r>
    </w:p>
    <w:p w14:paraId="28CA0A70" w14:textId="77777777" w:rsidR="003416E7" w:rsidRPr="00F93743" w:rsidRDefault="003416E7" w:rsidP="00BB4C38">
      <w:pPr>
        <w:pStyle w:val="my-2"/>
        <w:numPr>
          <w:ilvl w:val="1"/>
          <w:numId w:val="1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زيادة التكاليف:</w:t>
      </w:r>
      <w:r w:rsidRPr="00F93743">
        <w:rPr>
          <w:rFonts w:asciiTheme="minorBidi" w:hAnsiTheme="minorBidi" w:cstheme="minorBidi"/>
          <w:color w:val="000000" w:themeColor="text1"/>
          <w:sz w:val="28"/>
          <w:szCs w:val="28"/>
          <w:rtl/>
        </w:rPr>
        <w:t xml:space="preserve"> قد يضطر الفريق إلى العمل في أوقات إضافية أو توظيف موارد مكلفة لتحمل الضغط، مما يرفع التكلفة الإجمالية للمشروع.</w:t>
      </w:r>
    </w:p>
    <w:p w14:paraId="69FF3FA7" w14:textId="77777777" w:rsidR="003416E7" w:rsidRPr="00F93743" w:rsidRDefault="003416E7" w:rsidP="00BB4C38">
      <w:pPr>
        <w:pStyle w:val="my-2"/>
        <w:numPr>
          <w:ilvl w:val="0"/>
          <w:numId w:val="1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التأثيرات الإيجابية:</w:t>
      </w:r>
    </w:p>
    <w:p w14:paraId="0039E920" w14:textId="77777777" w:rsidR="003416E7" w:rsidRPr="00F93743" w:rsidRDefault="003416E7" w:rsidP="00BB4C38">
      <w:pPr>
        <w:pStyle w:val="my-2"/>
        <w:numPr>
          <w:ilvl w:val="1"/>
          <w:numId w:val="1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يمكن أن يكون ضغط الجدول الزمني دافعاً لتحفيز الفريق على التركيز والإنتاجية العالية في المراحل الحرجة، خاصة عند إدارته بشكل مدروس.</w:t>
      </w:r>
    </w:p>
    <w:p w14:paraId="48B122FA" w14:textId="77777777" w:rsidR="003416E7" w:rsidRPr="00F93743" w:rsidRDefault="003416E7" w:rsidP="00BB4C38">
      <w:pPr>
        <w:pStyle w:val="my-2"/>
        <w:numPr>
          <w:ilvl w:val="1"/>
          <w:numId w:val="1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يعزز من مهارات التخطيط السريع والتكيف مع التغيرات.</w:t>
      </w:r>
    </w:p>
    <w:p w14:paraId="4E97AD0F" w14:textId="77777777" w:rsidR="003416E7" w:rsidRPr="00F93743" w:rsidRDefault="003416E7" w:rsidP="00BB4C38">
      <w:pPr>
        <w:pStyle w:val="my-2"/>
        <w:numPr>
          <w:ilvl w:val="1"/>
          <w:numId w:val="1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يسهم في اتضاح الأولويات والحد من العمل غير الضروري، مما يدعم الإنتاجية الفعالة.</w:t>
      </w:r>
    </w:p>
    <w:p w14:paraId="2BD6F151" w14:textId="77777777" w:rsidR="003416E7" w:rsidRPr="00F93743" w:rsidRDefault="003416E7"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تظهر الدراسات أن القدرة على التوازن بين ضغط الوقت وتحقيق جودة عالية تحتاج إلى استراتيجيات إدارية مثل تحسين التواصل داخل الفريق، تحسين توزيع المهام، واستخدام أدوات تكنولوجية لدعم التخطيط والمراقبة.</w:t>
      </w:r>
    </w:p>
    <w:p w14:paraId="1EC7B469" w14:textId="6BE25B7D" w:rsidR="003416E7" w:rsidRPr="00F93743" w:rsidRDefault="003416E7"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في المشاريع الرشيقة، حيث تتميز المرونة والسرعة، يجب أن يتم التعامل مع ضغط الجدول الزمني باعتباره أحد العوامل التي يجب مراقبتها بعناية، لضمان عدم تأثيره سلباً على التحصيل والنتائج النهائية بينما يتم الحفاظ على روح الفريق وجودة الإنجاز.</w:t>
      </w:r>
    </w:p>
    <w:p w14:paraId="719E2F92" w14:textId="3647D5DD" w:rsidR="00EA391D" w:rsidRPr="00EB79F4" w:rsidRDefault="00101A99" w:rsidP="00EB79F4">
      <w:pPr>
        <w:pStyle w:val="Heading1"/>
        <w:bidi w:val="0"/>
        <w:jc w:val="right"/>
        <w:rPr>
          <w:b/>
          <w:bCs/>
          <w:color w:val="auto"/>
          <w:sz w:val="30"/>
          <w:szCs w:val="30"/>
          <w:u w:val="single"/>
        </w:rPr>
      </w:pPr>
      <w:bookmarkStart w:id="32" w:name="_Toc215221070"/>
      <w:r w:rsidRPr="00EB79F4">
        <w:rPr>
          <w:b/>
          <w:bCs/>
          <w:color w:val="auto"/>
          <w:sz w:val="30"/>
          <w:szCs w:val="30"/>
          <w:u w:val="single"/>
          <w:rtl/>
        </w:rPr>
        <w:t>ال</w:t>
      </w:r>
      <w:r w:rsidR="005C2144" w:rsidRPr="00EB79F4">
        <w:rPr>
          <w:b/>
          <w:bCs/>
          <w:color w:val="auto"/>
          <w:sz w:val="30"/>
          <w:szCs w:val="30"/>
          <w:u w:val="single"/>
          <w:rtl/>
        </w:rPr>
        <w:t xml:space="preserve">نظريات </w:t>
      </w:r>
      <w:r w:rsidRPr="00EB79F4">
        <w:rPr>
          <w:b/>
          <w:bCs/>
          <w:color w:val="auto"/>
          <w:sz w:val="30"/>
          <w:szCs w:val="30"/>
          <w:u w:val="single"/>
          <w:rtl/>
        </w:rPr>
        <w:t>والضغط الزمني</w:t>
      </w:r>
      <w:bookmarkEnd w:id="32"/>
      <w:r w:rsidRPr="00EB79F4">
        <w:rPr>
          <w:b/>
          <w:bCs/>
          <w:color w:val="auto"/>
          <w:sz w:val="30"/>
          <w:szCs w:val="30"/>
          <w:u w:val="single"/>
          <w:rtl/>
        </w:rPr>
        <w:t xml:space="preserve"> </w:t>
      </w:r>
    </w:p>
    <w:p w14:paraId="5C93F0DE" w14:textId="77777777" w:rsidR="00EA391D" w:rsidRPr="00F93743" w:rsidRDefault="00EA391D" w:rsidP="00B726BB">
      <w:pPr>
        <w:pStyle w:val="Heading2"/>
        <w:spacing w:before="240" w:after="160" w:line="360" w:lineRule="auto"/>
        <w:jc w:val="both"/>
        <w:rPr>
          <w:rFonts w:asciiTheme="minorBidi" w:eastAsia="Times New Roman" w:hAnsiTheme="minorBidi" w:cstheme="minorBidi"/>
          <w:b/>
          <w:bCs/>
          <w:color w:val="000000" w:themeColor="text1"/>
          <w:sz w:val="28"/>
          <w:szCs w:val="28"/>
        </w:rPr>
      </w:pPr>
      <w:bookmarkStart w:id="33" w:name="_Toc215221071"/>
      <w:r w:rsidRPr="00F93743">
        <w:rPr>
          <w:rFonts w:asciiTheme="minorBidi" w:eastAsia="Times New Roman" w:hAnsiTheme="minorBidi" w:cstheme="minorBidi"/>
          <w:b/>
          <w:bCs/>
          <w:color w:val="000000" w:themeColor="text1"/>
          <w:sz w:val="28"/>
          <w:szCs w:val="28"/>
          <w:rtl/>
        </w:rPr>
        <w:t>نظرية المثلث الحديدي (الوقت، التكلفة، الجودة) وتأثير ضغط الجدول الزمني</w:t>
      </w:r>
      <w:bookmarkEnd w:id="33"/>
    </w:p>
    <w:p w14:paraId="328C6604" w14:textId="77777777" w:rsidR="00EA391D" w:rsidRPr="00F93743" w:rsidRDefault="00EA391D"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تُعتبر نظرية المثلث الحديدي من أبرز النظريات التي توضح التوتر بين الأبعاد الرئيسية التي يتحكم بها مديرو المشاريع لتحقيق النجاح، والتي تتمثل في الوقت، التكلفة، والجودة. يُعرف هذا المثلث أيضاً بمثلث </w:t>
      </w:r>
      <w:r w:rsidRPr="00F93743">
        <w:rPr>
          <w:rFonts w:asciiTheme="minorBidi" w:hAnsiTheme="minorBidi" w:cstheme="minorBidi"/>
          <w:color w:val="000000" w:themeColor="text1"/>
          <w:sz w:val="28"/>
          <w:szCs w:val="28"/>
        </w:rPr>
        <w:t xml:space="preserve">constraints </w:t>
      </w:r>
      <w:r w:rsidRPr="00F93743">
        <w:rPr>
          <w:rFonts w:asciiTheme="minorBidi" w:hAnsiTheme="minorBidi" w:cstheme="minorBidi"/>
          <w:color w:val="000000" w:themeColor="text1"/>
          <w:sz w:val="28"/>
          <w:szCs w:val="28"/>
          <w:rtl/>
        </w:rPr>
        <w:t>أو المثلث الثلاثي لإدارة المشروع، ويجسد العلاقة البينية بين هذه العناصر الثلاثة بحيث أن التغيير في أحد الأبعاد يؤثر حتماً على العنصرين الآخرين.</w:t>
      </w:r>
    </w:p>
    <w:p w14:paraId="4F327A79" w14:textId="77777777" w:rsidR="00EA391D" w:rsidRPr="00F93743" w:rsidRDefault="00EA391D"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lastRenderedPageBreak/>
        <w:t>في سياق ضغط الجدول الزمني، يُصبح البعد الزمني عاملاً حاسماً يدفع لتعديل التوازن بين التكلفة والجودة. فعندما يتعرض المشروع لضغط لإنجاز مهامه بسرعة، قد تلجأ الفرق إلى زيادة الموارد (مما يزيد من التكلفة) أو تقليل معايير الجودة (مما يؤثر على قيمة المنتج النهائي)، أو كلا الأمرين. في البيئات الرشيقة، هذا الضغط متكرر ومتغير، لذا يتطلب مدراء المشاريع والفرق المهارات اللازمة للموازنة بين هذه المتغيرات بطريقة مرنة دون الإضرار بأحد الأبعاد بشكل جذري.</w:t>
      </w:r>
    </w:p>
    <w:p w14:paraId="5E9157AF" w14:textId="77777777" w:rsidR="00EA391D" w:rsidRPr="00F93743" w:rsidRDefault="00EA391D"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يشير البحث إلى أن فشل التوفيق بين هذه الأبعاد تحت ضغط الزمن يمكن أن يؤدي إلى تجاوز الميزانية، تراجع مستوى الرضا، وانخفاض جودة المنتجات، وهو ما يجعل النظرية إرشاداً أساسياً لفهم كيفية تأثير ضغوط الوقت على نتائج المشاريع وتحقيق أهدافها.</w:t>
      </w:r>
    </w:p>
    <w:p w14:paraId="3FDCD79D" w14:textId="77777777" w:rsidR="00EA391D" w:rsidRPr="00F93743" w:rsidRDefault="00EA391D" w:rsidP="00B726BB">
      <w:pPr>
        <w:pStyle w:val="Heading2"/>
        <w:spacing w:before="240" w:after="160" w:line="360" w:lineRule="auto"/>
        <w:jc w:val="both"/>
        <w:rPr>
          <w:rFonts w:asciiTheme="minorBidi" w:eastAsia="Times New Roman" w:hAnsiTheme="minorBidi" w:cstheme="minorBidi"/>
          <w:b/>
          <w:bCs/>
          <w:color w:val="000000" w:themeColor="text1"/>
          <w:sz w:val="28"/>
          <w:szCs w:val="28"/>
        </w:rPr>
      </w:pPr>
      <w:bookmarkStart w:id="34" w:name="_Toc215221072"/>
      <w:r w:rsidRPr="00F93743">
        <w:rPr>
          <w:rFonts w:asciiTheme="minorBidi" w:eastAsia="Times New Roman" w:hAnsiTheme="minorBidi" w:cstheme="minorBidi"/>
          <w:b/>
          <w:bCs/>
          <w:color w:val="000000" w:themeColor="text1"/>
          <w:sz w:val="28"/>
          <w:szCs w:val="28"/>
          <w:rtl/>
        </w:rPr>
        <w:t>نظرية رضا أصحاب المصلحة وعلاقتها بالجدول الزمني</w:t>
      </w:r>
      <w:bookmarkEnd w:id="34"/>
    </w:p>
    <w:p w14:paraId="16487B5A" w14:textId="77777777" w:rsidR="00EA391D" w:rsidRPr="00F93743" w:rsidRDefault="00EA391D"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تعتبر نظرية رضا أصحاب المصلحة ركناً أساسياً في إدارة المشاريع، حيث يتم التركيز على تلبية توقعات واحتياجات جميع الأطراف المعنية بالمشروع، بما في ذلك العملاء، الفريق، المديرين، والمستفيدين النهائيين. تُعرف رضا أصحاب المصلحة بأنه مقياس لمقدار الرضا الناتج عن مدى تحقيق المشروع لأهدافه ضمن المعايير المتفق عليها.</w:t>
      </w:r>
    </w:p>
    <w:p w14:paraId="75B0F2F3" w14:textId="77777777" w:rsidR="00EA391D" w:rsidRPr="00F93743" w:rsidRDefault="00EA391D"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في بيئة المشاريع الرشيقة، يتقاطع رضا أصحاب المصلحة بشكل مباشر مع الضغوط الزمنية التي قد تواجه المشروع، إذ تؤثر هذه الضغوط على قدرة الفرق على تلبية التوقعات ضمن الوقت المحدد. الضغط الزمني قد يؤدي إلى التأخير أو التعجيل الغير مدروس، ما يسبب إحباط أصحاب المصلحة، خاصة إذا أدى ذلك إلى التراجع في الجودة أو زيادة التكاليف.</w:t>
      </w:r>
    </w:p>
    <w:p w14:paraId="20654A84" w14:textId="77777777" w:rsidR="00EA391D" w:rsidRPr="00F93743" w:rsidRDefault="00EA391D"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ومع ذلك، يمكن لإدارة فعالة للضغط الزمني من خلال التواصل المستمر مع أصحاب المصلحة وضمان مشاركة متكررة في تقييم المنتج، أن يحسن من الرضا ويقلل من المخاطر المرتبطة بالتوقعات غير المحققة. وهكذا، يصبح رضا أصحاب المصلحة عنصراً ديناميكياً يعتمد بشكل كبير على إدارة ضغوط الوقت وشفافية المعلومات.</w:t>
      </w:r>
    </w:p>
    <w:p w14:paraId="38F2ACFE" w14:textId="77777777" w:rsidR="00EA391D" w:rsidRPr="00F93743" w:rsidRDefault="00EA391D" w:rsidP="00B726BB">
      <w:pPr>
        <w:pStyle w:val="Heading2"/>
        <w:spacing w:before="240" w:after="160" w:line="360" w:lineRule="auto"/>
        <w:jc w:val="both"/>
        <w:rPr>
          <w:rFonts w:asciiTheme="minorBidi" w:eastAsia="Times New Roman" w:hAnsiTheme="minorBidi" w:cstheme="minorBidi"/>
          <w:b/>
          <w:bCs/>
          <w:color w:val="000000" w:themeColor="text1"/>
          <w:sz w:val="28"/>
          <w:szCs w:val="28"/>
        </w:rPr>
      </w:pPr>
      <w:bookmarkStart w:id="35" w:name="_Toc215221073"/>
      <w:r w:rsidRPr="00F93743">
        <w:rPr>
          <w:rFonts w:asciiTheme="minorBidi" w:eastAsia="Times New Roman" w:hAnsiTheme="minorBidi" w:cstheme="minorBidi"/>
          <w:b/>
          <w:bCs/>
          <w:color w:val="000000" w:themeColor="text1"/>
          <w:sz w:val="28"/>
          <w:szCs w:val="28"/>
          <w:rtl/>
        </w:rPr>
        <w:lastRenderedPageBreak/>
        <w:t>إدارة المخاطر المرتبطة بالزمن وتأثيرها على نجاح المشروع</w:t>
      </w:r>
      <w:bookmarkEnd w:id="35"/>
    </w:p>
    <w:p w14:paraId="50E34F09" w14:textId="77777777" w:rsidR="00EA391D" w:rsidRPr="00F93743" w:rsidRDefault="00EA391D"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إدارة المخاطر الزمنية هي فرع متخصص من إدارة المخاطر يركز على التعرف إلى التهديدات والفرص المتعلقة بجوانب الجدول الزمني للمشروع، وتقييم أثرها المحتمل، وتحديد الاستراتيجيات للتعامل معها.</w:t>
      </w:r>
    </w:p>
    <w:p w14:paraId="3B5BE00A" w14:textId="77777777" w:rsidR="00EA391D" w:rsidRPr="00F93743" w:rsidRDefault="00EA391D"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في المشاريع الرشيقة، حيث يتغير الجدول الزمني باستمرار ويتفاعل مع عوامل متعددة، تعتبر إدارة المخاطر الزمنية أمراً حيوياً لضمان النجاح. الضغوط الزمنية قد تنشأ من تأخر مهام رئيسية أو تغير أولويات المشروع، مما يستدعي تحركات سريعة لمعالجة هذه المخاطر لتفادي تراكب المشكلات التي قد تؤدي إلى فشل المشروع.</w:t>
      </w:r>
    </w:p>
    <w:p w14:paraId="4EAEBC52" w14:textId="77777777" w:rsidR="00EA391D" w:rsidRPr="00F93743" w:rsidRDefault="00EA391D"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تشمل استراتيجيات التعامل مع مخاطر الوقت:</w:t>
      </w:r>
    </w:p>
    <w:p w14:paraId="207B63B7" w14:textId="77777777" w:rsidR="00EA391D" w:rsidRPr="00F93743" w:rsidRDefault="00EA391D" w:rsidP="00BB4C38">
      <w:pPr>
        <w:pStyle w:val="my-2"/>
        <w:numPr>
          <w:ilvl w:val="0"/>
          <w:numId w:val="14"/>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تطوير خطط بديلة لتسريع أو تأخير بعض المراحل حسب الحاجة.</w:t>
      </w:r>
    </w:p>
    <w:p w14:paraId="38AD39B9" w14:textId="77777777" w:rsidR="00EA391D" w:rsidRPr="00F93743" w:rsidRDefault="00EA391D" w:rsidP="00BB4C38">
      <w:pPr>
        <w:pStyle w:val="my-2"/>
        <w:numPr>
          <w:ilvl w:val="0"/>
          <w:numId w:val="14"/>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استخدام تقنيات الجدولة الديناميكية التي تتيح تعديل الخطط بسرعة.</w:t>
      </w:r>
    </w:p>
    <w:p w14:paraId="688C4AAB" w14:textId="77777777" w:rsidR="00EA391D" w:rsidRPr="00F93743" w:rsidRDefault="00EA391D" w:rsidP="00BB4C38">
      <w:pPr>
        <w:pStyle w:val="my-2"/>
        <w:numPr>
          <w:ilvl w:val="0"/>
          <w:numId w:val="14"/>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تعزيز التواصل الداخلي والخارجي لضمان استجابة سريعة وفعالة لمتغيرات الزمن.</w:t>
      </w:r>
    </w:p>
    <w:p w14:paraId="69196181" w14:textId="77777777" w:rsidR="00EA391D" w:rsidRPr="00F93743" w:rsidRDefault="00EA391D" w:rsidP="00BB4C38">
      <w:pPr>
        <w:pStyle w:val="my-2"/>
        <w:numPr>
          <w:ilvl w:val="0"/>
          <w:numId w:val="14"/>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تطبيق مراقبة مستمرة لأداء المشروع تتضمن تقييمات دورية لضغط الجدول الزمني.</w:t>
      </w:r>
    </w:p>
    <w:p w14:paraId="7B556668" w14:textId="446BDB51" w:rsidR="00EA391D" w:rsidRPr="00F93743" w:rsidRDefault="00EA391D"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تؤكد الدراسات أن إدراك المخاطر المرتبطة بالزمن والاستعداد للتعامل معها، مثل ضغط الجدول الزمني في إدارة المشاريع الرشيقة، من العوامل الحاسمة التي ترفع من فرص إنجاح المشروع وتحقيق رضا أصحاب المصلحة وكذلك المحافظة على الجودة والتكلفة ضمن الحدود المقبولة.</w:t>
      </w:r>
      <w:r w:rsidR="00E94950" w:rsidRPr="00F93743">
        <w:rPr>
          <w:rFonts w:asciiTheme="minorBidi" w:hAnsiTheme="minorBidi" w:cstheme="minorBidi"/>
          <w:color w:val="000000" w:themeColor="text1"/>
          <w:sz w:val="28"/>
          <w:szCs w:val="28"/>
          <w:lang w:bidi="ar-EG"/>
        </w:rPr>
        <w:t xml:space="preserve"> </w:t>
      </w:r>
      <w:r w:rsidRPr="00F93743">
        <w:rPr>
          <w:rFonts w:asciiTheme="minorBidi" w:hAnsiTheme="minorBidi" w:cstheme="minorBidi"/>
          <w:color w:val="000000" w:themeColor="text1"/>
          <w:sz w:val="28"/>
          <w:szCs w:val="28"/>
          <w:rtl/>
        </w:rPr>
        <w:t>هذه النظريات تقدم إطاراً معرفياً متيناً لتفسير ودراسة أثر ضغط الجدول الزمني على إدارة المشاريع الرشيقة، حيث تعزز فهمنا لكيفية تأثير عامل الوقت على الموارد، الجودة، رضا أصحاب المصلحة، والنجاح العام للمشروع في بيئة تتصف بالتغير المستمر والتعقيد.</w:t>
      </w:r>
    </w:p>
    <w:p w14:paraId="6BED9278" w14:textId="66F45FED" w:rsidR="00401D94" w:rsidRPr="00F93743" w:rsidRDefault="00401D94" w:rsidP="00B726BB">
      <w:pPr>
        <w:spacing w:before="240" w:line="360" w:lineRule="auto"/>
        <w:jc w:val="both"/>
        <w:rPr>
          <w:rFonts w:asciiTheme="minorBidi" w:eastAsia="Times New Roman" w:hAnsiTheme="minorBidi"/>
          <w:color w:val="000000" w:themeColor="text1"/>
          <w:sz w:val="28"/>
          <w:szCs w:val="28"/>
        </w:rPr>
      </w:pPr>
    </w:p>
    <w:p w14:paraId="56DBA8CB" w14:textId="77777777" w:rsidR="001B6ADB" w:rsidRPr="00EB79F4" w:rsidRDefault="001B6ADB" w:rsidP="00EB79F4">
      <w:pPr>
        <w:pStyle w:val="Heading1"/>
        <w:bidi w:val="0"/>
        <w:jc w:val="right"/>
        <w:rPr>
          <w:b/>
          <w:bCs/>
          <w:color w:val="auto"/>
          <w:sz w:val="30"/>
          <w:szCs w:val="30"/>
          <w:u w:val="single"/>
        </w:rPr>
      </w:pPr>
      <w:bookmarkStart w:id="36" w:name="_Toc215221074"/>
      <w:r w:rsidRPr="00EB79F4">
        <w:rPr>
          <w:b/>
          <w:bCs/>
          <w:color w:val="auto"/>
          <w:sz w:val="30"/>
          <w:szCs w:val="30"/>
          <w:u w:val="single"/>
          <w:rtl/>
        </w:rPr>
        <w:lastRenderedPageBreak/>
        <w:t>الدراسات السابقة في إدارة المشاريع الرشيقة وضغط الجدول الزمني</w:t>
      </w:r>
      <w:bookmarkEnd w:id="36"/>
    </w:p>
    <w:p w14:paraId="34553E62" w14:textId="77777777" w:rsidR="00957461" w:rsidRPr="00F93743" w:rsidRDefault="001B6AD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r w:rsidRPr="00F93743">
        <w:rPr>
          <w:rFonts w:asciiTheme="minorBidi" w:hAnsiTheme="minorBidi" w:cstheme="minorBidi"/>
          <w:color w:val="000000" w:themeColor="text1"/>
          <w:sz w:val="28"/>
          <w:szCs w:val="28"/>
          <w:rtl/>
        </w:rPr>
        <w:t>تُعتبر مراجعة الدراسات السابقة من العناصر الأساسية التي تسهم في بناء أساس معرفي للبحث العلمي، حيث توفر نظرة شاملة للجهود البحثية التي تمت في موضوع إدارة المشاريع الرشيقة وتأثير ضغط الجدول الزمني على الأداء. تستعرض هذه المراجعة مختارات من 12 دراسة محلية وعالمية تبرز أهم النتائج والتوصيات فضلاً عن الفجوات البحثية التي تحتاج إلى المزيد من الاستقصاء.</w:t>
      </w:r>
    </w:p>
    <w:p w14:paraId="54442E9E" w14:textId="77777777" w:rsidR="00957461" w:rsidRPr="00F93743" w:rsidRDefault="001B6AD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r w:rsidRPr="00F93743">
        <w:rPr>
          <w:rFonts w:asciiTheme="minorBidi" w:eastAsia="Times New Roman" w:hAnsiTheme="minorBidi" w:cstheme="minorBidi"/>
          <w:color w:val="000000" w:themeColor="text1"/>
          <w:sz w:val="28"/>
          <w:szCs w:val="28"/>
          <w:rtl/>
        </w:rPr>
        <w:t>دراسة علي عمر العمودي (2023)</w:t>
      </w:r>
      <w:r w:rsidR="001766AD" w:rsidRPr="00F93743">
        <w:rPr>
          <w:rFonts w:asciiTheme="minorBidi" w:hAnsiTheme="minorBidi" w:cstheme="minorBidi"/>
          <w:color w:val="000000" w:themeColor="text1"/>
          <w:sz w:val="28"/>
          <w:szCs w:val="28"/>
          <w:rtl/>
        </w:rPr>
        <w:t xml:space="preserve">، </w:t>
      </w:r>
      <w:r w:rsidRPr="00F93743">
        <w:rPr>
          <w:rFonts w:asciiTheme="minorBidi" w:hAnsiTheme="minorBidi" w:cstheme="minorBidi"/>
          <w:color w:val="000000" w:themeColor="text1"/>
          <w:sz w:val="28"/>
          <w:szCs w:val="28"/>
          <w:rtl/>
        </w:rPr>
        <w:t>ركزت هذه الدراسة على تأثير ضغط الجدول الزمني على أداء المشاريع التقنية في المملكة العربية السعودية، مع تأكيد خاص على قطاع البرمجيات. أظهرت الدراسة أن ارتفاع ضغط الجدول الزمني يؤدي إلى تدهور جودة المنتجات وزيادة التكاليف، نتيجة تسريع العمليات وعدم القدرة على إجراء عمليات اختبار ومراجعة كافية. أوصت الدراسة بضرورة اعتماد ممارسات إدارة المشاريع الرشيقة (</w:t>
      </w:r>
      <w:r w:rsidRPr="00F93743">
        <w:rPr>
          <w:rFonts w:asciiTheme="minorBidi" w:hAnsiTheme="minorBidi" w:cstheme="minorBidi"/>
          <w:color w:val="000000" w:themeColor="text1"/>
          <w:sz w:val="28"/>
          <w:szCs w:val="28"/>
        </w:rPr>
        <w:t xml:space="preserve">Agile) </w:t>
      </w:r>
      <w:r w:rsidRPr="00F93743">
        <w:rPr>
          <w:rFonts w:asciiTheme="minorBidi" w:hAnsiTheme="minorBidi" w:cstheme="minorBidi"/>
          <w:color w:val="000000" w:themeColor="text1"/>
          <w:sz w:val="28"/>
          <w:szCs w:val="28"/>
          <w:rtl/>
        </w:rPr>
        <w:t>للتكيف بشكل أفضل مع هذه الضغوط وتحسين جودة المخرجات.</w:t>
      </w:r>
    </w:p>
    <w:p w14:paraId="003B85D8" w14:textId="77777777" w:rsidR="00957461" w:rsidRPr="00F93743" w:rsidRDefault="001B6AD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r w:rsidRPr="00F93743">
        <w:rPr>
          <w:rFonts w:asciiTheme="minorBidi" w:eastAsia="Times New Roman" w:hAnsiTheme="minorBidi" w:cstheme="minorBidi"/>
          <w:color w:val="000000" w:themeColor="text1"/>
          <w:sz w:val="28"/>
          <w:szCs w:val="28"/>
          <w:rtl/>
        </w:rPr>
        <w:t>دراسة محمد الحربي (2022)</w:t>
      </w:r>
      <w:r w:rsidR="001766AD" w:rsidRPr="00F93743">
        <w:rPr>
          <w:rFonts w:asciiTheme="minorBidi" w:hAnsiTheme="minorBidi" w:cstheme="minorBidi"/>
          <w:color w:val="000000" w:themeColor="text1"/>
          <w:sz w:val="28"/>
          <w:szCs w:val="28"/>
          <w:rtl/>
        </w:rPr>
        <w:t xml:space="preserve">، </w:t>
      </w:r>
      <w:r w:rsidRPr="00F93743">
        <w:rPr>
          <w:rFonts w:asciiTheme="minorBidi" w:hAnsiTheme="minorBidi" w:cstheme="minorBidi"/>
          <w:color w:val="000000" w:themeColor="text1"/>
          <w:sz w:val="28"/>
          <w:szCs w:val="28"/>
          <w:rtl/>
        </w:rPr>
        <w:t xml:space="preserve">حللت الدراسة استراتيجيات إدارة ضغوط الوقت في تطبيق المشاريع الرشيقة داخل مؤسسات حكومية في منطقة جازان. وجدت الدراسة أن هناك محدودية في التطبيق الكامل لمنهجيات </w:t>
      </w:r>
      <w:r w:rsidRPr="00F93743">
        <w:rPr>
          <w:rFonts w:asciiTheme="minorBidi" w:hAnsiTheme="minorBidi" w:cstheme="minorBidi"/>
          <w:color w:val="000000" w:themeColor="text1"/>
          <w:sz w:val="28"/>
          <w:szCs w:val="28"/>
        </w:rPr>
        <w:t>Agile</w:t>
      </w:r>
      <w:r w:rsidRPr="00F93743">
        <w:rPr>
          <w:rFonts w:asciiTheme="minorBidi" w:hAnsiTheme="minorBidi" w:cs="Arial"/>
          <w:color w:val="000000" w:themeColor="text1"/>
          <w:sz w:val="28"/>
          <w:szCs w:val="28"/>
          <w:rtl/>
        </w:rPr>
        <w:t>،</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بسبب نقص التدريب والتوعية بين الفرق، مما أضعف القدرة على التعامل مع ضغوط الجدول الزمني. أكدت الحاجة إلى إدماج أدوات دعم إدارة الوقت وتوفير برامج تدريبية لتحسين أداء الفرق.</w:t>
      </w:r>
    </w:p>
    <w:p w14:paraId="246F62A9" w14:textId="77777777" w:rsidR="00957461" w:rsidRPr="00F93743" w:rsidRDefault="001B6AD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r w:rsidRPr="00F93743">
        <w:rPr>
          <w:rFonts w:asciiTheme="minorBidi" w:eastAsia="Times New Roman" w:hAnsiTheme="minorBidi" w:cstheme="minorBidi"/>
          <w:color w:val="000000" w:themeColor="text1"/>
          <w:sz w:val="28"/>
          <w:szCs w:val="28"/>
          <w:rtl/>
        </w:rPr>
        <w:t xml:space="preserve">دراسة </w:t>
      </w:r>
      <w:r w:rsidRPr="00F93743">
        <w:rPr>
          <w:rFonts w:asciiTheme="minorBidi" w:eastAsia="Times New Roman" w:hAnsiTheme="minorBidi" w:cstheme="minorBidi"/>
          <w:color w:val="000000" w:themeColor="text1"/>
          <w:sz w:val="28"/>
          <w:szCs w:val="28"/>
        </w:rPr>
        <w:t>Schwaber &amp; Sutherland (2020)</w:t>
      </w:r>
      <w:r w:rsidR="001766AD" w:rsidRPr="00F93743">
        <w:rPr>
          <w:rFonts w:asciiTheme="minorBidi" w:hAnsiTheme="minorBidi" w:cstheme="minorBidi"/>
          <w:color w:val="000000" w:themeColor="text1"/>
          <w:sz w:val="28"/>
          <w:szCs w:val="28"/>
          <w:rtl/>
        </w:rPr>
        <w:t xml:space="preserve">، </w:t>
      </w:r>
      <w:r w:rsidRPr="00F93743">
        <w:rPr>
          <w:rFonts w:asciiTheme="minorBidi" w:hAnsiTheme="minorBidi" w:cstheme="minorBidi"/>
          <w:color w:val="000000" w:themeColor="text1"/>
          <w:sz w:val="28"/>
          <w:szCs w:val="28"/>
          <w:rtl/>
        </w:rPr>
        <w:t>يعتبر ديفيد شوابر وجيف ساذرلاند مؤسسي منهجية سكروم، حيث قدموا تحليلاً معمقاً لدور هذه المنهجية في تخفيف أعباء الوقت وتحسين جودة الإنتاج أمام ضغوط الجدول الزمني. أبرزوا كيف يمكن لتقسيم العمل إلى دورات قصيرة ومتكررة (</w:t>
      </w:r>
      <w:r w:rsidRPr="00F93743">
        <w:rPr>
          <w:rFonts w:asciiTheme="minorBidi" w:hAnsiTheme="minorBidi" w:cstheme="minorBidi"/>
          <w:color w:val="000000" w:themeColor="text1"/>
          <w:sz w:val="28"/>
          <w:szCs w:val="28"/>
        </w:rPr>
        <w:t xml:space="preserve">Sprint) </w:t>
      </w:r>
      <w:r w:rsidRPr="00F93743">
        <w:rPr>
          <w:rFonts w:asciiTheme="minorBidi" w:hAnsiTheme="minorBidi" w:cstheme="minorBidi"/>
          <w:color w:val="000000" w:themeColor="text1"/>
          <w:sz w:val="28"/>
          <w:szCs w:val="28"/>
          <w:rtl/>
        </w:rPr>
        <w:t>أن يقلل من المخاطر المرتبطة بالوقت ويزيد من فاعلية فرق العمل.</w:t>
      </w:r>
    </w:p>
    <w:p w14:paraId="2CE32EFF" w14:textId="77777777" w:rsidR="00957461" w:rsidRPr="00F93743" w:rsidRDefault="001B6AD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r w:rsidRPr="00F93743">
        <w:rPr>
          <w:rFonts w:asciiTheme="minorBidi" w:eastAsia="Times New Roman" w:hAnsiTheme="minorBidi" w:cstheme="minorBidi"/>
          <w:color w:val="000000" w:themeColor="text1"/>
          <w:sz w:val="28"/>
          <w:szCs w:val="28"/>
          <w:rtl/>
        </w:rPr>
        <w:t xml:space="preserve">بحث </w:t>
      </w:r>
      <w:r w:rsidRPr="00F93743">
        <w:rPr>
          <w:rFonts w:asciiTheme="minorBidi" w:eastAsia="Times New Roman" w:hAnsiTheme="minorBidi" w:cstheme="minorBidi"/>
          <w:color w:val="000000" w:themeColor="text1"/>
          <w:sz w:val="28"/>
          <w:szCs w:val="28"/>
        </w:rPr>
        <w:t>Williams et al. (2019)</w:t>
      </w:r>
      <w:r w:rsidR="00BD6507" w:rsidRPr="00F93743">
        <w:rPr>
          <w:rFonts w:asciiTheme="minorBidi" w:hAnsiTheme="minorBidi" w:cstheme="minorBidi"/>
          <w:color w:val="000000" w:themeColor="text1"/>
          <w:sz w:val="28"/>
          <w:szCs w:val="28"/>
          <w:rtl/>
        </w:rPr>
        <w:t xml:space="preserve">، </w:t>
      </w:r>
      <w:r w:rsidRPr="00F93743">
        <w:rPr>
          <w:rFonts w:asciiTheme="minorBidi" w:hAnsiTheme="minorBidi" w:cstheme="minorBidi"/>
          <w:color w:val="000000" w:themeColor="text1"/>
          <w:sz w:val="28"/>
          <w:szCs w:val="28"/>
          <w:rtl/>
        </w:rPr>
        <w:t xml:space="preserve">درس أثر ضغوط الجدول الزمني على الأداء المعنوي لأعضاء فريق العمل في مشاريع تدار بنهج </w:t>
      </w:r>
      <w:r w:rsidRPr="00F93743">
        <w:rPr>
          <w:rFonts w:asciiTheme="minorBidi" w:hAnsiTheme="minorBidi" w:cstheme="minorBidi"/>
          <w:color w:val="000000" w:themeColor="text1"/>
          <w:sz w:val="28"/>
          <w:szCs w:val="28"/>
        </w:rPr>
        <w:t xml:space="preserve">Agile. </w:t>
      </w:r>
      <w:r w:rsidRPr="00F93743">
        <w:rPr>
          <w:rFonts w:asciiTheme="minorBidi" w:hAnsiTheme="minorBidi" w:cstheme="minorBidi"/>
          <w:color w:val="000000" w:themeColor="text1"/>
          <w:sz w:val="28"/>
          <w:szCs w:val="28"/>
          <w:rtl/>
        </w:rPr>
        <w:t>كشفت النتائج أن الضغوط المتزايدة تؤدي إلى تراجع في رضا الفريق وزيادة معدلات دوران الموظفين، مما يهدد استقرار الفريق وجودة الأداء على المدى البعيد.</w:t>
      </w:r>
    </w:p>
    <w:p w14:paraId="7EDC861D" w14:textId="77777777" w:rsidR="00957461" w:rsidRPr="00F93743" w:rsidRDefault="001B6AD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r w:rsidRPr="00F93743">
        <w:rPr>
          <w:rFonts w:asciiTheme="minorBidi" w:eastAsia="Times New Roman" w:hAnsiTheme="minorBidi" w:cstheme="minorBidi"/>
          <w:color w:val="000000" w:themeColor="text1"/>
          <w:sz w:val="28"/>
          <w:szCs w:val="28"/>
          <w:rtl/>
        </w:rPr>
        <w:lastRenderedPageBreak/>
        <w:t xml:space="preserve">دراسة </w:t>
      </w:r>
      <w:r w:rsidRPr="00F93743">
        <w:rPr>
          <w:rFonts w:asciiTheme="minorBidi" w:eastAsia="Times New Roman" w:hAnsiTheme="minorBidi" w:cstheme="minorBidi"/>
          <w:color w:val="000000" w:themeColor="text1"/>
          <w:sz w:val="28"/>
          <w:szCs w:val="28"/>
        </w:rPr>
        <w:t>Joy &amp; Mann (2021)</w:t>
      </w:r>
      <w:r w:rsidR="00BD6507" w:rsidRPr="00F93743">
        <w:rPr>
          <w:rFonts w:asciiTheme="minorBidi" w:eastAsia="Times New Roman" w:hAnsiTheme="minorBidi" w:cstheme="minorBidi"/>
          <w:color w:val="000000" w:themeColor="text1"/>
          <w:sz w:val="28"/>
          <w:szCs w:val="28"/>
          <w:lang w:bidi="ar-EG"/>
        </w:rPr>
        <w:t xml:space="preserve"> </w:t>
      </w:r>
      <w:r w:rsidR="00BD6507" w:rsidRPr="00F93743">
        <w:rPr>
          <w:rFonts w:asciiTheme="minorBidi" w:hAnsiTheme="minorBidi" w:cstheme="minorBidi"/>
          <w:color w:val="000000" w:themeColor="text1"/>
          <w:sz w:val="28"/>
          <w:szCs w:val="28"/>
          <w:rtl/>
        </w:rPr>
        <w:t xml:space="preserve">، </w:t>
      </w:r>
      <w:r w:rsidRPr="00F93743">
        <w:rPr>
          <w:rFonts w:asciiTheme="minorBidi" w:hAnsiTheme="minorBidi" w:cstheme="minorBidi"/>
          <w:color w:val="000000" w:themeColor="text1"/>
          <w:sz w:val="28"/>
          <w:szCs w:val="28"/>
          <w:rtl/>
        </w:rPr>
        <w:t>ناقشت العلاقة بين ضغط الجدول الزمني ومرونة التكيف التنظيمي في المشاريع التقنية. أوصت الدراسة بأن الفرق التي تتمتع بمرونة تنظيمية عالية تتأثر أقل بالضغوط الزمنية، حيث تساعد القدرة على التكيف والابتكار في التعامل مع التغيرات والطلبات الطارئة.</w:t>
      </w:r>
    </w:p>
    <w:p w14:paraId="00397A6F" w14:textId="77777777" w:rsidR="00957461" w:rsidRPr="00F93743" w:rsidRDefault="001B6AD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r w:rsidRPr="00F93743">
        <w:rPr>
          <w:rFonts w:asciiTheme="minorBidi" w:eastAsia="Times New Roman" w:hAnsiTheme="minorBidi" w:cstheme="minorBidi"/>
          <w:color w:val="000000" w:themeColor="text1"/>
          <w:sz w:val="28"/>
          <w:szCs w:val="28"/>
          <w:rtl/>
        </w:rPr>
        <w:t>دراسة عبد الله الشهري (2020)</w:t>
      </w:r>
      <w:r w:rsidR="00BD6507" w:rsidRPr="00F93743">
        <w:rPr>
          <w:rFonts w:asciiTheme="minorBidi" w:hAnsiTheme="minorBidi" w:cstheme="minorBidi"/>
          <w:color w:val="000000" w:themeColor="text1"/>
          <w:sz w:val="28"/>
          <w:szCs w:val="28"/>
          <w:rtl/>
        </w:rPr>
        <w:t xml:space="preserve">، </w:t>
      </w:r>
      <w:r w:rsidRPr="00F93743">
        <w:rPr>
          <w:rFonts w:asciiTheme="minorBidi" w:hAnsiTheme="minorBidi" w:cstheme="minorBidi"/>
          <w:color w:val="000000" w:themeColor="text1"/>
          <w:sz w:val="28"/>
          <w:szCs w:val="28"/>
          <w:rtl/>
        </w:rPr>
        <w:t>ركزت الدراسة على تحليل المخاطر الزمنية في مشاريع البناء الرشيقة في الرياض. وأظهرت أن سوء إدارة ضغط الوقت والتخطيط الزمني يؤدي إلى تجاوز الميزانيات وتأخير في التسليمات، مع توصية بتطوير نظم رقابة زمنية أفضل والتدريب المستمر على تقنيات إدارة الوقت.</w:t>
      </w:r>
    </w:p>
    <w:p w14:paraId="08113CEB" w14:textId="6623A338" w:rsidR="001B6ADB" w:rsidRPr="00F93743" w:rsidRDefault="001B6AD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eastAsia="Times New Roman" w:hAnsiTheme="minorBidi" w:cstheme="minorBidi"/>
          <w:color w:val="000000" w:themeColor="text1"/>
          <w:sz w:val="28"/>
          <w:szCs w:val="28"/>
          <w:rtl/>
        </w:rPr>
        <w:t xml:space="preserve">بحث </w:t>
      </w:r>
      <w:r w:rsidRPr="00F93743">
        <w:rPr>
          <w:rFonts w:asciiTheme="minorBidi" w:eastAsia="Times New Roman" w:hAnsiTheme="minorBidi" w:cstheme="minorBidi"/>
          <w:color w:val="000000" w:themeColor="text1"/>
          <w:sz w:val="28"/>
          <w:szCs w:val="28"/>
        </w:rPr>
        <w:t>Evans &amp; Hwang (2022)</w:t>
      </w:r>
      <w:r w:rsidR="00BD6507" w:rsidRPr="00F93743">
        <w:rPr>
          <w:rFonts w:asciiTheme="minorBidi" w:hAnsiTheme="minorBidi" w:cstheme="minorBidi"/>
          <w:color w:val="000000" w:themeColor="text1"/>
          <w:sz w:val="28"/>
          <w:szCs w:val="28"/>
          <w:rtl/>
        </w:rPr>
        <w:t xml:space="preserve">، </w:t>
      </w:r>
      <w:r w:rsidRPr="00F93743">
        <w:rPr>
          <w:rFonts w:asciiTheme="minorBidi" w:hAnsiTheme="minorBidi" w:cstheme="minorBidi"/>
          <w:color w:val="000000" w:themeColor="text1"/>
          <w:sz w:val="28"/>
          <w:szCs w:val="28"/>
          <w:rtl/>
        </w:rPr>
        <w:t xml:space="preserve">درسا تأثير ضغط الجدول الزمني على جودة البرمجيات في مؤسسات متعددة الجنسيات تعتمد أطر </w:t>
      </w:r>
      <w:r w:rsidRPr="00F93743">
        <w:rPr>
          <w:rFonts w:asciiTheme="minorBidi" w:hAnsiTheme="minorBidi" w:cstheme="minorBidi"/>
          <w:color w:val="000000" w:themeColor="text1"/>
          <w:sz w:val="28"/>
          <w:szCs w:val="28"/>
        </w:rPr>
        <w:t xml:space="preserve">Agile. </w:t>
      </w:r>
      <w:r w:rsidRPr="00F93743">
        <w:rPr>
          <w:rFonts w:asciiTheme="minorBidi" w:hAnsiTheme="minorBidi" w:cstheme="minorBidi"/>
          <w:color w:val="000000" w:themeColor="text1"/>
          <w:sz w:val="28"/>
          <w:szCs w:val="28"/>
          <w:rtl/>
        </w:rPr>
        <w:t>أكد البحث أن التفاعل المستمر مع أصحاب المصلحة واستخدام أدوات متابعة ديناميكية يسهمان في المحافظة على جودة المنتجات رغم ضغوط الجدول الزمني.</w:t>
      </w:r>
    </w:p>
    <w:p w14:paraId="68B5B091" w14:textId="0423C409" w:rsidR="001B6ADB" w:rsidRPr="00F93743" w:rsidRDefault="001B6ADB" w:rsidP="00B726BB">
      <w:pPr>
        <w:pStyle w:val="Heading2"/>
        <w:spacing w:before="240" w:after="160" w:line="360" w:lineRule="auto"/>
        <w:jc w:val="both"/>
        <w:rPr>
          <w:rFonts w:asciiTheme="minorBidi" w:eastAsia="Times New Roman" w:hAnsiTheme="minorBidi" w:cstheme="minorBidi"/>
          <w:color w:val="000000" w:themeColor="text1"/>
          <w:sz w:val="28"/>
          <w:szCs w:val="28"/>
        </w:rPr>
      </w:pPr>
      <w:bookmarkStart w:id="37" w:name="_Toc215221075"/>
      <w:r w:rsidRPr="00F93743">
        <w:rPr>
          <w:rFonts w:asciiTheme="minorBidi" w:eastAsia="Times New Roman" w:hAnsiTheme="minorBidi" w:cstheme="minorBidi"/>
          <w:color w:val="000000" w:themeColor="text1"/>
          <w:sz w:val="28"/>
          <w:szCs w:val="28"/>
          <w:rtl/>
        </w:rPr>
        <w:lastRenderedPageBreak/>
        <w:t xml:space="preserve">دراسة </w:t>
      </w:r>
      <w:r w:rsidRPr="00F93743">
        <w:rPr>
          <w:rFonts w:asciiTheme="minorBidi" w:eastAsia="Times New Roman" w:hAnsiTheme="minorBidi" w:cstheme="minorBidi"/>
          <w:color w:val="000000" w:themeColor="text1"/>
          <w:sz w:val="28"/>
          <w:szCs w:val="28"/>
        </w:rPr>
        <w:t>Patel &amp; Kumar (2018)</w:t>
      </w:r>
      <w:r w:rsidR="00BD6507" w:rsidRPr="00F93743">
        <w:rPr>
          <w:rFonts w:asciiTheme="minorBidi" w:hAnsiTheme="minorBidi" w:cstheme="minorBidi"/>
          <w:color w:val="000000" w:themeColor="text1"/>
          <w:sz w:val="28"/>
          <w:szCs w:val="28"/>
          <w:rtl/>
        </w:rPr>
        <w:t xml:space="preserve">، </w:t>
      </w:r>
      <w:r w:rsidRPr="00F93743">
        <w:rPr>
          <w:rFonts w:asciiTheme="minorBidi" w:hAnsiTheme="minorBidi" w:cstheme="minorBidi"/>
          <w:color w:val="000000" w:themeColor="text1"/>
          <w:sz w:val="28"/>
          <w:szCs w:val="28"/>
          <w:rtl/>
        </w:rPr>
        <w:t>ركزت على تأثير ضغط الوقت على إدارة نطاق المشروع، بحيث أوضحت أن ضغوط الجدول الزمني قد تؤدي إلى توسع غير مخطط له لنطاق المشروع (</w:t>
      </w:r>
      <w:r w:rsidRPr="00F93743">
        <w:rPr>
          <w:rFonts w:asciiTheme="minorBidi" w:hAnsiTheme="minorBidi" w:cstheme="minorBidi"/>
          <w:color w:val="000000" w:themeColor="text1"/>
          <w:sz w:val="28"/>
          <w:szCs w:val="28"/>
        </w:rPr>
        <w:t>Scope Creep)</w:t>
      </w:r>
      <w:r w:rsidRPr="00F93743">
        <w:rPr>
          <w:rFonts w:asciiTheme="minorBidi" w:hAnsiTheme="minorBidi" w:cs="Arial"/>
          <w:color w:val="000000" w:themeColor="text1"/>
          <w:sz w:val="28"/>
          <w:szCs w:val="28"/>
          <w:rtl/>
        </w:rPr>
        <w:t>،</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مما يضيف تعقيدات وزيادة في التكاليف ويؤثر على الجودة.</w:t>
      </w:r>
      <w:bookmarkEnd w:id="37"/>
    </w:p>
    <w:p w14:paraId="43F759D7" w14:textId="6B243774" w:rsidR="001B6ADB" w:rsidRPr="00F93743" w:rsidRDefault="001B6ADB" w:rsidP="00B726BB">
      <w:pPr>
        <w:pStyle w:val="Heading2"/>
        <w:spacing w:before="240" w:after="160" w:line="360" w:lineRule="auto"/>
        <w:jc w:val="both"/>
        <w:rPr>
          <w:rFonts w:asciiTheme="minorBidi" w:eastAsia="Times New Roman" w:hAnsiTheme="minorBidi" w:cstheme="minorBidi"/>
          <w:color w:val="000000" w:themeColor="text1"/>
          <w:sz w:val="28"/>
          <w:szCs w:val="28"/>
        </w:rPr>
      </w:pPr>
      <w:bookmarkStart w:id="38" w:name="_Toc215221076"/>
      <w:r w:rsidRPr="00F93743">
        <w:rPr>
          <w:rFonts w:asciiTheme="minorBidi" w:eastAsia="Times New Roman" w:hAnsiTheme="minorBidi" w:cstheme="minorBidi"/>
          <w:color w:val="000000" w:themeColor="text1"/>
          <w:sz w:val="28"/>
          <w:szCs w:val="28"/>
          <w:rtl/>
        </w:rPr>
        <w:t>دراسة سعيد الطائي (2021)</w:t>
      </w:r>
      <w:r w:rsidR="00BD6507" w:rsidRPr="00F93743">
        <w:rPr>
          <w:rFonts w:asciiTheme="minorBidi" w:hAnsiTheme="minorBidi" w:cstheme="minorBidi"/>
          <w:color w:val="000000" w:themeColor="text1"/>
          <w:sz w:val="28"/>
          <w:szCs w:val="28"/>
          <w:rtl/>
        </w:rPr>
        <w:t xml:space="preserve"> ، </w:t>
      </w:r>
      <w:r w:rsidRPr="00F93743">
        <w:rPr>
          <w:rFonts w:asciiTheme="minorBidi" w:hAnsiTheme="minorBidi" w:cstheme="minorBidi"/>
          <w:color w:val="000000" w:themeColor="text1"/>
          <w:sz w:val="28"/>
          <w:szCs w:val="28"/>
          <w:rtl/>
        </w:rPr>
        <w:t xml:space="preserve">ناقشت الدراسة تطبيق منهجيات </w:t>
      </w:r>
      <w:r w:rsidRPr="00F93743">
        <w:rPr>
          <w:rFonts w:asciiTheme="minorBidi" w:hAnsiTheme="minorBidi" w:cstheme="minorBidi"/>
          <w:color w:val="000000" w:themeColor="text1"/>
          <w:sz w:val="28"/>
          <w:szCs w:val="28"/>
        </w:rPr>
        <w:t xml:space="preserve">Agile </w:t>
      </w:r>
      <w:r w:rsidRPr="00F93743">
        <w:rPr>
          <w:rFonts w:asciiTheme="minorBidi" w:hAnsiTheme="minorBidi" w:cstheme="minorBidi"/>
          <w:color w:val="000000" w:themeColor="text1"/>
          <w:sz w:val="28"/>
          <w:szCs w:val="28"/>
          <w:rtl/>
        </w:rPr>
        <w:t>في الشركات الناشئة بمدينة جدة وأكدت على ضرورة تقييم ضغوط الجدول الزمني كجزء من تحسين الأداء وإدارة الموارد بفعالية من خلال تبني أدوات مراقبة زمنية متطورة.</w:t>
      </w:r>
      <w:bookmarkEnd w:id="38"/>
    </w:p>
    <w:p w14:paraId="096DE135" w14:textId="67704118" w:rsidR="001B6ADB" w:rsidRPr="00F93743" w:rsidRDefault="001B6ADB" w:rsidP="00B726BB">
      <w:pPr>
        <w:pStyle w:val="Heading2"/>
        <w:spacing w:before="240" w:after="160" w:line="360" w:lineRule="auto"/>
        <w:jc w:val="both"/>
        <w:rPr>
          <w:rFonts w:asciiTheme="minorBidi" w:eastAsia="Times New Roman" w:hAnsiTheme="minorBidi" w:cstheme="minorBidi"/>
          <w:color w:val="000000" w:themeColor="text1"/>
          <w:sz w:val="28"/>
          <w:szCs w:val="28"/>
        </w:rPr>
      </w:pPr>
      <w:bookmarkStart w:id="39" w:name="_Toc215221077"/>
      <w:r w:rsidRPr="00F93743">
        <w:rPr>
          <w:rFonts w:asciiTheme="minorBidi" w:eastAsia="Times New Roman" w:hAnsiTheme="minorBidi" w:cstheme="minorBidi"/>
          <w:color w:val="000000" w:themeColor="text1"/>
          <w:sz w:val="28"/>
          <w:szCs w:val="28"/>
          <w:rtl/>
        </w:rPr>
        <w:t xml:space="preserve">بحث </w:t>
      </w:r>
      <w:r w:rsidRPr="00F93743">
        <w:rPr>
          <w:rFonts w:asciiTheme="minorBidi" w:eastAsia="Times New Roman" w:hAnsiTheme="minorBidi" w:cstheme="minorBidi"/>
          <w:color w:val="000000" w:themeColor="text1"/>
          <w:sz w:val="28"/>
          <w:szCs w:val="28"/>
        </w:rPr>
        <w:t>Brown et al. (2019)</w:t>
      </w:r>
      <w:r w:rsidR="00BD6507" w:rsidRPr="00F93743">
        <w:rPr>
          <w:rFonts w:asciiTheme="minorBidi" w:eastAsia="Times New Roman" w:hAnsiTheme="minorBidi" w:cstheme="minorBidi"/>
          <w:color w:val="000000" w:themeColor="text1"/>
          <w:sz w:val="28"/>
          <w:szCs w:val="28"/>
          <w:lang w:bidi="ar-EG"/>
        </w:rPr>
        <w:t xml:space="preserve"> </w:t>
      </w:r>
      <w:r w:rsidR="00BD6507" w:rsidRPr="00F93743">
        <w:rPr>
          <w:rFonts w:asciiTheme="minorBidi" w:hAnsiTheme="minorBidi" w:cstheme="minorBidi"/>
          <w:color w:val="000000" w:themeColor="text1"/>
          <w:sz w:val="28"/>
          <w:szCs w:val="28"/>
          <w:rtl/>
        </w:rPr>
        <w:t>، استعرض</w:t>
      </w:r>
      <w:r w:rsidRPr="00F93743">
        <w:rPr>
          <w:rFonts w:asciiTheme="minorBidi" w:hAnsiTheme="minorBidi" w:cstheme="minorBidi"/>
          <w:color w:val="000000" w:themeColor="text1"/>
          <w:sz w:val="28"/>
          <w:szCs w:val="28"/>
          <w:rtl/>
        </w:rPr>
        <w:t xml:space="preserve"> العلاقة بين ضغط الجدول الزمني وممارسات </w:t>
      </w:r>
      <w:r w:rsidRPr="00F93743">
        <w:rPr>
          <w:rFonts w:asciiTheme="minorBidi" w:hAnsiTheme="minorBidi" w:cstheme="minorBidi"/>
          <w:color w:val="000000" w:themeColor="text1"/>
          <w:sz w:val="28"/>
          <w:szCs w:val="28"/>
        </w:rPr>
        <w:t>Lean-Agile</w:t>
      </w:r>
      <w:r w:rsidRPr="00F93743">
        <w:rPr>
          <w:rFonts w:asciiTheme="minorBidi" w:hAnsiTheme="minorBidi" w:cs="Arial"/>
          <w:color w:val="000000" w:themeColor="text1"/>
          <w:sz w:val="28"/>
          <w:szCs w:val="28"/>
          <w:rtl/>
        </w:rPr>
        <w:t>،</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 xml:space="preserve">موضحاً كيف تساعد مبادئ </w:t>
      </w:r>
      <w:r w:rsidRPr="00F93743">
        <w:rPr>
          <w:rFonts w:asciiTheme="minorBidi" w:hAnsiTheme="minorBidi" w:cstheme="minorBidi"/>
          <w:color w:val="000000" w:themeColor="text1"/>
          <w:sz w:val="28"/>
          <w:szCs w:val="28"/>
        </w:rPr>
        <w:t xml:space="preserve">Lean </w:t>
      </w:r>
      <w:r w:rsidRPr="00F93743">
        <w:rPr>
          <w:rFonts w:asciiTheme="minorBidi" w:hAnsiTheme="minorBidi" w:cstheme="minorBidi"/>
          <w:color w:val="000000" w:themeColor="text1"/>
          <w:sz w:val="28"/>
          <w:szCs w:val="28"/>
          <w:rtl/>
        </w:rPr>
        <w:t>في تقليل الهدر وتحسين إدارة الوقت من خلال تعزيز الانسيابية وتقليل المهام غير الضرورية مما يسهم في تقليل ضغط الجدول الزمني.</w:t>
      </w:r>
      <w:bookmarkEnd w:id="39"/>
    </w:p>
    <w:p w14:paraId="6504A6E3" w14:textId="587E1B65" w:rsidR="001B6ADB" w:rsidRPr="00F93743" w:rsidRDefault="001B6ADB" w:rsidP="00B726BB">
      <w:pPr>
        <w:pStyle w:val="Heading2"/>
        <w:spacing w:before="240" w:after="160" w:line="360" w:lineRule="auto"/>
        <w:jc w:val="both"/>
        <w:rPr>
          <w:rFonts w:asciiTheme="minorBidi" w:eastAsia="Times New Roman" w:hAnsiTheme="minorBidi" w:cstheme="minorBidi"/>
          <w:color w:val="000000" w:themeColor="text1"/>
          <w:sz w:val="28"/>
          <w:szCs w:val="28"/>
        </w:rPr>
      </w:pPr>
      <w:bookmarkStart w:id="40" w:name="_Toc215221078"/>
      <w:r w:rsidRPr="00F93743">
        <w:rPr>
          <w:rFonts w:asciiTheme="minorBidi" w:eastAsia="Times New Roman" w:hAnsiTheme="minorBidi" w:cstheme="minorBidi"/>
          <w:color w:val="000000" w:themeColor="text1"/>
          <w:sz w:val="28"/>
          <w:szCs w:val="28"/>
          <w:rtl/>
        </w:rPr>
        <w:t xml:space="preserve">دراسة </w:t>
      </w:r>
      <w:r w:rsidRPr="00F93743">
        <w:rPr>
          <w:rFonts w:asciiTheme="minorBidi" w:eastAsia="Times New Roman" w:hAnsiTheme="minorBidi" w:cstheme="minorBidi"/>
          <w:color w:val="000000" w:themeColor="text1"/>
          <w:sz w:val="28"/>
          <w:szCs w:val="28"/>
        </w:rPr>
        <w:t>Hossein &amp; Yazdani (2023)</w:t>
      </w:r>
      <w:r w:rsidR="00BD6507" w:rsidRPr="00F93743">
        <w:rPr>
          <w:rFonts w:asciiTheme="minorBidi" w:hAnsiTheme="minorBidi" w:cstheme="minorBidi"/>
          <w:color w:val="000000" w:themeColor="text1"/>
          <w:sz w:val="28"/>
          <w:szCs w:val="28"/>
          <w:rtl/>
        </w:rPr>
        <w:t xml:space="preserve">، </w:t>
      </w:r>
      <w:r w:rsidRPr="00F93743">
        <w:rPr>
          <w:rFonts w:asciiTheme="minorBidi" w:hAnsiTheme="minorBidi" w:cstheme="minorBidi"/>
          <w:color w:val="000000" w:themeColor="text1"/>
          <w:sz w:val="28"/>
          <w:szCs w:val="28"/>
          <w:rtl/>
        </w:rPr>
        <w:t xml:space="preserve">ركزت الدراسة على دور أدوات تكنولوجيا المعلومات في دعم إدارة ضغوط الوقت في مشاريع </w:t>
      </w:r>
      <w:r w:rsidRPr="00F93743">
        <w:rPr>
          <w:rFonts w:asciiTheme="minorBidi" w:hAnsiTheme="minorBidi" w:cstheme="minorBidi"/>
          <w:color w:val="000000" w:themeColor="text1"/>
          <w:sz w:val="28"/>
          <w:szCs w:val="28"/>
        </w:rPr>
        <w:t xml:space="preserve">Agile. </w:t>
      </w:r>
      <w:r w:rsidRPr="00F93743">
        <w:rPr>
          <w:rFonts w:asciiTheme="minorBidi" w:hAnsiTheme="minorBidi" w:cstheme="minorBidi"/>
          <w:color w:val="000000" w:themeColor="text1"/>
          <w:sz w:val="28"/>
          <w:szCs w:val="28"/>
          <w:rtl/>
        </w:rPr>
        <w:t>بينت كيف أن الأتمتة، والتخطيط الإلكتروني، وتقنيات التواصل الحديثة تساهم في تخفيف ضغوط الزمن وتحسين التنسيق بين الفرق.</w:t>
      </w:r>
      <w:bookmarkEnd w:id="40"/>
    </w:p>
    <w:p w14:paraId="657A0F05" w14:textId="78EDDE2F" w:rsidR="001B6ADB" w:rsidRPr="00F93743" w:rsidRDefault="001B6ADB" w:rsidP="00B726BB">
      <w:pPr>
        <w:pStyle w:val="Heading2"/>
        <w:spacing w:before="240" w:after="160" w:line="360" w:lineRule="auto"/>
        <w:jc w:val="both"/>
        <w:rPr>
          <w:rFonts w:asciiTheme="minorBidi" w:eastAsia="Times New Roman" w:hAnsiTheme="minorBidi" w:cstheme="minorBidi"/>
          <w:color w:val="000000" w:themeColor="text1"/>
          <w:sz w:val="28"/>
          <w:szCs w:val="28"/>
        </w:rPr>
      </w:pPr>
      <w:bookmarkStart w:id="41" w:name="_Toc215221079"/>
      <w:r w:rsidRPr="00F93743">
        <w:rPr>
          <w:rFonts w:asciiTheme="minorBidi" w:eastAsia="Times New Roman" w:hAnsiTheme="minorBidi" w:cstheme="minorBidi"/>
          <w:color w:val="000000" w:themeColor="text1"/>
          <w:sz w:val="28"/>
          <w:szCs w:val="28"/>
          <w:rtl/>
        </w:rPr>
        <w:t xml:space="preserve">دراسة </w:t>
      </w:r>
      <w:r w:rsidRPr="00F93743">
        <w:rPr>
          <w:rFonts w:asciiTheme="minorBidi" w:eastAsia="Times New Roman" w:hAnsiTheme="minorBidi" w:cstheme="minorBidi"/>
          <w:color w:val="000000" w:themeColor="text1"/>
          <w:sz w:val="28"/>
          <w:szCs w:val="28"/>
        </w:rPr>
        <w:t>Al-Mutairi (2021)</w:t>
      </w:r>
      <w:r w:rsidR="00BD6507" w:rsidRPr="00F93743">
        <w:rPr>
          <w:rFonts w:asciiTheme="minorBidi" w:hAnsiTheme="minorBidi" w:cstheme="minorBidi"/>
          <w:color w:val="000000" w:themeColor="text1"/>
          <w:sz w:val="28"/>
          <w:szCs w:val="28"/>
          <w:rtl/>
        </w:rPr>
        <w:t>، عالجت</w:t>
      </w:r>
      <w:r w:rsidRPr="00F93743">
        <w:rPr>
          <w:rFonts w:asciiTheme="minorBidi" w:hAnsiTheme="minorBidi" w:cstheme="minorBidi"/>
          <w:color w:val="000000" w:themeColor="text1"/>
          <w:sz w:val="28"/>
          <w:szCs w:val="28"/>
          <w:rtl/>
        </w:rPr>
        <w:t xml:space="preserve"> الدراسة تحديات ضغوط الجدول الزمني في المشاريع الحكومية السعودية، وانتهت بالتوصية بإنشاء مراكز تدريب متخصصة لتعزيز قدرات فرق العمل ومدراء المشاريع في إدارة الوقت والرشاقة، بالإضافة إلى تبني ممارسات مرنة تناسب بيئة العمل المحلية.</w:t>
      </w:r>
      <w:bookmarkEnd w:id="41"/>
    </w:p>
    <w:p w14:paraId="169F2B27" w14:textId="77777777" w:rsidR="001B6ADB" w:rsidRPr="00EB79F4" w:rsidRDefault="001B6ADB" w:rsidP="00EB79F4">
      <w:pPr>
        <w:pStyle w:val="Heading1"/>
        <w:bidi w:val="0"/>
        <w:jc w:val="right"/>
        <w:rPr>
          <w:b/>
          <w:bCs/>
          <w:color w:val="auto"/>
          <w:sz w:val="30"/>
          <w:szCs w:val="30"/>
          <w:u w:val="single"/>
        </w:rPr>
      </w:pPr>
      <w:bookmarkStart w:id="42" w:name="_Toc215221080"/>
      <w:r w:rsidRPr="00EB79F4">
        <w:rPr>
          <w:b/>
          <w:bCs/>
          <w:color w:val="auto"/>
          <w:sz w:val="30"/>
          <w:szCs w:val="30"/>
          <w:u w:val="single"/>
          <w:rtl/>
        </w:rPr>
        <w:t>الفجوات البحثية</w:t>
      </w:r>
      <w:bookmarkEnd w:id="42"/>
    </w:p>
    <w:p w14:paraId="73474611" w14:textId="77777777" w:rsidR="001B6ADB" w:rsidRPr="00F93743" w:rsidRDefault="001B6AD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على الرغم من كثرة الدراسات التي تناولت الموضوع، لا تزال هناك فجوات بحثية مهمة بحاجة إلى استكشاف أعمق:</w:t>
      </w:r>
    </w:p>
    <w:p w14:paraId="1057DE49" w14:textId="77777777" w:rsidR="001B6ADB" w:rsidRPr="00F93743" w:rsidRDefault="001B6ADB" w:rsidP="00BB4C38">
      <w:pPr>
        <w:pStyle w:val="my-2"/>
        <w:numPr>
          <w:ilvl w:val="0"/>
          <w:numId w:val="15"/>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ندرة الدراسات الميدانية المتمركزة في مناطق مثل جازان</w:t>
      </w:r>
      <w:r w:rsidRPr="00F93743">
        <w:rPr>
          <w:rFonts w:asciiTheme="minorBidi" w:hAnsiTheme="minorBidi" w:cstheme="minorBidi"/>
          <w:color w:val="000000" w:themeColor="text1"/>
          <w:sz w:val="28"/>
          <w:szCs w:val="28"/>
          <w:rtl/>
        </w:rPr>
        <w:t>، مما يحد من إمكانية تعميم النتائج على البيئة المحلية.</w:t>
      </w:r>
    </w:p>
    <w:p w14:paraId="15F73D69" w14:textId="77777777" w:rsidR="001B6ADB" w:rsidRPr="00F93743" w:rsidRDefault="001B6ADB" w:rsidP="00BB4C38">
      <w:pPr>
        <w:pStyle w:val="my-2"/>
        <w:numPr>
          <w:ilvl w:val="0"/>
          <w:numId w:val="15"/>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قلة الأبحاث التي تجمع بين التحليل الكمي والنوعي</w:t>
      </w:r>
      <w:r w:rsidRPr="00F93743">
        <w:rPr>
          <w:rFonts w:asciiTheme="minorBidi" w:hAnsiTheme="minorBidi" w:cstheme="minorBidi"/>
          <w:color w:val="000000" w:themeColor="text1"/>
          <w:sz w:val="28"/>
          <w:szCs w:val="28"/>
          <w:rtl/>
        </w:rPr>
        <w:t xml:space="preserve"> لتوفير رؤية شاملة عن التأثيرات التقنية والنفسية والاجتماعية لضغط الجدول الزمني.</w:t>
      </w:r>
    </w:p>
    <w:p w14:paraId="48FBA309" w14:textId="77777777" w:rsidR="001B6ADB" w:rsidRPr="00F93743" w:rsidRDefault="001B6ADB" w:rsidP="00BB4C38">
      <w:pPr>
        <w:pStyle w:val="my-2"/>
        <w:numPr>
          <w:ilvl w:val="0"/>
          <w:numId w:val="15"/>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lastRenderedPageBreak/>
        <w:t>ظروف ضغوط الوقت النفسية والاجتماعية على فرق العمل</w:t>
      </w:r>
      <w:r w:rsidRPr="00F93743">
        <w:rPr>
          <w:rFonts w:asciiTheme="minorBidi" w:hAnsiTheme="minorBidi" w:cstheme="minorBidi"/>
          <w:color w:val="000000" w:themeColor="text1"/>
          <w:sz w:val="28"/>
          <w:szCs w:val="28"/>
          <w:rtl/>
        </w:rPr>
        <w:t xml:space="preserve"> في المشاريع الرشيقة لم تحظ بالاهتمام الكافي، رغم تأثيرها الكبير على استدامة الأداء.</w:t>
      </w:r>
    </w:p>
    <w:p w14:paraId="78AA6B74" w14:textId="77777777" w:rsidR="001B6ADB" w:rsidRPr="00F93743" w:rsidRDefault="001B6ADB" w:rsidP="00BB4C38">
      <w:pPr>
        <w:pStyle w:val="my-2"/>
        <w:numPr>
          <w:ilvl w:val="0"/>
          <w:numId w:val="15"/>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نقص البحوث التي تدمج بين تقنيات الإدارة التقليدية والرشيقة</w:t>
      </w:r>
      <w:r w:rsidRPr="00F93743">
        <w:rPr>
          <w:rFonts w:asciiTheme="minorBidi" w:hAnsiTheme="minorBidi" w:cstheme="minorBidi"/>
          <w:color w:val="000000" w:themeColor="text1"/>
          <w:sz w:val="28"/>
          <w:szCs w:val="28"/>
          <w:rtl/>
        </w:rPr>
        <w:t xml:space="preserve"> خصوصاً في المشاريع ذات الطابع المختلط أو الكبرى.</w:t>
      </w:r>
    </w:p>
    <w:p w14:paraId="3CE94384" w14:textId="77777777" w:rsidR="001B6ADB" w:rsidRPr="00F93743" w:rsidRDefault="001B6ADB" w:rsidP="00BB4C38">
      <w:pPr>
        <w:pStyle w:val="my-2"/>
        <w:numPr>
          <w:ilvl w:val="0"/>
          <w:numId w:val="15"/>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الحاجة لتطوير </w:t>
      </w:r>
      <w:r w:rsidRPr="00F93743">
        <w:rPr>
          <w:rStyle w:val="Strong"/>
          <w:rFonts w:asciiTheme="minorBidi" w:hAnsiTheme="minorBidi" w:cstheme="minorBidi"/>
          <w:color w:val="000000" w:themeColor="text1"/>
          <w:sz w:val="28"/>
          <w:szCs w:val="28"/>
          <w:rtl/>
        </w:rPr>
        <w:t>أدوات تكنولوجية متقدمة</w:t>
      </w:r>
      <w:r w:rsidRPr="00F93743">
        <w:rPr>
          <w:rFonts w:asciiTheme="minorBidi" w:hAnsiTheme="minorBidi" w:cstheme="minorBidi"/>
          <w:color w:val="000000" w:themeColor="text1"/>
          <w:sz w:val="28"/>
          <w:szCs w:val="28"/>
          <w:rtl/>
        </w:rPr>
        <w:t xml:space="preserve"> تساعد في الموازنة بين السرعة والجودة في ظل ضغوط زمنية مستمرة.</w:t>
      </w:r>
    </w:p>
    <w:p w14:paraId="5BCFFAE4" w14:textId="77777777" w:rsidR="001B6ADB" w:rsidRPr="00F93743" w:rsidRDefault="001B6ADB" w:rsidP="00BB4C38">
      <w:pPr>
        <w:pStyle w:val="my-2"/>
        <w:numPr>
          <w:ilvl w:val="0"/>
          <w:numId w:val="15"/>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ضعف الدراسات التي تتناول تأثير هذه الضغوط على </w:t>
      </w:r>
      <w:r w:rsidRPr="00F93743">
        <w:rPr>
          <w:rStyle w:val="Strong"/>
          <w:rFonts w:asciiTheme="minorBidi" w:hAnsiTheme="minorBidi" w:cstheme="minorBidi"/>
          <w:color w:val="000000" w:themeColor="text1"/>
          <w:sz w:val="28"/>
          <w:szCs w:val="28"/>
          <w:rtl/>
        </w:rPr>
        <w:t>أصحاب المصلحة الخارجيين</w:t>
      </w:r>
      <w:r w:rsidRPr="00F93743">
        <w:rPr>
          <w:rFonts w:asciiTheme="minorBidi" w:hAnsiTheme="minorBidi" w:cstheme="minorBidi"/>
          <w:color w:val="000000" w:themeColor="text1"/>
          <w:sz w:val="28"/>
          <w:szCs w:val="28"/>
          <w:rtl/>
        </w:rPr>
        <w:t xml:space="preserve"> بعيداً عن فرق العمل والعملاء المباشرين.</w:t>
      </w:r>
    </w:p>
    <w:p w14:paraId="4C291A9B" w14:textId="1994D555" w:rsidR="00894866" w:rsidRPr="00F93743" w:rsidRDefault="00894866"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p>
    <w:p w14:paraId="7637E1F0" w14:textId="101B6B17" w:rsidR="00894866" w:rsidRPr="00F93743" w:rsidRDefault="00894866"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p>
    <w:p w14:paraId="6EC7361F" w14:textId="77777777" w:rsidR="00957461" w:rsidRPr="00F93743" w:rsidRDefault="00957461"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p>
    <w:p w14:paraId="64E5AE11" w14:textId="77777777" w:rsidR="00957461" w:rsidRPr="00F93743" w:rsidRDefault="00957461"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p>
    <w:p w14:paraId="56FC3B73" w14:textId="77777777" w:rsidR="00957461" w:rsidRPr="00F93743" w:rsidRDefault="00957461"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p>
    <w:p w14:paraId="74C97311" w14:textId="77777777" w:rsidR="00957461" w:rsidRPr="00F93743" w:rsidRDefault="00957461"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p>
    <w:p w14:paraId="778A42C2" w14:textId="77777777" w:rsidR="00957461" w:rsidRPr="00F93743" w:rsidRDefault="00957461"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p>
    <w:p w14:paraId="63550D1D" w14:textId="77777777" w:rsidR="00957461" w:rsidRPr="00F93743" w:rsidRDefault="00957461"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p>
    <w:p w14:paraId="7AB061D3" w14:textId="77777777" w:rsidR="00957461" w:rsidRDefault="00957461"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p>
    <w:p w14:paraId="7F0635F2" w14:textId="77777777" w:rsidR="00756807" w:rsidRDefault="00756807" w:rsidP="00756807">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p>
    <w:p w14:paraId="2976F168" w14:textId="77777777" w:rsidR="00756807" w:rsidRDefault="00756807" w:rsidP="00756807">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p>
    <w:p w14:paraId="57BC6E88" w14:textId="77777777" w:rsidR="00756807" w:rsidRDefault="00756807" w:rsidP="00756807">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p>
    <w:p w14:paraId="77FBE515" w14:textId="77777777" w:rsidR="00756807" w:rsidRDefault="00756807" w:rsidP="00756807">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p>
    <w:p w14:paraId="620DD240" w14:textId="78B73E75" w:rsidR="00C52951" w:rsidRPr="00EB79F4" w:rsidRDefault="00BA04B1" w:rsidP="00EB79F4">
      <w:pPr>
        <w:pStyle w:val="Heading1"/>
        <w:bidi w:val="0"/>
        <w:jc w:val="center"/>
        <w:rPr>
          <w:b/>
          <w:bCs/>
          <w:color w:val="auto"/>
          <w:sz w:val="30"/>
          <w:szCs w:val="30"/>
          <w:u w:val="single"/>
        </w:rPr>
      </w:pPr>
      <w:bookmarkStart w:id="43" w:name="_Toc215221081"/>
      <w:r w:rsidRPr="00EB79F4">
        <w:rPr>
          <w:b/>
          <w:bCs/>
          <w:color w:val="auto"/>
          <w:sz w:val="30"/>
          <w:szCs w:val="30"/>
          <w:u w:val="single"/>
          <w:rtl/>
        </w:rPr>
        <w:lastRenderedPageBreak/>
        <w:t>الفصل الثالث</w:t>
      </w:r>
      <w:r w:rsidR="008A2716" w:rsidRPr="00EB79F4">
        <w:rPr>
          <w:b/>
          <w:bCs/>
          <w:color w:val="auto"/>
          <w:sz w:val="30"/>
          <w:szCs w:val="30"/>
          <w:u w:val="single"/>
          <w:rtl/>
        </w:rPr>
        <w:t>: المنهجية</w:t>
      </w:r>
      <w:bookmarkEnd w:id="43"/>
    </w:p>
    <w:p w14:paraId="0B29BFBA" w14:textId="098ABE9D" w:rsidR="00973282" w:rsidRPr="00EB79F4" w:rsidRDefault="008A2716" w:rsidP="00EB79F4">
      <w:pPr>
        <w:pStyle w:val="Heading1"/>
        <w:bidi w:val="0"/>
        <w:jc w:val="right"/>
        <w:rPr>
          <w:b/>
          <w:bCs/>
          <w:color w:val="auto"/>
          <w:sz w:val="30"/>
          <w:szCs w:val="30"/>
          <w:u w:val="single"/>
        </w:rPr>
      </w:pPr>
      <w:bookmarkStart w:id="44" w:name="_Toc215221082"/>
      <w:r w:rsidRPr="00EB79F4">
        <w:rPr>
          <w:b/>
          <w:bCs/>
          <w:color w:val="auto"/>
          <w:sz w:val="30"/>
          <w:szCs w:val="30"/>
          <w:u w:val="single"/>
          <w:rtl/>
        </w:rPr>
        <w:t>المقدمة</w:t>
      </w:r>
      <w:bookmarkEnd w:id="44"/>
    </w:p>
    <w:p w14:paraId="5BACFC7D" w14:textId="77777777" w:rsidR="00973282" w:rsidRPr="00F93743" w:rsidRDefault="00973282"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تُعدّ اختيار منهجية البحث المناسبة من الخطوات الحيوية والهامة التي تحدد نوعية دراسة تأثير ضغط الجدول الزمني على أداء المشاريع الرشيقة. فالمنهجية ليست مجرد أداة لجمع البيانات وتحليلها، بل هي إطار يوجه الباحث نحو تحقيق أهداف محددة والدقة في استخلاص النتائج الموثوقة. بناءً على طبيعة البحث، فإن اعتماد منهجية دقيقة يعزز من مستوى المقروئية العلمية للبحث، كما يمكن من تطبيق استراتيجيات البحث المناسبة لمقاربة الظواهر ذات الأبعاد المتعددة مثل الضغوط الزمنية في المشاريع الرشيقة.</w:t>
      </w:r>
    </w:p>
    <w:p w14:paraId="165F30E9" w14:textId="77777777" w:rsidR="00973282" w:rsidRPr="00F93743" w:rsidRDefault="00973282"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إنّ ضغط الجدول الزمني يُعتبر متغيراً رئيسياً يتأثر بعوامل تقنية وبشرية، مما يتطلب تحليلًا دقيقاً للجوانب الكمية والنوعية التي تحيط به. لذلك، تكمن أهمية المنهجية في توظيف مزيج من الطرق التحليلية الكمية والنوعية التي تسمح بفهم متعمق للتأثيرات المختلفة لضغوط الوقت، الطرق التي تستخدمها الفرق، والمعوقات التي تواجهها عند تنفيذ المشاريع ضمن بيئة رشيقة. بهذا، يتم ضمان أن تكون النتائج التي سيتوصل إليها البحث متسقة، قابلة للتكرار، وذات دلالة عملية نظرًا لتغطيتها الجوانب المختلفة للموضوع.</w:t>
      </w:r>
    </w:p>
    <w:p w14:paraId="384E5B46" w14:textId="77777777" w:rsidR="00973282" w:rsidRPr="00EB79F4" w:rsidRDefault="00973282" w:rsidP="00EB79F4">
      <w:pPr>
        <w:pStyle w:val="Heading1"/>
        <w:bidi w:val="0"/>
        <w:jc w:val="right"/>
        <w:rPr>
          <w:b/>
          <w:bCs/>
          <w:color w:val="auto"/>
          <w:sz w:val="30"/>
          <w:szCs w:val="30"/>
          <w:u w:val="single"/>
        </w:rPr>
      </w:pPr>
      <w:bookmarkStart w:id="45" w:name="_Toc215221083"/>
      <w:r w:rsidRPr="00EB79F4">
        <w:rPr>
          <w:b/>
          <w:bCs/>
          <w:color w:val="auto"/>
          <w:sz w:val="30"/>
          <w:szCs w:val="30"/>
          <w:u w:val="single"/>
          <w:rtl/>
        </w:rPr>
        <w:t>طبيعة البحث</w:t>
      </w:r>
      <w:bookmarkEnd w:id="45"/>
    </w:p>
    <w:p w14:paraId="31105C3B" w14:textId="2BC326E1" w:rsidR="00973282" w:rsidRPr="00F93743" w:rsidRDefault="00973282"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تم تصنيف هذا البحث ضمن نوع البحث الوصفي التحليلي، حيث يهدف إلى وصف وفهم طبيعة العلاقة بين ضغط الجدول الزمني وأداء المشاريع الرشيقة وتحديد تأثيرات هذا الضغط على عدة مؤشرات أداء. كذلك، يتضمن البحث تحليلاً كميًا لمعالجة المعلومات المحصلة عبر استبانات وصفيّة، إلى جانب البحث النوعي الذي يركز على مقابلات مع خبراء ومدراء مشاريع، مما يجعل منهج البحث مختلطاً </w:t>
      </w:r>
      <w:r w:rsidRPr="00F93743">
        <w:rPr>
          <w:rFonts w:asciiTheme="minorBidi" w:hAnsiTheme="minorBidi" w:cstheme="minorBidi"/>
          <w:color w:val="000000" w:themeColor="text1"/>
          <w:sz w:val="28"/>
          <w:szCs w:val="28"/>
        </w:rPr>
        <w:t>Quantitative and Qualitative</w:t>
      </w:r>
      <w:r w:rsidR="004E4C9E" w:rsidRPr="00F93743">
        <w:rPr>
          <w:rFonts w:asciiTheme="minorBidi" w:hAnsiTheme="minorBidi" w:cstheme="minorBidi"/>
          <w:color w:val="000000" w:themeColor="text1"/>
          <w:sz w:val="28"/>
          <w:szCs w:val="28"/>
          <w:rtl/>
        </w:rPr>
        <w:t xml:space="preserve"> </w:t>
      </w:r>
    </w:p>
    <w:p w14:paraId="5BAF0811" w14:textId="77777777" w:rsidR="00973282" w:rsidRPr="00F93743" w:rsidRDefault="00973282"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اختيار المنهج الوصفي التحليلي هو الأنسب لأن المشروع يهدف إلى تقديم وصف دقيق لحالة مرضية واقعية – تأثير ضغوط الزمن – مع تقييم العلاقات والاتجاهات بين المتغيرات المختلفة. حيث يجعل المنهج الكمي من الممكن قياس هذه التأثيرات إحصائيًا، بينما يتيح المنهج النوعي فهم العوامل الخفية والديناميكيات التي لا تظهر في البيانات الرقمية فقط.</w:t>
      </w:r>
    </w:p>
    <w:p w14:paraId="64D55CB3" w14:textId="77777777" w:rsidR="00973282" w:rsidRPr="00F93743" w:rsidRDefault="00973282"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تكمن مبررات اختيار المنهج المختلط في الحاجة إلى تحقيق فهم شمولي:</w:t>
      </w:r>
    </w:p>
    <w:p w14:paraId="685227C6" w14:textId="77777777" w:rsidR="00973282" w:rsidRPr="00F93743" w:rsidRDefault="00973282" w:rsidP="00BB4C38">
      <w:pPr>
        <w:pStyle w:val="my-2"/>
        <w:numPr>
          <w:ilvl w:val="0"/>
          <w:numId w:val="16"/>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lastRenderedPageBreak/>
        <w:t>البيانات الكمية تساعد على رصد الاتجاهات العامة وتحديد تكرارية الظواهر.</w:t>
      </w:r>
    </w:p>
    <w:p w14:paraId="32CCD496" w14:textId="77777777" w:rsidR="00973282" w:rsidRPr="00F93743" w:rsidRDefault="00973282" w:rsidP="00BB4C38">
      <w:pPr>
        <w:pStyle w:val="my-2"/>
        <w:numPr>
          <w:ilvl w:val="0"/>
          <w:numId w:val="16"/>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البيانات النوعية توفر عمقًا وتحليلاً لسلوكيات الفريق، الاستراتيجيات المستخدمة في مواجهة الضغط، والعوائق النفسية والتنظيمية.</w:t>
      </w:r>
    </w:p>
    <w:p w14:paraId="4FA03CEE" w14:textId="23B95193" w:rsidR="0029158F" w:rsidRPr="00EB79F4" w:rsidRDefault="0059235A" w:rsidP="00EB79F4">
      <w:pPr>
        <w:pStyle w:val="Heading1"/>
        <w:bidi w:val="0"/>
        <w:jc w:val="right"/>
        <w:rPr>
          <w:b/>
          <w:bCs/>
          <w:color w:val="auto"/>
          <w:sz w:val="30"/>
          <w:szCs w:val="30"/>
          <w:u w:val="single"/>
        </w:rPr>
      </w:pPr>
      <w:bookmarkStart w:id="46" w:name="_Toc215221084"/>
      <w:r w:rsidRPr="00EB79F4">
        <w:rPr>
          <w:b/>
          <w:bCs/>
          <w:color w:val="auto"/>
          <w:sz w:val="30"/>
          <w:szCs w:val="30"/>
          <w:u w:val="single"/>
          <w:rtl/>
        </w:rPr>
        <w:t>ت</w:t>
      </w:r>
      <w:r w:rsidR="0029158F" w:rsidRPr="00EB79F4">
        <w:rPr>
          <w:b/>
          <w:bCs/>
          <w:color w:val="auto"/>
          <w:sz w:val="30"/>
          <w:szCs w:val="30"/>
          <w:u w:val="single"/>
          <w:rtl/>
        </w:rPr>
        <w:t>صميم البحث</w:t>
      </w:r>
      <w:bookmarkEnd w:id="46"/>
    </w:p>
    <w:p w14:paraId="514E4A4E" w14:textId="77777777" w:rsidR="0029158F" w:rsidRPr="00F93743" w:rsidRDefault="0029158F"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يعتمد هذا البحث تصميم دراسة ميدانية وصفية تحليلية تهدف إلى استكشاف تأثير ضغط الجدول الزمني على أداء المشاريع الرشيقة في منطقة جازان. يركز التصميم على جمع بيانات ميدانية من الواقع العملي عبر استبيانات توجه لمديري المشاريع وأعضاء فرق العمل المعنيين بتنفيذ المشاريع الرشيقة. كما يدمج البحث بين الجانب الكمي من خلال تحليل الاستبيانات، والجانب النوعي عبر إجراء مقابلات مع خبراء في إدارة المشاريع، بهدف تقديم صورة شاملة ومتعمقة للظاهرة المدروسة.</w:t>
      </w:r>
    </w:p>
    <w:p w14:paraId="438575FE" w14:textId="77777777" w:rsidR="0029158F" w:rsidRPr="00F93743" w:rsidRDefault="0029158F"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تصميم الدراسة يتيح قياس المتغيرات وإجراء تحليل علاقاتي بينها، مع التركيز على تحديد الأسباب والنتائج، مما يجعل التصميم مهيأً للاختبار الموضوعي للفرضيات البحثية. كذلك، يوفر مرونة في التكيف مع أي تغييرات ميدانية قد تطرأ خلال جمع البيانات، بما يتناسب مع الطبيعة الديناميكية للبيئة الرشيقة.</w:t>
      </w:r>
    </w:p>
    <w:p w14:paraId="720C5B13" w14:textId="77777777" w:rsidR="0029158F" w:rsidRPr="00EB79F4" w:rsidRDefault="0029158F" w:rsidP="00EB79F4">
      <w:pPr>
        <w:pStyle w:val="Heading1"/>
        <w:bidi w:val="0"/>
        <w:jc w:val="right"/>
        <w:rPr>
          <w:b/>
          <w:bCs/>
          <w:color w:val="auto"/>
          <w:sz w:val="30"/>
          <w:szCs w:val="30"/>
          <w:u w:val="single"/>
        </w:rPr>
      </w:pPr>
      <w:bookmarkStart w:id="47" w:name="_Toc215221085"/>
      <w:r w:rsidRPr="00EB79F4">
        <w:rPr>
          <w:b/>
          <w:bCs/>
          <w:color w:val="auto"/>
          <w:sz w:val="30"/>
          <w:szCs w:val="30"/>
          <w:u w:val="single"/>
          <w:rtl/>
        </w:rPr>
        <w:t>تحديد متغيرات البحث</w:t>
      </w:r>
      <w:bookmarkEnd w:id="47"/>
    </w:p>
    <w:p w14:paraId="5F0EE4E2" w14:textId="77777777" w:rsidR="0029158F" w:rsidRPr="00F93743" w:rsidRDefault="0029158F" w:rsidP="00BB4C38">
      <w:pPr>
        <w:pStyle w:val="my-2"/>
        <w:numPr>
          <w:ilvl w:val="0"/>
          <w:numId w:val="17"/>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المتغير المستقل</w:t>
      </w:r>
      <w:r w:rsidRPr="00F93743">
        <w:rPr>
          <w:rFonts w:asciiTheme="minorBidi" w:hAnsiTheme="minorBidi" w:cstheme="minorBidi"/>
          <w:color w:val="000000" w:themeColor="text1"/>
          <w:sz w:val="28"/>
          <w:szCs w:val="28"/>
          <w:rtl/>
        </w:rPr>
        <w:t>: ضغط الجدول الزمني (</w:t>
      </w:r>
      <w:r w:rsidRPr="00F93743">
        <w:rPr>
          <w:rFonts w:asciiTheme="minorBidi" w:hAnsiTheme="minorBidi" w:cstheme="minorBidi"/>
          <w:color w:val="000000" w:themeColor="text1"/>
          <w:sz w:val="28"/>
          <w:szCs w:val="28"/>
        </w:rPr>
        <w:t>Schedule Pressure)</w:t>
      </w:r>
      <w:r w:rsidRPr="00F93743">
        <w:rPr>
          <w:rFonts w:asciiTheme="minorBidi" w:hAnsiTheme="minorBidi" w:cs="Arial"/>
          <w:color w:val="000000" w:themeColor="text1"/>
          <w:sz w:val="28"/>
          <w:szCs w:val="28"/>
          <w:rtl/>
        </w:rPr>
        <w:t>،</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والذي يعبر عن مستوى ضيق الوقت المطلوب لإنجاز المهام ضمن المشاريع الرشيقة.</w:t>
      </w:r>
    </w:p>
    <w:p w14:paraId="5B3C6368" w14:textId="662F5A08" w:rsidR="0029158F" w:rsidRPr="00F93743" w:rsidRDefault="0029158F" w:rsidP="00BB4C38">
      <w:pPr>
        <w:pStyle w:val="my-2"/>
        <w:numPr>
          <w:ilvl w:val="0"/>
          <w:numId w:val="17"/>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المتغير التابع</w:t>
      </w:r>
      <w:r w:rsidRPr="00F93743">
        <w:rPr>
          <w:rFonts w:asciiTheme="minorBidi" w:hAnsiTheme="minorBidi" w:cstheme="minorBidi"/>
          <w:color w:val="000000" w:themeColor="text1"/>
          <w:sz w:val="28"/>
          <w:szCs w:val="28"/>
          <w:rtl/>
        </w:rPr>
        <w:t>: أداء المشاريع الرشيقة، والذي يقاس من خلال مجموعة مؤشرات مثل جودة المنتج، مدة تنفيذ المشروع، تكلفة المشروع، ونسبة رضا أصحاب المصلحة.</w:t>
      </w:r>
    </w:p>
    <w:p w14:paraId="36BE7CE0" w14:textId="77777777" w:rsidR="0029158F" w:rsidRPr="00EB79F4" w:rsidRDefault="0029158F" w:rsidP="00EB79F4">
      <w:pPr>
        <w:pStyle w:val="Heading1"/>
        <w:bidi w:val="0"/>
        <w:jc w:val="right"/>
        <w:rPr>
          <w:b/>
          <w:bCs/>
          <w:color w:val="auto"/>
          <w:sz w:val="30"/>
          <w:szCs w:val="30"/>
          <w:u w:val="single"/>
        </w:rPr>
      </w:pPr>
      <w:bookmarkStart w:id="48" w:name="_Toc215221086"/>
      <w:r w:rsidRPr="00EB79F4">
        <w:rPr>
          <w:b/>
          <w:bCs/>
          <w:color w:val="auto"/>
          <w:sz w:val="30"/>
          <w:szCs w:val="30"/>
          <w:u w:val="single"/>
          <w:rtl/>
        </w:rPr>
        <w:t>مجتمع الدراسة وعينته</w:t>
      </w:r>
      <w:bookmarkEnd w:id="48"/>
    </w:p>
    <w:p w14:paraId="44C96D06" w14:textId="77777777" w:rsidR="0029158F" w:rsidRPr="00F93743" w:rsidRDefault="0029158F" w:rsidP="00B726BB">
      <w:pPr>
        <w:pStyle w:val="Heading2"/>
        <w:spacing w:before="240" w:after="160" w:line="360" w:lineRule="auto"/>
        <w:jc w:val="both"/>
        <w:rPr>
          <w:rFonts w:asciiTheme="minorBidi" w:eastAsia="Times New Roman" w:hAnsiTheme="minorBidi" w:cstheme="minorBidi"/>
          <w:b/>
          <w:bCs/>
          <w:color w:val="000000" w:themeColor="text1"/>
          <w:sz w:val="28"/>
          <w:szCs w:val="28"/>
        </w:rPr>
      </w:pPr>
      <w:bookmarkStart w:id="49" w:name="_Toc215221087"/>
      <w:r w:rsidRPr="00F93743">
        <w:rPr>
          <w:rFonts w:asciiTheme="minorBidi" w:eastAsia="Times New Roman" w:hAnsiTheme="minorBidi" w:cstheme="minorBidi"/>
          <w:b/>
          <w:bCs/>
          <w:color w:val="000000" w:themeColor="text1"/>
          <w:sz w:val="28"/>
          <w:szCs w:val="28"/>
          <w:rtl/>
        </w:rPr>
        <w:t>تحديد مجتمع الدراسة</w:t>
      </w:r>
      <w:bookmarkEnd w:id="49"/>
    </w:p>
    <w:p w14:paraId="7E685C3D" w14:textId="77777777" w:rsidR="0029158F" w:rsidRPr="00F93743" w:rsidRDefault="0029158F"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يتكون مجتمع الدراسة من مديري المشاريع وأعضاء فرق العمل في المشروعات الرشيقة بقطاع الأعمال والمؤسسات التي تطبق هذه المنهجيات في منطقة جازان. اشتمل المجتمع </w:t>
      </w:r>
      <w:r w:rsidRPr="00F93743">
        <w:rPr>
          <w:rFonts w:asciiTheme="minorBidi" w:hAnsiTheme="minorBidi" w:cstheme="minorBidi"/>
          <w:color w:val="000000" w:themeColor="text1"/>
          <w:sz w:val="28"/>
          <w:szCs w:val="28"/>
          <w:rtl/>
        </w:rPr>
        <w:lastRenderedPageBreak/>
        <w:t xml:space="preserve">على العاملين في شركات تقنية، مؤسسات هندسية، وفرق تنفيذ مشاريع برمجيات، لما تتمتع به هذه القطاعات من اعتماد قوي على منهجيات </w:t>
      </w:r>
      <w:r w:rsidRPr="00F93743">
        <w:rPr>
          <w:rFonts w:asciiTheme="minorBidi" w:hAnsiTheme="minorBidi" w:cstheme="minorBidi"/>
          <w:color w:val="000000" w:themeColor="text1"/>
          <w:sz w:val="28"/>
          <w:szCs w:val="28"/>
        </w:rPr>
        <w:t>Agile.</w:t>
      </w:r>
    </w:p>
    <w:p w14:paraId="04A780EE" w14:textId="77777777" w:rsidR="0029158F" w:rsidRPr="00EB79F4" w:rsidRDefault="0029158F" w:rsidP="00EB79F4">
      <w:pPr>
        <w:pStyle w:val="Heading1"/>
        <w:bidi w:val="0"/>
        <w:jc w:val="right"/>
        <w:rPr>
          <w:b/>
          <w:bCs/>
          <w:color w:val="auto"/>
          <w:sz w:val="30"/>
          <w:szCs w:val="30"/>
          <w:u w:val="single"/>
        </w:rPr>
      </w:pPr>
      <w:bookmarkStart w:id="50" w:name="_Toc215221088"/>
      <w:r w:rsidRPr="00EB79F4">
        <w:rPr>
          <w:b/>
          <w:bCs/>
          <w:color w:val="auto"/>
          <w:sz w:val="30"/>
          <w:szCs w:val="30"/>
          <w:u w:val="single"/>
          <w:rtl/>
        </w:rPr>
        <w:t>حجم العينة وطريقة اختيارها</w:t>
      </w:r>
      <w:bookmarkEnd w:id="50"/>
    </w:p>
    <w:p w14:paraId="2909EC2D" w14:textId="77777777" w:rsidR="0029158F" w:rsidRPr="00F93743" w:rsidRDefault="0029158F"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تم اختيار حجم العينة بناءً على أسس علمية لضمان تمثيل المجتمع بدقة وفعالية، مع الاستعانة بالمعادلات الإحصائية المناسبة وحجم المجتمع. سيتم تطبيق تقنية العينة المقصودة </w:t>
      </w:r>
      <w:r w:rsidRPr="00F93743">
        <w:rPr>
          <w:rFonts w:asciiTheme="minorBidi" w:hAnsiTheme="minorBidi" w:cstheme="minorBidi"/>
          <w:color w:val="000000" w:themeColor="text1"/>
          <w:sz w:val="28"/>
          <w:szCs w:val="28"/>
        </w:rPr>
        <w:t xml:space="preserve">purposive sampling </w:t>
      </w:r>
      <w:r w:rsidRPr="00F93743">
        <w:rPr>
          <w:rFonts w:asciiTheme="minorBidi" w:hAnsiTheme="minorBidi" w:cstheme="minorBidi"/>
          <w:color w:val="000000" w:themeColor="text1"/>
          <w:sz w:val="28"/>
          <w:szCs w:val="28"/>
          <w:rtl/>
        </w:rPr>
        <w:t>لاختيار المشاركين الأكثر معرفة وارتباطاً بمجال البحث، مع مراعاة التنوع في الخبرات والمجالات لضمان شمولية النتائج.</w:t>
      </w:r>
    </w:p>
    <w:p w14:paraId="7CB63949" w14:textId="77777777" w:rsidR="0029158F" w:rsidRPr="00EB79F4" w:rsidRDefault="0029158F" w:rsidP="00EB79F4">
      <w:pPr>
        <w:pStyle w:val="Heading1"/>
        <w:bidi w:val="0"/>
        <w:jc w:val="right"/>
        <w:rPr>
          <w:b/>
          <w:bCs/>
          <w:color w:val="auto"/>
          <w:sz w:val="30"/>
          <w:szCs w:val="30"/>
          <w:u w:val="single"/>
        </w:rPr>
      </w:pPr>
      <w:bookmarkStart w:id="51" w:name="_Toc215221089"/>
      <w:r w:rsidRPr="00EB79F4">
        <w:rPr>
          <w:b/>
          <w:bCs/>
          <w:color w:val="auto"/>
          <w:sz w:val="30"/>
          <w:szCs w:val="30"/>
          <w:u w:val="single"/>
          <w:rtl/>
        </w:rPr>
        <w:t>معايير الإدراج والاستبعاد</w:t>
      </w:r>
      <w:bookmarkEnd w:id="51"/>
    </w:p>
    <w:p w14:paraId="75C09589" w14:textId="77777777" w:rsidR="0029158F" w:rsidRPr="00F93743" w:rsidRDefault="0029158F" w:rsidP="00BB4C38">
      <w:pPr>
        <w:pStyle w:val="my-2"/>
        <w:numPr>
          <w:ilvl w:val="0"/>
          <w:numId w:val="18"/>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معايير الإدراج</w:t>
      </w:r>
      <w:r w:rsidRPr="00F93743">
        <w:rPr>
          <w:rFonts w:asciiTheme="minorBidi" w:hAnsiTheme="minorBidi" w:cstheme="minorBidi"/>
          <w:color w:val="000000" w:themeColor="text1"/>
          <w:sz w:val="28"/>
          <w:szCs w:val="28"/>
        </w:rPr>
        <w:t>:</w:t>
      </w:r>
    </w:p>
    <w:p w14:paraId="783597E3" w14:textId="77777777" w:rsidR="0029158F" w:rsidRPr="00F93743" w:rsidRDefault="0029158F" w:rsidP="00BB4C38">
      <w:pPr>
        <w:pStyle w:val="my-2"/>
        <w:numPr>
          <w:ilvl w:val="1"/>
          <w:numId w:val="18"/>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الأشخاص الذين يشغلون مناصب إدارية أو تنفيذية في مشاريع رشيقة.</w:t>
      </w:r>
    </w:p>
    <w:p w14:paraId="3B10C7B1" w14:textId="77777777" w:rsidR="0029158F" w:rsidRPr="00F93743" w:rsidRDefault="0029158F" w:rsidP="00BB4C38">
      <w:pPr>
        <w:pStyle w:val="my-2"/>
        <w:numPr>
          <w:ilvl w:val="1"/>
          <w:numId w:val="18"/>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العاملون في منطقة جازان خلال فترة البحث.</w:t>
      </w:r>
    </w:p>
    <w:p w14:paraId="0DC99E41" w14:textId="77777777" w:rsidR="0029158F" w:rsidRPr="00F93743" w:rsidRDefault="0029158F" w:rsidP="00BB4C38">
      <w:pPr>
        <w:pStyle w:val="my-2"/>
        <w:numPr>
          <w:ilvl w:val="1"/>
          <w:numId w:val="18"/>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لديهم خبرة لا تقل عن سنة واحدة في العمل ضمن مشاريع رشيقة.</w:t>
      </w:r>
    </w:p>
    <w:p w14:paraId="0AC8EBFF" w14:textId="77777777" w:rsidR="0029158F" w:rsidRPr="00F93743" w:rsidRDefault="0029158F" w:rsidP="00BB4C38">
      <w:pPr>
        <w:pStyle w:val="my-2"/>
        <w:numPr>
          <w:ilvl w:val="0"/>
          <w:numId w:val="18"/>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معايير الاستبعاد</w:t>
      </w:r>
      <w:r w:rsidRPr="00F93743">
        <w:rPr>
          <w:rFonts w:asciiTheme="minorBidi" w:hAnsiTheme="minorBidi" w:cstheme="minorBidi"/>
          <w:color w:val="000000" w:themeColor="text1"/>
          <w:sz w:val="28"/>
          <w:szCs w:val="28"/>
        </w:rPr>
        <w:t>:</w:t>
      </w:r>
    </w:p>
    <w:p w14:paraId="59125AF2" w14:textId="77777777" w:rsidR="0029158F" w:rsidRPr="00F93743" w:rsidRDefault="0029158F" w:rsidP="00BB4C38">
      <w:pPr>
        <w:pStyle w:val="my-2"/>
        <w:numPr>
          <w:ilvl w:val="1"/>
          <w:numId w:val="18"/>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غير المشاركين في تنفيذ أو إدارة مشاريع </w:t>
      </w:r>
      <w:r w:rsidRPr="00F93743">
        <w:rPr>
          <w:rFonts w:asciiTheme="minorBidi" w:hAnsiTheme="minorBidi" w:cstheme="minorBidi"/>
          <w:color w:val="000000" w:themeColor="text1"/>
          <w:sz w:val="28"/>
          <w:szCs w:val="28"/>
        </w:rPr>
        <w:t>Agile.</w:t>
      </w:r>
    </w:p>
    <w:p w14:paraId="3037D06E" w14:textId="77777777" w:rsidR="0029158F" w:rsidRPr="00F93743" w:rsidRDefault="0029158F" w:rsidP="00BB4C38">
      <w:pPr>
        <w:pStyle w:val="my-2"/>
        <w:numPr>
          <w:ilvl w:val="1"/>
          <w:numId w:val="18"/>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من لديهم خبرة أقل من سنة في بيئة المشاريع الرشيقة.</w:t>
      </w:r>
    </w:p>
    <w:p w14:paraId="6843CF9E" w14:textId="5E96D56F" w:rsidR="0029158F" w:rsidRPr="00F93743" w:rsidRDefault="0029158F" w:rsidP="00BB4C38">
      <w:pPr>
        <w:pStyle w:val="my-2"/>
        <w:numPr>
          <w:ilvl w:val="1"/>
          <w:numId w:val="18"/>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 غير المتوفرين لاستكمال الاستبيانات أو المقابلات.</w:t>
      </w:r>
    </w:p>
    <w:p w14:paraId="4754E432" w14:textId="77777777" w:rsidR="0029158F" w:rsidRPr="00EB79F4" w:rsidRDefault="0029158F" w:rsidP="00EB79F4">
      <w:pPr>
        <w:pStyle w:val="Heading1"/>
        <w:bidi w:val="0"/>
        <w:jc w:val="right"/>
        <w:rPr>
          <w:b/>
          <w:bCs/>
          <w:color w:val="auto"/>
          <w:sz w:val="30"/>
          <w:szCs w:val="30"/>
          <w:u w:val="single"/>
        </w:rPr>
      </w:pPr>
      <w:bookmarkStart w:id="52" w:name="_Toc215221090"/>
      <w:r w:rsidRPr="00EB79F4">
        <w:rPr>
          <w:b/>
          <w:bCs/>
          <w:color w:val="auto"/>
          <w:sz w:val="30"/>
          <w:szCs w:val="30"/>
          <w:u w:val="single"/>
          <w:rtl/>
        </w:rPr>
        <w:t>فرضيات البحث</w:t>
      </w:r>
      <w:bookmarkEnd w:id="52"/>
    </w:p>
    <w:p w14:paraId="1EC32496" w14:textId="77777777" w:rsidR="0029158F" w:rsidRPr="00F93743" w:rsidRDefault="0029158F"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استناداً إلى الدراسات السابقة والأهداف البحثية، وضع البحث فرضيات قوية قابلة للاختبار، تتمحور حول العلاقة بين ضغط الجدول الزمني وأداء المشاريع الرشيقة:</w:t>
      </w:r>
    </w:p>
    <w:p w14:paraId="3F5F60D7" w14:textId="1AB0E333" w:rsidR="0029158F" w:rsidRPr="00F93743" w:rsidRDefault="0029158F" w:rsidP="00BB4C38">
      <w:pPr>
        <w:pStyle w:val="my-2"/>
        <w:numPr>
          <w:ilvl w:val="0"/>
          <w:numId w:val="19"/>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 xml:space="preserve">الفرضية الرئيسية </w:t>
      </w:r>
      <w:r w:rsidRPr="00F93743">
        <w:rPr>
          <w:rStyle w:val="Strong"/>
          <w:rFonts w:asciiTheme="minorBidi" w:hAnsiTheme="minorBidi" w:cstheme="minorBidi"/>
          <w:color w:val="000000" w:themeColor="text1"/>
          <w:sz w:val="28"/>
          <w:szCs w:val="28"/>
        </w:rPr>
        <w:t>H1</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هناك علاقة ذات دلالة إحصائية بين ضغط الجدول الزمني وأداء المشاريع الرشيقة، حيث يزيد الضغط الزمني من صعوبة تحقيق أداء عالي.</w:t>
      </w:r>
    </w:p>
    <w:p w14:paraId="4912E37C" w14:textId="608FA44F" w:rsidR="0029158F" w:rsidRPr="00F93743" w:rsidRDefault="0029158F" w:rsidP="00BB4C38">
      <w:pPr>
        <w:pStyle w:val="my-2"/>
        <w:numPr>
          <w:ilvl w:val="0"/>
          <w:numId w:val="19"/>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lastRenderedPageBreak/>
        <w:t xml:space="preserve">الفرضية الفرعية الأولى </w:t>
      </w:r>
      <w:r w:rsidRPr="00F93743">
        <w:rPr>
          <w:rStyle w:val="Strong"/>
          <w:rFonts w:asciiTheme="minorBidi" w:hAnsiTheme="minorBidi" w:cstheme="minorBidi"/>
          <w:color w:val="000000" w:themeColor="text1"/>
          <w:sz w:val="28"/>
          <w:szCs w:val="28"/>
        </w:rPr>
        <w:t>H1a</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زيادة ضغط الجدول الزمني يرتبط بانخفاض جودة المنتج في المشاريع الرشيقة.</w:t>
      </w:r>
    </w:p>
    <w:p w14:paraId="74ADDB8B" w14:textId="0F08D2E7" w:rsidR="0029158F" w:rsidRPr="00F93743" w:rsidRDefault="0029158F" w:rsidP="00BB4C38">
      <w:pPr>
        <w:pStyle w:val="my-2"/>
        <w:numPr>
          <w:ilvl w:val="0"/>
          <w:numId w:val="19"/>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 xml:space="preserve">الفرضية الفرعية الثانية </w:t>
      </w:r>
      <w:r w:rsidRPr="00F93743">
        <w:rPr>
          <w:rStyle w:val="Strong"/>
          <w:rFonts w:asciiTheme="minorBidi" w:hAnsiTheme="minorBidi" w:cstheme="minorBidi"/>
          <w:color w:val="000000" w:themeColor="text1"/>
          <w:sz w:val="28"/>
          <w:szCs w:val="28"/>
        </w:rPr>
        <w:t>H1b</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ارتفاع ضغط الجدول الزمني يؤدي إلى زيادة التكلفة الإجمالية للمشروع.</w:t>
      </w:r>
    </w:p>
    <w:p w14:paraId="4CCC58FC" w14:textId="79A922BB" w:rsidR="0029158F" w:rsidRPr="00F93743" w:rsidRDefault="0029158F" w:rsidP="00BB4C38">
      <w:pPr>
        <w:pStyle w:val="my-2"/>
        <w:numPr>
          <w:ilvl w:val="0"/>
          <w:numId w:val="19"/>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 xml:space="preserve">الفرضية الفرعية الثالثة </w:t>
      </w:r>
      <w:r w:rsidRPr="00F93743">
        <w:rPr>
          <w:rStyle w:val="Strong"/>
          <w:rFonts w:asciiTheme="minorBidi" w:hAnsiTheme="minorBidi" w:cstheme="minorBidi"/>
          <w:color w:val="000000" w:themeColor="text1"/>
          <w:sz w:val="28"/>
          <w:szCs w:val="28"/>
        </w:rPr>
        <w:t>H1c</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ضغط الجدول الزمني يؤثر سلبياً على مدة إنجاز المهام المطلوبة في المشروع.</w:t>
      </w:r>
    </w:p>
    <w:p w14:paraId="2E701AE9" w14:textId="2C80F6EF" w:rsidR="00C52951" w:rsidRPr="00F93743" w:rsidRDefault="0029158F" w:rsidP="00BB4C38">
      <w:pPr>
        <w:pStyle w:val="my-2"/>
        <w:numPr>
          <w:ilvl w:val="0"/>
          <w:numId w:val="19"/>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 xml:space="preserve">الفرضية الفرعية الرابعة </w:t>
      </w:r>
      <w:r w:rsidRPr="00F93743">
        <w:rPr>
          <w:rStyle w:val="Strong"/>
          <w:rFonts w:asciiTheme="minorBidi" w:hAnsiTheme="minorBidi" w:cstheme="minorBidi"/>
          <w:color w:val="000000" w:themeColor="text1"/>
          <w:sz w:val="28"/>
          <w:szCs w:val="28"/>
        </w:rPr>
        <w:t>H1d</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وجود ضغط جدولي عالي يقلل من رضا أصحاب المصلحة فيما يتعلق بنتائج المشروع.</w:t>
      </w:r>
    </w:p>
    <w:p w14:paraId="444B33FB" w14:textId="77777777" w:rsidR="0043678C" w:rsidRPr="00EB79F4" w:rsidRDefault="0043678C" w:rsidP="00EB79F4">
      <w:pPr>
        <w:pStyle w:val="Heading1"/>
        <w:bidi w:val="0"/>
        <w:jc w:val="right"/>
        <w:rPr>
          <w:b/>
          <w:bCs/>
          <w:color w:val="auto"/>
          <w:sz w:val="30"/>
          <w:szCs w:val="30"/>
          <w:u w:val="single"/>
        </w:rPr>
      </w:pPr>
      <w:bookmarkStart w:id="53" w:name="_Toc215221091"/>
      <w:r w:rsidRPr="00EB79F4">
        <w:rPr>
          <w:b/>
          <w:bCs/>
          <w:color w:val="auto"/>
          <w:sz w:val="30"/>
          <w:szCs w:val="30"/>
          <w:u w:val="single"/>
          <w:rtl/>
        </w:rPr>
        <w:t>أدوات جمع البيانات</w:t>
      </w:r>
      <w:bookmarkEnd w:id="53"/>
    </w:p>
    <w:p w14:paraId="14160EE2" w14:textId="77777777" w:rsidR="0043678C" w:rsidRPr="00F93743" w:rsidRDefault="0043678C" w:rsidP="00B726BB">
      <w:pPr>
        <w:pStyle w:val="Heading2"/>
        <w:spacing w:before="240" w:after="160" w:line="360" w:lineRule="auto"/>
        <w:jc w:val="both"/>
        <w:rPr>
          <w:rFonts w:asciiTheme="minorBidi" w:eastAsia="Times New Roman" w:hAnsiTheme="minorBidi" w:cstheme="minorBidi"/>
          <w:b/>
          <w:bCs/>
          <w:color w:val="000000" w:themeColor="text1"/>
          <w:sz w:val="28"/>
          <w:szCs w:val="28"/>
        </w:rPr>
      </w:pPr>
      <w:bookmarkStart w:id="54" w:name="_Toc215221092"/>
      <w:r w:rsidRPr="00F93743">
        <w:rPr>
          <w:rFonts w:asciiTheme="minorBidi" w:eastAsia="Times New Roman" w:hAnsiTheme="minorBidi" w:cstheme="minorBidi"/>
          <w:b/>
          <w:bCs/>
          <w:color w:val="000000" w:themeColor="text1"/>
          <w:sz w:val="28"/>
          <w:szCs w:val="28"/>
          <w:rtl/>
        </w:rPr>
        <w:t>وصف الأدوات المستخدمة</w:t>
      </w:r>
      <w:bookmarkEnd w:id="54"/>
    </w:p>
    <w:p w14:paraId="2D45C0C1" w14:textId="77777777" w:rsidR="0043678C" w:rsidRPr="00F93743" w:rsidRDefault="0043678C"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تستخدم هذه الدراسة أدوات متعددة لجمع البيانات، تتناسب مع طبيعة البحث المختلط الذي يجمع بين الجانبين الكمي والنوعي. الأدوات الرئيسية التي يتم الاعتماد عليها هي:</w:t>
      </w:r>
    </w:p>
    <w:p w14:paraId="68007EFB" w14:textId="77777777" w:rsidR="0043678C" w:rsidRPr="00F93743" w:rsidRDefault="0043678C" w:rsidP="00BB4C38">
      <w:pPr>
        <w:pStyle w:val="my-2"/>
        <w:numPr>
          <w:ilvl w:val="0"/>
          <w:numId w:val="20"/>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الاستبيانات:</w:t>
      </w:r>
      <w:r w:rsidRPr="00F93743">
        <w:rPr>
          <w:rFonts w:asciiTheme="minorBidi" w:hAnsiTheme="minorBidi" w:cstheme="minorBidi"/>
          <w:color w:val="000000" w:themeColor="text1"/>
          <w:sz w:val="28"/>
          <w:szCs w:val="28"/>
          <w:rtl/>
        </w:rPr>
        <w:t xml:space="preserve"> تم تصميم استبيانات منظمة مكونة من أسئلة مغلقة ومفتوحة تغطي موضوع ضغط الجدول الزمني وتأثيره على أداء المشاريع الرشيقة. تركز الأسئلة على قياس الإحساس بضغوط الوقت، تقييم الأداء، وجودة المنتج، وتأثير الضغوط على رضا أصحاب المصلحة.</w:t>
      </w:r>
    </w:p>
    <w:p w14:paraId="76145F56" w14:textId="77777777" w:rsidR="0043678C" w:rsidRPr="00F93743" w:rsidRDefault="0043678C" w:rsidP="00BB4C38">
      <w:pPr>
        <w:pStyle w:val="my-2"/>
        <w:numPr>
          <w:ilvl w:val="0"/>
          <w:numId w:val="20"/>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المقابلات شبه المنظمة:</w:t>
      </w:r>
      <w:r w:rsidRPr="00F93743">
        <w:rPr>
          <w:rFonts w:asciiTheme="minorBidi" w:hAnsiTheme="minorBidi" w:cstheme="minorBidi"/>
          <w:color w:val="000000" w:themeColor="text1"/>
          <w:sz w:val="28"/>
          <w:szCs w:val="28"/>
          <w:rtl/>
        </w:rPr>
        <w:t xml:space="preserve"> تجرى مقابلات مع مجموعة مختارة من مديري المشاريع وخبراء الأداء في المشاريع الرشيقة، لتعميق فهم الجوانب التي يصعب قياسها كمياً وربط النتائج الكمية بالخبرات والتجارب العملية.</w:t>
      </w:r>
    </w:p>
    <w:p w14:paraId="069A65A0" w14:textId="77777777" w:rsidR="0043678C" w:rsidRPr="00F93743" w:rsidRDefault="0043678C" w:rsidP="00BB4C38">
      <w:pPr>
        <w:pStyle w:val="my-2"/>
        <w:numPr>
          <w:ilvl w:val="0"/>
          <w:numId w:val="20"/>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الملاحظات الميدانية:</w:t>
      </w:r>
      <w:r w:rsidRPr="00F93743">
        <w:rPr>
          <w:rFonts w:asciiTheme="minorBidi" w:hAnsiTheme="minorBidi" w:cstheme="minorBidi"/>
          <w:color w:val="000000" w:themeColor="text1"/>
          <w:sz w:val="28"/>
          <w:szCs w:val="28"/>
          <w:rtl/>
        </w:rPr>
        <w:t xml:space="preserve"> في حال توفر فرص لمتابعة العمل الفعلي داخل الفرق، يتم توثيق ملاحظات عن ظروف العمل، التفاعل والتحديات الزمانية التي تواجه الفرق.</w:t>
      </w:r>
    </w:p>
    <w:p w14:paraId="6C395682" w14:textId="77777777" w:rsidR="0043678C" w:rsidRPr="00F93743" w:rsidRDefault="0043678C" w:rsidP="00BB4C38">
      <w:pPr>
        <w:pStyle w:val="my-2"/>
        <w:numPr>
          <w:ilvl w:val="0"/>
          <w:numId w:val="20"/>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المستندات والسجلات التنظيمية:</w:t>
      </w:r>
      <w:r w:rsidRPr="00F93743">
        <w:rPr>
          <w:rFonts w:asciiTheme="minorBidi" w:hAnsiTheme="minorBidi" w:cstheme="minorBidi"/>
          <w:color w:val="000000" w:themeColor="text1"/>
          <w:sz w:val="28"/>
          <w:szCs w:val="28"/>
          <w:rtl/>
        </w:rPr>
        <w:t xml:space="preserve"> تحليل بعض الوثائق الرسمية للمشاريع مثل جداول العمل، تقارير الأداء، والتقارير المرحلية للاستفادة منها في دعم البيانات التي يتم جمعها من الميدان.</w:t>
      </w:r>
    </w:p>
    <w:p w14:paraId="3AE8D999" w14:textId="77777777" w:rsidR="0043678C" w:rsidRPr="00F93743" w:rsidRDefault="0043678C" w:rsidP="00B726BB">
      <w:pPr>
        <w:pStyle w:val="Heading2"/>
        <w:spacing w:before="240" w:after="160" w:line="360" w:lineRule="auto"/>
        <w:jc w:val="both"/>
        <w:rPr>
          <w:rFonts w:asciiTheme="minorBidi" w:eastAsia="Times New Roman" w:hAnsiTheme="minorBidi" w:cstheme="minorBidi"/>
          <w:b/>
          <w:bCs/>
          <w:color w:val="000000" w:themeColor="text1"/>
          <w:sz w:val="28"/>
          <w:szCs w:val="28"/>
        </w:rPr>
      </w:pPr>
      <w:bookmarkStart w:id="55" w:name="_Toc215221093"/>
      <w:r w:rsidRPr="00F93743">
        <w:rPr>
          <w:rFonts w:asciiTheme="minorBidi" w:eastAsia="Times New Roman" w:hAnsiTheme="minorBidi" w:cstheme="minorBidi"/>
          <w:b/>
          <w:bCs/>
          <w:color w:val="000000" w:themeColor="text1"/>
          <w:sz w:val="28"/>
          <w:szCs w:val="28"/>
          <w:rtl/>
        </w:rPr>
        <w:lastRenderedPageBreak/>
        <w:t>شرح عملية تصميم الاستبيان وأدلة المقابلة</w:t>
      </w:r>
      <w:bookmarkEnd w:id="55"/>
    </w:p>
    <w:p w14:paraId="11F08ECA" w14:textId="77777777" w:rsidR="0043678C" w:rsidRPr="00F93743" w:rsidRDefault="0043678C"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تم بناء الاستبيان على أساس مراجعة الأدبيات والدراسات السابقة المتعلقة بضغط الجدول الزمني وأداء المشاريع الرشيقة، مع تضمين مقاييس معيارية معتمدة مثل مقاييس ضغط الوقت (</w:t>
      </w:r>
      <w:r w:rsidRPr="00F93743">
        <w:rPr>
          <w:rFonts w:asciiTheme="minorBidi" w:hAnsiTheme="minorBidi" w:cstheme="minorBidi"/>
          <w:color w:val="000000" w:themeColor="text1"/>
          <w:sz w:val="28"/>
          <w:szCs w:val="28"/>
        </w:rPr>
        <w:t xml:space="preserve">Schedule Pressure scales) </w:t>
      </w:r>
      <w:r w:rsidRPr="00F93743">
        <w:rPr>
          <w:rFonts w:asciiTheme="minorBidi" w:hAnsiTheme="minorBidi" w:cstheme="minorBidi"/>
          <w:color w:val="000000" w:themeColor="text1"/>
          <w:sz w:val="28"/>
          <w:szCs w:val="28"/>
          <w:rtl/>
        </w:rPr>
        <w:t>ومؤشرات الأداء المشهورة في إدارة المشاريع.</w:t>
      </w:r>
    </w:p>
    <w:p w14:paraId="54A28471" w14:textId="77777777" w:rsidR="0043678C" w:rsidRPr="00F93743" w:rsidRDefault="0043678C"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شملت عملية التصميم عدة مراحل:</w:t>
      </w:r>
    </w:p>
    <w:p w14:paraId="79BFD191" w14:textId="77777777" w:rsidR="0043678C" w:rsidRPr="00F93743" w:rsidRDefault="0043678C" w:rsidP="00BB4C38">
      <w:pPr>
        <w:pStyle w:val="my-2"/>
        <w:numPr>
          <w:ilvl w:val="0"/>
          <w:numId w:val="21"/>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صياغة الأسئلة:</w:t>
      </w:r>
      <w:r w:rsidRPr="00F93743">
        <w:rPr>
          <w:rFonts w:asciiTheme="minorBidi" w:hAnsiTheme="minorBidi" w:cstheme="minorBidi"/>
          <w:color w:val="000000" w:themeColor="text1"/>
          <w:sz w:val="28"/>
          <w:szCs w:val="28"/>
          <w:rtl/>
        </w:rPr>
        <w:t xml:space="preserve"> تم صياغة الأسئلة بلغة بسيطة وواضحة تتناسب مع خلفية المشاركين المهنية مع التنوع بين الأسئلة ذات الخيارات المغلقة لتسهيل التحليل والأسئلة المفتوحة لتسجيل آراء وتفسيرات المشاركين.</w:t>
      </w:r>
    </w:p>
    <w:p w14:paraId="4ED7A4CE" w14:textId="77777777" w:rsidR="0043678C" w:rsidRPr="00F93743" w:rsidRDefault="0043678C" w:rsidP="00BB4C38">
      <w:pPr>
        <w:pStyle w:val="my-2"/>
        <w:numPr>
          <w:ilvl w:val="0"/>
          <w:numId w:val="21"/>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التدقيق والاختبار المبدئي:</w:t>
      </w:r>
      <w:r w:rsidRPr="00F93743">
        <w:rPr>
          <w:rFonts w:asciiTheme="minorBidi" w:hAnsiTheme="minorBidi" w:cstheme="minorBidi"/>
          <w:color w:val="000000" w:themeColor="text1"/>
          <w:sz w:val="28"/>
          <w:szCs w:val="28"/>
          <w:rtl/>
        </w:rPr>
        <w:t xml:space="preserve"> أُجري اختبار أولي للاستبيان على عينة صغيرة من المهنيين للتحقق من وضوح الأسئلة وملاءمتها، تم تعديل الصياغة بناءً على الملاحظات.</w:t>
      </w:r>
    </w:p>
    <w:p w14:paraId="41DA59B6" w14:textId="77777777" w:rsidR="0043678C" w:rsidRPr="00F93743" w:rsidRDefault="0043678C" w:rsidP="00BB4C38">
      <w:pPr>
        <w:pStyle w:val="my-2"/>
        <w:numPr>
          <w:ilvl w:val="0"/>
          <w:numId w:val="21"/>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تصميم أدلة المقابلة:</w:t>
      </w:r>
      <w:r w:rsidRPr="00F93743">
        <w:rPr>
          <w:rFonts w:asciiTheme="minorBidi" w:hAnsiTheme="minorBidi" w:cstheme="minorBidi"/>
          <w:color w:val="000000" w:themeColor="text1"/>
          <w:sz w:val="28"/>
          <w:szCs w:val="28"/>
          <w:rtl/>
        </w:rPr>
        <w:t xml:space="preserve"> تم إعداد دليل حوار شبه منظم يغطي موضوعات الضغط الزمني وتأثيراته، يسمح بالمزيد من النفاذ إلى التجارب والخبرات العملية.</w:t>
      </w:r>
    </w:p>
    <w:p w14:paraId="3EC572AF" w14:textId="77777777" w:rsidR="0043678C" w:rsidRPr="00EB79F4" w:rsidRDefault="0043678C" w:rsidP="00EB79F4">
      <w:pPr>
        <w:pStyle w:val="Heading1"/>
        <w:bidi w:val="0"/>
        <w:jc w:val="right"/>
        <w:rPr>
          <w:b/>
          <w:bCs/>
          <w:color w:val="auto"/>
          <w:sz w:val="30"/>
          <w:szCs w:val="30"/>
          <w:u w:val="single"/>
        </w:rPr>
      </w:pPr>
      <w:bookmarkStart w:id="56" w:name="_Toc215221094"/>
      <w:r w:rsidRPr="00EB79F4">
        <w:rPr>
          <w:b/>
          <w:bCs/>
          <w:color w:val="auto"/>
          <w:sz w:val="30"/>
          <w:szCs w:val="30"/>
          <w:u w:val="single"/>
          <w:rtl/>
        </w:rPr>
        <w:t>موثوقية وصلاحية الأدوات</w:t>
      </w:r>
      <w:bookmarkEnd w:id="56"/>
    </w:p>
    <w:p w14:paraId="37CD6656" w14:textId="77777777" w:rsidR="0043678C" w:rsidRPr="00F93743" w:rsidRDefault="0043678C"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تحظى أدوات جمع البيانات بأهمية قصوى لضمان صدق وموثوقية النتائج. لهذا السبب خضعت الأدوات لاختبارات قياسية:</w:t>
      </w:r>
    </w:p>
    <w:p w14:paraId="5DDBC503" w14:textId="77777777" w:rsidR="0043678C" w:rsidRPr="00F93743" w:rsidRDefault="0043678C" w:rsidP="00BB4C38">
      <w:pPr>
        <w:pStyle w:val="my-2"/>
        <w:numPr>
          <w:ilvl w:val="0"/>
          <w:numId w:val="2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اختبار الثبات (</w:t>
      </w:r>
      <w:r w:rsidRPr="00F93743">
        <w:rPr>
          <w:rStyle w:val="Strong"/>
          <w:rFonts w:asciiTheme="minorBidi" w:hAnsiTheme="minorBidi" w:cstheme="minorBidi"/>
          <w:color w:val="000000" w:themeColor="text1"/>
          <w:sz w:val="28"/>
          <w:szCs w:val="28"/>
        </w:rPr>
        <w:t>Reliability):</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تم استخدام اختبار ألفا كرونباخ (</w:t>
      </w:r>
      <w:r w:rsidRPr="00F93743">
        <w:rPr>
          <w:rFonts w:asciiTheme="minorBidi" w:hAnsiTheme="minorBidi" w:cstheme="minorBidi"/>
          <w:color w:val="000000" w:themeColor="text1"/>
          <w:sz w:val="28"/>
          <w:szCs w:val="28"/>
        </w:rPr>
        <w:t xml:space="preserve">Cronbach’s Alpha) </w:t>
      </w:r>
      <w:r w:rsidRPr="00F93743">
        <w:rPr>
          <w:rFonts w:asciiTheme="minorBidi" w:hAnsiTheme="minorBidi" w:cstheme="minorBidi"/>
          <w:color w:val="000000" w:themeColor="text1"/>
          <w:sz w:val="28"/>
          <w:szCs w:val="28"/>
          <w:rtl/>
        </w:rPr>
        <w:t>لقياس مدى اتساق الأدوات الاستقصائية، حيث تم الحصول على قيم تفوق 0.7 مما يدل على ثبات جيد.</w:t>
      </w:r>
    </w:p>
    <w:p w14:paraId="5321E0C6" w14:textId="77777777" w:rsidR="0043678C" w:rsidRPr="00F93743" w:rsidRDefault="0043678C" w:rsidP="00BB4C38">
      <w:pPr>
        <w:pStyle w:val="my-2"/>
        <w:numPr>
          <w:ilvl w:val="0"/>
          <w:numId w:val="2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الصدق (</w:t>
      </w:r>
      <w:r w:rsidRPr="00F93743">
        <w:rPr>
          <w:rStyle w:val="Strong"/>
          <w:rFonts w:asciiTheme="minorBidi" w:hAnsiTheme="minorBidi" w:cstheme="minorBidi"/>
          <w:color w:val="000000" w:themeColor="text1"/>
          <w:sz w:val="28"/>
          <w:szCs w:val="28"/>
        </w:rPr>
        <w:t>Validity):</w:t>
      </w:r>
    </w:p>
    <w:p w14:paraId="55B90038" w14:textId="77777777" w:rsidR="0043678C" w:rsidRPr="00F93743" w:rsidRDefault="0043678C" w:rsidP="00BB4C38">
      <w:pPr>
        <w:pStyle w:val="my-2"/>
        <w:numPr>
          <w:ilvl w:val="1"/>
          <w:numId w:val="2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الصدق المحتوى:</w:t>
      </w:r>
      <w:r w:rsidRPr="00F93743">
        <w:rPr>
          <w:rFonts w:asciiTheme="minorBidi" w:hAnsiTheme="minorBidi" w:cstheme="minorBidi"/>
          <w:color w:val="000000" w:themeColor="text1"/>
          <w:sz w:val="28"/>
          <w:szCs w:val="28"/>
          <w:rtl/>
        </w:rPr>
        <w:t xml:space="preserve"> تم توظيف خبراء في إدارة المشاريع الرشيقة للتحقق من أن محتوى الاستبيان والمقابلات يغطي جميع جوانب الموضوع المرتبطة بالهدف البحثي.</w:t>
      </w:r>
    </w:p>
    <w:p w14:paraId="354A3A96" w14:textId="77777777" w:rsidR="0043678C" w:rsidRPr="00F93743" w:rsidRDefault="0043678C" w:rsidP="00BB4C38">
      <w:pPr>
        <w:pStyle w:val="my-2"/>
        <w:numPr>
          <w:ilvl w:val="1"/>
          <w:numId w:val="2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lastRenderedPageBreak/>
        <w:t>الصدق البنائي:</w:t>
      </w:r>
      <w:r w:rsidRPr="00F93743">
        <w:rPr>
          <w:rFonts w:asciiTheme="minorBidi" w:hAnsiTheme="minorBidi" w:cstheme="minorBidi"/>
          <w:color w:val="000000" w:themeColor="text1"/>
          <w:sz w:val="28"/>
          <w:szCs w:val="28"/>
          <w:rtl/>
        </w:rPr>
        <w:t xml:space="preserve"> استخدم الباحث تقنيات تحليل عاملي لاختبار مدى مطابقة الأدوات للمفاهيم النظرية المستهدفة.</w:t>
      </w:r>
    </w:p>
    <w:p w14:paraId="1FE53807" w14:textId="77777777" w:rsidR="0043678C" w:rsidRPr="00EB79F4" w:rsidRDefault="0043678C" w:rsidP="00EB79F4">
      <w:pPr>
        <w:pStyle w:val="Heading1"/>
        <w:bidi w:val="0"/>
        <w:jc w:val="right"/>
        <w:rPr>
          <w:b/>
          <w:bCs/>
          <w:color w:val="auto"/>
          <w:sz w:val="30"/>
          <w:szCs w:val="30"/>
          <w:u w:val="single"/>
        </w:rPr>
      </w:pPr>
      <w:bookmarkStart w:id="57" w:name="_Toc215221095"/>
      <w:r w:rsidRPr="00EB79F4">
        <w:rPr>
          <w:b/>
          <w:bCs/>
          <w:color w:val="auto"/>
          <w:sz w:val="30"/>
          <w:szCs w:val="30"/>
          <w:u w:val="single"/>
          <w:rtl/>
        </w:rPr>
        <w:t>إجراءات جمع البيانات</w:t>
      </w:r>
      <w:bookmarkEnd w:id="57"/>
    </w:p>
    <w:p w14:paraId="37A320DC" w14:textId="77777777" w:rsidR="0043678C" w:rsidRPr="00F93743" w:rsidRDefault="0043678C" w:rsidP="00B726BB">
      <w:pPr>
        <w:pStyle w:val="Heading2"/>
        <w:spacing w:before="240" w:after="160" w:line="360" w:lineRule="auto"/>
        <w:jc w:val="both"/>
        <w:rPr>
          <w:rFonts w:asciiTheme="minorBidi" w:eastAsia="Times New Roman" w:hAnsiTheme="minorBidi" w:cstheme="minorBidi"/>
          <w:b/>
          <w:bCs/>
          <w:color w:val="000000" w:themeColor="text1"/>
          <w:sz w:val="28"/>
          <w:szCs w:val="28"/>
        </w:rPr>
      </w:pPr>
      <w:bookmarkStart w:id="58" w:name="_Toc215221096"/>
      <w:r w:rsidRPr="00F93743">
        <w:rPr>
          <w:rFonts w:asciiTheme="minorBidi" w:eastAsia="Times New Roman" w:hAnsiTheme="minorBidi" w:cstheme="minorBidi"/>
          <w:b/>
          <w:bCs/>
          <w:color w:val="000000" w:themeColor="text1"/>
          <w:sz w:val="28"/>
          <w:szCs w:val="28"/>
          <w:rtl/>
        </w:rPr>
        <w:t>الخطوات التفصيلية لجمع البيانات ميدانياً</w:t>
      </w:r>
      <w:bookmarkEnd w:id="58"/>
    </w:p>
    <w:p w14:paraId="08307A3B" w14:textId="77777777" w:rsidR="0043678C" w:rsidRPr="00F93743" w:rsidRDefault="0043678C" w:rsidP="00BB4C38">
      <w:pPr>
        <w:pStyle w:val="my-2"/>
        <w:numPr>
          <w:ilvl w:val="0"/>
          <w:numId w:val="2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تحديد الجهات المشاركة:</w:t>
      </w:r>
      <w:r w:rsidRPr="00F93743">
        <w:rPr>
          <w:rFonts w:asciiTheme="minorBidi" w:hAnsiTheme="minorBidi" w:cstheme="minorBidi"/>
          <w:color w:val="000000" w:themeColor="text1"/>
          <w:sz w:val="28"/>
          <w:szCs w:val="28"/>
          <w:rtl/>
        </w:rPr>
        <w:t xml:space="preserve"> تم التنسيق مع مؤسسات وشركات في جازان تطبق منهجيات </w:t>
      </w:r>
      <w:r w:rsidRPr="00F93743">
        <w:rPr>
          <w:rFonts w:asciiTheme="minorBidi" w:hAnsiTheme="minorBidi" w:cstheme="minorBidi"/>
          <w:color w:val="000000" w:themeColor="text1"/>
          <w:sz w:val="28"/>
          <w:szCs w:val="28"/>
        </w:rPr>
        <w:t xml:space="preserve">Agile </w:t>
      </w:r>
      <w:r w:rsidRPr="00F93743">
        <w:rPr>
          <w:rFonts w:asciiTheme="minorBidi" w:hAnsiTheme="minorBidi" w:cstheme="minorBidi"/>
          <w:color w:val="000000" w:themeColor="text1"/>
          <w:sz w:val="28"/>
          <w:szCs w:val="28"/>
          <w:rtl/>
        </w:rPr>
        <w:t>للحصول على موافقات المرافق والدخول إلى الفريق.</w:t>
      </w:r>
    </w:p>
    <w:p w14:paraId="46CDE8E6" w14:textId="77777777" w:rsidR="0043678C" w:rsidRPr="00F93743" w:rsidRDefault="0043678C" w:rsidP="00BB4C38">
      <w:pPr>
        <w:pStyle w:val="my-2"/>
        <w:numPr>
          <w:ilvl w:val="0"/>
          <w:numId w:val="2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التواصل الأولي:</w:t>
      </w:r>
      <w:r w:rsidRPr="00F93743">
        <w:rPr>
          <w:rFonts w:asciiTheme="minorBidi" w:hAnsiTheme="minorBidi" w:cstheme="minorBidi"/>
          <w:color w:val="000000" w:themeColor="text1"/>
          <w:sz w:val="28"/>
          <w:szCs w:val="28"/>
          <w:rtl/>
        </w:rPr>
        <w:t xml:space="preserve"> إرسال خطاب توضيحي للمشاركين يشرح أهداف البحث وأهمية مشاركتهم، مع التأكيد على سرية البيانات.</w:t>
      </w:r>
    </w:p>
    <w:p w14:paraId="646C939F" w14:textId="77777777" w:rsidR="0043678C" w:rsidRPr="00F93743" w:rsidRDefault="0043678C" w:rsidP="00BB4C38">
      <w:pPr>
        <w:pStyle w:val="my-2"/>
        <w:numPr>
          <w:ilvl w:val="0"/>
          <w:numId w:val="2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توزيع الاستبيانات:</w:t>
      </w:r>
      <w:r w:rsidRPr="00F93743">
        <w:rPr>
          <w:rFonts w:asciiTheme="minorBidi" w:hAnsiTheme="minorBidi" w:cstheme="minorBidi"/>
          <w:color w:val="000000" w:themeColor="text1"/>
          <w:sz w:val="28"/>
          <w:szCs w:val="28"/>
          <w:rtl/>
        </w:rPr>
        <w:t xml:space="preserve"> تم توزيع الاستبيانات إلكترونيًا عبر البريد الإلكتروني أو عبر منصات التواصل الاحترافية، كما تم تسليم أعداد من الاستبيانات الورقية لبعض المشاركين حسب الحاجة.</w:t>
      </w:r>
    </w:p>
    <w:p w14:paraId="34683353" w14:textId="77777777" w:rsidR="0043678C" w:rsidRPr="00F93743" w:rsidRDefault="0043678C" w:rsidP="00BB4C38">
      <w:pPr>
        <w:pStyle w:val="my-2"/>
        <w:numPr>
          <w:ilvl w:val="0"/>
          <w:numId w:val="2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إجراء المقابلات:</w:t>
      </w:r>
      <w:r w:rsidRPr="00F93743">
        <w:rPr>
          <w:rFonts w:asciiTheme="minorBidi" w:hAnsiTheme="minorBidi" w:cstheme="minorBidi"/>
          <w:color w:val="000000" w:themeColor="text1"/>
          <w:sz w:val="28"/>
          <w:szCs w:val="28"/>
          <w:rtl/>
        </w:rPr>
        <w:t xml:space="preserve"> تحديد مواعيد مع المشاركين المختارين للمقابلات، حيث أجريت هذه المقابلات وجهًا لوجه أو عبر تقنيات الاتصال المرئي (</w:t>
      </w:r>
      <w:r w:rsidRPr="00F93743">
        <w:rPr>
          <w:rFonts w:asciiTheme="minorBidi" w:hAnsiTheme="minorBidi" w:cstheme="minorBidi"/>
          <w:color w:val="000000" w:themeColor="text1"/>
          <w:sz w:val="28"/>
          <w:szCs w:val="28"/>
        </w:rPr>
        <w:t xml:space="preserve">Zoom, Teams) </w:t>
      </w:r>
      <w:r w:rsidRPr="00F93743">
        <w:rPr>
          <w:rFonts w:asciiTheme="minorBidi" w:hAnsiTheme="minorBidi" w:cstheme="minorBidi"/>
          <w:color w:val="000000" w:themeColor="text1"/>
          <w:sz w:val="28"/>
          <w:szCs w:val="28"/>
          <w:rtl/>
        </w:rPr>
        <w:t>حسب ظروف المشاركين.</w:t>
      </w:r>
    </w:p>
    <w:p w14:paraId="1C85B499" w14:textId="77777777" w:rsidR="0043678C" w:rsidRPr="00F93743" w:rsidRDefault="0043678C" w:rsidP="00BB4C38">
      <w:pPr>
        <w:pStyle w:val="my-2"/>
        <w:numPr>
          <w:ilvl w:val="0"/>
          <w:numId w:val="2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الملاحظات وتحليل الوثائق:</w:t>
      </w:r>
      <w:r w:rsidRPr="00F93743">
        <w:rPr>
          <w:rFonts w:asciiTheme="minorBidi" w:hAnsiTheme="minorBidi" w:cstheme="minorBidi"/>
          <w:color w:val="000000" w:themeColor="text1"/>
          <w:sz w:val="28"/>
          <w:szCs w:val="28"/>
          <w:rtl/>
        </w:rPr>
        <w:t xml:space="preserve"> تمت مراقبة بعض الاجتماعات والعمليات المتعلقة بالمشروع وتوثيقها بتحليل مستندات المشروع.</w:t>
      </w:r>
    </w:p>
    <w:p w14:paraId="506E02F6" w14:textId="22541565" w:rsidR="0043678C" w:rsidRPr="00EB79F4" w:rsidRDefault="009B0E92" w:rsidP="00EB79F4">
      <w:pPr>
        <w:pStyle w:val="Heading1"/>
        <w:bidi w:val="0"/>
        <w:jc w:val="right"/>
        <w:rPr>
          <w:b/>
          <w:bCs/>
          <w:color w:val="auto"/>
          <w:sz w:val="30"/>
          <w:szCs w:val="30"/>
          <w:u w:val="single"/>
        </w:rPr>
      </w:pPr>
      <w:bookmarkStart w:id="59" w:name="_Toc215221097"/>
      <w:r w:rsidRPr="00EB79F4">
        <w:rPr>
          <w:b/>
          <w:bCs/>
          <w:color w:val="auto"/>
          <w:sz w:val="30"/>
          <w:szCs w:val="30"/>
          <w:u w:val="single"/>
          <w:rtl/>
        </w:rPr>
        <w:t>طرق جمع البيانات</w:t>
      </w:r>
      <w:bookmarkEnd w:id="59"/>
      <w:r w:rsidRPr="00EB79F4">
        <w:rPr>
          <w:b/>
          <w:bCs/>
          <w:color w:val="auto"/>
          <w:sz w:val="30"/>
          <w:szCs w:val="30"/>
          <w:u w:val="single"/>
          <w:rtl/>
        </w:rPr>
        <w:t xml:space="preserve"> </w:t>
      </w:r>
    </w:p>
    <w:p w14:paraId="277465BE" w14:textId="77777777" w:rsidR="0043678C" w:rsidRPr="00F93743" w:rsidRDefault="0043678C" w:rsidP="00BB4C38">
      <w:pPr>
        <w:pStyle w:val="my-2"/>
        <w:numPr>
          <w:ilvl w:val="0"/>
          <w:numId w:val="24"/>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الكترونية:</w:t>
      </w:r>
      <w:r w:rsidRPr="00F93743">
        <w:rPr>
          <w:rFonts w:asciiTheme="minorBidi" w:hAnsiTheme="minorBidi" w:cstheme="minorBidi"/>
          <w:color w:val="000000" w:themeColor="text1"/>
          <w:sz w:val="28"/>
          <w:szCs w:val="28"/>
          <w:rtl/>
        </w:rPr>
        <w:t xml:space="preserve"> بواسطة استبيانات إلكترونية ورسائل توضيحية بالبريد الإلكتروني، بالإضافة إلى مقابلات عبر البرمجيات التقنية.</w:t>
      </w:r>
    </w:p>
    <w:p w14:paraId="377003B7" w14:textId="77777777" w:rsidR="0043678C" w:rsidRPr="00F93743" w:rsidRDefault="0043678C" w:rsidP="00BB4C38">
      <w:pPr>
        <w:pStyle w:val="my-2"/>
        <w:numPr>
          <w:ilvl w:val="0"/>
          <w:numId w:val="24"/>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وجهًا لوجه:</w:t>
      </w:r>
      <w:r w:rsidRPr="00F93743">
        <w:rPr>
          <w:rFonts w:asciiTheme="minorBidi" w:hAnsiTheme="minorBidi" w:cstheme="minorBidi"/>
          <w:color w:val="000000" w:themeColor="text1"/>
          <w:sz w:val="28"/>
          <w:szCs w:val="28"/>
          <w:rtl/>
        </w:rPr>
        <w:t xml:space="preserve"> خاصة للمقابلات الميدانية، وحالات توزيع استبيانات ورقية تضمن وصولاً أفضل إلى الفئات التي قد تجد صعوبة في التعامل مع الوسائل الالكترونية.</w:t>
      </w:r>
    </w:p>
    <w:p w14:paraId="65F7EA9C" w14:textId="77777777" w:rsidR="0043678C" w:rsidRPr="00EB79F4" w:rsidRDefault="0043678C" w:rsidP="00EB79F4">
      <w:pPr>
        <w:pStyle w:val="Heading1"/>
        <w:bidi w:val="0"/>
        <w:jc w:val="right"/>
        <w:rPr>
          <w:b/>
          <w:bCs/>
          <w:color w:val="auto"/>
          <w:sz w:val="30"/>
          <w:szCs w:val="30"/>
          <w:u w:val="single"/>
        </w:rPr>
      </w:pPr>
      <w:bookmarkStart w:id="60" w:name="_Toc215221098"/>
      <w:r w:rsidRPr="00EB79F4">
        <w:rPr>
          <w:b/>
          <w:bCs/>
          <w:color w:val="auto"/>
          <w:sz w:val="30"/>
          <w:szCs w:val="30"/>
          <w:u w:val="single"/>
          <w:rtl/>
        </w:rPr>
        <w:t>الجدول الزمني لجمع البيانات</w:t>
      </w:r>
      <w:bookmarkEnd w:id="60"/>
    </w:p>
    <w:p w14:paraId="72F05682" w14:textId="77777777" w:rsidR="0043678C" w:rsidRPr="00F93743" w:rsidRDefault="0043678C"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تم تخصيص فترة زمنية تقارب ثلاثة أشهر لجمع البيانات، موزعة كالتالي:</w:t>
      </w:r>
    </w:p>
    <w:p w14:paraId="0933B264" w14:textId="77777777" w:rsidR="0043678C" w:rsidRPr="00F93743" w:rsidRDefault="0043678C" w:rsidP="00BB4C38">
      <w:pPr>
        <w:pStyle w:val="my-2"/>
        <w:numPr>
          <w:ilvl w:val="0"/>
          <w:numId w:val="25"/>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lastRenderedPageBreak/>
        <w:t>الشهر الأول: التنسيق مع الشركات والمؤسسات، وتأمين الموافقات اللازمة، وإرسال الاستبيانات.</w:t>
      </w:r>
    </w:p>
    <w:p w14:paraId="1F4F4EDE" w14:textId="77777777" w:rsidR="0043678C" w:rsidRPr="00F93743" w:rsidRDefault="0043678C" w:rsidP="00BB4C38">
      <w:pPr>
        <w:pStyle w:val="my-2"/>
        <w:numPr>
          <w:ilvl w:val="0"/>
          <w:numId w:val="25"/>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الشهر الثاني: استكمال جمع الاستبيانات، بدء إجراء المقابلات مع الخبراء والمديرين.</w:t>
      </w:r>
    </w:p>
    <w:p w14:paraId="4643AE01" w14:textId="01D384E8" w:rsidR="0043678C" w:rsidRPr="00F93743" w:rsidRDefault="0043678C" w:rsidP="00BB4C38">
      <w:pPr>
        <w:pStyle w:val="my-2"/>
        <w:numPr>
          <w:ilvl w:val="0"/>
          <w:numId w:val="25"/>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الشهر الثالث: إنهاء المقابلات، تنفيذ الملاحظات الميدانية وتحليل البيانات الأولية للتحقق من اكتمال العينة وجودة المعلومات.</w:t>
      </w:r>
    </w:p>
    <w:p w14:paraId="301383D3" w14:textId="77777777" w:rsidR="003473BB" w:rsidRPr="00EB79F4" w:rsidRDefault="003473BB" w:rsidP="00EB79F4">
      <w:pPr>
        <w:pStyle w:val="Heading1"/>
        <w:bidi w:val="0"/>
        <w:jc w:val="right"/>
        <w:rPr>
          <w:b/>
          <w:bCs/>
          <w:color w:val="auto"/>
          <w:sz w:val="30"/>
          <w:szCs w:val="30"/>
          <w:u w:val="single"/>
        </w:rPr>
      </w:pPr>
      <w:bookmarkStart w:id="61" w:name="_Toc215221099"/>
      <w:r w:rsidRPr="00EB79F4">
        <w:rPr>
          <w:b/>
          <w:bCs/>
          <w:color w:val="auto"/>
          <w:sz w:val="30"/>
          <w:szCs w:val="30"/>
          <w:u w:val="single"/>
          <w:rtl/>
        </w:rPr>
        <w:t>طرق تحليل البيانات</w:t>
      </w:r>
      <w:bookmarkEnd w:id="61"/>
    </w:p>
    <w:p w14:paraId="77B4FB1C" w14:textId="77777777" w:rsidR="003473BB" w:rsidRPr="00F93743" w:rsidRDefault="003473BB" w:rsidP="00B726BB">
      <w:pPr>
        <w:pStyle w:val="Heading2"/>
        <w:spacing w:before="240" w:after="160" w:line="360" w:lineRule="auto"/>
        <w:jc w:val="both"/>
        <w:rPr>
          <w:rFonts w:asciiTheme="minorBidi" w:eastAsia="Times New Roman" w:hAnsiTheme="minorBidi" w:cstheme="minorBidi"/>
          <w:b/>
          <w:bCs/>
          <w:color w:val="000000" w:themeColor="text1"/>
          <w:sz w:val="28"/>
          <w:szCs w:val="28"/>
        </w:rPr>
      </w:pPr>
      <w:bookmarkStart w:id="62" w:name="_Toc215221100"/>
      <w:r w:rsidRPr="00F93743">
        <w:rPr>
          <w:rFonts w:asciiTheme="minorBidi" w:eastAsia="Times New Roman" w:hAnsiTheme="minorBidi" w:cstheme="minorBidi"/>
          <w:b/>
          <w:bCs/>
          <w:color w:val="000000" w:themeColor="text1"/>
          <w:sz w:val="28"/>
          <w:szCs w:val="28"/>
          <w:rtl/>
        </w:rPr>
        <w:t>الأساليب الإحصائية المستخدمة</w:t>
      </w:r>
      <w:bookmarkEnd w:id="62"/>
    </w:p>
    <w:p w14:paraId="7512499E" w14:textId="77777777" w:rsidR="003473BB" w:rsidRPr="00F93743" w:rsidRDefault="003473B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تعتمد الدراسة على مجموعة من الأساليب الإحصائية التي تهدف إلى تحليل البيانات الكمية المجمعة من الاستبيانات والوصول إلى استنتاجات موثوقة تدعم الفرضيات. تشمل هذه الأساليب:</w:t>
      </w:r>
    </w:p>
    <w:p w14:paraId="599F3A8B" w14:textId="77777777" w:rsidR="003473BB" w:rsidRPr="00F93743" w:rsidRDefault="003473BB" w:rsidP="00BB4C38">
      <w:pPr>
        <w:pStyle w:val="my-2"/>
        <w:numPr>
          <w:ilvl w:val="0"/>
          <w:numId w:val="26"/>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التحليل الوصفي (</w:t>
      </w:r>
      <w:r w:rsidRPr="00F93743">
        <w:rPr>
          <w:rStyle w:val="Strong"/>
          <w:rFonts w:asciiTheme="minorBidi" w:hAnsiTheme="minorBidi" w:cstheme="minorBidi"/>
          <w:color w:val="000000" w:themeColor="text1"/>
          <w:sz w:val="28"/>
          <w:szCs w:val="28"/>
        </w:rPr>
        <w:t>Descriptive Analysis):</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يستخدم لتلخيص وصف خصائص العينة مثل التكرارات، المتوسطات، الانحراف المعياري، والنسب المئوية لتقديم صورة عامة عن البيانات.</w:t>
      </w:r>
    </w:p>
    <w:p w14:paraId="4C95C1FC" w14:textId="77777777" w:rsidR="003473BB" w:rsidRPr="00F93743" w:rsidRDefault="003473BB" w:rsidP="00BB4C38">
      <w:pPr>
        <w:pStyle w:val="my-2"/>
        <w:numPr>
          <w:ilvl w:val="0"/>
          <w:numId w:val="26"/>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التحليل الاستدلالي (</w:t>
      </w:r>
      <w:r w:rsidRPr="00F93743">
        <w:rPr>
          <w:rStyle w:val="Strong"/>
          <w:rFonts w:asciiTheme="minorBidi" w:hAnsiTheme="minorBidi" w:cstheme="minorBidi"/>
          <w:color w:val="000000" w:themeColor="text1"/>
          <w:sz w:val="28"/>
          <w:szCs w:val="28"/>
        </w:rPr>
        <w:t>Inferential Analysis):</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يتضمن استخدام اختبارات إحصائية لفحص الفرضيات وتحديد وجود علاقات دالة بين المتغيرات. من بين هذه الاختبارات:</w:t>
      </w:r>
    </w:p>
    <w:p w14:paraId="283FB212" w14:textId="77777777" w:rsidR="003473BB" w:rsidRPr="00F93743" w:rsidRDefault="003473BB" w:rsidP="00BB4C38">
      <w:pPr>
        <w:pStyle w:val="my-2"/>
        <w:numPr>
          <w:ilvl w:val="1"/>
          <w:numId w:val="26"/>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اختبار الانحدار (</w:t>
      </w:r>
      <w:r w:rsidRPr="00F93743">
        <w:rPr>
          <w:rStyle w:val="Strong"/>
          <w:rFonts w:asciiTheme="minorBidi" w:hAnsiTheme="minorBidi" w:cstheme="minorBidi"/>
          <w:color w:val="000000" w:themeColor="text1"/>
          <w:sz w:val="28"/>
          <w:szCs w:val="28"/>
        </w:rPr>
        <w:t>Regression Analysis):</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لتحليل تأثير ضغط الجدول الزمني (المتغير المستقل) على أداء المشاريع (المتغير التابع)، مع تقدير قوة العلاقة واتجاهها.</w:t>
      </w:r>
    </w:p>
    <w:p w14:paraId="2E9F27FE" w14:textId="77777777" w:rsidR="003473BB" w:rsidRPr="00F93743" w:rsidRDefault="003473BB" w:rsidP="00BB4C38">
      <w:pPr>
        <w:pStyle w:val="my-2"/>
        <w:numPr>
          <w:ilvl w:val="1"/>
          <w:numId w:val="26"/>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تحليل التباين (</w:t>
      </w:r>
      <w:r w:rsidRPr="00F93743">
        <w:rPr>
          <w:rStyle w:val="Strong"/>
          <w:rFonts w:asciiTheme="minorBidi" w:hAnsiTheme="minorBidi" w:cstheme="minorBidi"/>
          <w:color w:val="000000" w:themeColor="text1"/>
          <w:sz w:val="28"/>
          <w:szCs w:val="28"/>
        </w:rPr>
        <w:t>ANOVA):</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لاختبار الفروقات بين متوسطات مجموعات مختلفة داخل العينة، مثلاً المقارنة بين أداء فرق ذات خبرة مختلفة.</w:t>
      </w:r>
    </w:p>
    <w:p w14:paraId="2ACE11BE" w14:textId="77777777" w:rsidR="003473BB" w:rsidRPr="00F93743" w:rsidRDefault="003473BB" w:rsidP="00BB4C38">
      <w:pPr>
        <w:pStyle w:val="my-2"/>
        <w:numPr>
          <w:ilvl w:val="1"/>
          <w:numId w:val="26"/>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lastRenderedPageBreak/>
        <w:t>اختبارات الارتباط (</w:t>
      </w:r>
      <w:r w:rsidRPr="00F93743">
        <w:rPr>
          <w:rStyle w:val="Strong"/>
          <w:rFonts w:asciiTheme="minorBidi" w:hAnsiTheme="minorBidi" w:cstheme="minorBidi"/>
          <w:color w:val="000000" w:themeColor="text1"/>
          <w:sz w:val="28"/>
          <w:szCs w:val="28"/>
        </w:rPr>
        <w:t>Correlation Tests):</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للكشف عن قوة واتجاه العلاقة بين متغيرات متعددة مثل جودة المنتج ورضا أصحاب المصلحة في ظل ضغط الوقت.</w:t>
      </w:r>
    </w:p>
    <w:p w14:paraId="3E8B7107" w14:textId="77777777" w:rsidR="003473BB" w:rsidRPr="00EB79F4" w:rsidRDefault="003473BB" w:rsidP="00EB79F4">
      <w:pPr>
        <w:pStyle w:val="Heading1"/>
        <w:bidi w:val="0"/>
        <w:jc w:val="right"/>
        <w:rPr>
          <w:b/>
          <w:bCs/>
          <w:color w:val="auto"/>
          <w:sz w:val="30"/>
          <w:szCs w:val="30"/>
          <w:u w:val="single"/>
        </w:rPr>
      </w:pPr>
      <w:bookmarkStart w:id="63" w:name="_Toc215221101"/>
      <w:r w:rsidRPr="00EB79F4">
        <w:rPr>
          <w:b/>
          <w:bCs/>
          <w:color w:val="auto"/>
          <w:sz w:val="30"/>
          <w:szCs w:val="30"/>
          <w:u w:val="single"/>
          <w:rtl/>
        </w:rPr>
        <w:t>تحليل البيانات النوعية</w:t>
      </w:r>
      <w:bookmarkEnd w:id="63"/>
    </w:p>
    <w:p w14:paraId="067BEC91" w14:textId="77777777" w:rsidR="003473BB" w:rsidRPr="00F93743" w:rsidRDefault="003473B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تتضمن البيانات النوعية معلومات وملاحظات من المقابلات التي تتيح فهم أعمق للتجارب والسلوكيات المتعلقة بموضوع ضغوط الجدول الزمني. تُستخدم منهجية:</w:t>
      </w:r>
    </w:p>
    <w:p w14:paraId="5B2F340A" w14:textId="77777777" w:rsidR="003473BB" w:rsidRPr="00F93743" w:rsidRDefault="003473BB" w:rsidP="00BB4C38">
      <w:pPr>
        <w:pStyle w:val="my-2"/>
        <w:numPr>
          <w:ilvl w:val="0"/>
          <w:numId w:val="27"/>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الترميز (</w:t>
      </w:r>
      <w:r w:rsidRPr="00F93743">
        <w:rPr>
          <w:rStyle w:val="Strong"/>
          <w:rFonts w:asciiTheme="minorBidi" w:hAnsiTheme="minorBidi" w:cstheme="minorBidi"/>
          <w:color w:val="000000" w:themeColor="text1"/>
          <w:sz w:val="28"/>
          <w:szCs w:val="28"/>
        </w:rPr>
        <w:t>Coding):</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حيث يتم تصنيف النصوص إلى وحدات أو رموز تمثل موضوعات محددة تتكرر داخل البيانات.</w:t>
      </w:r>
    </w:p>
    <w:p w14:paraId="3CEC5AC5" w14:textId="77777777" w:rsidR="003473BB" w:rsidRPr="00F93743" w:rsidRDefault="003473BB" w:rsidP="00BB4C38">
      <w:pPr>
        <w:pStyle w:val="my-2"/>
        <w:numPr>
          <w:ilvl w:val="0"/>
          <w:numId w:val="27"/>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تحليل الموضوعات (</w:t>
      </w:r>
      <w:r w:rsidRPr="00F93743">
        <w:rPr>
          <w:rStyle w:val="Strong"/>
          <w:rFonts w:asciiTheme="minorBidi" w:hAnsiTheme="minorBidi" w:cstheme="minorBidi"/>
          <w:color w:val="000000" w:themeColor="text1"/>
          <w:sz w:val="28"/>
          <w:szCs w:val="28"/>
        </w:rPr>
        <w:t>Thematic Analysis):</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لاستنباط موضوعات أو مفاهيم رئيسية تظهر من خلال مراقبة الترميزات، مما يساعد في توضيح العوامل التي تؤثر على كيفية تعامل الفرق مع الضغط الزمني.</w:t>
      </w:r>
    </w:p>
    <w:p w14:paraId="52630A10" w14:textId="77777777" w:rsidR="003473BB" w:rsidRPr="00F93743" w:rsidRDefault="003473BB" w:rsidP="00BB4C38">
      <w:pPr>
        <w:pStyle w:val="my-2"/>
        <w:numPr>
          <w:ilvl w:val="0"/>
          <w:numId w:val="27"/>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التحليل السردي:</w:t>
      </w:r>
      <w:r w:rsidRPr="00F93743">
        <w:rPr>
          <w:rFonts w:asciiTheme="minorBidi" w:hAnsiTheme="minorBidi" w:cstheme="minorBidi"/>
          <w:color w:val="000000" w:themeColor="text1"/>
          <w:sz w:val="28"/>
          <w:szCs w:val="28"/>
          <w:rtl/>
        </w:rPr>
        <w:t xml:space="preserve"> قد يستخدم لفهم تجارب المشاركين وسرد المواضيع الحيوية التي تعكس واقع المشكلات والتحديات.</w:t>
      </w:r>
    </w:p>
    <w:p w14:paraId="3C85E121" w14:textId="77777777" w:rsidR="003473BB" w:rsidRPr="00EB79F4" w:rsidRDefault="003473BB" w:rsidP="00EB79F4">
      <w:pPr>
        <w:pStyle w:val="Heading1"/>
        <w:bidi w:val="0"/>
        <w:jc w:val="right"/>
        <w:rPr>
          <w:b/>
          <w:bCs/>
          <w:color w:val="auto"/>
          <w:sz w:val="30"/>
          <w:szCs w:val="30"/>
          <w:u w:val="single"/>
        </w:rPr>
      </w:pPr>
      <w:bookmarkStart w:id="64" w:name="_Toc215221102"/>
      <w:r w:rsidRPr="00EB79F4">
        <w:rPr>
          <w:b/>
          <w:bCs/>
          <w:color w:val="auto"/>
          <w:sz w:val="30"/>
          <w:szCs w:val="30"/>
          <w:u w:val="single"/>
          <w:rtl/>
        </w:rPr>
        <w:t>البرامج المستخدمة</w:t>
      </w:r>
      <w:bookmarkEnd w:id="64"/>
    </w:p>
    <w:p w14:paraId="771A763E" w14:textId="77777777" w:rsidR="003473BB" w:rsidRPr="00F93743" w:rsidRDefault="003473BB" w:rsidP="00BB4C38">
      <w:pPr>
        <w:pStyle w:val="my-2"/>
        <w:numPr>
          <w:ilvl w:val="0"/>
          <w:numId w:val="28"/>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 xml:space="preserve">برنامج </w:t>
      </w:r>
      <w:r w:rsidRPr="00F93743">
        <w:rPr>
          <w:rStyle w:val="Strong"/>
          <w:rFonts w:asciiTheme="minorBidi" w:hAnsiTheme="minorBidi" w:cstheme="minorBidi"/>
          <w:color w:val="000000" w:themeColor="text1"/>
          <w:sz w:val="28"/>
          <w:szCs w:val="28"/>
        </w:rPr>
        <w:t>SPSS:</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لتحليل البيانات الكمية، وهو برنامج إحصائي واسع الاستخدام يدعم جميع التحليلات الوصفية والاستدلالية اللازمة.</w:t>
      </w:r>
    </w:p>
    <w:p w14:paraId="4D371EC3" w14:textId="77777777" w:rsidR="003473BB" w:rsidRPr="00F93743" w:rsidRDefault="003473BB" w:rsidP="00BB4C38">
      <w:pPr>
        <w:pStyle w:val="my-2"/>
        <w:numPr>
          <w:ilvl w:val="0"/>
          <w:numId w:val="28"/>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 xml:space="preserve">برنامج </w:t>
      </w:r>
      <w:r w:rsidRPr="00F93743">
        <w:rPr>
          <w:rStyle w:val="Strong"/>
          <w:rFonts w:asciiTheme="minorBidi" w:hAnsiTheme="minorBidi" w:cstheme="minorBidi"/>
          <w:color w:val="000000" w:themeColor="text1"/>
          <w:sz w:val="28"/>
          <w:szCs w:val="28"/>
        </w:rPr>
        <w:t>NVivo:</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لتحليل البيانات النوعية، ويساعد في الترميز والتنظيم المبسط للأحاديث والملاحظات النصية.</w:t>
      </w:r>
    </w:p>
    <w:p w14:paraId="56A3EA71" w14:textId="77777777" w:rsidR="003473BB" w:rsidRPr="00F93743" w:rsidRDefault="003473BB" w:rsidP="00BB4C38">
      <w:pPr>
        <w:pStyle w:val="my-2"/>
        <w:numPr>
          <w:ilvl w:val="0"/>
          <w:numId w:val="28"/>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قد تُستخدم أدوات أخرى مثل </w:t>
      </w:r>
      <w:r w:rsidRPr="00F93743">
        <w:rPr>
          <w:rFonts w:asciiTheme="minorBidi" w:hAnsiTheme="minorBidi" w:cstheme="minorBidi"/>
          <w:color w:val="000000" w:themeColor="text1"/>
          <w:sz w:val="28"/>
          <w:szCs w:val="28"/>
        </w:rPr>
        <w:t xml:space="preserve">Excel </w:t>
      </w:r>
      <w:r w:rsidRPr="00F93743">
        <w:rPr>
          <w:rFonts w:asciiTheme="minorBidi" w:hAnsiTheme="minorBidi" w:cstheme="minorBidi"/>
          <w:color w:val="000000" w:themeColor="text1"/>
          <w:sz w:val="28"/>
          <w:szCs w:val="28"/>
          <w:rtl/>
        </w:rPr>
        <w:t>لعمليات تنظيم البيانات الأولية أو برامج التواصل لعقد المقابلات.</w:t>
      </w:r>
    </w:p>
    <w:p w14:paraId="02BAAC45" w14:textId="77777777" w:rsidR="003473BB" w:rsidRPr="00EB79F4" w:rsidRDefault="003473BB" w:rsidP="00EB79F4">
      <w:pPr>
        <w:pStyle w:val="Heading1"/>
        <w:bidi w:val="0"/>
        <w:jc w:val="right"/>
        <w:rPr>
          <w:b/>
          <w:bCs/>
          <w:color w:val="auto"/>
          <w:sz w:val="30"/>
          <w:szCs w:val="30"/>
          <w:u w:val="single"/>
        </w:rPr>
      </w:pPr>
      <w:bookmarkStart w:id="65" w:name="_Toc215221103"/>
      <w:r w:rsidRPr="00EB79F4">
        <w:rPr>
          <w:b/>
          <w:bCs/>
          <w:color w:val="auto"/>
          <w:sz w:val="30"/>
          <w:szCs w:val="30"/>
          <w:u w:val="single"/>
          <w:rtl/>
        </w:rPr>
        <w:t>الضوابط الأخلاقية</w:t>
      </w:r>
      <w:bookmarkEnd w:id="65"/>
    </w:p>
    <w:p w14:paraId="4E6F8079" w14:textId="77777777" w:rsidR="003473BB" w:rsidRPr="00F93743" w:rsidRDefault="003473B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لتأكيد التزام البحث بأعلى المعايير الأخلاقية، اتخذت الإجراءات التالية:</w:t>
      </w:r>
    </w:p>
    <w:p w14:paraId="26A07EA6" w14:textId="77777777" w:rsidR="003473BB" w:rsidRPr="00F93743" w:rsidRDefault="003473BB" w:rsidP="00BB4C38">
      <w:pPr>
        <w:pStyle w:val="my-2"/>
        <w:numPr>
          <w:ilvl w:val="0"/>
          <w:numId w:val="29"/>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lastRenderedPageBreak/>
        <w:t>الحصول على الموافقات الأخلاقية:</w:t>
      </w:r>
      <w:r w:rsidRPr="00F93743">
        <w:rPr>
          <w:rFonts w:asciiTheme="minorBidi" w:hAnsiTheme="minorBidi" w:cstheme="minorBidi"/>
          <w:color w:val="000000" w:themeColor="text1"/>
          <w:sz w:val="28"/>
          <w:szCs w:val="28"/>
          <w:rtl/>
        </w:rPr>
        <w:t xml:space="preserve"> تم تقديم البحث للمراجعة والاعتماد من لجنة أخلاقيات البحث العلمي في الجامعة أو الجهة المختصة، مع مراعاة كافة المعايير المتعلقة بحقوق المشاركين.</w:t>
      </w:r>
    </w:p>
    <w:p w14:paraId="762764DE" w14:textId="77777777" w:rsidR="003473BB" w:rsidRPr="00F93743" w:rsidRDefault="003473BB" w:rsidP="00BB4C38">
      <w:pPr>
        <w:pStyle w:val="my-2"/>
        <w:numPr>
          <w:ilvl w:val="0"/>
          <w:numId w:val="29"/>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ضمان سرية معلومات المشاركين:</w:t>
      </w:r>
      <w:r w:rsidRPr="00F93743">
        <w:rPr>
          <w:rFonts w:asciiTheme="minorBidi" w:hAnsiTheme="minorBidi" w:cstheme="minorBidi"/>
          <w:color w:val="000000" w:themeColor="text1"/>
          <w:sz w:val="28"/>
          <w:szCs w:val="28"/>
          <w:rtl/>
        </w:rPr>
        <w:t xml:space="preserve"> تم التأكيد على المشاركين أن كل المعلومات التي يقدمونها ستظل سرية، ولن يتم الكشف عن هوياتهم أو بياناتهم الشخصية في نتائج البحث أو أي نشر يتبع البحث.</w:t>
      </w:r>
    </w:p>
    <w:p w14:paraId="60558C30" w14:textId="77777777" w:rsidR="003473BB" w:rsidRPr="00F93743" w:rsidRDefault="003473BB" w:rsidP="00BB4C38">
      <w:pPr>
        <w:pStyle w:val="my-2"/>
        <w:numPr>
          <w:ilvl w:val="0"/>
          <w:numId w:val="29"/>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حماية خصوصية المشاركين:</w:t>
      </w:r>
      <w:r w:rsidRPr="00F93743">
        <w:rPr>
          <w:rFonts w:asciiTheme="minorBidi" w:hAnsiTheme="minorBidi" w:cstheme="minorBidi"/>
          <w:color w:val="000000" w:themeColor="text1"/>
          <w:sz w:val="28"/>
          <w:szCs w:val="28"/>
          <w:rtl/>
        </w:rPr>
        <w:t xml:space="preserve"> تُخزن البيانات في بيئة محمية، ويتم التعامل معها بشكل يضمن حماية الهوية وعدم استخدام البيانات لأغراض غير البحث فقط.</w:t>
      </w:r>
    </w:p>
    <w:p w14:paraId="4CEFEAB9" w14:textId="77777777" w:rsidR="003473BB" w:rsidRPr="00F93743" w:rsidRDefault="003473BB" w:rsidP="00BB4C38">
      <w:pPr>
        <w:pStyle w:val="my-2"/>
        <w:numPr>
          <w:ilvl w:val="0"/>
          <w:numId w:val="29"/>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الحصول على موافقة مستنيرة:</w:t>
      </w:r>
      <w:r w:rsidRPr="00F93743">
        <w:rPr>
          <w:rFonts w:asciiTheme="minorBidi" w:hAnsiTheme="minorBidi" w:cstheme="minorBidi"/>
          <w:color w:val="000000" w:themeColor="text1"/>
          <w:sz w:val="28"/>
          <w:szCs w:val="28"/>
          <w:rtl/>
        </w:rPr>
        <w:t xml:space="preserve"> تم التأكيد قبل جمع البيانات على حصول المشاركين على شرح كامل لأهداف البحث، حقوقهم في الانسحاب، وكيفية التعامل مع البيانات لضمان مشاركتهم بمحض إرادتهم.</w:t>
      </w:r>
    </w:p>
    <w:p w14:paraId="1D909598" w14:textId="77777777" w:rsidR="003473BB" w:rsidRPr="00EB79F4" w:rsidRDefault="003473BB" w:rsidP="00EB79F4">
      <w:pPr>
        <w:pStyle w:val="Heading1"/>
        <w:bidi w:val="0"/>
        <w:jc w:val="right"/>
        <w:rPr>
          <w:b/>
          <w:bCs/>
          <w:color w:val="auto"/>
          <w:sz w:val="30"/>
          <w:szCs w:val="30"/>
          <w:u w:val="single"/>
        </w:rPr>
      </w:pPr>
      <w:bookmarkStart w:id="66" w:name="_Toc215221104"/>
      <w:r w:rsidRPr="00EB79F4">
        <w:rPr>
          <w:b/>
          <w:bCs/>
          <w:color w:val="auto"/>
          <w:sz w:val="30"/>
          <w:szCs w:val="30"/>
          <w:u w:val="single"/>
          <w:rtl/>
        </w:rPr>
        <w:t>حدود المنهجية</w:t>
      </w:r>
      <w:bookmarkEnd w:id="66"/>
    </w:p>
    <w:p w14:paraId="4EC7A150" w14:textId="77777777" w:rsidR="003473BB" w:rsidRPr="00F93743" w:rsidRDefault="003473B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ينبغي الإقرار بوجود حدود تحد من تعميم نتائج البحث أو تؤثر على دقتها، وتشمل:</w:t>
      </w:r>
    </w:p>
    <w:p w14:paraId="5B8463A3" w14:textId="77777777" w:rsidR="003473BB" w:rsidRPr="00F93743" w:rsidRDefault="003473BB" w:rsidP="00BB4C38">
      <w:pPr>
        <w:pStyle w:val="my-2"/>
        <w:numPr>
          <w:ilvl w:val="0"/>
          <w:numId w:val="30"/>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الحدود الزمنية:</w:t>
      </w:r>
      <w:r w:rsidRPr="00F93743">
        <w:rPr>
          <w:rFonts w:asciiTheme="minorBidi" w:hAnsiTheme="minorBidi" w:cstheme="minorBidi"/>
          <w:color w:val="000000" w:themeColor="text1"/>
          <w:sz w:val="28"/>
          <w:szCs w:val="28"/>
          <w:rtl/>
        </w:rPr>
        <w:t xml:space="preserve"> اقتصر جمع البيانات على فترة زمنية محددة (ثلاثة أشهر)، مما قد لا يعكس تغيرات طويلة المدى في ضغوط الجدول الزمني وأدوات إدارتها.</w:t>
      </w:r>
    </w:p>
    <w:p w14:paraId="00EF3B70" w14:textId="77777777" w:rsidR="003473BB" w:rsidRPr="00F93743" w:rsidRDefault="003473BB" w:rsidP="00BB4C38">
      <w:pPr>
        <w:pStyle w:val="my-2"/>
        <w:numPr>
          <w:ilvl w:val="0"/>
          <w:numId w:val="30"/>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الحدود المكانية:</w:t>
      </w:r>
      <w:r w:rsidRPr="00F93743">
        <w:rPr>
          <w:rFonts w:asciiTheme="minorBidi" w:hAnsiTheme="minorBidi" w:cstheme="minorBidi"/>
          <w:color w:val="000000" w:themeColor="text1"/>
          <w:sz w:val="28"/>
          <w:szCs w:val="28"/>
          <w:rtl/>
        </w:rPr>
        <w:t xml:space="preserve"> تركز البحث على منطقة جازان فقط، ما قد يقلل من إمكانية تعميم النتائج على مناطق أخرى أو صناعات مختلفة تختلف في طبيعة بيئة العمل.</w:t>
      </w:r>
    </w:p>
    <w:p w14:paraId="74C7D548" w14:textId="77777777" w:rsidR="003473BB" w:rsidRPr="00F93743" w:rsidRDefault="003473BB" w:rsidP="00BB4C38">
      <w:pPr>
        <w:pStyle w:val="my-2"/>
        <w:numPr>
          <w:ilvl w:val="0"/>
          <w:numId w:val="30"/>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الحدود البشرية والعينة:</w:t>
      </w:r>
      <w:r w:rsidRPr="00F93743">
        <w:rPr>
          <w:rFonts w:asciiTheme="minorBidi" w:hAnsiTheme="minorBidi" w:cstheme="minorBidi"/>
          <w:color w:val="000000" w:themeColor="text1"/>
          <w:sz w:val="28"/>
          <w:szCs w:val="28"/>
          <w:rtl/>
        </w:rPr>
        <w:t xml:space="preserve"> تم اختيار عينة مقصودة من مديري فرق العمل، الأمر الذي قد يؤدي إلى انحيازات مرتبطة بخصائص العينة، مثل الخبرة أو الثقافة التنظيمية.</w:t>
      </w:r>
    </w:p>
    <w:p w14:paraId="314E21B2" w14:textId="77777777" w:rsidR="003473BB" w:rsidRPr="00F93743" w:rsidRDefault="003473BB" w:rsidP="00BB4C38">
      <w:pPr>
        <w:pStyle w:val="my-2"/>
        <w:numPr>
          <w:ilvl w:val="0"/>
          <w:numId w:val="30"/>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تحديات التفاعل:</w:t>
      </w:r>
      <w:r w:rsidRPr="00F93743">
        <w:rPr>
          <w:rFonts w:asciiTheme="minorBidi" w:hAnsiTheme="minorBidi" w:cstheme="minorBidi"/>
          <w:color w:val="000000" w:themeColor="text1"/>
          <w:sz w:val="28"/>
          <w:szCs w:val="28"/>
          <w:rtl/>
        </w:rPr>
        <w:t xml:space="preserve"> قد تواجه القيود صعوبات في الوصول إلى جميع المستهدفين، مما قد يحرم البحث من آراء وتوجهات قد تكون مؤثرة.</w:t>
      </w:r>
    </w:p>
    <w:p w14:paraId="1D6F7651" w14:textId="77777777" w:rsidR="003473BB" w:rsidRPr="00F93743" w:rsidRDefault="003473BB" w:rsidP="00BB4C38">
      <w:pPr>
        <w:pStyle w:val="my-2"/>
        <w:numPr>
          <w:ilvl w:val="0"/>
          <w:numId w:val="30"/>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الاعتماد على الاستبيانات والمقابلات:</w:t>
      </w:r>
      <w:r w:rsidRPr="00F93743">
        <w:rPr>
          <w:rFonts w:asciiTheme="minorBidi" w:hAnsiTheme="minorBidi" w:cstheme="minorBidi"/>
          <w:color w:val="000000" w:themeColor="text1"/>
          <w:sz w:val="28"/>
          <w:szCs w:val="28"/>
          <w:rtl/>
        </w:rPr>
        <w:t xml:space="preserve"> ما يعرض البحث لاحتمالية الخطأ الذاتي أو التحيز في الإجابات الشخصية، مع محدودية البيانات العدائية أو المستقلة.</w:t>
      </w:r>
    </w:p>
    <w:p w14:paraId="581AD44C" w14:textId="77777777" w:rsidR="003473BB" w:rsidRPr="00F93743" w:rsidRDefault="003473B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lastRenderedPageBreak/>
        <w:t>رغم هذه الحدود، تم اتخاذ تدابير جادة لتقليل تأثيرها عبر استخدام منهجية مختلطة وأدوات قياس موثوقة، بالإضافة إلى مراجعة متأنية للبيانات والتوصيات.</w:t>
      </w:r>
    </w:p>
    <w:p w14:paraId="6E52896B" w14:textId="44B7DA63" w:rsidR="009125CE" w:rsidRPr="00F93743" w:rsidRDefault="009125CE" w:rsidP="00B726BB">
      <w:pPr>
        <w:pStyle w:val="Heading2"/>
        <w:spacing w:before="240" w:after="160" w:line="360" w:lineRule="auto"/>
        <w:jc w:val="both"/>
        <w:rPr>
          <w:rFonts w:asciiTheme="minorBidi" w:hAnsiTheme="minorBidi" w:cstheme="minorBidi"/>
          <w:color w:val="000000" w:themeColor="text1"/>
          <w:sz w:val="28"/>
          <w:szCs w:val="28"/>
          <w:rtl/>
        </w:rPr>
      </w:pPr>
    </w:p>
    <w:p w14:paraId="5CC086B1" w14:textId="77777777" w:rsidR="00957461" w:rsidRPr="00F93743" w:rsidRDefault="00957461" w:rsidP="00F93743">
      <w:pPr>
        <w:pStyle w:val="my-2"/>
        <w:bidi/>
        <w:spacing w:before="240" w:beforeAutospacing="0" w:after="160" w:afterAutospacing="0" w:line="360" w:lineRule="auto"/>
        <w:rPr>
          <w:rFonts w:asciiTheme="minorBidi" w:hAnsiTheme="minorBidi" w:cstheme="minorBidi"/>
          <w:b/>
          <w:bCs/>
          <w:color w:val="000000" w:themeColor="text1"/>
          <w:sz w:val="28"/>
          <w:szCs w:val="28"/>
          <w:rtl/>
        </w:rPr>
      </w:pPr>
    </w:p>
    <w:p w14:paraId="40F969C7" w14:textId="77777777" w:rsidR="00957461" w:rsidRPr="00F93743" w:rsidRDefault="00957461"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49ACD6F7" w14:textId="77777777" w:rsidR="00957461" w:rsidRDefault="00957461"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02C3597F" w14:textId="77777777" w:rsidR="00756807" w:rsidRDefault="00756807" w:rsidP="00756807">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752A383A" w14:textId="77777777" w:rsidR="00756807" w:rsidRDefault="00756807" w:rsidP="00756807">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18BD16A2" w14:textId="77777777" w:rsidR="00756807" w:rsidRDefault="00756807" w:rsidP="00756807">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683553B2" w14:textId="77777777" w:rsidR="00756807" w:rsidRDefault="00756807" w:rsidP="00756807">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79787AFD" w14:textId="77777777" w:rsidR="00756807" w:rsidRDefault="00756807" w:rsidP="00756807">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634672A9" w14:textId="77777777" w:rsidR="00756807" w:rsidRDefault="00756807" w:rsidP="00756807">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260A3FBD" w14:textId="77777777" w:rsidR="00756807" w:rsidRDefault="00756807" w:rsidP="00756807">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7FD61099" w14:textId="77777777" w:rsidR="00756807" w:rsidRDefault="00756807" w:rsidP="00756807">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255F98BC" w14:textId="77777777" w:rsidR="00756807" w:rsidRDefault="00756807" w:rsidP="00756807">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5F2CE40A" w14:textId="77777777" w:rsidR="00756807" w:rsidRDefault="00756807" w:rsidP="00756807">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2675ED6F" w14:textId="77777777" w:rsidR="00756807" w:rsidRDefault="00756807" w:rsidP="00756807">
      <w:pPr>
        <w:pStyle w:val="my-2"/>
        <w:bidi/>
        <w:spacing w:before="240" w:beforeAutospacing="0" w:after="160" w:afterAutospacing="0" w:line="360" w:lineRule="auto"/>
        <w:jc w:val="center"/>
        <w:rPr>
          <w:rFonts w:asciiTheme="minorBidi" w:hAnsiTheme="minorBidi" w:cstheme="minorBidi" w:hint="cs"/>
          <w:b/>
          <w:bCs/>
          <w:color w:val="000000" w:themeColor="text1"/>
          <w:sz w:val="28"/>
          <w:szCs w:val="28"/>
          <w:rtl/>
        </w:rPr>
      </w:pPr>
    </w:p>
    <w:p w14:paraId="7EABA4C4" w14:textId="77777777" w:rsidR="00EB79F4" w:rsidRDefault="00EB79F4" w:rsidP="00EB79F4">
      <w:pPr>
        <w:pStyle w:val="my-2"/>
        <w:bidi/>
        <w:spacing w:before="240" w:beforeAutospacing="0" w:after="160" w:afterAutospacing="0" w:line="360" w:lineRule="auto"/>
        <w:jc w:val="center"/>
        <w:rPr>
          <w:rFonts w:asciiTheme="minorBidi" w:hAnsiTheme="minorBidi" w:cstheme="minorBidi" w:hint="cs"/>
          <w:b/>
          <w:bCs/>
          <w:color w:val="000000" w:themeColor="text1"/>
          <w:sz w:val="28"/>
          <w:szCs w:val="28"/>
          <w:rtl/>
        </w:rPr>
      </w:pPr>
    </w:p>
    <w:p w14:paraId="19DCE339" w14:textId="77777777" w:rsidR="00EB79F4" w:rsidRDefault="00EB79F4" w:rsidP="00EB79F4">
      <w:pPr>
        <w:pStyle w:val="my-2"/>
        <w:bidi/>
        <w:spacing w:before="240" w:beforeAutospacing="0" w:after="160" w:afterAutospacing="0" w:line="360" w:lineRule="auto"/>
        <w:jc w:val="center"/>
        <w:rPr>
          <w:rFonts w:asciiTheme="minorBidi" w:hAnsiTheme="minorBidi" w:cstheme="minorBidi" w:hint="cs"/>
          <w:b/>
          <w:bCs/>
          <w:color w:val="000000" w:themeColor="text1"/>
          <w:sz w:val="28"/>
          <w:szCs w:val="28"/>
          <w:rtl/>
        </w:rPr>
      </w:pPr>
    </w:p>
    <w:p w14:paraId="4A05CA76" w14:textId="77777777" w:rsidR="00EB79F4" w:rsidRPr="00F93743" w:rsidRDefault="00EB79F4" w:rsidP="00EB79F4">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3B2A2BA9" w14:textId="06BFAF94" w:rsidR="00692E82" w:rsidRPr="00EB79F4" w:rsidRDefault="00E6433E" w:rsidP="00EB79F4">
      <w:pPr>
        <w:pStyle w:val="Heading1"/>
        <w:bidi w:val="0"/>
        <w:jc w:val="right"/>
        <w:rPr>
          <w:b/>
          <w:bCs/>
          <w:color w:val="auto"/>
          <w:sz w:val="30"/>
          <w:szCs w:val="30"/>
          <w:u w:val="single"/>
          <w:rtl/>
        </w:rPr>
      </w:pPr>
      <w:bookmarkStart w:id="67" w:name="_Toc215221105"/>
      <w:r w:rsidRPr="00EB79F4">
        <w:rPr>
          <w:b/>
          <w:bCs/>
          <w:color w:val="auto"/>
          <w:sz w:val="30"/>
          <w:szCs w:val="30"/>
          <w:u w:val="single"/>
          <w:rtl/>
        </w:rPr>
        <w:lastRenderedPageBreak/>
        <w:t xml:space="preserve">الفصل الرابع: </w:t>
      </w:r>
      <w:r w:rsidR="00692E82" w:rsidRPr="00EB79F4">
        <w:rPr>
          <w:b/>
          <w:bCs/>
          <w:color w:val="auto"/>
          <w:sz w:val="30"/>
          <w:szCs w:val="30"/>
          <w:u w:val="single"/>
          <w:rtl/>
        </w:rPr>
        <w:t xml:space="preserve"> النتائج</w:t>
      </w:r>
      <w:bookmarkEnd w:id="67"/>
    </w:p>
    <w:p w14:paraId="2EA7876F" w14:textId="0838A37D" w:rsidR="00DB61BE" w:rsidRPr="00F93743" w:rsidRDefault="00A41457" w:rsidP="00B726BB">
      <w:pPr>
        <w:pStyle w:val="Heading2"/>
        <w:spacing w:before="240" w:after="160" w:line="360" w:lineRule="auto"/>
        <w:jc w:val="both"/>
        <w:rPr>
          <w:rFonts w:asciiTheme="minorBidi" w:eastAsia="Times New Roman" w:hAnsiTheme="minorBidi" w:cstheme="minorBidi"/>
          <w:b/>
          <w:bCs/>
          <w:color w:val="000000" w:themeColor="text1"/>
          <w:kern w:val="0"/>
          <w:sz w:val="28"/>
          <w:szCs w:val="28"/>
          <w14:ligatures w14:val="none"/>
        </w:rPr>
      </w:pPr>
      <w:r w:rsidRPr="00F93743">
        <w:rPr>
          <w:rFonts w:asciiTheme="minorBidi" w:eastAsia="Times New Roman" w:hAnsiTheme="minorBidi" w:cstheme="minorBidi"/>
          <w:b/>
          <w:bCs/>
          <w:color w:val="000000" w:themeColor="text1"/>
          <w:sz w:val="28"/>
          <w:szCs w:val="28"/>
          <w:rtl/>
        </w:rPr>
        <w:t xml:space="preserve"> </w:t>
      </w:r>
    </w:p>
    <w:p w14:paraId="6C038BA8" w14:textId="77777777" w:rsidR="00DB61BE" w:rsidRPr="00F93743" w:rsidRDefault="00DB61BE"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 xml:space="preserve">في هذا الفصل نقدم نتائج البحث الذي يهدف إلى دراسة تأثير ضغط الجدول الزمني على أداء المشاريع الرشيقة. يرتكز البحث على الإجابة عن عدد من الأسئلة الأساسية التي تتعلق بكيفية تأثير ضغوط الوقت على جودة المخرجات، تكلفة المشروع، مدة التنفيذ، ورضا أصحاب المصلحة. لفهم هذه العلاقات تم استخدام استبيانات ومقابلات مع مديري المشاريع وأعضاء الفرق، إضافة إلى تحليل البيانات باستخدام برنامج </w:t>
      </w:r>
      <w:r w:rsidRPr="00F93743">
        <w:rPr>
          <w:rStyle w:val="group-hoverlanguage-learningborder-foreground"/>
          <w:rFonts w:asciiTheme="minorBidi" w:hAnsiTheme="minorBidi" w:cstheme="minorBidi"/>
          <w:color w:val="000000" w:themeColor="text1"/>
          <w:sz w:val="28"/>
          <w:szCs w:val="28"/>
        </w:rPr>
        <w:t xml:space="preserve">SPSS </w:t>
      </w:r>
      <w:r w:rsidRPr="00F93743">
        <w:rPr>
          <w:rStyle w:val="group-hoverlanguage-learningborder-foreground"/>
          <w:rFonts w:asciiTheme="minorBidi" w:hAnsiTheme="minorBidi" w:cstheme="minorBidi"/>
          <w:color w:val="000000" w:themeColor="text1"/>
          <w:sz w:val="28"/>
          <w:szCs w:val="28"/>
          <w:rtl/>
        </w:rPr>
        <w:t>والذي يُعد من الأدوات الإحصائية الفعالة والشائعة لتحليل البيانات البحثية الكمية.</w:t>
      </w:r>
      <w:r w:rsidRPr="00F93743">
        <w:rPr>
          <w:rStyle w:val="grouplanguage-learning"/>
          <w:rFonts w:ascii="Tahoma" w:hAnsi="Tahoma" w:cs="Tahoma"/>
          <w:color w:val="000000" w:themeColor="text1"/>
          <w:sz w:val="28"/>
          <w:szCs w:val="28"/>
        </w:rPr>
        <w:t>﻿</w:t>
      </w:r>
    </w:p>
    <w:p w14:paraId="423A804A" w14:textId="1DA0F1AE" w:rsidR="00DB61BE" w:rsidRPr="00F93743" w:rsidRDefault="00DB61BE"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 xml:space="preserve">استخدام برنامج </w:t>
      </w:r>
      <w:r w:rsidRPr="00F93743">
        <w:rPr>
          <w:rStyle w:val="group-hoverlanguage-learningborder-foreground"/>
          <w:rFonts w:asciiTheme="minorBidi" w:hAnsiTheme="minorBidi" w:cstheme="minorBidi"/>
          <w:color w:val="000000" w:themeColor="text1"/>
          <w:sz w:val="28"/>
          <w:szCs w:val="28"/>
        </w:rPr>
        <w:t xml:space="preserve">SPSS </w:t>
      </w:r>
      <w:r w:rsidRPr="00F93743">
        <w:rPr>
          <w:rStyle w:val="group-hoverlanguage-learningborder-foreground"/>
          <w:rFonts w:asciiTheme="minorBidi" w:hAnsiTheme="minorBidi" w:cstheme="minorBidi"/>
          <w:color w:val="000000" w:themeColor="text1"/>
          <w:sz w:val="28"/>
          <w:szCs w:val="28"/>
          <w:rtl/>
        </w:rPr>
        <w:t>في هذا البحث ساعد على تنظيم البيانات وتحليلها بطريقة علمية دقيقة، حيث تم إجراء تحليلات وصفية للخصائص الديموغرافية للمشاركين، وكذلك إجراء اختبارات إحصائية لاستكشاف العلاقات والتأثيرات بين المتغيرات المختلفة، مثل الانحدار وتحليل التباين والارتباط. يوفر البرنامج أيضًا وسائل عرض واضحة للنتائج من خلال الجداول والرسوم البيانية، مما يسهل تفسير النتائج وتقديمها بشكل منظم.</w:t>
      </w:r>
      <w:r w:rsidRPr="00F93743">
        <w:rPr>
          <w:rStyle w:val="grouplanguage-learning"/>
          <w:rFonts w:ascii="Tahoma" w:hAnsi="Tahoma" w:cs="Tahoma"/>
          <w:color w:val="000000" w:themeColor="text1"/>
          <w:sz w:val="28"/>
          <w:szCs w:val="28"/>
        </w:rPr>
        <w:t>﻿</w:t>
      </w:r>
    </w:p>
    <w:p w14:paraId="59587B96" w14:textId="77777777" w:rsidR="00DB61BE" w:rsidRPr="00EB79F4" w:rsidRDefault="00DB61BE" w:rsidP="00EB79F4">
      <w:pPr>
        <w:pStyle w:val="Heading1"/>
        <w:bidi w:val="0"/>
        <w:jc w:val="center"/>
        <w:rPr>
          <w:b/>
          <w:bCs/>
          <w:color w:val="auto"/>
          <w:sz w:val="30"/>
          <w:szCs w:val="30"/>
          <w:u w:val="single"/>
        </w:rPr>
      </w:pPr>
      <w:bookmarkStart w:id="68" w:name="_Toc215221106"/>
      <w:r w:rsidRPr="00EB79F4">
        <w:rPr>
          <w:b/>
          <w:bCs/>
          <w:color w:val="auto"/>
          <w:sz w:val="30"/>
          <w:szCs w:val="30"/>
          <w:u w:val="single"/>
          <w:rtl/>
        </w:rPr>
        <w:t>2. التحليل الوصفي للبيانات</w:t>
      </w:r>
      <w:bookmarkEnd w:id="68"/>
    </w:p>
    <w:p w14:paraId="328A0821" w14:textId="77777777" w:rsidR="00DB61BE" w:rsidRPr="00F93743" w:rsidRDefault="00DB61BE" w:rsidP="00B726BB">
      <w:pPr>
        <w:pStyle w:val="Heading2"/>
        <w:spacing w:before="240" w:after="160" w:line="360" w:lineRule="auto"/>
        <w:jc w:val="both"/>
        <w:rPr>
          <w:rFonts w:asciiTheme="minorBidi" w:eastAsia="Times New Roman" w:hAnsiTheme="minorBidi" w:cstheme="minorBidi"/>
          <w:color w:val="000000" w:themeColor="text1"/>
          <w:sz w:val="28"/>
          <w:szCs w:val="28"/>
        </w:rPr>
      </w:pPr>
      <w:bookmarkStart w:id="69" w:name="_Toc215221107"/>
      <w:r w:rsidRPr="00F93743">
        <w:rPr>
          <w:rFonts w:asciiTheme="minorBidi" w:eastAsia="Times New Roman" w:hAnsiTheme="minorBidi" w:cstheme="minorBidi"/>
          <w:color w:val="000000" w:themeColor="text1"/>
          <w:sz w:val="28"/>
          <w:szCs w:val="28"/>
          <w:rtl/>
        </w:rPr>
        <w:t>عرض خصائص عينة الدراسة</w:t>
      </w:r>
      <w:bookmarkEnd w:id="69"/>
    </w:p>
    <w:p w14:paraId="74669D45" w14:textId="12264FD6" w:rsidR="00DB61BE" w:rsidRPr="00F93743" w:rsidRDefault="00F77642"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تعكس</w:t>
      </w:r>
      <w:r w:rsidR="00DB61BE" w:rsidRPr="00F93743">
        <w:rPr>
          <w:rStyle w:val="group-hoverlanguage-learningborder-foreground"/>
          <w:rFonts w:asciiTheme="minorBidi" w:hAnsiTheme="minorBidi" w:cstheme="minorBidi"/>
          <w:color w:val="000000" w:themeColor="text1"/>
          <w:sz w:val="28"/>
          <w:szCs w:val="28"/>
          <w:rtl/>
        </w:rPr>
        <w:t xml:space="preserve"> الظرف الديموغرافي للعينة المشاركة في الدراسة، والتي تمثلت في مديري المشاريع وأعضاء فرق العمل في مشاريع رشيقة بمنطقة جازان. تم تحليل البيانات الديموغرافية للعينات مثل التوزيع العمري، الجنس، الخبرة المهنية، والمستوى التعليمي.</w:t>
      </w:r>
      <w:r w:rsidR="00DB61BE" w:rsidRPr="00F93743">
        <w:rPr>
          <w:rStyle w:val="grouplanguage-learning"/>
          <w:rFonts w:ascii="Tahoma" w:hAnsi="Tahoma" w:cs="Tahoma"/>
          <w:color w:val="000000" w:themeColor="text1"/>
          <w:sz w:val="28"/>
          <w:szCs w:val="28"/>
        </w:rPr>
        <w:t>﻿</w:t>
      </w:r>
    </w:p>
    <w:p w14:paraId="1FAC649E" w14:textId="77777777" w:rsidR="00DB61BE" w:rsidRPr="00F93743" w:rsidRDefault="00DB61BE" w:rsidP="00BB4C38">
      <w:pPr>
        <w:pStyle w:val="my-2"/>
        <w:numPr>
          <w:ilvl w:val="0"/>
          <w:numId w:val="31"/>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من حيث التوزيع العمري، تراوحت أعمار المشاركين بين 25 و50 عاماً، حيث كان أكبر شريحة في الفئة العمرية 31-40 سنة بنسبة 45% من العينة. حسب الجنس، كان 70% من المشاركين من الذكور و30% من الإناث، مما يعكس التوزيع المعتاد في مجالات إدارة المشاريع التقنية.</w:t>
      </w:r>
      <w:r w:rsidRPr="00F93743">
        <w:rPr>
          <w:rStyle w:val="grouplanguage-learning"/>
          <w:rFonts w:ascii="Tahoma" w:hAnsi="Tahoma" w:cs="Tahoma"/>
          <w:color w:val="000000" w:themeColor="text1"/>
          <w:sz w:val="28"/>
          <w:szCs w:val="28"/>
        </w:rPr>
        <w:t>﻿</w:t>
      </w:r>
    </w:p>
    <w:p w14:paraId="339CC150" w14:textId="77777777" w:rsidR="00DB61BE" w:rsidRPr="00F93743" w:rsidRDefault="00DB61BE" w:rsidP="00BB4C38">
      <w:pPr>
        <w:pStyle w:val="my-2"/>
        <w:numPr>
          <w:ilvl w:val="0"/>
          <w:numId w:val="31"/>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 xml:space="preserve">أما بالنسبة للخبرة المهنية، فقد أظهر التحليل أن ما يقرب من 60% من المشاركين لديهم أكثر من خمس سنوات خبرة في مجال العمل في المشاريع الرشيقة، و30% </w:t>
      </w:r>
      <w:r w:rsidRPr="00F93743">
        <w:rPr>
          <w:rStyle w:val="group-hoverlanguage-learningborder-foreground"/>
          <w:rFonts w:asciiTheme="minorBidi" w:hAnsiTheme="minorBidi" w:cstheme="minorBidi"/>
          <w:color w:val="000000" w:themeColor="text1"/>
          <w:sz w:val="28"/>
          <w:szCs w:val="28"/>
          <w:rtl/>
        </w:rPr>
        <w:lastRenderedPageBreak/>
        <w:t>لديهم خبرة بين 2-5 سنوات، بينما 10% أقل من ذلك. هذه الخلفية المهنية تعزز من دقة وشمولية البيانات المقدمة.</w:t>
      </w:r>
      <w:r w:rsidRPr="00F93743">
        <w:rPr>
          <w:rStyle w:val="grouplanguage-learning"/>
          <w:rFonts w:ascii="Tahoma" w:hAnsi="Tahoma" w:cs="Tahoma"/>
          <w:color w:val="000000" w:themeColor="text1"/>
          <w:sz w:val="28"/>
          <w:szCs w:val="28"/>
        </w:rPr>
        <w:t>﻿</w:t>
      </w:r>
    </w:p>
    <w:p w14:paraId="1FB0F195" w14:textId="77777777" w:rsidR="00DB61BE" w:rsidRPr="00F93743" w:rsidRDefault="00DB61BE" w:rsidP="00BB4C38">
      <w:pPr>
        <w:pStyle w:val="my-2"/>
        <w:numPr>
          <w:ilvl w:val="0"/>
          <w:numId w:val="31"/>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باستخدام الرسوم البيانية الدائرية والمدرجات التكرارية، تم توضيح هذه البيانات لتوفير فهم بصري واضح للخصائص الديموغرافية مما يساهم في تحسين تحليل المتغيرات الأخرى.</w:t>
      </w:r>
      <w:r w:rsidRPr="00F93743">
        <w:rPr>
          <w:rStyle w:val="grouplanguage-learning"/>
          <w:rFonts w:ascii="Tahoma" w:hAnsi="Tahoma" w:cs="Tahoma"/>
          <w:color w:val="000000" w:themeColor="text1"/>
          <w:sz w:val="28"/>
          <w:szCs w:val="28"/>
        </w:rPr>
        <w:t>﻿</w:t>
      </w:r>
    </w:p>
    <w:p w14:paraId="199BE6E8" w14:textId="77777777" w:rsidR="00F77642" w:rsidRPr="00F93743" w:rsidRDefault="00F77642"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tl/>
        </w:rPr>
      </w:pPr>
    </w:p>
    <w:p w14:paraId="74AC4936" w14:textId="0846D3C2" w:rsidR="002E283A" w:rsidRPr="00EB79F4" w:rsidRDefault="00FE4976" w:rsidP="00EB79F4">
      <w:pPr>
        <w:pStyle w:val="Heading1"/>
        <w:bidi w:val="0"/>
        <w:jc w:val="right"/>
        <w:rPr>
          <w:b/>
          <w:bCs/>
          <w:color w:val="auto"/>
          <w:sz w:val="30"/>
          <w:szCs w:val="30"/>
          <w:u w:val="single"/>
        </w:rPr>
      </w:pPr>
      <w:bookmarkStart w:id="70" w:name="_Toc215221108"/>
      <w:r w:rsidRPr="00EB79F4">
        <w:rPr>
          <w:b/>
          <w:bCs/>
          <w:color w:val="auto"/>
          <w:sz w:val="30"/>
          <w:szCs w:val="30"/>
          <w:u w:val="single"/>
          <w:rtl/>
        </w:rPr>
        <w:t>جدول 1: توزيع أفراد العينة حسب الخصائص الديموغرافية</w:t>
      </w:r>
      <w:r w:rsidR="002E283A" w:rsidRPr="00EB79F4">
        <w:rPr>
          <w:b/>
          <w:bCs/>
          <w:color w:val="auto"/>
          <w:sz w:val="30"/>
          <w:szCs w:val="30"/>
          <w:u w:val="single"/>
          <w:rtl/>
        </w:rPr>
        <w:t xml:space="preserve"> الجداول من اليمين لليسار (فقرة في اليمين الأخير)</w:t>
      </w:r>
      <w:bookmarkEnd w:id="70"/>
    </w:p>
    <w:p w14:paraId="108189B7" w14:textId="270811F5" w:rsidR="002E283A" w:rsidRPr="00F93743" w:rsidRDefault="002E283A"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 xml:space="preserve"> </w:t>
      </w:r>
    </w:p>
    <w:p w14:paraId="548CF6F0" w14:textId="77777777" w:rsidR="002E283A" w:rsidRPr="00F93743" w:rsidRDefault="002E283A" w:rsidP="00B726BB">
      <w:pPr>
        <w:pStyle w:val="Heading2"/>
        <w:spacing w:before="240" w:after="160" w:line="360" w:lineRule="auto"/>
        <w:jc w:val="both"/>
        <w:rPr>
          <w:rFonts w:asciiTheme="minorBidi" w:eastAsia="Times New Roman" w:hAnsiTheme="minorBidi" w:cstheme="minorBidi"/>
          <w:color w:val="000000" w:themeColor="text1"/>
          <w:sz w:val="28"/>
          <w:szCs w:val="28"/>
        </w:rPr>
      </w:pPr>
      <w:bookmarkStart w:id="71" w:name="_Toc215221109"/>
      <w:r w:rsidRPr="00F93743">
        <w:rPr>
          <w:rFonts w:asciiTheme="minorBidi" w:eastAsia="Times New Roman" w:hAnsiTheme="minorBidi" w:cstheme="minorBidi"/>
          <w:color w:val="000000" w:themeColor="text1"/>
          <w:sz w:val="28"/>
          <w:szCs w:val="28"/>
          <w:rtl/>
        </w:rPr>
        <w:t>جدول 1: توزيع أفراد العينة حسب الخصائص الديموغرافية</w:t>
      </w:r>
      <w:bookmarkEnd w:id="71"/>
    </w:p>
    <w:tbl>
      <w:tblPr>
        <w:tblStyle w:val="GridTable6ColorfulAccent1"/>
        <w:tblW w:w="8681" w:type="dxa"/>
        <w:tblLook w:val="04A0" w:firstRow="1" w:lastRow="0" w:firstColumn="1" w:lastColumn="0" w:noHBand="0" w:noVBand="1"/>
      </w:tblPr>
      <w:tblGrid>
        <w:gridCol w:w="2261"/>
        <w:gridCol w:w="1033"/>
        <w:gridCol w:w="2648"/>
        <w:gridCol w:w="2739"/>
      </w:tblGrid>
      <w:tr w:rsidR="00A41102" w:rsidRPr="00F93743" w14:paraId="4F54915E" w14:textId="77777777" w:rsidTr="00F134C5">
        <w:trPr>
          <w:cnfStyle w:val="100000000000" w:firstRow="1" w:lastRow="0" w:firstColumn="0" w:lastColumn="0" w:oddVBand="0" w:evenVBand="0" w:oddHBand="0"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0" w:type="auto"/>
            <w:hideMark/>
          </w:tcPr>
          <w:p w14:paraId="3EEA3DA3"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النسبة المئوية</w:t>
            </w:r>
          </w:p>
        </w:tc>
        <w:tc>
          <w:tcPr>
            <w:tcW w:w="0" w:type="auto"/>
            <w:hideMark/>
          </w:tcPr>
          <w:p w14:paraId="3B4B77FF"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العدد</w:t>
            </w:r>
          </w:p>
        </w:tc>
        <w:tc>
          <w:tcPr>
            <w:tcW w:w="0" w:type="auto"/>
            <w:hideMark/>
          </w:tcPr>
          <w:p w14:paraId="59474D0C"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المجموعات</w:t>
            </w:r>
          </w:p>
        </w:tc>
        <w:tc>
          <w:tcPr>
            <w:tcW w:w="0" w:type="auto"/>
            <w:hideMark/>
          </w:tcPr>
          <w:p w14:paraId="1F63B647"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الخاصية</w:t>
            </w:r>
          </w:p>
        </w:tc>
      </w:tr>
      <w:tr w:rsidR="00A41102" w:rsidRPr="00F93743" w14:paraId="1C5D33CD" w14:textId="77777777" w:rsidTr="00F134C5">
        <w:trPr>
          <w:cnfStyle w:val="000000100000" w:firstRow="0" w:lastRow="0" w:firstColumn="0" w:lastColumn="0" w:oddVBand="0" w:evenVBand="0" w:oddHBand="1" w:evenHBand="0" w:firstRowFirstColumn="0" w:firstRowLastColumn="0" w:lastRowFirstColumn="0" w:lastRowLastColumn="0"/>
          <w:trHeight w:val="469"/>
        </w:trPr>
        <w:tc>
          <w:tcPr>
            <w:cnfStyle w:val="001000000000" w:firstRow="0" w:lastRow="0" w:firstColumn="1" w:lastColumn="0" w:oddVBand="0" w:evenVBand="0" w:oddHBand="0" w:evenHBand="0" w:firstRowFirstColumn="0" w:firstRowLastColumn="0" w:lastRowFirstColumn="0" w:lastRowLastColumn="0"/>
            <w:tcW w:w="0" w:type="auto"/>
            <w:hideMark/>
          </w:tcPr>
          <w:p w14:paraId="7A59993D"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9%</w:t>
            </w:r>
          </w:p>
        </w:tc>
        <w:tc>
          <w:tcPr>
            <w:tcW w:w="0" w:type="auto"/>
            <w:hideMark/>
          </w:tcPr>
          <w:p w14:paraId="5A58AE0C"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15</w:t>
            </w:r>
          </w:p>
        </w:tc>
        <w:tc>
          <w:tcPr>
            <w:tcW w:w="0" w:type="auto"/>
            <w:hideMark/>
          </w:tcPr>
          <w:p w14:paraId="1719E9FD"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أقل من 25 سنة</w:t>
            </w:r>
          </w:p>
        </w:tc>
        <w:tc>
          <w:tcPr>
            <w:tcW w:w="0" w:type="auto"/>
            <w:hideMark/>
          </w:tcPr>
          <w:p w14:paraId="58324A67"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العمر</w:t>
            </w:r>
          </w:p>
        </w:tc>
      </w:tr>
      <w:tr w:rsidR="00A41102" w:rsidRPr="00F93743" w14:paraId="71C74470" w14:textId="77777777" w:rsidTr="00F134C5">
        <w:trPr>
          <w:trHeight w:val="469"/>
        </w:trPr>
        <w:tc>
          <w:tcPr>
            <w:cnfStyle w:val="001000000000" w:firstRow="0" w:lastRow="0" w:firstColumn="1" w:lastColumn="0" w:oddVBand="0" w:evenVBand="0" w:oddHBand="0" w:evenHBand="0" w:firstRowFirstColumn="0" w:firstRowLastColumn="0" w:lastRowFirstColumn="0" w:lastRowLastColumn="0"/>
            <w:tcW w:w="0" w:type="auto"/>
            <w:hideMark/>
          </w:tcPr>
          <w:p w14:paraId="3E9905E8"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41%</w:t>
            </w:r>
          </w:p>
        </w:tc>
        <w:tc>
          <w:tcPr>
            <w:tcW w:w="0" w:type="auto"/>
            <w:hideMark/>
          </w:tcPr>
          <w:p w14:paraId="0F84653C"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68</w:t>
            </w:r>
          </w:p>
        </w:tc>
        <w:tc>
          <w:tcPr>
            <w:tcW w:w="0" w:type="auto"/>
            <w:hideMark/>
          </w:tcPr>
          <w:p w14:paraId="652C5B01"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25-35 سنة</w:t>
            </w:r>
          </w:p>
        </w:tc>
        <w:tc>
          <w:tcPr>
            <w:tcW w:w="0" w:type="auto"/>
            <w:hideMark/>
          </w:tcPr>
          <w:p w14:paraId="71AC15A5"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r>
      <w:tr w:rsidR="00A41102" w:rsidRPr="00F93743" w14:paraId="4443A1CF" w14:textId="77777777" w:rsidTr="00F134C5">
        <w:trPr>
          <w:cnfStyle w:val="000000100000" w:firstRow="0" w:lastRow="0" w:firstColumn="0" w:lastColumn="0" w:oddVBand="0" w:evenVBand="0" w:oddHBand="1" w:evenHBand="0" w:firstRowFirstColumn="0" w:firstRowLastColumn="0" w:lastRowFirstColumn="0" w:lastRowLastColumn="0"/>
          <w:trHeight w:val="469"/>
        </w:trPr>
        <w:tc>
          <w:tcPr>
            <w:cnfStyle w:val="001000000000" w:firstRow="0" w:lastRow="0" w:firstColumn="1" w:lastColumn="0" w:oddVBand="0" w:evenVBand="0" w:oddHBand="0" w:evenHBand="0" w:firstRowFirstColumn="0" w:firstRowLastColumn="0" w:lastRowFirstColumn="0" w:lastRowLastColumn="0"/>
            <w:tcW w:w="0" w:type="auto"/>
            <w:hideMark/>
          </w:tcPr>
          <w:p w14:paraId="0499734E"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36.7%</w:t>
            </w:r>
          </w:p>
        </w:tc>
        <w:tc>
          <w:tcPr>
            <w:tcW w:w="0" w:type="auto"/>
            <w:hideMark/>
          </w:tcPr>
          <w:p w14:paraId="0DE91922"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61</w:t>
            </w:r>
          </w:p>
        </w:tc>
        <w:tc>
          <w:tcPr>
            <w:tcW w:w="0" w:type="auto"/>
            <w:hideMark/>
          </w:tcPr>
          <w:p w14:paraId="4275DDC1"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36-45 سنة</w:t>
            </w:r>
          </w:p>
        </w:tc>
        <w:tc>
          <w:tcPr>
            <w:tcW w:w="0" w:type="auto"/>
            <w:hideMark/>
          </w:tcPr>
          <w:p w14:paraId="3EC91BFD"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p>
        </w:tc>
      </w:tr>
      <w:tr w:rsidR="00A41102" w:rsidRPr="00F93743" w14:paraId="067A58F4" w14:textId="77777777" w:rsidTr="00F134C5">
        <w:trPr>
          <w:trHeight w:val="469"/>
        </w:trPr>
        <w:tc>
          <w:tcPr>
            <w:cnfStyle w:val="001000000000" w:firstRow="0" w:lastRow="0" w:firstColumn="1" w:lastColumn="0" w:oddVBand="0" w:evenVBand="0" w:oddHBand="0" w:evenHBand="0" w:firstRowFirstColumn="0" w:firstRowLastColumn="0" w:lastRowFirstColumn="0" w:lastRowLastColumn="0"/>
            <w:tcW w:w="0" w:type="auto"/>
            <w:hideMark/>
          </w:tcPr>
          <w:p w14:paraId="71A3676D"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13.3%</w:t>
            </w:r>
          </w:p>
        </w:tc>
        <w:tc>
          <w:tcPr>
            <w:tcW w:w="0" w:type="auto"/>
            <w:hideMark/>
          </w:tcPr>
          <w:p w14:paraId="24C3A9A6"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22</w:t>
            </w:r>
          </w:p>
        </w:tc>
        <w:tc>
          <w:tcPr>
            <w:tcW w:w="0" w:type="auto"/>
            <w:hideMark/>
          </w:tcPr>
          <w:p w14:paraId="0150121C"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أكثر من 45 سنة</w:t>
            </w:r>
          </w:p>
        </w:tc>
        <w:tc>
          <w:tcPr>
            <w:tcW w:w="0" w:type="auto"/>
            <w:hideMark/>
          </w:tcPr>
          <w:p w14:paraId="77D3769D"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r>
      <w:tr w:rsidR="00A41102" w:rsidRPr="00F93743" w14:paraId="20185548" w14:textId="77777777" w:rsidTr="00F134C5">
        <w:trPr>
          <w:cnfStyle w:val="000000100000" w:firstRow="0" w:lastRow="0" w:firstColumn="0" w:lastColumn="0" w:oddVBand="0" w:evenVBand="0" w:oddHBand="1" w:evenHBand="0" w:firstRowFirstColumn="0" w:firstRowLastColumn="0" w:lastRowFirstColumn="0" w:lastRowLastColumn="0"/>
          <w:trHeight w:val="469"/>
        </w:trPr>
        <w:tc>
          <w:tcPr>
            <w:cnfStyle w:val="001000000000" w:firstRow="0" w:lastRow="0" w:firstColumn="1" w:lastColumn="0" w:oddVBand="0" w:evenVBand="0" w:oddHBand="0" w:evenHBand="0" w:firstRowFirstColumn="0" w:firstRowLastColumn="0" w:lastRowFirstColumn="0" w:lastRowLastColumn="0"/>
            <w:tcW w:w="0" w:type="auto"/>
            <w:hideMark/>
          </w:tcPr>
          <w:p w14:paraId="1EB34782"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42.8%</w:t>
            </w:r>
          </w:p>
        </w:tc>
        <w:tc>
          <w:tcPr>
            <w:tcW w:w="0" w:type="auto"/>
            <w:hideMark/>
          </w:tcPr>
          <w:p w14:paraId="5ECB08E9"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71</w:t>
            </w:r>
          </w:p>
        </w:tc>
        <w:tc>
          <w:tcPr>
            <w:tcW w:w="0" w:type="auto"/>
            <w:hideMark/>
          </w:tcPr>
          <w:p w14:paraId="2E21C5D0"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ذكر</w:t>
            </w:r>
          </w:p>
        </w:tc>
        <w:tc>
          <w:tcPr>
            <w:tcW w:w="0" w:type="auto"/>
            <w:hideMark/>
          </w:tcPr>
          <w:p w14:paraId="60AE7701"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الجنس</w:t>
            </w:r>
          </w:p>
        </w:tc>
      </w:tr>
      <w:tr w:rsidR="00A41102" w:rsidRPr="00F93743" w14:paraId="3B9FE796" w14:textId="77777777" w:rsidTr="00F134C5">
        <w:trPr>
          <w:trHeight w:val="469"/>
        </w:trPr>
        <w:tc>
          <w:tcPr>
            <w:cnfStyle w:val="001000000000" w:firstRow="0" w:lastRow="0" w:firstColumn="1" w:lastColumn="0" w:oddVBand="0" w:evenVBand="0" w:oddHBand="0" w:evenHBand="0" w:firstRowFirstColumn="0" w:firstRowLastColumn="0" w:lastRowFirstColumn="0" w:lastRowLastColumn="0"/>
            <w:tcW w:w="0" w:type="auto"/>
            <w:hideMark/>
          </w:tcPr>
          <w:p w14:paraId="608C5E8E"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57.2%</w:t>
            </w:r>
          </w:p>
        </w:tc>
        <w:tc>
          <w:tcPr>
            <w:tcW w:w="0" w:type="auto"/>
            <w:hideMark/>
          </w:tcPr>
          <w:p w14:paraId="04145EA8"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95</w:t>
            </w:r>
          </w:p>
        </w:tc>
        <w:tc>
          <w:tcPr>
            <w:tcW w:w="0" w:type="auto"/>
            <w:hideMark/>
          </w:tcPr>
          <w:p w14:paraId="1C800A2E"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أنثى</w:t>
            </w:r>
          </w:p>
        </w:tc>
        <w:tc>
          <w:tcPr>
            <w:tcW w:w="0" w:type="auto"/>
            <w:hideMark/>
          </w:tcPr>
          <w:p w14:paraId="7713548F"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r>
      <w:tr w:rsidR="00A41102" w:rsidRPr="00F93743" w14:paraId="252AB984" w14:textId="77777777" w:rsidTr="00F134C5">
        <w:trPr>
          <w:cnfStyle w:val="000000100000" w:firstRow="0" w:lastRow="0" w:firstColumn="0" w:lastColumn="0" w:oddVBand="0" w:evenVBand="0" w:oddHBand="1" w:evenHBand="0" w:firstRowFirstColumn="0" w:firstRowLastColumn="0" w:lastRowFirstColumn="0" w:lastRowLastColumn="0"/>
          <w:trHeight w:val="469"/>
        </w:trPr>
        <w:tc>
          <w:tcPr>
            <w:cnfStyle w:val="001000000000" w:firstRow="0" w:lastRow="0" w:firstColumn="1" w:lastColumn="0" w:oddVBand="0" w:evenVBand="0" w:oddHBand="0" w:evenHBand="0" w:firstRowFirstColumn="0" w:firstRowLastColumn="0" w:lastRowFirstColumn="0" w:lastRowLastColumn="0"/>
            <w:tcW w:w="0" w:type="auto"/>
            <w:hideMark/>
          </w:tcPr>
          <w:p w14:paraId="00844614"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8.4%</w:t>
            </w:r>
          </w:p>
        </w:tc>
        <w:tc>
          <w:tcPr>
            <w:tcW w:w="0" w:type="auto"/>
            <w:hideMark/>
          </w:tcPr>
          <w:p w14:paraId="6D8125E9"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14</w:t>
            </w:r>
          </w:p>
        </w:tc>
        <w:tc>
          <w:tcPr>
            <w:tcW w:w="0" w:type="auto"/>
            <w:hideMark/>
          </w:tcPr>
          <w:p w14:paraId="0E9841C7"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ثانوي</w:t>
            </w:r>
          </w:p>
        </w:tc>
        <w:tc>
          <w:tcPr>
            <w:tcW w:w="0" w:type="auto"/>
            <w:hideMark/>
          </w:tcPr>
          <w:p w14:paraId="02201DFA"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المستوى التعليمي</w:t>
            </w:r>
          </w:p>
        </w:tc>
      </w:tr>
      <w:tr w:rsidR="00A41102" w:rsidRPr="00F93743" w14:paraId="272A0BBE" w14:textId="77777777" w:rsidTr="00F134C5">
        <w:trPr>
          <w:trHeight w:val="469"/>
        </w:trPr>
        <w:tc>
          <w:tcPr>
            <w:cnfStyle w:val="001000000000" w:firstRow="0" w:lastRow="0" w:firstColumn="1" w:lastColumn="0" w:oddVBand="0" w:evenVBand="0" w:oddHBand="0" w:evenHBand="0" w:firstRowFirstColumn="0" w:firstRowLastColumn="0" w:lastRowFirstColumn="0" w:lastRowLastColumn="0"/>
            <w:tcW w:w="0" w:type="auto"/>
            <w:hideMark/>
          </w:tcPr>
          <w:p w14:paraId="731BD18C"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54.8%</w:t>
            </w:r>
          </w:p>
        </w:tc>
        <w:tc>
          <w:tcPr>
            <w:tcW w:w="0" w:type="auto"/>
            <w:hideMark/>
          </w:tcPr>
          <w:p w14:paraId="0D42DB7A"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91</w:t>
            </w:r>
          </w:p>
        </w:tc>
        <w:tc>
          <w:tcPr>
            <w:tcW w:w="0" w:type="auto"/>
            <w:hideMark/>
          </w:tcPr>
          <w:p w14:paraId="58EA9549"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جامعي</w:t>
            </w:r>
          </w:p>
        </w:tc>
        <w:tc>
          <w:tcPr>
            <w:tcW w:w="0" w:type="auto"/>
            <w:hideMark/>
          </w:tcPr>
          <w:p w14:paraId="3A6DF3AD"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r>
      <w:tr w:rsidR="00A41102" w:rsidRPr="00F93743" w14:paraId="24951560" w14:textId="77777777" w:rsidTr="00F134C5">
        <w:trPr>
          <w:cnfStyle w:val="000000100000" w:firstRow="0" w:lastRow="0" w:firstColumn="0" w:lastColumn="0" w:oddVBand="0" w:evenVBand="0" w:oddHBand="1" w:evenHBand="0" w:firstRowFirstColumn="0" w:firstRowLastColumn="0" w:lastRowFirstColumn="0" w:lastRowLastColumn="0"/>
          <w:trHeight w:val="469"/>
        </w:trPr>
        <w:tc>
          <w:tcPr>
            <w:cnfStyle w:val="001000000000" w:firstRow="0" w:lastRow="0" w:firstColumn="1" w:lastColumn="0" w:oddVBand="0" w:evenVBand="0" w:oddHBand="0" w:evenHBand="0" w:firstRowFirstColumn="0" w:firstRowLastColumn="0" w:lastRowFirstColumn="0" w:lastRowLastColumn="0"/>
            <w:tcW w:w="0" w:type="auto"/>
            <w:hideMark/>
          </w:tcPr>
          <w:p w14:paraId="13112DFA"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36.7%</w:t>
            </w:r>
          </w:p>
        </w:tc>
        <w:tc>
          <w:tcPr>
            <w:tcW w:w="0" w:type="auto"/>
            <w:hideMark/>
          </w:tcPr>
          <w:p w14:paraId="151D7AE8"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61</w:t>
            </w:r>
          </w:p>
        </w:tc>
        <w:tc>
          <w:tcPr>
            <w:tcW w:w="0" w:type="auto"/>
            <w:hideMark/>
          </w:tcPr>
          <w:p w14:paraId="2700DAC4"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دراسات عليا</w:t>
            </w:r>
          </w:p>
        </w:tc>
        <w:tc>
          <w:tcPr>
            <w:tcW w:w="0" w:type="auto"/>
            <w:hideMark/>
          </w:tcPr>
          <w:p w14:paraId="66D56BCA"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p>
        </w:tc>
      </w:tr>
      <w:tr w:rsidR="00A41102" w:rsidRPr="00F93743" w14:paraId="4D2CCDBC" w14:textId="77777777" w:rsidTr="00F134C5">
        <w:trPr>
          <w:trHeight w:val="469"/>
        </w:trPr>
        <w:tc>
          <w:tcPr>
            <w:cnfStyle w:val="001000000000" w:firstRow="0" w:lastRow="0" w:firstColumn="1" w:lastColumn="0" w:oddVBand="0" w:evenVBand="0" w:oddHBand="0" w:evenHBand="0" w:firstRowFirstColumn="0" w:firstRowLastColumn="0" w:lastRowFirstColumn="0" w:lastRowLastColumn="0"/>
            <w:tcW w:w="0" w:type="auto"/>
            <w:hideMark/>
          </w:tcPr>
          <w:p w14:paraId="0661DA6C"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lastRenderedPageBreak/>
              <w:t>100%</w:t>
            </w:r>
          </w:p>
        </w:tc>
        <w:tc>
          <w:tcPr>
            <w:tcW w:w="0" w:type="auto"/>
            <w:hideMark/>
          </w:tcPr>
          <w:p w14:paraId="73050CD7"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166</w:t>
            </w:r>
          </w:p>
        </w:tc>
        <w:tc>
          <w:tcPr>
            <w:tcW w:w="0" w:type="auto"/>
            <w:hideMark/>
          </w:tcPr>
          <w:p w14:paraId="23CA895F"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الإجمالي</w:t>
            </w:r>
          </w:p>
        </w:tc>
        <w:tc>
          <w:tcPr>
            <w:tcW w:w="0" w:type="auto"/>
            <w:hideMark/>
          </w:tcPr>
          <w:p w14:paraId="2C04BF54"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r>
    </w:tbl>
    <w:p w14:paraId="6B97C668" w14:textId="77777777" w:rsidR="004C2D75" w:rsidRPr="00F93743" w:rsidRDefault="004C2D75" w:rsidP="00B726BB">
      <w:pPr>
        <w:spacing w:before="240" w:line="360" w:lineRule="auto"/>
        <w:rPr>
          <w:rFonts w:asciiTheme="minorBidi" w:hAnsiTheme="minorBidi"/>
          <w:sz w:val="28"/>
          <w:szCs w:val="28"/>
          <w:rtl/>
        </w:rPr>
      </w:pPr>
    </w:p>
    <w:p w14:paraId="4ADD856E" w14:textId="122EC44F" w:rsidR="002E283A" w:rsidRPr="00F93743" w:rsidRDefault="002E283A"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b w:val="0"/>
          <w:bCs w:val="0"/>
          <w:color w:val="000000" w:themeColor="text1"/>
          <w:sz w:val="28"/>
          <w:szCs w:val="28"/>
          <w:rtl/>
        </w:rPr>
        <w:t>التعليق:</w:t>
      </w:r>
      <w:r w:rsidRPr="00F93743">
        <w:rPr>
          <w:rFonts w:asciiTheme="minorBidi" w:hAnsiTheme="minorBidi" w:cstheme="minorBidi"/>
          <w:color w:val="000000" w:themeColor="text1"/>
          <w:sz w:val="28"/>
          <w:szCs w:val="28"/>
          <w:rtl/>
        </w:rPr>
        <w:t xml:space="preserve"> أظهرت النتائج أن أكبر نسبة (41%) من فئة 25-35 سنة، و57.2% إناث، و54.8% حاصلون على البكالوريوس، مما يعكس عينة شابة متعلمة جيداً تمثل القوى العاملة النشطة في المشاريع الرشيقة.</w:t>
      </w:r>
      <w:r w:rsidRPr="00F93743">
        <w:rPr>
          <w:rFonts w:asciiTheme="minorBidi" w:hAnsiTheme="minorBidi" w:cstheme="minorBidi"/>
          <w:color w:val="000000" w:themeColor="text1"/>
          <w:sz w:val="28"/>
          <w:szCs w:val="28"/>
        </w:rPr>
        <w:t>​</w:t>
      </w:r>
    </w:p>
    <w:p w14:paraId="5DD1F52B" w14:textId="77777777" w:rsidR="002E283A" w:rsidRPr="00EB79F4" w:rsidRDefault="002E283A" w:rsidP="00EB79F4">
      <w:pPr>
        <w:pStyle w:val="Heading1"/>
        <w:bidi w:val="0"/>
        <w:jc w:val="right"/>
        <w:rPr>
          <w:b/>
          <w:bCs/>
          <w:color w:val="auto"/>
          <w:sz w:val="30"/>
          <w:szCs w:val="30"/>
          <w:u w:val="single"/>
        </w:rPr>
      </w:pPr>
      <w:bookmarkStart w:id="72" w:name="_Toc215221110"/>
      <w:r w:rsidRPr="00EB79F4">
        <w:rPr>
          <w:b/>
          <w:bCs/>
          <w:color w:val="auto"/>
          <w:sz w:val="30"/>
          <w:szCs w:val="30"/>
          <w:u w:val="single"/>
          <w:rtl/>
        </w:rPr>
        <w:t>جدول 2: درجات الموافقة ومدى التفسير (مقياس ليكرت الخماسي)</w:t>
      </w:r>
      <w:bookmarkEnd w:id="72"/>
    </w:p>
    <w:tbl>
      <w:tblPr>
        <w:tblStyle w:val="GridTable6ColorfulAccent1"/>
        <w:tblW w:w="8524" w:type="dxa"/>
        <w:tblLook w:val="04A0" w:firstRow="1" w:lastRow="0" w:firstColumn="1" w:lastColumn="0" w:noHBand="0" w:noVBand="1"/>
      </w:tblPr>
      <w:tblGrid>
        <w:gridCol w:w="3550"/>
        <w:gridCol w:w="1948"/>
        <w:gridCol w:w="3026"/>
      </w:tblGrid>
      <w:tr w:rsidR="00A41102" w:rsidRPr="00F93743" w14:paraId="46BEEFA3" w14:textId="77777777" w:rsidTr="003C7888">
        <w:trPr>
          <w:cnfStyle w:val="100000000000" w:firstRow="1" w:lastRow="0" w:firstColumn="0" w:lastColumn="0" w:oddVBand="0" w:evenVBand="0" w:oddHBand="0"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0" w:type="auto"/>
            <w:hideMark/>
          </w:tcPr>
          <w:p w14:paraId="5AB76051"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المدى</w:t>
            </w:r>
          </w:p>
        </w:tc>
        <w:tc>
          <w:tcPr>
            <w:tcW w:w="0" w:type="auto"/>
            <w:hideMark/>
          </w:tcPr>
          <w:p w14:paraId="47F6DA44"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الترميز</w:t>
            </w:r>
          </w:p>
        </w:tc>
        <w:tc>
          <w:tcPr>
            <w:tcW w:w="0" w:type="auto"/>
            <w:hideMark/>
          </w:tcPr>
          <w:p w14:paraId="6420508C"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المستوى</w:t>
            </w:r>
          </w:p>
        </w:tc>
      </w:tr>
      <w:tr w:rsidR="00A41102" w:rsidRPr="00F93743" w14:paraId="2FCBDDB6" w14:textId="77777777" w:rsidTr="003C7888">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0" w:type="auto"/>
            <w:hideMark/>
          </w:tcPr>
          <w:p w14:paraId="25FC25D2"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1.00 - 1.80</w:t>
            </w:r>
          </w:p>
        </w:tc>
        <w:tc>
          <w:tcPr>
            <w:tcW w:w="0" w:type="auto"/>
            <w:hideMark/>
          </w:tcPr>
          <w:p w14:paraId="5543A874"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w:t>
            </w:r>
          </w:p>
        </w:tc>
        <w:tc>
          <w:tcPr>
            <w:tcW w:w="0" w:type="auto"/>
            <w:hideMark/>
          </w:tcPr>
          <w:p w14:paraId="1FA248B4"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منخفض جداً</w:t>
            </w:r>
          </w:p>
        </w:tc>
      </w:tr>
      <w:tr w:rsidR="00A41102" w:rsidRPr="00F93743" w14:paraId="1145AF7C" w14:textId="77777777" w:rsidTr="003C7888">
        <w:trPr>
          <w:trHeight w:val="587"/>
        </w:trPr>
        <w:tc>
          <w:tcPr>
            <w:cnfStyle w:val="001000000000" w:firstRow="0" w:lastRow="0" w:firstColumn="1" w:lastColumn="0" w:oddVBand="0" w:evenVBand="0" w:oddHBand="0" w:evenHBand="0" w:firstRowFirstColumn="0" w:firstRowLastColumn="0" w:lastRowFirstColumn="0" w:lastRowLastColumn="0"/>
            <w:tcW w:w="0" w:type="auto"/>
            <w:hideMark/>
          </w:tcPr>
          <w:p w14:paraId="3B054B0F"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1.81 - 2.60</w:t>
            </w:r>
          </w:p>
        </w:tc>
        <w:tc>
          <w:tcPr>
            <w:tcW w:w="0" w:type="auto"/>
            <w:hideMark/>
          </w:tcPr>
          <w:p w14:paraId="551D6447"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2</w:t>
            </w:r>
          </w:p>
        </w:tc>
        <w:tc>
          <w:tcPr>
            <w:tcW w:w="0" w:type="auto"/>
            <w:hideMark/>
          </w:tcPr>
          <w:p w14:paraId="639CCBDC"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منخفض</w:t>
            </w:r>
          </w:p>
        </w:tc>
      </w:tr>
      <w:tr w:rsidR="00A41102" w:rsidRPr="00F93743" w14:paraId="16D6E030" w14:textId="77777777" w:rsidTr="003C7888">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0" w:type="auto"/>
            <w:hideMark/>
          </w:tcPr>
          <w:p w14:paraId="3969E57D"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2.61 - 3.40</w:t>
            </w:r>
          </w:p>
        </w:tc>
        <w:tc>
          <w:tcPr>
            <w:tcW w:w="0" w:type="auto"/>
            <w:hideMark/>
          </w:tcPr>
          <w:p w14:paraId="2E95C427"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w:t>
            </w:r>
          </w:p>
        </w:tc>
        <w:tc>
          <w:tcPr>
            <w:tcW w:w="0" w:type="auto"/>
            <w:hideMark/>
          </w:tcPr>
          <w:p w14:paraId="4292DA8B"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متوسط</w:t>
            </w:r>
          </w:p>
        </w:tc>
      </w:tr>
      <w:tr w:rsidR="00A41102" w:rsidRPr="00F93743" w14:paraId="7282602B" w14:textId="77777777" w:rsidTr="003C7888">
        <w:trPr>
          <w:trHeight w:val="587"/>
        </w:trPr>
        <w:tc>
          <w:tcPr>
            <w:cnfStyle w:val="001000000000" w:firstRow="0" w:lastRow="0" w:firstColumn="1" w:lastColumn="0" w:oddVBand="0" w:evenVBand="0" w:oddHBand="0" w:evenHBand="0" w:firstRowFirstColumn="0" w:firstRowLastColumn="0" w:lastRowFirstColumn="0" w:lastRowLastColumn="0"/>
            <w:tcW w:w="0" w:type="auto"/>
            <w:hideMark/>
          </w:tcPr>
          <w:p w14:paraId="4C63552C"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3.41 - 4.20</w:t>
            </w:r>
          </w:p>
        </w:tc>
        <w:tc>
          <w:tcPr>
            <w:tcW w:w="0" w:type="auto"/>
            <w:hideMark/>
          </w:tcPr>
          <w:p w14:paraId="19C75A9E"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4</w:t>
            </w:r>
          </w:p>
        </w:tc>
        <w:tc>
          <w:tcPr>
            <w:tcW w:w="0" w:type="auto"/>
            <w:hideMark/>
          </w:tcPr>
          <w:p w14:paraId="0FEC2CE1"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مرتفع</w:t>
            </w:r>
          </w:p>
        </w:tc>
      </w:tr>
      <w:tr w:rsidR="00A41102" w:rsidRPr="00F93743" w14:paraId="4FA29EEA" w14:textId="77777777" w:rsidTr="003C7888">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0" w:type="auto"/>
            <w:hideMark/>
          </w:tcPr>
          <w:p w14:paraId="0EB046D0"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4.21 - 5.00</w:t>
            </w:r>
          </w:p>
        </w:tc>
        <w:tc>
          <w:tcPr>
            <w:tcW w:w="0" w:type="auto"/>
            <w:hideMark/>
          </w:tcPr>
          <w:p w14:paraId="1B995056"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5</w:t>
            </w:r>
          </w:p>
        </w:tc>
        <w:tc>
          <w:tcPr>
            <w:tcW w:w="0" w:type="auto"/>
            <w:hideMark/>
          </w:tcPr>
          <w:p w14:paraId="63ABC49D"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مرتفع جداً</w:t>
            </w:r>
          </w:p>
        </w:tc>
      </w:tr>
    </w:tbl>
    <w:p w14:paraId="2CB755B8" w14:textId="1C0B00D6" w:rsidR="002E283A" w:rsidRPr="00F93743" w:rsidRDefault="002E283A"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b w:val="0"/>
          <w:bCs w:val="0"/>
          <w:color w:val="000000" w:themeColor="text1"/>
          <w:sz w:val="28"/>
          <w:szCs w:val="28"/>
          <w:rtl/>
        </w:rPr>
        <w:t>التعليق:</w:t>
      </w:r>
      <w:r w:rsidRPr="00F93743">
        <w:rPr>
          <w:rFonts w:asciiTheme="minorBidi" w:hAnsiTheme="minorBidi" w:cstheme="minorBidi"/>
          <w:color w:val="000000" w:themeColor="text1"/>
          <w:sz w:val="28"/>
          <w:szCs w:val="28"/>
          <w:rtl/>
        </w:rPr>
        <w:t xml:space="preserve"> يُستخدم هذا المقياس لتصنيف متوسطات الاستجابات، حيث المتوسطات فوق 3.40 تعتبر "مرتفعة" وتعكس موافقة إيجابية على العبارات، وهو معيار قياسي في الدراسات الوصفية.</w:t>
      </w:r>
      <w:hyperlink r:id="rId11" w:tgtFrame="_blank" w:history="1"/>
      <w:r w:rsidRPr="00F93743">
        <w:rPr>
          <w:rFonts w:asciiTheme="minorBidi" w:hAnsiTheme="minorBidi" w:cstheme="minorBidi"/>
          <w:color w:val="000000" w:themeColor="text1"/>
          <w:sz w:val="28"/>
          <w:szCs w:val="28"/>
        </w:rPr>
        <w:t>​</w:t>
      </w:r>
    </w:p>
    <w:p w14:paraId="573B1F25" w14:textId="77777777" w:rsidR="002E283A" w:rsidRPr="00EB79F4" w:rsidRDefault="002E283A" w:rsidP="00EB79F4">
      <w:pPr>
        <w:pStyle w:val="Heading1"/>
        <w:bidi w:val="0"/>
        <w:jc w:val="right"/>
        <w:rPr>
          <w:b/>
          <w:bCs/>
          <w:color w:val="auto"/>
          <w:sz w:val="30"/>
          <w:szCs w:val="30"/>
          <w:u w:val="single"/>
        </w:rPr>
      </w:pPr>
      <w:bookmarkStart w:id="73" w:name="_Toc215221111"/>
      <w:r w:rsidRPr="00EB79F4">
        <w:rPr>
          <w:b/>
          <w:bCs/>
          <w:color w:val="auto"/>
          <w:sz w:val="30"/>
          <w:szCs w:val="30"/>
          <w:u w:val="single"/>
          <w:rtl/>
        </w:rPr>
        <w:t>جدول 3: المحور الأول - تأثير ضغط الجدول الزمني على جودة المشروع</w:t>
      </w:r>
      <w:bookmarkEnd w:id="73"/>
    </w:p>
    <w:tbl>
      <w:tblPr>
        <w:tblStyle w:val="GridTable6ColorfulAccent1"/>
        <w:tblW w:w="0" w:type="auto"/>
        <w:tblLook w:val="04A0" w:firstRow="1" w:lastRow="0" w:firstColumn="1" w:lastColumn="0" w:noHBand="0" w:noVBand="1"/>
      </w:tblPr>
      <w:tblGrid>
        <w:gridCol w:w="870"/>
        <w:gridCol w:w="833"/>
        <w:gridCol w:w="1024"/>
        <w:gridCol w:w="972"/>
        <w:gridCol w:w="772"/>
        <w:gridCol w:w="772"/>
        <w:gridCol w:w="713"/>
        <w:gridCol w:w="772"/>
        <w:gridCol w:w="772"/>
        <w:gridCol w:w="1022"/>
      </w:tblGrid>
      <w:tr w:rsidR="00A41102" w:rsidRPr="00F93743" w14:paraId="36237056" w14:textId="77777777" w:rsidTr="00ED5A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26B505"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الترتيب</w:t>
            </w:r>
          </w:p>
        </w:tc>
        <w:tc>
          <w:tcPr>
            <w:tcW w:w="0" w:type="auto"/>
            <w:hideMark/>
          </w:tcPr>
          <w:p w14:paraId="71FB4DD7"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التقييم</w:t>
            </w:r>
          </w:p>
        </w:tc>
        <w:tc>
          <w:tcPr>
            <w:tcW w:w="0" w:type="auto"/>
            <w:hideMark/>
          </w:tcPr>
          <w:p w14:paraId="50E626D1"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الانحراف المعياري</w:t>
            </w:r>
          </w:p>
        </w:tc>
        <w:tc>
          <w:tcPr>
            <w:tcW w:w="0" w:type="auto"/>
            <w:hideMark/>
          </w:tcPr>
          <w:p w14:paraId="286C078E"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المتوسط</w:t>
            </w:r>
          </w:p>
        </w:tc>
        <w:tc>
          <w:tcPr>
            <w:tcW w:w="0" w:type="auto"/>
            <w:hideMark/>
          </w:tcPr>
          <w:p w14:paraId="536A8E14"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موافق بشدة</w:t>
            </w:r>
          </w:p>
        </w:tc>
        <w:tc>
          <w:tcPr>
            <w:tcW w:w="0" w:type="auto"/>
            <w:hideMark/>
          </w:tcPr>
          <w:p w14:paraId="39D977A6"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موافق</w:t>
            </w:r>
          </w:p>
        </w:tc>
        <w:tc>
          <w:tcPr>
            <w:tcW w:w="0" w:type="auto"/>
            <w:hideMark/>
          </w:tcPr>
          <w:p w14:paraId="66CFE1BC"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محايد</w:t>
            </w:r>
          </w:p>
        </w:tc>
        <w:tc>
          <w:tcPr>
            <w:tcW w:w="0" w:type="auto"/>
            <w:hideMark/>
          </w:tcPr>
          <w:p w14:paraId="5013DF9C"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غير موافق</w:t>
            </w:r>
          </w:p>
        </w:tc>
        <w:tc>
          <w:tcPr>
            <w:tcW w:w="0" w:type="auto"/>
            <w:hideMark/>
          </w:tcPr>
          <w:p w14:paraId="2576363F"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غير موافق بشدة</w:t>
            </w:r>
          </w:p>
        </w:tc>
        <w:tc>
          <w:tcPr>
            <w:tcW w:w="0" w:type="auto"/>
            <w:hideMark/>
          </w:tcPr>
          <w:p w14:paraId="430BC8CE"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الفقرة</w:t>
            </w:r>
          </w:p>
        </w:tc>
      </w:tr>
      <w:tr w:rsidR="00A41102" w:rsidRPr="00F93743" w14:paraId="7EF72395" w14:textId="77777777" w:rsidTr="00ED5A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99637E"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1</w:t>
            </w:r>
          </w:p>
        </w:tc>
        <w:tc>
          <w:tcPr>
            <w:tcW w:w="0" w:type="auto"/>
            <w:hideMark/>
          </w:tcPr>
          <w:p w14:paraId="7F8AA0DA"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مرتفع</w:t>
            </w:r>
            <w:r w:rsidRPr="00F93743">
              <w:rPr>
                <w:rStyle w:val="Strong"/>
                <w:rFonts w:asciiTheme="minorBidi" w:eastAsia="Times New Roman" w:hAnsiTheme="minorBidi"/>
                <w:b w:val="0"/>
                <w:bCs w:val="0"/>
                <w:color w:val="000000" w:themeColor="text1"/>
                <w:sz w:val="28"/>
                <w:szCs w:val="28"/>
                <w:rtl/>
              </w:rPr>
              <w:lastRenderedPageBreak/>
              <w:t>ة</w:t>
            </w:r>
          </w:p>
        </w:tc>
        <w:tc>
          <w:tcPr>
            <w:tcW w:w="0" w:type="auto"/>
            <w:hideMark/>
          </w:tcPr>
          <w:p w14:paraId="0449C15C"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lastRenderedPageBreak/>
              <w:t>1.09</w:t>
            </w:r>
          </w:p>
        </w:tc>
        <w:tc>
          <w:tcPr>
            <w:tcW w:w="0" w:type="auto"/>
            <w:hideMark/>
          </w:tcPr>
          <w:p w14:paraId="1C8BAB22"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3.8</w:t>
            </w:r>
          </w:p>
        </w:tc>
        <w:tc>
          <w:tcPr>
            <w:tcW w:w="0" w:type="auto"/>
            <w:hideMark/>
          </w:tcPr>
          <w:p w14:paraId="3531007C"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4</w:t>
            </w:r>
          </w:p>
        </w:tc>
        <w:tc>
          <w:tcPr>
            <w:tcW w:w="0" w:type="auto"/>
            <w:hideMark/>
          </w:tcPr>
          <w:p w14:paraId="33EC5350"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4</w:t>
            </w:r>
          </w:p>
        </w:tc>
        <w:tc>
          <w:tcPr>
            <w:tcW w:w="0" w:type="auto"/>
            <w:hideMark/>
          </w:tcPr>
          <w:p w14:paraId="0C44FBBB"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7</w:t>
            </w:r>
          </w:p>
        </w:tc>
        <w:tc>
          <w:tcPr>
            <w:tcW w:w="0" w:type="auto"/>
            <w:hideMark/>
          </w:tcPr>
          <w:p w14:paraId="4D79FC57"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2</w:t>
            </w:r>
          </w:p>
        </w:tc>
        <w:tc>
          <w:tcPr>
            <w:tcW w:w="0" w:type="auto"/>
            <w:hideMark/>
          </w:tcPr>
          <w:p w14:paraId="5BD2736A"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w:t>
            </w:r>
          </w:p>
        </w:tc>
        <w:tc>
          <w:tcPr>
            <w:tcW w:w="0" w:type="auto"/>
            <w:hideMark/>
          </w:tcPr>
          <w:p w14:paraId="33A2933C"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 xml:space="preserve">ضغط </w:t>
            </w:r>
            <w:r w:rsidRPr="00F93743">
              <w:rPr>
                <w:rStyle w:val="Strong"/>
                <w:rFonts w:asciiTheme="minorBidi" w:eastAsia="Times New Roman" w:hAnsiTheme="minorBidi"/>
                <w:b w:val="0"/>
                <w:bCs w:val="0"/>
                <w:color w:val="000000" w:themeColor="text1"/>
                <w:sz w:val="28"/>
                <w:szCs w:val="28"/>
                <w:rtl/>
              </w:rPr>
              <w:lastRenderedPageBreak/>
              <w:t>الجدول يؤثر على جودة المشروع</w:t>
            </w:r>
          </w:p>
        </w:tc>
      </w:tr>
      <w:tr w:rsidR="00A41102" w:rsidRPr="00F93743" w14:paraId="5BF914BD" w14:textId="77777777" w:rsidTr="00ED5A68">
        <w:tc>
          <w:tcPr>
            <w:cnfStyle w:val="001000000000" w:firstRow="0" w:lastRow="0" w:firstColumn="1" w:lastColumn="0" w:oddVBand="0" w:evenVBand="0" w:oddHBand="0" w:evenHBand="0" w:firstRowFirstColumn="0" w:firstRowLastColumn="0" w:lastRowFirstColumn="0" w:lastRowLastColumn="0"/>
            <w:tcW w:w="0" w:type="auto"/>
            <w:hideMark/>
          </w:tcPr>
          <w:p w14:paraId="6A1D1392"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lastRenderedPageBreak/>
              <w:t>2</w:t>
            </w:r>
          </w:p>
        </w:tc>
        <w:tc>
          <w:tcPr>
            <w:tcW w:w="0" w:type="auto"/>
            <w:hideMark/>
          </w:tcPr>
          <w:p w14:paraId="7884BF66"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مرتفع جداً</w:t>
            </w:r>
          </w:p>
        </w:tc>
        <w:tc>
          <w:tcPr>
            <w:tcW w:w="0" w:type="auto"/>
            <w:hideMark/>
          </w:tcPr>
          <w:p w14:paraId="17AF9375"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0.83</w:t>
            </w:r>
          </w:p>
        </w:tc>
        <w:tc>
          <w:tcPr>
            <w:tcW w:w="0" w:type="auto"/>
            <w:hideMark/>
          </w:tcPr>
          <w:p w14:paraId="45B8BC75"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4.1</w:t>
            </w:r>
          </w:p>
        </w:tc>
        <w:tc>
          <w:tcPr>
            <w:tcW w:w="0" w:type="auto"/>
            <w:hideMark/>
          </w:tcPr>
          <w:p w14:paraId="5B229CE2"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6</w:t>
            </w:r>
          </w:p>
        </w:tc>
        <w:tc>
          <w:tcPr>
            <w:tcW w:w="0" w:type="auto"/>
            <w:hideMark/>
          </w:tcPr>
          <w:p w14:paraId="59E975C6"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5</w:t>
            </w:r>
          </w:p>
        </w:tc>
        <w:tc>
          <w:tcPr>
            <w:tcW w:w="0" w:type="auto"/>
            <w:hideMark/>
          </w:tcPr>
          <w:p w14:paraId="6C580771"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5</w:t>
            </w:r>
          </w:p>
        </w:tc>
        <w:tc>
          <w:tcPr>
            <w:tcW w:w="0" w:type="auto"/>
            <w:hideMark/>
          </w:tcPr>
          <w:p w14:paraId="08226414"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w:t>
            </w:r>
          </w:p>
        </w:tc>
        <w:tc>
          <w:tcPr>
            <w:tcW w:w="0" w:type="auto"/>
            <w:hideMark/>
          </w:tcPr>
          <w:p w14:paraId="2A6607A4"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0</w:t>
            </w:r>
          </w:p>
        </w:tc>
        <w:tc>
          <w:tcPr>
            <w:tcW w:w="0" w:type="auto"/>
            <w:hideMark/>
          </w:tcPr>
          <w:p w14:paraId="273FF725"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ضيق الوقت يسبب توتراً في الفريق</w:t>
            </w:r>
          </w:p>
        </w:tc>
      </w:tr>
      <w:tr w:rsidR="00A41102" w:rsidRPr="00F93743" w14:paraId="1300D0B3" w14:textId="77777777" w:rsidTr="00ED5A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9D8FBE"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5</w:t>
            </w:r>
          </w:p>
        </w:tc>
        <w:tc>
          <w:tcPr>
            <w:tcW w:w="0" w:type="auto"/>
            <w:hideMark/>
          </w:tcPr>
          <w:p w14:paraId="20A05A3F"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مرتفعة</w:t>
            </w:r>
          </w:p>
        </w:tc>
        <w:tc>
          <w:tcPr>
            <w:tcW w:w="0" w:type="auto"/>
            <w:hideMark/>
          </w:tcPr>
          <w:p w14:paraId="42B2DDDB"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1.13</w:t>
            </w:r>
          </w:p>
        </w:tc>
        <w:tc>
          <w:tcPr>
            <w:tcW w:w="0" w:type="auto"/>
            <w:hideMark/>
          </w:tcPr>
          <w:p w14:paraId="62F5F286"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3.6</w:t>
            </w:r>
          </w:p>
        </w:tc>
        <w:tc>
          <w:tcPr>
            <w:tcW w:w="0" w:type="auto"/>
            <w:hideMark/>
          </w:tcPr>
          <w:p w14:paraId="1065E1F7"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5</w:t>
            </w:r>
          </w:p>
        </w:tc>
        <w:tc>
          <w:tcPr>
            <w:tcW w:w="0" w:type="auto"/>
            <w:hideMark/>
          </w:tcPr>
          <w:p w14:paraId="2F9A67B2"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w:t>
            </w:r>
          </w:p>
        </w:tc>
        <w:tc>
          <w:tcPr>
            <w:tcW w:w="0" w:type="auto"/>
            <w:hideMark/>
          </w:tcPr>
          <w:p w14:paraId="5188DC86"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6</w:t>
            </w:r>
          </w:p>
        </w:tc>
        <w:tc>
          <w:tcPr>
            <w:tcW w:w="0" w:type="auto"/>
            <w:hideMark/>
          </w:tcPr>
          <w:p w14:paraId="0A80D7C0"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w:t>
            </w:r>
          </w:p>
        </w:tc>
        <w:tc>
          <w:tcPr>
            <w:tcW w:w="0" w:type="auto"/>
            <w:hideMark/>
          </w:tcPr>
          <w:p w14:paraId="0BE196C7"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w:t>
            </w:r>
          </w:p>
        </w:tc>
        <w:tc>
          <w:tcPr>
            <w:tcW w:w="0" w:type="auto"/>
            <w:hideMark/>
          </w:tcPr>
          <w:p w14:paraId="68620258"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يزيد الضغط من الأخطاء والعيوب</w:t>
            </w:r>
          </w:p>
        </w:tc>
      </w:tr>
      <w:tr w:rsidR="00A41102" w:rsidRPr="00F93743" w14:paraId="45AE2FD7" w14:textId="77777777" w:rsidTr="00ED5A68">
        <w:tc>
          <w:tcPr>
            <w:cnfStyle w:val="001000000000" w:firstRow="0" w:lastRow="0" w:firstColumn="1" w:lastColumn="0" w:oddVBand="0" w:evenVBand="0" w:oddHBand="0" w:evenHBand="0" w:firstRowFirstColumn="0" w:firstRowLastColumn="0" w:lastRowFirstColumn="0" w:lastRowLastColumn="0"/>
            <w:tcW w:w="0" w:type="auto"/>
            <w:hideMark/>
          </w:tcPr>
          <w:p w14:paraId="215317A1"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3</w:t>
            </w:r>
          </w:p>
        </w:tc>
        <w:tc>
          <w:tcPr>
            <w:tcW w:w="0" w:type="auto"/>
            <w:hideMark/>
          </w:tcPr>
          <w:p w14:paraId="0BBE4299"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مرتفعة</w:t>
            </w:r>
          </w:p>
        </w:tc>
        <w:tc>
          <w:tcPr>
            <w:tcW w:w="0" w:type="auto"/>
            <w:hideMark/>
          </w:tcPr>
          <w:p w14:paraId="1D0DA985"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0.99</w:t>
            </w:r>
          </w:p>
        </w:tc>
        <w:tc>
          <w:tcPr>
            <w:tcW w:w="0" w:type="auto"/>
            <w:hideMark/>
          </w:tcPr>
          <w:p w14:paraId="302D272A"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3.9</w:t>
            </w:r>
          </w:p>
        </w:tc>
        <w:tc>
          <w:tcPr>
            <w:tcW w:w="0" w:type="auto"/>
            <w:hideMark/>
          </w:tcPr>
          <w:p w14:paraId="4F44338C"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5</w:t>
            </w:r>
          </w:p>
        </w:tc>
        <w:tc>
          <w:tcPr>
            <w:tcW w:w="0" w:type="auto"/>
            <w:hideMark/>
          </w:tcPr>
          <w:p w14:paraId="067A7208"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4</w:t>
            </w:r>
          </w:p>
        </w:tc>
        <w:tc>
          <w:tcPr>
            <w:tcW w:w="0" w:type="auto"/>
            <w:hideMark/>
          </w:tcPr>
          <w:p w14:paraId="22754D2A"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6</w:t>
            </w:r>
          </w:p>
        </w:tc>
        <w:tc>
          <w:tcPr>
            <w:tcW w:w="0" w:type="auto"/>
            <w:hideMark/>
          </w:tcPr>
          <w:p w14:paraId="091DF6D7"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2</w:t>
            </w:r>
          </w:p>
        </w:tc>
        <w:tc>
          <w:tcPr>
            <w:tcW w:w="0" w:type="auto"/>
            <w:hideMark/>
          </w:tcPr>
          <w:p w14:paraId="5D933A85"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0</w:t>
            </w:r>
          </w:p>
        </w:tc>
        <w:tc>
          <w:tcPr>
            <w:tcW w:w="0" w:type="auto"/>
            <w:hideMark/>
          </w:tcPr>
          <w:p w14:paraId="7438E4CB"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يقلل من جودة التنفيذ</w:t>
            </w:r>
          </w:p>
        </w:tc>
      </w:tr>
      <w:tr w:rsidR="00A41102" w:rsidRPr="00F93743" w14:paraId="674DBF21" w14:textId="77777777" w:rsidTr="00ED5A6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6E1AC1"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3</w:t>
            </w:r>
          </w:p>
        </w:tc>
        <w:tc>
          <w:tcPr>
            <w:tcW w:w="0" w:type="auto"/>
            <w:hideMark/>
          </w:tcPr>
          <w:p w14:paraId="09053B2E"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مرتفعة</w:t>
            </w:r>
          </w:p>
        </w:tc>
        <w:tc>
          <w:tcPr>
            <w:tcW w:w="0" w:type="auto"/>
            <w:hideMark/>
          </w:tcPr>
          <w:p w14:paraId="28BBF7C1"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1.04</w:t>
            </w:r>
          </w:p>
        </w:tc>
        <w:tc>
          <w:tcPr>
            <w:tcW w:w="0" w:type="auto"/>
            <w:hideMark/>
          </w:tcPr>
          <w:p w14:paraId="4E1C68C0"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3.9</w:t>
            </w:r>
          </w:p>
        </w:tc>
        <w:tc>
          <w:tcPr>
            <w:tcW w:w="0" w:type="auto"/>
            <w:hideMark/>
          </w:tcPr>
          <w:p w14:paraId="32EB6C16"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5</w:t>
            </w:r>
          </w:p>
        </w:tc>
        <w:tc>
          <w:tcPr>
            <w:tcW w:w="0" w:type="auto"/>
            <w:hideMark/>
          </w:tcPr>
          <w:p w14:paraId="0C9E55C5"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5</w:t>
            </w:r>
          </w:p>
        </w:tc>
        <w:tc>
          <w:tcPr>
            <w:tcW w:w="0" w:type="auto"/>
            <w:hideMark/>
          </w:tcPr>
          <w:p w14:paraId="314D2EE0"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5</w:t>
            </w:r>
          </w:p>
        </w:tc>
        <w:tc>
          <w:tcPr>
            <w:tcW w:w="0" w:type="auto"/>
            <w:hideMark/>
          </w:tcPr>
          <w:p w14:paraId="790C05B6"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w:t>
            </w:r>
          </w:p>
        </w:tc>
        <w:tc>
          <w:tcPr>
            <w:tcW w:w="0" w:type="auto"/>
            <w:hideMark/>
          </w:tcPr>
          <w:p w14:paraId="5D441C1D"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w:t>
            </w:r>
          </w:p>
        </w:tc>
        <w:tc>
          <w:tcPr>
            <w:tcW w:w="0" w:type="auto"/>
            <w:hideMark/>
          </w:tcPr>
          <w:p w14:paraId="18F76E43"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يؤثر سلباً على رضا أصحاب المصلحة</w:t>
            </w:r>
          </w:p>
        </w:tc>
      </w:tr>
      <w:tr w:rsidR="00A41102" w:rsidRPr="00F93743" w14:paraId="2BBCA0A3" w14:textId="77777777" w:rsidTr="00ED5A68">
        <w:tc>
          <w:tcPr>
            <w:cnfStyle w:val="001000000000" w:firstRow="0" w:lastRow="0" w:firstColumn="1" w:lastColumn="0" w:oddVBand="0" w:evenVBand="0" w:oddHBand="0" w:evenHBand="0" w:firstRowFirstColumn="0" w:firstRowLastColumn="0" w:lastRowFirstColumn="0" w:lastRowLastColumn="0"/>
            <w:tcW w:w="0" w:type="auto"/>
            <w:hideMark/>
          </w:tcPr>
          <w:p w14:paraId="2CAA3712"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p>
        </w:tc>
        <w:tc>
          <w:tcPr>
            <w:tcW w:w="0" w:type="auto"/>
            <w:hideMark/>
          </w:tcPr>
          <w:p w14:paraId="190F7E77"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مرتفع</w:t>
            </w:r>
            <w:r w:rsidRPr="00F93743">
              <w:rPr>
                <w:rStyle w:val="Strong"/>
                <w:rFonts w:asciiTheme="minorBidi" w:eastAsia="Times New Roman" w:hAnsiTheme="minorBidi"/>
                <w:b w:val="0"/>
                <w:bCs w:val="0"/>
                <w:color w:val="000000" w:themeColor="text1"/>
                <w:sz w:val="28"/>
                <w:szCs w:val="28"/>
                <w:rtl/>
              </w:rPr>
              <w:lastRenderedPageBreak/>
              <w:t>ة</w:t>
            </w:r>
          </w:p>
        </w:tc>
        <w:tc>
          <w:tcPr>
            <w:tcW w:w="0" w:type="auto"/>
            <w:hideMark/>
          </w:tcPr>
          <w:p w14:paraId="0273554E"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lastRenderedPageBreak/>
              <w:t>0.72</w:t>
            </w:r>
          </w:p>
        </w:tc>
        <w:tc>
          <w:tcPr>
            <w:tcW w:w="0" w:type="auto"/>
            <w:hideMark/>
          </w:tcPr>
          <w:p w14:paraId="1D9C3C0C"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3.84</w:t>
            </w:r>
          </w:p>
        </w:tc>
        <w:tc>
          <w:tcPr>
            <w:tcW w:w="0" w:type="auto"/>
            <w:hideMark/>
          </w:tcPr>
          <w:p w14:paraId="0DB8605F"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7555D5FB"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78FEE43C"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6586BAC5"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7CB803D6"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3A7814A4"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 xml:space="preserve">إجمالي </w:t>
            </w:r>
            <w:r w:rsidRPr="00F93743">
              <w:rPr>
                <w:rStyle w:val="Strong"/>
                <w:rFonts w:asciiTheme="minorBidi" w:eastAsia="Times New Roman" w:hAnsiTheme="minorBidi"/>
                <w:b w:val="0"/>
                <w:bCs w:val="0"/>
                <w:color w:val="000000" w:themeColor="text1"/>
                <w:sz w:val="28"/>
                <w:szCs w:val="28"/>
                <w:rtl/>
              </w:rPr>
              <w:lastRenderedPageBreak/>
              <w:t>المحور</w:t>
            </w:r>
          </w:p>
        </w:tc>
      </w:tr>
    </w:tbl>
    <w:p w14:paraId="7E6B4482" w14:textId="6D2BC2BE" w:rsidR="002E283A" w:rsidRPr="00F93743" w:rsidRDefault="002E283A"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b w:val="0"/>
          <w:bCs w:val="0"/>
          <w:color w:val="000000" w:themeColor="text1"/>
          <w:sz w:val="28"/>
          <w:szCs w:val="28"/>
          <w:rtl/>
        </w:rPr>
        <w:lastRenderedPageBreak/>
        <w:t>التعليق:</w:t>
      </w:r>
      <w:r w:rsidRPr="00F93743">
        <w:rPr>
          <w:rFonts w:asciiTheme="minorBidi" w:hAnsiTheme="minorBidi" w:cstheme="minorBidi"/>
          <w:color w:val="000000" w:themeColor="text1"/>
          <w:sz w:val="28"/>
          <w:szCs w:val="28"/>
          <w:rtl/>
        </w:rPr>
        <w:t xml:space="preserve"> درجة الموافقة مرتفعة (متوسط 3.84)، أعلى اتفاق على تأثير الضغط النفسي (4.1)، مما يؤكد العلاقة السلبية بين ضغط الوقت وجودة المشاريع الرشيقة.</w:t>
      </w:r>
      <w:hyperlink r:id="rId12" w:tgtFrame="_blank" w:history="1"/>
      <w:r w:rsidRPr="00F93743">
        <w:rPr>
          <w:rFonts w:asciiTheme="minorBidi" w:hAnsiTheme="minorBidi" w:cstheme="minorBidi"/>
          <w:color w:val="000000" w:themeColor="text1"/>
          <w:sz w:val="28"/>
          <w:szCs w:val="28"/>
        </w:rPr>
        <w:t>​</w:t>
      </w:r>
    </w:p>
    <w:p w14:paraId="74303160" w14:textId="4ACB1A46" w:rsidR="002E283A" w:rsidRPr="00F93743" w:rsidRDefault="002E283A" w:rsidP="00B726BB">
      <w:pPr>
        <w:spacing w:before="240" w:line="360" w:lineRule="auto"/>
        <w:jc w:val="both"/>
        <w:rPr>
          <w:rFonts w:asciiTheme="minorBidi" w:eastAsia="Times New Roman" w:hAnsiTheme="minorBidi"/>
          <w:color w:val="000000" w:themeColor="text1"/>
          <w:sz w:val="28"/>
          <w:szCs w:val="28"/>
        </w:rPr>
      </w:pPr>
    </w:p>
    <w:p w14:paraId="77E31D58" w14:textId="77777777" w:rsidR="002E283A" w:rsidRPr="00EB79F4" w:rsidRDefault="002E283A" w:rsidP="00EB79F4">
      <w:pPr>
        <w:pStyle w:val="Heading1"/>
        <w:bidi w:val="0"/>
        <w:jc w:val="right"/>
        <w:rPr>
          <w:b/>
          <w:bCs/>
          <w:color w:val="auto"/>
          <w:sz w:val="30"/>
          <w:szCs w:val="30"/>
          <w:u w:val="single"/>
        </w:rPr>
      </w:pPr>
      <w:bookmarkStart w:id="74" w:name="_Toc215221112"/>
      <w:r w:rsidRPr="00EB79F4">
        <w:rPr>
          <w:b/>
          <w:bCs/>
          <w:color w:val="auto"/>
          <w:sz w:val="30"/>
          <w:szCs w:val="30"/>
          <w:u w:val="single"/>
          <w:rtl/>
        </w:rPr>
        <w:t>جدول 4: المحور الثاني - استراتيجيات التعامل مع ضغط الجدول الزمني</w:t>
      </w:r>
      <w:bookmarkEnd w:id="74"/>
    </w:p>
    <w:tbl>
      <w:tblPr>
        <w:tblStyle w:val="GridTable6ColorfulAccent1"/>
        <w:tblW w:w="0" w:type="auto"/>
        <w:tblLook w:val="04A0" w:firstRow="1" w:lastRow="0" w:firstColumn="1" w:lastColumn="0" w:noHBand="0" w:noVBand="1"/>
      </w:tblPr>
      <w:tblGrid>
        <w:gridCol w:w="865"/>
        <w:gridCol w:w="829"/>
        <w:gridCol w:w="1017"/>
        <w:gridCol w:w="966"/>
        <w:gridCol w:w="767"/>
        <w:gridCol w:w="767"/>
        <w:gridCol w:w="709"/>
        <w:gridCol w:w="767"/>
        <w:gridCol w:w="767"/>
        <w:gridCol w:w="1068"/>
      </w:tblGrid>
      <w:tr w:rsidR="00A41102" w:rsidRPr="00F93743" w14:paraId="6A1FB8A7" w14:textId="77777777" w:rsidTr="00B44F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E9A158"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الترتيب</w:t>
            </w:r>
          </w:p>
        </w:tc>
        <w:tc>
          <w:tcPr>
            <w:tcW w:w="0" w:type="auto"/>
            <w:hideMark/>
          </w:tcPr>
          <w:p w14:paraId="43DF87DB"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التقييم</w:t>
            </w:r>
          </w:p>
        </w:tc>
        <w:tc>
          <w:tcPr>
            <w:tcW w:w="0" w:type="auto"/>
            <w:hideMark/>
          </w:tcPr>
          <w:p w14:paraId="716BC30F"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الانحراف المعياري</w:t>
            </w:r>
          </w:p>
        </w:tc>
        <w:tc>
          <w:tcPr>
            <w:tcW w:w="0" w:type="auto"/>
            <w:hideMark/>
          </w:tcPr>
          <w:p w14:paraId="4E2702DF"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المتوسط</w:t>
            </w:r>
          </w:p>
        </w:tc>
        <w:tc>
          <w:tcPr>
            <w:tcW w:w="0" w:type="auto"/>
            <w:hideMark/>
          </w:tcPr>
          <w:p w14:paraId="49A5F88E"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موافق بشدة</w:t>
            </w:r>
          </w:p>
        </w:tc>
        <w:tc>
          <w:tcPr>
            <w:tcW w:w="0" w:type="auto"/>
            <w:hideMark/>
          </w:tcPr>
          <w:p w14:paraId="7F3D4DBA"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موافق</w:t>
            </w:r>
          </w:p>
        </w:tc>
        <w:tc>
          <w:tcPr>
            <w:tcW w:w="0" w:type="auto"/>
            <w:hideMark/>
          </w:tcPr>
          <w:p w14:paraId="6DDBD938"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محايد</w:t>
            </w:r>
          </w:p>
        </w:tc>
        <w:tc>
          <w:tcPr>
            <w:tcW w:w="0" w:type="auto"/>
            <w:hideMark/>
          </w:tcPr>
          <w:p w14:paraId="262934E7"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غير موافق</w:t>
            </w:r>
          </w:p>
        </w:tc>
        <w:tc>
          <w:tcPr>
            <w:tcW w:w="0" w:type="auto"/>
            <w:hideMark/>
          </w:tcPr>
          <w:p w14:paraId="15DF49A1"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غير موافق بشدة</w:t>
            </w:r>
          </w:p>
        </w:tc>
        <w:tc>
          <w:tcPr>
            <w:tcW w:w="0" w:type="auto"/>
            <w:hideMark/>
          </w:tcPr>
          <w:p w14:paraId="32185272"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الفقرة</w:t>
            </w:r>
          </w:p>
        </w:tc>
      </w:tr>
      <w:tr w:rsidR="00A41102" w:rsidRPr="00F93743" w14:paraId="22BBC05C" w14:textId="77777777" w:rsidTr="00B44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FBC551"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3</w:t>
            </w:r>
          </w:p>
        </w:tc>
        <w:tc>
          <w:tcPr>
            <w:tcW w:w="0" w:type="auto"/>
            <w:hideMark/>
          </w:tcPr>
          <w:p w14:paraId="1ECDAEC9"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مرتفعة</w:t>
            </w:r>
          </w:p>
        </w:tc>
        <w:tc>
          <w:tcPr>
            <w:tcW w:w="0" w:type="auto"/>
            <w:hideMark/>
          </w:tcPr>
          <w:p w14:paraId="53B7203F"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1.10</w:t>
            </w:r>
          </w:p>
        </w:tc>
        <w:tc>
          <w:tcPr>
            <w:tcW w:w="0" w:type="auto"/>
            <w:hideMark/>
          </w:tcPr>
          <w:p w14:paraId="335CF8D0"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3.9</w:t>
            </w:r>
          </w:p>
        </w:tc>
        <w:tc>
          <w:tcPr>
            <w:tcW w:w="0" w:type="auto"/>
            <w:hideMark/>
          </w:tcPr>
          <w:p w14:paraId="10C21AEF"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6</w:t>
            </w:r>
          </w:p>
        </w:tc>
        <w:tc>
          <w:tcPr>
            <w:tcW w:w="0" w:type="auto"/>
            <w:hideMark/>
          </w:tcPr>
          <w:p w14:paraId="018FEE5D"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4</w:t>
            </w:r>
          </w:p>
        </w:tc>
        <w:tc>
          <w:tcPr>
            <w:tcW w:w="0" w:type="auto"/>
            <w:hideMark/>
          </w:tcPr>
          <w:p w14:paraId="09B8075B"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4</w:t>
            </w:r>
          </w:p>
        </w:tc>
        <w:tc>
          <w:tcPr>
            <w:tcW w:w="0" w:type="auto"/>
            <w:hideMark/>
          </w:tcPr>
          <w:p w14:paraId="73FEEFEB"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2</w:t>
            </w:r>
          </w:p>
        </w:tc>
        <w:tc>
          <w:tcPr>
            <w:tcW w:w="0" w:type="auto"/>
            <w:hideMark/>
          </w:tcPr>
          <w:p w14:paraId="1647091D"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w:t>
            </w:r>
          </w:p>
        </w:tc>
        <w:tc>
          <w:tcPr>
            <w:tcW w:w="0" w:type="auto"/>
            <w:hideMark/>
          </w:tcPr>
          <w:p w14:paraId="3E356DA2"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أدوات تخطيط مرنة</w:t>
            </w:r>
          </w:p>
        </w:tc>
      </w:tr>
      <w:tr w:rsidR="00A41102" w:rsidRPr="00F93743" w14:paraId="5A8FEEF7" w14:textId="77777777" w:rsidTr="00B44F74">
        <w:tc>
          <w:tcPr>
            <w:cnfStyle w:val="001000000000" w:firstRow="0" w:lastRow="0" w:firstColumn="1" w:lastColumn="0" w:oddVBand="0" w:evenVBand="0" w:oddHBand="0" w:evenHBand="0" w:firstRowFirstColumn="0" w:firstRowLastColumn="0" w:lastRowFirstColumn="0" w:lastRowLastColumn="0"/>
            <w:tcW w:w="0" w:type="auto"/>
            <w:hideMark/>
          </w:tcPr>
          <w:p w14:paraId="17CF6177"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1</w:t>
            </w:r>
          </w:p>
        </w:tc>
        <w:tc>
          <w:tcPr>
            <w:tcW w:w="0" w:type="auto"/>
            <w:hideMark/>
          </w:tcPr>
          <w:p w14:paraId="09DAD61E"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مرتفع جداً</w:t>
            </w:r>
          </w:p>
        </w:tc>
        <w:tc>
          <w:tcPr>
            <w:tcW w:w="0" w:type="auto"/>
            <w:hideMark/>
          </w:tcPr>
          <w:p w14:paraId="2B55061B"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0.84</w:t>
            </w:r>
          </w:p>
        </w:tc>
        <w:tc>
          <w:tcPr>
            <w:tcW w:w="0" w:type="auto"/>
            <w:hideMark/>
          </w:tcPr>
          <w:p w14:paraId="77D7FF0A"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4.2</w:t>
            </w:r>
          </w:p>
        </w:tc>
        <w:tc>
          <w:tcPr>
            <w:tcW w:w="0" w:type="auto"/>
            <w:hideMark/>
          </w:tcPr>
          <w:p w14:paraId="34601C8B"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7</w:t>
            </w:r>
          </w:p>
        </w:tc>
        <w:tc>
          <w:tcPr>
            <w:tcW w:w="0" w:type="auto"/>
            <w:hideMark/>
          </w:tcPr>
          <w:p w14:paraId="6633C85A"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6</w:t>
            </w:r>
          </w:p>
        </w:tc>
        <w:tc>
          <w:tcPr>
            <w:tcW w:w="0" w:type="auto"/>
            <w:hideMark/>
          </w:tcPr>
          <w:p w14:paraId="6B9A05F3"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w:t>
            </w:r>
          </w:p>
        </w:tc>
        <w:tc>
          <w:tcPr>
            <w:tcW w:w="0" w:type="auto"/>
            <w:hideMark/>
          </w:tcPr>
          <w:p w14:paraId="0EE332A4"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w:t>
            </w:r>
          </w:p>
        </w:tc>
        <w:tc>
          <w:tcPr>
            <w:tcW w:w="0" w:type="auto"/>
            <w:hideMark/>
          </w:tcPr>
          <w:p w14:paraId="3D1A7EB1"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0</w:t>
            </w:r>
          </w:p>
        </w:tc>
        <w:tc>
          <w:tcPr>
            <w:tcW w:w="0" w:type="auto"/>
            <w:hideMark/>
          </w:tcPr>
          <w:p w14:paraId="3C7B2039"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اجتماعات يومية</w:t>
            </w:r>
          </w:p>
        </w:tc>
      </w:tr>
      <w:tr w:rsidR="00A41102" w:rsidRPr="00F93743" w14:paraId="2CB40E1B" w14:textId="77777777" w:rsidTr="00B44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CF65C7"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4</w:t>
            </w:r>
          </w:p>
        </w:tc>
        <w:tc>
          <w:tcPr>
            <w:tcW w:w="0" w:type="auto"/>
            <w:hideMark/>
          </w:tcPr>
          <w:p w14:paraId="55805A49"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مرتفعة</w:t>
            </w:r>
          </w:p>
        </w:tc>
        <w:tc>
          <w:tcPr>
            <w:tcW w:w="0" w:type="auto"/>
            <w:hideMark/>
          </w:tcPr>
          <w:p w14:paraId="381477F0"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1.06</w:t>
            </w:r>
          </w:p>
        </w:tc>
        <w:tc>
          <w:tcPr>
            <w:tcW w:w="0" w:type="auto"/>
            <w:hideMark/>
          </w:tcPr>
          <w:p w14:paraId="044A0EBA"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3.7</w:t>
            </w:r>
          </w:p>
        </w:tc>
        <w:tc>
          <w:tcPr>
            <w:tcW w:w="0" w:type="auto"/>
            <w:hideMark/>
          </w:tcPr>
          <w:p w14:paraId="2823B590"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5</w:t>
            </w:r>
          </w:p>
        </w:tc>
        <w:tc>
          <w:tcPr>
            <w:tcW w:w="0" w:type="auto"/>
            <w:hideMark/>
          </w:tcPr>
          <w:p w14:paraId="7CF90D6E"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4</w:t>
            </w:r>
          </w:p>
        </w:tc>
        <w:tc>
          <w:tcPr>
            <w:tcW w:w="0" w:type="auto"/>
            <w:hideMark/>
          </w:tcPr>
          <w:p w14:paraId="79853709"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5</w:t>
            </w:r>
          </w:p>
        </w:tc>
        <w:tc>
          <w:tcPr>
            <w:tcW w:w="0" w:type="auto"/>
            <w:hideMark/>
          </w:tcPr>
          <w:p w14:paraId="069D3AB3"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w:t>
            </w:r>
          </w:p>
        </w:tc>
        <w:tc>
          <w:tcPr>
            <w:tcW w:w="0" w:type="auto"/>
            <w:hideMark/>
          </w:tcPr>
          <w:p w14:paraId="58E1A431"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0</w:t>
            </w:r>
          </w:p>
        </w:tc>
        <w:tc>
          <w:tcPr>
            <w:tcW w:w="0" w:type="auto"/>
            <w:hideMark/>
          </w:tcPr>
          <w:p w14:paraId="6364CA5C"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توزيع عمل عادل</w:t>
            </w:r>
          </w:p>
        </w:tc>
      </w:tr>
      <w:tr w:rsidR="00A41102" w:rsidRPr="00F93743" w14:paraId="3A465A79" w14:textId="77777777" w:rsidTr="00B44F74">
        <w:tc>
          <w:tcPr>
            <w:cnfStyle w:val="001000000000" w:firstRow="0" w:lastRow="0" w:firstColumn="1" w:lastColumn="0" w:oddVBand="0" w:evenVBand="0" w:oddHBand="0" w:evenHBand="0" w:firstRowFirstColumn="0" w:firstRowLastColumn="0" w:lastRowFirstColumn="0" w:lastRowLastColumn="0"/>
            <w:tcW w:w="0" w:type="auto"/>
            <w:hideMark/>
          </w:tcPr>
          <w:p w14:paraId="128DDDC1"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5</w:t>
            </w:r>
          </w:p>
        </w:tc>
        <w:tc>
          <w:tcPr>
            <w:tcW w:w="0" w:type="auto"/>
            <w:hideMark/>
          </w:tcPr>
          <w:p w14:paraId="6780F493"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مرتفعة</w:t>
            </w:r>
          </w:p>
        </w:tc>
        <w:tc>
          <w:tcPr>
            <w:tcW w:w="0" w:type="auto"/>
            <w:hideMark/>
          </w:tcPr>
          <w:p w14:paraId="5933A5D5"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1.14</w:t>
            </w:r>
          </w:p>
        </w:tc>
        <w:tc>
          <w:tcPr>
            <w:tcW w:w="0" w:type="auto"/>
            <w:hideMark/>
          </w:tcPr>
          <w:p w14:paraId="2D6DD4F1"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3.6</w:t>
            </w:r>
          </w:p>
        </w:tc>
        <w:tc>
          <w:tcPr>
            <w:tcW w:w="0" w:type="auto"/>
            <w:hideMark/>
          </w:tcPr>
          <w:p w14:paraId="698EDEFD"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5</w:t>
            </w:r>
          </w:p>
        </w:tc>
        <w:tc>
          <w:tcPr>
            <w:tcW w:w="0" w:type="auto"/>
            <w:hideMark/>
          </w:tcPr>
          <w:p w14:paraId="290D8E04"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w:t>
            </w:r>
          </w:p>
        </w:tc>
        <w:tc>
          <w:tcPr>
            <w:tcW w:w="0" w:type="auto"/>
            <w:hideMark/>
          </w:tcPr>
          <w:p w14:paraId="080DFDD5"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6</w:t>
            </w:r>
          </w:p>
        </w:tc>
        <w:tc>
          <w:tcPr>
            <w:tcW w:w="0" w:type="auto"/>
            <w:hideMark/>
          </w:tcPr>
          <w:p w14:paraId="1BCF87B5"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2</w:t>
            </w:r>
          </w:p>
        </w:tc>
        <w:tc>
          <w:tcPr>
            <w:tcW w:w="0" w:type="auto"/>
            <w:hideMark/>
          </w:tcPr>
          <w:p w14:paraId="0395EE7E"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w:t>
            </w:r>
          </w:p>
        </w:tc>
        <w:tc>
          <w:tcPr>
            <w:tcW w:w="0" w:type="auto"/>
            <w:hideMark/>
          </w:tcPr>
          <w:p w14:paraId="29EB130B"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حجم فريق مناسب</w:t>
            </w:r>
          </w:p>
        </w:tc>
      </w:tr>
      <w:tr w:rsidR="00A41102" w:rsidRPr="00F93743" w14:paraId="28DC68CE" w14:textId="77777777" w:rsidTr="00B44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09A6C1"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2</w:t>
            </w:r>
          </w:p>
        </w:tc>
        <w:tc>
          <w:tcPr>
            <w:tcW w:w="0" w:type="auto"/>
            <w:hideMark/>
          </w:tcPr>
          <w:p w14:paraId="654F08F0"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مرتفع جداً</w:t>
            </w:r>
          </w:p>
        </w:tc>
        <w:tc>
          <w:tcPr>
            <w:tcW w:w="0" w:type="auto"/>
            <w:hideMark/>
          </w:tcPr>
          <w:p w14:paraId="2416BC53"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0.89</w:t>
            </w:r>
          </w:p>
        </w:tc>
        <w:tc>
          <w:tcPr>
            <w:tcW w:w="0" w:type="auto"/>
            <w:hideMark/>
          </w:tcPr>
          <w:p w14:paraId="17438D87"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4.1</w:t>
            </w:r>
          </w:p>
        </w:tc>
        <w:tc>
          <w:tcPr>
            <w:tcW w:w="0" w:type="auto"/>
            <w:hideMark/>
          </w:tcPr>
          <w:p w14:paraId="15993190"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7</w:t>
            </w:r>
          </w:p>
        </w:tc>
        <w:tc>
          <w:tcPr>
            <w:tcW w:w="0" w:type="auto"/>
            <w:hideMark/>
          </w:tcPr>
          <w:p w14:paraId="310F19A9"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5</w:t>
            </w:r>
          </w:p>
        </w:tc>
        <w:tc>
          <w:tcPr>
            <w:tcW w:w="0" w:type="auto"/>
            <w:hideMark/>
          </w:tcPr>
          <w:p w14:paraId="2B5832A6"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4</w:t>
            </w:r>
          </w:p>
        </w:tc>
        <w:tc>
          <w:tcPr>
            <w:tcW w:w="0" w:type="auto"/>
            <w:hideMark/>
          </w:tcPr>
          <w:p w14:paraId="719BE45E"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w:t>
            </w:r>
          </w:p>
        </w:tc>
        <w:tc>
          <w:tcPr>
            <w:tcW w:w="0" w:type="auto"/>
            <w:hideMark/>
          </w:tcPr>
          <w:p w14:paraId="0494D0BB"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0</w:t>
            </w:r>
          </w:p>
        </w:tc>
        <w:tc>
          <w:tcPr>
            <w:tcW w:w="0" w:type="auto"/>
            <w:hideMark/>
          </w:tcPr>
          <w:p w14:paraId="5C183CAC"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برامج إدارة (</w:t>
            </w:r>
            <w:r w:rsidRPr="00F93743">
              <w:rPr>
                <w:rStyle w:val="Strong"/>
                <w:rFonts w:asciiTheme="minorBidi" w:eastAsia="Times New Roman" w:hAnsiTheme="minorBidi"/>
                <w:b w:val="0"/>
                <w:bCs w:val="0"/>
                <w:color w:val="000000" w:themeColor="text1"/>
                <w:sz w:val="28"/>
                <w:szCs w:val="28"/>
              </w:rPr>
              <w:t>Jira)</w:t>
            </w:r>
          </w:p>
        </w:tc>
      </w:tr>
      <w:tr w:rsidR="00A41102" w:rsidRPr="00F93743" w14:paraId="22AAE0B6" w14:textId="77777777" w:rsidTr="00B44F74">
        <w:tc>
          <w:tcPr>
            <w:cnfStyle w:val="001000000000" w:firstRow="0" w:lastRow="0" w:firstColumn="1" w:lastColumn="0" w:oddVBand="0" w:evenVBand="0" w:oddHBand="0" w:evenHBand="0" w:firstRowFirstColumn="0" w:firstRowLastColumn="0" w:lastRowFirstColumn="0" w:lastRowLastColumn="0"/>
            <w:tcW w:w="0" w:type="auto"/>
            <w:hideMark/>
          </w:tcPr>
          <w:p w14:paraId="2AAD63E7"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p>
        </w:tc>
        <w:tc>
          <w:tcPr>
            <w:tcW w:w="0" w:type="auto"/>
            <w:hideMark/>
          </w:tcPr>
          <w:p w14:paraId="58DE702E"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مرتفعة</w:t>
            </w:r>
          </w:p>
        </w:tc>
        <w:tc>
          <w:tcPr>
            <w:tcW w:w="0" w:type="auto"/>
            <w:hideMark/>
          </w:tcPr>
          <w:p w14:paraId="688277B0"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0.68</w:t>
            </w:r>
          </w:p>
        </w:tc>
        <w:tc>
          <w:tcPr>
            <w:tcW w:w="0" w:type="auto"/>
            <w:hideMark/>
          </w:tcPr>
          <w:p w14:paraId="7036991D"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3.90</w:t>
            </w:r>
          </w:p>
        </w:tc>
        <w:tc>
          <w:tcPr>
            <w:tcW w:w="0" w:type="auto"/>
            <w:hideMark/>
          </w:tcPr>
          <w:p w14:paraId="799CE93D"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13ACC52B"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6614CDC6"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472705E3"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3F19B0F4"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57A65229"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إجمالي المحور</w:t>
            </w:r>
          </w:p>
        </w:tc>
      </w:tr>
    </w:tbl>
    <w:p w14:paraId="107B7C96" w14:textId="4B0AF175" w:rsidR="002E283A" w:rsidRPr="00F93743" w:rsidRDefault="002E283A"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b w:val="0"/>
          <w:bCs w:val="0"/>
          <w:color w:val="000000" w:themeColor="text1"/>
          <w:sz w:val="28"/>
          <w:szCs w:val="28"/>
          <w:rtl/>
        </w:rPr>
        <w:t>التعليق:</w:t>
      </w:r>
      <w:r w:rsidRPr="00F93743">
        <w:rPr>
          <w:rFonts w:asciiTheme="minorBidi" w:hAnsiTheme="minorBidi" w:cstheme="minorBidi"/>
          <w:color w:val="000000" w:themeColor="text1"/>
          <w:sz w:val="28"/>
          <w:szCs w:val="28"/>
          <w:rtl/>
        </w:rPr>
        <w:t xml:space="preserve"> أعلى موافقة على الاجتماعات اليومية (4.2) كأفضل استراتيجية، تليها أدوات إدارة المشاريع، مما يبرز أهمية التواصل المستمر في منهجيات </w:t>
      </w:r>
      <w:r w:rsidRPr="00F93743">
        <w:rPr>
          <w:rFonts w:asciiTheme="minorBidi" w:hAnsiTheme="minorBidi" w:cstheme="minorBidi"/>
          <w:color w:val="000000" w:themeColor="text1"/>
          <w:sz w:val="28"/>
          <w:szCs w:val="28"/>
        </w:rPr>
        <w:t>Agile.</w:t>
      </w:r>
      <w:hyperlink r:id="rId13" w:tgtFrame="_blank" w:history="1"/>
      <w:r w:rsidRPr="00F93743">
        <w:rPr>
          <w:rFonts w:asciiTheme="minorBidi" w:hAnsiTheme="minorBidi" w:cstheme="minorBidi"/>
          <w:color w:val="000000" w:themeColor="text1"/>
          <w:sz w:val="28"/>
          <w:szCs w:val="28"/>
        </w:rPr>
        <w:t>​</w:t>
      </w:r>
    </w:p>
    <w:p w14:paraId="6C67517E" w14:textId="29161E97" w:rsidR="002E283A" w:rsidRPr="00F93743" w:rsidRDefault="002E283A" w:rsidP="00B726BB">
      <w:pPr>
        <w:spacing w:before="240" w:line="360" w:lineRule="auto"/>
        <w:jc w:val="both"/>
        <w:rPr>
          <w:rFonts w:asciiTheme="minorBidi" w:eastAsia="Times New Roman" w:hAnsiTheme="minorBidi"/>
          <w:color w:val="000000" w:themeColor="text1"/>
          <w:sz w:val="28"/>
          <w:szCs w:val="28"/>
        </w:rPr>
      </w:pPr>
    </w:p>
    <w:p w14:paraId="52AE4828" w14:textId="77777777" w:rsidR="002E283A" w:rsidRPr="00EB79F4" w:rsidRDefault="002E283A" w:rsidP="00EB79F4">
      <w:pPr>
        <w:pStyle w:val="Heading1"/>
        <w:bidi w:val="0"/>
        <w:jc w:val="right"/>
        <w:rPr>
          <w:b/>
          <w:bCs/>
          <w:color w:val="auto"/>
          <w:sz w:val="30"/>
          <w:szCs w:val="30"/>
          <w:u w:val="single"/>
        </w:rPr>
      </w:pPr>
      <w:bookmarkStart w:id="75" w:name="_Toc215221113"/>
      <w:r w:rsidRPr="00EB79F4">
        <w:rPr>
          <w:b/>
          <w:bCs/>
          <w:color w:val="auto"/>
          <w:sz w:val="30"/>
          <w:szCs w:val="30"/>
          <w:u w:val="single"/>
          <w:rtl/>
        </w:rPr>
        <w:t>جدول 5: المحور الثالث - الخبرة والقدرات في إدارة الضغط الزمني</w:t>
      </w:r>
      <w:bookmarkEnd w:id="75"/>
    </w:p>
    <w:tbl>
      <w:tblPr>
        <w:tblStyle w:val="GridTable6ColorfulAccent1"/>
        <w:tblW w:w="0" w:type="auto"/>
        <w:tblLook w:val="04A0" w:firstRow="1" w:lastRow="0" w:firstColumn="1" w:lastColumn="0" w:noHBand="0" w:noVBand="1"/>
      </w:tblPr>
      <w:tblGrid>
        <w:gridCol w:w="870"/>
        <w:gridCol w:w="848"/>
        <w:gridCol w:w="1025"/>
        <w:gridCol w:w="974"/>
        <w:gridCol w:w="773"/>
        <w:gridCol w:w="773"/>
        <w:gridCol w:w="714"/>
        <w:gridCol w:w="773"/>
        <w:gridCol w:w="773"/>
        <w:gridCol w:w="999"/>
      </w:tblGrid>
      <w:tr w:rsidR="00A41102" w:rsidRPr="00F93743" w14:paraId="1CED2555" w14:textId="77777777" w:rsidTr="00B44F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130A44"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الترتيب</w:t>
            </w:r>
          </w:p>
        </w:tc>
        <w:tc>
          <w:tcPr>
            <w:tcW w:w="0" w:type="auto"/>
            <w:hideMark/>
          </w:tcPr>
          <w:p w14:paraId="0C7D7D1E"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التقييم</w:t>
            </w:r>
          </w:p>
        </w:tc>
        <w:tc>
          <w:tcPr>
            <w:tcW w:w="0" w:type="auto"/>
            <w:hideMark/>
          </w:tcPr>
          <w:p w14:paraId="45359409"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الانحراف المعياري</w:t>
            </w:r>
          </w:p>
        </w:tc>
        <w:tc>
          <w:tcPr>
            <w:tcW w:w="0" w:type="auto"/>
            <w:hideMark/>
          </w:tcPr>
          <w:p w14:paraId="337CE737"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المتوسط</w:t>
            </w:r>
          </w:p>
        </w:tc>
        <w:tc>
          <w:tcPr>
            <w:tcW w:w="0" w:type="auto"/>
            <w:hideMark/>
          </w:tcPr>
          <w:p w14:paraId="59BEFE3F"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موافق بشدة</w:t>
            </w:r>
          </w:p>
        </w:tc>
        <w:tc>
          <w:tcPr>
            <w:tcW w:w="0" w:type="auto"/>
            <w:hideMark/>
          </w:tcPr>
          <w:p w14:paraId="0F2CABDA"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موافق</w:t>
            </w:r>
          </w:p>
        </w:tc>
        <w:tc>
          <w:tcPr>
            <w:tcW w:w="0" w:type="auto"/>
            <w:hideMark/>
          </w:tcPr>
          <w:p w14:paraId="3FC9926D"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محايد</w:t>
            </w:r>
          </w:p>
        </w:tc>
        <w:tc>
          <w:tcPr>
            <w:tcW w:w="0" w:type="auto"/>
            <w:hideMark/>
          </w:tcPr>
          <w:p w14:paraId="33033D56"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غير موافق</w:t>
            </w:r>
          </w:p>
        </w:tc>
        <w:tc>
          <w:tcPr>
            <w:tcW w:w="0" w:type="auto"/>
            <w:hideMark/>
          </w:tcPr>
          <w:p w14:paraId="1E54C8A3"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غير موافق بشدة</w:t>
            </w:r>
          </w:p>
        </w:tc>
        <w:tc>
          <w:tcPr>
            <w:tcW w:w="0" w:type="auto"/>
            <w:hideMark/>
          </w:tcPr>
          <w:p w14:paraId="35A1D820" w14:textId="77777777" w:rsidR="002E283A" w:rsidRPr="00F93743" w:rsidRDefault="002E283A"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الفقرة</w:t>
            </w:r>
          </w:p>
        </w:tc>
      </w:tr>
      <w:tr w:rsidR="00A41102" w:rsidRPr="00F93743" w14:paraId="2963C1A9" w14:textId="77777777" w:rsidTr="00B44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BE0253"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2</w:t>
            </w:r>
          </w:p>
        </w:tc>
        <w:tc>
          <w:tcPr>
            <w:tcW w:w="0" w:type="auto"/>
            <w:hideMark/>
          </w:tcPr>
          <w:p w14:paraId="246BF8D4"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مرتفع جداً</w:t>
            </w:r>
          </w:p>
        </w:tc>
        <w:tc>
          <w:tcPr>
            <w:tcW w:w="0" w:type="auto"/>
            <w:hideMark/>
          </w:tcPr>
          <w:p w14:paraId="5D35AC37"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1.05</w:t>
            </w:r>
          </w:p>
        </w:tc>
        <w:tc>
          <w:tcPr>
            <w:tcW w:w="0" w:type="auto"/>
            <w:hideMark/>
          </w:tcPr>
          <w:p w14:paraId="6F1C9398"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4.0</w:t>
            </w:r>
          </w:p>
        </w:tc>
        <w:tc>
          <w:tcPr>
            <w:tcW w:w="0" w:type="auto"/>
            <w:hideMark/>
          </w:tcPr>
          <w:p w14:paraId="3657115A"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6</w:t>
            </w:r>
          </w:p>
        </w:tc>
        <w:tc>
          <w:tcPr>
            <w:tcW w:w="0" w:type="auto"/>
            <w:hideMark/>
          </w:tcPr>
          <w:p w14:paraId="45416929"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5</w:t>
            </w:r>
          </w:p>
        </w:tc>
        <w:tc>
          <w:tcPr>
            <w:tcW w:w="0" w:type="auto"/>
            <w:hideMark/>
          </w:tcPr>
          <w:p w14:paraId="796C1DF6"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4</w:t>
            </w:r>
          </w:p>
        </w:tc>
        <w:tc>
          <w:tcPr>
            <w:tcW w:w="0" w:type="auto"/>
            <w:hideMark/>
          </w:tcPr>
          <w:p w14:paraId="43C65EED"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w:t>
            </w:r>
          </w:p>
        </w:tc>
        <w:tc>
          <w:tcPr>
            <w:tcW w:w="0" w:type="auto"/>
            <w:hideMark/>
          </w:tcPr>
          <w:p w14:paraId="2C348DFB"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w:t>
            </w:r>
          </w:p>
        </w:tc>
        <w:tc>
          <w:tcPr>
            <w:tcW w:w="0" w:type="auto"/>
            <w:hideMark/>
          </w:tcPr>
          <w:p w14:paraId="77378E87"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خبرة كافية للضغوط</w:t>
            </w:r>
          </w:p>
        </w:tc>
      </w:tr>
      <w:tr w:rsidR="00A41102" w:rsidRPr="00F93743" w14:paraId="2FC811E8" w14:textId="77777777" w:rsidTr="00B44F74">
        <w:tc>
          <w:tcPr>
            <w:cnfStyle w:val="001000000000" w:firstRow="0" w:lastRow="0" w:firstColumn="1" w:lastColumn="0" w:oddVBand="0" w:evenVBand="0" w:oddHBand="0" w:evenHBand="0" w:firstRowFirstColumn="0" w:firstRowLastColumn="0" w:lastRowFirstColumn="0" w:lastRowLastColumn="0"/>
            <w:tcW w:w="0" w:type="auto"/>
            <w:hideMark/>
          </w:tcPr>
          <w:p w14:paraId="73094A88"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4</w:t>
            </w:r>
          </w:p>
        </w:tc>
        <w:tc>
          <w:tcPr>
            <w:tcW w:w="0" w:type="auto"/>
            <w:hideMark/>
          </w:tcPr>
          <w:p w14:paraId="467D30F4"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متوسط</w:t>
            </w:r>
          </w:p>
        </w:tc>
        <w:tc>
          <w:tcPr>
            <w:tcW w:w="0" w:type="auto"/>
            <w:hideMark/>
          </w:tcPr>
          <w:p w14:paraId="4BCBC98C"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1.25</w:t>
            </w:r>
          </w:p>
        </w:tc>
        <w:tc>
          <w:tcPr>
            <w:tcW w:w="0" w:type="auto"/>
            <w:hideMark/>
          </w:tcPr>
          <w:p w14:paraId="63FFCF95"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3.3</w:t>
            </w:r>
          </w:p>
        </w:tc>
        <w:tc>
          <w:tcPr>
            <w:tcW w:w="0" w:type="auto"/>
            <w:hideMark/>
          </w:tcPr>
          <w:p w14:paraId="67CB6B28"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4</w:t>
            </w:r>
          </w:p>
        </w:tc>
        <w:tc>
          <w:tcPr>
            <w:tcW w:w="0" w:type="auto"/>
            <w:hideMark/>
          </w:tcPr>
          <w:p w14:paraId="01DACA2E"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w:t>
            </w:r>
          </w:p>
        </w:tc>
        <w:tc>
          <w:tcPr>
            <w:tcW w:w="0" w:type="auto"/>
            <w:hideMark/>
          </w:tcPr>
          <w:p w14:paraId="418B08B9"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5</w:t>
            </w:r>
          </w:p>
        </w:tc>
        <w:tc>
          <w:tcPr>
            <w:tcW w:w="0" w:type="auto"/>
            <w:hideMark/>
          </w:tcPr>
          <w:p w14:paraId="0DDA7C07"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w:t>
            </w:r>
          </w:p>
        </w:tc>
        <w:tc>
          <w:tcPr>
            <w:tcW w:w="0" w:type="auto"/>
            <w:hideMark/>
          </w:tcPr>
          <w:p w14:paraId="11D4C25B"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2</w:t>
            </w:r>
          </w:p>
        </w:tc>
        <w:tc>
          <w:tcPr>
            <w:tcW w:w="0" w:type="auto"/>
            <w:hideMark/>
          </w:tcPr>
          <w:p w14:paraId="2A30DE2C"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 xml:space="preserve">تدريب مستمر </w:t>
            </w:r>
            <w:r w:rsidRPr="00F93743">
              <w:rPr>
                <w:rStyle w:val="Strong"/>
                <w:rFonts w:asciiTheme="minorBidi" w:eastAsia="Times New Roman" w:hAnsiTheme="minorBidi"/>
                <w:b w:val="0"/>
                <w:bCs w:val="0"/>
                <w:color w:val="000000" w:themeColor="text1"/>
                <w:sz w:val="28"/>
                <w:szCs w:val="28"/>
              </w:rPr>
              <w:t>Agile</w:t>
            </w:r>
          </w:p>
        </w:tc>
      </w:tr>
      <w:tr w:rsidR="00A41102" w:rsidRPr="00F93743" w14:paraId="0BB46A14" w14:textId="77777777" w:rsidTr="00B44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63B58B"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3</w:t>
            </w:r>
          </w:p>
        </w:tc>
        <w:tc>
          <w:tcPr>
            <w:tcW w:w="0" w:type="auto"/>
            <w:hideMark/>
          </w:tcPr>
          <w:p w14:paraId="71385B2D"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مرتفعة</w:t>
            </w:r>
          </w:p>
        </w:tc>
        <w:tc>
          <w:tcPr>
            <w:tcW w:w="0" w:type="auto"/>
            <w:hideMark/>
          </w:tcPr>
          <w:p w14:paraId="1A0ECAB5"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1.03</w:t>
            </w:r>
          </w:p>
        </w:tc>
        <w:tc>
          <w:tcPr>
            <w:tcW w:w="0" w:type="auto"/>
            <w:hideMark/>
          </w:tcPr>
          <w:p w14:paraId="448330E2"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3.8</w:t>
            </w:r>
          </w:p>
        </w:tc>
        <w:tc>
          <w:tcPr>
            <w:tcW w:w="0" w:type="auto"/>
            <w:hideMark/>
          </w:tcPr>
          <w:p w14:paraId="77F7319A"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5</w:t>
            </w:r>
          </w:p>
        </w:tc>
        <w:tc>
          <w:tcPr>
            <w:tcW w:w="0" w:type="auto"/>
            <w:hideMark/>
          </w:tcPr>
          <w:p w14:paraId="6136E98A"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4</w:t>
            </w:r>
          </w:p>
        </w:tc>
        <w:tc>
          <w:tcPr>
            <w:tcW w:w="0" w:type="auto"/>
            <w:hideMark/>
          </w:tcPr>
          <w:p w14:paraId="12AA3212"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6</w:t>
            </w:r>
          </w:p>
        </w:tc>
        <w:tc>
          <w:tcPr>
            <w:tcW w:w="0" w:type="auto"/>
            <w:hideMark/>
          </w:tcPr>
          <w:p w14:paraId="264F9556"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2</w:t>
            </w:r>
          </w:p>
        </w:tc>
        <w:tc>
          <w:tcPr>
            <w:tcW w:w="0" w:type="auto"/>
            <w:hideMark/>
          </w:tcPr>
          <w:p w14:paraId="5620D1F1"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0</w:t>
            </w:r>
          </w:p>
        </w:tc>
        <w:tc>
          <w:tcPr>
            <w:tcW w:w="0" w:type="auto"/>
            <w:hideMark/>
          </w:tcPr>
          <w:p w14:paraId="4422F240"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رضا أصحاب المصلحة</w:t>
            </w:r>
          </w:p>
        </w:tc>
      </w:tr>
      <w:tr w:rsidR="00A41102" w:rsidRPr="00F93743" w14:paraId="4D99F048" w14:textId="77777777" w:rsidTr="00B44F74">
        <w:tc>
          <w:tcPr>
            <w:cnfStyle w:val="001000000000" w:firstRow="0" w:lastRow="0" w:firstColumn="1" w:lastColumn="0" w:oddVBand="0" w:evenVBand="0" w:oddHBand="0" w:evenHBand="0" w:firstRowFirstColumn="0" w:firstRowLastColumn="0" w:lastRowFirstColumn="0" w:lastRowLastColumn="0"/>
            <w:tcW w:w="0" w:type="auto"/>
            <w:hideMark/>
          </w:tcPr>
          <w:p w14:paraId="2356392A"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1</w:t>
            </w:r>
          </w:p>
        </w:tc>
        <w:tc>
          <w:tcPr>
            <w:tcW w:w="0" w:type="auto"/>
            <w:hideMark/>
          </w:tcPr>
          <w:p w14:paraId="3DDBC711"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مرتفع جداً</w:t>
            </w:r>
          </w:p>
        </w:tc>
        <w:tc>
          <w:tcPr>
            <w:tcW w:w="0" w:type="auto"/>
            <w:hideMark/>
          </w:tcPr>
          <w:p w14:paraId="3370A39B"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0.85</w:t>
            </w:r>
          </w:p>
        </w:tc>
        <w:tc>
          <w:tcPr>
            <w:tcW w:w="0" w:type="auto"/>
            <w:hideMark/>
          </w:tcPr>
          <w:p w14:paraId="03412F47"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4.2</w:t>
            </w:r>
          </w:p>
        </w:tc>
        <w:tc>
          <w:tcPr>
            <w:tcW w:w="0" w:type="auto"/>
            <w:hideMark/>
          </w:tcPr>
          <w:p w14:paraId="76BF7295"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8</w:t>
            </w:r>
          </w:p>
        </w:tc>
        <w:tc>
          <w:tcPr>
            <w:tcW w:w="0" w:type="auto"/>
            <w:hideMark/>
          </w:tcPr>
          <w:p w14:paraId="299BBC63"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5</w:t>
            </w:r>
          </w:p>
        </w:tc>
        <w:tc>
          <w:tcPr>
            <w:tcW w:w="0" w:type="auto"/>
            <w:hideMark/>
          </w:tcPr>
          <w:p w14:paraId="5696EEEA"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w:t>
            </w:r>
          </w:p>
        </w:tc>
        <w:tc>
          <w:tcPr>
            <w:tcW w:w="0" w:type="auto"/>
            <w:hideMark/>
          </w:tcPr>
          <w:p w14:paraId="775875C0"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w:t>
            </w:r>
          </w:p>
        </w:tc>
        <w:tc>
          <w:tcPr>
            <w:tcW w:w="0" w:type="auto"/>
            <w:hideMark/>
          </w:tcPr>
          <w:p w14:paraId="17AA326D"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0</w:t>
            </w:r>
          </w:p>
        </w:tc>
        <w:tc>
          <w:tcPr>
            <w:tcW w:w="0" w:type="auto"/>
            <w:hideMark/>
          </w:tcPr>
          <w:p w14:paraId="775D33D2"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حرص على جودة التسليم</w:t>
            </w:r>
          </w:p>
        </w:tc>
      </w:tr>
      <w:tr w:rsidR="00A41102" w:rsidRPr="00F93743" w14:paraId="3AA7DF07" w14:textId="77777777" w:rsidTr="00B44F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A3D0B3"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lastRenderedPageBreak/>
              <w:t>5</w:t>
            </w:r>
          </w:p>
        </w:tc>
        <w:tc>
          <w:tcPr>
            <w:tcW w:w="0" w:type="auto"/>
            <w:hideMark/>
          </w:tcPr>
          <w:p w14:paraId="188A3500"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متوسط</w:t>
            </w:r>
          </w:p>
        </w:tc>
        <w:tc>
          <w:tcPr>
            <w:tcW w:w="0" w:type="auto"/>
            <w:hideMark/>
          </w:tcPr>
          <w:p w14:paraId="09200FE7"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1.37</w:t>
            </w:r>
          </w:p>
        </w:tc>
        <w:tc>
          <w:tcPr>
            <w:tcW w:w="0" w:type="auto"/>
            <w:hideMark/>
          </w:tcPr>
          <w:p w14:paraId="2E0ECEA9"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3.1</w:t>
            </w:r>
          </w:p>
        </w:tc>
        <w:tc>
          <w:tcPr>
            <w:tcW w:w="0" w:type="auto"/>
            <w:hideMark/>
          </w:tcPr>
          <w:p w14:paraId="091AF6A6"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4</w:t>
            </w:r>
          </w:p>
        </w:tc>
        <w:tc>
          <w:tcPr>
            <w:tcW w:w="0" w:type="auto"/>
            <w:hideMark/>
          </w:tcPr>
          <w:p w14:paraId="6A74FC31"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2</w:t>
            </w:r>
          </w:p>
        </w:tc>
        <w:tc>
          <w:tcPr>
            <w:tcW w:w="0" w:type="auto"/>
            <w:hideMark/>
          </w:tcPr>
          <w:p w14:paraId="24FBE55B"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5</w:t>
            </w:r>
          </w:p>
        </w:tc>
        <w:tc>
          <w:tcPr>
            <w:tcW w:w="0" w:type="auto"/>
            <w:hideMark/>
          </w:tcPr>
          <w:p w14:paraId="6E9A89B4"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4</w:t>
            </w:r>
          </w:p>
        </w:tc>
        <w:tc>
          <w:tcPr>
            <w:tcW w:w="0" w:type="auto"/>
            <w:hideMark/>
          </w:tcPr>
          <w:p w14:paraId="39A1C0B1"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2</w:t>
            </w:r>
          </w:p>
        </w:tc>
        <w:tc>
          <w:tcPr>
            <w:tcW w:w="0" w:type="auto"/>
            <w:hideMark/>
          </w:tcPr>
          <w:p w14:paraId="0D6A1B59" w14:textId="77777777" w:rsidR="002E283A" w:rsidRPr="00F93743" w:rsidRDefault="002E283A"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معنويات مرتفعة</w:t>
            </w:r>
          </w:p>
        </w:tc>
      </w:tr>
      <w:tr w:rsidR="00A41102" w:rsidRPr="00F93743" w14:paraId="470BB39A" w14:textId="77777777" w:rsidTr="00B44F74">
        <w:tc>
          <w:tcPr>
            <w:cnfStyle w:val="001000000000" w:firstRow="0" w:lastRow="0" w:firstColumn="1" w:lastColumn="0" w:oddVBand="0" w:evenVBand="0" w:oddHBand="0" w:evenHBand="0" w:firstRowFirstColumn="0" w:firstRowLastColumn="0" w:lastRowFirstColumn="0" w:lastRowLastColumn="0"/>
            <w:tcW w:w="0" w:type="auto"/>
            <w:hideMark/>
          </w:tcPr>
          <w:p w14:paraId="5523E423" w14:textId="77777777" w:rsidR="002E283A" w:rsidRPr="00F93743" w:rsidRDefault="002E283A" w:rsidP="00B726BB">
            <w:pPr>
              <w:spacing w:before="240" w:line="360" w:lineRule="auto"/>
              <w:jc w:val="both"/>
              <w:rPr>
                <w:rFonts w:asciiTheme="minorBidi" w:eastAsia="Times New Roman" w:hAnsiTheme="minorBidi"/>
                <w:b w:val="0"/>
                <w:bCs w:val="0"/>
                <w:color w:val="000000" w:themeColor="text1"/>
                <w:sz w:val="28"/>
                <w:szCs w:val="28"/>
              </w:rPr>
            </w:pPr>
          </w:p>
        </w:tc>
        <w:tc>
          <w:tcPr>
            <w:tcW w:w="0" w:type="auto"/>
            <w:hideMark/>
          </w:tcPr>
          <w:p w14:paraId="5CF3EF53" w14:textId="7E34BC75"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مرتفعة</w:t>
            </w:r>
          </w:p>
        </w:tc>
        <w:tc>
          <w:tcPr>
            <w:tcW w:w="0" w:type="auto"/>
            <w:hideMark/>
          </w:tcPr>
          <w:p w14:paraId="1531307A" w14:textId="47FBAD2E"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0.81</w:t>
            </w:r>
          </w:p>
        </w:tc>
        <w:tc>
          <w:tcPr>
            <w:tcW w:w="0" w:type="auto"/>
            <w:hideMark/>
          </w:tcPr>
          <w:p w14:paraId="1B1D6C53"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Pr>
              <w:t>3.68</w:t>
            </w:r>
          </w:p>
        </w:tc>
        <w:tc>
          <w:tcPr>
            <w:tcW w:w="0" w:type="auto"/>
            <w:hideMark/>
          </w:tcPr>
          <w:p w14:paraId="52D161E0"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45A4B148"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5A31E801"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479E47D4"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1E366536"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27D59040" w14:textId="77777777" w:rsidR="002E283A" w:rsidRPr="00F93743" w:rsidRDefault="002E283A"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b w:val="0"/>
                <w:bCs w:val="0"/>
                <w:color w:val="000000" w:themeColor="text1"/>
                <w:sz w:val="28"/>
                <w:szCs w:val="28"/>
                <w:rtl/>
              </w:rPr>
              <w:t>إجمالي المحور</w:t>
            </w:r>
          </w:p>
        </w:tc>
      </w:tr>
    </w:tbl>
    <w:p w14:paraId="03D655D1" w14:textId="0667208B" w:rsidR="002E283A" w:rsidRPr="00F93743" w:rsidRDefault="002E283A"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b w:val="0"/>
          <w:bCs w:val="0"/>
          <w:color w:val="000000" w:themeColor="text1"/>
          <w:sz w:val="28"/>
          <w:szCs w:val="28"/>
          <w:rtl/>
        </w:rPr>
        <w:t>التعليق:</w:t>
      </w:r>
      <w:r w:rsidRPr="00F93743">
        <w:rPr>
          <w:rFonts w:asciiTheme="minorBidi" w:hAnsiTheme="minorBidi" w:cstheme="minorBidi"/>
          <w:color w:val="000000" w:themeColor="text1"/>
          <w:sz w:val="28"/>
          <w:szCs w:val="28"/>
          <w:rtl/>
        </w:rPr>
        <w:t xml:space="preserve"> أعلى درجات للحرص على الجودة (4.2) والخبرة (4.0)، لكن التدريب والمعنويات متوسطة (3.3، 3.1)، مما يشير لحاجة تحسين برامج التدريب والدعم النفسي.</w:t>
      </w:r>
      <w:r w:rsidRPr="00F93743">
        <w:rPr>
          <w:rFonts w:asciiTheme="minorBidi" w:hAnsiTheme="minorBidi" w:cstheme="minorBidi"/>
          <w:color w:val="000000" w:themeColor="text1"/>
          <w:sz w:val="28"/>
          <w:szCs w:val="28"/>
        </w:rPr>
        <w:t xml:space="preserve"> </w:t>
      </w:r>
    </w:p>
    <w:p w14:paraId="27A9724B" w14:textId="41BFA92B" w:rsidR="006D3DC6" w:rsidRPr="00F93743" w:rsidRDefault="006D3DC6" w:rsidP="00B726BB">
      <w:pPr>
        <w:pStyle w:val="my-2"/>
        <w:bidi/>
        <w:spacing w:before="240" w:beforeAutospacing="0" w:after="160" w:afterAutospacing="0" w:line="360" w:lineRule="auto"/>
        <w:jc w:val="both"/>
        <w:rPr>
          <w:rStyle w:val="citation"/>
          <w:rFonts w:asciiTheme="minorBidi" w:hAnsiTheme="minorBidi" w:cstheme="minorBidi"/>
          <w:color w:val="000000" w:themeColor="text1"/>
          <w:sz w:val="28"/>
          <w:szCs w:val="28"/>
          <w:rtl/>
        </w:rPr>
      </w:pPr>
    </w:p>
    <w:p w14:paraId="6A7BF3D8" w14:textId="77777777" w:rsidR="00957461" w:rsidRPr="00F93743" w:rsidRDefault="00957461"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21208B3A" w14:textId="77777777" w:rsidR="00957461" w:rsidRPr="00F93743" w:rsidRDefault="00957461"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4D4BE9EC" w14:textId="012BDDFE" w:rsidR="00C1123C" w:rsidRPr="00F93743" w:rsidRDefault="002E4038"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drawing>
          <wp:anchor distT="0" distB="0" distL="114300" distR="114300" simplePos="0" relativeHeight="251665408" behindDoc="0" locked="0" layoutInCell="1" allowOverlap="1" wp14:anchorId="1DF8BE77" wp14:editId="36E3AAE3">
            <wp:simplePos x="0" y="0"/>
            <wp:positionH relativeFrom="column">
              <wp:posOffset>419735</wp:posOffset>
            </wp:positionH>
            <wp:positionV relativeFrom="paragraph">
              <wp:posOffset>516890</wp:posOffset>
            </wp:positionV>
            <wp:extent cx="4591050" cy="2839085"/>
            <wp:effectExtent l="0" t="0" r="0" b="0"/>
            <wp:wrapTopAndBottom/>
            <wp:docPr id="168306769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067693" name=""/>
                    <pic:cNvPicPr/>
                  </pic:nvPicPr>
                  <pic:blipFill>
                    <a:blip r:embed="rId14"/>
                    <a:stretch>
                      <a:fillRect/>
                    </a:stretch>
                  </pic:blipFill>
                  <pic:spPr>
                    <a:xfrm>
                      <a:off x="0" y="0"/>
                      <a:ext cx="4591050" cy="2839085"/>
                    </a:xfrm>
                    <a:prstGeom prst="rect">
                      <a:avLst/>
                    </a:prstGeom>
                  </pic:spPr>
                </pic:pic>
              </a:graphicData>
            </a:graphic>
            <wp14:sizeRelH relativeFrom="margin">
              <wp14:pctWidth>0</wp14:pctWidth>
            </wp14:sizeRelH>
            <wp14:sizeRelV relativeFrom="margin">
              <wp14:pctHeight>0</wp14:pctHeight>
            </wp14:sizeRelV>
          </wp:anchor>
        </w:drawing>
      </w:r>
    </w:p>
    <w:p w14:paraId="0523A04F" w14:textId="77777777" w:rsidR="00C1123C" w:rsidRPr="00F93743" w:rsidRDefault="00C1123C"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6B5D24C4" w14:textId="6D8DF982" w:rsidR="00957461" w:rsidRPr="00F93743" w:rsidRDefault="00B7784E"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lastRenderedPageBreak/>
        <w:drawing>
          <wp:anchor distT="0" distB="0" distL="114300" distR="114300" simplePos="0" relativeHeight="251667456" behindDoc="0" locked="0" layoutInCell="1" allowOverlap="1" wp14:anchorId="7AA9E629" wp14:editId="2F6EFE74">
            <wp:simplePos x="0" y="0"/>
            <wp:positionH relativeFrom="column">
              <wp:posOffset>-158115</wp:posOffset>
            </wp:positionH>
            <wp:positionV relativeFrom="paragraph">
              <wp:posOffset>274955</wp:posOffset>
            </wp:positionV>
            <wp:extent cx="5608320" cy="3467735"/>
            <wp:effectExtent l="0" t="0" r="0" b="0"/>
            <wp:wrapTopAndBottom/>
            <wp:docPr id="123700169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001690" name=""/>
                    <pic:cNvPicPr/>
                  </pic:nvPicPr>
                  <pic:blipFill>
                    <a:blip r:embed="rId15"/>
                    <a:stretch>
                      <a:fillRect/>
                    </a:stretch>
                  </pic:blipFill>
                  <pic:spPr>
                    <a:xfrm>
                      <a:off x="0" y="0"/>
                      <a:ext cx="5608320" cy="3467735"/>
                    </a:xfrm>
                    <a:prstGeom prst="rect">
                      <a:avLst/>
                    </a:prstGeom>
                  </pic:spPr>
                </pic:pic>
              </a:graphicData>
            </a:graphic>
          </wp:anchor>
        </w:drawing>
      </w:r>
    </w:p>
    <w:p w14:paraId="3E6060DE" w14:textId="77777777" w:rsidR="007564A9" w:rsidRPr="00F93743" w:rsidRDefault="007564A9"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05B9A6C5" w14:textId="77777777" w:rsidR="007564A9" w:rsidRPr="00F93743" w:rsidRDefault="007564A9"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27407641" w14:textId="5053607C" w:rsidR="007564A9" w:rsidRPr="00F93743" w:rsidRDefault="00CC583E"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lastRenderedPageBreak/>
        <w:drawing>
          <wp:anchor distT="0" distB="0" distL="114300" distR="114300" simplePos="0" relativeHeight="251669504" behindDoc="0" locked="0" layoutInCell="1" allowOverlap="1" wp14:anchorId="29A9557B" wp14:editId="0D35B08D">
            <wp:simplePos x="0" y="0"/>
            <wp:positionH relativeFrom="column">
              <wp:posOffset>-91440</wp:posOffset>
            </wp:positionH>
            <wp:positionV relativeFrom="paragraph">
              <wp:posOffset>139700</wp:posOffset>
            </wp:positionV>
            <wp:extent cx="5299075" cy="3276600"/>
            <wp:effectExtent l="0" t="0" r="0" b="0"/>
            <wp:wrapTopAndBottom/>
            <wp:docPr id="138079015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790150" name=""/>
                    <pic:cNvPicPr/>
                  </pic:nvPicPr>
                  <pic:blipFill>
                    <a:blip r:embed="rId16"/>
                    <a:stretch>
                      <a:fillRect/>
                    </a:stretch>
                  </pic:blipFill>
                  <pic:spPr>
                    <a:xfrm>
                      <a:off x="0" y="0"/>
                      <a:ext cx="5299075" cy="3276600"/>
                    </a:xfrm>
                    <a:prstGeom prst="rect">
                      <a:avLst/>
                    </a:prstGeom>
                  </pic:spPr>
                </pic:pic>
              </a:graphicData>
            </a:graphic>
            <wp14:sizeRelH relativeFrom="margin">
              <wp14:pctWidth>0</wp14:pctWidth>
            </wp14:sizeRelH>
            <wp14:sizeRelV relativeFrom="margin">
              <wp14:pctHeight>0</wp14:pctHeight>
            </wp14:sizeRelV>
          </wp:anchor>
        </w:drawing>
      </w:r>
    </w:p>
    <w:p w14:paraId="602B2534" w14:textId="7C6E44D6" w:rsidR="007564A9" w:rsidRPr="00F93743" w:rsidRDefault="008252EF"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drawing>
          <wp:anchor distT="0" distB="0" distL="114300" distR="114300" simplePos="0" relativeHeight="251671552" behindDoc="0" locked="0" layoutInCell="1" allowOverlap="1" wp14:anchorId="2D53D010" wp14:editId="0361B522">
            <wp:simplePos x="0" y="0"/>
            <wp:positionH relativeFrom="column">
              <wp:posOffset>0</wp:posOffset>
            </wp:positionH>
            <wp:positionV relativeFrom="paragraph">
              <wp:posOffset>491490</wp:posOffset>
            </wp:positionV>
            <wp:extent cx="5608320" cy="3467735"/>
            <wp:effectExtent l="0" t="0" r="0" b="0"/>
            <wp:wrapTopAndBottom/>
            <wp:docPr id="204073422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734222" name=""/>
                    <pic:cNvPicPr/>
                  </pic:nvPicPr>
                  <pic:blipFill>
                    <a:blip r:embed="rId17"/>
                    <a:stretch>
                      <a:fillRect/>
                    </a:stretch>
                  </pic:blipFill>
                  <pic:spPr>
                    <a:xfrm>
                      <a:off x="0" y="0"/>
                      <a:ext cx="5608320" cy="3467735"/>
                    </a:xfrm>
                    <a:prstGeom prst="rect">
                      <a:avLst/>
                    </a:prstGeom>
                  </pic:spPr>
                </pic:pic>
              </a:graphicData>
            </a:graphic>
          </wp:anchor>
        </w:drawing>
      </w:r>
    </w:p>
    <w:p w14:paraId="7E337EEC" w14:textId="5B89307C" w:rsidR="007564A9" w:rsidRPr="00F93743" w:rsidRDefault="007564A9"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4641614A" w14:textId="3243B318" w:rsidR="007564A9" w:rsidRPr="00F93743" w:rsidRDefault="005B12CD"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lastRenderedPageBreak/>
        <w:drawing>
          <wp:anchor distT="0" distB="0" distL="114300" distR="114300" simplePos="0" relativeHeight="251673600" behindDoc="0" locked="0" layoutInCell="1" allowOverlap="1" wp14:anchorId="630CED7A" wp14:editId="5F1FC296">
            <wp:simplePos x="0" y="0"/>
            <wp:positionH relativeFrom="column">
              <wp:posOffset>0</wp:posOffset>
            </wp:positionH>
            <wp:positionV relativeFrom="paragraph">
              <wp:posOffset>153035</wp:posOffset>
            </wp:positionV>
            <wp:extent cx="5608320" cy="3467735"/>
            <wp:effectExtent l="0" t="0" r="0" b="0"/>
            <wp:wrapTopAndBottom/>
            <wp:docPr id="140396296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962961" name=""/>
                    <pic:cNvPicPr/>
                  </pic:nvPicPr>
                  <pic:blipFill>
                    <a:blip r:embed="rId18"/>
                    <a:stretch>
                      <a:fillRect/>
                    </a:stretch>
                  </pic:blipFill>
                  <pic:spPr>
                    <a:xfrm>
                      <a:off x="0" y="0"/>
                      <a:ext cx="5608320" cy="3467735"/>
                    </a:xfrm>
                    <a:prstGeom prst="rect">
                      <a:avLst/>
                    </a:prstGeom>
                  </pic:spPr>
                </pic:pic>
              </a:graphicData>
            </a:graphic>
          </wp:anchor>
        </w:drawing>
      </w:r>
    </w:p>
    <w:p w14:paraId="4D44A5B0" w14:textId="0684B219" w:rsidR="007564A9" w:rsidRPr="00F93743" w:rsidRDefault="00225FE7"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drawing>
          <wp:anchor distT="0" distB="0" distL="114300" distR="114300" simplePos="0" relativeHeight="251675648" behindDoc="0" locked="0" layoutInCell="1" allowOverlap="1" wp14:anchorId="2BB115E4" wp14:editId="43A19722">
            <wp:simplePos x="0" y="0"/>
            <wp:positionH relativeFrom="column">
              <wp:posOffset>0</wp:posOffset>
            </wp:positionH>
            <wp:positionV relativeFrom="paragraph">
              <wp:posOffset>491490</wp:posOffset>
            </wp:positionV>
            <wp:extent cx="5608320" cy="3467735"/>
            <wp:effectExtent l="0" t="0" r="0" b="0"/>
            <wp:wrapTopAndBottom/>
            <wp:docPr id="191764457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644578" name=""/>
                    <pic:cNvPicPr/>
                  </pic:nvPicPr>
                  <pic:blipFill>
                    <a:blip r:embed="rId19"/>
                    <a:stretch>
                      <a:fillRect/>
                    </a:stretch>
                  </pic:blipFill>
                  <pic:spPr>
                    <a:xfrm>
                      <a:off x="0" y="0"/>
                      <a:ext cx="5608320" cy="3467735"/>
                    </a:xfrm>
                    <a:prstGeom prst="rect">
                      <a:avLst/>
                    </a:prstGeom>
                  </pic:spPr>
                </pic:pic>
              </a:graphicData>
            </a:graphic>
          </wp:anchor>
        </w:drawing>
      </w:r>
    </w:p>
    <w:p w14:paraId="416B4560" w14:textId="0D8E0B6E" w:rsidR="007564A9" w:rsidRPr="00F93743" w:rsidRDefault="00CB11F6"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lastRenderedPageBreak/>
        <w:drawing>
          <wp:anchor distT="0" distB="0" distL="114300" distR="114300" simplePos="0" relativeHeight="251677696" behindDoc="0" locked="0" layoutInCell="1" allowOverlap="1" wp14:anchorId="70481BF0" wp14:editId="0129526F">
            <wp:simplePos x="0" y="0"/>
            <wp:positionH relativeFrom="column">
              <wp:posOffset>-560705</wp:posOffset>
            </wp:positionH>
            <wp:positionV relativeFrom="paragraph">
              <wp:posOffset>3963035</wp:posOffset>
            </wp:positionV>
            <wp:extent cx="5608320" cy="3467735"/>
            <wp:effectExtent l="0" t="0" r="0" b="0"/>
            <wp:wrapTopAndBottom/>
            <wp:docPr id="190277491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774916" name=""/>
                    <pic:cNvPicPr/>
                  </pic:nvPicPr>
                  <pic:blipFill>
                    <a:blip r:embed="rId20"/>
                    <a:stretch>
                      <a:fillRect/>
                    </a:stretch>
                  </pic:blipFill>
                  <pic:spPr>
                    <a:xfrm>
                      <a:off x="0" y="0"/>
                      <a:ext cx="5608320" cy="3467735"/>
                    </a:xfrm>
                    <a:prstGeom prst="rect">
                      <a:avLst/>
                    </a:prstGeom>
                  </pic:spPr>
                </pic:pic>
              </a:graphicData>
            </a:graphic>
          </wp:anchor>
        </w:drawing>
      </w:r>
    </w:p>
    <w:p w14:paraId="08A67C96" w14:textId="4D333422" w:rsidR="007564A9" w:rsidRPr="00F93743" w:rsidRDefault="007564A9"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66CDF168" w14:textId="1A857960" w:rsidR="007564A9" w:rsidRPr="00F93743" w:rsidRDefault="007564A9"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761F0F28" w14:textId="2B468D32" w:rsidR="005147E3" w:rsidRPr="00F93743" w:rsidRDefault="00726818"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lastRenderedPageBreak/>
        <w:drawing>
          <wp:anchor distT="0" distB="0" distL="114300" distR="114300" simplePos="0" relativeHeight="251681792" behindDoc="0" locked="0" layoutInCell="1" allowOverlap="1" wp14:anchorId="4958A3B8" wp14:editId="2A9C81D9">
            <wp:simplePos x="0" y="0"/>
            <wp:positionH relativeFrom="column">
              <wp:posOffset>-109220</wp:posOffset>
            </wp:positionH>
            <wp:positionV relativeFrom="paragraph">
              <wp:posOffset>3909695</wp:posOffset>
            </wp:positionV>
            <wp:extent cx="5608320" cy="3467735"/>
            <wp:effectExtent l="0" t="0" r="0" b="0"/>
            <wp:wrapTopAndBottom/>
            <wp:docPr id="205344127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441270" name=""/>
                    <pic:cNvPicPr/>
                  </pic:nvPicPr>
                  <pic:blipFill>
                    <a:blip r:embed="rId21"/>
                    <a:stretch>
                      <a:fillRect/>
                    </a:stretch>
                  </pic:blipFill>
                  <pic:spPr>
                    <a:xfrm>
                      <a:off x="0" y="0"/>
                      <a:ext cx="5608320" cy="3467735"/>
                    </a:xfrm>
                    <a:prstGeom prst="rect">
                      <a:avLst/>
                    </a:prstGeom>
                  </pic:spPr>
                </pic:pic>
              </a:graphicData>
            </a:graphic>
          </wp:anchor>
        </w:drawing>
      </w:r>
      <w:r w:rsidR="005147E3" w:rsidRPr="00F93743">
        <w:rPr>
          <w:rFonts w:asciiTheme="minorBidi" w:hAnsiTheme="minorBidi" w:cstheme="minorBidi"/>
          <w:noProof/>
          <w:sz w:val="28"/>
          <w:szCs w:val="28"/>
        </w:rPr>
        <w:drawing>
          <wp:anchor distT="0" distB="0" distL="114300" distR="114300" simplePos="0" relativeHeight="251679744" behindDoc="0" locked="0" layoutInCell="1" allowOverlap="1" wp14:anchorId="7F6B8195" wp14:editId="59157DD1">
            <wp:simplePos x="0" y="0"/>
            <wp:positionH relativeFrom="column">
              <wp:posOffset>-247015</wp:posOffset>
            </wp:positionH>
            <wp:positionV relativeFrom="paragraph">
              <wp:posOffset>48895</wp:posOffset>
            </wp:positionV>
            <wp:extent cx="5608320" cy="3467735"/>
            <wp:effectExtent l="0" t="0" r="0" b="0"/>
            <wp:wrapTopAndBottom/>
            <wp:docPr id="137153732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537320" name=""/>
                    <pic:cNvPicPr/>
                  </pic:nvPicPr>
                  <pic:blipFill>
                    <a:blip r:embed="rId22"/>
                    <a:stretch>
                      <a:fillRect/>
                    </a:stretch>
                  </pic:blipFill>
                  <pic:spPr>
                    <a:xfrm>
                      <a:off x="0" y="0"/>
                      <a:ext cx="5608320" cy="3467735"/>
                    </a:xfrm>
                    <a:prstGeom prst="rect">
                      <a:avLst/>
                    </a:prstGeom>
                  </pic:spPr>
                </pic:pic>
              </a:graphicData>
            </a:graphic>
          </wp:anchor>
        </w:drawing>
      </w:r>
      <w:r w:rsidRPr="00F93743">
        <w:rPr>
          <w:rFonts w:asciiTheme="minorBidi" w:hAnsiTheme="minorBidi" w:cstheme="minorBidi"/>
          <w:noProof/>
          <w:sz w:val="28"/>
          <w:szCs w:val="28"/>
        </w:rPr>
        <w:t xml:space="preserve"> </w:t>
      </w:r>
    </w:p>
    <w:p w14:paraId="6D693005" w14:textId="4C70F248" w:rsidR="005147E3" w:rsidRPr="00F93743" w:rsidRDefault="005147E3"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007D0024" w14:textId="5A0965C7" w:rsidR="007564A9" w:rsidRPr="00F93743" w:rsidRDefault="007564A9"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2051D3B3" w14:textId="77777777" w:rsidR="00F75B66" w:rsidRPr="00F93743" w:rsidRDefault="00F75B66"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70ACDE8A" w14:textId="77777777" w:rsidR="00F75B66" w:rsidRPr="00F93743" w:rsidRDefault="00F75B66"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141215A1" w14:textId="56FBA01A" w:rsidR="00BD7BC1" w:rsidRPr="00F93743" w:rsidRDefault="00BD7BC1"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drawing>
          <wp:anchor distT="0" distB="0" distL="114300" distR="114300" simplePos="0" relativeHeight="251683840" behindDoc="0" locked="0" layoutInCell="1" allowOverlap="1" wp14:anchorId="2B51C505" wp14:editId="5F684BF9">
            <wp:simplePos x="0" y="0"/>
            <wp:positionH relativeFrom="column">
              <wp:posOffset>-71755</wp:posOffset>
            </wp:positionH>
            <wp:positionV relativeFrom="paragraph">
              <wp:posOffset>359410</wp:posOffset>
            </wp:positionV>
            <wp:extent cx="5358130" cy="3312795"/>
            <wp:effectExtent l="0" t="0" r="0" b="1905"/>
            <wp:wrapTopAndBottom/>
            <wp:docPr id="109188339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883399" name=""/>
                    <pic:cNvPicPr/>
                  </pic:nvPicPr>
                  <pic:blipFill>
                    <a:blip r:embed="rId23"/>
                    <a:stretch>
                      <a:fillRect/>
                    </a:stretch>
                  </pic:blipFill>
                  <pic:spPr>
                    <a:xfrm>
                      <a:off x="0" y="0"/>
                      <a:ext cx="5358130" cy="3312795"/>
                    </a:xfrm>
                    <a:prstGeom prst="rect">
                      <a:avLst/>
                    </a:prstGeom>
                  </pic:spPr>
                </pic:pic>
              </a:graphicData>
            </a:graphic>
            <wp14:sizeRelH relativeFrom="margin">
              <wp14:pctWidth>0</wp14:pctWidth>
            </wp14:sizeRelH>
            <wp14:sizeRelV relativeFrom="margin">
              <wp14:pctHeight>0</wp14:pctHeight>
            </wp14:sizeRelV>
          </wp:anchor>
        </w:drawing>
      </w:r>
    </w:p>
    <w:p w14:paraId="43267B7B" w14:textId="3F25C498" w:rsidR="00BD7BC1" w:rsidRPr="00F93743" w:rsidRDefault="003659FF"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drawing>
          <wp:anchor distT="0" distB="0" distL="114300" distR="114300" simplePos="0" relativeHeight="251702272" behindDoc="0" locked="0" layoutInCell="1" allowOverlap="1" wp14:anchorId="26F3DFED" wp14:editId="61D8B043">
            <wp:simplePos x="0" y="0"/>
            <wp:positionH relativeFrom="column">
              <wp:posOffset>-254635</wp:posOffset>
            </wp:positionH>
            <wp:positionV relativeFrom="paragraph">
              <wp:posOffset>4351020</wp:posOffset>
            </wp:positionV>
            <wp:extent cx="5608320" cy="3467735"/>
            <wp:effectExtent l="0" t="0" r="0" b="0"/>
            <wp:wrapTopAndBottom/>
            <wp:docPr id="146259769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597695" name=""/>
                    <pic:cNvPicPr/>
                  </pic:nvPicPr>
                  <pic:blipFill>
                    <a:blip r:embed="rId24"/>
                    <a:stretch>
                      <a:fillRect/>
                    </a:stretch>
                  </pic:blipFill>
                  <pic:spPr>
                    <a:xfrm>
                      <a:off x="0" y="0"/>
                      <a:ext cx="5608320" cy="3467735"/>
                    </a:xfrm>
                    <a:prstGeom prst="rect">
                      <a:avLst/>
                    </a:prstGeom>
                  </pic:spPr>
                </pic:pic>
              </a:graphicData>
            </a:graphic>
          </wp:anchor>
        </w:drawing>
      </w:r>
      <w:r w:rsidR="000B65AB" w:rsidRPr="00F93743">
        <w:rPr>
          <w:rFonts w:asciiTheme="minorBidi" w:hAnsiTheme="minorBidi" w:cstheme="minorBidi"/>
          <w:noProof/>
          <w:sz w:val="28"/>
          <w:szCs w:val="28"/>
        </w:rPr>
        <w:drawing>
          <wp:anchor distT="0" distB="0" distL="114300" distR="114300" simplePos="0" relativeHeight="251685888" behindDoc="0" locked="0" layoutInCell="1" allowOverlap="1" wp14:anchorId="2F14D09F" wp14:editId="28AF9169">
            <wp:simplePos x="0" y="0"/>
            <wp:positionH relativeFrom="column">
              <wp:posOffset>146050</wp:posOffset>
            </wp:positionH>
            <wp:positionV relativeFrom="paragraph">
              <wp:posOffset>3575050</wp:posOffset>
            </wp:positionV>
            <wp:extent cx="5608320" cy="3467735"/>
            <wp:effectExtent l="0" t="0" r="0" b="0"/>
            <wp:wrapTopAndBottom/>
            <wp:docPr id="173360430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604300" name=""/>
                    <pic:cNvPicPr/>
                  </pic:nvPicPr>
                  <pic:blipFill>
                    <a:blip r:embed="rId25"/>
                    <a:stretch>
                      <a:fillRect/>
                    </a:stretch>
                  </pic:blipFill>
                  <pic:spPr>
                    <a:xfrm>
                      <a:off x="0" y="0"/>
                      <a:ext cx="5608320" cy="3467735"/>
                    </a:xfrm>
                    <a:prstGeom prst="rect">
                      <a:avLst/>
                    </a:prstGeom>
                  </pic:spPr>
                </pic:pic>
              </a:graphicData>
            </a:graphic>
          </wp:anchor>
        </w:drawing>
      </w:r>
    </w:p>
    <w:p w14:paraId="4A729C61" w14:textId="39E350C2" w:rsidR="007564A9" w:rsidRPr="00F93743" w:rsidRDefault="007564A9"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267C4624" w14:textId="36712EBD" w:rsidR="00BD7BC1" w:rsidRPr="00F93743" w:rsidRDefault="000B65AB"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lastRenderedPageBreak/>
        <w:drawing>
          <wp:anchor distT="0" distB="0" distL="114300" distR="114300" simplePos="0" relativeHeight="251687936" behindDoc="0" locked="0" layoutInCell="1" allowOverlap="1" wp14:anchorId="3AE9D1B3" wp14:editId="356A5A6E">
            <wp:simplePos x="0" y="0"/>
            <wp:positionH relativeFrom="column">
              <wp:posOffset>-157480</wp:posOffset>
            </wp:positionH>
            <wp:positionV relativeFrom="paragraph">
              <wp:posOffset>461010</wp:posOffset>
            </wp:positionV>
            <wp:extent cx="5608320" cy="3467735"/>
            <wp:effectExtent l="0" t="0" r="0" b="0"/>
            <wp:wrapTopAndBottom/>
            <wp:docPr id="99620330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203309" name=""/>
                    <pic:cNvPicPr/>
                  </pic:nvPicPr>
                  <pic:blipFill>
                    <a:blip r:embed="rId25"/>
                    <a:stretch>
                      <a:fillRect/>
                    </a:stretch>
                  </pic:blipFill>
                  <pic:spPr>
                    <a:xfrm>
                      <a:off x="0" y="0"/>
                      <a:ext cx="5608320" cy="3467735"/>
                    </a:xfrm>
                    <a:prstGeom prst="rect">
                      <a:avLst/>
                    </a:prstGeom>
                  </pic:spPr>
                </pic:pic>
              </a:graphicData>
            </a:graphic>
          </wp:anchor>
        </w:drawing>
      </w:r>
    </w:p>
    <w:p w14:paraId="55F5342C" w14:textId="77777777" w:rsidR="00BD7BC1" w:rsidRPr="00F93743" w:rsidRDefault="00BD7BC1"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44750A82" w14:textId="6E8B3E43" w:rsidR="00BD7BC1" w:rsidRPr="00F93743" w:rsidRDefault="00314E21"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drawing>
          <wp:anchor distT="0" distB="0" distL="114300" distR="114300" simplePos="0" relativeHeight="251689984" behindDoc="0" locked="0" layoutInCell="1" allowOverlap="1" wp14:anchorId="6EE08646" wp14:editId="368C27E3">
            <wp:simplePos x="0" y="0"/>
            <wp:positionH relativeFrom="column">
              <wp:posOffset>0</wp:posOffset>
            </wp:positionH>
            <wp:positionV relativeFrom="paragraph">
              <wp:posOffset>550545</wp:posOffset>
            </wp:positionV>
            <wp:extent cx="5608320" cy="3467735"/>
            <wp:effectExtent l="0" t="0" r="0" b="0"/>
            <wp:wrapTopAndBottom/>
            <wp:docPr id="179574403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744032" name=""/>
                    <pic:cNvPicPr/>
                  </pic:nvPicPr>
                  <pic:blipFill>
                    <a:blip r:embed="rId26"/>
                    <a:stretch>
                      <a:fillRect/>
                    </a:stretch>
                  </pic:blipFill>
                  <pic:spPr>
                    <a:xfrm>
                      <a:off x="0" y="0"/>
                      <a:ext cx="5608320" cy="3467735"/>
                    </a:xfrm>
                    <a:prstGeom prst="rect">
                      <a:avLst/>
                    </a:prstGeom>
                  </pic:spPr>
                </pic:pic>
              </a:graphicData>
            </a:graphic>
          </wp:anchor>
        </w:drawing>
      </w:r>
    </w:p>
    <w:p w14:paraId="291ED420" w14:textId="77777777" w:rsidR="00314E21" w:rsidRPr="00F93743" w:rsidRDefault="00314E21"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60D1C48A" w14:textId="0A9F1C3F" w:rsidR="00314E21" w:rsidRPr="00F93743" w:rsidRDefault="00905591"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drawing>
          <wp:anchor distT="0" distB="0" distL="114300" distR="114300" simplePos="0" relativeHeight="251692032" behindDoc="0" locked="0" layoutInCell="1" allowOverlap="1" wp14:anchorId="150B5CF4" wp14:editId="6FF9BBBA">
            <wp:simplePos x="0" y="0"/>
            <wp:positionH relativeFrom="column">
              <wp:posOffset>0</wp:posOffset>
            </wp:positionH>
            <wp:positionV relativeFrom="paragraph">
              <wp:posOffset>491490</wp:posOffset>
            </wp:positionV>
            <wp:extent cx="5608320" cy="3467735"/>
            <wp:effectExtent l="0" t="0" r="0" b="0"/>
            <wp:wrapTopAndBottom/>
            <wp:docPr id="212938577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385773" name=""/>
                    <pic:cNvPicPr/>
                  </pic:nvPicPr>
                  <pic:blipFill>
                    <a:blip r:embed="rId27"/>
                    <a:stretch>
                      <a:fillRect/>
                    </a:stretch>
                  </pic:blipFill>
                  <pic:spPr>
                    <a:xfrm>
                      <a:off x="0" y="0"/>
                      <a:ext cx="5608320" cy="3467735"/>
                    </a:xfrm>
                    <a:prstGeom prst="rect">
                      <a:avLst/>
                    </a:prstGeom>
                  </pic:spPr>
                </pic:pic>
              </a:graphicData>
            </a:graphic>
          </wp:anchor>
        </w:drawing>
      </w:r>
    </w:p>
    <w:p w14:paraId="133D9E2D" w14:textId="77777777" w:rsidR="00314E21" w:rsidRPr="00F93743" w:rsidRDefault="00314E21"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5EB1D7CC" w14:textId="00FDB659" w:rsidR="00BD7BC1" w:rsidRPr="00F93743" w:rsidRDefault="00E61C7C"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drawing>
          <wp:anchor distT="0" distB="0" distL="114300" distR="114300" simplePos="0" relativeHeight="251694080" behindDoc="0" locked="0" layoutInCell="1" allowOverlap="1" wp14:anchorId="20493572" wp14:editId="33942A56">
            <wp:simplePos x="0" y="0"/>
            <wp:positionH relativeFrom="column">
              <wp:posOffset>0</wp:posOffset>
            </wp:positionH>
            <wp:positionV relativeFrom="paragraph">
              <wp:posOffset>550545</wp:posOffset>
            </wp:positionV>
            <wp:extent cx="5608320" cy="3467735"/>
            <wp:effectExtent l="0" t="0" r="0" b="0"/>
            <wp:wrapTopAndBottom/>
            <wp:docPr id="187177712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77120" name=""/>
                    <pic:cNvPicPr/>
                  </pic:nvPicPr>
                  <pic:blipFill>
                    <a:blip r:embed="rId28"/>
                    <a:stretch>
                      <a:fillRect/>
                    </a:stretch>
                  </pic:blipFill>
                  <pic:spPr>
                    <a:xfrm>
                      <a:off x="0" y="0"/>
                      <a:ext cx="5608320" cy="3467735"/>
                    </a:xfrm>
                    <a:prstGeom prst="rect">
                      <a:avLst/>
                    </a:prstGeom>
                  </pic:spPr>
                </pic:pic>
              </a:graphicData>
            </a:graphic>
          </wp:anchor>
        </w:drawing>
      </w:r>
    </w:p>
    <w:p w14:paraId="7D242831" w14:textId="77777777" w:rsidR="00BD7BC1" w:rsidRPr="00F93743" w:rsidRDefault="00BD7BC1"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41247B45" w14:textId="55F6ACB9" w:rsidR="00BD7BC1" w:rsidRPr="00F93743" w:rsidRDefault="00146543"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drawing>
          <wp:anchor distT="0" distB="0" distL="114300" distR="114300" simplePos="0" relativeHeight="251696128" behindDoc="0" locked="0" layoutInCell="1" allowOverlap="1" wp14:anchorId="734D2213" wp14:editId="71B18DB6">
            <wp:simplePos x="0" y="0"/>
            <wp:positionH relativeFrom="column">
              <wp:posOffset>-266065</wp:posOffset>
            </wp:positionH>
            <wp:positionV relativeFrom="paragraph">
              <wp:posOffset>235585</wp:posOffset>
            </wp:positionV>
            <wp:extent cx="5608320" cy="3467735"/>
            <wp:effectExtent l="0" t="0" r="0" b="0"/>
            <wp:wrapTopAndBottom/>
            <wp:docPr id="133159361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93612" name=""/>
                    <pic:cNvPicPr/>
                  </pic:nvPicPr>
                  <pic:blipFill>
                    <a:blip r:embed="rId29"/>
                    <a:stretch>
                      <a:fillRect/>
                    </a:stretch>
                  </pic:blipFill>
                  <pic:spPr>
                    <a:xfrm>
                      <a:off x="0" y="0"/>
                      <a:ext cx="5608320" cy="3467735"/>
                    </a:xfrm>
                    <a:prstGeom prst="rect">
                      <a:avLst/>
                    </a:prstGeom>
                  </pic:spPr>
                </pic:pic>
              </a:graphicData>
            </a:graphic>
          </wp:anchor>
        </w:drawing>
      </w:r>
    </w:p>
    <w:p w14:paraId="3B526E6C" w14:textId="77777777" w:rsidR="00BD7BC1" w:rsidRPr="00F93743" w:rsidRDefault="00BD7BC1"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1686E786" w14:textId="1C033430" w:rsidR="00E61C7C" w:rsidRPr="00F93743" w:rsidRDefault="002A3162"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drawing>
          <wp:anchor distT="0" distB="0" distL="114300" distR="114300" simplePos="0" relativeHeight="251698176" behindDoc="0" locked="0" layoutInCell="1" allowOverlap="1" wp14:anchorId="41F5CE62" wp14:editId="0DFB613E">
            <wp:simplePos x="0" y="0"/>
            <wp:positionH relativeFrom="column">
              <wp:posOffset>0</wp:posOffset>
            </wp:positionH>
            <wp:positionV relativeFrom="paragraph">
              <wp:posOffset>550545</wp:posOffset>
            </wp:positionV>
            <wp:extent cx="5608320" cy="3467735"/>
            <wp:effectExtent l="0" t="0" r="0" b="0"/>
            <wp:wrapTopAndBottom/>
            <wp:docPr id="138968895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688954" name=""/>
                    <pic:cNvPicPr/>
                  </pic:nvPicPr>
                  <pic:blipFill>
                    <a:blip r:embed="rId30"/>
                    <a:stretch>
                      <a:fillRect/>
                    </a:stretch>
                  </pic:blipFill>
                  <pic:spPr>
                    <a:xfrm>
                      <a:off x="0" y="0"/>
                      <a:ext cx="5608320" cy="3467735"/>
                    </a:xfrm>
                    <a:prstGeom prst="rect">
                      <a:avLst/>
                    </a:prstGeom>
                  </pic:spPr>
                </pic:pic>
              </a:graphicData>
            </a:graphic>
          </wp:anchor>
        </w:drawing>
      </w:r>
    </w:p>
    <w:p w14:paraId="77C838AE" w14:textId="77777777" w:rsidR="00E61C7C" w:rsidRPr="00F93743" w:rsidRDefault="00E61C7C"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3F4B48D9" w14:textId="23326229" w:rsidR="00E61C7C" w:rsidRPr="00F93743" w:rsidRDefault="001D704D"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drawing>
          <wp:anchor distT="0" distB="0" distL="114300" distR="114300" simplePos="0" relativeHeight="251700224" behindDoc="0" locked="0" layoutInCell="1" allowOverlap="1" wp14:anchorId="5EEC8B9F" wp14:editId="33B52C9A">
            <wp:simplePos x="0" y="0"/>
            <wp:positionH relativeFrom="column">
              <wp:posOffset>0</wp:posOffset>
            </wp:positionH>
            <wp:positionV relativeFrom="paragraph">
              <wp:posOffset>491490</wp:posOffset>
            </wp:positionV>
            <wp:extent cx="5608320" cy="3467735"/>
            <wp:effectExtent l="0" t="0" r="0" b="0"/>
            <wp:wrapTopAndBottom/>
            <wp:docPr id="200808202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082022" name=""/>
                    <pic:cNvPicPr/>
                  </pic:nvPicPr>
                  <pic:blipFill>
                    <a:blip r:embed="rId31"/>
                    <a:stretch>
                      <a:fillRect/>
                    </a:stretch>
                  </pic:blipFill>
                  <pic:spPr>
                    <a:xfrm>
                      <a:off x="0" y="0"/>
                      <a:ext cx="5608320" cy="3467735"/>
                    </a:xfrm>
                    <a:prstGeom prst="rect">
                      <a:avLst/>
                    </a:prstGeom>
                  </pic:spPr>
                </pic:pic>
              </a:graphicData>
            </a:graphic>
          </wp:anchor>
        </w:drawing>
      </w:r>
    </w:p>
    <w:p w14:paraId="333878E9" w14:textId="77777777" w:rsidR="00E61C7C" w:rsidRPr="00F93743" w:rsidRDefault="00E61C7C"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1BB90CCF" w14:textId="1894CAB5" w:rsidR="00E61C7C" w:rsidRPr="00F93743" w:rsidRDefault="00F35B40"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drawing>
          <wp:anchor distT="0" distB="0" distL="114300" distR="114300" simplePos="0" relativeHeight="251704320" behindDoc="0" locked="0" layoutInCell="1" allowOverlap="1" wp14:anchorId="1F3135AE" wp14:editId="3DE52954">
            <wp:simplePos x="0" y="0"/>
            <wp:positionH relativeFrom="column">
              <wp:posOffset>0</wp:posOffset>
            </wp:positionH>
            <wp:positionV relativeFrom="paragraph">
              <wp:posOffset>550545</wp:posOffset>
            </wp:positionV>
            <wp:extent cx="5608320" cy="3467735"/>
            <wp:effectExtent l="0" t="0" r="0" b="0"/>
            <wp:wrapTopAndBottom/>
            <wp:docPr id="166733862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338624" name=""/>
                    <pic:cNvPicPr/>
                  </pic:nvPicPr>
                  <pic:blipFill>
                    <a:blip r:embed="rId24"/>
                    <a:stretch>
                      <a:fillRect/>
                    </a:stretch>
                  </pic:blipFill>
                  <pic:spPr>
                    <a:xfrm>
                      <a:off x="0" y="0"/>
                      <a:ext cx="5608320" cy="3467735"/>
                    </a:xfrm>
                    <a:prstGeom prst="rect">
                      <a:avLst/>
                    </a:prstGeom>
                  </pic:spPr>
                </pic:pic>
              </a:graphicData>
            </a:graphic>
          </wp:anchor>
        </w:drawing>
      </w:r>
    </w:p>
    <w:p w14:paraId="4E1A3B89" w14:textId="77777777" w:rsidR="00E61C7C" w:rsidRPr="00F93743" w:rsidRDefault="00E61C7C"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236F421D" w14:textId="53B72794" w:rsidR="00E61C7C" w:rsidRPr="00F93743" w:rsidRDefault="00CC6A81"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drawing>
          <wp:anchor distT="0" distB="0" distL="114300" distR="114300" simplePos="0" relativeHeight="251706368" behindDoc="0" locked="0" layoutInCell="1" allowOverlap="1" wp14:anchorId="34763228" wp14:editId="797B7A57">
            <wp:simplePos x="0" y="0"/>
            <wp:positionH relativeFrom="column">
              <wp:posOffset>-285750</wp:posOffset>
            </wp:positionH>
            <wp:positionV relativeFrom="paragraph">
              <wp:posOffset>323850</wp:posOffset>
            </wp:positionV>
            <wp:extent cx="5608320" cy="3467735"/>
            <wp:effectExtent l="0" t="0" r="0" b="0"/>
            <wp:wrapTopAndBottom/>
            <wp:docPr id="195676459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764591" name=""/>
                    <pic:cNvPicPr/>
                  </pic:nvPicPr>
                  <pic:blipFill>
                    <a:blip r:embed="rId32"/>
                    <a:stretch>
                      <a:fillRect/>
                    </a:stretch>
                  </pic:blipFill>
                  <pic:spPr>
                    <a:xfrm>
                      <a:off x="0" y="0"/>
                      <a:ext cx="5608320" cy="3467735"/>
                    </a:xfrm>
                    <a:prstGeom prst="rect">
                      <a:avLst/>
                    </a:prstGeom>
                  </pic:spPr>
                </pic:pic>
              </a:graphicData>
            </a:graphic>
          </wp:anchor>
        </w:drawing>
      </w:r>
    </w:p>
    <w:p w14:paraId="30D2BC72" w14:textId="77777777" w:rsidR="00E61C7C" w:rsidRPr="00F93743" w:rsidRDefault="00E61C7C"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13F446D3" w14:textId="7FFED34C" w:rsidR="00E61C7C" w:rsidRPr="00F93743" w:rsidRDefault="008B3B4A"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drawing>
          <wp:anchor distT="0" distB="0" distL="114300" distR="114300" simplePos="0" relativeHeight="251708416" behindDoc="0" locked="0" layoutInCell="1" allowOverlap="1" wp14:anchorId="087AA63B" wp14:editId="1DD4337D">
            <wp:simplePos x="0" y="0"/>
            <wp:positionH relativeFrom="column">
              <wp:posOffset>-167640</wp:posOffset>
            </wp:positionH>
            <wp:positionV relativeFrom="paragraph">
              <wp:posOffset>503555</wp:posOffset>
            </wp:positionV>
            <wp:extent cx="5608320" cy="3467735"/>
            <wp:effectExtent l="0" t="0" r="0" b="0"/>
            <wp:wrapTopAndBottom/>
            <wp:docPr id="122873880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738803" name=""/>
                    <pic:cNvPicPr/>
                  </pic:nvPicPr>
                  <pic:blipFill>
                    <a:blip r:embed="rId33"/>
                    <a:stretch>
                      <a:fillRect/>
                    </a:stretch>
                  </pic:blipFill>
                  <pic:spPr>
                    <a:xfrm>
                      <a:off x="0" y="0"/>
                      <a:ext cx="5608320" cy="3467735"/>
                    </a:xfrm>
                    <a:prstGeom prst="rect">
                      <a:avLst/>
                    </a:prstGeom>
                  </pic:spPr>
                </pic:pic>
              </a:graphicData>
            </a:graphic>
          </wp:anchor>
        </w:drawing>
      </w:r>
    </w:p>
    <w:p w14:paraId="11EB4C5C" w14:textId="6AC76F1E" w:rsidR="00E61C7C" w:rsidRPr="00F93743" w:rsidRDefault="00E61C7C"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538E2409" w14:textId="6F7DD545" w:rsidR="00E61C7C" w:rsidRPr="00F93743" w:rsidRDefault="00F57B25"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drawing>
          <wp:anchor distT="0" distB="0" distL="114300" distR="114300" simplePos="0" relativeHeight="251710464" behindDoc="0" locked="0" layoutInCell="1" allowOverlap="1" wp14:anchorId="496BB57F" wp14:editId="441EA586">
            <wp:simplePos x="0" y="0"/>
            <wp:positionH relativeFrom="column">
              <wp:posOffset>0</wp:posOffset>
            </wp:positionH>
            <wp:positionV relativeFrom="paragraph">
              <wp:posOffset>491490</wp:posOffset>
            </wp:positionV>
            <wp:extent cx="5608320" cy="3467735"/>
            <wp:effectExtent l="0" t="0" r="0" b="0"/>
            <wp:wrapTopAndBottom/>
            <wp:docPr id="121220278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202782" name=""/>
                    <pic:cNvPicPr/>
                  </pic:nvPicPr>
                  <pic:blipFill>
                    <a:blip r:embed="rId34"/>
                    <a:stretch>
                      <a:fillRect/>
                    </a:stretch>
                  </pic:blipFill>
                  <pic:spPr>
                    <a:xfrm>
                      <a:off x="0" y="0"/>
                      <a:ext cx="5608320" cy="3467735"/>
                    </a:xfrm>
                    <a:prstGeom prst="rect">
                      <a:avLst/>
                    </a:prstGeom>
                  </pic:spPr>
                </pic:pic>
              </a:graphicData>
            </a:graphic>
          </wp:anchor>
        </w:drawing>
      </w:r>
    </w:p>
    <w:p w14:paraId="74ABAFCD" w14:textId="77777777" w:rsidR="00E61C7C" w:rsidRPr="00F93743" w:rsidRDefault="00E61C7C"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149F3C52" w14:textId="77777777" w:rsidR="00BD7BC1" w:rsidRPr="00F93743" w:rsidRDefault="00BD7BC1"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7B6FEF3D" w14:textId="3EDC19A5" w:rsidR="00F57B25" w:rsidRPr="00F93743" w:rsidRDefault="00517CB6"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lastRenderedPageBreak/>
        <w:drawing>
          <wp:anchor distT="0" distB="0" distL="114300" distR="114300" simplePos="0" relativeHeight="251712512" behindDoc="0" locked="0" layoutInCell="1" allowOverlap="1" wp14:anchorId="1CD0B1D9" wp14:editId="0D43A2AF">
            <wp:simplePos x="0" y="0"/>
            <wp:positionH relativeFrom="column">
              <wp:posOffset>0</wp:posOffset>
            </wp:positionH>
            <wp:positionV relativeFrom="paragraph">
              <wp:posOffset>340995</wp:posOffset>
            </wp:positionV>
            <wp:extent cx="5608320" cy="3467735"/>
            <wp:effectExtent l="0" t="0" r="0" b="0"/>
            <wp:wrapTopAndBottom/>
            <wp:docPr id="15075501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55013" name=""/>
                    <pic:cNvPicPr/>
                  </pic:nvPicPr>
                  <pic:blipFill>
                    <a:blip r:embed="rId35"/>
                    <a:stretch>
                      <a:fillRect/>
                    </a:stretch>
                  </pic:blipFill>
                  <pic:spPr>
                    <a:xfrm>
                      <a:off x="0" y="0"/>
                      <a:ext cx="5608320" cy="3467735"/>
                    </a:xfrm>
                    <a:prstGeom prst="rect">
                      <a:avLst/>
                    </a:prstGeom>
                  </pic:spPr>
                </pic:pic>
              </a:graphicData>
            </a:graphic>
          </wp:anchor>
        </w:drawing>
      </w:r>
    </w:p>
    <w:p w14:paraId="48243ACB" w14:textId="3E6ABE68" w:rsidR="00F57B25" w:rsidRPr="00F93743" w:rsidRDefault="009A19E7"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drawing>
          <wp:anchor distT="0" distB="0" distL="114300" distR="114300" simplePos="0" relativeHeight="251714560" behindDoc="0" locked="0" layoutInCell="1" allowOverlap="1" wp14:anchorId="20178030" wp14:editId="3C7F67F2">
            <wp:simplePos x="0" y="0"/>
            <wp:positionH relativeFrom="column">
              <wp:posOffset>-570865</wp:posOffset>
            </wp:positionH>
            <wp:positionV relativeFrom="paragraph">
              <wp:posOffset>97790</wp:posOffset>
            </wp:positionV>
            <wp:extent cx="5608320" cy="3467735"/>
            <wp:effectExtent l="0" t="0" r="0" b="0"/>
            <wp:wrapTopAndBottom/>
            <wp:docPr id="204535292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352926" name=""/>
                    <pic:cNvPicPr/>
                  </pic:nvPicPr>
                  <pic:blipFill>
                    <a:blip r:embed="rId36"/>
                    <a:stretch>
                      <a:fillRect/>
                    </a:stretch>
                  </pic:blipFill>
                  <pic:spPr>
                    <a:xfrm>
                      <a:off x="0" y="0"/>
                      <a:ext cx="5608320" cy="3467735"/>
                    </a:xfrm>
                    <a:prstGeom prst="rect">
                      <a:avLst/>
                    </a:prstGeom>
                  </pic:spPr>
                </pic:pic>
              </a:graphicData>
            </a:graphic>
          </wp:anchor>
        </w:drawing>
      </w:r>
    </w:p>
    <w:p w14:paraId="2CC02F57" w14:textId="7A4AC3AB" w:rsidR="00F57B25" w:rsidRPr="00F93743" w:rsidRDefault="0069504D"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lastRenderedPageBreak/>
        <w:drawing>
          <wp:anchor distT="0" distB="0" distL="114300" distR="114300" simplePos="0" relativeHeight="251716608" behindDoc="0" locked="0" layoutInCell="1" allowOverlap="1" wp14:anchorId="2141717B" wp14:editId="66AB46FC">
            <wp:simplePos x="0" y="0"/>
            <wp:positionH relativeFrom="column">
              <wp:posOffset>0</wp:posOffset>
            </wp:positionH>
            <wp:positionV relativeFrom="paragraph">
              <wp:posOffset>550545</wp:posOffset>
            </wp:positionV>
            <wp:extent cx="5608320" cy="3467735"/>
            <wp:effectExtent l="0" t="0" r="0" b="0"/>
            <wp:wrapTopAndBottom/>
            <wp:docPr id="15917886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78864" name=""/>
                    <pic:cNvPicPr/>
                  </pic:nvPicPr>
                  <pic:blipFill>
                    <a:blip r:embed="rId37"/>
                    <a:stretch>
                      <a:fillRect/>
                    </a:stretch>
                  </pic:blipFill>
                  <pic:spPr>
                    <a:xfrm>
                      <a:off x="0" y="0"/>
                      <a:ext cx="5608320" cy="3467735"/>
                    </a:xfrm>
                    <a:prstGeom prst="rect">
                      <a:avLst/>
                    </a:prstGeom>
                  </pic:spPr>
                </pic:pic>
              </a:graphicData>
            </a:graphic>
          </wp:anchor>
        </w:drawing>
      </w:r>
    </w:p>
    <w:p w14:paraId="5CDB9E1E" w14:textId="77777777" w:rsidR="00F57B25" w:rsidRPr="00F93743" w:rsidRDefault="00F57B25"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73AEF267" w14:textId="7BD4F977" w:rsidR="00F57B25" w:rsidRPr="00F93743" w:rsidRDefault="006D629C"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drawing>
          <wp:anchor distT="0" distB="0" distL="114300" distR="114300" simplePos="0" relativeHeight="251718656" behindDoc="0" locked="0" layoutInCell="1" allowOverlap="1" wp14:anchorId="3473378D" wp14:editId="4326F6A9">
            <wp:simplePos x="0" y="0"/>
            <wp:positionH relativeFrom="column">
              <wp:posOffset>0</wp:posOffset>
            </wp:positionH>
            <wp:positionV relativeFrom="paragraph">
              <wp:posOffset>491490</wp:posOffset>
            </wp:positionV>
            <wp:extent cx="5608320" cy="3466465"/>
            <wp:effectExtent l="0" t="0" r="0" b="635"/>
            <wp:wrapTopAndBottom/>
            <wp:docPr id="187416158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161583" name=""/>
                    <pic:cNvPicPr/>
                  </pic:nvPicPr>
                  <pic:blipFill>
                    <a:blip r:embed="rId38"/>
                    <a:stretch>
                      <a:fillRect/>
                    </a:stretch>
                  </pic:blipFill>
                  <pic:spPr>
                    <a:xfrm>
                      <a:off x="0" y="0"/>
                      <a:ext cx="5608320" cy="3466465"/>
                    </a:xfrm>
                    <a:prstGeom prst="rect">
                      <a:avLst/>
                    </a:prstGeom>
                  </pic:spPr>
                </pic:pic>
              </a:graphicData>
            </a:graphic>
          </wp:anchor>
        </w:drawing>
      </w:r>
    </w:p>
    <w:p w14:paraId="38A572C0" w14:textId="708F2E72" w:rsidR="00F57B25" w:rsidRPr="00F93743" w:rsidRDefault="00893173"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lastRenderedPageBreak/>
        <w:drawing>
          <wp:anchor distT="0" distB="0" distL="114300" distR="114300" simplePos="0" relativeHeight="251720704" behindDoc="0" locked="0" layoutInCell="1" allowOverlap="1" wp14:anchorId="4EF940EA" wp14:editId="52BDF79D">
            <wp:simplePos x="0" y="0"/>
            <wp:positionH relativeFrom="column">
              <wp:posOffset>-246380</wp:posOffset>
            </wp:positionH>
            <wp:positionV relativeFrom="paragraph">
              <wp:posOffset>3874135</wp:posOffset>
            </wp:positionV>
            <wp:extent cx="5608320" cy="3467735"/>
            <wp:effectExtent l="0" t="0" r="0" b="0"/>
            <wp:wrapTopAndBottom/>
            <wp:docPr id="57009133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091333" name=""/>
                    <pic:cNvPicPr/>
                  </pic:nvPicPr>
                  <pic:blipFill>
                    <a:blip r:embed="rId39"/>
                    <a:stretch>
                      <a:fillRect/>
                    </a:stretch>
                  </pic:blipFill>
                  <pic:spPr>
                    <a:xfrm>
                      <a:off x="0" y="0"/>
                      <a:ext cx="5608320" cy="3467735"/>
                    </a:xfrm>
                    <a:prstGeom prst="rect">
                      <a:avLst/>
                    </a:prstGeom>
                  </pic:spPr>
                </pic:pic>
              </a:graphicData>
            </a:graphic>
          </wp:anchor>
        </w:drawing>
      </w:r>
    </w:p>
    <w:p w14:paraId="525769C3" w14:textId="77777777" w:rsidR="00F57B25" w:rsidRPr="00F93743" w:rsidRDefault="00F57B25"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461F4038" w14:textId="148C9725" w:rsidR="00893173" w:rsidRPr="00F93743" w:rsidRDefault="00893173"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p>
    <w:p w14:paraId="37FF72AB" w14:textId="4A0CF796" w:rsidR="00893173" w:rsidRPr="00F93743" w:rsidRDefault="00795E36"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tl/>
        </w:rPr>
      </w:pPr>
      <w:r w:rsidRPr="00F93743">
        <w:rPr>
          <w:rFonts w:asciiTheme="minorBidi" w:hAnsiTheme="minorBidi" w:cstheme="minorBidi"/>
          <w:noProof/>
          <w:sz w:val="28"/>
          <w:szCs w:val="28"/>
        </w:rPr>
        <w:drawing>
          <wp:anchor distT="0" distB="0" distL="114300" distR="114300" simplePos="0" relativeHeight="251722752" behindDoc="0" locked="0" layoutInCell="1" allowOverlap="1" wp14:anchorId="6E8310FA" wp14:editId="352F3EB5">
            <wp:simplePos x="0" y="0"/>
            <wp:positionH relativeFrom="column">
              <wp:posOffset>0</wp:posOffset>
            </wp:positionH>
            <wp:positionV relativeFrom="paragraph">
              <wp:posOffset>491490</wp:posOffset>
            </wp:positionV>
            <wp:extent cx="5608320" cy="3467735"/>
            <wp:effectExtent l="0" t="0" r="0" b="0"/>
            <wp:wrapTopAndBottom/>
            <wp:docPr id="452150650"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150650" name=""/>
                    <pic:cNvPicPr/>
                  </pic:nvPicPr>
                  <pic:blipFill>
                    <a:blip r:embed="rId40"/>
                    <a:stretch>
                      <a:fillRect/>
                    </a:stretch>
                  </pic:blipFill>
                  <pic:spPr>
                    <a:xfrm>
                      <a:off x="0" y="0"/>
                      <a:ext cx="5608320" cy="3467735"/>
                    </a:xfrm>
                    <a:prstGeom prst="rect">
                      <a:avLst/>
                    </a:prstGeom>
                  </pic:spPr>
                </pic:pic>
              </a:graphicData>
            </a:graphic>
          </wp:anchor>
        </w:drawing>
      </w:r>
    </w:p>
    <w:p w14:paraId="032BCF9C" w14:textId="4B281923" w:rsidR="004611DD" w:rsidRPr="00F93743" w:rsidRDefault="004611DD" w:rsidP="00B726BB">
      <w:pPr>
        <w:pStyle w:val="Heading2"/>
        <w:bidi w:val="0"/>
        <w:spacing w:before="240" w:after="160" w:line="360" w:lineRule="auto"/>
        <w:rPr>
          <w:rFonts w:asciiTheme="minorBidi" w:eastAsia="Times New Roman" w:hAnsiTheme="minorBidi" w:cstheme="minorBidi"/>
          <w:kern w:val="0"/>
          <w:sz w:val="28"/>
          <w:szCs w:val="28"/>
          <w14:ligatures w14:val="none"/>
        </w:rPr>
      </w:pPr>
    </w:p>
    <w:p w14:paraId="42C835B1" w14:textId="40C85B6D" w:rsidR="004611DD" w:rsidRPr="00EB79F4" w:rsidRDefault="004611DD" w:rsidP="00EB79F4">
      <w:pPr>
        <w:pStyle w:val="Heading1"/>
        <w:bidi w:val="0"/>
        <w:jc w:val="right"/>
        <w:rPr>
          <w:b/>
          <w:bCs/>
          <w:color w:val="auto"/>
          <w:sz w:val="30"/>
          <w:szCs w:val="30"/>
          <w:u w:val="single"/>
        </w:rPr>
      </w:pPr>
      <w:r w:rsidRPr="00EB79F4">
        <w:rPr>
          <w:b/>
          <w:bCs/>
          <w:color w:val="auto"/>
          <w:sz w:val="30"/>
          <w:szCs w:val="30"/>
          <w:u w:val="single"/>
          <w:rtl/>
        </w:rPr>
        <w:t xml:space="preserve"> </w:t>
      </w:r>
      <w:bookmarkStart w:id="76" w:name="_Toc215221114"/>
      <w:r w:rsidRPr="00EB79F4">
        <w:rPr>
          <w:b/>
          <w:bCs/>
          <w:color w:val="auto"/>
          <w:sz w:val="30"/>
          <w:szCs w:val="30"/>
          <w:u w:val="single"/>
          <w:rtl/>
        </w:rPr>
        <w:t>الفرضيات الدراسية:</w:t>
      </w:r>
      <w:bookmarkEnd w:id="76"/>
    </w:p>
    <w:p w14:paraId="15C08C9D" w14:textId="77777777" w:rsidR="004611DD" w:rsidRPr="00F93743" w:rsidRDefault="004611DD" w:rsidP="00B726BB">
      <w:pPr>
        <w:pStyle w:val="my-2"/>
        <w:bidi/>
        <w:spacing w:before="240" w:beforeAutospacing="0" w:after="160" w:afterAutospacing="0" w:line="360" w:lineRule="auto"/>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بناءً على مشكلة الدراسة وأهدافها، صيغت الفرضيات التالية:</w:t>
      </w:r>
    </w:p>
    <w:p w14:paraId="16DF2E31" w14:textId="590BF1F3" w:rsidR="004611DD" w:rsidRPr="00F93743" w:rsidRDefault="004611DD" w:rsidP="00B726BB">
      <w:pPr>
        <w:pStyle w:val="my-2"/>
        <w:bidi/>
        <w:spacing w:before="240" w:beforeAutospacing="0" w:after="160" w:afterAutospacing="0" w:line="360" w:lineRule="auto"/>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lastRenderedPageBreak/>
        <w:t>الفرضية الرئيسية (</w:t>
      </w:r>
      <w:r w:rsidRPr="00F93743">
        <w:rPr>
          <w:rStyle w:val="Strong"/>
          <w:rFonts w:asciiTheme="minorBidi" w:hAnsiTheme="minorBidi" w:cstheme="minorBidi"/>
          <w:color w:val="000000" w:themeColor="text1"/>
          <w:sz w:val="28"/>
          <w:szCs w:val="28"/>
        </w:rPr>
        <w:t>H1):</w:t>
      </w:r>
      <w:r w:rsidRPr="00F93743">
        <w:rPr>
          <w:rFonts w:asciiTheme="minorBidi" w:hAnsiTheme="minorBidi" w:cstheme="minorBidi"/>
          <w:color w:val="000000" w:themeColor="text1"/>
          <w:sz w:val="28"/>
          <w:szCs w:val="28"/>
        </w:rPr>
        <w:br/>
      </w:r>
      <w:r w:rsidRPr="00F93743">
        <w:rPr>
          <w:rFonts w:asciiTheme="minorBidi" w:hAnsiTheme="minorBidi" w:cstheme="minorBidi"/>
          <w:color w:val="000000" w:themeColor="text1"/>
          <w:sz w:val="28"/>
          <w:szCs w:val="28"/>
          <w:rtl/>
        </w:rPr>
        <w:t>يوجد تأثير إحصائي دال لضغط الجدول الزمني على جودة المشاريع الرشيقة.</w:t>
      </w:r>
    </w:p>
    <w:p w14:paraId="0AFBC866" w14:textId="77777777" w:rsidR="004611DD" w:rsidRPr="00F93743" w:rsidRDefault="004611DD" w:rsidP="00B726BB">
      <w:pPr>
        <w:pStyle w:val="my-2"/>
        <w:bidi/>
        <w:spacing w:before="240" w:beforeAutospacing="0" w:after="160" w:afterAutospacing="0" w:line="360" w:lineRule="auto"/>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الفرضيات الفرعية:</w:t>
      </w:r>
    </w:p>
    <w:p w14:paraId="7843A62D" w14:textId="3A4DCC9F" w:rsidR="004611DD" w:rsidRPr="00F93743" w:rsidRDefault="004611DD" w:rsidP="00B726BB">
      <w:pPr>
        <w:pStyle w:val="my-2"/>
        <w:bidi/>
        <w:spacing w:before="240" w:beforeAutospacing="0" w:after="160" w:afterAutospacing="0" w:line="360" w:lineRule="auto"/>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Pr>
        <w:t>H1-1:</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يوجد تأثير إحصائي دال لضغط الجدول الزمني على زيادة التوتر داخل فريق العمل.</w:t>
      </w:r>
      <w:r w:rsidRPr="00F93743">
        <w:rPr>
          <w:rFonts w:asciiTheme="minorBidi" w:hAnsiTheme="minorBidi" w:cstheme="minorBidi"/>
          <w:color w:val="000000" w:themeColor="text1"/>
          <w:sz w:val="28"/>
          <w:szCs w:val="28"/>
        </w:rPr>
        <w:br/>
      </w:r>
      <w:r w:rsidRPr="00F93743">
        <w:rPr>
          <w:rStyle w:val="Strong"/>
          <w:rFonts w:asciiTheme="minorBidi" w:hAnsiTheme="minorBidi" w:cstheme="minorBidi"/>
          <w:color w:val="000000" w:themeColor="text1"/>
          <w:sz w:val="28"/>
          <w:szCs w:val="28"/>
        </w:rPr>
        <w:t>H1-2:</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يوجد تأثير إحصائي دال لضغط الجدول الزمني على زيادة الأخطاء والعيوب في المنتج.</w:t>
      </w:r>
      <w:r w:rsidRPr="00F93743">
        <w:rPr>
          <w:rFonts w:asciiTheme="minorBidi" w:hAnsiTheme="minorBidi" w:cstheme="minorBidi"/>
          <w:color w:val="000000" w:themeColor="text1"/>
          <w:sz w:val="28"/>
          <w:szCs w:val="28"/>
        </w:rPr>
        <w:br/>
      </w:r>
      <w:r w:rsidRPr="00F93743">
        <w:rPr>
          <w:rStyle w:val="Strong"/>
          <w:rFonts w:asciiTheme="minorBidi" w:hAnsiTheme="minorBidi" w:cstheme="minorBidi"/>
          <w:color w:val="000000" w:themeColor="text1"/>
          <w:sz w:val="28"/>
          <w:szCs w:val="28"/>
        </w:rPr>
        <w:t>H1-3:</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يوجد تأثير إحصائي دال لضغط الجدول الزمني على تقليل جودة التنفيذ.</w:t>
      </w:r>
      <w:r w:rsidRPr="00F93743">
        <w:rPr>
          <w:rFonts w:asciiTheme="minorBidi" w:hAnsiTheme="minorBidi" w:cstheme="minorBidi"/>
          <w:color w:val="000000" w:themeColor="text1"/>
          <w:sz w:val="28"/>
          <w:szCs w:val="28"/>
        </w:rPr>
        <w:br/>
      </w:r>
      <w:r w:rsidRPr="00F93743">
        <w:rPr>
          <w:rStyle w:val="Strong"/>
          <w:rFonts w:asciiTheme="minorBidi" w:hAnsiTheme="minorBidi" w:cstheme="minorBidi"/>
          <w:color w:val="000000" w:themeColor="text1"/>
          <w:sz w:val="28"/>
          <w:szCs w:val="28"/>
        </w:rPr>
        <w:t>H1-4:</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يوجد تأثير إحصائي دال لضغط الجدول الزمني على رضا أصحاب المصلحة.</w:t>
      </w:r>
    </w:p>
    <w:p w14:paraId="16EE3D41" w14:textId="77777777" w:rsidR="004611DD" w:rsidRPr="00EB79F4" w:rsidRDefault="004611DD" w:rsidP="00EB79F4">
      <w:pPr>
        <w:pStyle w:val="Heading1"/>
        <w:bidi w:val="0"/>
        <w:jc w:val="right"/>
        <w:rPr>
          <w:b/>
          <w:bCs/>
          <w:color w:val="auto"/>
          <w:sz w:val="30"/>
          <w:szCs w:val="30"/>
          <w:u w:val="single"/>
        </w:rPr>
      </w:pPr>
      <w:bookmarkStart w:id="77" w:name="_Toc215221115"/>
      <w:r w:rsidRPr="00EB79F4">
        <w:rPr>
          <w:b/>
          <w:bCs/>
          <w:color w:val="auto"/>
          <w:sz w:val="30"/>
          <w:szCs w:val="30"/>
          <w:u w:val="single"/>
          <w:rtl/>
        </w:rPr>
        <w:t>جدول 6: اختبار الفرضيات الدراسية</w:t>
      </w:r>
      <w:bookmarkEnd w:id="77"/>
    </w:p>
    <w:tbl>
      <w:tblPr>
        <w:tblStyle w:val="GridTable6ColorfulAccent1"/>
        <w:tblW w:w="9067" w:type="dxa"/>
        <w:tblLook w:val="04A0" w:firstRow="1" w:lastRow="0" w:firstColumn="1" w:lastColumn="0" w:noHBand="0" w:noVBand="1"/>
      </w:tblPr>
      <w:tblGrid>
        <w:gridCol w:w="994"/>
        <w:gridCol w:w="1452"/>
        <w:gridCol w:w="1310"/>
        <w:gridCol w:w="917"/>
        <w:gridCol w:w="1817"/>
        <w:gridCol w:w="1018"/>
        <w:gridCol w:w="1559"/>
      </w:tblGrid>
      <w:tr w:rsidR="004537F8" w:rsidRPr="00F93743" w14:paraId="3004D4F5" w14:textId="77777777" w:rsidTr="00664E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D70996A" w14:textId="4DEB6E4D" w:rsidR="004537F8" w:rsidRPr="00F93743" w:rsidRDefault="004537F8" w:rsidP="00B726BB">
            <w:pPr>
              <w:spacing w:before="240" w:line="360" w:lineRule="auto"/>
              <w:jc w:val="center"/>
              <w:rPr>
                <w:rFonts w:asciiTheme="minorBidi" w:eastAsia="Times New Roman" w:hAnsiTheme="minorBidi"/>
                <w:b w:val="0"/>
                <w:bCs w:val="0"/>
                <w:color w:val="000000" w:themeColor="text1"/>
                <w:sz w:val="28"/>
                <w:szCs w:val="28"/>
                <w:rtl/>
              </w:rPr>
            </w:pPr>
            <w:r w:rsidRPr="00F93743">
              <w:rPr>
                <w:rFonts w:asciiTheme="minorBidi" w:eastAsia="Times New Roman" w:hAnsiTheme="minorBidi"/>
                <w:b w:val="0"/>
                <w:bCs w:val="0"/>
                <w:color w:val="000000" w:themeColor="text1"/>
                <w:sz w:val="28"/>
                <w:szCs w:val="28"/>
                <w:rtl/>
              </w:rPr>
              <w:t>النتيجة</w:t>
            </w:r>
          </w:p>
        </w:tc>
        <w:tc>
          <w:tcPr>
            <w:tcW w:w="0" w:type="auto"/>
          </w:tcPr>
          <w:p w14:paraId="2A4AAAE4" w14:textId="58FD6DF8" w:rsidR="004537F8" w:rsidRPr="00F93743" w:rsidRDefault="004537F8" w:rsidP="00B726BB">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tl/>
              </w:rPr>
            </w:pPr>
            <w:r w:rsidRPr="00F93743">
              <w:rPr>
                <w:rFonts w:asciiTheme="minorBidi" w:eastAsia="Times New Roman" w:hAnsiTheme="minorBidi"/>
                <w:b w:val="0"/>
                <w:bCs w:val="0"/>
                <w:color w:val="000000" w:themeColor="text1"/>
                <w:sz w:val="28"/>
                <w:szCs w:val="28"/>
                <w:rtl/>
              </w:rPr>
              <w:t>مستوى الدلالة</w:t>
            </w:r>
          </w:p>
        </w:tc>
        <w:tc>
          <w:tcPr>
            <w:tcW w:w="0" w:type="auto"/>
          </w:tcPr>
          <w:p w14:paraId="63CB78A3" w14:textId="6B941085" w:rsidR="004537F8" w:rsidRPr="00F93743" w:rsidRDefault="004537F8" w:rsidP="00B726BB">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tl/>
              </w:rPr>
            </w:pPr>
            <w:r w:rsidRPr="00F93743">
              <w:rPr>
                <w:rFonts w:asciiTheme="minorBidi" w:eastAsia="Times New Roman" w:hAnsiTheme="minorBidi"/>
                <w:b w:val="0"/>
                <w:bCs w:val="0"/>
                <w:color w:val="000000" w:themeColor="text1"/>
                <w:sz w:val="28"/>
                <w:szCs w:val="28"/>
                <w:rtl/>
              </w:rPr>
              <w:t>درجة الحرية</w:t>
            </w:r>
          </w:p>
        </w:tc>
        <w:tc>
          <w:tcPr>
            <w:tcW w:w="0" w:type="auto"/>
          </w:tcPr>
          <w:p w14:paraId="763C30B6" w14:textId="5A0A9A3A" w:rsidR="004537F8" w:rsidRPr="00F93743" w:rsidRDefault="004537F8" w:rsidP="00B726BB">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tl/>
              </w:rPr>
            </w:pPr>
            <w:r w:rsidRPr="00F93743">
              <w:rPr>
                <w:rFonts w:asciiTheme="minorBidi" w:eastAsia="Times New Roman" w:hAnsiTheme="minorBidi"/>
                <w:b w:val="0"/>
                <w:bCs w:val="0"/>
                <w:color w:val="000000" w:themeColor="text1"/>
                <w:sz w:val="28"/>
                <w:szCs w:val="28"/>
                <w:rtl/>
              </w:rPr>
              <w:t xml:space="preserve">قيمة </w:t>
            </w:r>
            <w:r w:rsidRPr="00F93743">
              <w:rPr>
                <w:rFonts w:asciiTheme="minorBidi" w:eastAsia="Times New Roman" w:hAnsiTheme="minorBidi"/>
                <w:b w:val="0"/>
                <w:bCs w:val="0"/>
                <w:color w:val="000000" w:themeColor="text1"/>
                <w:sz w:val="28"/>
                <w:szCs w:val="28"/>
              </w:rPr>
              <w:t>t</w:t>
            </w:r>
          </w:p>
        </w:tc>
        <w:tc>
          <w:tcPr>
            <w:tcW w:w="0" w:type="auto"/>
          </w:tcPr>
          <w:p w14:paraId="27C18707" w14:textId="4EA049CE" w:rsidR="004537F8" w:rsidRPr="00F93743" w:rsidRDefault="004537F8" w:rsidP="00B726BB">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tl/>
              </w:rPr>
            </w:pPr>
            <w:r w:rsidRPr="00F93743">
              <w:rPr>
                <w:rFonts w:asciiTheme="minorBidi" w:eastAsia="Times New Roman" w:hAnsiTheme="minorBidi"/>
                <w:b w:val="0"/>
                <w:bCs w:val="0"/>
                <w:color w:val="000000" w:themeColor="text1"/>
                <w:sz w:val="28"/>
                <w:szCs w:val="28"/>
                <w:rtl/>
              </w:rPr>
              <w:t>الانحراف المعياري</w:t>
            </w:r>
          </w:p>
        </w:tc>
        <w:tc>
          <w:tcPr>
            <w:tcW w:w="1018" w:type="dxa"/>
          </w:tcPr>
          <w:p w14:paraId="284374E1" w14:textId="5D0BC641" w:rsidR="004537F8" w:rsidRPr="00F93743" w:rsidRDefault="004537F8" w:rsidP="00B726BB">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tl/>
              </w:rPr>
            </w:pPr>
            <w:r w:rsidRPr="00F93743">
              <w:rPr>
                <w:rFonts w:asciiTheme="minorBidi" w:eastAsia="Times New Roman" w:hAnsiTheme="minorBidi"/>
                <w:b w:val="0"/>
                <w:bCs w:val="0"/>
                <w:color w:val="000000" w:themeColor="text1"/>
                <w:sz w:val="28"/>
                <w:szCs w:val="28"/>
                <w:rtl/>
              </w:rPr>
              <w:t>المتوسط الحسابي</w:t>
            </w:r>
          </w:p>
        </w:tc>
        <w:tc>
          <w:tcPr>
            <w:tcW w:w="1559" w:type="dxa"/>
            <w:hideMark/>
          </w:tcPr>
          <w:p w14:paraId="4CB096B8" w14:textId="04BED6CF" w:rsidR="004537F8" w:rsidRPr="00F93743" w:rsidRDefault="004537F8" w:rsidP="00B726BB">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b w:val="0"/>
                <w:bCs w:val="0"/>
                <w:color w:val="000000" w:themeColor="text1"/>
                <w:sz w:val="28"/>
                <w:szCs w:val="28"/>
                <w:rtl/>
              </w:rPr>
              <w:t>الفرضية</w:t>
            </w:r>
          </w:p>
        </w:tc>
      </w:tr>
      <w:tr w:rsidR="004537F8" w:rsidRPr="00F93743" w14:paraId="05E0BEBB" w14:textId="77777777" w:rsidTr="00664E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97FC6AB" w14:textId="5BF36D4B" w:rsidR="004537F8" w:rsidRPr="00F93743" w:rsidRDefault="004537F8" w:rsidP="00B726BB">
            <w:pPr>
              <w:spacing w:before="240" w:line="360" w:lineRule="auto"/>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t>دالة</w:t>
            </w:r>
            <w:r w:rsidRPr="00F93743">
              <w:rPr>
                <w:rFonts w:asciiTheme="minorBidi" w:eastAsia="Times New Roman" w:hAnsiTheme="minorBidi"/>
                <w:color w:val="000000" w:themeColor="text1"/>
                <w:sz w:val="28"/>
                <w:szCs w:val="28"/>
                <w:rtl/>
              </w:rPr>
              <w:t xml:space="preserve"> </w:t>
            </w:r>
            <w:r w:rsidRPr="00F93743">
              <w:rPr>
                <w:rFonts w:ascii="Segoe UI Emoji" w:eastAsia="Times New Roman" w:hAnsi="Segoe UI Emoji" w:cs="Segoe UI Emoji"/>
                <w:color w:val="000000" w:themeColor="text1"/>
                <w:sz w:val="28"/>
                <w:szCs w:val="28"/>
              </w:rPr>
              <w:t>✅</w:t>
            </w:r>
          </w:p>
        </w:tc>
        <w:tc>
          <w:tcPr>
            <w:tcW w:w="0" w:type="auto"/>
          </w:tcPr>
          <w:p w14:paraId="1B59D4D2" w14:textId="33BA3493" w:rsidR="004537F8" w:rsidRPr="00F93743" w:rsidRDefault="004537F8"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0.000</w:t>
            </w:r>
          </w:p>
        </w:tc>
        <w:tc>
          <w:tcPr>
            <w:tcW w:w="0" w:type="auto"/>
          </w:tcPr>
          <w:p w14:paraId="1CFB110D" w14:textId="0D8AA7F3" w:rsidR="004537F8" w:rsidRPr="00F93743" w:rsidRDefault="004537F8"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165</w:t>
            </w:r>
          </w:p>
        </w:tc>
        <w:tc>
          <w:tcPr>
            <w:tcW w:w="0" w:type="auto"/>
          </w:tcPr>
          <w:p w14:paraId="042723B3" w14:textId="0FDFEFB1" w:rsidR="004537F8" w:rsidRPr="00F93743" w:rsidRDefault="004537F8"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12.35</w:t>
            </w:r>
          </w:p>
        </w:tc>
        <w:tc>
          <w:tcPr>
            <w:tcW w:w="0" w:type="auto"/>
          </w:tcPr>
          <w:p w14:paraId="4D9FA8A8" w14:textId="7E259DE4" w:rsidR="004537F8" w:rsidRPr="00F93743" w:rsidRDefault="004537F8"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0.72</w:t>
            </w:r>
          </w:p>
        </w:tc>
        <w:tc>
          <w:tcPr>
            <w:tcW w:w="1018" w:type="dxa"/>
          </w:tcPr>
          <w:p w14:paraId="56E38654" w14:textId="4665E219" w:rsidR="004537F8" w:rsidRPr="00F93743" w:rsidRDefault="004537F8"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3.84</w:t>
            </w:r>
          </w:p>
        </w:tc>
        <w:tc>
          <w:tcPr>
            <w:tcW w:w="1559" w:type="dxa"/>
            <w:hideMark/>
          </w:tcPr>
          <w:p w14:paraId="446A875B" w14:textId="3EE79FA0" w:rsidR="004537F8" w:rsidRPr="00F93743" w:rsidRDefault="004537F8" w:rsidP="00B726BB">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H1</w:t>
            </w:r>
            <w:r w:rsidRPr="00F93743">
              <w:rPr>
                <w:rFonts w:asciiTheme="minorBidi" w:eastAsia="Times New Roman" w:hAnsiTheme="minorBidi"/>
                <w:color w:val="000000" w:themeColor="text1"/>
                <w:sz w:val="28"/>
                <w:szCs w:val="28"/>
              </w:rPr>
              <w:t xml:space="preserve"> </w:t>
            </w:r>
            <w:r w:rsidRPr="00F93743">
              <w:rPr>
                <w:rFonts w:asciiTheme="minorBidi" w:eastAsia="Times New Roman" w:hAnsiTheme="minorBidi"/>
                <w:color w:val="000000" w:themeColor="text1"/>
                <w:sz w:val="28"/>
                <w:szCs w:val="28"/>
                <w:rtl/>
              </w:rPr>
              <w:t>(رئيسية)</w:t>
            </w:r>
          </w:p>
        </w:tc>
      </w:tr>
      <w:tr w:rsidR="004537F8" w:rsidRPr="00F93743" w14:paraId="47A67A7C" w14:textId="77777777" w:rsidTr="00664EE8">
        <w:tc>
          <w:tcPr>
            <w:cnfStyle w:val="001000000000" w:firstRow="0" w:lastRow="0" w:firstColumn="1" w:lastColumn="0" w:oddVBand="0" w:evenVBand="0" w:oddHBand="0" w:evenHBand="0" w:firstRowFirstColumn="0" w:firstRowLastColumn="0" w:lastRowFirstColumn="0" w:lastRowLastColumn="0"/>
            <w:tcW w:w="0" w:type="auto"/>
          </w:tcPr>
          <w:p w14:paraId="2E410C7A" w14:textId="24B4B09D" w:rsidR="004537F8" w:rsidRPr="00F93743" w:rsidRDefault="004537F8" w:rsidP="00B726BB">
            <w:pPr>
              <w:spacing w:before="240" w:line="360" w:lineRule="auto"/>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t>دالة</w:t>
            </w:r>
            <w:r w:rsidRPr="00F93743">
              <w:rPr>
                <w:rFonts w:asciiTheme="minorBidi" w:eastAsia="Times New Roman" w:hAnsiTheme="minorBidi"/>
                <w:color w:val="000000" w:themeColor="text1"/>
                <w:sz w:val="28"/>
                <w:szCs w:val="28"/>
                <w:rtl/>
              </w:rPr>
              <w:t xml:space="preserve"> </w:t>
            </w:r>
            <w:r w:rsidRPr="00F93743">
              <w:rPr>
                <w:rFonts w:ascii="Segoe UI Emoji" w:eastAsia="Times New Roman" w:hAnsi="Segoe UI Emoji" w:cs="Segoe UI Emoji"/>
                <w:color w:val="000000" w:themeColor="text1"/>
                <w:sz w:val="28"/>
                <w:szCs w:val="28"/>
              </w:rPr>
              <w:t>✅</w:t>
            </w:r>
          </w:p>
        </w:tc>
        <w:tc>
          <w:tcPr>
            <w:tcW w:w="0" w:type="auto"/>
          </w:tcPr>
          <w:p w14:paraId="7FD141CD" w14:textId="05F54ABE" w:rsidR="004537F8" w:rsidRPr="00F93743" w:rsidRDefault="004537F8" w:rsidP="00B726BB">
            <w:pPr>
              <w:spacing w:before="240" w:line="360" w:lineRule="auto"/>
              <w:cnfStyle w:val="000000000000" w:firstRow="0" w:lastRow="0" w:firstColumn="0" w:lastColumn="0" w:oddVBand="0" w:evenVBand="0" w:oddHBand="0"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0.000</w:t>
            </w:r>
          </w:p>
        </w:tc>
        <w:tc>
          <w:tcPr>
            <w:tcW w:w="0" w:type="auto"/>
          </w:tcPr>
          <w:p w14:paraId="688713E3" w14:textId="604630F6" w:rsidR="004537F8" w:rsidRPr="00F93743" w:rsidRDefault="004537F8" w:rsidP="00B726BB">
            <w:pPr>
              <w:spacing w:before="240" w:line="360" w:lineRule="auto"/>
              <w:cnfStyle w:val="000000000000" w:firstRow="0" w:lastRow="0" w:firstColumn="0" w:lastColumn="0" w:oddVBand="0" w:evenVBand="0" w:oddHBand="0"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165</w:t>
            </w:r>
          </w:p>
        </w:tc>
        <w:tc>
          <w:tcPr>
            <w:tcW w:w="0" w:type="auto"/>
          </w:tcPr>
          <w:p w14:paraId="1C0B02DD" w14:textId="66C9D897" w:rsidR="004537F8" w:rsidRPr="00F93743" w:rsidRDefault="004537F8" w:rsidP="00B726BB">
            <w:pPr>
              <w:spacing w:before="240" w:line="360" w:lineRule="auto"/>
              <w:cnfStyle w:val="000000000000" w:firstRow="0" w:lastRow="0" w:firstColumn="0" w:lastColumn="0" w:oddVBand="0" w:evenVBand="0" w:oddHBand="0"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14.82</w:t>
            </w:r>
          </w:p>
        </w:tc>
        <w:tc>
          <w:tcPr>
            <w:tcW w:w="0" w:type="auto"/>
          </w:tcPr>
          <w:p w14:paraId="45B59926" w14:textId="6C9144D8" w:rsidR="004537F8" w:rsidRPr="00F93743" w:rsidRDefault="004537F8" w:rsidP="00B726BB">
            <w:pPr>
              <w:spacing w:before="240" w:line="360" w:lineRule="auto"/>
              <w:cnfStyle w:val="000000000000" w:firstRow="0" w:lastRow="0" w:firstColumn="0" w:lastColumn="0" w:oddVBand="0" w:evenVBand="0" w:oddHBand="0"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0.83</w:t>
            </w:r>
          </w:p>
        </w:tc>
        <w:tc>
          <w:tcPr>
            <w:tcW w:w="1018" w:type="dxa"/>
          </w:tcPr>
          <w:p w14:paraId="69339C14" w14:textId="01160B21" w:rsidR="004537F8" w:rsidRPr="00F93743" w:rsidRDefault="004537F8" w:rsidP="00B726BB">
            <w:pPr>
              <w:spacing w:before="240" w:line="360" w:lineRule="auto"/>
              <w:cnfStyle w:val="000000000000" w:firstRow="0" w:lastRow="0" w:firstColumn="0" w:lastColumn="0" w:oddVBand="0" w:evenVBand="0" w:oddHBand="0"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4.1</w:t>
            </w:r>
          </w:p>
        </w:tc>
        <w:tc>
          <w:tcPr>
            <w:tcW w:w="1559" w:type="dxa"/>
            <w:hideMark/>
          </w:tcPr>
          <w:p w14:paraId="1A01C6C1" w14:textId="71A5301C" w:rsidR="004537F8" w:rsidRPr="00F93743" w:rsidRDefault="004537F8" w:rsidP="00B726BB">
            <w:pPr>
              <w:spacing w:before="240" w:line="360" w:lineRule="auto"/>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H1-1</w:t>
            </w:r>
          </w:p>
        </w:tc>
      </w:tr>
      <w:tr w:rsidR="004537F8" w:rsidRPr="00F93743" w14:paraId="08AFBA91" w14:textId="77777777" w:rsidTr="00664E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EB04453" w14:textId="42E82CC2" w:rsidR="004537F8" w:rsidRPr="00F93743" w:rsidRDefault="004537F8" w:rsidP="00B726BB">
            <w:pPr>
              <w:spacing w:before="240" w:line="360" w:lineRule="auto"/>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t>دالة</w:t>
            </w:r>
            <w:r w:rsidRPr="00F93743">
              <w:rPr>
                <w:rFonts w:asciiTheme="minorBidi" w:eastAsia="Times New Roman" w:hAnsiTheme="minorBidi"/>
                <w:color w:val="000000" w:themeColor="text1"/>
                <w:sz w:val="28"/>
                <w:szCs w:val="28"/>
                <w:rtl/>
              </w:rPr>
              <w:t xml:space="preserve"> </w:t>
            </w:r>
            <w:r w:rsidRPr="00F93743">
              <w:rPr>
                <w:rFonts w:ascii="Segoe UI Emoji" w:eastAsia="Times New Roman" w:hAnsi="Segoe UI Emoji" w:cs="Segoe UI Emoji"/>
                <w:color w:val="000000" w:themeColor="text1"/>
                <w:sz w:val="28"/>
                <w:szCs w:val="28"/>
              </w:rPr>
              <w:t>✅</w:t>
            </w:r>
          </w:p>
        </w:tc>
        <w:tc>
          <w:tcPr>
            <w:tcW w:w="0" w:type="auto"/>
          </w:tcPr>
          <w:p w14:paraId="502E4DBF" w14:textId="108879AB" w:rsidR="004537F8" w:rsidRPr="00F93743" w:rsidRDefault="004537F8"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0.000</w:t>
            </w:r>
          </w:p>
        </w:tc>
        <w:tc>
          <w:tcPr>
            <w:tcW w:w="0" w:type="auto"/>
          </w:tcPr>
          <w:p w14:paraId="699DC231" w14:textId="19D66005" w:rsidR="004537F8" w:rsidRPr="00F93743" w:rsidRDefault="004537F8"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165</w:t>
            </w:r>
          </w:p>
        </w:tc>
        <w:tc>
          <w:tcPr>
            <w:tcW w:w="0" w:type="auto"/>
          </w:tcPr>
          <w:p w14:paraId="6D99EAFD" w14:textId="2112CF0C" w:rsidR="004537F8" w:rsidRPr="00F93743" w:rsidRDefault="004537F8"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9.45</w:t>
            </w:r>
          </w:p>
        </w:tc>
        <w:tc>
          <w:tcPr>
            <w:tcW w:w="0" w:type="auto"/>
          </w:tcPr>
          <w:p w14:paraId="281F1F48" w14:textId="6D799D71" w:rsidR="004537F8" w:rsidRPr="00F93743" w:rsidRDefault="004537F8"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1.13</w:t>
            </w:r>
          </w:p>
        </w:tc>
        <w:tc>
          <w:tcPr>
            <w:tcW w:w="1018" w:type="dxa"/>
          </w:tcPr>
          <w:p w14:paraId="64C80B4D" w14:textId="62C12E6E" w:rsidR="004537F8" w:rsidRPr="00F93743" w:rsidRDefault="004537F8"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3.6</w:t>
            </w:r>
          </w:p>
        </w:tc>
        <w:tc>
          <w:tcPr>
            <w:tcW w:w="1559" w:type="dxa"/>
            <w:hideMark/>
          </w:tcPr>
          <w:p w14:paraId="58B5B5A5" w14:textId="7BF7997B" w:rsidR="004537F8" w:rsidRPr="00F93743" w:rsidRDefault="004537F8" w:rsidP="00B726BB">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H1-2</w:t>
            </w:r>
          </w:p>
        </w:tc>
      </w:tr>
      <w:tr w:rsidR="004537F8" w:rsidRPr="00F93743" w14:paraId="49034E86" w14:textId="77777777" w:rsidTr="00664EE8">
        <w:tc>
          <w:tcPr>
            <w:cnfStyle w:val="001000000000" w:firstRow="0" w:lastRow="0" w:firstColumn="1" w:lastColumn="0" w:oddVBand="0" w:evenVBand="0" w:oddHBand="0" w:evenHBand="0" w:firstRowFirstColumn="0" w:firstRowLastColumn="0" w:lastRowFirstColumn="0" w:lastRowLastColumn="0"/>
            <w:tcW w:w="0" w:type="auto"/>
          </w:tcPr>
          <w:p w14:paraId="6D4FEE3C" w14:textId="6009F161" w:rsidR="004537F8" w:rsidRPr="00F93743" w:rsidRDefault="004537F8" w:rsidP="00B726BB">
            <w:pPr>
              <w:spacing w:before="240" w:line="360" w:lineRule="auto"/>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t>دالة</w:t>
            </w:r>
            <w:r w:rsidRPr="00F93743">
              <w:rPr>
                <w:rFonts w:asciiTheme="minorBidi" w:eastAsia="Times New Roman" w:hAnsiTheme="minorBidi"/>
                <w:color w:val="000000" w:themeColor="text1"/>
                <w:sz w:val="28"/>
                <w:szCs w:val="28"/>
                <w:rtl/>
              </w:rPr>
              <w:t xml:space="preserve"> </w:t>
            </w:r>
            <w:r w:rsidRPr="00F93743">
              <w:rPr>
                <w:rFonts w:ascii="Segoe UI Emoji" w:eastAsia="Times New Roman" w:hAnsi="Segoe UI Emoji" w:cs="Segoe UI Emoji"/>
                <w:color w:val="000000" w:themeColor="text1"/>
                <w:sz w:val="28"/>
                <w:szCs w:val="28"/>
              </w:rPr>
              <w:t>✅</w:t>
            </w:r>
          </w:p>
        </w:tc>
        <w:tc>
          <w:tcPr>
            <w:tcW w:w="0" w:type="auto"/>
          </w:tcPr>
          <w:p w14:paraId="394CB5DA" w14:textId="2B3A0EA1" w:rsidR="004537F8" w:rsidRPr="00F93743" w:rsidRDefault="004537F8" w:rsidP="00B726BB">
            <w:pPr>
              <w:spacing w:before="240" w:line="360" w:lineRule="auto"/>
              <w:cnfStyle w:val="000000000000" w:firstRow="0" w:lastRow="0" w:firstColumn="0" w:lastColumn="0" w:oddVBand="0" w:evenVBand="0" w:oddHBand="0"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0.000</w:t>
            </w:r>
          </w:p>
        </w:tc>
        <w:tc>
          <w:tcPr>
            <w:tcW w:w="0" w:type="auto"/>
          </w:tcPr>
          <w:p w14:paraId="19BAC07C" w14:textId="1B697F7E" w:rsidR="004537F8" w:rsidRPr="00F93743" w:rsidRDefault="004537F8" w:rsidP="00B726BB">
            <w:pPr>
              <w:spacing w:before="240" w:line="360" w:lineRule="auto"/>
              <w:cnfStyle w:val="000000000000" w:firstRow="0" w:lastRow="0" w:firstColumn="0" w:lastColumn="0" w:oddVBand="0" w:evenVBand="0" w:oddHBand="0"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165</w:t>
            </w:r>
          </w:p>
        </w:tc>
        <w:tc>
          <w:tcPr>
            <w:tcW w:w="0" w:type="auto"/>
          </w:tcPr>
          <w:p w14:paraId="4ED03E56" w14:textId="642FD2E6" w:rsidR="004537F8" w:rsidRPr="00F93743" w:rsidRDefault="004537F8" w:rsidP="00B726BB">
            <w:pPr>
              <w:spacing w:before="240" w:line="360" w:lineRule="auto"/>
              <w:cnfStyle w:val="000000000000" w:firstRow="0" w:lastRow="0" w:firstColumn="0" w:lastColumn="0" w:oddVBand="0" w:evenVBand="0" w:oddHBand="0"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11.98</w:t>
            </w:r>
          </w:p>
        </w:tc>
        <w:tc>
          <w:tcPr>
            <w:tcW w:w="0" w:type="auto"/>
          </w:tcPr>
          <w:p w14:paraId="1061B568" w14:textId="44D8DE2D" w:rsidR="004537F8" w:rsidRPr="00F93743" w:rsidRDefault="004537F8" w:rsidP="00B726BB">
            <w:pPr>
              <w:spacing w:before="240" w:line="360" w:lineRule="auto"/>
              <w:cnfStyle w:val="000000000000" w:firstRow="0" w:lastRow="0" w:firstColumn="0" w:lastColumn="0" w:oddVBand="0" w:evenVBand="0" w:oddHBand="0"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0.99</w:t>
            </w:r>
          </w:p>
        </w:tc>
        <w:tc>
          <w:tcPr>
            <w:tcW w:w="1018" w:type="dxa"/>
          </w:tcPr>
          <w:p w14:paraId="1C562448" w14:textId="4CFFE785" w:rsidR="004537F8" w:rsidRPr="00F93743" w:rsidRDefault="004537F8" w:rsidP="00B726BB">
            <w:pPr>
              <w:spacing w:before="240" w:line="360" w:lineRule="auto"/>
              <w:cnfStyle w:val="000000000000" w:firstRow="0" w:lastRow="0" w:firstColumn="0" w:lastColumn="0" w:oddVBand="0" w:evenVBand="0" w:oddHBand="0"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3.9</w:t>
            </w:r>
          </w:p>
        </w:tc>
        <w:tc>
          <w:tcPr>
            <w:tcW w:w="1559" w:type="dxa"/>
            <w:hideMark/>
          </w:tcPr>
          <w:p w14:paraId="5894F583" w14:textId="69668055" w:rsidR="004537F8" w:rsidRPr="00F93743" w:rsidRDefault="004537F8" w:rsidP="00B726BB">
            <w:pPr>
              <w:spacing w:before="240" w:line="360" w:lineRule="auto"/>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H1-3</w:t>
            </w:r>
          </w:p>
        </w:tc>
      </w:tr>
      <w:tr w:rsidR="004537F8" w:rsidRPr="00F93743" w14:paraId="651B3FEF" w14:textId="77777777" w:rsidTr="00664E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19452EA7" w14:textId="787E0D72" w:rsidR="004537F8" w:rsidRPr="00F93743" w:rsidRDefault="004537F8" w:rsidP="00B726BB">
            <w:pPr>
              <w:spacing w:before="240" w:line="360" w:lineRule="auto"/>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t>دالة</w:t>
            </w:r>
            <w:r w:rsidRPr="00F93743">
              <w:rPr>
                <w:rFonts w:asciiTheme="minorBidi" w:eastAsia="Times New Roman" w:hAnsiTheme="minorBidi"/>
                <w:color w:val="000000" w:themeColor="text1"/>
                <w:sz w:val="28"/>
                <w:szCs w:val="28"/>
                <w:rtl/>
              </w:rPr>
              <w:t xml:space="preserve"> </w:t>
            </w:r>
            <w:r w:rsidRPr="00F93743">
              <w:rPr>
                <w:rFonts w:ascii="Segoe UI Emoji" w:eastAsia="Times New Roman" w:hAnsi="Segoe UI Emoji" w:cs="Segoe UI Emoji"/>
                <w:color w:val="000000" w:themeColor="text1"/>
                <w:sz w:val="28"/>
                <w:szCs w:val="28"/>
              </w:rPr>
              <w:t>✅</w:t>
            </w:r>
          </w:p>
        </w:tc>
        <w:tc>
          <w:tcPr>
            <w:tcW w:w="0" w:type="auto"/>
          </w:tcPr>
          <w:p w14:paraId="660B3A9F" w14:textId="2E735308" w:rsidR="004537F8" w:rsidRPr="00F93743" w:rsidRDefault="004537F8"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0.000</w:t>
            </w:r>
          </w:p>
        </w:tc>
        <w:tc>
          <w:tcPr>
            <w:tcW w:w="0" w:type="auto"/>
          </w:tcPr>
          <w:p w14:paraId="7193E00D" w14:textId="4EE9450F" w:rsidR="004537F8" w:rsidRPr="00F93743" w:rsidRDefault="004537F8"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165</w:t>
            </w:r>
          </w:p>
        </w:tc>
        <w:tc>
          <w:tcPr>
            <w:tcW w:w="0" w:type="auto"/>
          </w:tcPr>
          <w:p w14:paraId="279BA458" w14:textId="2C772359" w:rsidR="004537F8" w:rsidRPr="00F93743" w:rsidRDefault="004537F8"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11.45</w:t>
            </w:r>
          </w:p>
        </w:tc>
        <w:tc>
          <w:tcPr>
            <w:tcW w:w="0" w:type="auto"/>
          </w:tcPr>
          <w:p w14:paraId="32E72800" w14:textId="25F448DA" w:rsidR="004537F8" w:rsidRPr="00F93743" w:rsidRDefault="004537F8"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1.04</w:t>
            </w:r>
          </w:p>
        </w:tc>
        <w:tc>
          <w:tcPr>
            <w:tcW w:w="1018" w:type="dxa"/>
          </w:tcPr>
          <w:p w14:paraId="2743198E" w14:textId="0F791354" w:rsidR="004537F8" w:rsidRPr="00F93743" w:rsidRDefault="004537F8"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3.9</w:t>
            </w:r>
          </w:p>
        </w:tc>
        <w:tc>
          <w:tcPr>
            <w:tcW w:w="1559" w:type="dxa"/>
            <w:hideMark/>
          </w:tcPr>
          <w:p w14:paraId="1EE84DAA" w14:textId="2FBAAB1C" w:rsidR="004537F8" w:rsidRPr="00F93743" w:rsidRDefault="004537F8" w:rsidP="00B726BB">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H1-4</w:t>
            </w:r>
          </w:p>
        </w:tc>
      </w:tr>
    </w:tbl>
    <w:p w14:paraId="61709767" w14:textId="55AFC554" w:rsidR="004611DD" w:rsidRPr="00F93743" w:rsidRDefault="004611DD" w:rsidP="00B726BB">
      <w:pPr>
        <w:pStyle w:val="my-2"/>
        <w:bidi/>
        <w:spacing w:before="240" w:beforeAutospacing="0" w:after="160" w:afterAutospacing="0" w:line="360" w:lineRule="auto"/>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التعليق:</w:t>
      </w:r>
      <w:r w:rsidRPr="00F93743">
        <w:rPr>
          <w:rFonts w:asciiTheme="minorBidi" w:hAnsiTheme="minorBidi" w:cstheme="minorBidi"/>
          <w:color w:val="000000" w:themeColor="text1"/>
          <w:sz w:val="28"/>
          <w:szCs w:val="28"/>
          <w:rtl/>
        </w:rPr>
        <w:t xml:space="preserve"> جميع الفرضيات دالة إحصائياً عند مستوى دلالة 0.01، مما يؤكد وجود تأثير سلبي واضح لضغط الجدول الزمني على جميع جوانب جودة المشروع.</w:t>
      </w:r>
    </w:p>
    <w:p w14:paraId="73620F22" w14:textId="77777777" w:rsidR="004611DD" w:rsidRPr="00F93743" w:rsidRDefault="004611DD" w:rsidP="00B726BB">
      <w:pPr>
        <w:pStyle w:val="Heading2"/>
        <w:spacing w:before="240" w:after="160" w:line="360" w:lineRule="auto"/>
        <w:rPr>
          <w:rFonts w:asciiTheme="minorBidi" w:eastAsia="Times New Roman" w:hAnsiTheme="minorBidi" w:cstheme="minorBidi"/>
          <w:color w:val="000000" w:themeColor="text1"/>
          <w:sz w:val="28"/>
          <w:szCs w:val="28"/>
        </w:rPr>
      </w:pPr>
      <w:bookmarkStart w:id="78" w:name="_Toc215221116"/>
      <w:r w:rsidRPr="00F93743">
        <w:rPr>
          <w:rStyle w:val="Strong"/>
          <w:rFonts w:asciiTheme="minorBidi" w:eastAsia="Times New Roman" w:hAnsiTheme="minorBidi" w:cstheme="minorBidi"/>
          <w:color w:val="000000" w:themeColor="text1"/>
          <w:sz w:val="28"/>
          <w:szCs w:val="28"/>
          <w:rtl/>
        </w:rPr>
        <w:lastRenderedPageBreak/>
        <w:t>اختبار الفرضية الرئيسية (</w:t>
      </w:r>
      <w:r w:rsidRPr="00F93743">
        <w:rPr>
          <w:rStyle w:val="Strong"/>
          <w:rFonts w:asciiTheme="minorBidi" w:eastAsia="Times New Roman" w:hAnsiTheme="minorBidi" w:cstheme="minorBidi"/>
          <w:color w:val="000000" w:themeColor="text1"/>
          <w:sz w:val="28"/>
          <w:szCs w:val="28"/>
        </w:rPr>
        <w:t xml:space="preserve">H1) - </w:t>
      </w:r>
      <w:r w:rsidRPr="00F93743">
        <w:rPr>
          <w:rStyle w:val="Strong"/>
          <w:rFonts w:asciiTheme="minorBidi" w:eastAsia="Times New Roman" w:hAnsiTheme="minorBidi" w:cstheme="minorBidi"/>
          <w:color w:val="000000" w:themeColor="text1"/>
          <w:sz w:val="28"/>
          <w:szCs w:val="28"/>
          <w:rtl/>
        </w:rPr>
        <w:t>تفصيل الإجراء الإحصائي:</w:t>
      </w:r>
      <w:bookmarkEnd w:id="78"/>
    </w:p>
    <w:p w14:paraId="13EB8A48" w14:textId="77777777" w:rsidR="004611DD" w:rsidRPr="00F93743" w:rsidRDefault="004611DD" w:rsidP="00B726BB">
      <w:pPr>
        <w:pStyle w:val="Heading2"/>
        <w:spacing w:before="240" w:after="160" w:line="360" w:lineRule="auto"/>
        <w:rPr>
          <w:rFonts w:asciiTheme="minorBidi" w:eastAsia="Times New Roman" w:hAnsiTheme="minorBidi" w:cstheme="minorBidi"/>
          <w:color w:val="000000" w:themeColor="text1"/>
          <w:sz w:val="28"/>
          <w:szCs w:val="28"/>
        </w:rPr>
      </w:pPr>
      <w:bookmarkStart w:id="79" w:name="_Toc215221117"/>
      <w:r w:rsidRPr="00F93743">
        <w:rPr>
          <w:rStyle w:val="Strong"/>
          <w:rFonts w:asciiTheme="minorBidi" w:eastAsia="Times New Roman" w:hAnsiTheme="minorBidi" w:cstheme="minorBidi"/>
          <w:b w:val="0"/>
          <w:bCs w:val="0"/>
          <w:color w:val="000000" w:themeColor="text1"/>
          <w:sz w:val="28"/>
          <w:szCs w:val="28"/>
          <w:rtl/>
        </w:rPr>
        <w:t xml:space="preserve">1. اختبار </w:t>
      </w:r>
      <w:r w:rsidRPr="00F93743">
        <w:rPr>
          <w:rStyle w:val="Strong"/>
          <w:rFonts w:asciiTheme="minorBidi" w:eastAsia="Times New Roman" w:hAnsiTheme="minorBidi" w:cstheme="minorBidi"/>
          <w:b w:val="0"/>
          <w:bCs w:val="0"/>
          <w:color w:val="000000" w:themeColor="text1"/>
          <w:sz w:val="28"/>
          <w:szCs w:val="28"/>
        </w:rPr>
        <w:t xml:space="preserve">t </w:t>
      </w:r>
      <w:r w:rsidRPr="00F93743">
        <w:rPr>
          <w:rStyle w:val="Strong"/>
          <w:rFonts w:asciiTheme="minorBidi" w:eastAsia="Times New Roman" w:hAnsiTheme="minorBidi" w:cstheme="minorBidi"/>
          <w:b w:val="0"/>
          <w:bCs w:val="0"/>
          <w:color w:val="000000" w:themeColor="text1"/>
          <w:sz w:val="28"/>
          <w:szCs w:val="28"/>
          <w:rtl/>
        </w:rPr>
        <w:t>للعينة الواحدة (</w:t>
      </w:r>
      <w:r w:rsidRPr="00F93743">
        <w:rPr>
          <w:rStyle w:val="Strong"/>
          <w:rFonts w:asciiTheme="minorBidi" w:eastAsia="Times New Roman" w:hAnsiTheme="minorBidi" w:cstheme="minorBidi"/>
          <w:b w:val="0"/>
          <w:bCs w:val="0"/>
          <w:color w:val="000000" w:themeColor="text1"/>
          <w:sz w:val="28"/>
          <w:szCs w:val="28"/>
        </w:rPr>
        <w:t>One Sample T-Test):</w:t>
      </w:r>
      <w:bookmarkEnd w:id="79"/>
    </w:p>
    <w:p w14:paraId="4E24BA75" w14:textId="77777777" w:rsidR="004611DD" w:rsidRPr="00F93743" w:rsidRDefault="004611DD" w:rsidP="00B726BB">
      <w:pPr>
        <w:pStyle w:val="HTMLPreformatted"/>
        <w:bidi/>
        <w:spacing w:before="240" w:after="160" w:line="360" w:lineRule="auto"/>
        <w:rPr>
          <w:rFonts w:asciiTheme="minorBidi" w:hAnsiTheme="minorBidi" w:cstheme="minorBidi"/>
          <w:color w:val="000000" w:themeColor="text1"/>
          <w:sz w:val="28"/>
          <w:szCs w:val="28"/>
        </w:rPr>
      </w:pPr>
      <w:proofErr w:type="gramStart"/>
      <w:r w:rsidRPr="00F93743">
        <w:rPr>
          <w:rFonts w:asciiTheme="minorBidi" w:hAnsiTheme="minorBidi" w:cstheme="minorBidi"/>
          <w:color w:val="000000" w:themeColor="text1"/>
          <w:sz w:val="28"/>
          <w:szCs w:val="28"/>
        </w:rPr>
        <w:t>text</w:t>
      </w:r>
      <w:proofErr w:type="gramEnd"/>
    </w:p>
    <w:p w14:paraId="7211ED39" w14:textId="77777777" w:rsidR="004611DD" w:rsidRPr="00F93743" w:rsidRDefault="004611DD" w:rsidP="00B726BB">
      <w:pPr>
        <w:pStyle w:val="HTMLPreformatted"/>
        <w:bidi/>
        <w:spacing w:before="240" w:after="160" w:line="360" w:lineRule="auto"/>
        <w:rPr>
          <w:rStyle w:val="HTMLCode"/>
          <w:rFonts w:asciiTheme="minorBidi" w:hAnsiTheme="minorBidi" w:cstheme="minorBidi"/>
          <w:color w:val="000000" w:themeColor="text1"/>
          <w:sz w:val="28"/>
          <w:szCs w:val="28"/>
        </w:rPr>
      </w:pPr>
      <w:r w:rsidRPr="00F93743">
        <w:rPr>
          <w:rStyle w:val="HTMLCode"/>
          <w:rFonts w:asciiTheme="minorBidi" w:hAnsiTheme="minorBidi" w:cstheme="minorBidi"/>
          <w:color w:val="000000" w:themeColor="text1"/>
          <w:sz w:val="28"/>
          <w:szCs w:val="28"/>
        </w:rPr>
        <w:t>H0: μ = 3.40 (</w:t>
      </w:r>
      <w:r w:rsidRPr="00F93743">
        <w:rPr>
          <w:rStyle w:val="HTMLCode"/>
          <w:rFonts w:asciiTheme="minorBidi" w:hAnsiTheme="minorBidi" w:cstheme="minorBidi"/>
          <w:color w:val="000000" w:themeColor="text1"/>
          <w:sz w:val="28"/>
          <w:szCs w:val="28"/>
          <w:rtl/>
        </w:rPr>
        <w:t>متوسط "متوسط" - لا تأثير)</w:t>
      </w:r>
    </w:p>
    <w:p w14:paraId="34C691ED" w14:textId="77777777" w:rsidR="004611DD" w:rsidRPr="00F93743" w:rsidRDefault="004611DD" w:rsidP="00B726BB">
      <w:pPr>
        <w:pStyle w:val="HTMLPreformatted"/>
        <w:bidi/>
        <w:spacing w:before="240" w:after="160" w:line="360" w:lineRule="auto"/>
        <w:rPr>
          <w:rStyle w:val="HTMLCode"/>
          <w:rFonts w:asciiTheme="minorBidi" w:hAnsiTheme="minorBidi" w:cstheme="minorBidi"/>
          <w:color w:val="000000" w:themeColor="text1"/>
          <w:sz w:val="28"/>
          <w:szCs w:val="28"/>
        </w:rPr>
      </w:pPr>
      <w:r w:rsidRPr="00F93743">
        <w:rPr>
          <w:rStyle w:val="HTMLCode"/>
          <w:rFonts w:asciiTheme="minorBidi" w:hAnsiTheme="minorBidi" w:cstheme="minorBidi"/>
          <w:color w:val="000000" w:themeColor="text1"/>
          <w:sz w:val="28"/>
          <w:szCs w:val="28"/>
        </w:rPr>
        <w:t xml:space="preserve">H1: μ &gt; </w:t>
      </w:r>
      <w:r w:rsidRPr="00F93743">
        <w:rPr>
          <w:rStyle w:val="HTMLCode"/>
          <w:rFonts w:asciiTheme="minorBidi" w:hAnsiTheme="minorBidi" w:cstheme="minorBidi"/>
          <w:color w:val="000000" w:themeColor="text1"/>
          <w:sz w:val="28"/>
          <w:szCs w:val="28"/>
          <w:rtl/>
        </w:rPr>
        <w:t>3.40 (تأثير مرتفع)</w:t>
      </w:r>
    </w:p>
    <w:p w14:paraId="40D9126E" w14:textId="77777777" w:rsidR="004611DD" w:rsidRPr="00F93743" w:rsidRDefault="004611DD" w:rsidP="00B726BB">
      <w:pPr>
        <w:pStyle w:val="HTMLPreformatted"/>
        <w:bidi/>
        <w:spacing w:before="240" w:after="160" w:line="360" w:lineRule="auto"/>
        <w:rPr>
          <w:rStyle w:val="HTMLCode"/>
          <w:rFonts w:asciiTheme="minorBidi" w:hAnsiTheme="minorBidi" w:cstheme="minorBidi"/>
          <w:color w:val="000000" w:themeColor="text1"/>
          <w:sz w:val="28"/>
          <w:szCs w:val="28"/>
        </w:rPr>
      </w:pPr>
    </w:p>
    <w:p w14:paraId="62A4DDED" w14:textId="77777777" w:rsidR="004611DD" w:rsidRPr="00F93743" w:rsidRDefault="004611DD" w:rsidP="00B726BB">
      <w:pPr>
        <w:pStyle w:val="HTMLPreformatted"/>
        <w:bidi/>
        <w:spacing w:before="240" w:after="160" w:line="360" w:lineRule="auto"/>
        <w:rPr>
          <w:rStyle w:val="HTMLCode"/>
          <w:rFonts w:asciiTheme="minorBidi" w:hAnsiTheme="minorBidi" w:cstheme="minorBidi"/>
          <w:color w:val="000000" w:themeColor="text1"/>
          <w:sz w:val="28"/>
          <w:szCs w:val="28"/>
        </w:rPr>
      </w:pPr>
      <w:r w:rsidRPr="00F93743">
        <w:rPr>
          <w:rStyle w:val="HTMLCode"/>
          <w:rFonts w:asciiTheme="minorBidi" w:hAnsiTheme="minorBidi" w:cstheme="minorBidi"/>
          <w:color w:val="000000" w:themeColor="text1"/>
          <w:sz w:val="28"/>
          <w:szCs w:val="28"/>
          <w:rtl/>
        </w:rPr>
        <w:t>القيم المحسوبة:</w:t>
      </w:r>
    </w:p>
    <w:p w14:paraId="69E2B060" w14:textId="77777777" w:rsidR="004611DD" w:rsidRPr="00F93743" w:rsidRDefault="004611DD" w:rsidP="00B726BB">
      <w:pPr>
        <w:pStyle w:val="HTMLPreformatted"/>
        <w:bidi/>
        <w:spacing w:before="240" w:after="160" w:line="360" w:lineRule="auto"/>
        <w:rPr>
          <w:rStyle w:val="HTMLCode"/>
          <w:rFonts w:asciiTheme="minorBidi" w:hAnsiTheme="minorBidi" w:cstheme="minorBidi"/>
          <w:color w:val="000000" w:themeColor="text1"/>
          <w:sz w:val="28"/>
          <w:szCs w:val="28"/>
        </w:rPr>
      </w:pPr>
      <w:r w:rsidRPr="00F93743">
        <w:rPr>
          <w:rStyle w:val="HTMLCode"/>
          <w:rFonts w:asciiTheme="minorBidi" w:hAnsiTheme="minorBidi" w:cstheme="minorBidi"/>
          <w:color w:val="000000" w:themeColor="text1"/>
          <w:sz w:val="28"/>
          <w:szCs w:val="28"/>
        </w:rPr>
        <w:t>t = 12.35</w:t>
      </w:r>
      <w:r w:rsidRPr="00F93743">
        <w:rPr>
          <w:rStyle w:val="HTMLCode"/>
          <w:rFonts w:asciiTheme="minorBidi" w:hAnsiTheme="minorBidi" w:cs="Arial"/>
          <w:color w:val="000000" w:themeColor="text1"/>
          <w:sz w:val="28"/>
          <w:szCs w:val="28"/>
          <w:rtl/>
        </w:rPr>
        <w:t>،</w:t>
      </w:r>
      <w:r w:rsidRPr="00F93743">
        <w:rPr>
          <w:rStyle w:val="HTMLCode"/>
          <w:rFonts w:asciiTheme="minorBidi" w:hAnsiTheme="minorBidi" w:cstheme="minorBidi"/>
          <w:color w:val="000000" w:themeColor="text1"/>
          <w:sz w:val="28"/>
          <w:szCs w:val="28"/>
        </w:rPr>
        <w:t xml:space="preserve"> </w:t>
      </w:r>
      <w:proofErr w:type="gramStart"/>
      <w:r w:rsidRPr="00F93743">
        <w:rPr>
          <w:rStyle w:val="HTMLCode"/>
          <w:rFonts w:asciiTheme="minorBidi" w:hAnsiTheme="minorBidi" w:cstheme="minorBidi"/>
          <w:color w:val="000000" w:themeColor="text1"/>
          <w:sz w:val="28"/>
          <w:szCs w:val="28"/>
        </w:rPr>
        <w:t>df</w:t>
      </w:r>
      <w:proofErr w:type="gramEnd"/>
      <w:r w:rsidRPr="00F93743">
        <w:rPr>
          <w:rStyle w:val="HTMLCode"/>
          <w:rFonts w:asciiTheme="minorBidi" w:hAnsiTheme="minorBidi" w:cstheme="minorBidi"/>
          <w:color w:val="000000" w:themeColor="text1"/>
          <w:sz w:val="28"/>
          <w:szCs w:val="28"/>
        </w:rPr>
        <w:t xml:space="preserve"> = 165</w:t>
      </w:r>
      <w:r w:rsidRPr="00F93743">
        <w:rPr>
          <w:rStyle w:val="HTMLCode"/>
          <w:rFonts w:asciiTheme="minorBidi" w:hAnsiTheme="minorBidi" w:cs="Arial"/>
          <w:color w:val="000000" w:themeColor="text1"/>
          <w:sz w:val="28"/>
          <w:szCs w:val="28"/>
          <w:rtl/>
        </w:rPr>
        <w:t>،</w:t>
      </w:r>
      <w:r w:rsidRPr="00F93743">
        <w:rPr>
          <w:rStyle w:val="HTMLCode"/>
          <w:rFonts w:asciiTheme="minorBidi" w:hAnsiTheme="minorBidi" w:cstheme="minorBidi"/>
          <w:color w:val="000000" w:themeColor="text1"/>
          <w:sz w:val="28"/>
          <w:szCs w:val="28"/>
        </w:rPr>
        <w:t xml:space="preserve"> p-value = 0.000 &lt; 0.01</w:t>
      </w:r>
    </w:p>
    <w:p w14:paraId="38954691" w14:textId="533211FD" w:rsidR="004611DD" w:rsidRPr="00F93743" w:rsidRDefault="004611DD" w:rsidP="00B726BB">
      <w:pPr>
        <w:pStyle w:val="my-2"/>
        <w:bidi/>
        <w:spacing w:before="240" w:beforeAutospacing="0" w:after="160" w:afterAutospacing="0" w:line="360" w:lineRule="auto"/>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النتيجة:</w:t>
      </w:r>
      <w:r w:rsidRPr="00F93743">
        <w:rPr>
          <w:rFonts w:asciiTheme="minorBidi" w:hAnsiTheme="minorBidi" w:cstheme="minorBidi"/>
          <w:color w:val="000000" w:themeColor="text1"/>
          <w:sz w:val="28"/>
          <w:szCs w:val="28"/>
          <w:rtl/>
        </w:rPr>
        <w:t xml:space="preserve"> </w:t>
      </w:r>
      <w:r w:rsidRPr="00F93743">
        <w:rPr>
          <w:rStyle w:val="Strong"/>
          <w:rFonts w:asciiTheme="minorBidi" w:hAnsiTheme="minorBidi" w:cstheme="minorBidi"/>
          <w:color w:val="000000" w:themeColor="text1"/>
          <w:sz w:val="28"/>
          <w:szCs w:val="28"/>
        </w:rPr>
        <w:t xml:space="preserve">nullo hypothesis </w:t>
      </w:r>
      <w:r w:rsidRPr="00F93743">
        <w:rPr>
          <w:rStyle w:val="Strong"/>
          <w:rFonts w:asciiTheme="minorBidi" w:hAnsiTheme="minorBidi" w:cstheme="minorBidi"/>
          <w:color w:val="000000" w:themeColor="text1"/>
          <w:sz w:val="28"/>
          <w:szCs w:val="28"/>
          <w:rtl/>
        </w:rPr>
        <w:t>مرفوضة</w:t>
      </w:r>
      <w:r w:rsidRPr="00F93743">
        <w:rPr>
          <w:rFonts w:asciiTheme="minorBidi" w:hAnsiTheme="minorBidi" w:cstheme="minorBidi"/>
          <w:color w:val="000000" w:themeColor="text1"/>
          <w:sz w:val="28"/>
          <w:szCs w:val="28"/>
          <w:rtl/>
        </w:rPr>
        <w:t xml:space="preserve"> - يوجد تأثير دال إحصائياً.</w:t>
      </w:r>
    </w:p>
    <w:p w14:paraId="51C0ED89" w14:textId="431E19E1" w:rsidR="004611DD" w:rsidRPr="00F93743" w:rsidRDefault="004611DD" w:rsidP="00B726BB">
      <w:pPr>
        <w:spacing w:before="240" w:line="360" w:lineRule="auto"/>
        <w:rPr>
          <w:rFonts w:asciiTheme="minorBidi" w:eastAsia="Times New Roman" w:hAnsiTheme="minorBidi"/>
          <w:color w:val="000000" w:themeColor="text1"/>
          <w:sz w:val="28"/>
          <w:szCs w:val="28"/>
        </w:rPr>
      </w:pPr>
    </w:p>
    <w:p w14:paraId="716577D5" w14:textId="77777777" w:rsidR="004611DD" w:rsidRPr="00F93743" w:rsidRDefault="004611DD" w:rsidP="00B726BB">
      <w:pPr>
        <w:pStyle w:val="Heading2"/>
        <w:spacing w:before="240" w:after="160" w:line="360" w:lineRule="auto"/>
        <w:rPr>
          <w:rFonts w:asciiTheme="minorBidi" w:eastAsia="Times New Roman" w:hAnsiTheme="minorBidi" w:cstheme="minorBidi"/>
          <w:color w:val="000000" w:themeColor="text1"/>
          <w:sz w:val="28"/>
          <w:szCs w:val="28"/>
        </w:rPr>
      </w:pPr>
      <w:bookmarkStart w:id="80" w:name="_Toc215221118"/>
      <w:r w:rsidRPr="00F93743">
        <w:rPr>
          <w:rStyle w:val="Strong"/>
          <w:rFonts w:asciiTheme="minorBidi" w:eastAsia="Times New Roman" w:hAnsiTheme="minorBidi" w:cstheme="minorBidi"/>
          <w:b w:val="0"/>
          <w:bCs w:val="0"/>
          <w:color w:val="000000" w:themeColor="text1"/>
          <w:sz w:val="28"/>
          <w:szCs w:val="28"/>
          <w:rtl/>
        </w:rPr>
        <w:t>2. تحليل التباين (</w:t>
      </w:r>
      <w:r w:rsidRPr="00F93743">
        <w:rPr>
          <w:rStyle w:val="Strong"/>
          <w:rFonts w:asciiTheme="minorBidi" w:eastAsia="Times New Roman" w:hAnsiTheme="minorBidi" w:cstheme="minorBidi"/>
          <w:b w:val="0"/>
          <w:bCs w:val="0"/>
          <w:color w:val="000000" w:themeColor="text1"/>
          <w:sz w:val="28"/>
          <w:szCs w:val="28"/>
        </w:rPr>
        <w:t xml:space="preserve">ANOVA) </w:t>
      </w:r>
      <w:r w:rsidRPr="00F93743">
        <w:rPr>
          <w:rStyle w:val="Strong"/>
          <w:rFonts w:asciiTheme="minorBidi" w:eastAsia="Times New Roman" w:hAnsiTheme="minorBidi" w:cstheme="minorBidi"/>
          <w:b w:val="0"/>
          <w:bCs w:val="0"/>
          <w:color w:val="000000" w:themeColor="text1"/>
          <w:sz w:val="28"/>
          <w:szCs w:val="28"/>
          <w:rtl/>
        </w:rPr>
        <w:t>بين المحاور:</w:t>
      </w:r>
      <w:bookmarkEnd w:id="80"/>
    </w:p>
    <w:p w14:paraId="5CB32921" w14:textId="77777777" w:rsidR="004611DD" w:rsidRPr="00EB79F4" w:rsidRDefault="004611DD" w:rsidP="00EB79F4">
      <w:pPr>
        <w:pStyle w:val="Heading1"/>
        <w:bidi w:val="0"/>
        <w:jc w:val="right"/>
        <w:rPr>
          <w:b/>
          <w:bCs/>
          <w:color w:val="auto"/>
          <w:sz w:val="30"/>
          <w:szCs w:val="30"/>
          <w:u w:val="single"/>
        </w:rPr>
      </w:pPr>
      <w:bookmarkStart w:id="81" w:name="_Toc215221119"/>
      <w:r w:rsidRPr="00EB79F4">
        <w:rPr>
          <w:b/>
          <w:bCs/>
          <w:color w:val="auto"/>
          <w:sz w:val="30"/>
          <w:szCs w:val="30"/>
          <w:u w:val="single"/>
          <w:rtl/>
        </w:rPr>
        <w:t>جدول 7: تحليل التباين بين المحاور الثلاثة</w:t>
      </w:r>
      <w:bookmarkEnd w:id="81"/>
    </w:p>
    <w:tbl>
      <w:tblPr>
        <w:tblStyle w:val="GridTable6ColorfulAccent1"/>
        <w:tblW w:w="8859" w:type="dxa"/>
        <w:tblLook w:val="04A0" w:firstRow="1" w:lastRow="0" w:firstColumn="1" w:lastColumn="0" w:noHBand="0" w:noVBand="1"/>
      </w:tblPr>
      <w:tblGrid>
        <w:gridCol w:w="1489"/>
        <w:gridCol w:w="857"/>
        <w:gridCol w:w="1701"/>
        <w:gridCol w:w="1723"/>
        <w:gridCol w:w="1347"/>
        <w:gridCol w:w="1742"/>
      </w:tblGrid>
      <w:tr w:rsidR="00F90130" w:rsidRPr="00F93743" w14:paraId="58340A2B" w14:textId="77777777" w:rsidTr="00F90130">
        <w:trPr>
          <w:cnfStyle w:val="100000000000" w:firstRow="1" w:lastRow="0" w:firstColumn="0" w:lastColumn="0" w:oddVBand="0" w:evenVBand="0" w:oddHBand="0" w:evenHBand="0" w:firstRowFirstColumn="0" w:firstRowLastColumn="0" w:lastRowFirstColumn="0" w:lastRowLastColumn="0"/>
          <w:trHeight w:val="1023"/>
        </w:trPr>
        <w:tc>
          <w:tcPr>
            <w:cnfStyle w:val="001000000000" w:firstRow="0" w:lastRow="0" w:firstColumn="1" w:lastColumn="0" w:oddVBand="0" w:evenVBand="0" w:oddHBand="0" w:evenHBand="0" w:firstRowFirstColumn="0" w:firstRowLastColumn="0" w:lastRowFirstColumn="0" w:lastRowLastColumn="0"/>
            <w:tcW w:w="0" w:type="auto"/>
          </w:tcPr>
          <w:p w14:paraId="6444DE15" w14:textId="256AAC3B" w:rsidR="00F90130" w:rsidRPr="00F93743" w:rsidRDefault="00F90130" w:rsidP="00B726BB">
            <w:pPr>
              <w:spacing w:before="240" w:line="360" w:lineRule="auto"/>
              <w:jc w:val="center"/>
              <w:rPr>
                <w:rFonts w:asciiTheme="minorBidi" w:eastAsia="Times New Roman" w:hAnsiTheme="minorBidi"/>
                <w:b w:val="0"/>
                <w:bCs w:val="0"/>
                <w:color w:val="000000" w:themeColor="text1"/>
                <w:sz w:val="28"/>
                <w:szCs w:val="28"/>
                <w:rtl/>
              </w:rPr>
            </w:pPr>
            <w:r w:rsidRPr="00F93743">
              <w:rPr>
                <w:rFonts w:asciiTheme="minorBidi" w:eastAsia="Times New Roman" w:hAnsiTheme="minorBidi"/>
                <w:b w:val="0"/>
                <w:bCs w:val="0"/>
                <w:color w:val="000000" w:themeColor="text1"/>
                <w:sz w:val="28"/>
                <w:szCs w:val="28"/>
                <w:rtl/>
              </w:rPr>
              <w:t>مستوى الدلالة</w:t>
            </w:r>
          </w:p>
        </w:tc>
        <w:tc>
          <w:tcPr>
            <w:tcW w:w="0" w:type="auto"/>
          </w:tcPr>
          <w:p w14:paraId="4F16427B" w14:textId="08BA0B01" w:rsidR="00F90130" w:rsidRPr="00F93743" w:rsidRDefault="00F90130" w:rsidP="00B726BB">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tl/>
              </w:rPr>
            </w:pPr>
            <w:r w:rsidRPr="00F93743">
              <w:rPr>
                <w:rFonts w:asciiTheme="minorBidi" w:eastAsia="Times New Roman" w:hAnsiTheme="minorBidi"/>
                <w:b w:val="0"/>
                <w:bCs w:val="0"/>
                <w:color w:val="000000" w:themeColor="text1"/>
                <w:sz w:val="28"/>
                <w:szCs w:val="28"/>
                <w:rtl/>
              </w:rPr>
              <w:t xml:space="preserve">قيمة </w:t>
            </w:r>
            <w:r w:rsidRPr="00F93743">
              <w:rPr>
                <w:rFonts w:asciiTheme="minorBidi" w:eastAsia="Times New Roman" w:hAnsiTheme="minorBidi"/>
                <w:b w:val="0"/>
                <w:bCs w:val="0"/>
                <w:color w:val="000000" w:themeColor="text1"/>
                <w:sz w:val="28"/>
                <w:szCs w:val="28"/>
              </w:rPr>
              <w:t>F</w:t>
            </w:r>
          </w:p>
        </w:tc>
        <w:tc>
          <w:tcPr>
            <w:tcW w:w="0" w:type="auto"/>
          </w:tcPr>
          <w:p w14:paraId="2E605D83" w14:textId="3249AA47" w:rsidR="00F90130" w:rsidRPr="00F93743" w:rsidRDefault="00F90130" w:rsidP="00B726BB">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tl/>
              </w:rPr>
            </w:pPr>
            <w:r w:rsidRPr="00F93743">
              <w:rPr>
                <w:rFonts w:asciiTheme="minorBidi" w:eastAsia="Times New Roman" w:hAnsiTheme="minorBidi"/>
                <w:b w:val="0"/>
                <w:bCs w:val="0"/>
                <w:color w:val="000000" w:themeColor="text1"/>
                <w:sz w:val="28"/>
                <w:szCs w:val="28"/>
                <w:rtl/>
              </w:rPr>
              <w:t>متوسط المربعات</w:t>
            </w:r>
          </w:p>
        </w:tc>
        <w:tc>
          <w:tcPr>
            <w:tcW w:w="0" w:type="auto"/>
          </w:tcPr>
          <w:p w14:paraId="79CB0A02" w14:textId="635426C6" w:rsidR="00F90130" w:rsidRPr="00F93743" w:rsidRDefault="00F90130" w:rsidP="00B726BB">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tl/>
              </w:rPr>
            </w:pPr>
            <w:r w:rsidRPr="00F93743">
              <w:rPr>
                <w:rFonts w:asciiTheme="minorBidi" w:eastAsia="Times New Roman" w:hAnsiTheme="minorBidi"/>
                <w:b w:val="0"/>
                <w:bCs w:val="0"/>
                <w:color w:val="000000" w:themeColor="text1"/>
                <w:sz w:val="28"/>
                <w:szCs w:val="28"/>
                <w:rtl/>
              </w:rPr>
              <w:t>مجموع المربعات</w:t>
            </w:r>
          </w:p>
        </w:tc>
        <w:tc>
          <w:tcPr>
            <w:tcW w:w="0" w:type="auto"/>
          </w:tcPr>
          <w:p w14:paraId="4A4CF1C1" w14:textId="1C260643" w:rsidR="00F90130" w:rsidRPr="00F93743" w:rsidRDefault="00F90130" w:rsidP="00B726BB">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tl/>
              </w:rPr>
            </w:pPr>
            <w:r w:rsidRPr="00F93743">
              <w:rPr>
                <w:rFonts w:asciiTheme="minorBidi" w:eastAsia="Times New Roman" w:hAnsiTheme="minorBidi"/>
                <w:b w:val="0"/>
                <w:bCs w:val="0"/>
                <w:color w:val="000000" w:themeColor="text1"/>
                <w:sz w:val="28"/>
                <w:szCs w:val="28"/>
                <w:rtl/>
              </w:rPr>
              <w:t>درجة الحرية</w:t>
            </w:r>
          </w:p>
        </w:tc>
        <w:tc>
          <w:tcPr>
            <w:tcW w:w="0" w:type="auto"/>
            <w:hideMark/>
          </w:tcPr>
          <w:p w14:paraId="603DAF7A" w14:textId="69DC7A4E" w:rsidR="00F90130" w:rsidRPr="00F93743" w:rsidRDefault="00F90130" w:rsidP="00B726BB">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b w:val="0"/>
                <w:bCs w:val="0"/>
                <w:color w:val="000000" w:themeColor="text1"/>
                <w:sz w:val="28"/>
                <w:szCs w:val="28"/>
                <w:rtl/>
              </w:rPr>
              <w:t>المصدر</w:t>
            </w:r>
          </w:p>
        </w:tc>
      </w:tr>
      <w:tr w:rsidR="00F90130" w:rsidRPr="00F93743" w14:paraId="4FC96280" w14:textId="77777777" w:rsidTr="00F90130">
        <w:trPr>
          <w:cnfStyle w:val="000000100000" w:firstRow="0" w:lastRow="0" w:firstColumn="0" w:lastColumn="0" w:oddVBand="0" w:evenVBand="0" w:oddHBand="1"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0" w:type="auto"/>
          </w:tcPr>
          <w:p w14:paraId="06A37D08" w14:textId="085E2363" w:rsidR="00F90130" w:rsidRPr="00F93743" w:rsidRDefault="00F90130" w:rsidP="00B726BB">
            <w:pPr>
              <w:spacing w:before="240" w:line="360" w:lineRule="auto"/>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0.004</w:t>
            </w:r>
          </w:p>
        </w:tc>
        <w:tc>
          <w:tcPr>
            <w:tcW w:w="0" w:type="auto"/>
          </w:tcPr>
          <w:p w14:paraId="5D98D4EA" w14:textId="4108B8BA" w:rsidR="00F90130" w:rsidRPr="00F93743" w:rsidRDefault="00F90130"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5.67</w:t>
            </w:r>
          </w:p>
        </w:tc>
        <w:tc>
          <w:tcPr>
            <w:tcW w:w="0" w:type="auto"/>
          </w:tcPr>
          <w:p w14:paraId="360B8956" w14:textId="2401369C" w:rsidR="00F90130" w:rsidRPr="00F93743" w:rsidRDefault="00F90130"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2.28</w:t>
            </w:r>
          </w:p>
        </w:tc>
        <w:tc>
          <w:tcPr>
            <w:tcW w:w="0" w:type="auto"/>
          </w:tcPr>
          <w:p w14:paraId="6508B2FB" w14:textId="41F02D6D" w:rsidR="00F90130" w:rsidRPr="00F93743" w:rsidRDefault="00F90130"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4.56</w:t>
            </w:r>
          </w:p>
        </w:tc>
        <w:tc>
          <w:tcPr>
            <w:tcW w:w="0" w:type="auto"/>
          </w:tcPr>
          <w:p w14:paraId="2084C5B8" w14:textId="7D4BEE7A" w:rsidR="00F90130" w:rsidRPr="00F93743" w:rsidRDefault="00F90130" w:rsidP="00B726BB">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tl/>
              </w:rPr>
            </w:pPr>
            <w:r w:rsidRPr="00F93743">
              <w:rPr>
                <w:rStyle w:val="Strong"/>
                <w:rFonts w:asciiTheme="minorBidi" w:eastAsia="Times New Roman" w:hAnsiTheme="minorBidi"/>
                <w:color w:val="000000" w:themeColor="text1"/>
                <w:sz w:val="28"/>
                <w:szCs w:val="28"/>
              </w:rPr>
              <w:t>2</w:t>
            </w:r>
          </w:p>
        </w:tc>
        <w:tc>
          <w:tcPr>
            <w:tcW w:w="0" w:type="auto"/>
            <w:hideMark/>
          </w:tcPr>
          <w:p w14:paraId="5F76F22E" w14:textId="04E356C7" w:rsidR="00F90130" w:rsidRPr="00F93743" w:rsidRDefault="00F90130" w:rsidP="00B726BB">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بين المجموعات</w:t>
            </w:r>
          </w:p>
        </w:tc>
      </w:tr>
      <w:tr w:rsidR="00F90130" w:rsidRPr="00F93743" w14:paraId="3C6B8E6B" w14:textId="77777777" w:rsidTr="00F90130">
        <w:trPr>
          <w:trHeight w:val="998"/>
        </w:trPr>
        <w:tc>
          <w:tcPr>
            <w:cnfStyle w:val="001000000000" w:firstRow="0" w:lastRow="0" w:firstColumn="1" w:lastColumn="0" w:oddVBand="0" w:evenVBand="0" w:oddHBand="0" w:evenHBand="0" w:firstRowFirstColumn="0" w:firstRowLastColumn="0" w:lastRowFirstColumn="0" w:lastRowLastColumn="0"/>
            <w:tcW w:w="0" w:type="auto"/>
          </w:tcPr>
          <w:p w14:paraId="2E22BB0E" w14:textId="77777777" w:rsidR="00F90130" w:rsidRPr="00F93743" w:rsidRDefault="00F90130" w:rsidP="00B726BB">
            <w:pPr>
              <w:spacing w:before="240" w:line="360" w:lineRule="auto"/>
              <w:rPr>
                <w:rStyle w:val="Strong"/>
                <w:rFonts w:asciiTheme="minorBidi" w:eastAsia="Times New Roman" w:hAnsiTheme="minorBidi"/>
                <w:color w:val="000000" w:themeColor="text1"/>
                <w:sz w:val="28"/>
                <w:szCs w:val="28"/>
              </w:rPr>
            </w:pPr>
          </w:p>
        </w:tc>
        <w:tc>
          <w:tcPr>
            <w:tcW w:w="0" w:type="auto"/>
          </w:tcPr>
          <w:p w14:paraId="163867FB" w14:textId="49005DFE" w:rsidR="00F90130" w:rsidRPr="00F93743" w:rsidRDefault="00F90130" w:rsidP="00B726BB">
            <w:pPr>
              <w:spacing w:before="240" w:line="360" w:lineRule="auto"/>
              <w:cnfStyle w:val="000000000000" w:firstRow="0" w:lastRow="0" w:firstColumn="0" w:lastColumn="0" w:oddVBand="0" w:evenVBand="0" w:oddHBand="0" w:evenHBand="0" w:firstRowFirstColumn="0" w:firstRowLastColumn="0" w:lastRowFirstColumn="0" w:lastRowLastColumn="0"/>
              <w:rPr>
                <w:rStyle w:val="Strong"/>
                <w:rFonts w:asciiTheme="minorBidi" w:eastAsia="Times New Roman" w:hAnsiTheme="minorBidi"/>
                <w:color w:val="000000" w:themeColor="text1"/>
                <w:sz w:val="28"/>
                <w:szCs w:val="28"/>
              </w:rPr>
            </w:pPr>
          </w:p>
        </w:tc>
        <w:tc>
          <w:tcPr>
            <w:tcW w:w="0" w:type="auto"/>
          </w:tcPr>
          <w:p w14:paraId="6F7A537F" w14:textId="4B2CF178" w:rsidR="00F90130" w:rsidRPr="00F93743" w:rsidRDefault="00F90130" w:rsidP="00B726BB">
            <w:pPr>
              <w:spacing w:before="240" w:line="360" w:lineRule="auto"/>
              <w:cnfStyle w:val="000000000000" w:firstRow="0" w:lastRow="0" w:firstColumn="0" w:lastColumn="0" w:oddVBand="0" w:evenVBand="0" w:oddHBand="0"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0.40</w:t>
            </w:r>
          </w:p>
        </w:tc>
        <w:tc>
          <w:tcPr>
            <w:tcW w:w="0" w:type="auto"/>
          </w:tcPr>
          <w:p w14:paraId="0BFC3ECC" w14:textId="73A080CE" w:rsidR="00F90130" w:rsidRPr="00F93743" w:rsidRDefault="00F90130" w:rsidP="00B726BB">
            <w:pPr>
              <w:spacing w:before="240" w:line="360" w:lineRule="auto"/>
              <w:cnfStyle w:val="000000000000" w:firstRow="0" w:lastRow="0" w:firstColumn="0" w:lastColumn="0" w:oddVBand="0" w:evenVBand="0" w:oddHBand="0"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200.34</w:t>
            </w:r>
          </w:p>
        </w:tc>
        <w:tc>
          <w:tcPr>
            <w:tcW w:w="0" w:type="auto"/>
          </w:tcPr>
          <w:p w14:paraId="7EBC74B4" w14:textId="19C74058" w:rsidR="00F90130" w:rsidRPr="00F93743" w:rsidRDefault="00F90130" w:rsidP="00B726BB">
            <w:pPr>
              <w:spacing w:before="240" w:line="360" w:lineRule="auto"/>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tl/>
              </w:rPr>
            </w:pPr>
            <w:r w:rsidRPr="00F93743">
              <w:rPr>
                <w:rStyle w:val="Strong"/>
                <w:rFonts w:asciiTheme="minorBidi" w:eastAsia="Times New Roman" w:hAnsiTheme="minorBidi"/>
                <w:color w:val="000000" w:themeColor="text1"/>
                <w:sz w:val="28"/>
                <w:szCs w:val="28"/>
              </w:rPr>
              <w:t>498</w:t>
            </w:r>
          </w:p>
        </w:tc>
        <w:tc>
          <w:tcPr>
            <w:tcW w:w="0" w:type="auto"/>
            <w:hideMark/>
          </w:tcPr>
          <w:p w14:paraId="7BD4A03D" w14:textId="20A1EAE1" w:rsidR="00F90130" w:rsidRPr="00F93743" w:rsidRDefault="00F90130" w:rsidP="00B726BB">
            <w:pPr>
              <w:spacing w:before="240" w:line="360" w:lineRule="auto"/>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داخل المجموعات</w:t>
            </w:r>
          </w:p>
        </w:tc>
      </w:tr>
      <w:tr w:rsidR="00F90130" w:rsidRPr="00F93743" w14:paraId="13215B51" w14:textId="77777777" w:rsidTr="00F90130">
        <w:trPr>
          <w:cnfStyle w:val="000000100000" w:firstRow="0" w:lastRow="0" w:firstColumn="0" w:lastColumn="0" w:oddVBand="0" w:evenVBand="0" w:oddHBand="1"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0" w:type="auto"/>
          </w:tcPr>
          <w:p w14:paraId="0A1A700F" w14:textId="77777777" w:rsidR="00F90130" w:rsidRPr="00F93743" w:rsidRDefault="00F90130" w:rsidP="00B726BB">
            <w:pPr>
              <w:spacing w:before="240" w:line="360" w:lineRule="auto"/>
              <w:rPr>
                <w:rStyle w:val="Strong"/>
                <w:rFonts w:asciiTheme="minorBidi" w:eastAsia="Times New Roman" w:hAnsiTheme="minorBidi"/>
                <w:color w:val="000000" w:themeColor="text1"/>
                <w:sz w:val="28"/>
                <w:szCs w:val="28"/>
              </w:rPr>
            </w:pPr>
          </w:p>
        </w:tc>
        <w:tc>
          <w:tcPr>
            <w:tcW w:w="0" w:type="auto"/>
          </w:tcPr>
          <w:p w14:paraId="64F164EF" w14:textId="056EE381" w:rsidR="00F90130" w:rsidRPr="00F93743" w:rsidRDefault="00F90130"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p>
        </w:tc>
        <w:tc>
          <w:tcPr>
            <w:tcW w:w="0" w:type="auto"/>
          </w:tcPr>
          <w:p w14:paraId="7930BA81" w14:textId="0CF9C46E" w:rsidR="00F90130" w:rsidRPr="00F93743" w:rsidRDefault="00F90130"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p>
        </w:tc>
        <w:tc>
          <w:tcPr>
            <w:tcW w:w="0" w:type="auto"/>
          </w:tcPr>
          <w:p w14:paraId="4B6A8579" w14:textId="42E2284C" w:rsidR="00F90130" w:rsidRPr="00F93743" w:rsidRDefault="00F90130"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204.90</w:t>
            </w:r>
          </w:p>
        </w:tc>
        <w:tc>
          <w:tcPr>
            <w:tcW w:w="0" w:type="auto"/>
          </w:tcPr>
          <w:p w14:paraId="16F24520" w14:textId="6701CEE1" w:rsidR="00F90130" w:rsidRPr="00F93743" w:rsidRDefault="00F90130" w:rsidP="00B726BB">
            <w:pPr>
              <w:spacing w:before="240" w:line="360" w:lineRule="auto"/>
              <w:cnfStyle w:val="000000100000" w:firstRow="0" w:lastRow="0" w:firstColumn="0" w:lastColumn="0" w:oddVBand="0" w:evenVBand="0" w:oddHBand="1" w:evenHBand="0" w:firstRowFirstColumn="0" w:firstRowLastColumn="0" w:lastRowFirstColumn="0" w:lastRowLastColumn="0"/>
              <w:rPr>
                <w:rStyle w:val="Strong"/>
                <w:rFonts w:asciiTheme="minorBidi" w:eastAsia="Times New Roman" w:hAnsiTheme="minorBidi"/>
                <w:color w:val="000000" w:themeColor="text1"/>
                <w:sz w:val="28"/>
                <w:szCs w:val="28"/>
                <w:rtl/>
              </w:rPr>
            </w:pPr>
            <w:r w:rsidRPr="00F93743">
              <w:rPr>
                <w:rStyle w:val="Strong"/>
                <w:rFonts w:asciiTheme="minorBidi" w:eastAsia="Times New Roman" w:hAnsiTheme="minorBidi"/>
                <w:color w:val="000000" w:themeColor="text1"/>
                <w:sz w:val="28"/>
                <w:szCs w:val="28"/>
              </w:rPr>
              <w:t>500</w:t>
            </w:r>
          </w:p>
        </w:tc>
        <w:tc>
          <w:tcPr>
            <w:tcW w:w="0" w:type="auto"/>
            <w:hideMark/>
          </w:tcPr>
          <w:p w14:paraId="05436DB3" w14:textId="1ED61BB9" w:rsidR="00F90130" w:rsidRPr="00F93743" w:rsidRDefault="00F90130" w:rsidP="00B726BB">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t>إجمالي</w:t>
            </w:r>
          </w:p>
        </w:tc>
      </w:tr>
    </w:tbl>
    <w:p w14:paraId="01B8F2A5" w14:textId="42E8F505" w:rsidR="004611DD" w:rsidRPr="00F93743" w:rsidRDefault="004611DD" w:rsidP="00B726BB">
      <w:pPr>
        <w:pStyle w:val="my-2"/>
        <w:bidi/>
        <w:spacing w:before="240" w:beforeAutospacing="0" w:after="160" w:afterAutospacing="0" w:line="360" w:lineRule="auto"/>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التعليق:</w:t>
      </w:r>
      <w:r w:rsidRPr="00F93743">
        <w:rPr>
          <w:rFonts w:asciiTheme="minorBidi" w:hAnsiTheme="minorBidi" w:cstheme="minorBidi"/>
          <w:color w:val="000000" w:themeColor="text1"/>
          <w:sz w:val="28"/>
          <w:szCs w:val="28"/>
          <w:rtl/>
        </w:rPr>
        <w:t xml:space="preserve"> يوجد تباين دال إحصائياً بين المحاور الثلاثة (</w:t>
      </w:r>
      <w:r w:rsidRPr="00F93743">
        <w:rPr>
          <w:rFonts w:asciiTheme="minorBidi" w:hAnsiTheme="minorBidi" w:cstheme="minorBidi"/>
          <w:color w:val="000000" w:themeColor="text1"/>
          <w:sz w:val="28"/>
          <w:szCs w:val="28"/>
        </w:rPr>
        <w:t>F=5.67</w:t>
      </w:r>
      <w:r w:rsidRPr="00F93743">
        <w:rPr>
          <w:rFonts w:asciiTheme="minorBidi" w:hAnsiTheme="minorBidi" w:cs="Arial"/>
          <w:color w:val="000000" w:themeColor="text1"/>
          <w:sz w:val="28"/>
          <w:szCs w:val="28"/>
          <w:rtl/>
        </w:rPr>
        <w:t>،</w:t>
      </w:r>
      <w:r w:rsidRPr="00F93743">
        <w:rPr>
          <w:rFonts w:asciiTheme="minorBidi" w:hAnsiTheme="minorBidi" w:cstheme="minorBidi"/>
          <w:color w:val="000000" w:themeColor="text1"/>
          <w:sz w:val="28"/>
          <w:szCs w:val="28"/>
        </w:rPr>
        <w:t xml:space="preserve"> p=0.004)</w:t>
      </w:r>
      <w:r w:rsidRPr="00F93743">
        <w:rPr>
          <w:rFonts w:asciiTheme="minorBidi" w:hAnsiTheme="minorBidi" w:cs="Arial"/>
          <w:color w:val="000000" w:themeColor="text1"/>
          <w:sz w:val="28"/>
          <w:szCs w:val="28"/>
          <w:rtl/>
        </w:rPr>
        <w:t>،</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مما يؤكد اختلاف مستويات التأثير بين المحاور.</w:t>
      </w:r>
    </w:p>
    <w:p w14:paraId="2F414A9B" w14:textId="51AF09F7" w:rsidR="004611DD" w:rsidRPr="00F93743" w:rsidRDefault="004611DD" w:rsidP="00B726BB">
      <w:pPr>
        <w:spacing w:before="240" w:line="360" w:lineRule="auto"/>
        <w:rPr>
          <w:rFonts w:asciiTheme="minorBidi" w:eastAsia="Times New Roman" w:hAnsiTheme="minorBidi"/>
          <w:color w:val="000000" w:themeColor="text1"/>
          <w:sz w:val="28"/>
          <w:szCs w:val="28"/>
        </w:rPr>
      </w:pPr>
    </w:p>
    <w:p w14:paraId="76D7EBA8" w14:textId="77777777" w:rsidR="004611DD" w:rsidRPr="00F93743" w:rsidRDefault="004611DD" w:rsidP="00B726BB">
      <w:pPr>
        <w:pStyle w:val="Heading2"/>
        <w:spacing w:before="240" w:after="160" w:line="360" w:lineRule="auto"/>
        <w:rPr>
          <w:rFonts w:asciiTheme="minorBidi" w:eastAsia="Times New Roman" w:hAnsiTheme="minorBidi" w:cstheme="minorBidi"/>
          <w:color w:val="000000" w:themeColor="text1"/>
          <w:sz w:val="28"/>
          <w:szCs w:val="28"/>
        </w:rPr>
      </w:pPr>
      <w:bookmarkStart w:id="82" w:name="_Toc215221120"/>
      <w:r w:rsidRPr="00F93743">
        <w:rPr>
          <w:rStyle w:val="Strong"/>
          <w:rFonts w:asciiTheme="minorBidi" w:eastAsia="Times New Roman" w:hAnsiTheme="minorBidi" w:cstheme="minorBidi"/>
          <w:b w:val="0"/>
          <w:bCs w:val="0"/>
          <w:color w:val="000000" w:themeColor="text1"/>
          <w:sz w:val="28"/>
          <w:szCs w:val="28"/>
          <w:rtl/>
        </w:rPr>
        <w:t xml:space="preserve">3. اختبارات </w:t>
      </w:r>
      <w:r w:rsidRPr="00F93743">
        <w:rPr>
          <w:rStyle w:val="Strong"/>
          <w:rFonts w:asciiTheme="minorBidi" w:eastAsia="Times New Roman" w:hAnsiTheme="minorBidi" w:cstheme="minorBidi"/>
          <w:b w:val="0"/>
          <w:bCs w:val="0"/>
          <w:color w:val="000000" w:themeColor="text1"/>
          <w:sz w:val="28"/>
          <w:szCs w:val="28"/>
        </w:rPr>
        <w:t>Post-Hoc (Tukey HSD):</w:t>
      </w:r>
      <w:bookmarkEnd w:id="82"/>
    </w:p>
    <w:tbl>
      <w:tblPr>
        <w:tblStyle w:val="GridTable6ColorfulAccent1"/>
        <w:tblW w:w="8472" w:type="dxa"/>
        <w:tblLook w:val="04A0" w:firstRow="1" w:lastRow="0" w:firstColumn="1" w:lastColumn="0" w:noHBand="0" w:noVBand="1"/>
      </w:tblPr>
      <w:tblGrid>
        <w:gridCol w:w="2803"/>
        <w:gridCol w:w="2492"/>
        <w:gridCol w:w="3177"/>
      </w:tblGrid>
      <w:tr w:rsidR="008A3505" w:rsidRPr="00F93743" w14:paraId="35425E34" w14:textId="77777777" w:rsidTr="008A3505">
        <w:trPr>
          <w:cnfStyle w:val="100000000000" w:firstRow="1" w:lastRow="0" w:firstColumn="0" w:lastColumn="0" w:oddVBand="0" w:evenVBand="0" w:oddHBand="0" w:evenHBand="0" w:firstRowFirstColumn="0" w:firstRowLastColumn="0" w:lastRowFirstColumn="0" w:lastRowLastColumn="0"/>
          <w:trHeight w:val="1578"/>
        </w:trPr>
        <w:tc>
          <w:tcPr>
            <w:cnfStyle w:val="001000000000" w:firstRow="0" w:lastRow="0" w:firstColumn="1" w:lastColumn="0" w:oddVBand="0" w:evenVBand="0" w:oddHBand="0" w:evenHBand="0" w:firstRowFirstColumn="0" w:firstRowLastColumn="0" w:lastRowFirstColumn="0" w:lastRowLastColumn="0"/>
            <w:tcW w:w="0" w:type="auto"/>
          </w:tcPr>
          <w:p w14:paraId="13AAD1E4" w14:textId="5639F060" w:rsidR="008A3505" w:rsidRPr="00F93743" w:rsidRDefault="008A3505" w:rsidP="00B726BB">
            <w:pPr>
              <w:spacing w:before="240" w:line="360" w:lineRule="auto"/>
              <w:jc w:val="center"/>
              <w:rPr>
                <w:rFonts w:asciiTheme="minorBidi" w:eastAsia="Times New Roman" w:hAnsiTheme="minorBidi"/>
                <w:b w:val="0"/>
                <w:bCs w:val="0"/>
                <w:color w:val="000000" w:themeColor="text1"/>
                <w:sz w:val="28"/>
                <w:szCs w:val="28"/>
                <w:rtl/>
              </w:rPr>
            </w:pPr>
            <w:r w:rsidRPr="00F93743">
              <w:rPr>
                <w:rFonts w:asciiTheme="minorBidi" w:eastAsia="Times New Roman" w:hAnsiTheme="minorBidi"/>
                <w:b w:val="0"/>
                <w:bCs w:val="0"/>
                <w:color w:val="000000" w:themeColor="text1"/>
                <w:sz w:val="28"/>
                <w:szCs w:val="28"/>
                <w:rtl/>
              </w:rPr>
              <w:t xml:space="preserve">قيمة </w:t>
            </w:r>
            <w:r w:rsidRPr="00F93743">
              <w:rPr>
                <w:rFonts w:asciiTheme="minorBidi" w:eastAsia="Times New Roman" w:hAnsiTheme="minorBidi"/>
                <w:b w:val="0"/>
                <w:bCs w:val="0"/>
                <w:color w:val="000000" w:themeColor="text1"/>
                <w:sz w:val="28"/>
                <w:szCs w:val="28"/>
              </w:rPr>
              <w:t>p</w:t>
            </w:r>
          </w:p>
        </w:tc>
        <w:tc>
          <w:tcPr>
            <w:tcW w:w="0" w:type="auto"/>
          </w:tcPr>
          <w:p w14:paraId="11B6A31E" w14:textId="647FBE0C" w:rsidR="008A3505" w:rsidRPr="00F93743" w:rsidRDefault="008A3505" w:rsidP="00B726BB">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tl/>
              </w:rPr>
            </w:pPr>
            <w:r w:rsidRPr="00F93743">
              <w:rPr>
                <w:rFonts w:asciiTheme="minorBidi" w:eastAsia="Times New Roman" w:hAnsiTheme="minorBidi"/>
                <w:b w:val="0"/>
                <w:bCs w:val="0"/>
                <w:color w:val="000000" w:themeColor="text1"/>
                <w:sz w:val="28"/>
                <w:szCs w:val="28"/>
                <w:rtl/>
              </w:rPr>
              <w:t>فرق المتوسطات</w:t>
            </w:r>
          </w:p>
        </w:tc>
        <w:tc>
          <w:tcPr>
            <w:tcW w:w="0" w:type="auto"/>
            <w:hideMark/>
          </w:tcPr>
          <w:p w14:paraId="54788A96" w14:textId="1F621B1B" w:rsidR="008A3505" w:rsidRPr="00F93743" w:rsidRDefault="008A3505" w:rsidP="00B726BB">
            <w:pPr>
              <w:spacing w:before="240" w:line="360" w:lineRule="auto"/>
              <w:jc w:val="center"/>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b w:val="0"/>
                <w:bCs w:val="0"/>
                <w:color w:val="000000" w:themeColor="text1"/>
                <w:sz w:val="28"/>
                <w:szCs w:val="28"/>
                <w:rtl/>
              </w:rPr>
              <w:t>المقارنة</w:t>
            </w:r>
          </w:p>
        </w:tc>
      </w:tr>
      <w:tr w:rsidR="008A3505" w:rsidRPr="00F93743" w14:paraId="40226674" w14:textId="77777777" w:rsidTr="008A3505">
        <w:trPr>
          <w:cnfStyle w:val="000000100000" w:firstRow="0" w:lastRow="0" w:firstColumn="0" w:lastColumn="0" w:oddVBand="0" w:evenVBand="0" w:oddHBand="1" w:evenHBand="0" w:firstRowFirstColumn="0" w:firstRowLastColumn="0" w:lastRowFirstColumn="0" w:lastRowLastColumn="0"/>
          <w:trHeight w:val="1578"/>
        </w:trPr>
        <w:tc>
          <w:tcPr>
            <w:cnfStyle w:val="001000000000" w:firstRow="0" w:lastRow="0" w:firstColumn="1" w:lastColumn="0" w:oddVBand="0" w:evenVBand="0" w:oddHBand="0" w:evenHBand="0" w:firstRowFirstColumn="0" w:firstRowLastColumn="0" w:lastRowFirstColumn="0" w:lastRowLastColumn="0"/>
            <w:tcW w:w="0" w:type="auto"/>
          </w:tcPr>
          <w:p w14:paraId="6D5E76EB" w14:textId="07C77C27" w:rsidR="008A3505" w:rsidRPr="00F93743" w:rsidRDefault="008A3505" w:rsidP="00B726BB">
            <w:pPr>
              <w:spacing w:before="240" w:line="360" w:lineRule="auto"/>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0.892</w:t>
            </w:r>
            <w:r w:rsidRPr="00F93743">
              <w:rPr>
                <w:rFonts w:asciiTheme="minorBidi" w:eastAsia="Times New Roman" w:hAnsiTheme="minorBidi"/>
                <w:color w:val="000000" w:themeColor="text1"/>
                <w:sz w:val="28"/>
                <w:szCs w:val="28"/>
              </w:rPr>
              <w:t xml:space="preserve"> </w:t>
            </w:r>
            <w:r w:rsidRPr="00F93743">
              <w:rPr>
                <w:rFonts w:asciiTheme="minorBidi" w:eastAsia="Times New Roman" w:hAnsiTheme="minorBidi"/>
                <w:color w:val="000000" w:themeColor="text1"/>
                <w:sz w:val="28"/>
                <w:szCs w:val="28"/>
                <w:rtl/>
              </w:rPr>
              <w:t>(غير دال)</w:t>
            </w:r>
          </w:p>
        </w:tc>
        <w:tc>
          <w:tcPr>
            <w:tcW w:w="0" w:type="auto"/>
          </w:tcPr>
          <w:p w14:paraId="5B2426CB" w14:textId="1B42D127" w:rsidR="008A3505" w:rsidRPr="00F93743" w:rsidRDefault="008A3505" w:rsidP="00B726BB">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tl/>
              </w:rPr>
            </w:pPr>
            <w:r w:rsidRPr="00F93743">
              <w:rPr>
                <w:rStyle w:val="Strong"/>
                <w:rFonts w:asciiTheme="minorBidi" w:eastAsia="Times New Roman" w:hAnsiTheme="minorBidi"/>
                <w:color w:val="000000" w:themeColor="text1"/>
                <w:sz w:val="28"/>
                <w:szCs w:val="28"/>
              </w:rPr>
              <w:t>-0.06</w:t>
            </w:r>
          </w:p>
        </w:tc>
        <w:tc>
          <w:tcPr>
            <w:tcW w:w="0" w:type="auto"/>
            <w:hideMark/>
          </w:tcPr>
          <w:p w14:paraId="4E24BDD7" w14:textId="269C743E" w:rsidR="008A3505" w:rsidRPr="00F93743" w:rsidRDefault="008A3505" w:rsidP="00B726BB">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 xml:space="preserve">محور 1 </w:t>
            </w:r>
            <w:r w:rsidRPr="00F93743">
              <w:rPr>
                <w:rFonts w:asciiTheme="minorBidi" w:eastAsia="Times New Roman" w:hAnsiTheme="minorBidi"/>
                <w:color w:val="000000" w:themeColor="text1"/>
                <w:sz w:val="28"/>
                <w:szCs w:val="28"/>
              </w:rPr>
              <w:t xml:space="preserve">vs </w:t>
            </w:r>
            <w:r w:rsidRPr="00F93743">
              <w:rPr>
                <w:rFonts w:asciiTheme="minorBidi" w:eastAsia="Times New Roman" w:hAnsiTheme="minorBidi"/>
                <w:color w:val="000000" w:themeColor="text1"/>
                <w:sz w:val="28"/>
                <w:szCs w:val="28"/>
                <w:rtl/>
              </w:rPr>
              <w:t>محور 2</w:t>
            </w:r>
          </w:p>
        </w:tc>
      </w:tr>
      <w:tr w:rsidR="008A3505" w:rsidRPr="00F93743" w14:paraId="061D4359" w14:textId="77777777" w:rsidTr="008A3505">
        <w:trPr>
          <w:trHeight w:val="1497"/>
        </w:trPr>
        <w:tc>
          <w:tcPr>
            <w:cnfStyle w:val="001000000000" w:firstRow="0" w:lastRow="0" w:firstColumn="1" w:lastColumn="0" w:oddVBand="0" w:evenVBand="0" w:oddHBand="0" w:evenHBand="0" w:firstRowFirstColumn="0" w:firstRowLastColumn="0" w:lastRowFirstColumn="0" w:lastRowLastColumn="0"/>
            <w:tcW w:w="0" w:type="auto"/>
          </w:tcPr>
          <w:p w14:paraId="47DA9404" w14:textId="0AF29F84" w:rsidR="008A3505" w:rsidRPr="00F93743" w:rsidRDefault="008A3505" w:rsidP="00B726BB">
            <w:pPr>
              <w:spacing w:before="240" w:line="360" w:lineRule="auto"/>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0.045</w:t>
            </w:r>
            <w:r w:rsidRPr="00F93743">
              <w:rPr>
                <w:rFonts w:asciiTheme="minorBidi" w:eastAsia="Times New Roman" w:hAnsiTheme="minorBidi"/>
                <w:color w:val="000000" w:themeColor="text1"/>
                <w:sz w:val="28"/>
                <w:szCs w:val="28"/>
              </w:rPr>
              <w:t xml:space="preserve"> </w:t>
            </w:r>
            <w:r w:rsidRPr="00F93743">
              <w:rPr>
                <w:rFonts w:asciiTheme="minorBidi" w:eastAsia="Times New Roman" w:hAnsiTheme="minorBidi"/>
                <w:color w:val="000000" w:themeColor="text1"/>
                <w:sz w:val="28"/>
                <w:szCs w:val="28"/>
                <w:rtl/>
              </w:rPr>
              <w:t>(دال)</w:t>
            </w:r>
          </w:p>
        </w:tc>
        <w:tc>
          <w:tcPr>
            <w:tcW w:w="0" w:type="auto"/>
          </w:tcPr>
          <w:p w14:paraId="01E7B7E1" w14:textId="5C050696" w:rsidR="008A3505" w:rsidRPr="00F93743" w:rsidRDefault="008A3505" w:rsidP="00B726BB">
            <w:pPr>
              <w:spacing w:before="240" w:line="360" w:lineRule="auto"/>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tl/>
              </w:rPr>
            </w:pPr>
            <w:r w:rsidRPr="00F93743">
              <w:rPr>
                <w:rStyle w:val="Strong"/>
                <w:rFonts w:asciiTheme="minorBidi" w:eastAsia="Times New Roman" w:hAnsiTheme="minorBidi"/>
                <w:color w:val="000000" w:themeColor="text1"/>
                <w:sz w:val="28"/>
                <w:szCs w:val="28"/>
              </w:rPr>
              <w:t>+0.16</w:t>
            </w:r>
          </w:p>
        </w:tc>
        <w:tc>
          <w:tcPr>
            <w:tcW w:w="0" w:type="auto"/>
            <w:hideMark/>
          </w:tcPr>
          <w:p w14:paraId="02C13AC6" w14:textId="14F12366" w:rsidR="008A3505" w:rsidRPr="00F93743" w:rsidRDefault="008A3505" w:rsidP="00B726BB">
            <w:pPr>
              <w:spacing w:before="240" w:line="360" w:lineRule="auto"/>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 xml:space="preserve">محور 1 </w:t>
            </w:r>
            <w:r w:rsidRPr="00F93743">
              <w:rPr>
                <w:rFonts w:asciiTheme="minorBidi" w:eastAsia="Times New Roman" w:hAnsiTheme="minorBidi"/>
                <w:color w:val="000000" w:themeColor="text1"/>
                <w:sz w:val="28"/>
                <w:szCs w:val="28"/>
              </w:rPr>
              <w:t xml:space="preserve">vs </w:t>
            </w:r>
            <w:r w:rsidRPr="00F93743">
              <w:rPr>
                <w:rFonts w:asciiTheme="minorBidi" w:eastAsia="Times New Roman" w:hAnsiTheme="minorBidi"/>
                <w:color w:val="000000" w:themeColor="text1"/>
                <w:sz w:val="28"/>
                <w:szCs w:val="28"/>
                <w:rtl/>
              </w:rPr>
              <w:t>محور 3</w:t>
            </w:r>
          </w:p>
        </w:tc>
      </w:tr>
      <w:tr w:rsidR="008A3505" w:rsidRPr="00F93743" w14:paraId="5793DAE3" w14:textId="77777777" w:rsidTr="008A3505">
        <w:trPr>
          <w:cnfStyle w:val="000000100000" w:firstRow="0" w:lastRow="0" w:firstColumn="0" w:lastColumn="0" w:oddVBand="0" w:evenVBand="0" w:oddHBand="1" w:evenHBand="0" w:firstRowFirstColumn="0" w:firstRowLastColumn="0" w:lastRowFirstColumn="0" w:lastRowLastColumn="0"/>
          <w:trHeight w:val="1578"/>
        </w:trPr>
        <w:tc>
          <w:tcPr>
            <w:cnfStyle w:val="001000000000" w:firstRow="0" w:lastRow="0" w:firstColumn="1" w:lastColumn="0" w:oddVBand="0" w:evenVBand="0" w:oddHBand="0" w:evenHBand="0" w:firstRowFirstColumn="0" w:firstRowLastColumn="0" w:lastRowFirstColumn="0" w:lastRowLastColumn="0"/>
            <w:tcW w:w="0" w:type="auto"/>
          </w:tcPr>
          <w:p w14:paraId="21F240D0" w14:textId="18DE3909" w:rsidR="008A3505" w:rsidRPr="00F93743" w:rsidRDefault="008A3505" w:rsidP="00B726BB">
            <w:pPr>
              <w:spacing w:before="240" w:line="360" w:lineRule="auto"/>
              <w:rPr>
                <w:rStyle w:val="Strong"/>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0.012</w:t>
            </w:r>
            <w:r w:rsidRPr="00F93743">
              <w:rPr>
                <w:rFonts w:asciiTheme="minorBidi" w:eastAsia="Times New Roman" w:hAnsiTheme="minorBidi"/>
                <w:color w:val="000000" w:themeColor="text1"/>
                <w:sz w:val="28"/>
                <w:szCs w:val="28"/>
              </w:rPr>
              <w:t xml:space="preserve"> </w:t>
            </w:r>
            <w:r w:rsidRPr="00F93743">
              <w:rPr>
                <w:rFonts w:asciiTheme="minorBidi" w:eastAsia="Times New Roman" w:hAnsiTheme="minorBidi"/>
                <w:color w:val="000000" w:themeColor="text1"/>
                <w:sz w:val="28"/>
                <w:szCs w:val="28"/>
                <w:rtl/>
              </w:rPr>
              <w:t>(دال)</w:t>
            </w:r>
          </w:p>
        </w:tc>
        <w:tc>
          <w:tcPr>
            <w:tcW w:w="0" w:type="auto"/>
          </w:tcPr>
          <w:p w14:paraId="7AB7E850" w14:textId="276D2A08" w:rsidR="008A3505" w:rsidRPr="00F93743" w:rsidRDefault="008A3505" w:rsidP="00B726BB">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tl/>
              </w:rPr>
            </w:pPr>
            <w:r w:rsidRPr="00F93743">
              <w:rPr>
                <w:rStyle w:val="Strong"/>
                <w:rFonts w:asciiTheme="minorBidi" w:eastAsia="Times New Roman" w:hAnsiTheme="minorBidi"/>
                <w:color w:val="000000" w:themeColor="text1"/>
                <w:sz w:val="28"/>
                <w:szCs w:val="28"/>
              </w:rPr>
              <w:t>+0.22</w:t>
            </w:r>
          </w:p>
        </w:tc>
        <w:tc>
          <w:tcPr>
            <w:tcW w:w="0" w:type="auto"/>
            <w:hideMark/>
          </w:tcPr>
          <w:p w14:paraId="2BAD6202" w14:textId="3185F294" w:rsidR="008A3505" w:rsidRPr="00F93743" w:rsidRDefault="008A3505" w:rsidP="00B726BB">
            <w:pPr>
              <w:spacing w:before="240" w:line="360" w:lineRule="auto"/>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 xml:space="preserve">محور 2 </w:t>
            </w:r>
            <w:r w:rsidRPr="00F93743">
              <w:rPr>
                <w:rFonts w:asciiTheme="minorBidi" w:eastAsia="Times New Roman" w:hAnsiTheme="minorBidi"/>
                <w:color w:val="000000" w:themeColor="text1"/>
                <w:sz w:val="28"/>
                <w:szCs w:val="28"/>
              </w:rPr>
              <w:t xml:space="preserve">vs </w:t>
            </w:r>
            <w:r w:rsidRPr="00F93743">
              <w:rPr>
                <w:rFonts w:asciiTheme="minorBidi" w:eastAsia="Times New Roman" w:hAnsiTheme="minorBidi"/>
                <w:color w:val="000000" w:themeColor="text1"/>
                <w:sz w:val="28"/>
                <w:szCs w:val="28"/>
                <w:rtl/>
              </w:rPr>
              <w:t>محور 3</w:t>
            </w:r>
          </w:p>
        </w:tc>
      </w:tr>
    </w:tbl>
    <w:p w14:paraId="5E411699" w14:textId="7E0CA00C" w:rsidR="004611DD" w:rsidRPr="00F93743" w:rsidRDefault="004611DD" w:rsidP="00B726BB">
      <w:pPr>
        <w:pStyle w:val="my-2"/>
        <w:bidi/>
        <w:spacing w:before="240" w:beforeAutospacing="0" w:after="160" w:afterAutospacing="0" w:line="360" w:lineRule="auto"/>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النتيجة:</w:t>
      </w:r>
      <w:r w:rsidRPr="00F93743">
        <w:rPr>
          <w:rFonts w:asciiTheme="minorBidi" w:hAnsiTheme="minorBidi" w:cstheme="minorBidi"/>
          <w:color w:val="000000" w:themeColor="text1"/>
          <w:sz w:val="28"/>
          <w:szCs w:val="28"/>
          <w:rtl/>
        </w:rPr>
        <w:t xml:space="preserve"> محور الاستراتيجيات (3.90) أعلى من محور الخبرة (3.68) بشكل دال.</w:t>
      </w:r>
    </w:p>
    <w:p w14:paraId="3F40AEEF" w14:textId="43107F68" w:rsidR="004611DD" w:rsidRPr="00F93743" w:rsidRDefault="00C25B5F" w:rsidP="00B726BB">
      <w:pPr>
        <w:pStyle w:val="Heading2"/>
        <w:spacing w:before="240" w:after="160" w:line="360" w:lineRule="auto"/>
        <w:rPr>
          <w:rFonts w:asciiTheme="minorBidi" w:eastAsia="Times New Roman" w:hAnsiTheme="minorBidi" w:cstheme="minorBidi"/>
          <w:color w:val="000000" w:themeColor="text1"/>
          <w:sz w:val="28"/>
          <w:szCs w:val="28"/>
        </w:rPr>
      </w:pPr>
      <w:bookmarkStart w:id="83" w:name="_Toc215221121"/>
      <w:r w:rsidRPr="00F93743">
        <w:rPr>
          <w:rStyle w:val="Strong"/>
          <w:rFonts w:asciiTheme="minorBidi" w:eastAsia="Times New Roman" w:hAnsiTheme="minorBidi" w:cstheme="minorBidi"/>
          <w:b w:val="0"/>
          <w:bCs w:val="0"/>
          <w:color w:val="000000" w:themeColor="text1"/>
          <w:sz w:val="28"/>
          <w:szCs w:val="28"/>
          <w:rtl/>
        </w:rPr>
        <w:t>وتتلخص في:</w:t>
      </w:r>
      <w:bookmarkEnd w:id="83"/>
    </w:p>
    <w:p w14:paraId="2F83CE29" w14:textId="77777777" w:rsidR="004611DD" w:rsidRPr="00F93743" w:rsidRDefault="004611DD" w:rsidP="00B726BB">
      <w:pPr>
        <w:pStyle w:val="HTMLPreformatted"/>
        <w:bidi/>
        <w:spacing w:before="240" w:after="160" w:line="360" w:lineRule="auto"/>
        <w:rPr>
          <w:rFonts w:asciiTheme="minorBidi" w:hAnsiTheme="minorBidi" w:cstheme="minorBidi"/>
          <w:color w:val="000000" w:themeColor="text1"/>
          <w:sz w:val="28"/>
          <w:szCs w:val="28"/>
        </w:rPr>
      </w:pPr>
      <w:proofErr w:type="gramStart"/>
      <w:r w:rsidRPr="00F93743">
        <w:rPr>
          <w:rFonts w:asciiTheme="minorBidi" w:hAnsiTheme="minorBidi" w:cstheme="minorBidi"/>
          <w:color w:val="000000" w:themeColor="text1"/>
          <w:sz w:val="28"/>
          <w:szCs w:val="28"/>
        </w:rPr>
        <w:t>text</w:t>
      </w:r>
      <w:proofErr w:type="gramEnd"/>
    </w:p>
    <w:p w14:paraId="6E88C260" w14:textId="77777777" w:rsidR="004611DD" w:rsidRPr="00F93743" w:rsidRDefault="004611DD" w:rsidP="00B726BB">
      <w:pPr>
        <w:pStyle w:val="HTMLPreformatted"/>
        <w:bidi/>
        <w:spacing w:before="240" w:after="160" w:line="360" w:lineRule="auto"/>
        <w:rPr>
          <w:rStyle w:val="HTMLCode"/>
          <w:rFonts w:asciiTheme="minorBidi" w:hAnsiTheme="minorBidi" w:cstheme="minorBidi"/>
          <w:color w:val="000000" w:themeColor="text1"/>
          <w:sz w:val="28"/>
          <w:szCs w:val="28"/>
        </w:rPr>
      </w:pPr>
      <w:r w:rsidRPr="00F93743">
        <w:rPr>
          <w:rStyle w:val="HTMLCode"/>
          <w:rFonts w:ascii="Segoe UI Emoji" w:hAnsi="Segoe UI Emoji" w:cs="Segoe UI Emoji" w:hint="cs"/>
          <w:color w:val="000000" w:themeColor="text1"/>
          <w:sz w:val="28"/>
          <w:szCs w:val="28"/>
          <w:rtl/>
        </w:rPr>
        <w:t>✅</w:t>
      </w:r>
      <w:r w:rsidRPr="00F93743">
        <w:rPr>
          <w:rStyle w:val="HTMLCode"/>
          <w:rFonts w:asciiTheme="minorBidi" w:hAnsiTheme="minorBidi" w:cstheme="minorBidi"/>
          <w:color w:val="000000" w:themeColor="text1"/>
          <w:sz w:val="28"/>
          <w:szCs w:val="28"/>
          <w:rtl/>
        </w:rPr>
        <w:t xml:space="preserve"> الفرضية الرئيسية (</w:t>
      </w:r>
      <w:r w:rsidRPr="00F93743">
        <w:rPr>
          <w:rStyle w:val="HTMLCode"/>
          <w:rFonts w:asciiTheme="minorBidi" w:hAnsiTheme="minorBidi" w:cstheme="minorBidi"/>
          <w:color w:val="000000" w:themeColor="text1"/>
          <w:sz w:val="28"/>
          <w:szCs w:val="28"/>
        </w:rPr>
        <w:t xml:space="preserve">H1): </w:t>
      </w:r>
      <w:r w:rsidRPr="00F93743">
        <w:rPr>
          <w:rStyle w:val="HTMLCode"/>
          <w:rFonts w:asciiTheme="minorBidi" w:hAnsiTheme="minorBidi" w:cstheme="minorBidi"/>
          <w:color w:val="000000" w:themeColor="text1"/>
          <w:sz w:val="28"/>
          <w:szCs w:val="28"/>
          <w:rtl/>
        </w:rPr>
        <w:t>مقبولة بنسبة 100%</w:t>
      </w:r>
    </w:p>
    <w:p w14:paraId="0F95C1A8" w14:textId="77777777" w:rsidR="004611DD" w:rsidRPr="00F93743" w:rsidRDefault="004611DD" w:rsidP="00B726BB">
      <w:pPr>
        <w:pStyle w:val="HTMLPreformatted"/>
        <w:bidi/>
        <w:spacing w:before="240" w:after="160" w:line="360" w:lineRule="auto"/>
        <w:rPr>
          <w:rStyle w:val="HTMLCode"/>
          <w:rFonts w:asciiTheme="minorBidi" w:hAnsiTheme="minorBidi" w:cstheme="minorBidi"/>
          <w:color w:val="000000" w:themeColor="text1"/>
          <w:sz w:val="28"/>
          <w:szCs w:val="28"/>
        </w:rPr>
      </w:pPr>
      <w:r w:rsidRPr="00F93743">
        <w:rPr>
          <w:rStyle w:val="HTMLCode"/>
          <w:rFonts w:ascii="Segoe UI Emoji" w:hAnsi="Segoe UI Emoji" w:cs="Segoe UI Emoji" w:hint="cs"/>
          <w:color w:val="000000" w:themeColor="text1"/>
          <w:sz w:val="28"/>
          <w:szCs w:val="28"/>
          <w:rtl/>
        </w:rPr>
        <w:t>✅</w:t>
      </w:r>
      <w:r w:rsidRPr="00F93743">
        <w:rPr>
          <w:rStyle w:val="HTMLCode"/>
          <w:rFonts w:asciiTheme="minorBidi" w:hAnsiTheme="minorBidi" w:cstheme="minorBidi"/>
          <w:color w:val="000000" w:themeColor="text1"/>
          <w:sz w:val="28"/>
          <w:szCs w:val="28"/>
          <w:rtl/>
        </w:rPr>
        <w:t xml:space="preserve"> الفرضيات الفرعية (</w:t>
      </w:r>
      <w:r w:rsidRPr="00F93743">
        <w:rPr>
          <w:rStyle w:val="HTMLCode"/>
          <w:rFonts w:asciiTheme="minorBidi" w:hAnsiTheme="minorBidi" w:cstheme="minorBidi"/>
          <w:color w:val="000000" w:themeColor="text1"/>
          <w:sz w:val="28"/>
          <w:szCs w:val="28"/>
        </w:rPr>
        <w:t xml:space="preserve">H1-1 </w:t>
      </w:r>
      <w:r w:rsidRPr="00F93743">
        <w:rPr>
          <w:rStyle w:val="HTMLCode"/>
          <w:rFonts w:asciiTheme="minorBidi" w:hAnsiTheme="minorBidi" w:cstheme="minorBidi"/>
          <w:color w:val="000000" w:themeColor="text1"/>
          <w:sz w:val="28"/>
          <w:szCs w:val="28"/>
          <w:rtl/>
        </w:rPr>
        <w:t xml:space="preserve">إلى </w:t>
      </w:r>
      <w:r w:rsidRPr="00F93743">
        <w:rPr>
          <w:rStyle w:val="HTMLCode"/>
          <w:rFonts w:asciiTheme="minorBidi" w:hAnsiTheme="minorBidi" w:cstheme="minorBidi"/>
          <w:color w:val="000000" w:themeColor="text1"/>
          <w:sz w:val="28"/>
          <w:szCs w:val="28"/>
        </w:rPr>
        <w:t xml:space="preserve">H1-4): </w:t>
      </w:r>
      <w:r w:rsidRPr="00F93743">
        <w:rPr>
          <w:rStyle w:val="HTMLCode"/>
          <w:rFonts w:asciiTheme="minorBidi" w:hAnsiTheme="minorBidi" w:cstheme="minorBidi"/>
          <w:color w:val="000000" w:themeColor="text1"/>
          <w:sz w:val="28"/>
          <w:szCs w:val="28"/>
          <w:rtl/>
        </w:rPr>
        <w:t>كلها مقبولة بنسبة 100%</w:t>
      </w:r>
    </w:p>
    <w:p w14:paraId="7F330958" w14:textId="77777777" w:rsidR="004611DD" w:rsidRPr="00F93743" w:rsidRDefault="004611DD" w:rsidP="00B726BB">
      <w:pPr>
        <w:pStyle w:val="HTMLPreformatted"/>
        <w:bidi/>
        <w:spacing w:before="240" w:after="160" w:line="360" w:lineRule="auto"/>
        <w:rPr>
          <w:rStyle w:val="HTMLCode"/>
          <w:rFonts w:asciiTheme="minorBidi" w:hAnsiTheme="minorBidi" w:cstheme="minorBidi"/>
          <w:color w:val="000000" w:themeColor="text1"/>
          <w:sz w:val="28"/>
          <w:szCs w:val="28"/>
        </w:rPr>
      </w:pPr>
      <w:r w:rsidRPr="00F93743">
        <w:rPr>
          <w:rStyle w:val="HTMLCode"/>
          <w:rFonts w:ascii="Segoe UI Emoji" w:hAnsi="Segoe UI Emoji" w:cs="Segoe UI Emoji" w:hint="cs"/>
          <w:color w:val="000000" w:themeColor="text1"/>
          <w:sz w:val="28"/>
          <w:szCs w:val="28"/>
          <w:rtl/>
        </w:rPr>
        <w:t>📊</w:t>
      </w:r>
      <w:r w:rsidRPr="00F93743">
        <w:rPr>
          <w:rStyle w:val="HTMLCode"/>
          <w:rFonts w:asciiTheme="minorBidi" w:hAnsiTheme="minorBidi" w:cstheme="minorBidi"/>
          <w:color w:val="000000" w:themeColor="text1"/>
          <w:sz w:val="28"/>
          <w:szCs w:val="28"/>
          <w:rtl/>
        </w:rPr>
        <w:t xml:space="preserve"> مستوى الدلالة: 0.01 (99% ثقة)</w:t>
      </w:r>
    </w:p>
    <w:p w14:paraId="63FA6177" w14:textId="309FAE59" w:rsidR="004611DD" w:rsidRPr="00F93743" w:rsidRDefault="004611DD" w:rsidP="00B726BB">
      <w:pPr>
        <w:pStyle w:val="HTMLPreformatted"/>
        <w:bidi/>
        <w:spacing w:before="240" w:after="160" w:line="360" w:lineRule="auto"/>
        <w:rPr>
          <w:rStyle w:val="HTMLCode"/>
          <w:rFonts w:asciiTheme="minorBidi" w:hAnsiTheme="minorBidi" w:cstheme="minorBidi"/>
          <w:color w:val="000000" w:themeColor="text1"/>
          <w:sz w:val="28"/>
          <w:szCs w:val="28"/>
        </w:rPr>
      </w:pPr>
    </w:p>
    <w:p w14:paraId="3B793F2D" w14:textId="160C84CB" w:rsidR="004611DD" w:rsidRPr="00F93743" w:rsidRDefault="00C25B5F" w:rsidP="00B726BB">
      <w:pPr>
        <w:pStyle w:val="Heading2"/>
        <w:spacing w:before="240" w:after="160" w:line="360" w:lineRule="auto"/>
        <w:rPr>
          <w:rFonts w:asciiTheme="minorBidi" w:eastAsia="Times New Roman" w:hAnsiTheme="minorBidi" w:cstheme="minorBidi"/>
          <w:color w:val="000000" w:themeColor="text1"/>
          <w:sz w:val="28"/>
          <w:szCs w:val="28"/>
        </w:rPr>
      </w:pPr>
      <w:bookmarkStart w:id="84" w:name="_Toc215221122"/>
      <w:r w:rsidRPr="00F93743">
        <w:rPr>
          <w:rStyle w:val="Strong"/>
          <w:rFonts w:asciiTheme="minorBidi" w:eastAsia="Times New Roman" w:hAnsiTheme="minorBidi" w:cstheme="minorBidi"/>
          <w:b w:val="0"/>
          <w:bCs w:val="0"/>
          <w:color w:val="000000" w:themeColor="text1"/>
          <w:sz w:val="28"/>
          <w:szCs w:val="28"/>
          <w:rtl/>
        </w:rPr>
        <w:lastRenderedPageBreak/>
        <w:t>وذلك بسبب:</w:t>
      </w:r>
      <w:bookmarkEnd w:id="84"/>
      <w:r w:rsidRPr="00F93743">
        <w:rPr>
          <w:rStyle w:val="Strong"/>
          <w:rFonts w:asciiTheme="minorBidi" w:eastAsia="Times New Roman" w:hAnsiTheme="minorBidi" w:cstheme="minorBidi"/>
          <w:b w:val="0"/>
          <w:bCs w:val="0"/>
          <w:color w:val="000000" w:themeColor="text1"/>
          <w:sz w:val="28"/>
          <w:szCs w:val="28"/>
          <w:rtl/>
        </w:rPr>
        <w:t xml:space="preserve"> </w:t>
      </w:r>
    </w:p>
    <w:p w14:paraId="35798022" w14:textId="77777777" w:rsidR="004611DD" w:rsidRPr="00F93743" w:rsidRDefault="004611DD" w:rsidP="00BB4C38">
      <w:pPr>
        <w:pStyle w:val="my-2"/>
        <w:numPr>
          <w:ilvl w:val="0"/>
          <w:numId w:val="47"/>
        </w:numPr>
        <w:bidi/>
        <w:spacing w:before="240" w:beforeAutospacing="0" w:after="160" w:afterAutospacing="0" w:line="360" w:lineRule="auto"/>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تأثير الضغط النفسي (</w:t>
      </w:r>
      <w:r w:rsidRPr="00F93743">
        <w:rPr>
          <w:rStyle w:val="Strong"/>
          <w:rFonts w:asciiTheme="minorBidi" w:hAnsiTheme="minorBidi" w:cstheme="minorBidi"/>
          <w:color w:val="000000" w:themeColor="text1"/>
          <w:sz w:val="28"/>
          <w:szCs w:val="28"/>
        </w:rPr>
        <w:t>H1-1)</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أقوى تأثير (</w:t>
      </w:r>
      <w:r w:rsidRPr="00F93743">
        <w:rPr>
          <w:rFonts w:asciiTheme="minorBidi" w:hAnsiTheme="minorBidi" w:cstheme="minorBidi"/>
          <w:color w:val="000000" w:themeColor="text1"/>
          <w:sz w:val="28"/>
          <w:szCs w:val="28"/>
        </w:rPr>
        <w:t xml:space="preserve">t=14.82) </w:t>
      </w:r>
      <w:r w:rsidRPr="00F93743">
        <w:rPr>
          <w:rFonts w:asciiTheme="minorBidi" w:hAnsiTheme="minorBidi" w:cstheme="minorBidi"/>
          <w:color w:val="000000" w:themeColor="text1"/>
          <w:sz w:val="28"/>
          <w:szCs w:val="28"/>
          <w:rtl/>
        </w:rPr>
        <w:t>يؤكد نظرية "الإجهاد في العمل"</w:t>
      </w:r>
    </w:p>
    <w:p w14:paraId="11356994" w14:textId="77777777" w:rsidR="004611DD" w:rsidRPr="00F93743" w:rsidRDefault="004611DD" w:rsidP="00BB4C38">
      <w:pPr>
        <w:pStyle w:val="my-2"/>
        <w:numPr>
          <w:ilvl w:val="0"/>
          <w:numId w:val="47"/>
        </w:numPr>
        <w:bidi/>
        <w:spacing w:before="240" w:beforeAutospacing="0" w:after="160" w:afterAutospacing="0" w:line="360" w:lineRule="auto"/>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الأخطاء والعيوب (</w:t>
      </w:r>
      <w:r w:rsidRPr="00F93743">
        <w:rPr>
          <w:rStyle w:val="Strong"/>
          <w:rFonts w:asciiTheme="minorBidi" w:hAnsiTheme="minorBidi" w:cstheme="minorBidi"/>
          <w:color w:val="000000" w:themeColor="text1"/>
          <w:sz w:val="28"/>
          <w:szCs w:val="28"/>
        </w:rPr>
        <w:t>H1-2)</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 xml:space="preserve">تأثير متوسط لكنه دال، يدعم "منحنى </w:t>
      </w:r>
      <w:r w:rsidRPr="00F93743">
        <w:rPr>
          <w:rFonts w:asciiTheme="minorBidi" w:hAnsiTheme="minorBidi" w:cstheme="minorBidi"/>
          <w:color w:val="000000" w:themeColor="text1"/>
          <w:sz w:val="28"/>
          <w:szCs w:val="28"/>
        </w:rPr>
        <w:t>Yerkes-Dodson"</w:t>
      </w:r>
    </w:p>
    <w:p w14:paraId="49200258" w14:textId="77777777" w:rsidR="004611DD" w:rsidRPr="00F93743" w:rsidRDefault="004611DD" w:rsidP="00BB4C38">
      <w:pPr>
        <w:pStyle w:val="my-2"/>
        <w:numPr>
          <w:ilvl w:val="0"/>
          <w:numId w:val="47"/>
        </w:numPr>
        <w:bidi/>
        <w:spacing w:before="240" w:beforeAutospacing="0" w:after="160" w:afterAutospacing="0" w:line="360" w:lineRule="auto"/>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جودة التنفيذ (</w:t>
      </w:r>
      <w:r w:rsidRPr="00F93743">
        <w:rPr>
          <w:rStyle w:val="Strong"/>
          <w:rFonts w:asciiTheme="minorBidi" w:hAnsiTheme="minorBidi" w:cstheme="minorBidi"/>
          <w:color w:val="000000" w:themeColor="text1"/>
          <w:sz w:val="28"/>
          <w:szCs w:val="28"/>
        </w:rPr>
        <w:t>H1-3 &amp; H1-4)</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تأثير متوازن يؤثر على العملية والنتيجة معاً</w:t>
      </w:r>
    </w:p>
    <w:p w14:paraId="6C06D0EB" w14:textId="794F1B03" w:rsidR="004611DD" w:rsidRPr="00F93743" w:rsidRDefault="004611DD" w:rsidP="00B726BB">
      <w:pPr>
        <w:pStyle w:val="my-2"/>
        <w:bidi/>
        <w:spacing w:before="240" w:beforeAutospacing="0" w:after="160" w:afterAutospacing="0" w:line="360" w:lineRule="auto"/>
        <w:jc w:val="center"/>
        <w:rPr>
          <w:rFonts w:asciiTheme="minorBidi" w:hAnsiTheme="minorBidi" w:cstheme="minorBidi"/>
          <w:b/>
          <w:bCs/>
          <w:color w:val="000000" w:themeColor="text1"/>
          <w:sz w:val="28"/>
          <w:szCs w:val="28"/>
        </w:rPr>
      </w:pPr>
      <w:r w:rsidRPr="00F93743">
        <w:rPr>
          <w:rStyle w:val="Strong"/>
          <w:rFonts w:asciiTheme="minorBidi" w:hAnsiTheme="minorBidi" w:cstheme="minorBidi"/>
          <w:b w:val="0"/>
          <w:bCs w:val="0"/>
          <w:color w:val="000000" w:themeColor="text1"/>
          <w:sz w:val="28"/>
          <w:szCs w:val="28"/>
          <w:rtl/>
        </w:rPr>
        <w:t>الاستنتاج :</w:t>
      </w:r>
      <w:r w:rsidRPr="00F93743">
        <w:rPr>
          <w:rFonts w:asciiTheme="minorBidi" w:hAnsiTheme="minorBidi" w:cstheme="minorBidi"/>
          <w:b/>
          <w:bCs/>
          <w:color w:val="000000" w:themeColor="text1"/>
          <w:sz w:val="28"/>
          <w:szCs w:val="28"/>
          <w:rtl/>
        </w:rPr>
        <w:t xml:space="preserve"> ضغط الجدول الزمني يؤثر سلباً على </w:t>
      </w:r>
      <w:r w:rsidRPr="00F93743">
        <w:rPr>
          <w:rStyle w:val="Strong"/>
          <w:rFonts w:asciiTheme="minorBidi" w:hAnsiTheme="minorBidi" w:cstheme="minorBidi"/>
          <w:b w:val="0"/>
          <w:bCs w:val="0"/>
          <w:color w:val="000000" w:themeColor="text1"/>
          <w:sz w:val="28"/>
          <w:szCs w:val="28"/>
          <w:rtl/>
        </w:rPr>
        <w:t>جميع</w:t>
      </w:r>
      <w:r w:rsidRPr="00F93743">
        <w:rPr>
          <w:rFonts w:asciiTheme="minorBidi" w:hAnsiTheme="minorBidi" w:cstheme="minorBidi"/>
          <w:b/>
          <w:bCs/>
          <w:color w:val="000000" w:themeColor="text1"/>
          <w:sz w:val="28"/>
          <w:szCs w:val="28"/>
          <w:rtl/>
        </w:rPr>
        <w:t xml:space="preserve"> جوانب جودة المشاريع الرشيقة بدلالة إحصائية عالية (</w:t>
      </w:r>
      <w:r w:rsidRPr="00F93743">
        <w:rPr>
          <w:rFonts w:asciiTheme="minorBidi" w:hAnsiTheme="minorBidi" w:cstheme="minorBidi"/>
          <w:b/>
          <w:bCs/>
          <w:color w:val="000000" w:themeColor="text1"/>
          <w:sz w:val="28"/>
          <w:szCs w:val="28"/>
        </w:rPr>
        <w:t>p&lt;0.001).</w:t>
      </w:r>
    </w:p>
    <w:p w14:paraId="45EC989B" w14:textId="7B583AB8" w:rsidR="0075761D" w:rsidRPr="00F93743" w:rsidRDefault="0075761D" w:rsidP="00B726BB">
      <w:pPr>
        <w:pStyle w:val="Heading2"/>
        <w:spacing w:before="240" w:after="160" w:line="360" w:lineRule="auto"/>
        <w:jc w:val="both"/>
        <w:rPr>
          <w:rFonts w:asciiTheme="minorBidi" w:eastAsia="Times New Roman" w:hAnsiTheme="minorBidi" w:cstheme="minorBidi"/>
          <w:color w:val="000000" w:themeColor="text1"/>
          <w:kern w:val="0"/>
          <w:sz w:val="28"/>
          <w:szCs w:val="28"/>
          <w14:ligatures w14:val="none"/>
        </w:rPr>
      </w:pPr>
    </w:p>
    <w:p w14:paraId="703C771A" w14:textId="77777777" w:rsidR="00EB79F4" w:rsidRDefault="00EB79F4" w:rsidP="00EB79F4">
      <w:pPr>
        <w:pStyle w:val="Heading1"/>
        <w:bidi w:val="0"/>
        <w:jc w:val="right"/>
        <w:rPr>
          <w:rFonts w:hint="cs"/>
          <w:b/>
          <w:bCs/>
          <w:color w:val="auto"/>
          <w:sz w:val="30"/>
          <w:szCs w:val="30"/>
          <w:u w:val="single"/>
          <w:rtl/>
        </w:rPr>
      </w:pPr>
    </w:p>
    <w:p w14:paraId="20A75F7B" w14:textId="072DD2BC" w:rsidR="0075761D" w:rsidRPr="00EB79F4" w:rsidRDefault="0075761D" w:rsidP="00EB79F4">
      <w:pPr>
        <w:pStyle w:val="Heading1"/>
        <w:bidi w:val="0"/>
        <w:rPr>
          <w:rFonts w:hint="cs"/>
          <w:lang w:bidi="ar-EG"/>
        </w:rPr>
      </w:pPr>
      <w:bookmarkStart w:id="85" w:name="_Toc215221123"/>
      <w:r w:rsidRPr="00EB79F4">
        <w:rPr>
          <w:rFonts w:hint="cs"/>
          <w:rtl/>
          <w:lang w:bidi="ar-EG"/>
        </w:rPr>
        <w:t>جدول 8: الإحصائيات الوصفية الكاملة لجميع الفقرات (</w:t>
      </w:r>
      <w:r w:rsidRPr="00EB79F4">
        <w:rPr>
          <w:rFonts w:hint="cs"/>
          <w:lang w:bidi="ar-EG"/>
        </w:rPr>
        <w:t>N=166)</w:t>
      </w:r>
      <w:hyperlink r:id="rId41" w:tgtFrame="_blank" w:history="1"/>
      <w:r w:rsidRPr="00EB79F4">
        <w:rPr>
          <w:rFonts w:hint="cs"/>
          <w:lang w:bidi="ar-EG"/>
        </w:rPr>
        <w:t>​</w:t>
      </w:r>
      <w:bookmarkEnd w:id="85"/>
    </w:p>
    <w:tbl>
      <w:tblPr>
        <w:tblStyle w:val="GridTable6ColorfulAccent1"/>
        <w:tblW w:w="0" w:type="auto"/>
        <w:tblLook w:val="04A0" w:firstRow="1" w:lastRow="0" w:firstColumn="1" w:lastColumn="0" w:noHBand="0" w:noVBand="1"/>
      </w:tblPr>
      <w:tblGrid>
        <w:gridCol w:w="1759"/>
        <w:gridCol w:w="978"/>
        <w:gridCol w:w="1213"/>
        <w:gridCol w:w="862"/>
        <w:gridCol w:w="835"/>
        <w:gridCol w:w="965"/>
        <w:gridCol w:w="788"/>
        <w:gridCol w:w="1122"/>
      </w:tblGrid>
      <w:tr w:rsidR="00941B1A" w:rsidRPr="00F93743" w14:paraId="70AB25F5" w14:textId="77777777" w:rsidTr="009C1C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06BE1C"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b w:val="0"/>
                <w:bCs w:val="0"/>
                <w:color w:val="000000" w:themeColor="text1"/>
                <w:sz w:val="28"/>
                <w:szCs w:val="28"/>
                <w:rtl/>
              </w:rPr>
              <w:t>الفقرة</w:t>
            </w:r>
          </w:p>
        </w:tc>
        <w:tc>
          <w:tcPr>
            <w:tcW w:w="0" w:type="auto"/>
            <w:hideMark/>
          </w:tcPr>
          <w:p w14:paraId="2DB81C81"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المتوسط</w:t>
            </w:r>
          </w:p>
        </w:tc>
        <w:tc>
          <w:tcPr>
            <w:tcW w:w="0" w:type="auto"/>
            <w:hideMark/>
          </w:tcPr>
          <w:p w14:paraId="0B2A3CA9"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الانحراف المعياري</w:t>
            </w:r>
          </w:p>
        </w:tc>
        <w:tc>
          <w:tcPr>
            <w:tcW w:w="0" w:type="auto"/>
            <w:hideMark/>
          </w:tcPr>
          <w:p w14:paraId="6E65D0EB"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الوسيط</w:t>
            </w:r>
          </w:p>
        </w:tc>
        <w:tc>
          <w:tcPr>
            <w:tcW w:w="0" w:type="auto"/>
            <w:hideMark/>
          </w:tcPr>
          <w:p w14:paraId="530CCA0C"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الحد الأدنى</w:t>
            </w:r>
          </w:p>
        </w:tc>
        <w:tc>
          <w:tcPr>
            <w:tcW w:w="0" w:type="auto"/>
            <w:hideMark/>
          </w:tcPr>
          <w:p w14:paraId="2CAFFFCF"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الحد الأقصى</w:t>
            </w:r>
          </w:p>
        </w:tc>
        <w:tc>
          <w:tcPr>
            <w:tcW w:w="0" w:type="auto"/>
            <w:hideMark/>
          </w:tcPr>
          <w:p w14:paraId="76F56CAE"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التباين</w:t>
            </w:r>
          </w:p>
        </w:tc>
        <w:tc>
          <w:tcPr>
            <w:tcW w:w="0" w:type="auto"/>
            <w:hideMark/>
          </w:tcPr>
          <w:p w14:paraId="4057502A"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الخطأ المعياري</w:t>
            </w:r>
          </w:p>
        </w:tc>
      </w:tr>
      <w:tr w:rsidR="00941B1A" w:rsidRPr="00F93743" w14:paraId="34B68201" w14:textId="77777777" w:rsidTr="009C1C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DC2BE0" w14:textId="77777777" w:rsidR="0075761D" w:rsidRPr="00F93743" w:rsidRDefault="0075761D"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tl/>
              </w:rPr>
              <w:t>المحور الأول: تأثير الضغط</w:t>
            </w:r>
          </w:p>
        </w:tc>
        <w:tc>
          <w:tcPr>
            <w:tcW w:w="0" w:type="auto"/>
            <w:hideMark/>
          </w:tcPr>
          <w:p w14:paraId="498C2497"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20648435"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4B30A671"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246E17F1"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2E9938B1"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4720A45C"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4A4E30E4"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p>
        </w:tc>
      </w:tr>
      <w:tr w:rsidR="00941B1A" w:rsidRPr="00F93743" w14:paraId="45E800CC" w14:textId="77777777" w:rsidTr="009C1CD1">
        <w:tc>
          <w:tcPr>
            <w:cnfStyle w:val="001000000000" w:firstRow="0" w:lastRow="0" w:firstColumn="1" w:lastColumn="0" w:oddVBand="0" w:evenVBand="0" w:oddHBand="0" w:evenHBand="0" w:firstRowFirstColumn="0" w:firstRowLastColumn="0" w:lastRowFirstColumn="0" w:lastRowLastColumn="0"/>
            <w:tcW w:w="0" w:type="auto"/>
            <w:hideMark/>
          </w:tcPr>
          <w:p w14:paraId="58A63EC6"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فقرة 1</w:t>
            </w:r>
          </w:p>
        </w:tc>
        <w:tc>
          <w:tcPr>
            <w:tcW w:w="0" w:type="auto"/>
            <w:hideMark/>
          </w:tcPr>
          <w:p w14:paraId="7CC306AC"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3.80</w:t>
            </w:r>
          </w:p>
        </w:tc>
        <w:tc>
          <w:tcPr>
            <w:tcW w:w="0" w:type="auto"/>
            <w:hideMark/>
          </w:tcPr>
          <w:p w14:paraId="60E3DF08"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1.09</w:t>
            </w:r>
          </w:p>
        </w:tc>
        <w:tc>
          <w:tcPr>
            <w:tcW w:w="0" w:type="auto"/>
            <w:hideMark/>
          </w:tcPr>
          <w:p w14:paraId="20F01AFD"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4.00</w:t>
            </w:r>
          </w:p>
        </w:tc>
        <w:tc>
          <w:tcPr>
            <w:tcW w:w="0" w:type="auto"/>
            <w:hideMark/>
          </w:tcPr>
          <w:p w14:paraId="364810A9"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w:t>
            </w:r>
          </w:p>
        </w:tc>
        <w:tc>
          <w:tcPr>
            <w:tcW w:w="0" w:type="auto"/>
            <w:hideMark/>
          </w:tcPr>
          <w:p w14:paraId="05B3F871"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5</w:t>
            </w:r>
          </w:p>
        </w:tc>
        <w:tc>
          <w:tcPr>
            <w:tcW w:w="0" w:type="auto"/>
            <w:hideMark/>
          </w:tcPr>
          <w:p w14:paraId="644EC0BE"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1.19</w:t>
            </w:r>
          </w:p>
        </w:tc>
        <w:tc>
          <w:tcPr>
            <w:tcW w:w="0" w:type="auto"/>
            <w:hideMark/>
          </w:tcPr>
          <w:p w14:paraId="3C4533FB"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0.085</w:t>
            </w:r>
          </w:p>
        </w:tc>
      </w:tr>
      <w:tr w:rsidR="00941B1A" w:rsidRPr="00F93743" w14:paraId="02BF7B33" w14:textId="77777777" w:rsidTr="009C1C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735910"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فقرة 2</w:t>
            </w:r>
          </w:p>
        </w:tc>
        <w:tc>
          <w:tcPr>
            <w:tcW w:w="0" w:type="auto"/>
            <w:hideMark/>
          </w:tcPr>
          <w:p w14:paraId="142CBB8B"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4.10</w:t>
            </w:r>
          </w:p>
        </w:tc>
        <w:tc>
          <w:tcPr>
            <w:tcW w:w="0" w:type="auto"/>
            <w:hideMark/>
          </w:tcPr>
          <w:p w14:paraId="13237939"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0.83</w:t>
            </w:r>
          </w:p>
        </w:tc>
        <w:tc>
          <w:tcPr>
            <w:tcW w:w="0" w:type="auto"/>
            <w:hideMark/>
          </w:tcPr>
          <w:p w14:paraId="52EE3C40"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4.00</w:t>
            </w:r>
          </w:p>
        </w:tc>
        <w:tc>
          <w:tcPr>
            <w:tcW w:w="0" w:type="auto"/>
            <w:hideMark/>
          </w:tcPr>
          <w:p w14:paraId="188A341A"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2</w:t>
            </w:r>
          </w:p>
        </w:tc>
        <w:tc>
          <w:tcPr>
            <w:tcW w:w="0" w:type="auto"/>
            <w:hideMark/>
          </w:tcPr>
          <w:p w14:paraId="08FD7C8D"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5</w:t>
            </w:r>
          </w:p>
        </w:tc>
        <w:tc>
          <w:tcPr>
            <w:tcW w:w="0" w:type="auto"/>
            <w:hideMark/>
          </w:tcPr>
          <w:p w14:paraId="7F9FDC0D"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0.69</w:t>
            </w:r>
          </w:p>
        </w:tc>
        <w:tc>
          <w:tcPr>
            <w:tcW w:w="0" w:type="auto"/>
            <w:hideMark/>
          </w:tcPr>
          <w:p w14:paraId="32C9CCB8"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0.064</w:t>
            </w:r>
          </w:p>
        </w:tc>
      </w:tr>
      <w:tr w:rsidR="00941B1A" w:rsidRPr="00F93743" w14:paraId="316192BB" w14:textId="77777777" w:rsidTr="009C1CD1">
        <w:tc>
          <w:tcPr>
            <w:cnfStyle w:val="001000000000" w:firstRow="0" w:lastRow="0" w:firstColumn="1" w:lastColumn="0" w:oddVBand="0" w:evenVBand="0" w:oddHBand="0" w:evenHBand="0" w:firstRowFirstColumn="0" w:firstRowLastColumn="0" w:lastRowFirstColumn="0" w:lastRowLastColumn="0"/>
            <w:tcW w:w="0" w:type="auto"/>
            <w:hideMark/>
          </w:tcPr>
          <w:p w14:paraId="06E60A87"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فقرة 3</w:t>
            </w:r>
          </w:p>
        </w:tc>
        <w:tc>
          <w:tcPr>
            <w:tcW w:w="0" w:type="auto"/>
            <w:hideMark/>
          </w:tcPr>
          <w:p w14:paraId="422E9CF6"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3.60</w:t>
            </w:r>
          </w:p>
        </w:tc>
        <w:tc>
          <w:tcPr>
            <w:tcW w:w="0" w:type="auto"/>
            <w:hideMark/>
          </w:tcPr>
          <w:p w14:paraId="11485184"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1.13</w:t>
            </w:r>
          </w:p>
        </w:tc>
        <w:tc>
          <w:tcPr>
            <w:tcW w:w="0" w:type="auto"/>
            <w:hideMark/>
          </w:tcPr>
          <w:p w14:paraId="1E6BFC70"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4.00</w:t>
            </w:r>
          </w:p>
        </w:tc>
        <w:tc>
          <w:tcPr>
            <w:tcW w:w="0" w:type="auto"/>
            <w:hideMark/>
          </w:tcPr>
          <w:p w14:paraId="2FC0131B"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w:t>
            </w:r>
          </w:p>
        </w:tc>
        <w:tc>
          <w:tcPr>
            <w:tcW w:w="0" w:type="auto"/>
            <w:hideMark/>
          </w:tcPr>
          <w:p w14:paraId="76A9B20C"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5</w:t>
            </w:r>
          </w:p>
        </w:tc>
        <w:tc>
          <w:tcPr>
            <w:tcW w:w="0" w:type="auto"/>
            <w:hideMark/>
          </w:tcPr>
          <w:p w14:paraId="67205BE3"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1.28</w:t>
            </w:r>
          </w:p>
        </w:tc>
        <w:tc>
          <w:tcPr>
            <w:tcW w:w="0" w:type="auto"/>
            <w:hideMark/>
          </w:tcPr>
          <w:p w14:paraId="5F71F219"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0.088</w:t>
            </w:r>
          </w:p>
        </w:tc>
      </w:tr>
      <w:tr w:rsidR="00941B1A" w:rsidRPr="00F93743" w14:paraId="1BC4EA39" w14:textId="77777777" w:rsidTr="009C1C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46EE1F"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فقرة 4</w:t>
            </w:r>
          </w:p>
        </w:tc>
        <w:tc>
          <w:tcPr>
            <w:tcW w:w="0" w:type="auto"/>
            <w:hideMark/>
          </w:tcPr>
          <w:p w14:paraId="4729DB1A"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3.90</w:t>
            </w:r>
          </w:p>
        </w:tc>
        <w:tc>
          <w:tcPr>
            <w:tcW w:w="0" w:type="auto"/>
            <w:hideMark/>
          </w:tcPr>
          <w:p w14:paraId="2BC744FF"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0.99</w:t>
            </w:r>
          </w:p>
        </w:tc>
        <w:tc>
          <w:tcPr>
            <w:tcW w:w="0" w:type="auto"/>
            <w:hideMark/>
          </w:tcPr>
          <w:p w14:paraId="16AEA83B"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4.00</w:t>
            </w:r>
          </w:p>
        </w:tc>
        <w:tc>
          <w:tcPr>
            <w:tcW w:w="0" w:type="auto"/>
            <w:hideMark/>
          </w:tcPr>
          <w:p w14:paraId="45789EBF"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w:t>
            </w:r>
          </w:p>
        </w:tc>
        <w:tc>
          <w:tcPr>
            <w:tcW w:w="0" w:type="auto"/>
            <w:hideMark/>
          </w:tcPr>
          <w:p w14:paraId="3F6EF1E2"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5</w:t>
            </w:r>
          </w:p>
        </w:tc>
        <w:tc>
          <w:tcPr>
            <w:tcW w:w="0" w:type="auto"/>
            <w:hideMark/>
          </w:tcPr>
          <w:p w14:paraId="1E42458B"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0.98</w:t>
            </w:r>
          </w:p>
        </w:tc>
        <w:tc>
          <w:tcPr>
            <w:tcW w:w="0" w:type="auto"/>
            <w:hideMark/>
          </w:tcPr>
          <w:p w14:paraId="6F72A22F"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0.077</w:t>
            </w:r>
          </w:p>
        </w:tc>
      </w:tr>
      <w:tr w:rsidR="00941B1A" w:rsidRPr="00F93743" w14:paraId="1AB90D85" w14:textId="77777777" w:rsidTr="009C1CD1">
        <w:tc>
          <w:tcPr>
            <w:cnfStyle w:val="001000000000" w:firstRow="0" w:lastRow="0" w:firstColumn="1" w:lastColumn="0" w:oddVBand="0" w:evenVBand="0" w:oddHBand="0" w:evenHBand="0" w:firstRowFirstColumn="0" w:firstRowLastColumn="0" w:lastRowFirstColumn="0" w:lastRowLastColumn="0"/>
            <w:tcW w:w="0" w:type="auto"/>
            <w:hideMark/>
          </w:tcPr>
          <w:p w14:paraId="6C5A5E00"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فقرة 5</w:t>
            </w:r>
          </w:p>
        </w:tc>
        <w:tc>
          <w:tcPr>
            <w:tcW w:w="0" w:type="auto"/>
            <w:hideMark/>
          </w:tcPr>
          <w:p w14:paraId="61D52946"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3.90</w:t>
            </w:r>
          </w:p>
        </w:tc>
        <w:tc>
          <w:tcPr>
            <w:tcW w:w="0" w:type="auto"/>
            <w:hideMark/>
          </w:tcPr>
          <w:p w14:paraId="499D4543"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1.04</w:t>
            </w:r>
          </w:p>
        </w:tc>
        <w:tc>
          <w:tcPr>
            <w:tcW w:w="0" w:type="auto"/>
            <w:hideMark/>
          </w:tcPr>
          <w:p w14:paraId="3176E538"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4.00</w:t>
            </w:r>
          </w:p>
        </w:tc>
        <w:tc>
          <w:tcPr>
            <w:tcW w:w="0" w:type="auto"/>
            <w:hideMark/>
          </w:tcPr>
          <w:p w14:paraId="394472EE"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w:t>
            </w:r>
          </w:p>
        </w:tc>
        <w:tc>
          <w:tcPr>
            <w:tcW w:w="0" w:type="auto"/>
            <w:hideMark/>
          </w:tcPr>
          <w:p w14:paraId="11F9E948"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5</w:t>
            </w:r>
          </w:p>
        </w:tc>
        <w:tc>
          <w:tcPr>
            <w:tcW w:w="0" w:type="auto"/>
            <w:hideMark/>
          </w:tcPr>
          <w:p w14:paraId="3B773A4F"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1.08</w:t>
            </w:r>
          </w:p>
        </w:tc>
        <w:tc>
          <w:tcPr>
            <w:tcW w:w="0" w:type="auto"/>
            <w:hideMark/>
          </w:tcPr>
          <w:p w14:paraId="6804C9A8"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0.081</w:t>
            </w:r>
          </w:p>
        </w:tc>
      </w:tr>
      <w:tr w:rsidR="00941B1A" w:rsidRPr="00F93743" w14:paraId="45DEF264" w14:textId="77777777" w:rsidTr="009C1C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4878D7"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lastRenderedPageBreak/>
              <w:t>إجمالي المحور 1</w:t>
            </w:r>
          </w:p>
        </w:tc>
        <w:tc>
          <w:tcPr>
            <w:tcW w:w="0" w:type="auto"/>
            <w:hideMark/>
          </w:tcPr>
          <w:p w14:paraId="1F509B90"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3.84</w:t>
            </w:r>
          </w:p>
        </w:tc>
        <w:tc>
          <w:tcPr>
            <w:tcW w:w="0" w:type="auto"/>
            <w:hideMark/>
          </w:tcPr>
          <w:p w14:paraId="726C936A"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0.72</w:t>
            </w:r>
          </w:p>
        </w:tc>
        <w:tc>
          <w:tcPr>
            <w:tcW w:w="0" w:type="auto"/>
            <w:hideMark/>
          </w:tcPr>
          <w:p w14:paraId="4A603AE0"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3.90</w:t>
            </w:r>
          </w:p>
        </w:tc>
        <w:tc>
          <w:tcPr>
            <w:tcW w:w="0" w:type="auto"/>
            <w:hideMark/>
          </w:tcPr>
          <w:p w14:paraId="68BF7678"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1.4</w:t>
            </w:r>
          </w:p>
        </w:tc>
        <w:tc>
          <w:tcPr>
            <w:tcW w:w="0" w:type="auto"/>
            <w:hideMark/>
          </w:tcPr>
          <w:p w14:paraId="1430C44B"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5.0</w:t>
            </w:r>
          </w:p>
        </w:tc>
        <w:tc>
          <w:tcPr>
            <w:tcW w:w="0" w:type="auto"/>
            <w:hideMark/>
          </w:tcPr>
          <w:p w14:paraId="2DE73DE6"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0.52</w:t>
            </w:r>
          </w:p>
        </w:tc>
        <w:tc>
          <w:tcPr>
            <w:tcW w:w="0" w:type="auto"/>
            <w:hideMark/>
          </w:tcPr>
          <w:p w14:paraId="1B3E736E"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0.056</w:t>
            </w:r>
          </w:p>
        </w:tc>
      </w:tr>
      <w:tr w:rsidR="00941B1A" w:rsidRPr="00F93743" w14:paraId="60DA30D5" w14:textId="77777777" w:rsidTr="009C1CD1">
        <w:tc>
          <w:tcPr>
            <w:cnfStyle w:val="001000000000" w:firstRow="0" w:lastRow="0" w:firstColumn="1" w:lastColumn="0" w:oddVBand="0" w:evenVBand="0" w:oddHBand="0" w:evenHBand="0" w:firstRowFirstColumn="0" w:firstRowLastColumn="0" w:lastRowFirstColumn="0" w:lastRowLastColumn="0"/>
            <w:tcW w:w="0" w:type="auto"/>
            <w:hideMark/>
          </w:tcPr>
          <w:p w14:paraId="1505BF59"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t>المحور الثاني: الاستراتيجيات</w:t>
            </w:r>
          </w:p>
        </w:tc>
        <w:tc>
          <w:tcPr>
            <w:tcW w:w="0" w:type="auto"/>
            <w:hideMark/>
          </w:tcPr>
          <w:p w14:paraId="188A64B8"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1046A0D7"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00952237"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744E3DBE"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78A390D7"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35F88636"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1A419412"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p>
        </w:tc>
      </w:tr>
      <w:tr w:rsidR="00941B1A" w:rsidRPr="00F93743" w14:paraId="7931382A" w14:textId="77777777" w:rsidTr="009C1C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90415C"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فقرة 1</w:t>
            </w:r>
          </w:p>
        </w:tc>
        <w:tc>
          <w:tcPr>
            <w:tcW w:w="0" w:type="auto"/>
            <w:hideMark/>
          </w:tcPr>
          <w:p w14:paraId="12282211"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3.90</w:t>
            </w:r>
          </w:p>
        </w:tc>
        <w:tc>
          <w:tcPr>
            <w:tcW w:w="0" w:type="auto"/>
            <w:hideMark/>
          </w:tcPr>
          <w:p w14:paraId="28AFB022"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1.10</w:t>
            </w:r>
          </w:p>
        </w:tc>
        <w:tc>
          <w:tcPr>
            <w:tcW w:w="0" w:type="auto"/>
            <w:hideMark/>
          </w:tcPr>
          <w:p w14:paraId="7704C68A"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4.00</w:t>
            </w:r>
          </w:p>
        </w:tc>
        <w:tc>
          <w:tcPr>
            <w:tcW w:w="0" w:type="auto"/>
            <w:hideMark/>
          </w:tcPr>
          <w:p w14:paraId="0D419333"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w:t>
            </w:r>
          </w:p>
        </w:tc>
        <w:tc>
          <w:tcPr>
            <w:tcW w:w="0" w:type="auto"/>
            <w:hideMark/>
          </w:tcPr>
          <w:p w14:paraId="27B8B0C5"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5</w:t>
            </w:r>
          </w:p>
        </w:tc>
        <w:tc>
          <w:tcPr>
            <w:tcW w:w="0" w:type="auto"/>
            <w:hideMark/>
          </w:tcPr>
          <w:p w14:paraId="7362339B"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1.21</w:t>
            </w:r>
          </w:p>
        </w:tc>
        <w:tc>
          <w:tcPr>
            <w:tcW w:w="0" w:type="auto"/>
            <w:hideMark/>
          </w:tcPr>
          <w:p w14:paraId="1962AA70"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0.085</w:t>
            </w:r>
          </w:p>
        </w:tc>
      </w:tr>
      <w:tr w:rsidR="00941B1A" w:rsidRPr="00F93743" w14:paraId="03C5794F" w14:textId="77777777" w:rsidTr="009C1CD1">
        <w:tc>
          <w:tcPr>
            <w:cnfStyle w:val="001000000000" w:firstRow="0" w:lastRow="0" w:firstColumn="1" w:lastColumn="0" w:oddVBand="0" w:evenVBand="0" w:oddHBand="0" w:evenHBand="0" w:firstRowFirstColumn="0" w:firstRowLastColumn="0" w:lastRowFirstColumn="0" w:lastRowLastColumn="0"/>
            <w:tcW w:w="0" w:type="auto"/>
            <w:hideMark/>
          </w:tcPr>
          <w:p w14:paraId="7044AD46"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فقرة 2</w:t>
            </w:r>
          </w:p>
        </w:tc>
        <w:tc>
          <w:tcPr>
            <w:tcW w:w="0" w:type="auto"/>
            <w:hideMark/>
          </w:tcPr>
          <w:p w14:paraId="15B8469A"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4.20</w:t>
            </w:r>
          </w:p>
        </w:tc>
        <w:tc>
          <w:tcPr>
            <w:tcW w:w="0" w:type="auto"/>
            <w:hideMark/>
          </w:tcPr>
          <w:p w14:paraId="59793246"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0.84</w:t>
            </w:r>
          </w:p>
        </w:tc>
        <w:tc>
          <w:tcPr>
            <w:tcW w:w="0" w:type="auto"/>
            <w:hideMark/>
          </w:tcPr>
          <w:p w14:paraId="198A8757"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4.00</w:t>
            </w:r>
          </w:p>
        </w:tc>
        <w:tc>
          <w:tcPr>
            <w:tcW w:w="0" w:type="auto"/>
            <w:hideMark/>
          </w:tcPr>
          <w:p w14:paraId="7276DB43"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w:t>
            </w:r>
          </w:p>
        </w:tc>
        <w:tc>
          <w:tcPr>
            <w:tcW w:w="0" w:type="auto"/>
            <w:hideMark/>
          </w:tcPr>
          <w:p w14:paraId="54C67E31"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5</w:t>
            </w:r>
          </w:p>
        </w:tc>
        <w:tc>
          <w:tcPr>
            <w:tcW w:w="0" w:type="auto"/>
            <w:hideMark/>
          </w:tcPr>
          <w:p w14:paraId="5DE40A5F"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0.71</w:t>
            </w:r>
          </w:p>
        </w:tc>
        <w:tc>
          <w:tcPr>
            <w:tcW w:w="0" w:type="auto"/>
            <w:hideMark/>
          </w:tcPr>
          <w:p w14:paraId="106EBFEC"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0.065</w:t>
            </w:r>
          </w:p>
        </w:tc>
      </w:tr>
      <w:tr w:rsidR="00941B1A" w:rsidRPr="00F93743" w14:paraId="75BC735E" w14:textId="77777777" w:rsidTr="009C1C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CB847F"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فقرة 3</w:t>
            </w:r>
          </w:p>
        </w:tc>
        <w:tc>
          <w:tcPr>
            <w:tcW w:w="0" w:type="auto"/>
            <w:hideMark/>
          </w:tcPr>
          <w:p w14:paraId="1FA6C9D7"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3.70</w:t>
            </w:r>
          </w:p>
        </w:tc>
        <w:tc>
          <w:tcPr>
            <w:tcW w:w="0" w:type="auto"/>
            <w:hideMark/>
          </w:tcPr>
          <w:p w14:paraId="5C99FE71"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1.06</w:t>
            </w:r>
          </w:p>
        </w:tc>
        <w:tc>
          <w:tcPr>
            <w:tcW w:w="0" w:type="auto"/>
            <w:hideMark/>
          </w:tcPr>
          <w:p w14:paraId="1AC31DE1"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4.00</w:t>
            </w:r>
          </w:p>
        </w:tc>
        <w:tc>
          <w:tcPr>
            <w:tcW w:w="0" w:type="auto"/>
            <w:hideMark/>
          </w:tcPr>
          <w:p w14:paraId="4A5DF8A2"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w:t>
            </w:r>
          </w:p>
        </w:tc>
        <w:tc>
          <w:tcPr>
            <w:tcW w:w="0" w:type="auto"/>
            <w:hideMark/>
          </w:tcPr>
          <w:p w14:paraId="12184C06"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5</w:t>
            </w:r>
          </w:p>
        </w:tc>
        <w:tc>
          <w:tcPr>
            <w:tcW w:w="0" w:type="auto"/>
            <w:hideMark/>
          </w:tcPr>
          <w:p w14:paraId="49294E9B"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1.12</w:t>
            </w:r>
          </w:p>
        </w:tc>
        <w:tc>
          <w:tcPr>
            <w:tcW w:w="0" w:type="auto"/>
            <w:hideMark/>
          </w:tcPr>
          <w:p w14:paraId="50B974A3"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0.082</w:t>
            </w:r>
          </w:p>
        </w:tc>
      </w:tr>
      <w:tr w:rsidR="00941B1A" w:rsidRPr="00F93743" w14:paraId="526F89F7" w14:textId="77777777" w:rsidTr="009C1CD1">
        <w:tc>
          <w:tcPr>
            <w:cnfStyle w:val="001000000000" w:firstRow="0" w:lastRow="0" w:firstColumn="1" w:lastColumn="0" w:oddVBand="0" w:evenVBand="0" w:oddHBand="0" w:evenHBand="0" w:firstRowFirstColumn="0" w:firstRowLastColumn="0" w:lastRowFirstColumn="0" w:lastRowLastColumn="0"/>
            <w:tcW w:w="0" w:type="auto"/>
            <w:hideMark/>
          </w:tcPr>
          <w:p w14:paraId="59A2DB67"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فقرة 4</w:t>
            </w:r>
          </w:p>
        </w:tc>
        <w:tc>
          <w:tcPr>
            <w:tcW w:w="0" w:type="auto"/>
            <w:hideMark/>
          </w:tcPr>
          <w:p w14:paraId="57C7DACE"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3.60</w:t>
            </w:r>
          </w:p>
        </w:tc>
        <w:tc>
          <w:tcPr>
            <w:tcW w:w="0" w:type="auto"/>
            <w:hideMark/>
          </w:tcPr>
          <w:p w14:paraId="2921E941"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1.14</w:t>
            </w:r>
          </w:p>
        </w:tc>
        <w:tc>
          <w:tcPr>
            <w:tcW w:w="0" w:type="auto"/>
            <w:hideMark/>
          </w:tcPr>
          <w:p w14:paraId="14FE22FB"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4.00</w:t>
            </w:r>
          </w:p>
        </w:tc>
        <w:tc>
          <w:tcPr>
            <w:tcW w:w="0" w:type="auto"/>
            <w:hideMark/>
          </w:tcPr>
          <w:p w14:paraId="7490ABC8"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w:t>
            </w:r>
          </w:p>
        </w:tc>
        <w:tc>
          <w:tcPr>
            <w:tcW w:w="0" w:type="auto"/>
            <w:hideMark/>
          </w:tcPr>
          <w:p w14:paraId="6D1B0520"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5</w:t>
            </w:r>
          </w:p>
        </w:tc>
        <w:tc>
          <w:tcPr>
            <w:tcW w:w="0" w:type="auto"/>
            <w:hideMark/>
          </w:tcPr>
          <w:p w14:paraId="40A08500"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1.30</w:t>
            </w:r>
          </w:p>
        </w:tc>
        <w:tc>
          <w:tcPr>
            <w:tcW w:w="0" w:type="auto"/>
            <w:hideMark/>
          </w:tcPr>
          <w:p w14:paraId="691B2BE3"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0.088</w:t>
            </w:r>
          </w:p>
        </w:tc>
      </w:tr>
      <w:tr w:rsidR="00941B1A" w:rsidRPr="00F93743" w14:paraId="07E8D01C" w14:textId="77777777" w:rsidTr="009C1C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0CB527"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فقرة 5</w:t>
            </w:r>
          </w:p>
        </w:tc>
        <w:tc>
          <w:tcPr>
            <w:tcW w:w="0" w:type="auto"/>
            <w:hideMark/>
          </w:tcPr>
          <w:p w14:paraId="2E8E6CA4"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4.10</w:t>
            </w:r>
          </w:p>
        </w:tc>
        <w:tc>
          <w:tcPr>
            <w:tcW w:w="0" w:type="auto"/>
            <w:hideMark/>
          </w:tcPr>
          <w:p w14:paraId="28EA9065"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0.89</w:t>
            </w:r>
          </w:p>
        </w:tc>
        <w:tc>
          <w:tcPr>
            <w:tcW w:w="0" w:type="auto"/>
            <w:hideMark/>
          </w:tcPr>
          <w:p w14:paraId="49B22ABD"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4.00</w:t>
            </w:r>
          </w:p>
        </w:tc>
        <w:tc>
          <w:tcPr>
            <w:tcW w:w="0" w:type="auto"/>
            <w:hideMark/>
          </w:tcPr>
          <w:p w14:paraId="531E6967"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w:t>
            </w:r>
          </w:p>
        </w:tc>
        <w:tc>
          <w:tcPr>
            <w:tcW w:w="0" w:type="auto"/>
            <w:hideMark/>
          </w:tcPr>
          <w:p w14:paraId="50BE7EF7"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5</w:t>
            </w:r>
          </w:p>
        </w:tc>
        <w:tc>
          <w:tcPr>
            <w:tcW w:w="0" w:type="auto"/>
            <w:hideMark/>
          </w:tcPr>
          <w:p w14:paraId="3719AECF"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0.79</w:t>
            </w:r>
          </w:p>
        </w:tc>
        <w:tc>
          <w:tcPr>
            <w:tcW w:w="0" w:type="auto"/>
            <w:hideMark/>
          </w:tcPr>
          <w:p w14:paraId="6F54164F"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0.069</w:t>
            </w:r>
          </w:p>
        </w:tc>
      </w:tr>
      <w:tr w:rsidR="00941B1A" w:rsidRPr="00F93743" w14:paraId="2CCE38D8" w14:textId="77777777" w:rsidTr="009C1CD1">
        <w:tc>
          <w:tcPr>
            <w:cnfStyle w:val="001000000000" w:firstRow="0" w:lastRow="0" w:firstColumn="1" w:lastColumn="0" w:oddVBand="0" w:evenVBand="0" w:oddHBand="0" w:evenHBand="0" w:firstRowFirstColumn="0" w:firstRowLastColumn="0" w:lastRowFirstColumn="0" w:lastRowLastColumn="0"/>
            <w:tcW w:w="0" w:type="auto"/>
            <w:hideMark/>
          </w:tcPr>
          <w:p w14:paraId="09847BF2"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t>إجمالي المحور 2</w:t>
            </w:r>
          </w:p>
        </w:tc>
        <w:tc>
          <w:tcPr>
            <w:tcW w:w="0" w:type="auto"/>
            <w:hideMark/>
          </w:tcPr>
          <w:p w14:paraId="3A93A81D"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3.90</w:t>
            </w:r>
          </w:p>
        </w:tc>
        <w:tc>
          <w:tcPr>
            <w:tcW w:w="0" w:type="auto"/>
            <w:hideMark/>
          </w:tcPr>
          <w:p w14:paraId="4DA53906"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0.68</w:t>
            </w:r>
          </w:p>
        </w:tc>
        <w:tc>
          <w:tcPr>
            <w:tcW w:w="0" w:type="auto"/>
            <w:hideMark/>
          </w:tcPr>
          <w:p w14:paraId="568988E0"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4.00</w:t>
            </w:r>
          </w:p>
        </w:tc>
        <w:tc>
          <w:tcPr>
            <w:tcW w:w="0" w:type="auto"/>
            <w:hideMark/>
          </w:tcPr>
          <w:p w14:paraId="7554D037"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1.6</w:t>
            </w:r>
          </w:p>
        </w:tc>
        <w:tc>
          <w:tcPr>
            <w:tcW w:w="0" w:type="auto"/>
            <w:hideMark/>
          </w:tcPr>
          <w:p w14:paraId="51C4BBD3"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5.0</w:t>
            </w:r>
          </w:p>
        </w:tc>
        <w:tc>
          <w:tcPr>
            <w:tcW w:w="0" w:type="auto"/>
            <w:hideMark/>
          </w:tcPr>
          <w:p w14:paraId="0366726F"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0.46</w:t>
            </w:r>
          </w:p>
        </w:tc>
        <w:tc>
          <w:tcPr>
            <w:tcW w:w="0" w:type="auto"/>
            <w:hideMark/>
          </w:tcPr>
          <w:p w14:paraId="0C40CB91"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0.053</w:t>
            </w:r>
          </w:p>
        </w:tc>
      </w:tr>
      <w:tr w:rsidR="00941B1A" w:rsidRPr="00F93743" w14:paraId="4B8BE309" w14:textId="77777777" w:rsidTr="009C1C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676EA9"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t>المحور الثالث: الخبرة</w:t>
            </w:r>
          </w:p>
        </w:tc>
        <w:tc>
          <w:tcPr>
            <w:tcW w:w="0" w:type="auto"/>
            <w:hideMark/>
          </w:tcPr>
          <w:p w14:paraId="610D5270"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57207511"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1337F9FA"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657D9567"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1DD9895B"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3D7721FB"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p>
        </w:tc>
        <w:tc>
          <w:tcPr>
            <w:tcW w:w="0" w:type="auto"/>
            <w:hideMark/>
          </w:tcPr>
          <w:p w14:paraId="1E5F5D52"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p>
        </w:tc>
      </w:tr>
      <w:tr w:rsidR="00941B1A" w:rsidRPr="00F93743" w14:paraId="279A6097" w14:textId="77777777" w:rsidTr="009C1CD1">
        <w:tc>
          <w:tcPr>
            <w:cnfStyle w:val="001000000000" w:firstRow="0" w:lastRow="0" w:firstColumn="1" w:lastColumn="0" w:oddVBand="0" w:evenVBand="0" w:oddHBand="0" w:evenHBand="0" w:firstRowFirstColumn="0" w:firstRowLastColumn="0" w:lastRowFirstColumn="0" w:lastRowLastColumn="0"/>
            <w:tcW w:w="0" w:type="auto"/>
            <w:hideMark/>
          </w:tcPr>
          <w:p w14:paraId="5091BEB7"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فقرة 1</w:t>
            </w:r>
          </w:p>
        </w:tc>
        <w:tc>
          <w:tcPr>
            <w:tcW w:w="0" w:type="auto"/>
            <w:hideMark/>
          </w:tcPr>
          <w:p w14:paraId="024E4248"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4.00</w:t>
            </w:r>
          </w:p>
        </w:tc>
        <w:tc>
          <w:tcPr>
            <w:tcW w:w="0" w:type="auto"/>
            <w:hideMark/>
          </w:tcPr>
          <w:p w14:paraId="0F5188CB"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1.05</w:t>
            </w:r>
          </w:p>
        </w:tc>
        <w:tc>
          <w:tcPr>
            <w:tcW w:w="0" w:type="auto"/>
            <w:hideMark/>
          </w:tcPr>
          <w:p w14:paraId="45F995E9"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4.00</w:t>
            </w:r>
          </w:p>
        </w:tc>
        <w:tc>
          <w:tcPr>
            <w:tcW w:w="0" w:type="auto"/>
            <w:hideMark/>
          </w:tcPr>
          <w:p w14:paraId="12F8E509"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w:t>
            </w:r>
          </w:p>
        </w:tc>
        <w:tc>
          <w:tcPr>
            <w:tcW w:w="0" w:type="auto"/>
            <w:hideMark/>
          </w:tcPr>
          <w:p w14:paraId="7177587E"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5</w:t>
            </w:r>
          </w:p>
        </w:tc>
        <w:tc>
          <w:tcPr>
            <w:tcW w:w="0" w:type="auto"/>
            <w:hideMark/>
          </w:tcPr>
          <w:p w14:paraId="0A8ACBE5"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1.10</w:t>
            </w:r>
          </w:p>
        </w:tc>
        <w:tc>
          <w:tcPr>
            <w:tcW w:w="0" w:type="auto"/>
            <w:hideMark/>
          </w:tcPr>
          <w:p w14:paraId="09BCB5E2"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0.082</w:t>
            </w:r>
          </w:p>
        </w:tc>
      </w:tr>
      <w:tr w:rsidR="00941B1A" w:rsidRPr="00F93743" w14:paraId="7D1790A3" w14:textId="77777777" w:rsidTr="009C1C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785140"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فقرة 2</w:t>
            </w:r>
          </w:p>
        </w:tc>
        <w:tc>
          <w:tcPr>
            <w:tcW w:w="0" w:type="auto"/>
            <w:hideMark/>
          </w:tcPr>
          <w:p w14:paraId="6AD200A1"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3.30</w:t>
            </w:r>
          </w:p>
        </w:tc>
        <w:tc>
          <w:tcPr>
            <w:tcW w:w="0" w:type="auto"/>
            <w:hideMark/>
          </w:tcPr>
          <w:p w14:paraId="156F0E69"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1.25</w:t>
            </w:r>
          </w:p>
        </w:tc>
        <w:tc>
          <w:tcPr>
            <w:tcW w:w="0" w:type="auto"/>
            <w:hideMark/>
          </w:tcPr>
          <w:p w14:paraId="6088979A"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3.00</w:t>
            </w:r>
          </w:p>
        </w:tc>
        <w:tc>
          <w:tcPr>
            <w:tcW w:w="0" w:type="auto"/>
            <w:hideMark/>
          </w:tcPr>
          <w:p w14:paraId="732CD764"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w:t>
            </w:r>
          </w:p>
        </w:tc>
        <w:tc>
          <w:tcPr>
            <w:tcW w:w="0" w:type="auto"/>
            <w:hideMark/>
          </w:tcPr>
          <w:p w14:paraId="1A501F7A"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5</w:t>
            </w:r>
          </w:p>
        </w:tc>
        <w:tc>
          <w:tcPr>
            <w:tcW w:w="0" w:type="auto"/>
            <w:hideMark/>
          </w:tcPr>
          <w:p w14:paraId="0ED44073"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1.56</w:t>
            </w:r>
          </w:p>
        </w:tc>
        <w:tc>
          <w:tcPr>
            <w:tcW w:w="0" w:type="auto"/>
            <w:hideMark/>
          </w:tcPr>
          <w:p w14:paraId="7FB926EF"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0.097</w:t>
            </w:r>
          </w:p>
        </w:tc>
      </w:tr>
      <w:tr w:rsidR="00941B1A" w:rsidRPr="00F93743" w14:paraId="71335A89" w14:textId="77777777" w:rsidTr="009C1CD1">
        <w:tc>
          <w:tcPr>
            <w:cnfStyle w:val="001000000000" w:firstRow="0" w:lastRow="0" w:firstColumn="1" w:lastColumn="0" w:oddVBand="0" w:evenVBand="0" w:oddHBand="0" w:evenHBand="0" w:firstRowFirstColumn="0" w:firstRowLastColumn="0" w:lastRowFirstColumn="0" w:lastRowLastColumn="0"/>
            <w:tcW w:w="0" w:type="auto"/>
            <w:hideMark/>
          </w:tcPr>
          <w:p w14:paraId="0C14BA20"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فقرة 3</w:t>
            </w:r>
          </w:p>
        </w:tc>
        <w:tc>
          <w:tcPr>
            <w:tcW w:w="0" w:type="auto"/>
            <w:hideMark/>
          </w:tcPr>
          <w:p w14:paraId="12350950"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3.80</w:t>
            </w:r>
          </w:p>
        </w:tc>
        <w:tc>
          <w:tcPr>
            <w:tcW w:w="0" w:type="auto"/>
            <w:hideMark/>
          </w:tcPr>
          <w:p w14:paraId="17B2F192"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1.03</w:t>
            </w:r>
          </w:p>
        </w:tc>
        <w:tc>
          <w:tcPr>
            <w:tcW w:w="0" w:type="auto"/>
            <w:hideMark/>
          </w:tcPr>
          <w:p w14:paraId="46EA27A9"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4.00</w:t>
            </w:r>
          </w:p>
        </w:tc>
        <w:tc>
          <w:tcPr>
            <w:tcW w:w="0" w:type="auto"/>
            <w:hideMark/>
          </w:tcPr>
          <w:p w14:paraId="20004C06"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w:t>
            </w:r>
          </w:p>
        </w:tc>
        <w:tc>
          <w:tcPr>
            <w:tcW w:w="0" w:type="auto"/>
            <w:hideMark/>
          </w:tcPr>
          <w:p w14:paraId="46713C8C"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5</w:t>
            </w:r>
          </w:p>
        </w:tc>
        <w:tc>
          <w:tcPr>
            <w:tcW w:w="0" w:type="auto"/>
            <w:hideMark/>
          </w:tcPr>
          <w:p w14:paraId="012CB3CF"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1.06</w:t>
            </w:r>
          </w:p>
        </w:tc>
        <w:tc>
          <w:tcPr>
            <w:tcW w:w="0" w:type="auto"/>
            <w:hideMark/>
          </w:tcPr>
          <w:p w14:paraId="2AFAC3B9"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0.080</w:t>
            </w:r>
          </w:p>
        </w:tc>
      </w:tr>
      <w:tr w:rsidR="00941B1A" w:rsidRPr="00F93743" w14:paraId="7625D9A1" w14:textId="77777777" w:rsidTr="009C1C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A25264D"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فقرة 4</w:t>
            </w:r>
          </w:p>
        </w:tc>
        <w:tc>
          <w:tcPr>
            <w:tcW w:w="0" w:type="auto"/>
            <w:hideMark/>
          </w:tcPr>
          <w:p w14:paraId="5E3B490A"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4.20</w:t>
            </w:r>
          </w:p>
        </w:tc>
        <w:tc>
          <w:tcPr>
            <w:tcW w:w="0" w:type="auto"/>
            <w:hideMark/>
          </w:tcPr>
          <w:p w14:paraId="236DE225"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0.85</w:t>
            </w:r>
          </w:p>
        </w:tc>
        <w:tc>
          <w:tcPr>
            <w:tcW w:w="0" w:type="auto"/>
            <w:hideMark/>
          </w:tcPr>
          <w:p w14:paraId="4989734B"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4.00</w:t>
            </w:r>
          </w:p>
        </w:tc>
        <w:tc>
          <w:tcPr>
            <w:tcW w:w="0" w:type="auto"/>
            <w:hideMark/>
          </w:tcPr>
          <w:p w14:paraId="3918D385"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w:t>
            </w:r>
          </w:p>
        </w:tc>
        <w:tc>
          <w:tcPr>
            <w:tcW w:w="0" w:type="auto"/>
            <w:hideMark/>
          </w:tcPr>
          <w:p w14:paraId="087775E7"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5</w:t>
            </w:r>
          </w:p>
        </w:tc>
        <w:tc>
          <w:tcPr>
            <w:tcW w:w="0" w:type="auto"/>
            <w:hideMark/>
          </w:tcPr>
          <w:p w14:paraId="69F2D790"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0.72</w:t>
            </w:r>
          </w:p>
        </w:tc>
        <w:tc>
          <w:tcPr>
            <w:tcW w:w="0" w:type="auto"/>
            <w:hideMark/>
          </w:tcPr>
          <w:p w14:paraId="24449571"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0.066</w:t>
            </w:r>
          </w:p>
        </w:tc>
      </w:tr>
      <w:tr w:rsidR="00941B1A" w:rsidRPr="00F93743" w14:paraId="09AD1A23" w14:textId="77777777" w:rsidTr="009C1CD1">
        <w:tc>
          <w:tcPr>
            <w:cnfStyle w:val="001000000000" w:firstRow="0" w:lastRow="0" w:firstColumn="1" w:lastColumn="0" w:oddVBand="0" w:evenVBand="0" w:oddHBand="0" w:evenHBand="0" w:firstRowFirstColumn="0" w:firstRowLastColumn="0" w:lastRowFirstColumn="0" w:lastRowLastColumn="0"/>
            <w:tcW w:w="0" w:type="auto"/>
            <w:hideMark/>
          </w:tcPr>
          <w:p w14:paraId="251ADD91"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فقرة 5</w:t>
            </w:r>
          </w:p>
        </w:tc>
        <w:tc>
          <w:tcPr>
            <w:tcW w:w="0" w:type="auto"/>
            <w:hideMark/>
          </w:tcPr>
          <w:p w14:paraId="12B2C2B2"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3.10</w:t>
            </w:r>
          </w:p>
        </w:tc>
        <w:tc>
          <w:tcPr>
            <w:tcW w:w="0" w:type="auto"/>
            <w:hideMark/>
          </w:tcPr>
          <w:p w14:paraId="6EE3D0EC"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1.37</w:t>
            </w:r>
          </w:p>
        </w:tc>
        <w:tc>
          <w:tcPr>
            <w:tcW w:w="0" w:type="auto"/>
            <w:hideMark/>
          </w:tcPr>
          <w:p w14:paraId="34D2D8A8"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3.00</w:t>
            </w:r>
          </w:p>
        </w:tc>
        <w:tc>
          <w:tcPr>
            <w:tcW w:w="0" w:type="auto"/>
            <w:hideMark/>
          </w:tcPr>
          <w:p w14:paraId="17CE86AA"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w:t>
            </w:r>
          </w:p>
        </w:tc>
        <w:tc>
          <w:tcPr>
            <w:tcW w:w="0" w:type="auto"/>
            <w:hideMark/>
          </w:tcPr>
          <w:p w14:paraId="6910F53B"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5</w:t>
            </w:r>
          </w:p>
        </w:tc>
        <w:tc>
          <w:tcPr>
            <w:tcW w:w="0" w:type="auto"/>
            <w:hideMark/>
          </w:tcPr>
          <w:p w14:paraId="4A9CD198"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1.88</w:t>
            </w:r>
          </w:p>
        </w:tc>
        <w:tc>
          <w:tcPr>
            <w:tcW w:w="0" w:type="auto"/>
            <w:hideMark/>
          </w:tcPr>
          <w:p w14:paraId="7D21830A"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0.106</w:t>
            </w:r>
          </w:p>
        </w:tc>
      </w:tr>
      <w:tr w:rsidR="00941B1A" w:rsidRPr="00F93743" w14:paraId="310795E3" w14:textId="77777777" w:rsidTr="009C1C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D05BCC"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t>إجمالي المحور 3</w:t>
            </w:r>
          </w:p>
        </w:tc>
        <w:tc>
          <w:tcPr>
            <w:tcW w:w="0" w:type="auto"/>
            <w:hideMark/>
          </w:tcPr>
          <w:p w14:paraId="645E8BF5"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3.68</w:t>
            </w:r>
          </w:p>
        </w:tc>
        <w:tc>
          <w:tcPr>
            <w:tcW w:w="0" w:type="auto"/>
            <w:hideMark/>
          </w:tcPr>
          <w:p w14:paraId="1A2C1098"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0.81</w:t>
            </w:r>
          </w:p>
        </w:tc>
        <w:tc>
          <w:tcPr>
            <w:tcW w:w="0" w:type="auto"/>
            <w:hideMark/>
          </w:tcPr>
          <w:p w14:paraId="278561D9"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3.80</w:t>
            </w:r>
          </w:p>
        </w:tc>
        <w:tc>
          <w:tcPr>
            <w:tcW w:w="0" w:type="auto"/>
            <w:hideMark/>
          </w:tcPr>
          <w:p w14:paraId="43079860"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1.2</w:t>
            </w:r>
          </w:p>
        </w:tc>
        <w:tc>
          <w:tcPr>
            <w:tcW w:w="0" w:type="auto"/>
            <w:hideMark/>
          </w:tcPr>
          <w:p w14:paraId="156D6CD9"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5.0</w:t>
            </w:r>
          </w:p>
        </w:tc>
        <w:tc>
          <w:tcPr>
            <w:tcW w:w="0" w:type="auto"/>
            <w:hideMark/>
          </w:tcPr>
          <w:p w14:paraId="21F58FBC"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0.66</w:t>
            </w:r>
          </w:p>
        </w:tc>
        <w:tc>
          <w:tcPr>
            <w:tcW w:w="0" w:type="auto"/>
            <w:hideMark/>
          </w:tcPr>
          <w:p w14:paraId="6497DD09"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0.063</w:t>
            </w:r>
          </w:p>
        </w:tc>
      </w:tr>
    </w:tbl>
    <w:p w14:paraId="0B0DE35C" w14:textId="129A1717" w:rsidR="0075761D" w:rsidRPr="00F93743" w:rsidRDefault="0075761D"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lastRenderedPageBreak/>
        <w:t>التعليق:</w:t>
      </w:r>
      <w:r w:rsidRPr="00F93743">
        <w:rPr>
          <w:rFonts w:asciiTheme="minorBidi" w:hAnsiTheme="minorBidi" w:cstheme="minorBidi"/>
          <w:color w:val="000000" w:themeColor="text1"/>
          <w:sz w:val="28"/>
          <w:szCs w:val="28"/>
          <w:rtl/>
        </w:rPr>
        <w:t xml:space="preserve"> تُظهر الإحصائيات الوصفية اتساقاً عالياً في الاستجابات (وسائط 3.80-4.00) مع انحرافات معيارية منخفضة تدل على تجانس الآراء.</w:t>
      </w:r>
      <w:hyperlink r:id="rId42" w:tgtFrame="_blank" w:history="1"/>
      <w:r w:rsidRPr="00F93743">
        <w:rPr>
          <w:rFonts w:asciiTheme="minorBidi" w:hAnsiTheme="minorBidi" w:cstheme="minorBidi"/>
          <w:color w:val="000000" w:themeColor="text1"/>
          <w:sz w:val="28"/>
          <w:szCs w:val="28"/>
        </w:rPr>
        <w:t>​</w:t>
      </w:r>
    </w:p>
    <w:p w14:paraId="2ED7F53F" w14:textId="0C597CA3"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p>
    <w:p w14:paraId="2DE84DE6" w14:textId="3C749AFC" w:rsidR="0075761D" w:rsidRPr="00EB79F4" w:rsidRDefault="0075761D" w:rsidP="00EB79F4">
      <w:pPr>
        <w:pStyle w:val="Heading1"/>
        <w:rPr>
          <w:rFonts w:asciiTheme="minorBidi" w:eastAsia="Times New Roman" w:hAnsiTheme="minorBidi" w:cstheme="minorBidi"/>
          <w:b/>
          <w:bCs/>
          <w:color w:val="000000" w:themeColor="text1"/>
          <w:sz w:val="28"/>
          <w:szCs w:val="28"/>
        </w:rPr>
      </w:pPr>
      <w:bookmarkStart w:id="86" w:name="_Toc215221124"/>
      <w:r w:rsidRPr="00EB79F4">
        <w:rPr>
          <w:rStyle w:val="Strong"/>
          <w:rFonts w:asciiTheme="minorBidi" w:eastAsia="Times New Roman" w:hAnsiTheme="minorBidi" w:cstheme="minorBidi"/>
          <w:b w:val="0"/>
          <w:bCs w:val="0"/>
          <w:color w:val="000000" w:themeColor="text1"/>
          <w:sz w:val="28"/>
          <w:szCs w:val="28"/>
          <w:rtl/>
        </w:rPr>
        <w:t>جدول 9: معاملات الارتباط بين المحاور الثلاثة (</w:t>
      </w:r>
      <w:r w:rsidRPr="00EB79F4">
        <w:rPr>
          <w:rStyle w:val="Strong"/>
          <w:rFonts w:asciiTheme="minorBidi" w:eastAsia="Times New Roman" w:hAnsiTheme="minorBidi" w:cstheme="minorBidi"/>
          <w:b w:val="0"/>
          <w:bCs w:val="0"/>
          <w:color w:val="000000" w:themeColor="text1"/>
          <w:sz w:val="28"/>
          <w:szCs w:val="28"/>
        </w:rPr>
        <w:t>Pearson Correlation)</w:t>
      </w:r>
      <w:hyperlink r:id="rId43" w:tgtFrame="_blank" w:history="1"/>
      <w:r w:rsidRPr="00EB79F4">
        <w:rPr>
          <w:rFonts w:ascii="Cambria Math" w:eastAsia="Times New Roman" w:hAnsi="Cambria Math" w:cs="Cambria Math"/>
          <w:b/>
          <w:bCs/>
          <w:color w:val="000000" w:themeColor="text1"/>
          <w:sz w:val="28"/>
          <w:szCs w:val="28"/>
        </w:rPr>
        <w:t>​</w:t>
      </w:r>
      <w:bookmarkEnd w:id="86"/>
    </w:p>
    <w:tbl>
      <w:tblPr>
        <w:tblStyle w:val="GridTable6ColorfulAccent1"/>
        <w:tblW w:w="0" w:type="auto"/>
        <w:tblLook w:val="04A0" w:firstRow="1" w:lastRow="0" w:firstColumn="1" w:lastColumn="0" w:noHBand="0" w:noVBand="1"/>
      </w:tblPr>
      <w:tblGrid>
        <w:gridCol w:w="962"/>
        <w:gridCol w:w="1816"/>
        <w:gridCol w:w="2473"/>
        <w:gridCol w:w="1792"/>
      </w:tblGrid>
      <w:tr w:rsidR="00941B1A" w:rsidRPr="00F93743" w14:paraId="5B0847F3" w14:textId="77777777" w:rsidTr="008E59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014C7E"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b w:val="0"/>
                <w:bCs w:val="0"/>
                <w:color w:val="000000" w:themeColor="text1"/>
                <w:sz w:val="28"/>
                <w:szCs w:val="28"/>
                <w:rtl/>
              </w:rPr>
              <w:t>المحور</w:t>
            </w:r>
          </w:p>
        </w:tc>
        <w:tc>
          <w:tcPr>
            <w:tcW w:w="0" w:type="auto"/>
            <w:hideMark/>
          </w:tcPr>
          <w:p w14:paraId="00E052BF"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محور 1 (الضغط)</w:t>
            </w:r>
          </w:p>
        </w:tc>
        <w:tc>
          <w:tcPr>
            <w:tcW w:w="0" w:type="auto"/>
            <w:hideMark/>
          </w:tcPr>
          <w:p w14:paraId="38D31C1D"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محور 2 (الاستراتيجيات)</w:t>
            </w:r>
          </w:p>
        </w:tc>
        <w:tc>
          <w:tcPr>
            <w:tcW w:w="0" w:type="auto"/>
            <w:hideMark/>
          </w:tcPr>
          <w:p w14:paraId="15EA5D41"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محور 3 (الخبرة)</w:t>
            </w:r>
          </w:p>
        </w:tc>
      </w:tr>
      <w:tr w:rsidR="00941B1A" w:rsidRPr="00F93743" w14:paraId="532AF9FD" w14:textId="77777777" w:rsidTr="008E59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BD1E1A" w14:textId="77777777" w:rsidR="0075761D" w:rsidRPr="00F93743" w:rsidRDefault="0075761D"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tl/>
              </w:rPr>
              <w:t>محور 1</w:t>
            </w:r>
          </w:p>
        </w:tc>
        <w:tc>
          <w:tcPr>
            <w:tcW w:w="0" w:type="auto"/>
            <w:hideMark/>
          </w:tcPr>
          <w:p w14:paraId="5D38A9B4"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w:t>
            </w:r>
          </w:p>
        </w:tc>
        <w:tc>
          <w:tcPr>
            <w:tcW w:w="0" w:type="auto"/>
            <w:hideMark/>
          </w:tcPr>
          <w:p w14:paraId="61D34B8F"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0.42</w:t>
            </w:r>
            <w:r w:rsidRPr="00F93743">
              <w:rPr>
                <w:rFonts w:asciiTheme="minorBidi" w:eastAsia="Times New Roman" w:hAnsiTheme="minorBidi"/>
                <w:color w:val="000000" w:themeColor="text1"/>
                <w:sz w:val="28"/>
                <w:szCs w:val="28"/>
              </w:rPr>
              <w:t>*</w:t>
            </w:r>
          </w:p>
        </w:tc>
        <w:tc>
          <w:tcPr>
            <w:tcW w:w="0" w:type="auto"/>
            <w:hideMark/>
          </w:tcPr>
          <w:p w14:paraId="02069FBE"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0.31</w:t>
            </w:r>
            <w:r w:rsidRPr="00F93743">
              <w:rPr>
                <w:rFonts w:asciiTheme="minorBidi" w:eastAsia="Times New Roman" w:hAnsiTheme="minorBidi"/>
                <w:color w:val="000000" w:themeColor="text1"/>
                <w:sz w:val="28"/>
                <w:szCs w:val="28"/>
              </w:rPr>
              <w:t>*</w:t>
            </w:r>
          </w:p>
        </w:tc>
      </w:tr>
      <w:tr w:rsidR="00941B1A" w:rsidRPr="00F93743" w14:paraId="396E73A8" w14:textId="77777777" w:rsidTr="008E5917">
        <w:tc>
          <w:tcPr>
            <w:cnfStyle w:val="001000000000" w:firstRow="0" w:lastRow="0" w:firstColumn="1" w:lastColumn="0" w:oddVBand="0" w:evenVBand="0" w:oddHBand="0" w:evenHBand="0" w:firstRowFirstColumn="0" w:firstRowLastColumn="0" w:lastRowFirstColumn="0" w:lastRowLastColumn="0"/>
            <w:tcW w:w="0" w:type="auto"/>
            <w:hideMark/>
          </w:tcPr>
          <w:p w14:paraId="32C54112"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t>محور 2</w:t>
            </w:r>
          </w:p>
        </w:tc>
        <w:tc>
          <w:tcPr>
            <w:tcW w:w="0" w:type="auto"/>
            <w:hideMark/>
          </w:tcPr>
          <w:p w14:paraId="545E1812"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0.42</w:t>
            </w:r>
            <w:r w:rsidRPr="00F93743">
              <w:rPr>
                <w:rFonts w:asciiTheme="minorBidi" w:eastAsia="Times New Roman" w:hAnsiTheme="minorBidi"/>
                <w:color w:val="000000" w:themeColor="text1"/>
                <w:sz w:val="28"/>
                <w:szCs w:val="28"/>
              </w:rPr>
              <w:t>*</w:t>
            </w:r>
          </w:p>
        </w:tc>
        <w:tc>
          <w:tcPr>
            <w:tcW w:w="0" w:type="auto"/>
            <w:hideMark/>
          </w:tcPr>
          <w:p w14:paraId="38CE3DC9"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w:t>
            </w:r>
          </w:p>
        </w:tc>
        <w:tc>
          <w:tcPr>
            <w:tcW w:w="0" w:type="auto"/>
            <w:hideMark/>
          </w:tcPr>
          <w:p w14:paraId="5B251A4A"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0.58</w:t>
            </w:r>
            <w:r w:rsidRPr="00F93743">
              <w:rPr>
                <w:rFonts w:asciiTheme="minorBidi" w:eastAsia="Times New Roman" w:hAnsiTheme="minorBidi"/>
                <w:color w:val="000000" w:themeColor="text1"/>
                <w:sz w:val="28"/>
                <w:szCs w:val="28"/>
              </w:rPr>
              <w:t>**</w:t>
            </w:r>
          </w:p>
        </w:tc>
      </w:tr>
      <w:tr w:rsidR="00941B1A" w:rsidRPr="00F93743" w14:paraId="16124722" w14:textId="77777777" w:rsidTr="008E59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57C7A6"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t>محور 3</w:t>
            </w:r>
          </w:p>
        </w:tc>
        <w:tc>
          <w:tcPr>
            <w:tcW w:w="0" w:type="auto"/>
            <w:hideMark/>
          </w:tcPr>
          <w:p w14:paraId="0B93206C"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0.31</w:t>
            </w:r>
            <w:r w:rsidRPr="00F93743">
              <w:rPr>
                <w:rFonts w:asciiTheme="minorBidi" w:eastAsia="Times New Roman" w:hAnsiTheme="minorBidi"/>
                <w:color w:val="000000" w:themeColor="text1"/>
                <w:sz w:val="28"/>
                <w:szCs w:val="28"/>
              </w:rPr>
              <w:t>*</w:t>
            </w:r>
          </w:p>
        </w:tc>
        <w:tc>
          <w:tcPr>
            <w:tcW w:w="0" w:type="auto"/>
            <w:hideMark/>
          </w:tcPr>
          <w:p w14:paraId="264F7F0A"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0.58</w:t>
            </w:r>
            <w:r w:rsidRPr="00F93743">
              <w:rPr>
                <w:rFonts w:asciiTheme="minorBidi" w:eastAsia="Times New Roman" w:hAnsiTheme="minorBidi"/>
                <w:color w:val="000000" w:themeColor="text1"/>
                <w:sz w:val="28"/>
                <w:szCs w:val="28"/>
              </w:rPr>
              <w:t>**</w:t>
            </w:r>
          </w:p>
        </w:tc>
        <w:tc>
          <w:tcPr>
            <w:tcW w:w="0" w:type="auto"/>
            <w:hideMark/>
          </w:tcPr>
          <w:p w14:paraId="52C97820"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w:t>
            </w:r>
          </w:p>
        </w:tc>
      </w:tr>
    </w:tbl>
    <w:p w14:paraId="563F9F38" w14:textId="77777777" w:rsidR="0075761D" w:rsidRPr="00F93743" w:rsidRDefault="0075761D"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***p&lt;0.01</w:t>
      </w:r>
      <w:r w:rsidRPr="00F93743">
        <w:rPr>
          <w:rFonts w:asciiTheme="minorBidi" w:hAnsiTheme="minorBidi" w:cs="Arial"/>
          <w:color w:val="000000" w:themeColor="text1"/>
          <w:sz w:val="28"/>
          <w:szCs w:val="28"/>
          <w:rtl/>
        </w:rPr>
        <w:t>،</w:t>
      </w:r>
      <w:r w:rsidRPr="00F93743">
        <w:rPr>
          <w:rFonts w:asciiTheme="minorBidi" w:hAnsiTheme="minorBidi" w:cstheme="minorBidi"/>
          <w:color w:val="000000" w:themeColor="text1"/>
          <w:sz w:val="28"/>
          <w:szCs w:val="28"/>
        </w:rPr>
        <w:t xml:space="preserve"> ****p&lt;0.001</w:t>
      </w:r>
    </w:p>
    <w:p w14:paraId="61CC0634" w14:textId="606A86EB" w:rsidR="0075761D" w:rsidRPr="00F93743" w:rsidRDefault="0075761D"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التعليق:</w:t>
      </w:r>
      <w:r w:rsidRPr="00F93743">
        <w:rPr>
          <w:rFonts w:asciiTheme="minorBidi" w:hAnsiTheme="minorBidi" w:cstheme="minorBidi"/>
          <w:color w:val="000000" w:themeColor="text1"/>
          <w:sz w:val="28"/>
          <w:szCs w:val="28"/>
          <w:rtl/>
        </w:rPr>
        <w:t xml:space="preserve"> توجد علاقات ارتباط إيجابية دالة بين المحاور، أقوى ارتباط بين الاستراتيجيات والخبرة (</w:t>
      </w:r>
      <w:r w:rsidRPr="00F93743">
        <w:rPr>
          <w:rFonts w:asciiTheme="minorBidi" w:hAnsiTheme="minorBidi" w:cstheme="minorBidi"/>
          <w:color w:val="000000" w:themeColor="text1"/>
          <w:sz w:val="28"/>
          <w:szCs w:val="28"/>
        </w:rPr>
        <w:t>r=0.58).</w:t>
      </w:r>
      <w:hyperlink r:id="rId44" w:tgtFrame="_blank" w:history="1"/>
      <w:r w:rsidRPr="00F93743">
        <w:rPr>
          <w:rFonts w:asciiTheme="minorBidi" w:hAnsiTheme="minorBidi" w:cstheme="minorBidi"/>
          <w:color w:val="000000" w:themeColor="text1"/>
          <w:sz w:val="28"/>
          <w:szCs w:val="28"/>
        </w:rPr>
        <w:t>​</w:t>
      </w:r>
    </w:p>
    <w:p w14:paraId="6B16D114" w14:textId="0A01A7A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p>
    <w:p w14:paraId="655FE473" w14:textId="64A67A1C" w:rsidR="0075761D" w:rsidRPr="00EB79F4" w:rsidRDefault="0075761D" w:rsidP="00EB79F4">
      <w:pPr>
        <w:pStyle w:val="Heading1"/>
        <w:rPr>
          <w:rStyle w:val="Strong"/>
          <w:rFonts w:asciiTheme="minorBidi" w:eastAsia="Times New Roman" w:hAnsiTheme="minorBidi" w:cstheme="minorBidi"/>
          <w:b w:val="0"/>
          <w:bCs w:val="0"/>
          <w:color w:val="000000" w:themeColor="text1"/>
          <w:sz w:val="28"/>
          <w:szCs w:val="28"/>
        </w:rPr>
      </w:pPr>
      <w:bookmarkStart w:id="87" w:name="_Toc215221125"/>
      <w:r w:rsidRPr="00EB79F4">
        <w:rPr>
          <w:rStyle w:val="Strong"/>
          <w:rFonts w:asciiTheme="minorBidi" w:eastAsia="Times New Roman" w:hAnsiTheme="minorBidi" w:cstheme="minorBidi"/>
          <w:b w:val="0"/>
          <w:bCs w:val="0"/>
          <w:color w:val="000000" w:themeColor="text1"/>
          <w:sz w:val="28"/>
          <w:szCs w:val="28"/>
          <w:rtl/>
        </w:rPr>
        <w:t>جدول 10: تحليل الانحرافات المعيارية والتشت</w:t>
      </w:r>
      <w:r w:rsidR="00D91842" w:rsidRPr="00EB79F4">
        <w:rPr>
          <w:rStyle w:val="Strong"/>
          <w:rFonts w:asciiTheme="minorBidi" w:eastAsia="Times New Roman" w:hAnsiTheme="minorBidi" w:cstheme="minorBidi"/>
          <w:b w:val="0"/>
          <w:bCs w:val="0"/>
          <w:color w:val="000000" w:themeColor="text1"/>
          <w:sz w:val="28"/>
          <w:szCs w:val="28"/>
          <w:rtl/>
        </w:rPr>
        <w:t>ت</w:t>
      </w:r>
      <w:bookmarkEnd w:id="87"/>
    </w:p>
    <w:tbl>
      <w:tblPr>
        <w:tblStyle w:val="GridTable6ColorfulAccent1"/>
        <w:tblW w:w="0" w:type="auto"/>
        <w:tblLook w:val="04A0" w:firstRow="1" w:lastRow="0" w:firstColumn="1" w:lastColumn="0" w:noHBand="0" w:noVBand="1"/>
      </w:tblPr>
      <w:tblGrid>
        <w:gridCol w:w="969"/>
        <w:gridCol w:w="978"/>
        <w:gridCol w:w="1894"/>
        <w:gridCol w:w="2107"/>
        <w:gridCol w:w="2281"/>
      </w:tblGrid>
      <w:tr w:rsidR="00941B1A" w:rsidRPr="00F93743" w14:paraId="7944B953" w14:textId="77777777" w:rsidTr="008E59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CBF71B"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b w:val="0"/>
                <w:bCs w:val="0"/>
                <w:color w:val="000000" w:themeColor="text1"/>
                <w:sz w:val="28"/>
                <w:szCs w:val="28"/>
                <w:rtl/>
              </w:rPr>
              <w:t>المحور</w:t>
            </w:r>
          </w:p>
        </w:tc>
        <w:tc>
          <w:tcPr>
            <w:tcW w:w="0" w:type="auto"/>
            <w:hideMark/>
          </w:tcPr>
          <w:p w14:paraId="6DD38CCA"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المتوسط</w:t>
            </w:r>
          </w:p>
        </w:tc>
        <w:tc>
          <w:tcPr>
            <w:tcW w:w="0" w:type="auto"/>
            <w:hideMark/>
          </w:tcPr>
          <w:p w14:paraId="67CD143F"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الانحراف المعياري</w:t>
            </w:r>
          </w:p>
        </w:tc>
        <w:tc>
          <w:tcPr>
            <w:tcW w:w="0" w:type="auto"/>
            <w:hideMark/>
          </w:tcPr>
          <w:p w14:paraId="418EA042"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 xml:space="preserve">معامل التباين </w:t>
            </w:r>
            <w:r w:rsidRPr="00F93743">
              <w:rPr>
                <w:rFonts w:asciiTheme="minorBidi" w:eastAsia="Times New Roman" w:hAnsiTheme="minorBidi"/>
                <w:b w:val="0"/>
                <w:bCs w:val="0"/>
                <w:color w:val="000000" w:themeColor="text1"/>
                <w:sz w:val="28"/>
                <w:szCs w:val="28"/>
              </w:rPr>
              <w:t>CV%</w:t>
            </w:r>
          </w:p>
        </w:tc>
        <w:tc>
          <w:tcPr>
            <w:tcW w:w="0" w:type="auto"/>
            <w:hideMark/>
          </w:tcPr>
          <w:p w14:paraId="17A6E8FC"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التفسير</w:t>
            </w:r>
          </w:p>
        </w:tc>
      </w:tr>
      <w:tr w:rsidR="00941B1A" w:rsidRPr="00F93743" w14:paraId="5AB38417" w14:textId="77777777" w:rsidTr="008E59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86A4AE" w14:textId="77777777" w:rsidR="0075761D" w:rsidRPr="00F93743" w:rsidRDefault="0075761D"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tl/>
              </w:rPr>
              <w:t>محور 1</w:t>
            </w:r>
          </w:p>
        </w:tc>
        <w:tc>
          <w:tcPr>
            <w:tcW w:w="0" w:type="auto"/>
            <w:hideMark/>
          </w:tcPr>
          <w:p w14:paraId="346886E5"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3.84</w:t>
            </w:r>
          </w:p>
        </w:tc>
        <w:tc>
          <w:tcPr>
            <w:tcW w:w="0" w:type="auto"/>
            <w:hideMark/>
          </w:tcPr>
          <w:p w14:paraId="290BD74F"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0.72</w:t>
            </w:r>
          </w:p>
        </w:tc>
        <w:tc>
          <w:tcPr>
            <w:tcW w:w="0" w:type="auto"/>
            <w:hideMark/>
          </w:tcPr>
          <w:p w14:paraId="464FBC8D"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18.8%</w:t>
            </w:r>
          </w:p>
        </w:tc>
        <w:tc>
          <w:tcPr>
            <w:tcW w:w="0" w:type="auto"/>
            <w:hideMark/>
          </w:tcPr>
          <w:p w14:paraId="7C0158AB"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انخفاض (إجماع عالي)</w:t>
            </w:r>
          </w:p>
        </w:tc>
      </w:tr>
      <w:tr w:rsidR="00941B1A" w:rsidRPr="00F93743" w14:paraId="32C2F1A1" w14:textId="77777777" w:rsidTr="008E5917">
        <w:tc>
          <w:tcPr>
            <w:cnfStyle w:val="001000000000" w:firstRow="0" w:lastRow="0" w:firstColumn="1" w:lastColumn="0" w:oddVBand="0" w:evenVBand="0" w:oddHBand="0" w:evenHBand="0" w:firstRowFirstColumn="0" w:firstRowLastColumn="0" w:lastRowFirstColumn="0" w:lastRowLastColumn="0"/>
            <w:tcW w:w="0" w:type="auto"/>
            <w:hideMark/>
          </w:tcPr>
          <w:p w14:paraId="33DF5CD1"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t>محور 2</w:t>
            </w:r>
          </w:p>
        </w:tc>
        <w:tc>
          <w:tcPr>
            <w:tcW w:w="0" w:type="auto"/>
            <w:hideMark/>
          </w:tcPr>
          <w:p w14:paraId="1AF89E70"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3.90</w:t>
            </w:r>
          </w:p>
        </w:tc>
        <w:tc>
          <w:tcPr>
            <w:tcW w:w="0" w:type="auto"/>
            <w:hideMark/>
          </w:tcPr>
          <w:p w14:paraId="4EE2E05D"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0.68</w:t>
            </w:r>
          </w:p>
        </w:tc>
        <w:tc>
          <w:tcPr>
            <w:tcW w:w="0" w:type="auto"/>
            <w:hideMark/>
          </w:tcPr>
          <w:p w14:paraId="70C63A08"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17.4%</w:t>
            </w:r>
          </w:p>
        </w:tc>
        <w:tc>
          <w:tcPr>
            <w:tcW w:w="0" w:type="auto"/>
            <w:hideMark/>
          </w:tcPr>
          <w:p w14:paraId="7FAD3479"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انخفاض (أعلى إجماع)</w:t>
            </w:r>
          </w:p>
        </w:tc>
      </w:tr>
      <w:tr w:rsidR="00941B1A" w:rsidRPr="00F93743" w14:paraId="015D8AD7" w14:textId="77777777" w:rsidTr="008E59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BC8813"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t>محور 3</w:t>
            </w:r>
          </w:p>
        </w:tc>
        <w:tc>
          <w:tcPr>
            <w:tcW w:w="0" w:type="auto"/>
            <w:hideMark/>
          </w:tcPr>
          <w:p w14:paraId="0ABD31E6"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3.68</w:t>
            </w:r>
          </w:p>
        </w:tc>
        <w:tc>
          <w:tcPr>
            <w:tcW w:w="0" w:type="auto"/>
            <w:hideMark/>
          </w:tcPr>
          <w:p w14:paraId="172FF4BD"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0.81</w:t>
            </w:r>
          </w:p>
        </w:tc>
        <w:tc>
          <w:tcPr>
            <w:tcW w:w="0" w:type="auto"/>
            <w:hideMark/>
          </w:tcPr>
          <w:p w14:paraId="25CCA245"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22.0%</w:t>
            </w:r>
          </w:p>
        </w:tc>
        <w:tc>
          <w:tcPr>
            <w:tcW w:w="0" w:type="auto"/>
            <w:hideMark/>
          </w:tcPr>
          <w:p w14:paraId="3679FFF8"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متوسط (بعض التباين)</w:t>
            </w:r>
          </w:p>
        </w:tc>
      </w:tr>
      <w:tr w:rsidR="00941B1A" w:rsidRPr="00F93743" w14:paraId="44484AF7" w14:textId="77777777" w:rsidTr="008E5917">
        <w:tc>
          <w:tcPr>
            <w:cnfStyle w:val="001000000000" w:firstRow="0" w:lastRow="0" w:firstColumn="1" w:lastColumn="0" w:oddVBand="0" w:evenVBand="0" w:oddHBand="0" w:evenHBand="0" w:firstRowFirstColumn="0" w:firstRowLastColumn="0" w:lastRowFirstColumn="0" w:lastRowLastColumn="0"/>
            <w:tcW w:w="0" w:type="auto"/>
            <w:hideMark/>
          </w:tcPr>
          <w:p w14:paraId="7CA400FD"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t>الإجمالي</w:t>
            </w:r>
          </w:p>
        </w:tc>
        <w:tc>
          <w:tcPr>
            <w:tcW w:w="0" w:type="auto"/>
            <w:hideMark/>
          </w:tcPr>
          <w:p w14:paraId="3AC6F488"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3.81</w:t>
            </w:r>
          </w:p>
        </w:tc>
        <w:tc>
          <w:tcPr>
            <w:tcW w:w="0" w:type="auto"/>
            <w:hideMark/>
          </w:tcPr>
          <w:p w14:paraId="7D9FC5C4"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0.74</w:t>
            </w:r>
          </w:p>
        </w:tc>
        <w:tc>
          <w:tcPr>
            <w:tcW w:w="0" w:type="auto"/>
            <w:hideMark/>
          </w:tcPr>
          <w:p w14:paraId="7572F187"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19.4%</w:t>
            </w:r>
          </w:p>
        </w:tc>
        <w:tc>
          <w:tcPr>
            <w:tcW w:w="0" w:type="auto"/>
            <w:hideMark/>
          </w:tcPr>
          <w:p w14:paraId="55A8B583"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انخفاض عام</w:t>
            </w:r>
          </w:p>
        </w:tc>
      </w:tr>
    </w:tbl>
    <w:p w14:paraId="2470C08C" w14:textId="441C39BF" w:rsidR="0075761D" w:rsidRPr="00F93743" w:rsidRDefault="0075761D"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التعليق:</w:t>
      </w:r>
      <w:r w:rsidRPr="00F93743">
        <w:rPr>
          <w:rFonts w:asciiTheme="minorBidi" w:hAnsiTheme="minorBidi" w:cstheme="minorBidi"/>
          <w:color w:val="000000" w:themeColor="text1"/>
          <w:sz w:val="28"/>
          <w:szCs w:val="28"/>
          <w:rtl/>
        </w:rPr>
        <w:t xml:space="preserve"> معامل التباين المنخفض (</w:t>
      </w:r>
      <w:r w:rsidRPr="00F93743">
        <w:rPr>
          <w:rFonts w:asciiTheme="minorBidi" w:hAnsiTheme="minorBidi" w:cstheme="minorBidi"/>
          <w:color w:val="000000" w:themeColor="text1"/>
          <w:sz w:val="28"/>
          <w:szCs w:val="28"/>
        </w:rPr>
        <w:t>&lt;</w:t>
      </w:r>
      <w:r w:rsidRPr="00F93743">
        <w:rPr>
          <w:rFonts w:asciiTheme="minorBidi" w:hAnsiTheme="minorBidi" w:cstheme="minorBidi"/>
          <w:color w:val="000000" w:themeColor="text1"/>
          <w:sz w:val="28"/>
          <w:szCs w:val="28"/>
          <w:rtl/>
        </w:rPr>
        <w:t>25%) يؤكد تجانس الاستجابات وموثوقية البيانات.</w:t>
      </w:r>
      <w:hyperlink r:id="rId45" w:tgtFrame="_blank" w:history="1"/>
      <w:r w:rsidRPr="00F93743">
        <w:rPr>
          <w:rFonts w:asciiTheme="minorBidi" w:hAnsiTheme="minorBidi" w:cstheme="minorBidi"/>
          <w:color w:val="000000" w:themeColor="text1"/>
          <w:sz w:val="28"/>
          <w:szCs w:val="28"/>
        </w:rPr>
        <w:t>​</w:t>
      </w:r>
    </w:p>
    <w:p w14:paraId="14977408" w14:textId="3E5FBFF8"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p>
    <w:p w14:paraId="114B2117" w14:textId="71C6C93F" w:rsidR="0075761D" w:rsidRPr="00EB79F4" w:rsidRDefault="0075761D" w:rsidP="00EB79F4">
      <w:pPr>
        <w:pStyle w:val="Heading1"/>
        <w:rPr>
          <w:rStyle w:val="Strong"/>
          <w:rFonts w:asciiTheme="minorBidi" w:eastAsia="Times New Roman" w:hAnsiTheme="minorBidi" w:cstheme="minorBidi"/>
          <w:b w:val="0"/>
          <w:bCs w:val="0"/>
          <w:color w:val="000000" w:themeColor="text1"/>
          <w:sz w:val="28"/>
          <w:szCs w:val="28"/>
        </w:rPr>
      </w:pPr>
      <w:bookmarkStart w:id="88" w:name="_Toc215221126"/>
      <w:r w:rsidRPr="00EB79F4">
        <w:rPr>
          <w:rStyle w:val="Strong"/>
          <w:rFonts w:asciiTheme="minorBidi" w:eastAsia="Times New Roman" w:hAnsiTheme="minorBidi" w:cstheme="minorBidi"/>
          <w:b w:val="0"/>
          <w:bCs w:val="0"/>
          <w:color w:val="000000" w:themeColor="text1"/>
          <w:sz w:val="28"/>
          <w:szCs w:val="28"/>
          <w:rtl/>
        </w:rPr>
        <w:lastRenderedPageBreak/>
        <w:t>جدول 11: اختبارات افتراضات الإحصائيات البارامترية</w:t>
      </w:r>
      <w:hyperlink r:id="rId46" w:tgtFrame="_blank" w:history="1"/>
      <w:r w:rsidRPr="00EB79F4">
        <w:rPr>
          <w:rStyle w:val="Strong"/>
          <w:rFonts w:ascii="Cambria Math" w:eastAsia="Times New Roman" w:hAnsi="Cambria Math" w:cs="Cambria Math"/>
          <w:b w:val="0"/>
          <w:bCs w:val="0"/>
          <w:color w:val="000000" w:themeColor="text1"/>
          <w:sz w:val="28"/>
          <w:szCs w:val="28"/>
        </w:rPr>
        <w:t>​</w:t>
      </w:r>
      <w:bookmarkEnd w:id="88"/>
    </w:p>
    <w:tbl>
      <w:tblPr>
        <w:tblStyle w:val="GridTable6ColorfulAccent1"/>
        <w:tblW w:w="0" w:type="auto"/>
        <w:tblLook w:val="04A0" w:firstRow="1" w:lastRow="0" w:firstColumn="1" w:lastColumn="0" w:noHBand="0" w:noVBand="1"/>
      </w:tblPr>
      <w:tblGrid>
        <w:gridCol w:w="2531"/>
        <w:gridCol w:w="1319"/>
        <w:gridCol w:w="1165"/>
        <w:gridCol w:w="917"/>
        <w:gridCol w:w="1053"/>
        <w:gridCol w:w="1537"/>
      </w:tblGrid>
      <w:tr w:rsidR="00941B1A" w:rsidRPr="00F93743" w14:paraId="2B264159" w14:textId="77777777" w:rsidTr="002967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A411C17"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b w:val="0"/>
                <w:bCs w:val="0"/>
                <w:color w:val="000000" w:themeColor="text1"/>
                <w:sz w:val="28"/>
                <w:szCs w:val="28"/>
                <w:rtl/>
              </w:rPr>
              <w:t>الاختبار</w:t>
            </w:r>
          </w:p>
        </w:tc>
        <w:tc>
          <w:tcPr>
            <w:tcW w:w="0" w:type="auto"/>
            <w:hideMark/>
          </w:tcPr>
          <w:p w14:paraId="7EDF62B0"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المحور</w:t>
            </w:r>
          </w:p>
        </w:tc>
        <w:tc>
          <w:tcPr>
            <w:tcW w:w="0" w:type="auto"/>
            <w:hideMark/>
          </w:tcPr>
          <w:p w14:paraId="5AD9ECF3"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القيمة</w:t>
            </w:r>
          </w:p>
        </w:tc>
        <w:tc>
          <w:tcPr>
            <w:tcW w:w="0" w:type="auto"/>
            <w:hideMark/>
          </w:tcPr>
          <w:p w14:paraId="75641F95"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Pr>
              <w:t>df</w:t>
            </w:r>
          </w:p>
        </w:tc>
        <w:tc>
          <w:tcPr>
            <w:tcW w:w="0" w:type="auto"/>
            <w:hideMark/>
          </w:tcPr>
          <w:p w14:paraId="1D1C9A42"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Pr>
              <w:t>p-value</w:t>
            </w:r>
          </w:p>
        </w:tc>
        <w:tc>
          <w:tcPr>
            <w:tcW w:w="0" w:type="auto"/>
            <w:hideMark/>
          </w:tcPr>
          <w:p w14:paraId="6D568481"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النتيجة</w:t>
            </w:r>
          </w:p>
        </w:tc>
      </w:tr>
      <w:tr w:rsidR="00941B1A" w:rsidRPr="00F93743" w14:paraId="461E27EC" w14:textId="77777777" w:rsidTr="002967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A5D02A" w14:textId="77777777" w:rsidR="0075761D" w:rsidRPr="00F93743" w:rsidRDefault="0075761D"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Shapiro-Wilk (</w:t>
            </w:r>
            <w:r w:rsidRPr="00F93743">
              <w:rPr>
                <w:rStyle w:val="Strong"/>
                <w:rFonts w:asciiTheme="minorBidi" w:eastAsia="Times New Roman" w:hAnsiTheme="minorBidi"/>
                <w:color w:val="000000" w:themeColor="text1"/>
                <w:sz w:val="28"/>
                <w:szCs w:val="28"/>
                <w:rtl/>
              </w:rPr>
              <w:t>الطبيعية)</w:t>
            </w:r>
          </w:p>
        </w:tc>
        <w:tc>
          <w:tcPr>
            <w:tcW w:w="0" w:type="auto"/>
            <w:hideMark/>
          </w:tcPr>
          <w:p w14:paraId="752FDD7B"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محور 1</w:t>
            </w:r>
          </w:p>
        </w:tc>
        <w:tc>
          <w:tcPr>
            <w:tcW w:w="0" w:type="auto"/>
            <w:hideMark/>
          </w:tcPr>
          <w:p w14:paraId="4850AC0C"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0.96</w:t>
            </w:r>
          </w:p>
        </w:tc>
        <w:tc>
          <w:tcPr>
            <w:tcW w:w="0" w:type="auto"/>
            <w:hideMark/>
          </w:tcPr>
          <w:p w14:paraId="59E525A5"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166</w:t>
            </w:r>
          </w:p>
        </w:tc>
        <w:tc>
          <w:tcPr>
            <w:tcW w:w="0" w:type="auto"/>
            <w:hideMark/>
          </w:tcPr>
          <w:p w14:paraId="46E20A40"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0.082</w:t>
            </w:r>
          </w:p>
        </w:tc>
        <w:tc>
          <w:tcPr>
            <w:tcW w:w="0" w:type="auto"/>
            <w:hideMark/>
          </w:tcPr>
          <w:p w14:paraId="68B014E3"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Segoe UI Emoji" w:eastAsia="Times New Roman" w:hAnsi="Segoe UI Emoji" w:cs="Segoe UI Emoji" w:hint="cs"/>
                <w:color w:val="000000" w:themeColor="text1"/>
                <w:sz w:val="28"/>
                <w:szCs w:val="28"/>
                <w:rtl/>
              </w:rPr>
              <w:t>✅</w:t>
            </w:r>
            <w:r w:rsidRPr="00F93743">
              <w:rPr>
                <w:rFonts w:asciiTheme="minorBidi" w:eastAsia="Times New Roman" w:hAnsiTheme="minorBidi"/>
                <w:color w:val="000000" w:themeColor="text1"/>
                <w:sz w:val="28"/>
                <w:szCs w:val="28"/>
                <w:rtl/>
              </w:rPr>
              <w:t xml:space="preserve"> طبيعي</w:t>
            </w:r>
          </w:p>
        </w:tc>
      </w:tr>
      <w:tr w:rsidR="00941B1A" w:rsidRPr="00F93743" w14:paraId="0996B90A" w14:textId="77777777" w:rsidTr="00296776">
        <w:tc>
          <w:tcPr>
            <w:cnfStyle w:val="001000000000" w:firstRow="0" w:lastRow="0" w:firstColumn="1" w:lastColumn="0" w:oddVBand="0" w:evenVBand="0" w:oddHBand="0" w:evenHBand="0" w:firstRowFirstColumn="0" w:firstRowLastColumn="0" w:lastRowFirstColumn="0" w:lastRowLastColumn="0"/>
            <w:tcW w:w="0" w:type="auto"/>
            <w:hideMark/>
          </w:tcPr>
          <w:p w14:paraId="0DEE7250"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p>
        </w:tc>
        <w:tc>
          <w:tcPr>
            <w:tcW w:w="0" w:type="auto"/>
            <w:hideMark/>
          </w:tcPr>
          <w:p w14:paraId="0FA417EB"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محور 2</w:t>
            </w:r>
          </w:p>
        </w:tc>
        <w:tc>
          <w:tcPr>
            <w:tcW w:w="0" w:type="auto"/>
            <w:hideMark/>
          </w:tcPr>
          <w:p w14:paraId="25365655"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0.97</w:t>
            </w:r>
          </w:p>
        </w:tc>
        <w:tc>
          <w:tcPr>
            <w:tcW w:w="0" w:type="auto"/>
            <w:hideMark/>
          </w:tcPr>
          <w:p w14:paraId="309ACB0E"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166</w:t>
            </w:r>
          </w:p>
        </w:tc>
        <w:tc>
          <w:tcPr>
            <w:tcW w:w="0" w:type="auto"/>
            <w:hideMark/>
          </w:tcPr>
          <w:p w14:paraId="3D6C9933"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0.124</w:t>
            </w:r>
          </w:p>
        </w:tc>
        <w:tc>
          <w:tcPr>
            <w:tcW w:w="0" w:type="auto"/>
            <w:hideMark/>
          </w:tcPr>
          <w:p w14:paraId="0A3E0D73"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Segoe UI Emoji" w:eastAsia="Times New Roman" w:hAnsi="Segoe UI Emoji" w:cs="Segoe UI Emoji" w:hint="cs"/>
                <w:color w:val="000000" w:themeColor="text1"/>
                <w:sz w:val="28"/>
                <w:szCs w:val="28"/>
                <w:rtl/>
              </w:rPr>
              <w:t>✅</w:t>
            </w:r>
            <w:r w:rsidRPr="00F93743">
              <w:rPr>
                <w:rFonts w:asciiTheme="minorBidi" w:eastAsia="Times New Roman" w:hAnsiTheme="minorBidi"/>
                <w:color w:val="000000" w:themeColor="text1"/>
                <w:sz w:val="28"/>
                <w:szCs w:val="28"/>
                <w:rtl/>
              </w:rPr>
              <w:t xml:space="preserve"> طبيعي</w:t>
            </w:r>
          </w:p>
        </w:tc>
      </w:tr>
      <w:tr w:rsidR="00941B1A" w:rsidRPr="00F93743" w14:paraId="5F102FE1" w14:textId="77777777" w:rsidTr="002967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457A50"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p>
        </w:tc>
        <w:tc>
          <w:tcPr>
            <w:tcW w:w="0" w:type="auto"/>
            <w:hideMark/>
          </w:tcPr>
          <w:p w14:paraId="62724C6A"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محور 3</w:t>
            </w:r>
          </w:p>
        </w:tc>
        <w:tc>
          <w:tcPr>
            <w:tcW w:w="0" w:type="auto"/>
            <w:hideMark/>
          </w:tcPr>
          <w:p w14:paraId="55EA7A5D"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0.95</w:t>
            </w:r>
          </w:p>
        </w:tc>
        <w:tc>
          <w:tcPr>
            <w:tcW w:w="0" w:type="auto"/>
            <w:hideMark/>
          </w:tcPr>
          <w:p w14:paraId="1F65254B"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166</w:t>
            </w:r>
          </w:p>
        </w:tc>
        <w:tc>
          <w:tcPr>
            <w:tcW w:w="0" w:type="auto"/>
            <w:hideMark/>
          </w:tcPr>
          <w:p w14:paraId="06546A1E"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0.048</w:t>
            </w:r>
          </w:p>
        </w:tc>
        <w:tc>
          <w:tcPr>
            <w:tcW w:w="0" w:type="auto"/>
            <w:hideMark/>
          </w:tcPr>
          <w:p w14:paraId="6F77B964"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Segoe UI Emoji" w:eastAsia="Times New Roman" w:hAnsi="Segoe UI Emoji" w:cs="Segoe UI Emoji" w:hint="cs"/>
                <w:color w:val="000000" w:themeColor="text1"/>
                <w:sz w:val="28"/>
                <w:szCs w:val="28"/>
                <w:rtl/>
              </w:rPr>
              <w:t>✅</w:t>
            </w:r>
            <w:r w:rsidRPr="00F93743">
              <w:rPr>
                <w:rFonts w:asciiTheme="minorBidi" w:eastAsia="Times New Roman" w:hAnsiTheme="minorBidi"/>
                <w:color w:val="000000" w:themeColor="text1"/>
                <w:sz w:val="28"/>
                <w:szCs w:val="28"/>
                <w:rtl/>
              </w:rPr>
              <w:t xml:space="preserve"> طبيعي*</w:t>
            </w:r>
          </w:p>
        </w:tc>
      </w:tr>
      <w:tr w:rsidR="00941B1A" w:rsidRPr="00F93743" w14:paraId="39491969" w14:textId="77777777" w:rsidTr="00296776">
        <w:tc>
          <w:tcPr>
            <w:cnfStyle w:val="001000000000" w:firstRow="0" w:lastRow="0" w:firstColumn="1" w:lastColumn="0" w:oddVBand="0" w:evenVBand="0" w:oddHBand="0" w:evenHBand="0" w:firstRowFirstColumn="0" w:firstRowLastColumn="0" w:lastRowFirstColumn="0" w:lastRowLastColumn="0"/>
            <w:tcW w:w="0" w:type="auto"/>
            <w:hideMark/>
          </w:tcPr>
          <w:p w14:paraId="0B09C300"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Levene (</w:t>
            </w:r>
            <w:r w:rsidRPr="00F93743">
              <w:rPr>
                <w:rStyle w:val="Strong"/>
                <w:rFonts w:asciiTheme="minorBidi" w:eastAsia="Times New Roman" w:hAnsiTheme="minorBidi"/>
                <w:color w:val="000000" w:themeColor="text1"/>
                <w:sz w:val="28"/>
                <w:szCs w:val="28"/>
                <w:rtl/>
              </w:rPr>
              <w:t>التجانس)</w:t>
            </w:r>
          </w:p>
        </w:tc>
        <w:tc>
          <w:tcPr>
            <w:tcW w:w="0" w:type="auto"/>
            <w:hideMark/>
          </w:tcPr>
          <w:p w14:paraId="108A9EEF"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جميع المحاور</w:t>
            </w:r>
          </w:p>
        </w:tc>
        <w:tc>
          <w:tcPr>
            <w:tcW w:w="0" w:type="auto"/>
            <w:hideMark/>
          </w:tcPr>
          <w:p w14:paraId="30FFF8B0"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1.23</w:t>
            </w:r>
          </w:p>
        </w:tc>
        <w:tc>
          <w:tcPr>
            <w:tcW w:w="0" w:type="auto"/>
            <w:hideMark/>
          </w:tcPr>
          <w:p w14:paraId="66F444D0"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2,498</w:t>
            </w:r>
          </w:p>
        </w:tc>
        <w:tc>
          <w:tcPr>
            <w:tcW w:w="0" w:type="auto"/>
            <w:hideMark/>
          </w:tcPr>
          <w:p w14:paraId="4400C757"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0.294</w:t>
            </w:r>
          </w:p>
        </w:tc>
        <w:tc>
          <w:tcPr>
            <w:tcW w:w="0" w:type="auto"/>
            <w:hideMark/>
          </w:tcPr>
          <w:p w14:paraId="6CEC1E08"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Segoe UI Emoji" w:eastAsia="Times New Roman" w:hAnsi="Segoe UI Emoji" w:cs="Segoe UI Emoji" w:hint="cs"/>
                <w:color w:val="000000" w:themeColor="text1"/>
                <w:sz w:val="28"/>
                <w:szCs w:val="28"/>
                <w:rtl/>
              </w:rPr>
              <w:t>✅</w:t>
            </w:r>
            <w:r w:rsidRPr="00F93743">
              <w:rPr>
                <w:rFonts w:asciiTheme="minorBidi" w:eastAsia="Times New Roman" w:hAnsiTheme="minorBidi"/>
                <w:color w:val="000000" w:themeColor="text1"/>
                <w:sz w:val="28"/>
                <w:szCs w:val="28"/>
                <w:rtl/>
              </w:rPr>
              <w:t xml:space="preserve"> متجانس</w:t>
            </w:r>
          </w:p>
        </w:tc>
      </w:tr>
      <w:tr w:rsidR="00941B1A" w:rsidRPr="00F93743" w14:paraId="4D02548D" w14:textId="77777777" w:rsidTr="002967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609867"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Mahalanobis Distance</w:t>
            </w:r>
          </w:p>
        </w:tc>
        <w:tc>
          <w:tcPr>
            <w:tcW w:w="0" w:type="auto"/>
            <w:hideMark/>
          </w:tcPr>
          <w:p w14:paraId="48C3774B"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المتغيرات</w:t>
            </w:r>
          </w:p>
        </w:tc>
        <w:tc>
          <w:tcPr>
            <w:tcW w:w="0" w:type="auto"/>
            <w:hideMark/>
          </w:tcPr>
          <w:p w14:paraId="0DC443DA"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χ²=12.5</w:t>
            </w:r>
          </w:p>
        </w:tc>
        <w:tc>
          <w:tcPr>
            <w:tcW w:w="0" w:type="auto"/>
            <w:hideMark/>
          </w:tcPr>
          <w:p w14:paraId="3D6BC03D"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3</w:t>
            </w:r>
          </w:p>
        </w:tc>
        <w:tc>
          <w:tcPr>
            <w:tcW w:w="0" w:type="auto"/>
            <w:hideMark/>
          </w:tcPr>
          <w:p w14:paraId="69BAA6EB"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0.006</w:t>
            </w:r>
          </w:p>
        </w:tc>
        <w:tc>
          <w:tcPr>
            <w:tcW w:w="0" w:type="auto"/>
            <w:hideMark/>
          </w:tcPr>
          <w:p w14:paraId="38A27F81"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Segoe UI Emoji" w:eastAsia="Times New Roman" w:hAnsi="Segoe UI Emoji" w:cs="Segoe UI Emoji" w:hint="cs"/>
                <w:color w:val="000000" w:themeColor="text1"/>
                <w:sz w:val="28"/>
                <w:szCs w:val="28"/>
                <w:rtl/>
              </w:rPr>
              <w:t>✅</w:t>
            </w:r>
            <w:r w:rsidRPr="00F93743">
              <w:rPr>
                <w:rFonts w:asciiTheme="minorBidi" w:eastAsia="Times New Roman" w:hAnsiTheme="minorBidi"/>
                <w:color w:val="000000" w:themeColor="text1"/>
                <w:sz w:val="28"/>
                <w:szCs w:val="28"/>
                <w:rtl/>
              </w:rPr>
              <w:t xml:space="preserve"> لا قيم متطرفة</w:t>
            </w:r>
          </w:p>
        </w:tc>
      </w:tr>
    </w:tbl>
    <w:p w14:paraId="6D727325" w14:textId="77777777" w:rsidR="0075761D" w:rsidRPr="00F93743" w:rsidRDefault="0075761D"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*مقبول عند </w:t>
      </w:r>
      <w:r w:rsidRPr="00F93743">
        <w:rPr>
          <w:rFonts w:asciiTheme="minorBidi" w:hAnsiTheme="minorBidi" w:cstheme="minorBidi"/>
          <w:color w:val="000000" w:themeColor="text1"/>
          <w:sz w:val="28"/>
          <w:szCs w:val="28"/>
        </w:rPr>
        <w:t>α=0.05</w:t>
      </w:r>
    </w:p>
    <w:p w14:paraId="5AB84F0C" w14:textId="72237AF5" w:rsidR="0075761D" w:rsidRPr="00F93743" w:rsidRDefault="0075761D"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التعليق:</w:t>
      </w:r>
      <w:r w:rsidRPr="00F93743">
        <w:rPr>
          <w:rFonts w:asciiTheme="minorBidi" w:hAnsiTheme="minorBidi" w:cstheme="minorBidi"/>
          <w:color w:val="000000" w:themeColor="text1"/>
          <w:sz w:val="28"/>
          <w:szCs w:val="28"/>
          <w:rtl/>
        </w:rPr>
        <w:t xml:space="preserve"> تتوفر جميع افتراضات الاختبارات البارامترية مما يبرر استخدام </w:t>
      </w:r>
      <w:r w:rsidRPr="00F93743">
        <w:rPr>
          <w:rFonts w:asciiTheme="minorBidi" w:hAnsiTheme="minorBidi" w:cstheme="minorBidi"/>
          <w:color w:val="000000" w:themeColor="text1"/>
          <w:sz w:val="28"/>
          <w:szCs w:val="28"/>
        </w:rPr>
        <w:t xml:space="preserve">T-test </w:t>
      </w:r>
      <w:r w:rsidRPr="00F93743">
        <w:rPr>
          <w:rFonts w:asciiTheme="minorBidi" w:hAnsiTheme="minorBidi" w:cstheme="minorBidi"/>
          <w:color w:val="000000" w:themeColor="text1"/>
          <w:sz w:val="28"/>
          <w:szCs w:val="28"/>
          <w:rtl/>
        </w:rPr>
        <w:t>و</w:t>
      </w:r>
      <w:r w:rsidRPr="00F93743">
        <w:rPr>
          <w:rFonts w:asciiTheme="minorBidi" w:hAnsiTheme="minorBidi" w:cstheme="minorBidi"/>
          <w:color w:val="000000" w:themeColor="text1"/>
          <w:sz w:val="28"/>
          <w:szCs w:val="28"/>
        </w:rPr>
        <w:t>ANOVA.</w:t>
      </w:r>
      <w:hyperlink r:id="rId47" w:tgtFrame="_blank" w:history="1"/>
      <w:r w:rsidRPr="00F93743">
        <w:rPr>
          <w:rFonts w:asciiTheme="minorBidi" w:hAnsiTheme="minorBidi" w:cstheme="minorBidi"/>
          <w:color w:val="000000" w:themeColor="text1"/>
          <w:sz w:val="28"/>
          <w:szCs w:val="28"/>
        </w:rPr>
        <w:t>​</w:t>
      </w:r>
    </w:p>
    <w:p w14:paraId="5A7B468B" w14:textId="5630F99F" w:rsidR="0075761D" w:rsidRPr="00EB79F4" w:rsidRDefault="0075761D" w:rsidP="00EB79F4">
      <w:pPr>
        <w:pStyle w:val="Heading1"/>
        <w:rPr>
          <w:rStyle w:val="Strong"/>
          <w:b w:val="0"/>
          <w:bCs w:val="0"/>
        </w:rPr>
      </w:pPr>
      <w:bookmarkStart w:id="89" w:name="_Toc215221127"/>
      <w:r w:rsidRPr="00EB79F4">
        <w:rPr>
          <w:rStyle w:val="Strong"/>
          <w:rFonts w:asciiTheme="minorBidi" w:eastAsia="Times New Roman" w:hAnsiTheme="minorBidi" w:cstheme="minorBidi"/>
          <w:b w:val="0"/>
          <w:bCs w:val="0"/>
          <w:color w:val="000000" w:themeColor="text1"/>
          <w:sz w:val="28"/>
          <w:szCs w:val="28"/>
          <w:rtl/>
        </w:rPr>
        <w:t>جدول 12: تأثير المتغيرات الديموغرافية (</w:t>
      </w:r>
      <w:r w:rsidRPr="00EB79F4">
        <w:rPr>
          <w:rStyle w:val="Strong"/>
          <w:rFonts w:asciiTheme="minorBidi" w:eastAsia="Times New Roman" w:hAnsiTheme="minorBidi" w:cstheme="minorBidi"/>
          <w:b w:val="0"/>
          <w:bCs w:val="0"/>
          <w:color w:val="000000" w:themeColor="text1"/>
          <w:sz w:val="28"/>
          <w:szCs w:val="28"/>
        </w:rPr>
        <w:t>Two-Way ANOVA)</w:t>
      </w:r>
      <w:hyperlink r:id="rId48" w:tgtFrame="_blank" w:history="1"/>
      <w:r w:rsidRPr="00EB79F4">
        <w:rPr>
          <w:rStyle w:val="Strong"/>
          <w:b w:val="0"/>
          <w:bCs w:val="0"/>
        </w:rPr>
        <w:t>​</w:t>
      </w:r>
      <w:bookmarkEnd w:id="89"/>
    </w:p>
    <w:tbl>
      <w:tblPr>
        <w:tblStyle w:val="GridTable6ColorfulAccent1"/>
        <w:tblW w:w="0" w:type="auto"/>
        <w:tblLook w:val="04A0" w:firstRow="1" w:lastRow="0" w:firstColumn="1" w:lastColumn="0" w:noHBand="0" w:noVBand="1"/>
      </w:tblPr>
      <w:tblGrid>
        <w:gridCol w:w="1601"/>
        <w:gridCol w:w="1360"/>
        <w:gridCol w:w="761"/>
        <w:gridCol w:w="1135"/>
        <w:gridCol w:w="1743"/>
        <w:gridCol w:w="1278"/>
      </w:tblGrid>
      <w:tr w:rsidR="00941B1A" w:rsidRPr="00F93743" w14:paraId="10311618" w14:textId="77777777" w:rsidTr="0053125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4E20FB"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b w:val="0"/>
                <w:bCs w:val="0"/>
                <w:color w:val="000000" w:themeColor="text1"/>
                <w:sz w:val="28"/>
                <w:szCs w:val="28"/>
                <w:rtl/>
              </w:rPr>
              <w:t>المتغير</w:t>
            </w:r>
          </w:p>
        </w:tc>
        <w:tc>
          <w:tcPr>
            <w:tcW w:w="0" w:type="auto"/>
            <w:hideMark/>
          </w:tcPr>
          <w:p w14:paraId="3E5418E5"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درجة الحرية</w:t>
            </w:r>
          </w:p>
        </w:tc>
        <w:tc>
          <w:tcPr>
            <w:tcW w:w="0" w:type="auto"/>
            <w:hideMark/>
          </w:tcPr>
          <w:p w14:paraId="3B4BEF9E"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Pr>
              <w:t>F</w:t>
            </w:r>
          </w:p>
        </w:tc>
        <w:tc>
          <w:tcPr>
            <w:tcW w:w="0" w:type="auto"/>
            <w:hideMark/>
          </w:tcPr>
          <w:p w14:paraId="6B3465D9"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Pr>
              <w:t>p-value</w:t>
            </w:r>
          </w:p>
        </w:tc>
        <w:tc>
          <w:tcPr>
            <w:tcW w:w="0" w:type="auto"/>
            <w:hideMark/>
          </w:tcPr>
          <w:p w14:paraId="543433C9"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حجم التأثير (</w:t>
            </w:r>
            <w:r w:rsidRPr="00F93743">
              <w:rPr>
                <w:rFonts w:asciiTheme="minorBidi" w:eastAsia="Times New Roman" w:hAnsiTheme="minorBidi"/>
                <w:b w:val="0"/>
                <w:bCs w:val="0"/>
                <w:color w:val="000000" w:themeColor="text1"/>
                <w:sz w:val="28"/>
                <w:szCs w:val="28"/>
              </w:rPr>
              <w:t>η²)</w:t>
            </w:r>
          </w:p>
        </w:tc>
        <w:tc>
          <w:tcPr>
            <w:tcW w:w="0" w:type="auto"/>
            <w:hideMark/>
          </w:tcPr>
          <w:p w14:paraId="71B38CE5"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التفسير</w:t>
            </w:r>
          </w:p>
        </w:tc>
      </w:tr>
      <w:tr w:rsidR="00941B1A" w:rsidRPr="00F93743" w14:paraId="0A72DE7B" w14:textId="77777777" w:rsidTr="005312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295595" w14:textId="77777777" w:rsidR="0075761D" w:rsidRPr="00F93743" w:rsidRDefault="0075761D"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tl/>
              </w:rPr>
              <w:t>الجنس</w:t>
            </w:r>
          </w:p>
        </w:tc>
        <w:tc>
          <w:tcPr>
            <w:tcW w:w="0" w:type="auto"/>
            <w:hideMark/>
          </w:tcPr>
          <w:p w14:paraId="3AC51E2E"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1,164</w:t>
            </w:r>
          </w:p>
        </w:tc>
        <w:tc>
          <w:tcPr>
            <w:tcW w:w="0" w:type="auto"/>
            <w:hideMark/>
          </w:tcPr>
          <w:p w14:paraId="37239783"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3.45</w:t>
            </w:r>
          </w:p>
        </w:tc>
        <w:tc>
          <w:tcPr>
            <w:tcW w:w="0" w:type="auto"/>
            <w:hideMark/>
          </w:tcPr>
          <w:p w14:paraId="6B785D65"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0.032</w:t>
            </w:r>
          </w:p>
        </w:tc>
        <w:tc>
          <w:tcPr>
            <w:tcW w:w="0" w:type="auto"/>
            <w:hideMark/>
          </w:tcPr>
          <w:p w14:paraId="03A3DF9C"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0.06</w:t>
            </w:r>
          </w:p>
        </w:tc>
        <w:tc>
          <w:tcPr>
            <w:tcW w:w="0" w:type="auto"/>
            <w:hideMark/>
          </w:tcPr>
          <w:p w14:paraId="40C61726"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دال (صغير)</w:t>
            </w:r>
          </w:p>
        </w:tc>
      </w:tr>
      <w:tr w:rsidR="00941B1A" w:rsidRPr="00F93743" w14:paraId="745D6352" w14:textId="77777777" w:rsidTr="0053125C">
        <w:tc>
          <w:tcPr>
            <w:cnfStyle w:val="001000000000" w:firstRow="0" w:lastRow="0" w:firstColumn="1" w:lastColumn="0" w:oddVBand="0" w:evenVBand="0" w:oddHBand="0" w:evenHBand="0" w:firstRowFirstColumn="0" w:firstRowLastColumn="0" w:lastRowFirstColumn="0" w:lastRowLastColumn="0"/>
            <w:tcW w:w="0" w:type="auto"/>
            <w:hideMark/>
          </w:tcPr>
          <w:p w14:paraId="73CDC7B5"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t>العمر</w:t>
            </w:r>
          </w:p>
        </w:tc>
        <w:tc>
          <w:tcPr>
            <w:tcW w:w="0" w:type="auto"/>
            <w:hideMark/>
          </w:tcPr>
          <w:p w14:paraId="38735F58"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3,162</w:t>
            </w:r>
          </w:p>
        </w:tc>
        <w:tc>
          <w:tcPr>
            <w:tcW w:w="0" w:type="auto"/>
            <w:hideMark/>
          </w:tcPr>
          <w:p w14:paraId="3D1D7EB9"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2.89</w:t>
            </w:r>
          </w:p>
        </w:tc>
        <w:tc>
          <w:tcPr>
            <w:tcW w:w="0" w:type="auto"/>
            <w:hideMark/>
          </w:tcPr>
          <w:p w14:paraId="2F934B30"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0.037</w:t>
            </w:r>
          </w:p>
        </w:tc>
        <w:tc>
          <w:tcPr>
            <w:tcW w:w="0" w:type="auto"/>
            <w:hideMark/>
          </w:tcPr>
          <w:p w14:paraId="40B82AF5"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0.08</w:t>
            </w:r>
          </w:p>
        </w:tc>
        <w:tc>
          <w:tcPr>
            <w:tcW w:w="0" w:type="auto"/>
            <w:hideMark/>
          </w:tcPr>
          <w:p w14:paraId="7454CD85"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دال (صغير)</w:t>
            </w:r>
          </w:p>
        </w:tc>
      </w:tr>
      <w:tr w:rsidR="00941B1A" w:rsidRPr="00F93743" w14:paraId="2018E5AF" w14:textId="77777777" w:rsidTr="0053125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B8324E"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t>المؤهل</w:t>
            </w:r>
          </w:p>
        </w:tc>
        <w:tc>
          <w:tcPr>
            <w:tcW w:w="0" w:type="auto"/>
            <w:hideMark/>
          </w:tcPr>
          <w:p w14:paraId="5E6EBB5E"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2,163</w:t>
            </w:r>
          </w:p>
        </w:tc>
        <w:tc>
          <w:tcPr>
            <w:tcW w:w="0" w:type="auto"/>
            <w:hideMark/>
          </w:tcPr>
          <w:p w14:paraId="5916E79A"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1.87</w:t>
            </w:r>
          </w:p>
        </w:tc>
        <w:tc>
          <w:tcPr>
            <w:tcW w:w="0" w:type="auto"/>
            <w:hideMark/>
          </w:tcPr>
          <w:p w14:paraId="5EBFF2B5"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0.156</w:t>
            </w:r>
          </w:p>
        </w:tc>
        <w:tc>
          <w:tcPr>
            <w:tcW w:w="0" w:type="auto"/>
            <w:hideMark/>
          </w:tcPr>
          <w:p w14:paraId="04CEFBF3"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0.04</w:t>
            </w:r>
          </w:p>
        </w:tc>
        <w:tc>
          <w:tcPr>
            <w:tcW w:w="0" w:type="auto"/>
            <w:hideMark/>
          </w:tcPr>
          <w:p w14:paraId="13A445DD"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غير دال</w:t>
            </w:r>
          </w:p>
        </w:tc>
      </w:tr>
      <w:tr w:rsidR="00941B1A" w:rsidRPr="00F93743" w14:paraId="35D84C67" w14:textId="77777777" w:rsidTr="0053125C">
        <w:tc>
          <w:tcPr>
            <w:cnfStyle w:val="001000000000" w:firstRow="0" w:lastRow="0" w:firstColumn="1" w:lastColumn="0" w:oddVBand="0" w:evenVBand="0" w:oddHBand="0" w:evenHBand="0" w:firstRowFirstColumn="0" w:firstRowLastColumn="0" w:lastRowFirstColumn="0" w:lastRowLastColumn="0"/>
            <w:tcW w:w="0" w:type="auto"/>
            <w:hideMark/>
          </w:tcPr>
          <w:p w14:paraId="76303F77"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t>الجنس × العمر</w:t>
            </w:r>
          </w:p>
        </w:tc>
        <w:tc>
          <w:tcPr>
            <w:tcW w:w="0" w:type="auto"/>
            <w:hideMark/>
          </w:tcPr>
          <w:p w14:paraId="33FFB0B7"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3,159</w:t>
            </w:r>
          </w:p>
        </w:tc>
        <w:tc>
          <w:tcPr>
            <w:tcW w:w="0" w:type="auto"/>
            <w:hideMark/>
          </w:tcPr>
          <w:p w14:paraId="732B3950"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1.12</w:t>
            </w:r>
          </w:p>
        </w:tc>
        <w:tc>
          <w:tcPr>
            <w:tcW w:w="0" w:type="auto"/>
            <w:hideMark/>
          </w:tcPr>
          <w:p w14:paraId="5C42B449"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0.342</w:t>
            </w:r>
          </w:p>
        </w:tc>
        <w:tc>
          <w:tcPr>
            <w:tcW w:w="0" w:type="auto"/>
            <w:hideMark/>
          </w:tcPr>
          <w:p w14:paraId="060B48E3"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0.03</w:t>
            </w:r>
          </w:p>
        </w:tc>
        <w:tc>
          <w:tcPr>
            <w:tcW w:w="0" w:type="auto"/>
            <w:hideMark/>
          </w:tcPr>
          <w:p w14:paraId="79F7E34F"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غير دال</w:t>
            </w:r>
          </w:p>
        </w:tc>
      </w:tr>
    </w:tbl>
    <w:p w14:paraId="45F7EB40" w14:textId="2FE522E7" w:rsidR="0075761D" w:rsidRPr="00F93743" w:rsidRDefault="0075761D"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lastRenderedPageBreak/>
        <w:t>التعليق:</w:t>
      </w:r>
      <w:r w:rsidRPr="00F93743">
        <w:rPr>
          <w:rFonts w:asciiTheme="minorBidi" w:hAnsiTheme="minorBidi" w:cstheme="minorBidi"/>
          <w:color w:val="000000" w:themeColor="text1"/>
          <w:sz w:val="28"/>
          <w:szCs w:val="28"/>
          <w:rtl/>
        </w:rPr>
        <w:t xml:space="preserve"> تأثير طفيف للجنس والعمر على إدراك الضغط، بدون تفاعلات معقدة.</w:t>
      </w:r>
      <w:hyperlink r:id="rId49" w:tgtFrame="_blank" w:history="1"/>
      <w:r w:rsidRPr="00F93743">
        <w:rPr>
          <w:rFonts w:asciiTheme="minorBidi" w:hAnsiTheme="minorBidi" w:cstheme="minorBidi"/>
          <w:color w:val="000000" w:themeColor="text1"/>
          <w:sz w:val="28"/>
          <w:szCs w:val="28"/>
        </w:rPr>
        <w:t>​</w:t>
      </w:r>
    </w:p>
    <w:p w14:paraId="5308DC4D" w14:textId="090FFB55"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p>
    <w:p w14:paraId="15F85EF3" w14:textId="0478BF1B" w:rsidR="0075761D" w:rsidRPr="00EB79F4" w:rsidRDefault="0075761D" w:rsidP="00EB79F4">
      <w:pPr>
        <w:pStyle w:val="Heading1"/>
        <w:rPr>
          <w:rFonts w:asciiTheme="minorBidi" w:eastAsia="Times New Roman" w:hAnsiTheme="minorBidi" w:cstheme="minorBidi"/>
          <w:b/>
          <w:bCs/>
          <w:color w:val="000000" w:themeColor="text1"/>
          <w:sz w:val="28"/>
          <w:szCs w:val="28"/>
        </w:rPr>
      </w:pPr>
      <w:bookmarkStart w:id="90" w:name="_Toc215221128"/>
      <w:r w:rsidRPr="00EB79F4">
        <w:rPr>
          <w:rStyle w:val="Strong"/>
          <w:rFonts w:asciiTheme="minorBidi" w:eastAsia="Times New Roman" w:hAnsiTheme="minorBidi" w:cstheme="minorBidi"/>
          <w:b w:val="0"/>
          <w:bCs w:val="0"/>
          <w:color w:val="000000" w:themeColor="text1"/>
          <w:sz w:val="28"/>
          <w:szCs w:val="28"/>
          <w:rtl/>
        </w:rPr>
        <w:t>جدول 13: ملخص النتائج الإحصائية الشامل</w:t>
      </w:r>
      <w:hyperlink r:id="rId50" w:tgtFrame="_blank" w:history="1"/>
      <w:r w:rsidRPr="00EB79F4">
        <w:rPr>
          <w:rFonts w:ascii="Cambria Math" w:eastAsia="Times New Roman" w:hAnsi="Cambria Math" w:cs="Cambria Math"/>
          <w:b/>
          <w:bCs/>
          <w:color w:val="000000" w:themeColor="text1"/>
          <w:sz w:val="28"/>
          <w:szCs w:val="28"/>
        </w:rPr>
        <w:t>​</w:t>
      </w:r>
      <w:bookmarkEnd w:id="90"/>
    </w:p>
    <w:tbl>
      <w:tblPr>
        <w:tblStyle w:val="GridTable6ColorfulAccent1"/>
        <w:tblW w:w="0" w:type="auto"/>
        <w:tblLook w:val="04A0" w:firstRow="1" w:lastRow="0" w:firstColumn="1" w:lastColumn="0" w:noHBand="0" w:noVBand="1"/>
      </w:tblPr>
      <w:tblGrid>
        <w:gridCol w:w="2067"/>
        <w:gridCol w:w="1479"/>
        <w:gridCol w:w="1001"/>
        <w:gridCol w:w="992"/>
        <w:gridCol w:w="1598"/>
        <w:gridCol w:w="1385"/>
      </w:tblGrid>
      <w:tr w:rsidR="00941B1A" w:rsidRPr="00F93743" w14:paraId="40EF334E" w14:textId="77777777" w:rsidTr="002967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5F561C"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Fonts w:asciiTheme="minorBidi" w:eastAsia="Times New Roman" w:hAnsiTheme="minorBidi"/>
                <w:b w:val="0"/>
                <w:bCs w:val="0"/>
                <w:color w:val="000000" w:themeColor="text1"/>
                <w:sz w:val="28"/>
                <w:szCs w:val="28"/>
                <w:rtl/>
              </w:rPr>
              <w:t>الاختبار</w:t>
            </w:r>
          </w:p>
        </w:tc>
        <w:tc>
          <w:tcPr>
            <w:tcW w:w="0" w:type="auto"/>
            <w:hideMark/>
          </w:tcPr>
          <w:p w14:paraId="0877551B"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القيمة الإحصائية</w:t>
            </w:r>
          </w:p>
        </w:tc>
        <w:tc>
          <w:tcPr>
            <w:tcW w:w="0" w:type="auto"/>
            <w:hideMark/>
          </w:tcPr>
          <w:p w14:paraId="650893B2"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Pr>
              <w:t>p-value</w:t>
            </w:r>
          </w:p>
        </w:tc>
        <w:tc>
          <w:tcPr>
            <w:tcW w:w="0" w:type="auto"/>
            <w:hideMark/>
          </w:tcPr>
          <w:p w14:paraId="1516F7EC"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النتيجة</w:t>
            </w:r>
          </w:p>
        </w:tc>
        <w:tc>
          <w:tcPr>
            <w:tcW w:w="0" w:type="auto"/>
            <w:hideMark/>
          </w:tcPr>
          <w:p w14:paraId="2D31CD8F"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قوة التأثير</w:t>
            </w:r>
          </w:p>
        </w:tc>
        <w:tc>
          <w:tcPr>
            <w:tcW w:w="0" w:type="auto"/>
            <w:hideMark/>
          </w:tcPr>
          <w:p w14:paraId="6AA7C2F5" w14:textId="77777777" w:rsidR="0075761D" w:rsidRPr="00F93743" w:rsidRDefault="0075761D" w:rsidP="00B726BB">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Theme="minorBidi" w:eastAsia="Times New Roman" w:hAnsiTheme="minorBidi"/>
                <w:b w:val="0"/>
                <w:bCs w:val="0"/>
                <w:color w:val="000000" w:themeColor="text1"/>
                <w:sz w:val="28"/>
                <w:szCs w:val="28"/>
              </w:rPr>
            </w:pPr>
            <w:r w:rsidRPr="00F93743">
              <w:rPr>
                <w:rFonts w:asciiTheme="minorBidi" w:eastAsia="Times New Roman" w:hAnsiTheme="minorBidi"/>
                <w:b w:val="0"/>
                <w:bCs w:val="0"/>
                <w:color w:val="000000" w:themeColor="text1"/>
                <w:sz w:val="28"/>
                <w:szCs w:val="28"/>
                <w:rtl/>
              </w:rPr>
              <w:t>التفسير</w:t>
            </w:r>
          </w:p>
        </w:tc>
      </w:tr>
      <w:tr w:rsidR="00941B1A" w:rsidRPr="00F93743" w14:paraId="4AF57BAD" w14:textId="77777777" w:rsidTr="002967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900C4E" w14:textId="77777777" w:rsidR="0075761D" w:rsidRPr="00F93743" w:rsidRDefault="0075761D" w:rsidP="00B726BB">
            <w:pPr>
              <w:spacing w:before="240" w:line="360" w:lineRule="auto"/>
              <w:jc w:val="both"/>
              <w:rPr>
                <w:rFonts w:asciiTheme="minorBidi" w:eastAsia="Times New Roman" w:hAnsiTheme="minorBidi"/>
                <w:b w:val="0"/>
                <w:bCs w:val="0"/>
                <w:color w:val="000000" w:themeColor="text1"/>
                <w:sz w:val="28"/>
                <w:szCs w:val="28"/>
              </w:rPr>
            </w:pPr>
            <w:r w:rsidRPr="00F93743">
              <w:rPr>
                <w:rStyle w:val="Strong"/>
                <w:rFonts w:asciiTheme="minorBidi" w:eastAsia="Times New Roman" w:hAnsiTheme="minorBidi"/>
                <w:color w:val="000000" w:themeColor="text1"/>
                <w:sz w:val="28"/>
                <w:szCs w:val="28"/>
              </w:rPr>
              <w:t xml:space="preserve">T-Test (H1 </w:t>
            </w:r>
            <w:r w:rsidRPr="00F93743">
              <w:rPr>
                <w:rStyle w:val="Strong"/>
                <w:rFonts w:asciiTheme="minorBidi" w:eastAsia="Times New Roman" w:hAnsiTheme="minorBidi"/>
                <w:color w:val="000000" w:themeColor="text1"/>
                <w:sz w:val="28"/>
                <w:szCs w:val="28"/>
                <w:rtl/>
              </w:rPr>
              <w:t>رئيسية)</w:t>
            </w:r>
          </w:p>
        </w:tc>
        <w:tc>
          <w:tcPr>
            <w:tcW w:w="0" w:type="auto"/>
            <w:hideMark/>
          </w:tcPr>
          <w:p w14:paraId="3834E56D"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t=12.35</w:t>
            </w:r>
          </w:p>
        </w:tc>
        <w:tc>
          <w:tcPr>
            <w:tcW w:w="0" w:type="auto"/>
            <w:hideMark/>
          </w:tcPr>
          <w:p w14:paraId="60525F50"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0.000</w:t>
            </w:r>
          </w:p>
        </w:tc>
        <w:tc>
          <w:tcPr>
            <w:tcW w:w="0" w:type="auto"/>
            <w:hideMark/>
          </w:tcPr>
          <w:p w14:paraId="531F5C4C"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Segoe UI Emoji" w:eastAsia="Times New Roman" w:hAnsi="Segoe UI Emoji" w:cs="Segoe UI Emoji" w:hint="cs"/>
                <w:color w:val="000000" w:themeColor="text1"/>
                <w:sz w:val="28"/>
                <w:szCs w:val="28"/>
                <w:rtl/>
              </w:rPr>
              <w:t>✅</w:t>
            </w:r>
            <w:r w:rsidRPr="00F93743">
              <w:rPr>
                <w:rFonts w:asciiTheme="minorBidi" w:eastAsia="Times New Roman" w:hAnsiTheme="minorBidi"/>
                <w:color w:val="000000" w:themeColor="text1"/>
                <w:sz w:val="28"/>
                <w:szCs w:val="28"/>
                <w:rtl/>
              </w:rPr>
              <w:t xml:space="preserve"> مقبولة</w:t>
            </w:r>
          </w:p>
        </w:tc>
        <w:tc>
          <w:tcPr>
            <w:tcW w:w="0" w:type="auto"/>
            <w:hideMark/>
          </w:tcPr>
          <w:p w14:paraId="7524C073"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كبيرة (</w:t>
            </w:r>
            <w:r w:rsidRPr="00F93743">
              <w:rPr>
                <w:rFonts w:asciiTheme="minorBidi" w:eastAsia="Times New Roman" w:hAnsiTheme="minorBidi"/>
                <w:color w:val="000000" w:themeColor="text1"/>
                <w:sz w:val="28"/>
                <w:szCs w:val="28"/>
              </w:rPr>
              <w:t>d=1.20)</w:t>
            </w:r>
          </w:p>
        </w:tc>
        <w:tc>
          <w:tcPr>
            <w:tcW w:w="0" w:type="auto"/>
            <w:hideMark/>
          </w:tcPr>
          <w:p w14:paraId="1DF7EAC0"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تأثير قوي</w:t>
            </w:r>
          </w:p>
        </w:tc>
      </w:tr>
      <w:tr w:rsidR="00941B1A" w:rsidRPr="00F93743" w14:paraId="58BEA697" w14:textId="77777777" w:rsidTr="00296776">
        <w:tc>
          <w:tcPr>
            <w:cnfStyle w:val="001000000000" w:firstRow="0" w:lastRow="0" w:firstColumn="1" w:lastColumn="0" w:oddVBand="0" w:evenVBand="0" w:oddHBand="0" w:evenHBand="0" w:firstRowFirstColumn="0" w:firstRowLastColumn="0" w:lastRowFirstColumn="0" w:lastRowLastColumn="0"/>
            <w:tcW w:w="0" w:type="auto"/>
            <w:hideMark/>
          </w:tcPr>
          <w:p w14:paraId="469670F7"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 xml:space="preserve">ANOVA </w:t>
            </w:r>
            <w:r w:rsidRPr="00F93743">
              <w:rPr>
                <w:rStyle w:val="Strong"/>
                <w:rFonts w:asciiTheme="minorBidi" w:eastAsia="Times New Roman" w:hAnsiTheme="minorBidi"/>
                <w:color w:val="000000" w:themeColor="text1"/>
                <w:sz w:val="28"/>
                <w:szCs w:val="28"/>
                <w:rtl/>
              </w:rPr>
              <w:t>بين المحاور</w:t>
            </w:r>
          </w:p>
        </w:tc>
        <w:tc>
          <w:tcPr>
            <w:tcW w:w="0" w:type="auto"/>
            <w:hideMark/>
          </w:tcPr>
          <w:p w14:paraId="14789AC3"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F=5.67</w:t>
            </w:r>
          </w:p>
        </w:tc>
        <w:tc>
          <w:tcPr>
            <w:tcW w:w="0" w:type="auto"/>
            <w:hideMark/>
          </w:tcPr>
          <w:p w14:paraId="71D5D4F2"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0.004</w:t>
            </w:r>
          </w:p>
        </w:tc>
        <w:tc>
          <w:tcPr>
            <w:tcW w:w="0" w:type="auto"/>
            <w:hideMark/>
          </w:tcPr>
          <w:p w14:paraId="33574B44"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Segoe UI Emoji" w:eastAsia="Times New Roman" w:hAnsi="Segoe UI Emoji" w:cs="Segoe UI Emoji" w:hint="cs"/>
                <w:color w:val="000000" w:themeColor="text1"/>
                <w:sz w:val="28"/>
                <w:szCs w:val="28"/>
                <w:rtl/>
              </w:rPr>
              <w:t>✅</w:t>
            </w:r>
            <w:r w:rsidRPr="00F93743">
              <w:rPr>
                <w:rFonts w:asciiTheme="minorBidi" w:eastAsia="Times New Roman" w:hAnsiTheme="minorBidi"/>
                <w:color w:val="000000" w:themeColor="text1"/>
                <w:sz w:val="28"/>
                <w:szCs w:val="28"/>
                <w:rtl/>
              </w:rPr>
              <w:t xml:space="preserve"> دال</w:t>
            </w:r>
          </w:p>
        </w:tc>
        <w:tc>
          <w:tcPr>
            <w:tcW w:w="0" w:type="auto"/>
            <w:hideMark/>
          </w:tcPr>
          <w:p w14:paraId="36EF3337"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متوسط (</w:t>
            </w:r>
            <w:r w:rsidRPr="00F93743">
              <w:rPr>
                <w:rFonts w:asciiTheme="minorBidi" w:eastAsia="Times New Roman" w:hAnsiTheme="minorBidi"/>
                <w:color w:val="000000" w:themeColor="text1"/>
                <w:sz w:val="28"/>
                <w:szCs w:val="28"/>
              </w:rPr>
              <w:t>η²=0.11)</w:t>
            </w:r>
          </w:p>
        </w:tc>
        <w:tc>
          <w:tcPr>
            <w:tcW w:w="0" w:type="auto"/>
            <w:hideMark/>
          </w:tcPr>
          <w:p w14:paraId="118C91B6"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تباين ملحوظ</w:t>
            </w:r>
          </w:p>
        </w:tc>
      </w:tr>
      <w:tr w:rsidR="00941B1A" w:rsidRPr="00F93743" w14:paraId="094329C5" w14:textId="77777777" w:rsidTr="002967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09E6E4"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tl/>
              </w:rPr>
              <w:t>ارتباط المحاور</w:t>
            </w:r>
          </w:p>
        </w:tc>
        <w:tc>
          <w:tcPr>
            <w:tcW w:w="0" w:type="auto"/>
            <w:hideMark/>
          </w:tcPr>
          <w:p w14:paraId="07EB9239"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r=0.31-0.58</w:t>
            </w:r>
          </w:p>
        </w:tc>
        <w:tc>
          <w:tcPr>
            <w:tcW w:w="0" w:type="auto"/>
            <w:hideMark/>
          </w:tcPr>
          <w:p w14:paraId="73553C91"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&lt;0.01</w:t>
            </w:r>
          </w:p>
        </w:tc>
        <w:tc>
          <w:tcPr>
            <w:tcW w:w="0" w:type="auto"/>
            <w:hideMark/>
          </w:tcPr>
          <w:p w14:paraId="280178CB"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Segoe UI Emoji" w:eastAsia="Times New Roman" w:hAnsi="Segoe UI Emoji" w:cs="Segoe UI Emoji" w:hint="cs"/>
                <w:color w:val="000000" w:themeColor="text1"/>
                <w:sz w:val="28"/>
                <w:szCs w:val="28"/>
                <w:rtl/>
              </w:rPr>
              <w:t>✅</w:t>
            </w:r>
            <w:r w:rsidRPr="00F93743">
              <w:rPr>
                <w:rFonts w:asciiTheme="minorBidi" w:eastAsia="Times New Roman" w:hAnsiTheme="minorBidi"/>
                <w:color w:val="000000" w:themeColor="text1"/>
                <w:sz w:val="28"/>
                <w:szCs w:val="28"/>
                <w:rtl/>
              </w:rPr>
              <w:t xml:space="preserve"> دال</w:t>
            </w:r>
          </w:p>
        </w:tc>
        <w:tc>
          <w:tcPr>
            <w:tcW w:w="0" w:type="auto"/>
            <w:hideMark/>
          </w:tcPr>
          <w:p w14:paraId="5B83CFCC"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متوسط</w:t>
            </w:r>
          </w:p>
        </w:tc>
        <w:tc>
          <w:tcPr>
            <w:tcW w:w="0" w:type="auto"/>
            <w:hideMark/>
          </w:tcPr>
          <w:p w14:paraId="6AC7ACF5"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علاقات إيجابية</w:t>
            </w:r>
          </w:p>
        </w:tc>
      </w:tr>
      <w:tr w:rsidR="00941B1A" w:rsidRPr="00F93743" w14:paraId="7A213F8A" w14:textId="77777777" w:rsidTr="00296776">
        <w:tc>
          <w:tcPr>
            <w:cnfStyle w:val="001000000000" w:firstRow="0" w:lastRow="0" w:firstColumn="1" w:lastColumn="0" w:oddVBand="0" w:evenVBand="0" w:oddHBand="0" w:evenHBand="0" w:firstRowFirstColumn="0" w:firstRowLastColumn="0" w:lastRowFirstColumn="0" w:lastRowLastColumn="0"/>
            <w:tcW w:w="0" w:type="auto"/>
            <w:hideMark/>
          </w:tcPr>
          <w:p w14:paraId="70A61A4B"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Shapiro-Wilk</w:t>
            </w:r>
          </w:p>
        </w:tc>
        <w:tc>
          <w:tcPr>
            <w:tcW w:w="0" w:type="auto"/>
            <w:hideMark/>
          </w:tcPr>
          <w:p w14:paraId="2F4BA423"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W=0.95-0.97</w:t>
            </w:r>
          </w:p>
        </w:tc>
        <w:tc>
          <w:tcPr>
            <w:tcW w:w="0" w:type="auto"/>
            <w:hideMark/>
          </w:tcPr>
          <w:p w14:paraId="03E493FB"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&gt;0.05</w:t>
            </w:r>
          </w:p>
        </w:tc>
        <w:tc>
          <w:tcPr>
            <w:tcW w:w="0" w:type="auto"/>
            <w:hideMark/>
          </w:tcPr>
          <w:p w14:paraId="730DBFAD"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Segoe UI Emoji" w:eastAsia="Times New Roman" w:hAnsi="Segoe UI Emoji" w:cs="Segoe UI Emoji" w:hint="cs"/>
                <w:color w:val="000000" w:themeColor="text1"/>
                <w:sz w:val="28"/>
                <w:szCs w:val="28"/>
                <w:rtl/>
              </w:rPr>
              <w:t>✅</w:t>
            </w:r>
            <w:r w:rsidRPr="00F93743">
              <w:rPr>
                <w:rFonts w:asciiTheme="minorBidi" w:eastAsia="Times New Roman" w:hAnsiTheme="minorBidi"/>
                <w:color w:val="000000" w:themeColor="text1"/>
                <w:sz w:val="28"/>
                <w:szCs w:val="28"/>
                <w:rtl/>
              </w:rPr>
              <w:t xml:space="preserve"> طبيعي</w:t>
            </w:r>
          </w:p>
        </w:tc>
        <w:tc>
          <w:tcPr>
            <w:tcW w:w="0" w:type="auto"/>
            <w:hideMark/>
          </w:tcPr>
          <w:p w14:paraId="717F323A"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w:t>
            </w:r>
          </w:p>
        </w:tc>
        <w:tc>
          <w:tcPr>
            <w:tcW w:w="0" w:type="auto"/>
            <w:hideMark/>
          </w:tcPr>
          <w:p w14:paraId="37B6C7F1" w14:textId="77777777" w:rsidR="0075761D" w:rsidRPr="00F93743" w:rsidRDefault="0075761D" w:rsidP="00B726BB">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افتراضيات سليمة</w:t>
            </w:r>
          </w:p>
        </w:tc>
      </w:tr>
      <w:tr w:rsidR="00941B1A" w:rsidRPr="00F93743" w14:paraId="33D3D088" w14:textId="77777777" w:rsidTr="002967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8F8CEA" w14:textId="77777777"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r w:rsidRPr="00F93743">
              <w:rPr>
                <w:rStyle w:val="Strong"/>
                <w:rFonts w:asciiTheme="minorBidi" w:eastAsia="Times New Roman" w:hAnsiTheme="minorBidi"/>
                <w:color w:val="000000" w:themeColor="text1"/>
                <w:sz w:val="28"/>
                <w:szCs w:val="28"/>
              </w:rPr>
              <w:t>Cronbach's α (</w:t>
            </w:r>
            <w:r w:rsidRPr="00F93743">
              <w:rPr>
                <w:rStyle w:val="Strong"/>
                <w:rFonts w:asciiTheme="minorBidi" w:eastAsia="Times New Roman" w:hAnsiTheme="minorBidi"/>
                <w:color w:val="000000" w:themeColor="text1"/>
                <w:sz w:val="28"/>
                <w:szCs w:val="28"/>
                <w:rtl/>
              </w:rPr>
              <w:t>موثوقية)</w:t>
            </w:r>
          </w:p>
        </w:tc>
        <w:tc>
          <w:tcPr>
            <w:tcW w:w="0" w:type="auto"/>
            <w:hideMark/>
          </w:tcPr>
          <w:p w14:paraId="661DC98B"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α=0.87</w:t>
            </w:r>
          </w:p>
        </w:tc>
        <w:tc>
          <w:tcPr>
            <w:tcW w:w="0" w:type="auto"/>
            <w:hideMark/>
          </w:tcPr>
          <w:p w14:paraId="1FC9BFDA"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w:t>
            </w:r>
          </w:p>
        </w:tc>
        <w:tc>
          <w:tcPr>
            <w:tcW w:w="0" w:type="auto"/>
            <w:hideMark/>
          </w:tcPr>
          <w:p w14:paraId="19D1C652"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ممتاز</w:t>
            </w:r>
          </w:p>
        </w:tc>
        <w:tc>
          <w:tcPr>
            <w:tcW w:w="0" w:type="auto"/>
            <w:hideMark/>
          </w:tcPr>
          <w:p w14:paraId="1FB1ED24"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Pr>
              <w:t>-</w:t>
            </w:r>
          </w:p>
        </w:tc>
        <w:tc>
          <w:tcPr>
            <w:tcW w:w="0" w:type="auto"/>
            <w:hideMark/>
          </w:tcPr>
          <w:p w14:paraId="07E33E25" w14:textId="77777777" w:rsidR="0075761D" w:rsidRPr="00F93743" w:rsidRDefault="0075761D" w:rsidP="00B726BB">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Theme="minorBidi" w:eastAsia="Times New Roman" w:hAnsiTheme="minorBidi"/>
                <w:color w:val="000000" w:themeColor="text1"/>
                <w:sz w:val="28"/>
                <w:szCs w:val="28"/>
              </w:rPr>
            </w:pPr>
            <w:r w:rsidRPr="00F93743">
              <w:rPr>
                <w:rFonts w:asciiTheme="minorBidi" w:eastAsia="Times New Roman" w:hAnsiTheme="minorBidi"/>
                <w:color w:val="000000" w:themeColor="text1"/>
                <w:sz w:val="28"/>
                <w:szCs w:val="28"/>
                <w:rtl/>
              </w:rPr>
              <w:t>أداة موثوقة</w:t>
            </w:r>
          </w:p>
        </w:tc>
      </w:tr>
    </w:tbl>
    <w:p w14:paraId="5FF3C8FF" w14:textId="2748115A" w:rsidR="0075761D" w:rsidRPr="00F93743" w:rsidRDefault="0075761D"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التعليق:</w:t>
      </w:r>
      <w:r w:rsidRPr="00F93743">
        <w:rPr>
          <w:rFonts w:asciiTheme="minorBidi" w:hAnsiTheme="minorBidi" w:cstheme="minorBidi"/>
          <w:color w:val="000000" w:themeColor="text1"/>
          <w:sz w:val="28"/>
          <w:szCs w:val="28"/>
          <w:rtl/>
        </w:rPr>
        <w:t xml:space="preserve"> </w:t>
      </w:r>
      <w:r w:rsidRPr="00F93743">
        <w:rPr>
          <w:rStyle w:val="Strong"/>
          <w:rFonts w:asciiTheme="minorBidi" w:hAnsiTheme="minorBidi" w:cstheme="minorBidi"/>
          <w:color w:val="000000" w:themeColor="text1"/>
          <w:sz w:val="28"/>
          <w:szCs w:val="28"/>
          <w:rtl/>
        </w:rPr>
        <w:t>جميع النتائج دالة إحصائياً</w:t>
      </w:r>
      <w:r w:rsidRPr="00F93743">
        <w:rPr>
          <w:rFonts w:asciiTheme="minorBidi" w:hAnsiTheme="minorBidi" w:cstheme="minorBidi"/>
          <w:color w:val="000000" w:themeColor="text1"/>
          <w:sz w:val="28"/>
          <w:szCs w:val="28"/>
          <w:rtl/>
        </w:rPr>
        <w:t xml:space="preserve"> بدلالة عالية (</w:t>
      </w:r>
      <w:r w:rsidRPr="00F93743">
        <w:rPr>
          <w:rFonts w:asciiTheme="minorBidi" w:hAnsiTheme="minorBidi" w:cstheme="minorBidi"/>
          <w:color w:val="000000" w:themeColor="text1"/>
          <w:sz w:val="28"/>
          <w:szCs w:val="28"/>
        </w:rPr>
        <w:t>p&lt;</w:t>
      </w:r>
      <w:r w:rsidRPr="00F93743">
        <w:rPr>
          <w:rFonts w:asciiTheme="minorBidi" w:hAnsiTheme="minorBidi" w:cstheme="minorBidi"/>
          <w:color w:val="000000" w:themeColor="text1"/>
          <w:sz w:val="28"/>
          <w:szCs w:val="28"/>
          <w:rtl/>
        </w:rPr>
        <w:t>0.01) وقوة تأثير متوسطة إلى كبيرة.</w:t>
      </w:r>
      <w:hyperlink r:id="rId51" w:tgtFrame="_blank" w:history="1"/>
      <w:r w:rsidRPr="00F93743">
        <w:rPr>
          <w:rFonts w:asciiTheme="minorBidi" w:hAnsiTheme="minorBidi" w:cstheme="minorBidi"/>
          <w:color w:val="000000" w:themeColor="text1"/>
          <w:sz w:val="28"/>
          <w:szCs w:val="28"/>
        </w:rPr>
        <w:t>​</w:t>
      </w:r>
    </w:p>
    <w:p w14:paraId="2672C571" w14:textId="543B6F68" w:rsidR="0075761D" w:rsidRPr="00F93743" w:rsidRDefault="0075761D" w:rsidP="00B726BB">
      <w:pPr>
        <w:spacing w:before="240" w:line="360" w:lineRule="auto"/>
        <w:jc w:val="both"/>
        <w:rPr>
          <w:rFonts w:asciiTheme="minorBidi" w:eastAsia="Times New Roman" w:hAnsiTheme="minorBidi"/>
          <w:color w:val="000000" w:themeColor="text1"/>
          <w:sz w:val="28"/>
          <w:szCs w:val="28"/>
        </w:rPr>
      </w:pPr>
    </w:p>
    <w:p w14:paraId="68DED11C" w14:textId="69393F39" w:rsidR="0075761D" w:rsidRPr="00F93743" w:rsidRDefault="0075761D" w:rsidP="00B726BB">
      <w:pPr>
        <w:pStyle w:val="HTMLPreformatted"/>
        <w:spacing w:before="240" w:after="160" w:line="360" w:lineRule="auto"/>
        <w:rPr>
          <w:rStyle w:val="HTMLCode"/>
          <w:rFonts w:asciiTheme="minorBidi" w:hAnsiTheme="minorBidi" w:cstheme="minorBidi"/>
          <w:color w:val="4D4D4C"/>
          <w:sz w:val="28"/>
          <w:szCs w:val="28"/>
        </w:rPr>
      </w:pPr>
    </w:p>
    <w:p w14:paraId="4709042D" w14:textId="77777777" w:rsidR="0075761D" w:rsidRPr="00F93743" w:rsidRDefault="0075761D" w:rsidP="00B726BB">
      <w:pPr>
        <w:pStyle w:val="HTMLPreformatted"/>
        <w:spacing w:before="240" w:after="160" w:line="360" w:lineRule="auto"/>
        <w:rPr>
          <w:rStyle w:val="HTMLCode"/>
          <w:rFonts w:asciiTheme="minorBidi" w:hAnsiTheme="minorBidi" w:cstheme="minorBidi"/>
          <w:color w:val="4D4D4C"/>
          <w:sz w:val="28"/>
          <w:szCs w:val="28"/>
        </w:rPr>
      </w:pPr>
    </w:p>
    <w:p w14:paraId="3FF2067E" w14:textId="1128E72C" w:rsidR="0075761D" w:rsidRPr="00F93743" w:rsidRDefault="0075761D" w:rsidP="00B726BB">
      <w:pPr>
        <w:pStyle w:val="HTMLPreformatted"/>
        <w:spacing w:before="240" w:after="160" w:line="360" w:lineRule="auto"/>
        <w:rPr>
          <w:rStyle w:val="HTMLCode"/>
          <w:rFonts w:asciiTheme="minorBidi" w:hAnsiTheme="minorBidi" w:cstheme="minorBidi"/>
          <w:color w:val="4D4D4C"/>
          <w:sz w:val="28"/>
          <w:szCs w:val="28"/>
        </w:rPr>
      </w:pPr>
    </w:p>
    <w:p w14:paraId="42EFE8F0" w14:textId="3E34F85D" w:rsidR="0075761D" w:rsidRPr="00F93743" w:rsidRDefault="0075761D" w:rsidP="00B726BB">
      <w:pPr>
        <w:pStyle w:val="my-2"/>
        <w:spacing w:before="240" w:beforeAutospacing="0" w:after="160" w:afterAutospacing="0" w:line="360" w:lineRule="auto"/>
        <w:rPr>
          <w:rFonts w:asciiTheme="minorBidi" w:hAnsiTheme="minorBidi" w:cstheme="minorBidi"/>
          <w:sz w:val="28"/>
          <w:szCs w:val="28"/>
        </w:rPr>
      </w:pPr>
    </w:p>
    <w:p w14:paraId="51C806C9" w14:textId="4ABECBDA" w:rsidR="004F3FE8" w:rsidRPr="00EB79F4" w:rsidRDefault="0006562E" w:rsidP="00EB79F4">
      <w:pPr>
        <w:pStyle w:val="Heading1"/>
        <w:bidi w:val="0"/>
        <w:jc w:val="center"/>
        <w:rPr>
          <w:b/>
          <w:bCs/>
          <w:color w:val="auto"/>
          <w:sz w:val="30"/>
          <w:szCs w:val="30"/>
          <w:u w:val="single"/>
        </w:rPr>
      </w:pPr>
      <w:bookmarkStart w:id="91" w:name="_Toc215221129"/>
      <w:r w:rsidRPr="00EB79F4">
        <w:rPr>
          <w:b/>
          <w:bCs/>
          <w:color w:val="auto"/>
          <w:sz w:val="30"/>
          <w:szCs w:val="30"/>
          <w:u w:val="single"/>
          <w:rtl/>
        </w:rPr>
        <w:lastRenderedPageBreak/>
        <w:t>الفصل الخامس: المناقشة والتوصيات</w:t>
      </w:r>
      <w:bookmarkEnd w:id="91"/>
    </w:p>
    <w:p w14:paraId="6641E558" w14:textId="003B0084" w:rsidR="005E1B4B" w:rsidRPr="00EB79F4" w:rsidRDefault="00D516A1" w:rsidP="00EB79F4">
      <w:pPr>
        <w:pStyle w:val="Heading1"/>
        <w:bidi w:val="0"/>
        <w:jc w:val="right"/>
        <w:rPr>
          <w:b/>
          <w:bCs/>
          <w:color w:val="auto"/>
          <w:sz w:val="30"/>
          <w:szCs w:val="30"/>
          <w:u w:val="single"/>
        </w:rPr>
      </w:pPr>
      <w:bookmarkStart w:id="92" w:name="_Toc215221130"/>
      <w:r w:rsidRPr="00EB79F4">
        <w:rPr>
          <w:b/>
          <w:bCs/>
          <w:color w:val="auto"/>
          <w:sz w:val="30"/>
          <w:szCs w:val="30"/>
          <w:u w:val="single"/>
          <w:rtl/>
        </w:rPr>
        <w:t>المقدمة</w:t>
      </w:r>
      <w:bookmarkEnd w:id="92"/>
    </w:p>
    <w:p w14:paraId="09085E07" w14:textId="52671008" w:rsidR="005E1B4B" w:rsidRPr="00F93743" w:rsidRDefault="005E1B4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يبدأ هذا الفصل بتذكير القارئ بأهداف البحث والأسئلة الرئيسية التي طُرحت في البداية، والتي كانت تهدف إلى دراسة تأثير ضغط الجدول الزمني على أداء المشاريع الرشيقة في بيئة العمل بمنطقة جازان. تُعاد صياغة مشكلة البحث، مؤكداً على أهمية استكشاف العلاقة بين ضغوط الوقت وجودة الأداء، التكلفة، مدة التنفيذ، ورضا أصحاب المصلحة.</w:t>
      </w:r>
    </w:p>
    <w:p w14:paraId="210BEC17" w14:textId="77777777" w:rsidR="005E1B4B" w:rsidRPr="00F93743" w:rsidRDefault="005E1B4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تكمن أهمية تحليل النتائج في هذا الفصل في بناء فهم أعمق للظاهرة المدروسة، حيث لا يكتفي الباحث بعرض الأرقام والإحصائيات بل يقدم تفسيراً سياقياً للبيانات، ويربطها بالنظريات والمفاهيم التي وردت في الإطار النظري. من خلال مقارنة النتائج بالدراسات السابقة، يتمكن البحث من التأكيد على صحة الفرضيات أو تقديم تفسيرات للأوجه التي تختلف فيها النتائج.</w:t>
      </w:r>
    </w:p>
    <w:p w14:paraId="616CF503" w14:textId="77777777" w:rsidR="005E1B4B" w:rsidRPr="00F93743" w:rsidRDefault="005E1B4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هذا الفصل يعزز الوعي بأهمية إدارة ضغط الجدول الزمني ضمن المشاريع الرشيقة، ويبرز التحديات العملية التي تواجه الفرق ومديري المشاريع، كما يوفر قاعدة لتقديم توصيات عملية مبنية على أدلة علمية. يتم التركيز على أن نتائج البحث لا تعبّر فقط عن الواقع الحالي بل تقدم رؤى لتطوير الممارسات وتحسين الأداء المستقبلي.</w:t>
      </w:r>
    </w:p>
    <w:p w14:paraId="24610220" w14:textId="3DB872A0" w:rsidR="005E1B4B" w:rsidRPr="00F93743" w:rsidRDefault="005E1B4B" w:rsidP="00B726BB">
      <w:pPr>
        <w:pStyle w:val="my-2"/>
        <w:bidi/>
        <w:spacing w:before="240" w:beforeAutospacing="0" w:after="160" w:afterAutospacing="0" w:line="360" w:lineRule="auto"/>
        <w:jc w:val="both"/>
        <w:rPr>
          <w:rFonts w:asciiTheme="minorBidi" w:eastAsia="Times New Roman" w:hAnsiTheme="minorBidi" w:cstheme="minorBidi"/>
          <w:color w:val="000000" w:themeColor="text1"/>
          <w:sz w:val="28"/>
          <w:szCs w:val="28"/>
        </w:rPr>
      </w:pPr>
      <w:r w:rsidRPr="00F93743">
        <w:rPr>
          <w:rFonts w:asciiTheme="minorBidi" w:hAnsiTheme="minorBidi" w:cstheme="minorBidi"/>
          <w:color w:val="000000" w:themeColor="text1"/>
          <w:sz w:val="28"/>
          <w:szCs w:val="28"/>
          <w:rtl/>
        </w:rPr>
        <w:t>بتوضيح كيف أن ضغوط الزمن يمكن أن تؤثر على جوانب متعددة من المشروع، وكيف يمكن التخفيف من آثارها عن طريق استراتيجيات دقيقة ومدروسة، يحقق هذا الفصل الهدف من البحث في تقديم مساهمة علمية وعملية تخدم البيئة المهنية في مجال إدارة المشاريع الرشيقة.</w:t>
      </w:r>
      <w:r w:rsidR="00D516A1" w:rsidRPr="00F93743">
        <w:rPr>
          <w:rFonts w:asciiTheme="minorBidi" w:eastAsia="Times New Roman" w:hAnsiTheme="minorBidi" w:cstheme="minorBidi"/>
          <w:color w:val="000000" w:themeColor="text1"/>
          <w:sz w:val="28"/>
          <w:szCs w:val="28"/>
        </w:rPr>
        <w:t xml:space="preserve"> </w:t>
      </w:r>
    </w:p>
    <w:p w14:paraId="612EFD3F" w14:textId="77777777" w:rsidR="00F8200B" w:rsidRPr="00EB79F4" w:rsidRDefault="00F8200B" w:rsidP="00EB79F4">
      <w:pPr>
        <w:pStyle w:val="Heading1"/>
        <w:bidi w:val="0"/>
        <w:jc w:val="right"/>
        <w:rPr>
          <w:b/>
          <w:bCs/>
          <w:color w:val="auto"/>
          <w:sz w:val="30"/>
          <w:szCs w:val="30"/>
          <w:u w:val="single"/>
        </w:rPr>
      </w:pPr>
      <w:bookmarkStart w:id="93" w:name="_Toc215221131"/>
      <w:r w:rsidRPr="00EB79F4">
        <w:rPr>
          <w:b/>
          <w:bCs/>
          <w:color w:val="auto"/>
          <w:sz w:val="30"/>
          <w:szCs w:val="30"/>
          <w:u w:val="single"/>
          <w:rtl/>
        </w:rPr>
        <w:t>تفسير النتائج</w:t>
      </w:r>
      <w:bookmarkEnd w:id="93"/>
    </w:p>
    <w:p w14:paraId="62B63812" w14:textId="77777777" w:rsidR="00F8200B" w:rsidRPr="00F93743" w:rsidRDefault="00F8200B" w:rsidP="00B726BB">
      <w:pPr>
        <w:pStyle w:val="Heading2"/>
        <w:spacing w:before="240" w:after="160" w:line="360" w:lineRule="auto"/>
        <w:jc w:val="both"/>
        <w:rPr>
          <w:rFonts w:asciiTheme="minorBidi" w:eastAsia="Times New Roman" w:hAnsiTheme="minorBidi" w:cstheme="minorBidi"/>
          <w:color w:val="000000" w:themeColor="text1"/>
          <w:sz w:val="28"/>
          <w:szCs w:val="28"/>
        </w:rPr>
      </w:pPr>
      <w:bookmarkStart w:id="94" w:name="_Toc215221132"/>
      <w:r w:rsidRPr="00F93743">
        <w:rPr>
          <w:rFonts w:asciiTheme="minorBidi" w:eastAsia="Times New Roman" w:hAnsiTheme="minorBidi" w:cstheme="minorBidi"/>
          <w:color w:val="000000" w:themeColor="text1"/>
          <w:sz w:val="28"/>
          <w:szCs w:val="28"/>
          <w:rtl/>
        </w:rPr>
        <w:t>عرض وتحليل النتائج الرئيسية وربطها بالفرضيات</w:t>
      </w:r>
      <w:bookmarkEnd w:id="94"/>
    </w:p>
    <w:p w14:paraId="0391F0BF" w14:textId="77777777" w:rsidR="00F8200B" w:rsidRPr="00F93743" w:rsidRDefault="00F8200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تُظهر النتائج في هذا البحث العلاقة الواضحة بين ضغط الجدول الزمني وأداء المشاريع الرشيقة، حيث أكد تحليل الانحدار المتعدد وجود تأثير سلبي ملحوظ لضغط الوقت على جودة المشاريع (</w:t>
      </w:r>
      <w:r w:rsidRPr="00F93743">
        <w:rPr>
          <w:rFonts w:asciiTheme="minorBidi" w:hAnsiTheme="minorBidi" w:cstheme="minorBidi"/>
          <w:color w:val="000000" w:themeColor="text1"/>
          <w:sz w:val="28"/>
          <w:szCs w:val="28"/>
        </w:rPr>
        <w:t>Beta = -0.52</w:t>
      </w:r>
      <w:r w:rsidRPr="00F93743">
        <w:rPr>
          <w:rFonts w:asciiTheme="minorBidi" w:hAnsiTheme="minorBidi" w:cs="Arial"/>
          <w:color w:val="000000" w:themeColor="text1"/>
          <w:sz w:val="28"/>
          <w:szCs w:val="28"/>
          <w:rtl/>
        </w:rPr>
        <w:t>،</w:t>
      </w:r>
      <w:r w:rsidRPr="00F93743">
        <w:rPr>
          <w:rFonts w:asciiTheme="minorBidi" w:hAnsiTheme="minorBidi" w:cstheme="minorBidi"/>
          <w:color w:val="000000" w:themeColor="text1"/>
          <w:sz w:val="28"/>
          <w:szCs w:val="28"/>
        </w:rPr>
        <w:t xml:space="preserve"> P &lt; </w:t>
      </w:r>
      <w:r w:rsidRPr="00F93743">
        <w:rPr>
          <w:rFonts w:asciiTheme="minorBidi" w:hAnsiTheme="minorBidi" w:cstheme="minorBidi"/>
          <w:color w:val="000000" w:themeColor="text1"/>
          <w:sz w:val="28"/>
          <w:szCs w:val="28"/>
          <w:rtl/>
        </w:rPr>
        <w:t xml:space="preserve">0.001)، مما يؤكد الفرضية الرئيسية التي تقترح أن زيادة الضغوط الزمنية تقلل من جودة المخرجات في المشروعات التي تدير بمنهجيات </w:t>
      </w:r>
      <w:r w:rsidRPr="00F93743">
        <w:rPr>
          <w:rFonts w:asciiTheme="minorBidi" w:hAnsiTheme="minorBidi" w:cstheme="minorBidi"/>
          <w:color w:val="000000" w:themeColor="text1"/>
          <w:sz w:val="28"/>
          <w:szCs w:val="28"/>
        </w:rPr>
        <w:lastRenderedPageBreak/>
        <w:t xml:space="preserve">Agile. </w:t>
      </w:r>
      <w:r w:rsidRPr="00F93743">
        <w:rPr>
          <w:rFonts w:asciiTheme="minorBidi" w:hAnsiTheme="minorBidi" w:cstheme="minorBidi"/>
          <w:color w:val="000000" w:themeColor="text1"/>
          <w:sz w:val="28"/>
          <w:szCs w:val="28"/>
          <w:rtl/>
        </w:rPr>
        <w:t>كما أكد تحليل التباين وجود فروق ملحوظة في جودة الأداء بين الفرق ذات الأحجام المختلفة (</w:t>
      </w:r>
      <w:r w:rsidRPr="00F93743">
        <w:rPr>
          <w:rFonts w:asciiTheme="minorBidi" w:hAnsiTheme="minorBidi" w:cstheme="minorBidi"/>
          <w:color w:val="000000" w:themeColor="text1"/>
          <w:sz w:val="28"/>
          <w:szCs w:val="28"/>
        </w:rPr>
        <w:t>F=4.36</w:t>
      </w:r>
      <w:r w:rsidRPr="00F93743">
        <w:rPr>
          <w:rFonts w:asciiTheme="minorBidi" w:hAnsiTheme="minorBidi" w:cs="Arial"/>
          <w:color w:val="000000" w:themeColor="text1"/>
          <w:sz w:val="28"/>
          <w:szCs w:val="28"/>
          <w:rtl/>
        </w:rPr>
        <w:t>،</w:t>
      </w:r>
      <w:r w:rsidRPr="00F93743">
        <w:rPr>
          <w:rFonts w:asciiTheme="minorBidi" w:hAnsiTheme="minorBidi" w:cstheme="minorBidi"/>
          <w:color w:val="000000" w:themeColor="text1"/>
          <w:sz w:val="28"/>
          <w:szCs w:val="28"/>
        </w:rPr>
        <w:t xml:space="preserve"> P=0.016)</w:t>
      </w:r>
      <w:r w:rsidRPr="00F93743">
        <w:rPr>
          <w:rFonts w:asciiTheme="minorBidi" w:hAnsiTheme="minorBidi" w:cs="Arial"/>
          <w:color w:val="000000" w:themeColor="text1"/>
          <w:sz w:val="28"/>
          <w:szCs w:val="28"/>
          <w:rtl/>
        </w:rPr>
        <w:t>،</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وهو ما يدعم فرضية أن حجم الفريق والخبرة يؤثران في كيفية التكيف مع الضغط الزمني.</w:t>
      </w:r>
    </w:p>
    <w:p w14:paraId="10CD7993" w14:textId="77777777" w:rsidR="00F8200B" w:rsidRPr="00F93743" w:rsidRDefault="00F8200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تحليل معاملات الارتباط كشف عن علاقات ذات دلالة إحصائية مهمة بين ضغط الجدول الزمني وعناصر الأداء، بما في ذلك العلاقة المباشرة بين ضغط الوقت وزيادة التكلفة (</w:t>
      </w:r>
      <w:r w:rsidRPr="00F93743">
        <w:rPr>
          <w:rFonts w:asciiTheme="minorBidi" w:hAnsiTheme="minorBidi" w:cstheme="minorBidi"/>
          <w:color w:val="000000" w:themeColor="text1"/>
          <w:sz w:val="28"/>
          <w:szCs w:val="28"/>
        </w:rPr>
        <w:t>r=0.47</w:t>
      </w:r>
      <w:r w:rsidRPr="00F93743">
        <w:rPr>
          <w:rFonts w:asciiTheme="minorBidi" w:hAnsiTheme="minorBidi" w:cs="Arial"/>
          <w:color w:val="000000" w:themeColor="text1"/>
          <w:sz w:val="28"/>
          <w:szCs w:val="28"/>
          <w:rtl/>
        </w:rPr>
        <w:t>،</w:t>
      </w:r>
      <w:r w:rsidRPr="00F93743">
        <w:rPr>
          <w:rFonts w:asciiTheme="minorBidi" w:hAnsiTheme="minorBidi" w:cstheme="minorBidi"/>
          <w:color w:val="000000" w:themeColor="text1"/>
          <w:sz w:val="28"/>
          <w:szCs w:val="28"/>
        </w:rPr>
        <w:t xml:space="preserve"> P=0.003)</w:t>
      </w:r>
      <w:r w:rsidRPr="00F93743">
        <w:rPr>
          <w:rFonts w:asciiTheme="minorBidi" w:hAnsiTheme="minorBidi" w:cs="Arial"/>
          <w:color w:val="000000" w:themeColor="text1"/>
          <w:sz w:val="28"/>
          <w:szCs w:val="28"/>
          <w:rtl/>
        </w:rPr>
        <w:t>،</w:t>
      </w:r>
      <w:r w:rsidRPr="00F93743">
        <w:rPr>
          <w:rFonts w:asciiTheme="minorBidi" w:hAnsiTheme="minorBidi" w:cstheme="minorBidi"/>
          <w:color w:val="000000" w:themeColor="text1"/>
          <w:sz w:val="28"/>
          <w:szCs w:val="28"/>
        </w:rPr>
        <w:t xml:space="preserve"> </w:t>
      </w:r>
      <w:r w:rsidRPr="00F93743">
        <w:rPr>
          <w:rFonts w:asciiTheme="minorBidi" w:hAnsiTheme="minorBidi" w:cstheme="minorBidi"/>
          <w:color w:val="000000" w:themeColor="text1"/>
          <w:sz w:val="28"/>
          <w:szCs w:val="28"/>
          <w:rtl/>
        </w:rPr>
        <w:t>وانخفاض رضا أصحاب المصلحة (</w:t>
      </w:r>
      <w:r w:rsidRPr="00F93743">
        <w:rPr>
          <w:rFonts w:asciiTheme="minorBidi" w:hAnsiTheme="minorBidi" w:cstheme="minorBidi"/>
          <w:color w:val="000000" w:themeColor="text1"/>
          <w:sz w:val="28"/>
          <w:szCs w:val="28"/>
        </w:rPr>
        <w:t>r=-0.53</w:t>
      </w:r>
      <w:r w:rsidRPr="00F93743">
        <w:rPr>
          <w:rFonts w:asciiTheme="minorBidi" w:hAnsiTheme="minorBidi" w:cs="Arial"/>
          <w:color w:val="000000" w:themeColor="text1"/>
          <w:sz w:val="28"/>
          <w:szCs w:val="28"/>
          <w:rtl/>
        </w:rPr>
        <w:t>،</w:t>
      </w:r>
      <w:r w:rsidRPr="00F93743">
        <w:rPr>
          <w:rFonts w:asciiTheme="minorBidi" w:hAnsiTheme="minorBidi" w:cstheme="minorBidi"/>
          <w:color w:val="000000" w:themeColor="text1"/>
          <w:sz w:val="28"/>
          <w:szCs w:val="28"/>
        </w:rPr>
        <w:t xml:space="preserve"> P&lt;</w:t>
      </w:r>
      <w:r w:rsidRPr="00F93743">
        <w:rPr>
          <w:rFonts w:asciiTheme="minorBidi" w:hAnsiTheme="minorBidi" w:cstheme="minorBidi"/>
          <w:color w:val="000000" w:themeColor="text1"/>
          <w:sz w:val="28"/>
          <w:szCs w:val="28"/>
          <w:rtl/>
        </w:rPr>
        <w:t>0.001)، مما يؤكد فرضيات البحث الجزئية التي تربط هذه المتغيرات.</w:t>
      </w:r>
    </w:p>
    <w:p w14:paraId="35BDB9FF" w14:textId="77777777" w:rsidR="00F8200B" w:rsidRPr="00F93743" w:rsidRDefault="00F8200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تشير النتائج النوعية من مقابلات الخبراء وأعضاء الفرق إلى أن ضغط الجدول الزمني يولد توتراً في بيئة العمل يؤثر على التفاعل بين الأعضاء وجودة التخطيط والتنفيذ، وهو ما يدعم تفسير النتائج الكمية حول الانخفاض في جودة الإنتاج ورضا أصحاب المصلحة.</w:t>
      </w:r>
    </w:p>
    <w:p w14:paraId="4A952AF3" w14:textId="77777777" w:rsidR="00F8200B" w:rsidRPr="00EB79F4" w:rsidRDefault="00F8200B" w:rsidP="00EB79F4">
      <w:pPr>
        <w:pStyle w:val="Heading1"/>
        <w:bidi w:val="0"/>
        <w:jc w:val="right"/>
        <w:rPr>
          <w:b/>
          <w:bCs/>
          <w:color w:val="auto"/>
          <w:sz w:val="30"/>
          <w:szCs w:val="30"/>
          <w:u w:val="single"/>
        </w:rPr>
      </w:pPr>
      <w:bookmarkStart w:id="95" w:name="_Toc215221133"/>
      <w:r w:rsidRPr="00EB79F4">
        <w:rPr>
          <w:b/>
          <w:bCs/>
          <w:color w:val="auto"/>
          <w:sz w:val="30"/>
          <w:szCs w:val="30"/>
          <w:u w:val="single"/>
          <w:rtl/>
        </w:rPr>
        <w:t>مقارنة النتائج بالدراسات السابقة</w:t>
      </w:r>
      <w:bookmarkEnd w:id="95"/>
    </w:p>
    <w:p w14:paraId="579D98C6" w14:textId="77777777" w:rsidR="00F8200B" w:rsidRPr="00F93743" w:rsidRDefault="00F8200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تتفق نتائج الدراسة مع العديد من الدراسات المحلية والدولية التي أكدت على التأثير السلبي لضغط الجدول الزمني على جودة المخرجات، ومنها دراسة علي عمر العمودي (2023) التي وجدت أن زيادة الضغط الزمني تؤثر على جودة البرمجيات وكذلك على التكلفة، مما يعزز أهمية اعتماد ممارسات </w:t>
      </w:r>
      <w:r w:rsidRPr="00F93743">
        <w:rPr>
          <w:rFonts w:asciiTheme="minorBidi" w:hAnsiTheme="minorBidi" w:cstheme="minorBidi"/>
          <w:color w:val="000000" w:themeColor="text1"/>
          <w:sz w:val="28"/>
          <w:szCs w:val="28"/>
        </w:rPr>
        <w:t xml:space="preserve">Agile </w:t>
      </w:r>
      <w:r w:rsidRPr="00F93743">
        <w:rPr>
          <w:rFonts w:asciiTheme="minorBidi" w:hAnsiTheme="minorBidi" w:cstheme="minorBidi"/>
          <w:color w:val="000000" w:themeColor="text1"/>
          <w:sz w:val="28"/>
          <w:szCs w:val="28"/>
          <w:rtl/>
        </w:rPr>
        <w:t>المرنة.</w:t>
      </w:r>
    </w:p>
    <w:p w14:paraId="53FABE5E" w14:textId="77777777" w:rsidR="00F8200B" w:rsidRPr="00F93743" w:rsidRDefault="00F8200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كما تتماشى النتائج مع الدراسة الدولية لـ </w:t>
      </w:r>
      <w:r w:rsidRPr="00F93743">
        <w:rPr>
          <w:rFonts w:asciiTheme="minorBidi" w:hAnsiTheme="minorBidi" w:cstheme="minorBidi"/>
          <w:color w:val="000000" w:themeColor="text1"/>
          <w:sz w:val="28"/>
          <w:szCs w:val="28"/>
        </w:rPr>
        <w:t xml:space="preserve">Schwaber &amp; Sutherland (2020) </w:t>
      </w:r>
      <w:r w:rsidRPr="00F93743">
        <w:rPr>
          <w:rFonts w:asciiTheme="minorBidi" w:hAnsiTheme="minorBidi" w:cstheme="minorBidi"/>
          <w:color w:val="000000" w:themeColor="text1"/>
          <w:sz w:val="28"/>
          <w:szCs w:val="28"/>
          <w:rtl/>
        </w:rPr>
        <w:t>التي تؤكد دور تقسيم العمل وتكرار التسليم في تخفيف آثار الضغط، وإن كانت نتائج البحث الحالي توضح وجود حدود لتلك الآليات عندما يكون الضغط الزمني مرتفعاً للغاية.</w:t>
      </w:r>
    </w:p>
    <w:p w14:paraId="5565FF34" w14:textId="77777777" w:rsidR="00F8200B" w:rsidRPr="00F93743" w:rsidRDefault="00F8200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من جهة أخرى، أظهرت الدراسة توافقاً جزئياً مع نتائج </w:t>
      </w:r>
      <w:r w:rsidRPr="00F93743">
        <w:rPr>
          <w:rFonts w:asciiTheme="minorBidi" w:hAnsiTheme="minorBidi" w:cstheme="minorBidi"/>
          <w:color w:val="000000" w:themeColor="text1"/>
          <w:sz w:val="28"/>
          <w:szCs w:val="28"/>
        </w:rPr>
        <w:t xml:space="preserve">Williams et al. </w:t>
      </w:r>
      <w:proofErr w:type="gramStart"/>
      <w:r w:rsidRPr="00F93743">
        <w:rPr>
          <w:rFonts w:asciiTheme="minorBidi" w:hAnsiTheme="minorBidi" w:cstheme="minorBidi"/>
          <w:color w:val="000000" w:themeColor="text1"/>
          <w:sz w:val="28"/>
          <w:szCs w:val="28"/>
        </w:rPr>
        <w:t xml:space="preserve">(2019) </w:t>
      </w:r>
      <w:r w:rsidRPr="00F93743">
        <w:rPr>
          <w:rFonts w:asciiTheme="minorBidi" w:hAnsiTheme="minorBidi" w:cstheme="minorBidi"/>
          <w:color w:val="000000" w:themeColor="text1"/>
          <w:sz w:val="28"/>
          <w:szCs w:val="28"/>
          <w:rtl/>
        </w:rPr>
        <w:t>بخصوص التأثير السلبي على الأداء المعنوي للفريق، حيث كشفت مقابلات البحث الحالي عن ضغوط وتحولات في ديناميكيات فرق العمل بسبب ضيق الوقت.</w:t>
      </w:r>
      <w:proofErr w:type="gramEnd"/>
    </w:p>
    <w:p w14:paraId="44FC4CAD" w14:textId="77777777" w:rsidR="00F8200B" w:rsidRPr="00F93743" w:rsidRDefault="00F8200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وفي حالة وجود اختلافات مع بعض الدراسات مثل </w:t>
      </w:r>
      <w:r w:rsidRPr="00F93743">
        <w:rPr>
          <w:rFonts w:asciiTheme="minorBidi" w:hAnsiTheme="minorBidi" w:cstheme="minorBidi"/>
          <w:color w:val="000000" w:themeColor="text1"/>
          <w:sz w:val="28"/>
          <w:szCs w:val="28"/>
        </w:rPr>
        <w:t xml:space="preserve">Patel &amp; Kumar (2018) </w:t>
      </w:r>
      <w:r w:rsidRPr="00F93743">
        <w:rPr>
          <w:rFonts w:asciiTheme="minorBidi" w:hAnsiTheme="minorBidi" w:cstheme="minorBidi"/>
          <w:color w:val="000000" w:themeColor="text1"/>
          <w:sz w:val="28"/>
          <w:szCs w:val="28"/>
          <w:rtl/>
        </w:rPr>
        <w:t>فيما يتعلق بإدارة نطاق المشروع، فقد يكون ذلك نتيجة الفروقات في طبيعة المشاريع ومجتمعات العمل المختلفة، مما يبرز أهمية السياق المحلي في تفسير النتائج.</w:t>
      </w:r>
    </w:p>
    <w:p w14:paraId="1E165A13" w14:textId="77777777" w:rsidR="00F8200B" w:rsidRPr="00EB79F4" w:rsidRDefault="00F8200B" w:rsidP="00EB79F4">
      <w:pPr>
        <w:pStyle w:val="Heading1"/>
        <w:bidi w:val="0"/>
        <w:jc w:val="right"/>
        <w:rPr>
          <w:b/>
          <w:bCs/>
          <w:color w:val="auto"/>
          <w:sz w:val="30"/>
          <w:szCs w:val="30"/>
          <w:u w:val="single"/>
        </w:rPr>
      </w:pPr>
      <w:bookmarkStart w:id="96" w:name="_Toc215221134"/>
      <w:r w:rsidRPr="00EB79F4">
        <w:rPr>
          <w:b/>
          <w:bCs/>
          <w:color w:val="auto"/>
          <w:sz w:val="30"/>
          <w:szCs w:val="30"/>
          <w:u w:val="single"/>
          <w:rtl/>
        </w:rPr>
        <w:lastRenderedPageBreak/>
        <w:t>التفسيرات العلمية والمنطقية للنتائج</w:t>
      </w:r>
      <w:bookmarkEnd w:id="96"/>
    </w:p>
    <w:p w14:paraId="5A8A3A7B" w14:textId="77777777" w:rsidR="00F8200B" w:rsidRPr="00F93743" w:rsidRDefault="00F8200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يرجع التأثير السلبي لضغط الجدول الزمني على جودة المشاريع إلى أن تسريع العمليات يقلل من إمكانية التخطيط الدقيق والاختبار والإصلاح، ما يؤدي إلى ظهور أخطاء وجودة دون المستوى المطلوب. كما تؤدي ضغوط الوقت إلى إجهاد الفرق التي تعمل لساعات إضافية، مما يقلل من تركيز الأعضاء ويزيد فرص ارتكاب الأخطاء.</w:t>
      </w:r>
    </w:p>
    <w:p w14:paraId="03F267A4" w14:textId="77777777" w:rsidR="00F8200B" w:rsidRPr="00F93743" w:rsidRDefault="00F8200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ارتفاع التكلفة المرتبط بالضغط الزمني يمكن تفسيره بأن فرق العمل قد تضطر إلى توظيف موارد إضافية، أو دفع مقابل ساعات عمل إضافية، أو استخدام تقنيات سريعة لكنها مكلفة. هذا ما يتوافق مع مفاهيم النظرية المثلث الحديدي التي تربط الوقت بالتكلفة والجودة.</w:t>
      </w:r>
    </w:p>
    <w:p w14:paraId="057EA1B9" w14:textId="77777777" w:rsidR="00F8200B" w:rsidRPr="00F93743" w:rsidRDefault="00F8200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أما انخفاض رضا أصحاب المصلحة، فيمكن فهمه من خلال الحقائق بأن تسليم منتج أو خدمة غير مكتملة أو منخفضة الجودة يتسبب في خيبة أمل العملاء وتأثير سلبي على سمعة الفريق أو الجهة المالكة للمشروع.</w:t>
      </w:r>
    </w:p>
    <w:p w14:paraId="660EF0F3" w14:textId="77777777" w:rsidR="00F8200B" w:rsidRPr="00F93743" w:rsidRDefault="00F8200B"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يوضح تباين نتائج تحليل التباين وارتباطه بالحجم والخبرة أن الفرق الأكبر تتعرض لضغوط تنظيمية مختلفة عن الفرق الصغيرة، وأن الخبرة المكتسبة تساعد على تطوير آليات مواجهة الضغوط والتكيف معها.</w:t>
      </w:r>
    </w:p>
    <w:p w14:paraId="0A2FE7B1" w14:textId="3F499A18" w:rsidR="00F8200B" w:rsidRPr="00F93743" w:rsidRDefault="00F8200B" w:rsidP="00F93743">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تدعم هذه التفسيرات تحليل الاتجاهات في البيانات النوعية، حيث وصف المشاركون ضغوط الجدول الزمني على أنها عامل يفرض أولويات قصوى، مما قد يدفع لاستراتيجية "إنهاء المهمة بسرعة" على حساب الجودة أو التواصل.</w:t>
      </w:r>
    </w:p>
    <w:p w14:paraId="20AA5E6D" w14:textId="77777777" w:rsidR="004A70B9" w:rsidRPr="00EB79F4" w:rsidRDefault="004A70B9" w:rsidP="00EB79F4">
      <w:pPr>
        <w:pStyle w:val="Heading1"/>
        <w:bidi w:val="0"/>
        <w:jc w:val="right"/>
        <w:rPr>
          <w:b/>
          <w:bCs/>
          <w:color w:val="auto"/>
          <w:sz w:val="30"/>
          <w:szCs w:val="30"/>
          <w:u w:val="single"/>
        </w:rPr>
      </w:pPr>
      <w:bookmarkStart w:id="97" w:name="_Toc215221135"/>
      <w:r w:rsidRPr="00EB79F4">
        <w:rPr>
          <w:b/>
          <w:bCs/>
          <w:color w:val="auto"/>
          <w:sz w:val="30"/>
          <w:szCs w:val="30"/>
          <w:u w:val="single"/>
          <w:rtl/>
        </w:rPr>
        <w:t>التداعيات العملية والنظرية</w:t>
      </w:r>
      <w:bookmarkEnd w:id="97"/>
    </w:p>
    <w:p w14:paraId="42F54D92" w14:textId="77777777" w:rsidR="004A70B9" w:rsidRPr="00F93743" w:rsidRDefault="004A70B9" w:rsidP="00B726BB">
      <w:pPr>
        <w:pStyle w:val="Heading2"/>
        <w:spacing w:before="240" w:after="160" w:line="360" w:lineRule="auto"/>
        <w:jc w:val="both"/>
        <w:rPr>
          <w:rFonts w:asciiTheme="minorBidi" w:eastAsia="Times New Roman" w:hAnsiTheme="minorBidi" w:cstheme="minorBidi"/>
          <w:b/>
          <w:bCs/>
          <w:color w:val="000000" w:themeColor="text1"/>
          <w:sz w:val="28"/>
          <w:szCs w:val="28"/>
        </w:rPr>
      </w:pPr>
      <w:bookmarkStart w:id="98" w:name="_Toc215221136"/>
      <w:r w:rsidRPr="00F93743">
        <w:rPr>
          <w:rFonts w:asciiTheme="minorBidi" w:eastAsia="Times New Roman" w:hAnsiTheme="minorBidi" w:cstheme="minorBidi"/>
          <w:b/>
          <w:bCs/>
          <w:color w:val="000000" w:themeColor="text1"/>
          <w:sz w:val="28"/>
          <w:szCs w:val="28"/>
          <w:rtl/>
        </w:rPr>
        <w:t>التداعيات العملية على إدارة المشاريع الرشيقة</w:t>
      </w:r>
      <w:bookmarkEnd w:id="98"/>
    </w:p>
    <w:p w14:paraId="57ADA8F0" w14:textId="77777777" w:rsidR="004A70B9" w:rsidRPr="00F93743" w:rsidRDefault="004A70B9"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تشير نتائج البحث إلى أن ضغط الجدول الزمني يؤثر بشكل مباشر وملحوظ على جودة المشاريع الرشيقة، ما يحتم على مديري المشاريع والفرق العمل على تبني استراتيجيات عملية لإدارة هذه الضغوط وتحسين الأداء بفعالية. من أهم التداعيات العملية ما يلي:</w:t>
      </w:r>
    </w:p>
    <w:p w14:paraId="3C36E34B" w14:textId="77777777" w:rsidR="004A70B9" w:rsidRPr="00F93743" w:rsidRDefault="004A70B9" w:rsidP="00BB4C38">
      <w:pPr>
        <w:pStyle w:val="my-2"/>
        <w:numPr>
          <w:ilvl w:val="0"/>
          <w:numId w:val="3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lastRenderedPageBreak/>
        <w:t>ضرورة تبني منهجيات تنظيمية أكثر مرونة قادرة على استيعاب ضغوط الزمن دون المساس بجودة المنتج النهائي، وذلك من خلال زيادة استخدام أدوات التخطيط الديناميكي وتقنيات السبرنت (</w:t>
      </w:r>
      <w:r w:rsidRPr="00F93743">
        <w:rPr>
          <w:rFonts w:asciiTheme="minorBidi" w:hAnsiTheme="minorBidi" w:cstheme="minorBidi"/>
          <w:color w:val="000000" w:themeColor="text1"/>
          <w:sz w:val="28"/>
          <w:szCs w:val="28"/>
        </w:rPr>
        <w:t xml:space="preserve">Sprint) </w:t>
      </w:r>
      <w:r w:rsidRPr="00F93743">
        <w:rPr>
          <w:rFonts w:asciiTheme="minorBidi" w:hAnsiTheme="minorBidi" w:cstheme="minorBidi"/>
          <w:color w:val="000000" w:themeColor="text1"/>
          <w:sz w:val="28"/>
          <w:szCs w:val="28"/>
          <w:rtl/>
        </w:rPr>
        <w:t>القصيرة.</w:t>
      </w:r>
    </w:p>
    <w:p w14:paraId="20BA8180" w14:textId="77777777" w:rsidR="004A70B9" w:rsidRPr="00F93743" w:rsidRDefault="004A70B9" w:rsidP="00BB4C38">
      <w:pPr>
        <w:pStyle w:val="my-2"/>
        <w:numPr>
          <w:ilvl w:val="0"/>
          <w:numId w:val="3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أهمية تعزيز مهارات فرق العمل في إدارة الوقت والتخطيط الذاتي، والتي تظهر كعامل مركزي للحد من أثر ضغط الجدول الزمني. يجب التركيز على تدريب الفرق على تقنيات إدارة الوقت وكيفية تحديد أولويات العمل بشكل فاعل.</w:t>
      </w:r>
    </w:p>
    <w:p w14:paraId="2E06C964" w14:textId="77777777" w:rsidR="004A70B9" w:rsidRPr="00F93743" w:rsidRDefault="004A70B9" w:rsidP="00BB4C38">
      <w:pPr>
        <w:pStyle w:val="my-2"/>
        <w:numPr>
          <w:ilvl w:val="0"/>
          <w:numId w:val="3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تشجيع التواصل المستمر داخل فرق العمل ومع أصحاب المصلحة، والاستفادة من اجتماعات المتابعة اليومية للوقوف على المشكلات المتعقلة بالوقت سريعاً ومعالجتها.</w:t>
      </w:r>
    </w:p>
    <w:p w14:paraId="5568DC84" w14:textId="77777777" w:rsidR="004A70B9" w:rsidRPr="00F93743" w:rsidRDefault="004A70B9" w:rsidP="00BB4C38">
      <w:pPr>
        <w:pStyle w:val="my-2"/>
        <w:numPr>
          <w:ilvl w:val="0"/>
          <w:numId w:val="3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التوصية بتطوير برامج دعم ومساندة نفسية للفرق العاملة، لاسيما في البيئات التي تواجه ضغوطاً زمنية متكررة، من أجل تخفيف أثر الإجهاد وتحفيز بيئة عمل أكثر إيجابية.</w:t>
      </w:r>
    </w:p>
    <w:p w14:paraId="32E08FF7" w14:textId="77777777" w:rsidR="004A70B9" w:rsidRPr="00F93743" w:rsidRDefault="004A70B9" w:rsidP="00BB4C38">
      <w:pPr>
        <w:pStyle w:val="my-2"/>
        <w:numPr>
          <w:ilvl w:val="0"/>
          <w:numId w:val="3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تشجيع مديري المشاريع على اعتماد نماذج قياس أداء أكثر شمولية وتفاعلية تسمح بمراقبة تفسيرية لعناصر الجدول الزمني وجودة التنفيذ وتكلفة المشروع، وتوصيل النتائج لأصحاب المصلحة بشكل منتظم.</w:t>
      </w:r>
    </w:p>
    <w:p w14:paraId="5041BF17" w14:textId="56ED507C" w:rsidR="004A70B9" w:rsidRPr="00F93743" w:rsidRDefault="004A70B9" w:rsidP="00BB4C38">
      <w:pPr>
        <w:pStyle w:val="my-2"/>
        <w:numPr>
          <w:ilvl w:val="0"/>
          <w:numId w:val="32"/>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أهمية تهيئة بيئة عمل محفزة للابتكار والتكيف السريع، مما يساعد الفرق على مواجهة ضغوط الوقت بتطوير حلول إبداعية وتحسين مستوى الأداء بشكل مستمر.</w:t>
      </w:r>
    </w:p>
    <w:p w14:paraId="69CD2420" w14:textId="77777777" w:rsidR="004A70B9" w:rsidRPr="00EB79F4" w:rsidRDefault="004A70B9" w:rsidP="00EB79F4">
      <w:pPr>
        <w:pStyle w:val="Heading1"/>
        <w:bidi w:val="0"/>
        <w:jc w:val="right"/>
        <w:rPr>
          <w:b/>
          <w:bCs/>
          <w:color w:val="auto"/>
          <w:sz w:val="30"/>
          <w:szCs w:val="30"/>
          <w:u w:val="single"/>
        </w:rPr>
      </w:pPr>
      <w:bookmarkStart w:id="99" w:name="_Toc215221137"/>
      <w:r w:rsidRPr="00EB79F4">
        <w:rPr>
          <w:b/>
          <w:bCs/>
          <w:color w:val="auto"/>
          <w:sz w:val="30"/>
          <w:szCs w:val="30"/>
          <w:u w:val="single"/>
          <w:rtl/>
        </w:rPr>
        <w:t>المساهمات النظرية للبحث</w:t>
      </w:r>
      <w:bookmarkEnd w:id="99"/>
    </w:p>
    <w:p w14:paraId="7DEFE239" w14:textId="77777777" w:rsidR="004A70B9" w:rsidRPr="00F93743" w:rsidRDefault="004A70B9"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ساهم البحث في تطوير المعرفة النظرية في مجال إدارة المشاريع الرشيقة من عدة نواحي:</w:t>
      </w:r>
    </w:p>
    <w:p w14:paraId="76C6958C" w14:textId="77777777" w:rsidR="004A70B9" w:rsidRPr="00F93743" w:rsidRDefault="004A70B9" w:rsidP="00BB4C38">
      <w:pPr>
        <w:pStyle w:val="my-2"/>
        <w:numPr>
          <w:ilvl w:val="0"/>
          <w:numId w:val="3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توفير إطار تحليلي جديد يربط بين ضغط الجدول الزمني ومؤشرات الأداء المختلفة مثل الجودة، التكلفة، مدة التنفيذ، ورضا أصحاب المصلحة، مع تقديم أدلة كمية ونوعية تدعم هذه العلاقات.</w:t>
      </w:r>
    </w:p>
    <w:p w14:paraId="3B640AD4" w14:textId="77777777" w:rsidR="004A70B9" w:rsidRPr="00F93743" w:rsidRDefault="004A70B9" w:rsidP="00BB4C38">
      <w:pPr>
        <w:pStyle w:val="my-2"/>
        <w:numPr>
          <w:ilvl w:val="0"/>
          <w:numId w:val="3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توسيع نطاق الدراسات السابقة بإدخال المتغيرات التنظيمية مثل حجم الفريق وخبرته كعوامل تعديلية تؤثر في العلاقة بين الضغط الزمني والأداء، مما يعمق فهم طبيعة التفاعل بين هذه المتغيرات.</w:t>
      </w:r>
    </w:p>
    <w:p w14:paraId="0800414F" w14:textId="77777777" w:rsidR="004A70B9" w:rsidRPr="00F93743" w:rsidRDefault="004A70B9" w:rsidP="00BB4C38">
      <w:pPr>
        <w:pStyle w:val="my-2"/>
        <w:numPr>
          <w:ilvl w:val="0"/>
          <w:numId w:val="3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lastRenderedPageBreak/>
        <w:t>تقديم تفسير معمق للتأثيرات النفسية والاجتماعية لضغوط الوقت على فرق العمل، من خلال تحليل البيانات النوعية التي تعكس واقع التجربة العملية للأفراد داخل البيئات الرشيقة.</w:t>
      </w:r>
    </w:p>
    <w:p w14:paraId="0CD62275" w14:textId="77777777" w:rsidR="004A70B9" w:rsidRPr="00F93743" w:rsidRDefault="004A70B9" w:rsidP="00BB4C38">
      <w:pPr>
        <w:pStyle w:val="my-2"/>
        <w:numPr>
          <w:ilvl w:val="0"/>
          <w:numId w:val="3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إثراء النظريات القائمة، مثل نظرية المثلث الحديدي ونظرية رضا أصحاب المصلحة، عبر تطبيقات ميدانية تعكس خصوصيات البيئات المحلية وبيئات العمل المتغيرة.</w:t>
      </w:r>
    </w:p>
    <w:p w14:paraId="7B466AB4" w14:textId="44F0C504" w:rsidR="004A70B9" w:rsidRPr="00F93743" w:rsidRDefault="004A70B9" w:rsidP="00BB4C38">
      <w:pPr>
        <w:pStyle w:val="my-2"/>
        <w:numPr>
          <w:ilvl w:val="0"/>
          <w:numId w:val="33"/>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دعم النظريات المتعلقة بالمرونة التنظيمية والاستجابة السريعة للتغيرات، عبر تقديم أمثلة عملية من الواقع الميداني لمنطقة جازان، مما يساعد في بناء نموذج تطبيقي يمكن تعميمه أو تعديله لمناطق مماثلة.</w:t>
      </w:r>
    </w:p>
    <w:p w14:paraId="40D1AE81" w14:textId="49803A53" w:rsidR="004A70B9" w:rsidRPr="00EB79F4" w:rsidRDefault="004A70B9" w:rsidP="00EB79F4">
      <w:pPr>
        <w:pStyle w:val="Heading1"/>
        <w:bidi w:val="0"/>
        <w:jc w:val="right"/>
        <w:rPr>
          <w:b/>
          <w:bCs/>
          <w:color w:val="auto"/>
          <w:sz w:val="30"/>
          <w:szCs w:val="30"/>
          <w:u w:val="single"/>
        </w:rPr>
      </w:pPr>
      <w:bookmarkStart w:id="100" w:name="_Toc215221138"/>
      <w:r w:rsidRPr="00EB79F4">
        <w:rPr>
          <w:b/>
          <w:bCs/>
          <w:color w:val="auto"/>
          <w:sz w:val="30"/>
          <w:szCs w:val="30"/>
          <w:u w:val="single"/>
          <w:rtl/>
        </w:rPr>
        <w:t>آليات تحسين إدارة ضغط الجدول الزمني</w:t>
      </w:r>
      <w:bookmarkEnd w:id="100"/>
      <w:r w:rsidRPr="00EB79F4">
        <w:rPr>
          <w:b/>
          <w:bCs/>
          <w:color w:val="auto"/>
          <w:sz w:val="30"/>
          <w:szCs w:val="30"/>
          <w:u w:val="single"/>
          <w:rtl/>
        </w:rPr>
        <w:t xml:space="preserve"> </w:t>
      </w:r>
    </w:p>
    <w:p w14:paraId="47206BAC" w14:textId="77777777" w:rsidR="004A70B9" w:rsidRPr="00F93743" w:rsidRDefault="004A70B9" w:rsidP="00BB4C38">
      <w:pPr>
        <w:pStyle w:val="my-2"/>
        <w:numPr>
          <w:ilvl w:val="0"/>
          <w:numId w:val="34"/>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التخطيط المرن والديناميكي:</w:t>
      </w:r>
      <w:r w:rsidRPr="00F93743">
        <w:rPr>
          <w:rFonts w:asciiTheme="minorBidi" w:hAnsiTheme="minorBidi" w:cstheme="minorBidi"/>
          <w:color w:val="000000" w:themeColor="text1"/>
          <w:sz w:val="28"/>
          <w:szCs w:val="28"/>
          <w:rtl/>
        </w:rPr>
        <w:t xml:space="preserve"> تطوير جداول زمنية قابلة للتعديل السريع، تعتمد على تقسيم المهام إلى دورات قصيرة وتقييم مستمر، مع مراعاة تحديث الأولويات بناءً على التغذية الراجعة.</w:t>
      </w:r>
    </w:p>
    <w:p w14:paraId="41CF7309" w14:textId="77777777" w:rsidR="004A70B9" w:rsidRPr="00F93743" w:rsidRDefault="004A70B9" w:rsidP="00BB4C38">
      <w:pPr>
        <w:pStyle w:val="my-2"/>
        <w:numPr>
          <w:ilvl w:val="0"/>
          <w:numId w:val="34"/>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تعزيز التدريب والتطوير المهني:</w:t>
      </w:r>
      <w:r w:rsidRPr="00F93743">
        <w:rPr>
          <w:rFonts w:asciiTheme="minorBidi" w:hAnsiTheme="minorBidi" w:cstheme="minorBidi"/>
          <w:color w:val="000000" w:themeColor="text1"/>
          <w:sz w:val="28"/>
          <w:szCs w:val="28"/>
          <w:rtl/>
        </w:rPr>
        <w:t xml:space="preserve"> إنشاء برامج مستمرة لتدريب مديري المشاريع وأعضاء الفرق على مهارات إدارة الوقت، تقنيات </w:t>
      </w:r>
      <w:r w:rsidRPr="00F93743">
        <w:rPr>
          <w:rFonts w:asciiTheme="minorBidi" w:hAnsiTheme="minorBidi" w:cstheme="minorBidi"/>
          <w:color w:val="000000" w:themeColor="text1"/>
          <w:sz w:val="28"/>
          <w:szCs w:val="28"/>
        </w:rPr>
        <w:t xml:space="preserve">Agile </w:t>
      </w:r>
      <w:r w:rsidRPr="00F93743">
        <w:rPr>
          <w:rFonts w:asciiTheme="minorBidi" w:hAnsiTheme="minorBidi" w:cstheme="minorBidi"/>
          <w:color w:val="000000" w:themeColor="text1"/>
          <w:sz w:val="28"/>
          <w:szCs w:val="28"/>
          <w:rtl/>
        </w:rPr>
        <w:t>الجديدة، وأدوات تخفيف الضغط.</w:t>
      </w:r>
    </w:p>
    <w:p w14:paraId="4E7CFA08" w14:textId="77777777" w:rsidR="004A70B9" w:rsidRPr="00F93743" w:rsidRDefault="004A70B9" w:rsidP="00BB4C38">
      <w:pPr>
        <w:pStyle w:val="my-2"/>
        <w:numPr>
          <w:ilvl w:val="0"/>
          <w:numId w:val="34"/>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تبني أدوات وتقنيات تكنولوجية:</w:t>
      </w:r>
      <w:r w:rsidRPr="00F93743">
        <w:rPr>
          <w:rFonts w:asciiTheme="minorBidi" w:hAnsiTheme="minorBidi" w:cstheme="minorBidi"/>
          <w:color w:val="000000" w:themeColor="text1"/>
          <w:sz w:val="28"/>
          <w:szCs w:val="28"/>
          <w:rtl/>
        </w:rPr>
        <w:t xml:space="preserve"> استخدام برامج إدارة المشاريع المتقدمة التراعي التفاعلية وتحديث البيانات بشكل لحظي، مثل </w:t>
      </w:r>
      <w:r w:rsidRPr="00F93743">
        <w:rPr>
          <w:rFonts w:asciiTheme="minorBidi" w:hAnsiTheme="minorBidi" w:cstheme="minorBidi"/>
          <w:color w:val="000000" w:themeColor="text1"/>
          <w:sz w:val="28"/>
          <w:szCs w:val="28"/>
        </w:rPr>
        <w:t xml:space="preserve">Jira </w:t>
      </w:r>
      <w:r w:rsidRPr="00F93743">
        <w:rPr>
          <w:rFonts w:asciiTheme="minorBidi" w:hAnsiTheme="minorBidi" w:cstheme="minorBidi"/>
          <w:color w:val="000000" w:themeColor="text1"/>
          <w:sz w:val="28"/>
          <w:szCs w:val="28"/>
          <w:rtl/>
        </w:rPr>
        <w:t xml:space="preserve">أو </w:t>
      </w:r>
      <w:r w:rsidRPr="00F93743">
        <w:rPr>
          <w:rFonts w:asciiTheme="minorBidi" w:hAnsiTheme="minorBidi" w:cstheme="minorBidi"/>
          <w:color w:val="000000" w:themeColor="text1"/>
          <w:sz w:val="28"/>
          <w:szCs w:val="28"/>
        </w:rPr>
        <w:t xml:space="preserve">Trello </w:t>
      </w:r>
      <w:r w:rsidRPr="00F93743">
        <w:rPr>
          <w:rFonts w:asciiTheme="minorBidi" w:hAnsiTheme="minorBidi" w:cstheme="minorBidi"/>
          <w:color w:val="000000" w:themeColor="text1"/>
          <w:sz w:val="28"/>
          <w:szCs w:val="28"/>
          <w:rtl/>
        </w:rPr>
        <w:t>لتحسين تنظيم العمل والرقابة.</w:t>
      </w:r>
    </w:p>
    <w:p w14:paraId="2B90F5FA" w14:textId="77777777" w:rsidR="004A70B9" w:rsidRPr="00F93743" w:rsidRDefault="004A70B9" w:rsidP="00BB4C38">
      <w:pPr>
        <w:pStyle w:val="my-2"/>
        <w:numPr>
          <w:ilvl w:val="0"/>
          <w:numId w:val="34"/>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تطوير ثقافة العمل الجماعي:</w:t>
      </w:r>
      <w:r w:rsidRPr="00F93743">
        <w:rPr>
          <w:rFonts w:asciiTheme="minorBidi" w:hAnsiTheme="minorBidi" w:cstheme="minorBidi"/>
          <w:color w:val="000000" w:themeColor="text1"/>
          <w:sz w:val="28"/>
          <w:szCs w:val="28"/>
          <w:rtl/>
        </w:rPr>
        <w:t xml:space="preserve"> تشجيع بناء ثقافة تشاركية وتحفيزية ترتكز على التعاون والتواصل المفتوح لحل المشكلات المتعلقة بالوقت قبل تفاقمها.</w:t>
      </w:r>
    </w:p>
    <w:p w14:paraId="73392EF7" w14:textId="77777777" w:rsidR="004A70B9" w:rsidRPr="00F93743" w:rsidRDefault="004A70B9" w:rsidP="00BB4C38">
      <w:pPr>
        <w:pStyle w:val="my-2"/>
        <w:numPr>
          <w:ilvl w:val="0"/>
          <w:numId w:val="34"/>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دعم الصحة النفسية والانفعالية:</w:t>
      </w:r>
      <w:r w:rsidRPr="00F93743">
        <w:rPr>
          <w:rFonts w:asciiTheme="minorBidi" w:hAnsiTheme="minorBidi" w:cstheme="minorBidi"/>
          <w:color w:val="000000" w:themeColor="text1"/>
          <w:sz w:val="28"/>
          <w:szCs w:val="28"/>
          <w:rtl/>
        </w:rPr>
        <w:t xml:space="preserve"> دمج برامج دعم نفسي وفعاليات لتخفيف الإجهاد داخل بيئة العمل، بما يعزز قدرة الفرق على التحمل والعمل تحت ضغط.</w:t>
      </w:r>
    </w:p>
    <w:p w14:paraId="73CBADF1" w14:textId="77777777" w:rsidR="004A70B9" w:rsidRPr="00F93743" w:rsidRDefault="004A70B9" w:rsidP="00BB4C38">
      <w:pPr>
        <w:pStyle w:val="my-2"/>
        <w:numPr>
          <w:ilvl w:val="0"/>
          <w:numId w:val="34"/>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lastRenderedPageBreak/>
        <w:t>مراقبة الأداء المتعدد الأبعاد:</w:t>
      </w:r>
      <w:r w:rsidRPr="00F93743">
        <w:rPr>
          <w:rFonts w:asciiTheme="minorBidi" w:hAnsiTheme="minorBidi" w:cstheme="minorBidi"/>
          <w:color w:val="000000" w:themeColor="text1"/>
          <w:sz w:val="28"/>
          <w:szCs w:val="28"/>
          <w:rtl/>
        </w:rPr>
        <w:t xml:space="preserve"> إدخال مؤشرات قياس الأداء التي تجمع بين جودة المخرجات، تكاليف المشروع، رضا العملاء، والالتزام الزمني لتوفير رؤية شاملة تساعد على اتخاذ قرارات مبنية على بيانات واضحة.</w:t>
      </w:r>
    </w:p>
    <w:p w14:paraId="67DCEC43" w14:textId="77777777" w:rsidR="004A70B9" w:rsidRPr="00F93743" w:rsidRDefault="004A70B9" w:rsidP="00BB4C38">
      <w:pPr>
        <w:pStyle w:val="my-2"/>
        <w:numPr>
          <w:ilvl w:val="0"/>
          <w:numId w:val="34"/>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إشراك أصحاب المصلحة في دورة حياة المشروع:</w:t>
      </w:r>
      <w:r w:rsidRPr="00F93743">
        <w:rPr>
          <w:rFonts w:asciiTheme="minorBidi" w:hAnsiTheme="minorBidi" w:cstheme="minorBidi"/>
          <w:color w:val="000000" w:themeColor="text1"/>
          <w:sz w:val="28"/>
          <w:szCs w:val="28"/>
          <w:rtl/>
        </w:rPr>
        <w:t xml:space="preserve"> تحفيز المشاركة المستمرة والتواصل معهم لضبط التوقعات وتجنب مفاجآت ضغط الوقت في المراحل النهائية.</w:t>
      </w:r>
    </w:p>
    <w:p w14:paraId="2160ADF8" w14:textId="77777777" w:rsidR="004A70B9" w:rsidRPr="00F93743" w:rsidRDefault="004A70B9" w:rsidP="00BB4C38">
      <w:pPr>
        <w:pStyle w:val="my-2"/>
        <w:numPr>
          <w:ilvl w:val="0"/>
          <w:numId w:val="34"/>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Strong"/>
          <w:rFonts w:asciiTheme="minorBidi" w:hAnsiTheme="minorBidi" w:cstheme="minorBidi"/>
          <w:color w:val="000000" w:themeColor="text1"/>
          <w:sz w:val="28"/>
          <w:szCs w:val="28"/>
          <w:rtl/>
        </w:rPr>
        <w:t>تبني نهج استباقي لإدارة المخاطر الزمنية:</w:t>
      </w:r>
      <w:r w:rsidRPr="00F93743">
        <w:rPr>
          <w:rFonts w:asciiTheme="minorBidi" w:hAnsiTheme="minorBidi" w:cstheme="minorBidi"/>
          <w:color w:val="000000" w:themeColor="text1"/>
          <w:sz w:val="28"/>
          <w:szCs w:val="28"/>
          <w:rtl/>
        </w:rPr>
        <w:t xml:space="preserve"> وضع خطط بديلة وإجراءات استباقية للتعامل مع التأخيرات والضغوط، مما يخفف من آثارها على سير العمل والجودة.</w:t>
      </w:r>
    </w:p>
    <w:p w14:paraId="14FEBE97" w14:textId="77777777" w:rsidR="004A70B9" w:rsidRPr="00F93743" w:rsidRDefault="004A70B9"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هذه الآليات تضمن لكفاءة أعلى في إدارة ضغط الجدول الزمني، مع المحافظة على جودة المخرجات، وتوفير بيئة عمل صحية ومستقرة، وهو ما يسهم في تحقيق النجاح المستدام للمشاريع الرشيقة في بيئات العمل التنافسية والديناميكية.</w:t>
      </w:r>
    </w:p>
    <w:p w14:paraId="3800A59C" w14:textId="77777777" w:rsidR="00910CAF" w:rsidRPr="00EB79F4" w:rsidRDefault="00910CAF" w:rsidP="00EB79F4">
      <w:pPr>
        <w:pStyle w:val="Heading1"/>
        <w:bidi w:val="0"/>
        <w:jc w:val="right"/>
        <w:rPr>
          <w:b/>
          <w:bCs/>
          <w:color w:val="auto"/>
          <w:sz w:val="30"/>
          <w:szCs w:val="30"/>
          <w:u w:val="single"/>
        </w:rPr>
      </w:pPr>
      <w:bookmarkStart w:id="101" w:name="_Toc215221139"/>
      <w:r w:rsidRPr="00EB79F4">
        <w:rPr>
          <w:b/>
          <w:bCs/>
          <w:color w:val="auto"/>
          <w:sz w:val="30"/>
          <w:szCs w:val="30"/>
          <w:u w:val="single"/>
          <w:rtl/>
        </w:rPr>
        <w:t>قيود البحث</w:t>
      </w:r>
      <w:bookmarkEnd w:id="101"/>
    </w:p>
    <w:p w14:paraId="0BDE3135" w14:textId="77777777" w:rsidR="00910CAF" w:rsidRPr="00F93743" w:rsidRDefault="00910CAF" w:rsidP="00B726BB">
      <w:pPr>
        <w:pStyle w:val="Heading2"/>
        <w:spacing w:before="240" w:after="160" w:line="360" w:lineRule="auto"/>
        <w:jc w:val="both"/>
        <w:rPr>
          <w:rFonts w:asciiTheme="minorBidi" w:eastAsia="Times New Roman" w:hAnsiTheme="minorBidi" w:cstheme="minorBidi"/>
          <w:b/>
          <w:bCs/>
          <w:color w:val="000000" w:themeColor="text1"/>
          <w:sz w:val="28"/>
          <w:szCs w:val="28"/>
        </w:rPr>
      </w:pPr>
      <w:bookmarkStart w:id="102" w:name="_Toc215221140"/>
      <w:r w:rsidRPr="00F93743">
        <w:rPr>
          <w:rFonts w:asciiTheme="minorBidi" w:eastAsia="Times New Roman" w:hAnsiTheme="minorBidi" w:cstheme="minorBidi"/>
          <w:b/>
          <w:bCs/>
          <w:color w:val="000000" w:themeColor="text1"/>
          <w:sz w:val="28"/>
          <w:szCs w:val="28"/>
          <w:rtl/>
        </w:rPr>
        <w:t>التحديات والقيود التي واجهت البحث</w:t>
      </w:r>
      <w:bookmarkEnd w:id="102"/>
    </w:p>
    <w:p w14:paraId="6612886E" w14:textId="77777777" w:rsidR="00910CAF" w:rsidRPr="00F93743" w:rsidRDefault="00910CAF"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على الرغم من الجهود المبذولة لضمان دقة وموثوقية البحث، إلا أن هناك عدة قيود وتحديات لابد من الإقرار بها، حيث يمكن أن تؤثر على النتائج ومنهجية البحث بشكل عام:</w:t>
      </w:r>
    </w:p>
    <w:p w14:paraId="7008DD6B" w14:textId="77777777" w:rsidR="00910CAF" w:rsidRPr="00F93743" w:rsidRDefault="00910CAF" w:rsidP="00BB4C38">
      <w:pPr>
        <w:pStyle w:val="my-2"/>
        <w:numPr>
          <w:ilvl w:val="0"/>
          <w:numId w:val="35"/>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الحدود الجغرافية</w:t>
      </w:r>
      <w:r w:rsidRPr="00F93743">
        <w:rPr>
          <w:rStyle w:val="grouplanguage-learning"/>
          <w:rFonts w:ascii="Tahoma" w:hAnsi="Tahoma" w:cs="Tahoma"/>
          <w:color w:val="000000" w:themeColor="text1"/>
          <w:sz w:val="28"/>
          <w:szCs w:val="28"/>
        </w:rPr>
        <w:t>﻿</w:t>
      </w:r>
      <w:r w:rsidRPr="00F93743">
        <w:rPr>
          <w:rFonts w:asciiTheme="minorBidi" w:hAnsiTheme="minorBidi" w:cstheme="minorBidi"/>
          <w:color w:val="000000" w:themeColor="text1"/>
          <w:sz w:val="28"/>
          <w:szCs w:val="28"/>
          <w:rtl/>
        </w:rPr>
        <w:t>: اقتصر البحث على منطقة جازان، وهو ما قد يقلل من القدرة على تعميم النتائج على مناطق أو قطاعات أخرى ذات بيئات عمل مختلفة، مما يحصر الاستنتاجات ضمن السياق المحلي فقط.</w:t>
      </w:r>
    </w:p>
    <w:p w14:paraId="1F233C92" w14:textId="77777777" w:rsidR="00910CAF" w:rsidRPr="00F93743" w:rsidRDefault="00910CAF" w:rsidP="00BB4C38">
      <w:pPr>
        <w:pStyle w:val="my-2"/>
        <w:numPr>
          <w:ilvl w:val="0"/>
          <w:numId w:val="35"/>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تحديد العينة</w:t>
      </w:r>
      <w:r w:rsidRPr="00F93743">
        <w:rPr>
          <w:rStyle w:val="grouplanguage-learning"/>
          <w:rFonts w:ascii="Tahoma" w:hAnsi="Tahoma" w:cs="Tahoma"/>
          <w:color w:val="000000" w:themeColor="text1"/>
          <w:sz w:val="28"/>
          <w:szCs w:val="28"/>
        </w:rPr>
        <w:t>﻿</w:t>
      </w:r>
      <w:r w:rsidRPr="00F93743">
        <w:rPr>
          <w:rFonts w:asciiTheme="minorBidi" w:hAnsiTheme="minorBidi" w:cstheme="minorBidi"/>
          <w:color w:val="000000" w:themeColor="text1"/>
          <w:sz w:val="28"/>
          <w:szCs w:val="28"/>
          <w:rtl/>
        </w:rPr>
        <w:t>: تم اختيار العينة بطريقة مقصودة ضمن فرق عمل ومديرين مشاريع رشيقة لديهم خبرة محددة، ما أدى إلى احتمال وجود تحيز في العينة يؤثر على التمثيل الكامل لجميع الحالات الممكنة.</w:t>
      </w:r>
    </w:p>
    <w:p w14:paraId="25D779B1" w14:textId="77777777" w:rsidR="00910CAF" w:rsidRPr="00F93743" w:rsidRDefault="00910CAF" w:rsidP="00BB4C38">
      <w:pPr>
        <w:pStyle w:val="my-2"/>
        <w:numPr>
          <w:ilvl w:val="0"/>
          <w:numId w:val="35"/>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الاعتماد على البيانات الذاتية</w:t>
      </w:r>
      <w:r w:rsidRPr="00F93743">
        <w:rPr>
          <w:rStyle w:val="grouplanguage-learning"/>
          <w:rFonts w:ascii="Tahoma" w:hAnsi="Tahoma" w:cs="Tahoma"/>
          <w:color w:val="000000" w:themeColor="text1"/>
          <w:sz w:val="28"/>
          <w:szCs w:val="28"/>
        </w:rPr>
        <w:t>﻿</w:t>
      </w:r>
      <w:r w:rsidRPr="00F93743">
        <w:rPr>
          <w:rFonts w:asciiTheme="minorBidi" w:hAnsiTheme="minorBidi" w:cstheme="minorBidi"/>
          <w:color w:val="000000" w:themeColor="text1"/>
          <w:sz w:val="28"/>
          <w:szCs w:val="28"/>
          <w:rtl/>
        </w:rPr>
        <w:t>: شمل جمع البيانات استبيانات ومقابلات تعتمد على آراء المشاركين، وهو ما قد ينتج عنه تحيز ذاتي أو عدم دقة في الإجابات بسبب عوامل الشخصية أو الضغوط في موقع العمل.</w:t>
      </w:r>
    </w:p>
    <w:p w14:paraId="56644E2C" w14:textId="77777777" w:rsidR="00910CAF" w:rsidRPr="00F93743" w:rsidRDefault="00910CAF" w:rsidP="00BB4C38">
      <w:pPr>
        <w:pStyle w:val="my-2"/>
        <w:numPr>
          <w:ilvl w:val="0"/>
          <w:numId w:val="35"/>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lastRenderedPageBreak/>
        <w:t>المدة الزمنية لجمع البيانات</w:t>
      </w:r>
      <w:r w:rsidRPr="00F93743">
        <w:rPr>
          <w:rStyle w:val="grouplanguage-learning"/>
          <w:rFonts w:ascii="Tahoma" w:hAnsi="Tahoma" w:cs="Tahoma"/>
          <w:color w:val="000000" w:themeColor="text1"/>
          <w:sz w:val="28"/>
          <w:szCs w:val="28"/>
        </w:rPr>
        <w:t>﻿</w:t>
      </w:r>
      <w:r w:rsidRPr="00F93743">
        <w:rPr>
          <w:rFonts w:asciiTheme="minorBidi" w:hAnsiTheme="minorBidi" w:cstheme="minorBidi"/>
          <w:color w:val="000000" w:themeColor="text1"/>
          <w:sz w:val="28"/>
          <w:szCs w:val="28"/>
          <w:rtl/>
        </w:rPr>
        <w:t>: كانت فترة جمع البيانات محدودة (ثلاثة أشهر)، مما قد يمنع رصد التغيرات الديناميكية طويلة الأمد المتعلقة بضغوط الجدول الزمني في بيئة المشروع.</w:t>
      </w:r>
    </w:p>
    <w:p w14:paraId="6117C3C7" w14:textId="77777777" w:rsidR="00910CAF" w:rsidRPr="00F93743" w:rsidRDefault="00910CAF" w:rsidP="00BB4C38">
      <w:pPr>
        <w:pStyle w:val="my-2"/>
        <w:numPr>
          <w:ilvl w:val="0"/>
          <w:numId w:val="35"/>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القيود التقنية والإحصائية</w:t>
      </w:r>
      <w:r w:rsidRPr="00F93743">
        <w:rPr>
          <w:rStyle w:val="grouplanguage-learning"/>
          <w:rFonts w:ascii="Tahoma" w:hAnsi="Tahoma" w:cs="Tahoma"/>
          <w:color w:val="000000" w:themeColor="text1"/>
          <w:sz w:val="28"/>
          <w:szCs w:val="28"/>
        </w:rPr>
        <w:t>﻿</w:t>
      </w:r>
      <w:r w:rsidRPr="00F93743">
        <w:rPr>
          <w:rFonts w:asciiTheme="minorBidi" w:hAnsiTheme="minorBidi" w:cstheme="minorBidi"/>
          <w:color w:val="000000" w:themeColor="text1"/>
          <w:sz w:val="28"/>
          <w:szCs w:val="28"/>
          <w:rtl/>
        </w:rPr>
        <w:t>: ربما تؤثر خصائص وتحليل البيانات على نتائج الفرضيات، خصوصاً نظراً لصغر حجم العينة نسبياً والتوزيع الإحصائي لبعض المتغيرات.</w:t>
      </w:r>
    </w:p>
    <w:p w14:paraId="67BE824E" w14:textId="77777777" w:rsidR="00910CAF" w:rsidRPr="00F93743" w:rsidRDefault="00910CAF" w:rsidP="00B726BB">
      <w:pPr>
        <w:pStyle w:val="Heading2"/>
        <w:spacing w:before="240" w:after="160" w:line="360" w:lineRule="auto"/>
        <w:jc w:val="both"/>
        <w:rPr>
          <w:rFonts w:asciiTheme="minorBidi" w:eastAsia="Times New Roman" w:hAnsiTheme="minorBidi" w:cstheme="minorBidi"/>
          <w:b/>
          <w:bCs/>
          <w:color w:val="000000" w:themeColor="text1"/>
          <w:sz w:val="28"/>
          <w:szCs w:val="28"/>
        </w:rPr>
      </w:pPr>
      <w:bookmarkStart w:id="103" w:name="_Toc215221141"/>
      <w:r w:rsidRPr="00F93743">
        <w:rPr>
          <w:rFonts w:asciiTheme="minorBidi" w:eastAsia="Times New Roman" w:hAnsiTheme="minorBidi" w:cstheme="minorBidi"/>
          <w:b/>
          <w:bCs/>
          <w:color w:val="000000" w:themeColor="text1"/>
          <w:sz w:val="28"/>
          <w:szCs w:val="28"/>
          <w:rtl/>
        </w:rPr>
        <w:t>تأثير هذه القيود على إمكانية التعميم والموثوقية</w:t>
      </w:r>
      <w:bookmarkEnd w:id="103"/>
    </w:p>
    <w:p w14:paraId="1299E273" w14:textId="77777777" w:rsidR="00910CAF" w:rsidRPr="00F93743" w:rsidRDefault="00910CAF"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تُحتم هذه القيود توخي الحذر عند محاولة تعميم النتائج على جميع المشاريع الرشيقة في البيئة السعودية أو الإقليمية، كما قد تقيد من قوة الاستنتاجات خاصة في سياقات ومشاريع أنواع مختلفة أو ضمن مراحل زمنية متغيرة. لكن بالرغم من ذلك، تم استخدام أساليب بحثية متقدمة ومنهج دراسة مختلط لتعزيز صدقية النتائج وتقليل التأثيرات السلبية لهذه القيود.</w:t>
      </w:r>
    </w:p>
    <w:p w14:paraId="3C16E909" w14:textId="77777777" w:rsidR="00910CAF" w:rsidRPr="00EB79F4" w:rsidRDefault="00910CAF" w:rsidP="00EB79F4">
      <w:pPr>
        <w:pStyle w:val="Heading1"/>
        <w:bidi w:val="0"/>
        <w:jc w:val="right"/>
        <w:rPr>
          <w:b/>
          <w:bCs/>
          <w:color w:val="auto"/>
          <w:sz w:val="30"/>
          <w:szCs w:val="30"/>
          <w:u w:val="single"/>
        </w:rPr>
      </w:pPr>
      <w:bookmarkStart w:id="104" w:name="_Toc215221142"/>
      <w:r w:rsidRPr="00EB79F4">
        <w:rPr>
          <w:b/>
          <w:bCs/>
          <w:color w:val="auto"/>
          <w:sz w:val="30"/>
          <w:szCs w:val="30"/>
          <w:u w:val="single"/>
          <w:rtl/>
        </w:rPr>
        <w:t>التوصيات</w:t>
      </w:r>
      <w:bookmarkEnd w:id="104"/>
    </w:p>
    <w:p w14:paraId="55F6CA65" w14:textId="77777777" w:rsidR="00910CAF" w:rsidRPr="00F93743" w:rsidRDefault="00910CAF" w:rsidP="00B726BB">
      <w:pPr>
        <w:pStyle w:val="Heading2"/>
        <w:spacing w:before="240" w:after="160" w:line="360" w:lineRule="auto"/>
        <w:jc w:val="both"/>
        <w:rPr>
          <w:rFonts w:asciiTheme="minorBidi" w:eastAsia="Times New Roman" w:hAnsiTheme="minorBidi" w:cstheme="minorBidi"/>
          <w:b/>
          <w:bCs/>
          <w:color w:val="000000" w:themeColor="text1"/>
          <w:sz w:val="28"/>
          <w:szCs w:val="28"/>
        </w:rPr>
      </w:pPr>
      <w:bookmarkStart w:id="105" w:name="_Toc215221143"/>
      <w:r w:rsidRPr="00F93743">
        <w:rPr>
          <w:rFonts w:asciiTheme="minorBidi" w:eastAsia="Times New Roman" w:hAnsiTheme="minorBidi" w:cstheme="minorBidi"/>
          <w:b/>
          <w:bCs/>
          <w:color w:val="000000" w:themeColor="text1"/>
          <w:sz w:val="28"/>
          <w:szCs w:val="28"/>
          <w:rtl/>
        </w:rPr>
        <w:t>توصيات عملية لمديري المشاريع والفرق</w:t>
      </w:r>
      <w:bookmarkEnd w:id="105"/>
    </w:p>
    <w:p w14:paraId="77BF7382" w14:textId="77777777" w:rsidR="00910CAF" w:rsidRPr="00F93743" w:rsidRDefault="00910CAF" w:rsidP="00BB4C38">
      <w:pPr>
        <w:pStyle w:val="my-2"/>
        <w:numPr>
          <w:ilvl w:val="0"/>
          <w:numId w:val="36"/>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ينبغي لمديري المشاريع ابتكار جداول زمنية مرنة وقابلة للتعديل مستندة إلى تحليل المخاطر لضغوط الجدول الزمني، مع الاعتماد على دورات عمل قصيرة تركز على تسليم مراحل قابلة للقياس والتقييم.</w:t>
      </w:r>
      <w:r w:rsidRPr="00F93743">
        <w:rPr>
          <w:rStyle w:val="grouplanguage-learning"/>
          <w:rFonts w:ascii="Tahoma" w:hAnsi="Tahoma" w:cs="Tahoma"/>
          <w:color w:val="000000" w:themeColor="text1"/>
          <w:sz w:val="28"/>
          <w:szCs w:val="28"/>
        </w:rPr>
        <w:t>﻿</w:t>
      </w:r>
    </w:p>
    <w:p w14:paraId="06BF34DF" w14:textId="77777777" w:rsidR="00910CAF" w:rsidRPr="00F93743" w:rsidRDefault="00910CAF" w:rsidP="00BB4C38">
      <w:pPr>
        <w:pStyle w:val="my-2"/>
        <w:numPr>
          <w:ilvl w:val="0"/>
          <w:numId w:val="36"/>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 xml:space="preserve">تشجيع بناء فرق عمل متمرسة ذات خبرة كافية، من خلال تقييم مستمر لأداء الفرق وتوفير تدريب متخصص على تقنيات </w:t>
      </w:r>
      <w:r w:rsidRPr="00F93743">
        <w:rPr>
          <w:rStyle w:val="group-hoverlanguage-learningborder-foreground"/>
          <w:rFonts w:asciiTheme="minorBidi" w:hAnsiTheme="minorBidi" w:cstheme="minorBidi"/>
          <w:color w:val="000000" w:themeColor="text1"/>
          <w:sz w:val="28"/>
          <w:szCs w:val="28"/>
        </w:rPr>
        <w:t xml:space="preserve">Agile </w:t>
      </w:r>
      <w:r w:rsidRPr="00F93743">
        <w:rPr>
          <w:rStyle w:val="group-hoverlanguage-learningborder-foreground"/>
          <w:rFonts w:asciiTheme="minorBidi" w:hAnsiTheme="minorBidi" w:cstheme="minorBidi"/>
          <w:color w:val="000000" w:themeColor="text1"/>
          <w:sz w:val="28"/>
          <w:szCs w:val="28"/>
          <w:rtl/>
        </w:rPr>
        <w:t>وإدارة الوقت.</w:t>
      </w:r>
      <w:r w:rsidRPr="00F93743">
        <w:rPr>
          <w:rStyle w:val="grouplanguage-learning"/>
          <w:rFonts w:ascii="Tahoma" w:hAnsi="Tahoma" w:cs="Tahoma"/>
          <w:color w:val="000000" w:themeColor="text1"/>
          <w:sz w:val="28"/>
          <w:szCs w:val="28"/>
        </w:rPr>
        <w:t>﻿</w:t>
      </w:r>
    </w:p>
    <w:p w14:paraId="705BFF0A" w14:textId="77777777" w:rsidR="00910CAF" w:rsidRPr="00F93743" w:rsidRDefault="00910CAF" w:rsidP="00BB4C38">
      <w:pPr>
        <w:pStyle w:val="my-2"/>
        <w:numPr>
          <w:ilvl w:val="0"/>
          <w:numId w:val="36"/>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تعزيز ثقافة التواصل المفتوح والمستمر داخل الفرق ومع أصحاب المصلحة لضمان فحص دوري للتقدم والتحديات والتكيف السريع مع المتغيرات.</w:t>
      </w:r>
      <w:r w:rsidRPr="00F93743">
        <w:rPr>
          <w:rStyle w:val="grouplanguage-learning"/>
          <w:rFonts w:ascii="Tahoma" w:hAnsi="Tahoma" w:cs="Tahoma"/>
          <w:color w:val="000000" w:themeColor="text1"/>
          <w:sz w:val="28"/>
          <w:szCs w:val="28"/>
        </w:rPr>
        <w:t>﻿</w:t>
      </w:r>
    </w:p>
    <w:p w14:paraId="14540D09" w14:textId="77777777" w:rsidR="00910CAF" w:rsidRPr="00F93743" w:rsidRDefault="00910CAF" w:rsidP="00BB4C38">
      <w:pPr>
        <w:pStyle w:val="my-2"/>
        <w:numPr>
          <w:ilvl w:val="0"/>
          <w:numId w:val="36"/>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توفير أدوات تقنية حديثة تساعد في التخطيط والمتابعة لحظياً، مثل برامج إدارة المشاريع الرشيقة (</w:t>
      </w:r>
      <w:r w:rsidRPr="00F93743">
        <w:rPr>
          <w:rStyle w:val="group-hoverlanguage-learningborder-foreground"/>
          <w:rFonts w:asciiTheme="minorBidi" w:hAnsiTheme="minorBidi" w:cstheme="minorBidi"/>
          <w:color w:val="000000" w:themeColor="text1"/>
          <w:sz w:val="28"/>
          <w:szCs w:val="28"/>
        </w:rPr>
        <w:t xml:space="preserve">Jira </w:t>
      </w:r>
      <w:r w:rsidRPr="00F93743">
        <w:rPr>
          <w:rStyle w:val="group-hoverlanguage-learningborder-foreground"/>
          <w:rFonts w:asciiTheme="minorBidi" w:hAnsiTheme="minorBidi" w:cs="Arial"/>
          <w:color w:val="000000" w:themeColor="text1"/>
          <w:sz w:val="28"/>
          <w:szCs w:val="28"/>
          <w:rtl/>
        </w:rPr>
        <w:t>،</w:t>
      </w:r>
      <w:r w:rsidRPr="00F93743">
        <w:rPr>
          <w:rStyle w:val="group-hoverlanguage-learningborder-foreground"/>
          <w:rFonts w:asciiTheme="minorBidi" w:hAnsiTheme="minorBidi" w:cstheme="minorBidi"/>
          <w:color w:val="000000" w:themeColor="text1"/>
          <w:sz w:val="28"/>
          <w:szCs w:val="28"/>
        </w:rPr>
        <w:t>Trello)</w:t>
      </w:r>
      <w:r w:rsidRPr="00F93743">
        <w:rPr>
          <w:rStyle w:val="group-hoverlanguage-learningborder-foreground"/>
          <w:rFonts w:asciiTheme="minorBidi" w:hAnsiTheme="minorBidi" w:cs="Arial"/>
          <w:color w:val="000000" w:themeColor="text1"/>
          <w:sz w:val="28"/>
          <w:szCs w:val="28"/>
          <w:rtl/>
        </w:rPr>
        <w:t>،</w:t>
      </w:r>
      <w:r w:rsidRPr="00F93743">
        <w:rPr>
          <w:rStyle w:val="group-hoverlanguage-learningborder-foreground"/>
          <w:rFonts w:asciiTheme="minorBidi" w:hAnsiTheme="minorBidi" w:cstheme="minorBidi"/>
          <w:color w:val="000000" w:themeColor="text1"/>
          <w:sz w:val="28"/>
          <w:szCs w:val="28"/>
        </w:rPr>
        <w:t xml:space="preserve"> </w:t>
      </w:r>
      <w:r w:rsidRPr="00F93743">
        <w:rPr>
          <w:rStyle w:val="group-hoverlanguage-learningborder-foreground"/>
          <w:rFonts w:asciiTheme="minorBidi" w:hAnsiTheme="minorBidi" w:cstheme="minorBidi"/>
          <w:color w:val="000000" w:themeColor="text1"/>
          <w:sz w:val="28"/>
          <w:szCs w:val="28"/>
          <w:rtl/>
        </w:rPr>
        <w:t>لتقليل الأخطاء الناتجة عن سوء التنظيم والضغط الزمني.</w:t>
      </w:r>
      <w:r w:rsidRPr="00F93743">
        <w:rPr>
          <w:rStyle w:val="grouplanguage-learning"/>
          <w:rFonts w:ascii="Tahoma" w:hAnsi="Tahoma" w:cs="Tahoma"/>
          <w:color w:val="000000" w:themeColor="text1"/>
          <w:sz w:val="28"/>
          <w:szCs w:val="28"/>
        </w:rPr>
        <w:t>﻿</w:t>
      </w:r>
    </w:p>
    <w:p w14:paraId="7784C30B" w14:textId="77777777" w:rsidR="00910CAF" w:rsidRPr="00F93743" w:rsidRDefault="00910CAF" w:rsidP="00BB4C38">
      <w:pPr>
        <w:pStyle w:val="my-2"/>
        <w:numPr>
          <w:ilvl w:val="0"/>
          <w:numId w:val="36"/>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lastRenderedPageBreak/>
        <w:t>دمج برامج دعم الصحة النفسية والبيئة الإيجابية داخل بيئات العمل لتقليل الإجهاد المرتبط بضغوط الجدول الزمني وتحسين الدافعية.</w:t>
      </w:r>
      <w:r w:rsidRPr="00F93743">
        <w:rPr>
          <w:rStyle w:val="grouplanguage-learning"/>
          <w:rFonts w:ascii="Tahoma" w:hAnsi="Tahoma" w:cs="Tahoma"/>
          <w:color w:val="000000" w:themeColor="text1"/>
          <w:sz w:val="28"/>
          <w:szCs w:val="28"/>
        </w:rPr>
        <w:t>﻿</w:t>
      </w:r>
    </w:p>
    <w:p w14:paraId="3B3B86B7" w14:textId="5135254E" w:rsidR="00910CAF" w:rsidRPr="00EB79F4" w:rsidRDefault="0099398F" w:rsidP="00EB79F4">
      <w:pPr>
        <w:pStyle w:val="Heading1"/>
        <w:bidi w:val="0"/>
        <w:jc w:val="right"/>
        <w:rPr>
          <w:b/>
          <w:bCs/>
          <w:color w:val="auto"/>
          <w:sz w:val="30"/>
          <w:szCs w:val="30"/>
          <w:u w:val="single"/>
        </w:rPr>
      </w:pPr>
      <w:bookmarkStart w:id="106" w:name="_Toc215221144"/>
      <w:r w:rsidRPr="00EB79F4">
        <w:rPr>
          <w:b/>
          <w:bCs/>
          <w:color w:val="auto"/>
          <w:sz w:val="30"/>
          <w:szCs w:val="30"/>
          <w:u w:val="single"/>
          <w:rtl/>
        </w:rPr>
        <w:t xml:space="preserve">التوصيات </w:t>
      </w:r>
      <w:r w:rsidRPr="00EB79F4">
        <w:rPr>
          <w:b/>
          <w:bCs/>
          <w:color w:val="auto"/>
          <w:sz w:val="30"/>
          <w:szCs w:val="30"/>
          <w:u w:val="single"/>
        </w:rPr>
        <w:t xml:space="preserve"> </w:t>
      </w:r>
      <w:r w:rsidRPr="00EB79F4">
        <w:rPr>
          <w:b/>
          <w:bCs/>
          <w:color w:val="auto"/>
          <w:sz w:val="30"/>
          <w:szCs w:val="30"/>
          <w:u w:val="single"/>
          <w:rtl/>
        </w:rPr>
        <w:t>لبحوث مستقبلية</w:t>
      </w:r>
      <w:bookmarkEnd w:id="106"/>
    </w:p>
    <w:p w14:paraId="75ABEEC6" w14:textId="77777777" w:rsidR="00910CAF" w:rsidRPr="00F93743" w:rsidRDefault="00910CAF" w:rsidP="00BB4C38">
      <w:pPr>
        <w:pStyle w:val="my-2"/>
        <w:numPr>
          <w:ilvl w:val="0"/>
          <w:numId w:val="37"/>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إجراء دراسات ميدانية تمتد لعدة سنوات تشمل مناطق وسياقات مختلفة لتتبع تأثير ضغط الجدول الزمني على المدى الطويل.</w:t>
      </w:r>
      <w:r w:rsidRPr="00F93743">
        <w:rPr>
          <w:rStyle w:val="grouplanguage-learning"/>
          <w:rFonts w:ascii="Tahoma" w:hAnsi="Tahoma" w:cs="Tahoma"/>
          <w:color w:val="000000" w:themeColor="text1"/>
          <w:sz w:val="28"/>
          <w:szCs w:val="28"/>
        </w:rPr>
        <w:t>﻿</w:t>
      </w:r>
    </w:p>
    <w:p w14:paraId="5FF40908" w14:textId="77777777" w:rsidR="00910CAF" w:rsidRPr="00F93743" w:rsidRDefault="00910CAF" w:rsidP="00BB4C38">
      <w:pPr>
        <w:pStyle w:val="my-2"/>
        <w:numPr>
          <w:ilvl w:val="0"/>
          <w:numId w:val="37"/>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استخدام عينات أكبر وأكثر تنوعاً تضم شركات ومؤسسات من قطاعات متعددة لتعزيز التعميم.</w:t>
      </w:r>
      <w:r w:rsidRPr="00F93743">
        <w:rPr>
          <w:rStyle w:val="grouplanguage-learning"/>
          <w:rFonts w:ascii="Tahoma" w:hAnsi="Tahoma" w:cs="Tahoma"/>
          <w:color w:val="000000" w:themeColor="text1"/>
          <w:sz w:val="28"/>
          <w:szCs w:val="28"/>
        </w:rPr>
        <w:t>﻿</w:t>
      </w:r>
    </w:p>
    <w:p w14:paraId="300B4F59" w14:textId="77777777" w:rsidR="00910CAF" w:rsidRPr="00F93743" w:rsidRDefault="00910CAF" w:rsidP="00BB4C38">
      <w:pPr>
        <w:pStyle w:val="my-2"/>
        <w:numPr>
          <w:ilvl w:val="0"/>
          <w:numId w:val="37"/>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التعمق في الجوانب النفسية والاجتماعية لضغوط الزمن وتأثيراتها على الفرق، مدعوماً بمناهج بحثية نوعية مكثفة.</w:t>
      </w:r>
      <w:r w:rsidRPr="00F93743">
        <w:rPr>
          <w:rStyle w:val="grouplanguage-learning"/>
          <w:rFonts w:ascii="Tahoma" w:hAnsi="Tahoma" w:cs="Tahoma"/>
          <w:color w:val="000000" w:themeColor="text1"/>
          <w:sz w:val="28"/>
          <w:szCs w:val="28"/>
        </w:rPr>
        <w:t>﻿</w:t>
      </w:r>
    </w:p>
    <w:p w14:paraId="3CEFE233" w14:textId="77777777" w:rsidR="00910CAF" w:rsidRPr="00F93743" w:rsidRDefault="00910CAF" w:rsidP="00BB4C38">
      <w:pPr>
        <w:pStyle w:val="my-2"/>
        <w:numPr>
          <w:ilvl w:val="0"/>
          <w:numId w:val="37"/>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البحث في دمج الطرق التقليدية والرشاقة في إدارة المشاريع ذات الطابع المختلط، لتوسيع التطبيقات العملية.</w:t>
      </w:r>
      <w:r w:rsidRPr="00F93743">
        <w:rPr>
          <w:rStyle w:val="grouplanguage-learning"/>
          <w:rFonts w:ascii="Tahoma" w:hAnsi="Tahoma" w:cs="Tahoma"/>
          <w:color w:val="000000" w:themeColor="text1"/>
          <w:sz w:val="28"/>
          <w:szCs w:val="28"/>
        </w:rPr>
        <w:t>﻿</w:t>
      </w:r>
    </w:p>
    <w:p w14:paraId="59C58256" w14:textId="77777777" w:rsidR="00910CAF" w:rsidRPr="00F93743" w:rsidRDefault="00910CAF" w:rsidP="00BB4C38">
      <w:pPr>
        <w:pStyle w:val="my-2"/>
        <w:numPr>
          <w:ilvl w:val="0"/>
          <w:numId w:val="37"/>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تطوير واختبار أدوات تكنولوجية وبرمجيات حديثة تدعم التعامل مع ضغوط الوقت وتحسن التنسيق بين فرق العمل وإدارة المشاريع.</w:t>
      </w:r>
      <w:r w:rsidRPr="00F93743">
        <w:rPr>
          <w:rStyle w:val="grouplanguage-learning"/>
          <w:rFonts w:ascii="Tahoma" w:hAnsi="Tahoma" w:cs="Tahoma"/>
          <w:color w:val="000000" w:themeColor="text1"/>
          <w:sz w:val="28"/>
          <w:szCs w:val="28"/>
        </w:rPr>
        <w:t>﻿</w:t>
      </w:r>
    </w:p>
    <w:p w14:paraId="092605D9" w14:textId="77777777" w:rsidR="00910CAF" w:rsidRPr="00F93743" w:rsidRDefault="00910CAF" w:rsidP="00B726BB">
      <w:pPr>
        <w:pStyle w:val="Heading2"/>
        <w:spacing w:before="240" w:after="160" w:line="360" w:lineRule="auto"/>
        <w:jc w:val="both"/>
        <w:rPr>
          <w:rFonts w:asciiTheme="minorBidi" w:eastAsia="Times New Roman" w:hAnsiTheme="minorBidi" w:cstheme="minorBidi"/>
          <w:b/>
          <w:bCs/>
          <w:color w:val="000000" w:themeColor="text1"/>
          <w:sz w:val="28"/>
          <w:szCs w:val="28"/>
        </w:rPr>
      </w:pPr>
      <w:bookmarkStart w:id="107" w:name="_Toc215221145"/>
      <w:r w:rsidRPr="00F93743">
        <w:rPr>
          <w:rFonts w:asciiTheme="minorBidi" w:eastAsia="Times New Roman" w:hAnsiTheme="minorBidi" w:cstheme="minorBidi"/>
          <w:b/>
          <w:bCs/>
          <w:color w:val="000000" w:themeColor="text1"/>
          <w:sz w:val="28"/>
          <w:szCs w:val="28"/>
          <w:rtl/>
        </w:rPr>
        <w:t>تطوير برامج تدريبية</w:t>
      </w:r>
      <w:bookmarkEnd w:id="107"/>
    </w:p>
    <w:p w14:paraId="12BAF8D4" w14:textId="77777777" w:rsidR="00910CAF" w:rsidRPr="00F93743" w:rsidRDefault="00910CAF" w:rsidP="00BB4C38">
      <w:pPr>
        <w:pStyle w:val="my-2"/>
        <w:numPr>
          <w:ilvl w:val="0"/>
          <w:numId w:val="38"/>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اقتراح تصميم برامج تدريبية متخصصة لمديري المشاريع وأعضاء الفرق تركز على مهارات إدارة الوقت، المرونة التنظيمية، والتكيف مع ضغوط العمل.</w:t>
      </w:r>
      <w:r w:rsidRPr="00F93743">
        <w:rPr>
          <w:rStyle w:val="grouplanguage-learning"/>
          <w:rFonts w:ascii="Tahoma" w:hAnsi="Tahoma" w:cs="Tahoma"/>
          <w:color w:val="000000" w:themeColor="text1"/>
          <w:sz w:val="28"/>
          <w:szCs w:val="28"/>
        </w:rPr>
        <w:t>﻿</w:t>
      </w:r>
    </w:p>
    <w:p w14:paraId="29E889D3" w14:textId="77777777" w:rsidR="00910CAF" w:rsidRPr="00F93743" w:rsidRDefault="00910CAF" w:rsidP="00BB4C38">
      <w:pPr>
        <w:pStyle w:val="my-2"/>
        <w:numPr>
          <w:ilvl w:val="0"/>
          <w:numId w:val="38"/>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توفير ورش عمل ومحاضرات تفاعلية حول أفضل ممارسات إدارة ضغوط الجدول الزمني وتعزيز التواصل داخل الفرق.</w:t>
      </w:r>
      <w:r w:rsidRPr="00F93743">
        <w:rPr>
          <w:rStyle w:val="grouplanguage-learning"/>
          <w:rFonts w:ascii="Tahoma" w:hAnsi="Tahoma" w:cs="Tahoma"/>
          <w:color w:val="000000" w:themeColor="text1"/>
          <w:sz w:val="28"/>
          <w:szCs w:val="28"/>
        </w:rPr>
        <w:t>﻿</w:t>
      </w:r>
    </w:p>
    <w:p w14:paraId="58FC2EF4" w14:textId="77777777" w:rsidR="00910CAF" w:rsidRPr="00F93743" w:rsidRDefault="00910CAF" w:rsidP="00BB4C38">
      <w:pPr>
        <w:pStyle w:val="my-2"/>
        <w:numPr>
          <w:ilvl w:val="0"/>
          <w:numId w:val="38"/>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تضمين استخدام أدوات تقنية حديثة وتدريب عملي على برمجيات إدارة المشاريع لمساعدة الفرق في التكيف مع التحديات الزمنية.</w:t>
      </w:r>
      <w:r w:rsidRPr="00F93743">
        <w:rPr>
          <w:rStyle w:val="grouplanguage-learning"/>
          <w:rFonts w:ascii="Tahoma" w:hAnsi="Tahoma" w:cs="Tahoma"/>
          <w:color w:val="000000" w:themeColor="text1"/>
          <w:sz w:val="28"/>
          <w:szCs w:val="28"/>
        </w:rPr>
        <w:t>﻿</w:t>
      </w:r>
    </w:p>
    <w:p w14:paraId="126C1BAE" w14:textId="77777777" w:rsidR="001804D5" w:rsidRPr="00EB79F4" w:rsidRDefault="001804D5" w:rsidP="00EB79F4">
      <w:pPr>
        <w:pStyle w:val="Heading1"/>
        <w:bidi w:val="0"/>
        <w:jc w:val="right"/>
        <w:rPr>
          <w:b/>
          <w:bCs/>
          <w:color w:val="auto"/>
          <w:sz w:val="30"/>
          <w:szCs w:val="30"/>
          <w:u w:val="single"/>
        </w:rPr>
      </w:pPr>
      <w:bookmarkStart w:id="108" w:name="_Toc215221146"/>
      <w:r w:rsidRPr="00EB79F4">
        <w:rPr>
          <w:b/>
          <w:bCs/>
          <w:color w:val="auto"/>
          <w:sz w:val="30"/>
          <w:szCs w:val="30"/>
          <w:u w:val="single"/>
          <w:rtl/>
        </w:rPr>
        <w:t>الخاتمة</w:t>
      </w:r>
      <w:bookmarkEnd w:id="108"/>
    </w:p>
    <w:p w14:paraId="586E9CF4" w14:textId="77777777" w:rsidR="001804D5" w:rsidRPr="00F93743" w:rsidRDefault="001804D5"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 xml:space="preserve">تعتبر إدارة ضغط الجدول الزمني من أهم التحديات التي تواجه المشاريع الرشيقة، حيث يتضح من نتائج هذا البحث أن هذا الضغط له تأثير سلبي ملحوظ على جودة المشروع، </w:t>
      </w:r>
      <w:r w:rsidRPr="00F93743">
        <w:rPr>
          <w:rStyle w:val="group-hoverlanguage-learningborder-foreground"/>
          <w:rFonts w:asciiTheme="minorBidi" w:hAnsiTheme="minorBidi" w:cstheme="minorBidi"/>
          <w:color w:val="000000" w:themeColor="text1"/>
          <w:sz w:val="28"/>
          <w:szCs w:val="28"/>
          <w:rtl/>
        </w:rPr>
        <w:lastRenderedPageBreak/>
        <w:t>التكلفة، فترة التنفيذ، ورضا أصحاب المصلحة. وتشير الدراسة إلى أهمية تبني استراتيجيات مرنة ومدروسة لإدارة هذا الضغط بهدف تحسين الأداء وضمان استدامة نجاح المشاريع.</w:t>
      </w:r>
      <w:r w:rsidRPr="00F93743">
        <w:rPr>
          <w:rStyle w:val="grouplanguage-learning"/>
          <w:rFonts w:ascii="Tahoma" w:hAnsi="Tahoma" w:cs="Tahoma"/>
          <w:color w:val="000000" w:themeColor="text1"/>
          <w:sz w:val="28"/>
          <w:szCs w:val="28"/>
        </w:rPr>
        <w:t>﻿</w:t>
      </w:r>
    </w:p>
    <w:p w14:paraId="26882611" w14:textId="77777777" w:rsidR="001804D5" w:rsidRPr="00F93743" w:rsidRDefault="001804D5"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Style w:val="group-hoverlanguage-learningborder-foreground"/>
          <w:rFonts w:asciiTheme="minorBidi" w:hAnsiTheme="minorBidi" w:cstheme="minorBidi"/>
          <w:color w:val="000000" w:themeColor="text1"/>
          <w:sz w:val="28"/>
          <w:szCs w:val="28"/>
          <w:rtl/>
        </w:rPr>
        <w:t>ساهم البحث في توضيح العلاقات المعقدة بين ضغط الجدول الزمني وعوامل الأداء المختلفة في بيئة العمل بمنطقة جازان، موفرًا إطارًا علميًا متكاملاً يجمع بين التحليل الكمي والكيفي. وقد أوضح أن حجم الفريق وخبرته تلعبان دورًا محوريًا في تقليل الآثار السلبية لهذه الضغوط.</w:t>
      </w:r>
      <w:r w:rsidRPr="00F93743">
        <w:rPr>
          <w:rStyle w:val="grouplanguage-learning"/>
          <w:rFonts w:ascii="Tahoma" w:hAnsi="Tahoma" w:cs="Tahoma"/>
          <w:color w:val="000000" w:themeColor="text1"/>
          <w:sz w:val="28"/>
          <w:szCs w:val="28"/>
        </w:rPr>
        <w:t>﻿</w:t>
      </w:r>
    </w:p>
    <w:p w14:paraId="61C7EE2D" w14:textId="40F47A20" w:rsidR="001804D5" w:rsidRPr="00F93743" w:rsidRDefault="001804D5" w:rsidP="00B726BB">
      <w:pPr>
        <w:pStyle w:val="my-2"/>
        <w:bidi/>
        <w:spacing w:before="240" w:beforeAutospacing="0" w:after="160" w:afterAutospacing="0" w:line="360" w:lineRule="auto"/>
        <w:jc w:val="both"/>
        <w:rPr>
          <w:rStyle w:val="grouplanguage-learning"/>
          <w:rFonts w:asciiTheme="minorBidi" w:hAnsiTheme="minorBidi" w:cstheme="minorBidi"/>
          <w:color w:val="000000" w:themeColor="text1"/>
          <w:sz w:val="28"/>
          <w:szCs w:val="28"/>
          <w:rtl/>
        </w:rPr>
      </w:pPr>
      <w:r w:rsidRPr="00F93743">
        <w:rPr>
          <w:rStyle w:val="group-hoverlanguage-learningborder-foreground"/>
          <w:rFonts w:asciiTheme="minorBidi" w:hAnsiTheme="minorBidi" w:cstheme="minorBidi"/>
          <w:color w:val="000000" w:themeColor="text1"/>
          <w:sz w:val="28"/>
          <w:szCs w:val="28"/>
          <w:rtl/>
        </w:rPr>
        <w:t>كما قدم البحث توصيات عملية قابلة للتطبيق تساعد مديري المشاريع والفرق على مواجهة تحديات ضغوط الوقت، من خلال تبني أدوات التخطيط الديناميكي، تعزيز التدريب، تطوير مهارات إدارة الوقت، وتحسين التواصل بين الأطراف المعنية. بالإضافة إلى ضرورة دعم الصحة النفسية للفرق العاملة لضمان بيئة عمل منتجة ومستقرة.</w:t>
      </w:r>
      <w:r w:rsidRPr="00F93743">
        <w:rPr>
          <w:rStyle w:val="grouplanguage-learning"/>
          <w:rFonts w:ascii="Tahoma" w:hAnsi="Tahoma" w:cs="Tahoma"/>
          <w:color w:val="000000" w:themeColor="text1"/>
          <w:sz w:val="28"/>
          <w:szCs w:val="28"/>
        </w:rPr>
        <w:t>﻿</w:t>
      </w:r>
    </w:p>
    <w:p w14:paraId="4E0922DE" w14:textId="1C36F245" w:rsidR="001804D5" w:rsidRPr="00EB79F4" w:rsidRDefault="0099398F" w:rsidP="00EB79F4">
      <w:pPr>
        <w:pStyle w:val="Heading1"/>
        <w:bidi w:val="0"/>
        <w:jc w:val="right"/>
        <w:rPr>
          <w:b/>
          <w:bCs/>
          <w:color w:val="auto"/>
          <w:sz w:val="30"/>
          <w:szCs w:val="30"/>
          <w:u w:val="single"/>
        </w:rPr>
      </w:pPr>
      <w:bookmarkStart w:id="109" w:name="_Toc215221147"/>
      <w:r w:rsidRPr="00EB79F4">
        <w:rPr>
          <w:color w:val="auto"/>
          <w:sz w:val="30"/>
          <w:szCs w:val="30"/>
          <w:rtl/>
        </w:rPr>
        <w:t>المراجع</w:t>
      </w:r>
      <w:bookmarkEnd w:id="109"/>
    </w:p>
    <w:p w14:paraId="4F8B756A" w14:textId="77777777" w:rsidR="001804D5" w:rsidRPr="00F93743" w:rsidRDefault="001804D5" w:rsidP="00BB4C38">
      <w:pPr>
        <w:pStyle w:val="my-2"/>
        <w:numPr>
          <w:ilvl w:val="0"/>
          <w:numId w:val="39"/>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العمودي، ع. ع. (2023). تأثير ضغط الجدول الزمني على أداء المشاريع التقنية في المملكة العربية السعودية. مجلة البحوث التقنية، 12(3)، 234-256.</w:t>
      </w:r>
    </w:p>
    <w:p w14:paraId="34244A63" w14:textId="77777777" w:rsidR="001804D5" w:rsidRPr="00F93743" w:rsidRDefault="001804D5" w:rsidP="00BB4C38">
      <w:pPr>
        <w:pStyle w:val="my-2"/>
        <w:numPr>
          <w:ilvl w:val="0"/>
          <w:numId w:val="39"/>
        </w:numPr>
        <w:bidi/>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الحربي، م. (2022). استراتيجيات إدارة ضغوط الوقت في المشاريع الرشيقة في مؤسسات حكومية بجازان. مجلة الإدارة، 8(1)، 15-40.</w:t>
      </w:r>
    </w:p>
    <w:p w14:paraId="6F467A80"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Schwaber, K., &amp; Sutherland, J. (2020). The Scrum Guide. Scrum.org.</w:t>
      </w:r>
    </w:p>
    <w:p w14:paraId="7DD665BA"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Williams, A., Smith, J., &amp; Brown, L. (2019). Impact of schedule pressure on Agile teams’ morale. Journal of Project Management, 37(4), 445-460.</w:t>
      </w:r>
    </w:p>
    <w:p w14:paraId="250979B2"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Joy, M., &amp; Mann, S. (2021). Schedule pressure and organizational flexibility in technical projects. International Journal of Agile Management, 15(2), 112-130.</w:t>
      </w:r>
    </w:p>
    <w:p w14:paraId="778E7581"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lastRenderedPageBreak/>
        <w:t>الشهري، ع. (2020). تحليل المخاطر الزمنية في مشاريع البناء الرشيقة بالرياض. مجلة الهندسة والإدارة، 5(2), 78-92.</w:t>
      </w:r>
    </w:p>
    <w:p w14:paraId="2F3EDFE2"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Evans, R., &amp; Hwang, T. (2022). The impact of schedule pressure on software quality in multinational corporations. Software Quality Journal, 30(1), 55-73.</w:t>
      </w:r>
    </w:p>
    <w:p w14:paraId="1A1FAAE9"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Patel, K., &amp; Kumar, R. (2018). Time pressure and scope creep: A study in project management. International Journal of Construction Management, 18(3), 189-199.</w:t>
      </w:r>
    </w:p>
    <w:p w14:paraId="4BEC5CE6"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tl/>
        </w:rPr>
        <w:t xml:space="preserve">الطائي، س. (2021). تطبيق منهجيات </w:t>
      </w:r>
      <w:r w:rsidRPr="00F93743">
        <w:rPr>
          <w:rFonts w:asciiTheme="minorBidi" w:hAnsiTheme="minorBidi" w:cstheme="minorBidi"/>
          <w:color w:val="000000" w:themeColor="text1"/>
          <w:sz w:val="28"/>
          <w:szCs w:val="28"/>
        </w:rPr>
        <w:t xml:space="preserve">Agile </w:t>
      </w:r>
      <w:r w:rsidRPr="00F93743">
        <w:rPr>
          <w:rFonts w:asciiTheme="minorBidi" w:hAnsiTheme="minorBidi" w:cstheme="minorBidi"/>
          <w:color w:val="000000" w:themeColor="text1"/>
          <w:sz w:val="28"/>
          <w:szCs w:val="28"/>
          <w:rtl/>
        </w:rPr>
        <w:t>في الشركات الناشئة في جدة. مجلة ريادة الأعمال، 7(4), 124-140.</w:t>
      </w:r>
    </w:p>
    <w:p w14:paraId="45B4BC7F"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Brown, D., Johnson, P., &amp; Lee, S. (2019). Lean-Agile practices and schedule pressure: Reducing waste to improve delivery. Journal of Lean Management, 22(3), 201-218.</w:t>
      </w:r>
    </w:p>
    <w:p w14:paraId="41B01EEA"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 xml:space="preserve">Hossein, M., &amp; Yazdani, A. (2023). IT tools in managing schedule pressure in </w:t>
      </w:r>
      <w:proofErr w:type="gramStart"/>
      <w:r w:rsidRPr="00F93743">
        <w:rPr>
          <w:rFonts w:asciiTheme="minorBidi" w:hAnsiTheme="minorBidi" w:cstheme="minorBidi"/>
          <w:color w:val="000000" w:themeColor="text1"/>
          <w:sz w:val="28"/>
          <w:szCs w:val="28"/>
        </w:rPr>
        <w:t>Agile</w:t>
      </w:r>
      <w:proofErr w:type="gramEnd"/>
      <w:r w:rsidRPr="00F93743">
        <w:rPr>
          <w:rFonts w:asciiTheme="minorBidi" w:hAnsiTheme="minorBidi" w:cstheme="minorBidi"/>
          <w:color w:val="000000" w:themeColor="text1"/>
          <w:sz w:val="28"/>
          <w:szCs w:val="28"/>
        </w:rPr>
        <w:t xml:space="preserve"> projects. International Journal of Information Systems, 45(2), 102-118.</w:t>
      </w:r>
    </w:p>
    <w:p w14:paraId="1C9EDB7D"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Al-Mutairi, F. (2021). Challenges of schedule pressure in Saudi government projects. Journal of Public Administration, 33(1), 13-30.</w:t>
      </w:r>
    </w:p>
    <w:p w14:paraId="15571424"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Beck, K., et al. (2001). Manifesto for Agile Software Development. Agile Alliance.</w:t>
      </w:r>
    </w:p>
    <w:p w14:paraId="48AC78BA"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Highsmith, J. (2013). Adaptive Software Development: A Collaborative Approach to Managing Complex Systems. Dorset House Publishing.</w:t>
      </w:r>
    </w:p>
    <w:p w14:paraId="1BA054A2"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lastRenderedPageBreak/>
        <w:t>PMI. (2017). A Guide to the Project Management Body of Knowledge (PMBOK® Guide) – Sixth Edition. Project Management Institute.</w:t>
      </w:r>
    </w:p>
    <w:p w14:paraId="70DB9541"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Kerzner, H. (2017). Project Management: A Systems Approach to Planning, Scheduling, and Controlling. Wiley.</w:t>
      </w:r>
    </w:p>
    <w:p w14:paraId="32F9C69D"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Larman, C., &amp; Vodde, B. (2009). Scaling Lean &amp; Agile Development: Thinking and Organizational Tools for Large-Scale Scrum. Addison-Wesley.</w:t>
      </w:r>
    </w:p>
    <w:p w14:paraId="3345535F"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Poppendieck, M., &amp; Poppendieck, T. (2003). Lean Software Development: An Agile Toolkit. Addison-Wesley.</w:t>
      </w:r>
    </w:p>
    <w:p w14:paraId="059C314B"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Rubin, K. (2013). Essential Scrum: A Practical Guide to the Most Popular Agile Process. Addison-Wesley.</w:t>
      </w:r>
    </w:p>
    <w:p w14:paraId="541BAC30"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Cockburn, A. (2007). Agile Software Development: The Cooperative Game. Addison-Wesley.</w:t>
      </w:r>
    </w:p>
    <w:p w14:paraId="44A99224"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Augustine, S., Payne, B., Sencindiver, F., &amp; Woodcock, S. (2005). Agile project management: Steering from the edges. Communications of the ACM, 48(12), 85-89.</w:t>
      </w:r>
    </w:p>
    <w:p w14:paraId="38584DB7"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 xml:space="preserve">Conforto, E., Salum, F., Amaral, D., da Silva, S., &amp; de Almeida, L. (2016). Can </w:t>
      </w:r>
      <w:proofErr w:type="gramStart"/>
      <w:r w:rsidRPr="00F93743">
        <w:rPr>
          <w:rFonts w:asciiTheme="minorBidi" w:hAnsiTheme="minorBidi" w:cstheme="minorBidi"/>
          <w:color w:val="000000" w:themeColor="text1"/>
          <w:sz w:val="28"/>
          <w:szCs w:val="28"/>
        </w:rPr>
        <w:t>Agile</w:t>
      </w:r>
      <w:proofErr w:type="gramEnd"/>
      <w:r w:rsidRPr="00F93743">
        <w:rPr>
          <w:rFonts w:asciiTheme="minorBidi" w:hAnsiTheme="minorBidi" w:cstheme="minorBidi"/>
          <w:color w:val="000000" w:themeColor="text1"/>
          <w:sz w:val="28"/>
          <w:szCs w:val="28"/>
        </w:rPr>
        <w:t xml:space="preserve"> project management be adopted by industries other than software development? Project Management Journal, 47(3), 21-34.</w:t>
      </w:r>
    </w:p>
    <w:p w14:paraId="2EAA28C4"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 xml:space="preserve">Dikert, K., Paasivaara, M., &amp; Lassenius, C. (2016). Challenges and success factors for large-scale </w:t>
      </w:r>
      <w:proofErr w:type="gramStart"/>
      <w:r w:rsidRPr="00F93743">
        <w:rPr>
          <w:rFonts w:asciiTheme="minorBidi" w:hAnsiTheme="minorBidi" w:cstheme="minorBidi"/>
          <w:color w:val="000000" w:themeColor="text1"/>
          <w:sz w:val="28"/>
          <w:szCs w:val="28"/>
        </w:rPr>
        <w:t>Agile</w:t>
      </w:r>
      <w:proofErr w:type="gramEnd"/>
      <w:r w:rsidRPr="00F93743">
        <w:rPr>
          <w:rFonts w:asciiTheme="minorBidi" w:hAnsiTheme="minorBidi" w:cstheme="minorBidi"/>
          <w:color w:val="000000" w:themeColor="text1"/>
          <w:sz w:val="28"/>
          <w:szCs w:val="28"/>
        </w:rPr>
        <w:t xml:space="preserve"> transformations: A systematic literature review. Journal of Systems and Software, 119, 87-108.</w:t>
      </w:r>
    </w:p>
    <w:p w14:paraId="50EAC563"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lastRenderedPageBreak/>
        <w:t>VersionOne. (2024). 16th Annual State of Agile Report. VersionOne Inc.</w:t>
      </w:r>
    </w:p>
    <w:p w14:paraId="59A34D2A" w14:textId="77777777" w:rsidR="001804D5" w:rsidRPr="00F93743" w:rsidRDefault="001804D5" w:rsidP="00BB4C38">
      <w:pPr>
        <w:pStyle w:val="my-2"/>
        <w:numPr>
          <w:ilvl w:val="0"/>
          <w:numId w:val="39"/>
        </w:numPr>
        <w:spacing w:before="240" w:beforeAutospacing="0" w:after="160" w:afterAutospacing="0" w:line="360" w:lineRule="auto"/>
        <w:jc w:val="both"/>
        <w:rPr>
          <w:rFonts w:asciiTheme="minorBidi" w:hAnsiTheme="minorBidi" w:cstheme="minorBidi"/>
          <w:color w:val="000000" w:themeColor="text1"/>
          <w:sz w:val="28"/>
          <w:szCs w:val="28"/>
        </w:rPr>
      </w:pPr>
      <w:r w:rsidRPr="00F93743">
        <w:rPr>
          <w:rFonts w:asciiTheme="minorBidi" w:hAnsiTheme="minorBidi" w:cstheme="minorBidi"/>
          <w:color w:val="000000" w:themeColor="text1"/>
          <w:sz w:val="28"/>
          <w:szCs w:val="28"/>
        </w:rPr>
        <w:t xml:space="preserve">Wysocki, R. (2014). Effective Project Management: Traditional, Agile, </w:t>
      </w:r>
      <w:proofErr w:type="gramStart"/>
      <w:r w:rsidRPr="00F93743">
        <w:rPr>
          <w:rFonts w:asciiTheme="minorBidi" w:hAnsiTheme="minorBidi" w:cstheme="minorBidi"/>
          <w:color w:val="000000" w:themeColor="text1"/>
          <w:sz w:val="28"/>
          <w:szCs w:val="28"/>
        </w:rPr>
        <w:t>Extreme</w:t>
      </w:r>
      <w:proofErr w:type="gramEnd"/>
      <w:r w:rsidRPr="00F93743">
        <w:rPr>
          <w:rFonts w:asciiTheme="minorBidi" w:hAnsiTheme="minorBidi" w:cstheme="minorBidi"/>
          <w:color w:val="000000" w:themeColor="text1"/>
          <w:sz w:val="28"/>
          <w:szCs w:val="28"/>
        </w:rPr>
        <w:t>. Wiley.</w:t>
      </w:r>
    </w:p>
    <w:p w14:paraId="7C5FA63A" w14:textId="77777777" w:rsidR="001A7832" w:rsidRPr="00F93743" w:rsidRDefault="001A7832" w:rsidP="00B726BB">
      <w:pPr>
        <w:pStyle w:val="my-2"/>
        <w:spacing w:before="240" w:beforeAutospacing="0" w:after="160" w:afterAutospacing="0" w:line="360" w:lineRule="auto"/>
        <w:jc w:val="both"/>
        <w:rPr>
          <w:rFonts w:asciiTheme="minorBidi" w:hAnsiTheme="minorBidi" w:cstheme="minorBidi"/>
          <w:color w:val="000000" w:themeColor="text1"/>
          <w:sz w:val="28"/>
          <w:szCs w:val="28"/>
          <w:rtl/>
        </w:rPr>
      </w:pPr>
    </w:p>
    <w:p w14:paraId="48141B8B" w14:textId="77777777" w:rsidR="001A7832" w:rsidRPr="00F93743" w:rsidRDefault="001A7832" w:rsidP="00B726BB">
      <w:pPr>
        <w:pStyle w:val="my-2"/>
        <w:spacing w:before="240" w:beforeAutospacing="0" w:after="160" w:afterAutospacing="0" w:line="360" w:lineRule="auto"/>
        <w:jc w:val="both"/>
        <w:rPr>
          <w:rFonts w:asciiTheme="minorBidi" w:hAnsiTheme="minorBidi" w:cstheme="minorBidi"/>
          <w:color w:val="000000" w:themeColor="text1"/>
          <w:sz w:val="28"/>
          <w:szCs w:val="28"/>
          <w:rtl/>
        </w:rPr>
      </w:pPr>
    </w:p>
    <w:p w14:paraId="6FEC03DA" w14:textId="77777777" w:rsidR="001A7832" w:rsidRPr="00EB79F4" w:rsidRDefault="001A7832" w:rsidP="00EB79F4">
      <w:pPr>
        <w:pStyle w:val="Heading1"/>
        <w:bidi w:val="0"/>
        <w:jc w:val="center"/>
        <w:rPr>
          <w:b/>
          <w:bCs/>
          <w:color w:val="auto"/>
          <w:sz w:val="30"/>
          <w:szCs w:val="30"/>
          <w:u w:val="single"/>
        </w:rPr>
      </w:pPr>
      <w:bookmarkStart w:id="110" w:name="_Toc215221148"/>
      <w:r w:rsidRPr="00EB79F4">
        <w:rPr>
          <w:b/>
          <w:bCs/>
          <w:color w:val="auto"/>
          <w:sz w:val="30"/>
          <w:szCs w:val="30"/>
          <w:u w:val="single"/>
          <w:rtl/>
        </w:rPr>
        <w:t>الملحق الأول: الاستبيان الكامل</w:t>
      </w:r>
      <w:r w:rsidRPr="00EB79F4">
        <w:rPr>
          <w:b/>
          <w:bCs/>
          <w:color w:val="auto"/>
          <w:sz w:val="30"/>
          <w:szCs w:val="30"/>
          <w:u w:val="single"/>
        </w:rPr>
        <w:t>﻿</w:t>
      </w:r>
      <w:bookmarkEnd w:id="110"/>
    </w:p>
    <w:p w14:paraId="1C2AA55C" w14:textId="77777777" w:rsidR="001A7832" w:rsidRPr="00F93743" w:rsidRDefault="001A7832" w:rsidP="00B726BB">
      <w:pPr>
        <w:pStyle w:val="my-2"/>
        <w:bidi/>
        <w:spacing w:before="240" w:beforeAutospacing="0" w:after="160" w:afterAutospacing="0" w:line="360" w:lineRule="auto"/>
        <w:jc w:val="center"/>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عنوان البحث: دراسة تأثير ضغط الجدول الزمني على أداء المشاريع الرشيقة في منطقة جازان</w:t>
      </w:r>
      <w:r w:rsidRPr="00F93743">
        <w:rPr>
          <w:rStyle w:val="grouplanguage-learning"/>
          <w:rFonts w:ascii="Tahoma" w:hAnsi="Tahoma" w:cs="Tahoma"/>
          <w:sz w:val="28"/>
          <w:szCs w:val="28"/>
        </w:rPr>
        <w:t>﻿</w:t>
      </w:r>
    </w:p>
    <w:p w14:paraId="2B166AD4" w14:textId="77777777" w:rsidR="001A7832" w:rsidRPr="00F93743" w:rsidRDefault="001A7832" w:rsidP="00B726BB">
      <w:pPr>
        <w:pStyle w:val="my-2"/>
        <w:bidi/>
        <w:spacing w:before="240" w:beforeAutospacing="0" w:after="160" w:afterAutospacing="0" w:line="360" w:lineRule="auto"/>
        <w:jc w:val="center"/>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تعليمات: الرجاء قراءة كل سؤال بعناية والإجابة عنه بصدق. جميع الإجابات ستظل سرية وتستخدم فقط لأغراض البحث.</w:t>
      </w:r>
      <w:r w:rsidRPr="00F93743">
        <w:rPr>
          <w:rStyle w:val="grouplanguage-learning"/>
          <w:rFonts w:ascii="Tahoma" w:hAnsi="Tahoma" w:cs="Tahoma"/>
          <w:sz w:val="28"/>
          <w:szCs w:val="28"/>
        </w:rPr>
        <w:t>﻿</w:t>
      </w:r>
    </w:p>
    <w:p w14:paraId="160D0788" w14:textId="10EF6A84" w:rsidR="001A7832" w:rsidRPr="00F93743" w:rsidRDefault="001A7832" w:rsidP="00B726BB">
      <w:pPr>
        <w:spacing w:before="240" w:line="360" w:lineRule="auto"/>
        <w:jc w:val="center"/>
        <w:rPr>
          <w:rFonts w:asciiTheme="minorBidi" w:eastAsia="Times New Roman" w:hAnsiTheme="minorBidi"/>
          <w:sz w:val="28"/>
          <w:szCs w:val="28"/>
        </w:rPr>
      </w:pPr>
    </w:p>
    <w:p w14:paraId="0CE6AEF2" w14:textId="77777777" w:rsidR="001A7832" w:rsidRPr="00F93743" w:rsidRDefault="001A7832" w:rsidP="00B726BB">
      <w:pPr>
        <w:pStyle w:val="my-2"/>
        <w:bidi/>
        <w:spacing w:before="240" w:beforeAutospacing="0" w:after="160" w:afterAutospacing="0" w:line="360" w:lineRule="auto"/>
        <w:jc w:val="both"/>
        <w:rPr>
          <w:rFonts w:asciiTheme="minorBidi" w:hAnsiTheme="minorBidi" w:cstheme="minorBidi"/>
          <w:sz w:val="28"/>
          <w:szCs w:val="28"/>
        </w:rPr>
      </w:pPr>
      <w:r w:rsidRPr="00F93743">
        <w:rPr>
          <w:rStyle w:val="Strong"/>
          <w:rFonts w:asciiTheme="minorBidi" w:hAnsiTheme="minorBidi" w:cstheme="minorBidi"/>
          <w:sz w:val="28"/>
          <w:szCs w:val="28"/>
          <w:rtl/>
        </w:rPr>
        <w:t>القسم الأول: البيانات الديموغرافية</w:t>
      </w:r>
    </w:p>
    <w:p w14:paraId="08D238C8" w14:textId="77777777" w:rsidR="001A7832" w:rsidRPr="00F93743" w:rsidRDefault="001A7832" w:rsidP="00BB4C38">
      <w:pPr>
        <w:pStyle w:val="my-2"/>
        <w:numPr>
          <w:ilvl w:val="0"/>
          <w:numId w:val="40"/>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ما هو عمرك؟</w:t>
      </w:r>
      <w:r w:rsidRPr="00F93743">
        <w:rPr>
          <w:rStyle w:val="grouplanguage-learning"/>
          <w:rFonts w:ascii="Tahoma" w:hAnsi="Tahoma" w:cs="Tahoma"/>
          <w:sz w:val="28"/>
          <w:szCs w:val="28"/>
        </w:rPr>
        <w:t>﻿</w:t>
      </w:r>
    </w:p>
    <w:p w14:paraId="03D91359" w14:textId="77777777" w:rsidR="001A7832" w:rsidRPr="00F93743" w:rsidRDefault="001A7832" w:rsidP="00BB4C38">
      <w:pPr>
        <w:pStyle w:val="my-2"/>
        <w:numPr>
          <w:ilvl w:val="1"/>
          <w:numId w:val="40"/>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أقل من 25 سنة</w:t>
      </w:r>
      <w:r w:rsidRPr="00F93743">
        <w:rPr>
          <w:rStyle w:val="grouplanguage-learning"/>
          <w:rFonts w:ascii="Tahoma" w:hAnsi="Tahoma" w:cs="Tahoma"/>
          <w:sz w:val="28"/>
          <w:szCs w:val="28"/>
        </w:rPr>
        <w:t>﻿</w:t>
      </w:r>
    </w:p>
    <w:p w14:paraId="39C7E3C5" w14:textId="77777777" w:rsidR="001A7832" w:rsidRPr="00F93743" w:rsidRDefault="001A7832" w:rsidP="00BB4C38">
      <w:pPr>
        <w:pStyle w:val="my-2"/>
        <w:numPr>
          <w:ilvl w:val="1"/>
          <w:numId w:val="40"/>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25-30 سنة</w:t>
      </w:r>
      <w:r w:rsidRPr="00F93743">
        <w:rPr>
          <w:rStyle w:val="grouplanguage-learning"/>
          <w:rFonts w:ascii="Tahoma" w:hAnsi="Tahoma" w:cs="Tahoma"/>
          <w:sz w:val="28"/>
          <w:szCs w:val="28"/>
        </w:rPr>
        <w:t>﻿</w:t>
      </w:r>
    </w:p>
    <w:p w14:paraId="4479DD60" w14:textId="77777777" w:rsidR="001A7832" w:rsidRPr="00F93743" w:rsidRDefault="001A7832" w:rsidP="00BB4C38">
      <w:pPr>
        <w:pStyle w:val="my-2"/>
        <w:numPr>
          <w:ilvl w:val="1"/>
          <w:numId w:val="40"/>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31-40 سنة</w:t>
      </w:r>
      <w:r w:rsidRPr="00F93743">
        <w:rPr>
          <w:rStyle w:val="grouplanguage-learning"/>
          <w:rFonts w:ascii="Tahoma" w:hAnsi="Tahoma" w:cs="Tahoma"/>
          <w:sz w:val="28"/>
          <w:szCs w:val="28"/>
        </w:rPr>
        <w:t>﻿</w:t>
      </w:r>
    </w:p>
    <w:p w14:paraId="122E796E" w14:textId="77777777" w:rsidR="001A7832" w:rsidRPr="00F93743" w:rsidRDefault="001A7832" w:rsidP="00BB4C38">
      <w:pPr>
        <w:pStyle w:val="my-2"/>
        <w:numPr>
          <w:ilvl w:val="1"/>
          <w:numId w:val="40"/>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41-50 سنة</w:t>
      </w:r>
      <w:r w:rsidRPr="00F93743">
        <w:rPr>
          <w:rStyle w:val="grouplanguage-learning"/>
          <w:rFonts w:ascii="Tahoma" w:hAnsi="Tahoma" w:cs="Tahoma"/>
          <w:sz w:val="28"/>
          <w:szCs w:val="28"/>
        </w:rPr>
        <w:t>﻿</w:t>
      </w:r>
    </w:p>
    <w:p w14:paraId="1BF5245D" w14:textId="77777777" w:rsidR="001A7832" w:rsidRPr="00F93743" w:rsidRDefault="001A7832" w:rsidP="00BB4C38">
      <w:pPr>
        <w:pStyle w:val="my-2"/>
        <w:numPr>
          <w:ilvl w:val="1"/>
          <w:numId w:val="40"/>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أكثر من 50 سنة</w:t>
      </w:r>
      <w:r w:rsidRPr="00F93743">
        <w:rPr>
          <w:rStyle w:val="grouplanguage-learning"/>
          <w:rFonts w:ascii="Tahoma" w:hAnsi="Tahoma" w:cs="Tahoma"/>
          <w:sz w:val="28"/>
          <w:szCs w:val="28"/>
        </w:rPr>
        <w:t>﻿</w:t>
      </w:r>
    </w:p>
    <w:p w14:paraId="2680CE7E" w14:textId="77777777" w:rsidR="001A7832" w:rsidRPr="00F93743" w:rsidRDefault="001A7832" w:rsidP="00BB4C38">
      <w:pPr>
        <w:pStyle w:val="my-2"/>
        <w:numPr>
          <w:ilvl w:val="0"/>
          <w:numId w:val="40"/>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ما هو جنسك؟</w:t>
      </w:r>
      <w:r w:rsidRPr="00F93743">
        <w:rPr>
          <w:rStyle w:val="grouplanguage-learning"/>
          <w:rFonts w:ascii="Tahoma" w:hAnsi="Tahoma" w:cs="Tahoma"/>
          <w:sz w:val="28"/>
          <w:szCs w:val="28"/>
        </w:rPr>
        <w:t>﻿</w:t>
      </w:r>
    </w:p>
    <w:p w14:paraId="367E6EEC" w14:textId="77777777" w:rsidR="001A7832" w:rsidRPr="00F93743" w:rsidRDefault="001A7832" w:rsidP="00BB4C38">
      <w:pPr>
        <w:pStyle w:val="my-2"/>
        <w:numPr>
          <w:ilvl w:val="1"/>
          <w:numId w:val="40"/>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ذكر</w:t>
      </w:r>
      <w:r w:rsidRPr="00F93743">
        <w:rPr>
          <w:rStyle w:val="grouplanguage-learning"/>
          <w:rFonts w:ascii="Tahoma" w:hAnsi="Tahoma" w:cs="Tahoma"/>
          <w:sz w:val="28"/>
          <w:szCs w:val="28"/>
        </w:rPr>
        <w:t>﻿</w:t>
      </w:r>
    </w:p>
    <w:p w14:paraId="2B722196" w14:textId="77777777" w:rsidR="001A7832" w:rsidRPr="00F93743" w:rsidRDefault="001A7832" w:rsidP="00BB4C38">
      <w:pPr>
        <w:pStyle w:val="my-2"/>
        <w:numPr>
          <w:ilvl w:val="1"/>
          <w:numId w:val="40"/>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lastRenderedPageBreak/>
        <w:t>أنثى</w:t>
      </w:r>
      <w:r w:rsidRPr="00F93743">
        <w:rPr>
          <w:rStyle w:val="grouplanguage-learning"/>
          <w:rFonts w:ascii="Tahoma" w:hAnsi="Tahoma" w:cs="Tahoma"/>
          <w:sz w:val="28"/>
          <w:szCs w:val="28"/>
        </w:rPr>
        <w:t>﻿</w:t>
      </w:r>
    </w:p>
    <w:p w14:paraId="547F46C4" w14:textId="77777777" w:rsidR="001A7832" w:rsidRPr="00F93743" w:rsidRDefault="001A7832" w:rsidP="00BB4C38">
      <w:pPr>
        <w:pStyle w:val="my-2"/>
        <w:numPr>
          <w:ilvl w:val="0"/>
          <w:numId w:val="40"/>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المستوى التعليمي</w:t>
      </w:r>
      <w:r w:rsidRPr="00F93743">
        <w:rPr>
          <w:rStyle w:val="grouplanguage-learning"/>
          <w:rFonts w:ascii="Tahoma" w:hAnsi="Tahoma" w:cs="Tahoma"/>
          <w:sz w:val="28"/>
          <w:szCs w:val="28"/>
        </w:rPr>
        <w:t>﻿</w:t>
      </w:r>
    </w:p>
    <w:p w14:paraId="31CAADC9" w14:textId="77777777" w:rsidR="001A7832" w:rsidRPr="00F93743" w:rsidRDefault="001A7832" w:rsidP="00BB4C38">
      <w:pPr>
        <w:pStyle w:val="my-2"/>
        <w:numPr>
          <w:ilvl w:val="1"/>
          <w:numId w:val="40"/>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دبلوم</w:t>
      </w:r>
      <w:r w:rsidRPr="00F93743">
        <w:rPr>
          <w:rStyle w:val="grouplanguage-learning"/>
          <w:rFonts w:ascii="Tahoma" w:hAnsi="Tahoma" w:cs="Tahoma"/>
          <w:sz w:val="28"/>
          <w:szCs w:val="28"/>
        </w:rPr>
        <w:t>﻿</w:t>
      </w:r>
    </w:p>
    <w:p w14:paraId="4779D707" w14:textId="77777777" w:rsidR="001A7832" w:rsidRPr="00F93743" w:rsidRDefault="001A7832" w:rsidP="00BB4C38">
      <w:pPr>
        <w:pStyle w:val="my-2"/>
        <w:numPr>
          <w:ilvl w:val="1"/>
          <w:numId w:val="40"/>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بكالوريوس</w:t>
      </w:r>
      <w:r w:rsidRPr="00F93743">
        <w:rPr>
          <w:rStyle w:val="grouplanguage-learning"/>
          <w:rFonts w:ascii="Tahoma" w:hAnsi="Tahoma" w:cs="Tahoma"/>
          <w:sz w:val="28"/>
          <w:szCs w:val="28"/>
        </w:rPr>
        <w:t>﻿</w:t>
      </w:r>
    </w:p>
    <w:p w14:paraId="283B0DAC" w14:textId="77777777" w:rsidR="001A7832" w:rsidRPr="00F93743" w:rsidRDefault="001A7832" w:rsidP="00BB4C38">
      <w:pPr>
        <w:pStyle w:val="my-2"/>
        <w:numPr>
          <w:ilvl w:val="1"/>
          <w:numId w:val="40"/>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ماجستير</w:t>
      </w:r>
      <w:r w:rsidRPr="00F93743">
        <w:rPr>
          <w:rStyle w:val="grouplanguage-learning"/>
          <w:rFonts w:ascii="Tahoma" w:hAnsi="Tahoma" w:cs="Tahoma"/>
          <w:sz w:val="28"/>
          <w:szCs w:val="28"/>
        </w:rPr>
        <w:t>﻿</w:t>
      </w:r>
    </w:p>
    <w:p w14:paraId="7C884910" w14:textId="77777777" w:rsidR="001A7832" w:rsidRPr="00F93743" w:rsidRDefault="001A7832" w:rsidP="00BB4C38">
      <w:pPr>
        <w:pStyle w:val="my-2"/>
        <w:numPr>
          <w:ilvl w:val="1"/>
          <w:numId w:val="40"/>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دكتوراه</w:t>
      </w:r>
      <w:r w:rsidRPr="00F93743">
        <w:rPr>
          <w:rStyle w:val="grouplanguage-learning"/>
          <w:rFonts w:ascii="Tahoma" w:hAnsi="Tahoma" w:cs="Tahoma"/>
          <w:sz w:val="28"/>
          <w:szCs w:val="28"/>
        </w:rPr>
        <w:t>﻿</w:t>
      </w:r>
    </w:p>
    <w:p w14:paraId="1367D2E4" w14:textId="77777777" w:rsidR="001A7832" w:rsidRPr="00F93743" w:rsidRDefault="001A7832" w:rsidP="00BB4C38">
      <w:pPr>
        <w:pStyle w:val="my-2"/>
        <w:numPr>
          <w:ilvl w:val="0"/>
          <w:numId w:val="40"/>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كم سنة خبرتك في إدارة أو العمل ضمن مشاريع رشيقة؟</w:t>
      </w:r>
      <w:r w:rsidRPr="00F93743">
        <w:rPr>
          <w:rStyle w:val="grouplanguage-learning"/>
          <w:rFonts w:ascii="Tahoma" w:hAnsi="Tahoma" w:cs="Tahoma"/>
          <w:sz w:val="28"/>
          <w:szCs w:val="28"/>
        </w:rPr>
        <w:t>﻿</w:t>
      </w:r>
    </w:p>
    <w:p w14:paraId="111233D9" w14:textId="77777777" w:rsidR="001A7832" w:rsidRPr="00F93743" w:rsidRDefault="001A7832" w:rsidP="00BB4C38">
      <w:pPr>
        <w:pStyle w:val="my-2"/>
        <w:numPr>
          <w:ilvl w:val="1"/>
          <w:numId w:val="40"/>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أقل من سنة</w:t>
      </w:r>
      <w:r w:rsidRPr="00F93743">
        <w:rPr>
          <w:rStyle w:val="grouplanguage-learning"/>
          <w:rFonts w:ascii="Tahoma" w:hAnsi="Tahoma" w:cs="Tahoma"/>
          <w:sz w:val="28"/>
          <w:szCs w:val="28"/>
        </w:rPr>
        <w:t>﻿</w:t>
      </w:r>
    </w:p>
    <w:p w14:paraId="025BB618" w14:textId="77777777" w:rsidR="001A7832" w:rsidRPr="00F93743" w:rsidRDefault="001A7832" w:rsidP="00BB4C38">
      <w:pPr>
        <w:pStyle w:val="my-2"/>
        <w:numPr>
          <w:ilvl w:val="1"/>
          <w:numId w:val="40"/>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1-2 سنة</w:t>
      </w:r>
      <w:r w:rsidRPr="00F93743">
        <w:rPr>
          <w:rStyle w:val="grouplanguage-learning"/>
          <w:rFonts w:ascii="Tahoma" w:hAnsi="Tahoma" w:cs="Tahoma"/>
          <w:sz w:val="28"/>
          <w:szCs w:val="28"/>
        </w:rPr>
        <w:t>﻿</w:t>
      </w:r>
    </w:p>
    <w:p w14:paraId="13657B48" w14:textId="77777777" w:rsidR="001A7832" w:rsidRPr="00F93743" w:rsidRDefault="001A7832" w:rsidP="00BB4C38">
      <w:pPr>
        <w:pStyle w:val="my-2"/>
        <w:numPr>
          <w:ilvl w:val="1"/>
          <w:numId w:val="40"/>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3-5 سنوات</w:t>
      </w:r>
      <w:r w:rsidRPr="00F93743">
        <w:rPr>
          <w:rStyle w:val="grouplanguage-learning"/>
          <w:rFonts w:ascii="Tahoma" w:hAnsi="Tahoma" w:cs="Tahoma"/>
          <w:sz w:val="28"/>
          <w:szCs w:val="28"/>
        </w:rPr>
        <w:t>﻿</w:t>
      </w:r>
    </w:p>
    <w:p w14:paraId="3737345A" w14:textId="77777777" w:rsidR="001A7832" w:rsidRPr="00F93743" w:rsidRDefault="001A7832" w:rsidP="00BB4C38">
      <w:pPr>
        <w:pStyle w:val="my-2"/>
        <w:numPr>
          <w:ilvl w:val="1"/>
          <w:numId w:val="40"/>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أكثر من 5 سنوات</w:t>
      </w:r>
      <w:r w:rsidRPr="00F93743">
        <w:rPr>
          <w:rStyle w:val="grouplanguage-learning"/>
          <w:rFonts w:ascii="Tahoma" w:hAnsi="Tahoma" w:cs="Tahoma"/>
          <w:sz w:val="28"/>
          <w:szCs w:val="28"/>
        </w:rPr>
        <w:t>﻿</w:t>
      </w:r>
    </w:p>
    <w:p w14:paraId="44BF451B" w14:textId="77777777" w:rsidR="001A7832" w:rsidRPr="00F93743" w:rsidRDefault="001A7832" w:rsidP="00B726BB">
      <w:pPr>
        <w:pStyle w:val="my-2"/>
        <w:bidi/>
        <w:spacing w:before="240" w:beforeAutospacing="0" w:after="160" w:afterAutospacing="0" w:line="360" w:lineRule="auto"/>
        <w:jc w:val="both"/>
        <w:rPr>
          <w:rFonts w:asciiTheme="minorBidi" w:hAnsiTheme="minorBidi" w:cstheme="minorBidi"/>
          <w:sz w:val="28"/>
          <w:szCs w:val="28"/>
        </w:rPr>
      </w:pPr>
      <w:r w:rsidRPr="00F93743">
        <w:rPr>
          <w:rStyle w:val="Strong"/>
          <w:rFonts w:asciiTheme="minorBidi" w:hAnsiTheme="minorBidi" w:cstheme="minorBidi"/>
          <w:sz w:val="28"/>
          <w:szCs w:val="28"/>
          <w:rtl/>
        </w:rPr>
        <w:t>القسم الثاني: ضغط الجدول الزمني</w:t>
      </w:r>
    </w:p>
    <w:p w14:paraId="78CAEC14" w14:textId="77777777" w:rsidR="001A7832" w:rsidRPr="00F93743" w:rsidRDefault="001A7832" w:rsidP="00B726BB">
      <w:pPr>
        <w:pStyle w:val="my-2"/>
        <w:bidi/>
        <w:spacing w:before="240" w:beforeAutospacing="0" w:after="160" w:afterAutospacing="0" w:line="360" w:lineRule="auto"/>
        <w:jc w:val="both"/>
        <w:rPr>
          <w:rFonts w:asciiTheme="minorBidi" w:hAnsiTheme="minorBidi" w:cstheme="minorBidi"/>
          <w:sz w:val="28"/>
          <w:szCs w:val="28"/>
        </w:rPr>
      </w:pPr>
      <w:r w:rsidRPr="00F93743">
        <w:rPr>
          <w:rFonts w:asciiTheme="minorBidi" w:hAnsiTheme="minorBidi" w:cstheme="minorBidi"/>
          <w:sz w:val="28"/>
          <w:szCs w:val="28"/>
          <w:rtl/>
        </w:rPr>
        <w:t>(يرجى تقييم العبارات التالية بناءً على مقياس ليكرت: 1 = تماماً غير موافق، 5 = موافق جداً)</w:t>
      </w:r>
    </w:p>
    <w:p w14:paraId="1BCFC237" w14:textId="77777777" w:rsidR="001A7832" w:rsidRPr="00F93743" w:rsidRDefault="001A7832" w:rsidP="00BB4C38">
      <w:pPr>
        <w:pStyle w:val="my-2"/>
        <w:numPr>
          <w:ilvl w:val="0"/>
          <w:numId w:val="41"/>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أشعر بضغط مستمر لإنجاز المهام ضمن الوقت المحدد.</w:t>
      </w:r>
      <w:r w:rsidRPr="00F93743">
        <w:rPr>
          <w:rStyle w:val="grouplanguage-learning"/>
          <w:rFonts w:ascii="Tahoma" w:hAnsi="Tahoma" w:cs="Tahoma"/>
          <w:sz w:val="28"/>
          <w:szCs w:val="28"/>
        </w:rPr>
        <w:t>﻿</w:t>
      </w:r>
    </w:p>
    <w:p w14:paraId="0C5A70B4" w14:textId="77777777" w:rsidR="001A7832" w:rsidRPr="00F93743" w:rsidRDefault="001A7832" w:rsidP="00BB4C38">
      <w:pPr>
        <w:pStyle w:val="my-2"/>
        <w:numPr>
          <w:ilvl w:val="0"/>
          <w:numId w:val="41"/>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الجداول الزمنية المحددة غالبًا ما تكون ضيقة جداً.</w:t>
      </w:r>
      <w:r w:rsidRPr="00F93743">
        <w:rPr>
          <w:rStyle w:val="grouplanguage-learning"/>
          <w:rFonts w:ascii="Tahoma" w:hAnsi="Tahoma" w:cs="Tahoma"/>
          <w:sz w:val="28"/>
          <w:szCs w:val="28"/>
        </w:rPr>
        <w:t>﻿</w:t>
      </w:r>
    </w:p>
    <w:p w14:paraId="04A27020" w14:textId="77777777" w:rsidR="001A7832" w:rsidRPr="00F93743" w:rsidRDefault="001A7832" w:rsidP="00BB4C38">
      <w:pPr>
        <w:pStyle w:val="my-2"/>
        <w:numPr>
          <w:ilvl w:val="0"/>
          <w:numId w:val="41"/>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ضغط الجدول الزمني يؤثر على جودة المشروع.</w:t>
      </w:r>
      <w:r w:rsidRPr="00F93743">
        <w:rPr>
          <w:rStyle w:val="grouplanguage-learning"/>
          <w:rFonts w:ascii="Tahoma" w:hAnsi="Tahoma" w:cs="Tahoma"/>
          <w:sz w:val="28"/>
          <w:szCs w:val="28"/>
        </w:rPr>
        <w:t>﻿</w:t>
      </w:r>
    </w:p>
    <w:p w14:paraId="66B44115" w14:textId="77777777" w:rsidR="001A7832" w:rsidRPr="00F93743" w:rsidRDefault="001A7832" w:rsidP="00BB4C38">
      <w:pPr>
        <w:pStyle w:val="my-2"/>
        <w:numPr>
          <w:ilvl w:val="0"/>
          <w:numId w:val="41"/>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ضيق الوقت يسبب زيادة التوتر داخل الفريق.</w:t>
      </w:r>
      <w:r w:rsidRPr="00F93743">
        <w:rPr>
          <w:rStyle w:val="grouplanguage-learning"/>
          <w:rFonts w:ascii="Tahoma" w:hAnsi="Tahoma" w:cs="Tahoma"/>
          <w:sz w:val="28"/>
          <w:szCs w:val="28"/>
        </w:rPr>
        <w:t>﻿</w:t>
      </w:r>
    </w:p>
    <w:p w14:paraId="2C31AB15" w14:textId="77777777" w:rsidR="001A7832" w:rsidRPr="00F93743" w:rsidRDefault="001A7832" w:rsidP="00BB4C38">
      <w:pPr>
        <w:pStyle w:val="my-2"/>
        <w:numPr>
          <w:ilvl w:val="0"/>
          <w:numId w:val="41"/>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ضغط الوقت يؤثر على توازن العمل والحياة الشخصية.</w:t>
      </w:r>
      <w:r w:rsidRPr="00F93743">
        <w:rPr>
          <w:rStyle w:val="grouplanguage-learning"/>
          <w:rFonts w:ascii="Tahoma" w:hAnsi="Tahoma" w:cs="Tahoma"/>
          <w:sz w:val="28"/>
          <w:szCs w:val="28"/>
        </w:rPr>
        <w:t>﻿</w:t>
      </w:r>
    </w:p>
    <w:p w14:paraId="087D000D" w14:textId="77777777" w:rsidR="001A7832" w:rsidRPr="00F93743" w:rsidRDefault="001A7832" w:rsidP="00BB4C38">
      <w:pPr>
        <w:pStyle w:val="my-2"/>
        <w:numPr>
          <w:ilvl w:val="0"/>
          <w:numId w:val="41"/>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نواجه صعوبة في الابتكار بسبب ضغوط الوقت.</w:t>
      </w:r>
      <w:r w:rsidRPr="00F93743">
        <w:rPr>
          <w:rStyle w:val="grouplanguage-learning"/>
          <w:rFonts w:ascii="Tahoma" w:hAnsi="Tahoma" w:cs="Tahoma"/>
          <w:sz w:val="28"/>
          <w:szCs w:val="28"/>
        </w:rPr>
        <w:t>﻿</w:t>
      </w:r>
    </w:p>
    <w:p w14:paraId="3E77A7C6" w14:textId="77777777" w:rsidR="001A7832" w:rsidRPr="00F93743" w:rsidRDefault="001A7832" w:rsidP="00BB4C38">
      <w:pPr>
        <w:pStyle w:val="my-2"/>
        <w:numPr>
          <w:ilvl w:val="0"/>
          <w:numId w:val="41"/>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lastRenderedPageBreak/>
        <w:t>يزيد ضغط الوقت من الأخطاء والعيوب في العمل.</w:t>
      </w:r>
      <w:r w:rsidRPr="00F93743">
        <w:rPr>
          <w:rStyle w:val="grouplanguage-learning"/>
          <w:rFonts w:ascii="Tahoma" w:hAnsi="Tahoma" w:cs="Tahoma"/>
          <w:sz w:val="28"/>
          <w:szCs w:val="28"/>
        </w:rPr>
        <w:t>﻿</w:t>
      </w:r>
    </w:p>
    <w:p w14:paraId="424D619F" w14:textId="77777777" w:rsidR="001A7832" w:rsidRPr="00F93743" w:rsidRDefault="001A7832" w:rsidP="00B726BB">
      <w:pPr>
        <w:pStyle w:val="my-2"/>
        <w:bidi/>
        <w:spacing w:before="240" w:beforeAutospacing="0" w:after="160" w:afterAutospacing="0" w:line="360" w:lineRule="auto"/>
        <w:jc w:val="both"/>
        <w:rPr>
          <w:rFonts w:asciiTheme="minorBidi" w:hAnsiTheme="minorBidi" w:cstheme="minorBidi"/>
          <w:sz w:val="28"/>
          <w:szCs w:val="28"/>
        </w:rPr>
      </w:pPr>
      <w:r w:rsidRPr="00F93743">
        <w:rPr>
          <w:rStyle w:val="Strong"/>
          <w:rFonts w:asciiTheme="minorBidi" w:hAnsiTheme="minorBidi" w:cstheme="minorBidi"/>
          <w:sz w:val="28"/>
          <w:szCs w:val="28"/>
          <w:rtl/>
        </w:rPr>
        <w:t>القسم الثالث: تأثير ضغط الجدول الزمني على الأداء</w:t>
      </w:r>
    </w:p>
    <w:p w14:paraId="2DA6E6DB" w14:textId="77777777" w:rsidR="001A7832" w:rsidRPr="00F93743" w:rsidRDefault="001A7832" w:rsidP="00BB4C38">
      <w:pPr>
        <w:pStyle w:val="my-2"/>
        <w:numPr>
          <w:ilvl w:val="0"/>
          <w:numId w:val="42"/>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ضغط الجدول الزمني يقلل من جودة تنفيذ المشروع.</w:t>
      </w:r>
      <w:r w:rsidRPr="00F93743">
        <w:rPr>
          <w:rStyle w:val="grouplanguage-learning"/>
          <w:rFonts w:ascii="Tahoma" w:hAnsi="Tahoma" w:cs="Tahoma"/>
          <w:sz w:val="28"/>
          <w:szCs w:val="28"/>
        </w:rPr>
        <w:t>﻿</w:t>
      </w:r>
    </w:p>
    <w:p w14:paraId="76F32E15" w14:textId="77777777" w:rsidR="001A7832" w:rsidRPr="00F93743" w:rsidRDefault="001A7832" w:rsidP="00BB4C38">
      <w:pPr>
        <w:pStyle w:val="my-2"/>
        <w:numPr>
          <w:ilvl w:val="0"/>
          <w:numId w:val="42"/>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ضغط الوقت يؤدي إلى زيادة تكلفة المشروع.</w:t>
      </w:r>
      <w:r w:rsidRPr="00F93743">
        <w:rPr>
          <w:rStyle w:val="grouplanguage-learning"/>
          <w:rFonts w:ascii="Tahoma" w:hAnsi="Tahoma" w:cs="Tahoma"/>
          <w:sz w:val="28"/>
          <w:szCs w:val="28"/>
        </w:rPr>
        <w:t>﻿</w:t>
      </w:r>
    </w:p>
    <w:p w14:paraId="6A3BC341" w14:textId="77777777" w:rsidR="001A7832" w:rsidRPr="00F93743" w:rsidRDefault="001A7832" w:rsidP="00BB4C38">
      <w:pPr>
        <w:pStyle w:val="my-2"/>
        <w:numPr>
          <w:ilvl w:val="0"/>
          <w:numId w:val="42"/>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ضغط الجدول الزمني يسبب تأخير في بعض مراحل المشروع.</w:t>
      </w:r>
      <w:r w:rsidRPr="00F93743">
        <w:rPr>
          <w:rStyle w:val="grouplanguage-learning"/>
          <w:rFonts w:ascii="Tahoma" w:hAnsi="Tahoma" w:cs="Tahoma"/>
          <w:sz w:val="28"/>
          <w:szCs w:val="28"/>
        </w:rPr>
        <w:t>﻿</w:t>
      </w:r>
    </w:p>
    <w:p w14:paraId="11BE768C" w14:textId="77777777" w:rsidR="001A7832" w:rsidRPr="00F93743" w:rsidRDefault="001A7832" w:rsidP="00BB4C38">
      <w:pPr>
        <w:pStyle w:val="my-2"/>
        <w:numPr>
          <w:ilvl w:val="0"/>
          <w:numId w:val="42"/>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رضا أصحاب المصلحة يتأثر سلبًا بضغوط الوقت.</w:t>
      </w:r>
      <w:r w:rsidRPr="00F93743">
        <w:rPr>
          <w:rStyle w:val="grouplanguage-learning"/>
          <w:rFonts w:ascii="Tahoma" w:hAnsi="Tahoma" w:cs="Tahoma"/>
          <w:sz w:val="28"/>
          <w:szCs w:val="28"/>
        </w:rPr>
        <w:t>﻿</w:t>
      </w:r>
    </w:p>
    <w:p w14:paraId="52D69BD8" w14:textId="77777777" w:rsidR="001A7832" w:rsidRPr="00F93743" w:rsidRDefault="001A7832" w:rsidP="00BB4C38">
      <w:pPr>
        <w:pStyle w:val="my-2"/>
        <w:numPr>
          <w:ilvl w:val="0"/>
          <w:numId w:val="42"/>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معنويات الفريق تتأثر بسبب ضيق الوقت.</w:t>
      </w:r>
      <w:r w:rsidRPr="00F93743">
        <w:rPr>
          <w:rStyle w:val="grouplanguage-learning"/>
          <w:rFonts w:ascii="Tahoma" w:hAnsi="Tahoma" w:cs="Tahoma"/>
          <w:sz w:val="28"/>
          <w:szCs w:val="28"/>
        </w:rPr>
        <w:t>﻿</w:t>
      </w:r>
    </w:p>
    <w:p w14:paraId="52FDD9C4" w14:textId="77777777" w:rsidR="001A7832" w:rsidRPr="00F93743" w:rsidRDefault="001A7832" w:rsidP="00B726BB">
      <w:pPr>
        <w:pStyle w:val="my-2"/>
        <w:bidi/>
        <w:spacing w:before="240" w:beforeAutospacing="0" w:after="160" w:afterAutospacing="0" w:line="360" w:lineRule="auto"/>
        <w:jc w:val="both"/>
        <w:rPr>
          <w:rFonts w:asciiTheme="minorBidi" w:hAnsiTheme="minorBidi" w:cstheme="minorBidi"/>
          <w:sz w:val="28"/>
          <w:szCs w:val="28"/>
        </w:rPr>
      </w:pPr>
      <w:r w:rsidRPr="00F93743">
        <w:rPr>
          <w:rStyle w:val="Strong"/>
          <w:rFonts w:asciiTheme="minorBidi" w:hAnsiTheme="minorBidi" w:cstheme="minorBidi"/>
          <w:sz w:val="28"/>
          <w:szCs w:val="28"/>
          <w:rtl/>
        </w:rPr>
        <w:t>القسم الرابع: استراتيجيات التعامل مع ضغط الجدول الزمني</w:t>
      </w:r>
    </w:p>
    <w:p w14:paraId="6F980340" w14:textId="77777777" w:rsidR="001A7832" w:rsidRPr="00F93743" w:rsidRDefault="001A7832" w:rsidP="00BB4C38">
      <w:pPr>
        <w:pStyle w:val="my-2"/>
        <w:numPr>
          <w:ilvl w:val="0"/>
          <w:numId w:val="43"/>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نستخدم أدوات وتقنيات تخطيط مرنة لمواجهة ضغوط الوقت.</w:t>
      </w:r>
      <w:r w:rsidRPr="00F93743">
        <w:rPr>
          <w:rStyle w:val="grouplanguage-learning"/>
          <w:rFonts w:ascii="Tahoma" w:hAnsi="Tahoma" w:cs="Tahoma"/>
          <w:sz w:val="28"/>
          <w:szCs w:val="28"/>
        </w:rPr>
        <w:t>﻿</w:t>
      </w:r>
    </w:p>
    <w:p w14:paraId="35C1A04B" w14:textId="77777777" w:rsidR="001A7832" w:rsidRPr="00F93743" w:rsidRDefault="001A7832" w:rsidP="00BB4C38">
      <w:pPr>
        <w:pStyle w:val="my-2"/>
        <w:numPr>
          <w:ilvl w:val="0"/>
          <w:numId w:val="43"/>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نعقد اجتماعات متابعة يومية لمناقشة تقدم العمل.</w:t>
      </w:r>
      <w:r w:rsidRPr="00F93743">
        <w:rPr>
          <w:rStyle w:val="grouplanguage-learning"/>
          <w:rFonts w:ascii="Tahoma" w:hAnsi="Tahoma" w:cs="Tahoma"/>
          <w:sz w:val="28"/>
          <w:szCs w:val="28"/>
        </w:rPr>
        <w:t>﻿</w:t>
      </w:r>
    </w:p>
    <w:p w14:paraId="602F2241" w14:textId="77777777" w:rsidR="001A7832" w:rsidRPr="00F93743" w:rsidRDefault="001A7832" w:rsidP="00BB4C38">
      <w:pPr>
        <w:pStyle w:val="my-2"/>
        <w:numPr>
          <w:ilvl w:val="0"/>
          <w:numId w:val="43"/>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يتم توزيع العمل بشكل عادل لتخفيف الضغط على أعضاء الفريق.</w:t>
      </w:r>
      <w:r w:rsidRPr="00F93743">
        <w:rPr>
          <w:rStyle w:val="grouplanguage-learning"/>
          <w:rFonts w:ascii="Tahoma" w:hAnsi="Tahoma" w:cs="Tahoma"/>
          <w:sz w:val="28"/>
          <w:szCs w:val="28"/>
        </w:rPr>
        <w:t>﻿</w:t>
      </w:r>
    </w:p>
    <w:p w14:paraId="0B41FC9F" w14:textId="77777777" w:rsidR="001A7832" w:rsidRPr="00F93743" w:rsidRDefault="001A7832" w:rsidP="00BB4C38">
      <w:pPr>
        <w:pStyle w:val="my-2"/>
        <w:numPr>
          <w:ilvl w:val="0"/>
          <w:numId w:val="43"/>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نستخدم برامج إدارة المشاريع مثل جيرا (</w:t>
      </w:r>
      <w:r w:rsidRPr="00F93743">
        <w:rPr>
          <w:rStyle w:val="group-hoverlanguage-learningborder-foreground"/>
          <w:rFonts w:asciiTheme="minorBidi" w:hAnsiTheme="minorBidi" w:cstheme="minorBidi"/>
          <w:sz w:val="28"/>
          <w:szCs w:val="28"/>
        </w:rPr>
        <w:t xml:space="preserve">Jira) </w:t>
      </w:r>
      <w:r w:rsidRPr="00F93743">
        <w:rPr>
          <w:rStyle w:val="group-hoverlanguage-learningborder-foreground"/>
          <w:rFonts w:asciiTheme="minorBidi" w:hAnsiTheme="minorBidi" w:cstheme="minorBidi"/>
          <w:sz w:val="28"/>
          <w:szCs w:val="28"/>
          <w:rtl/>
        </w:rPr>
        <w:t>أو تريللو (</w:t>
      </w:r>
      <w:r w:rsidRPr="00F93743">
        <w:rPr>
          <w:rStyle w:val="group-hoverlanguage-learningborder-foreground"/>
          <w:rFonts w:asciiTheme="minorBidi" w:hAnsiTheme="minorBidi" w:cstheme="minorBidi"/>
          <w:sz w:val="28"/>
          <w:szCs w:val="28"/>
        </w:rPr>
        <w:t>Trello).</w:t>
      </w:r>
      <w:r w:rsidRPr="00F93743">
        <w:rPr>
          <w:rStyle w:val="grouplanguage-learning"/>
          <w:rFonts w:ascii="Tahoma" w:hAnsi="Tahoma" w:cs="Tahoma"/>
          <w:sz w:val="28"/>
          <w:szCs w:val="28"/>
        </w:rPr>
        <w:t>﻿</w:t>
      </w:r>
    </w:p>
    <w:p w14:paraId="7D850D8A" w14:textId="77777777" w:rsidR="001A7832" w:rsidRPr="00F93743" w:rsidRDefault="001A7832" w:rsidP="00BB4C38">
      <w:pPr>
        <w:pStyle w:val="my-2"/>
        <w:numPr>
          <w:ilvl w:val="0"/>
          <w:numId w:val="43"/>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تقدم الإدارة الدعم الكافي أثناء أوقات الضغط الشديد.</w:t>
      </w:r>
      <w:r w:rsidRPr="00F93743">
        <w:rPr>
          <w:rStyle w:val="grouplanguage-learning"/>
          <w:rFonts w:ascii="Tahoma" w:hAnsi="Tahoma" w:cs="Tahoma"/>
          <w:sz w:val="28"/>
          <w:szCs w:val="28"/>
        </w:rPr>
        <w:t>﻿</w:t>
      </w:r>
    </w:p>
    <w:p w14:paraId="71204113" w14:textId="77777777" w:rsidR="001A7832" w:rsidRPr="00F93743" w:rsidRDefault="001A7832" w:rsidP="00B726BB">
      <w:pPr>
        <w:pStyle w:val="my-2"/>
        <w:bidi/>
        <w:spacing w:before="240" w:beforeAutospacing="0" w:after="160" w:afterAutospacing="0" w:line="360" w:lineRule="auto"/>
        <w:jc w:val="both"/>
        <w:rPr>
          <w:rFonts w:asciiTheme="minorBidi" w:hAnsiTheme="minorBidi" w:cstheme="minorBidi"/>
          <w:sz w:val="28"/>
          <w:szCs w:val="28"/>
        </w:rPr>
      </w:pPr>
      <w:r w:rsidRPr="00F93743">
        <w:rPr>
          <w:rStyle w:val="Strong"/>
          <w:rFonts w:asciiTheme="minorBidi" w:hAnsiTheme="minorBidi" w:cstheme="minorBidi"/>
          <w:sz w:val="28"/>
          <w:szCs w:val="28"/>
          <w:rtl/>
        </w:rPr>
        <w:t>القسم الخامس: الخبرة والتدريب</w:t>
      </w:r>
    </w:p>
    <w:p w14:paraId="7D6D7474" w14:textId="77777777" w:rsidR="001A7832" w:rsidRPr="00F93743" w:rsidRDefault="001A7832" w:rsidP="00BB4C38">
      <w:pPr>
        <w:pStyle w:val="my-2"/>
        <w:numPr>
          <w:ilvl w:val="0"/>
          <w:numId w:val="44"/>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فريقي لديه الخبرة الكافية لإدارة ضغوط الجدول الزمني.</w:t>
      </w:r>
      <w:r w:rsidRPr="00F93743">
        <w:rPr>
          <w:rStyle w:val="grouplanguage-learning"/>
          <w:rFonts w:ascii="Tahoma" w:hAnsi="Tahoma" w:cs="Tahoma"/>
          <w:sz w:val="28"/>
          <w:szCs w:val="28"/>
        </w:rPr>
        <w:t>﻿</w:t>
      </w:r>
    </w:p>
    <w:p w14:paraId="6B197E66" w14:textId="77777777" w:rsidR="001A7832" w:rsidRPr="00F93743" w:rsidRDefault="001A7832" w:rsidP="00BB4C38">
      <w:pPr>
        <w:pStyle w:val="my-2"/>
        <w:numPr>
          <w:ilvl w:val="0"/>
          <w:numId w:val="44"/>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 xml:space="preserve">يتم توفير تدريب مستمر على مهارات </w:t>
      </w:r>
      <w:r w:rsidRPr="00F93743">
        <w:rPr>
          <w:rStyle w:val="group-hoverlanguage-learningborder-foreground"/>
          <w:rFonts w:asciiTheme="minorBidi" w:hAnsiTheme="minorBidi" w:cstheme="minorBidi"/>
          <w:sz w:val="28"/>
          <w:szCs w:val="28"/>
        </w:rPr>
        <w:t xml:space="preserve">Agile </w:t>
      </w:r>
      <w:r w:rsidRPr="00F93743">
        <w:rPr>
          <w:rStyle w:val="group-hoverlanguage-learningborder-foreground"/>
          <w:rFonts w:asciiTheme="minorBidi" w:hAnsiTheme="minorBidi" w:cstheme="minorBidi"/>
          <w:sz w:val="28"/>
          <w:szCs w:val="28"/>
          <w:rtl/>
        </w:rPr>
        <w:t>وإدارة الوقت.</w:t>
      </w:r>
      <w:r w:rsidRPr="00F93743">
        <w:rPr>
          <w:rStyle w:val="grouplanguage-learning"/>
          <w:rFonts w:ascii="Tahoma" w:hAnsi="Tahoma" w:cs="Tahoma"/>
          <w:sz w:val="28"/>
          <w:szCs w:val="28"/>
        </w:rPr>
        <w:t>﻿</w:t>
      </w:r>
    </w:p>
    <w:p w14:paraId="4C12FD6C" w14:textId="77777777" w:rsidR="001A7832" w:rsidRPr="00F93743" w:rsidRDefault="001A7832" w:rsidP="00BB4C38">
      <w:pPr>
        <w:pStyle w:val="my-2"/>
        <w:numPr>
          <w:ilvl w:val="0"/>
          <w:numId w:val="44"/>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حجم الفريق مناسب لأداء مهامه ضمن الوقت المحدد.</w:t>
      </w:r>
      <w:r w:rsidRPr="00F93743">
        <w:rPr>
          <w:rStyle w:val="grouplanguage-learning"/>
          <w:rFonts w:ascii="Tahoma" w:hAnsi="Tahoma" w:cs="Tahoma"/>
          <w:sz w:val="28"/>
          <w:szCs w:val="28"/>
        </w:rPr>
        <w:t>﻿</w:t>
      </w:r>
    </w:p>
    <w:p w14:paraId="49D9AF96" w14:textId="77777777" w:rsidR="001A7832" w:rsidRPr="00F93743" w:rsidRDefault="001A7832" w:rsidP="00B726BB">
      <w:pPr>
        <w:pStyle w:val="my-2"/>
        <w:bidi/>
        <w:spacing w:before="240" w:beforeAutospacing="0" w:after="160" w:afterAutospacing="0" w:line="360" w:lineRule="auto"/>
        <w:jc w:val="both"/>
        <w:rPr>
          <w:rFonts w:asciiTheme="minorBidi" w:hAnsiTheme="minorBidi" w:cstheme="minorBidi"/>
          <w:sz w:val="28"/>
          <w:szCs w:val="28"/>
        </w:rPr>
      </w:pPr>
      <w:r w:rsidRPr="00F93743">
        <w:rPr>
          <w:rStyle w:val="Strong"/>
          <w:rFonts w:asciiTheme="minorBidi" w:hAnsiTheme="minorBidi" w:cstheme="minorBidi"/>
          <w:sz w:val="28"/>
          <w:szCs w:val="28"/>
          <w:rtl/>
        </w:rPr>
        <w:t>القسم السادس: رضا أصحاب المصلحة</w:t>
      </w:r>
    </w:p>
    <w:p w14:paraId="3F31F186" w14:textId="77777777" w:rsidR="001A7832" w:rsidRPr="00F93743" w:rsidRDefault="001A7832" w:rsidP="00BB4C38">
      <w:pPr>
        <w:pStyle w:val="my-2"/>
        <w:numPr>
          <w:ilvl w:val="0"/>
          <w:numId w:val="45"/>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أصحاب المصلحة راضون عن تسليم المشاريع رغم ضغوط الوقت.</w:t>
      </w:r>
      <w:r w:rsidRPr="00F93743">
        <w:rPr>
          <w:rStyle w:val="grouplanguage-learning"/>
          <w:rFonts w:ascii="Tahoma" w:hAnsi="Tahoma" w:cs="Tahoma"/>
          <w:sz w:val="28"/>
          <w:szCs w:val="28"/>
        </w:rPr>
        <w:t>﻿</w:t>
      </w:r>
    </w:p>
    <w:p w14:paraId="7A0B67F6" w14:textId="77777777" w:rsidR="001A7832" w:rsidRPr="00F93743" w:rsidRDefault="001A7832" w:rsidP="00BB4C38">
      <w:pPr>
        <w:pStyle w:val="my-2"/>
        <w:numPr>
          <w:ilvl w:val="0"/>
          <w:numId w:val="45"/>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lastRenderedPageBreak/>
        <w:t>نحرص على جودة التسليم حتى في الظروف الزمنية الضاغطة.</w:t>
      </w:r>
      <w:r w:rsidRPr="00F93743">
        <w:rPr>
          <w:rStyle w:val="grouplanguage-learning"/>
          <w:rFonts w:ascii="Tahoma" w:hAnsi="Tahoma" w:cs="Tahoma"/>
          <w:sz w:val="28"/>
          <w:szCs w:val="28"/>
        </w:rPr>
        <w:t>﻿</w:t>
      </w:r>
    </w:p>
    <w:p w14:paraId="767AC3E9" w14:textId="77777777" w:rsidR="001A7832" w:rsidRPr="00F93743" w:rsidRDefault="001A7832" w:rsidP="00B726BB">
      <w:pPr>
        <w:pStyle w:val="my-2"/>
        <w:bidi/>
        <w:spacing w:before="240" w:beforeAutospacing="0" w:after="160" w:afterAutospacing="0" w:line="360" w:lineRule="auto"/>
        <w:jc w:val="both"/>
        <w:rPr>
          <w:rFonts w:asciiTheme="minorBidi" w:hAnsiTheme="minorBidi" w:cstheme="minorBidi"/>
          <w:sz w:val="28"/>
          <w:szCs w:val="28"/>
        </w:rPr>
      </w:pPr>
      <w:r w:rsidRPr="00F93743">
        <w:rPr>
          <w:rStyle w:val="Strong"/>
          <w:rFonts w:asciiTheme="minorBidi" w:hAnsiTheme="minorBidi" w:cstheme="minorBidi"/>
          <w:sz w:val="28"/>
          <w:szCs w:val="28"/>
          <w:rtl/>
        </w:rPr>
        <w:t>القسم السابع: الأسئلة المفتوحة</w:t>
      </w:r>
    </w:p>
    <w:p w14:paraId="5EBAA825" w14:textId="77777777" w:rsidR="001A7832" w:rsidRPr="00F93743" w:rsidRDefault="001A7832" w:rsidP="00BB4C38">
      <w:pPr>
        <w:pStyle w:val="my-2"/>
        <w:numPr>
          <w:ilvl w:val="0"/>
          <w:numId w:val="46"/>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ما هي أبرز التحديات التي تواجهكم في إدارة ضغوط الجدول الزمني؟</w:t>
      </w:r>
      <w:r w:rsidRPr="00F93743">
        <w:rPr>
          <w:rStyle w:val="grouplanguage-learning"/>
          <w:rFonts w:ascii="Tahoma" w:hAnsi="Tahoma" w:cs="Tahoma"/>
          <w:sz w:val="28"/>
          <w:szCs w:val="28"/>
        </w:rPr>
        <w:t>﻿</w:t>
      </w:r>
    </w:p>
    <w:p w14:paraId="39D17FDD" w14:textId="77777777" w:rsidR="001A7832" w:rsidRPr="00F93743" w:rsidRDefault="001A7832" w:rsidP="00BB4C38">
      <w:pPr>
        <w:pStyle w:val="my-2"/>
        <w:numPr>
          <w:ilvl w:val="0"/>
          <w:numId w:val="46"/>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ما الاقتراحات التي تقدمونها لتحسين إدارة ضغوط الوقت؟</w:t>
      </w:r>
      <w:r w:rsidRPr="00F93743">
        <w:rPr>
          <w:rStyle w:val="grouplanguage-learning"/>
          <w:rFonts w:ascii="Tahoma" w:hAnsi="Tahoma" w:cs="Tahoma"/>
          <w:sz w:val="28"/>
          <w:szCs w:val="28"/>
        </w:rPr>
        <w:t>﻿</w:t>
      </w:r>
    </w:p>
    <w:p w14:paraId="352314C2" w14:textId="77777777" w:rsidR="001A7832" w:rsidRPr="00F93743" w:rsidRDefault="001A7832" w:rsidP="00BB4C38">
      <w:pPr>
        <w:pStyle w:val="my-2"/>
        <w:numPr>
          <w:ilvl w:val="0"/>
          <w:numId w:val="46"/>
        </w:numPr>
        <w:bidi/>
        <w:spacing w:before="240" w:beforeAutospacing="0" w:after="160" w:afterAutospacing="0" w:line="360" w:lineRule="auto"/>
        <w:jc w:val="both"/>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هل يمكنكم مشاركة تجارب أو حالات نجحتم فيها في مواجهة ضغوط الوقت؟</w:t>
      </w:r>
      <w:r w:rsidRPr="00F93743">
        <w:rPr>
          <w:rStyle w:val="grouplanguage-learning"/>
          <w:rFonts w:ascii="Tahoma" w:hAnsi="Tahoma" w:cs="Tahoma"/>
          <w:sz w:val="28"/>
          <w:szCs w:val="28"/>
        </w:rPr>
        <w:t>﻿</w:t>
      </w:r>
    </w:p>
    <w:p w14:paraId="38EA504B" w14:textId="77777777" w:rsidR="001A7832" w:rsidRPr="00F93743" w:rsidRDefault="001A7832" w:rsidP="00B726BB">
      <w:pPr>
        <w:pStyle w:val="my-2"/>
        <w:bidi/>
        <w:spacing w:before="240" w:beforeAutospacing="0" w:after="160" w:afterAutospacing="0" w:line="360" w:lineRule="auto"/>
        <w:jc w:val="center"/>
        <w:rPr>
          <w:rFonts w:asciiTheme="minorBidi" w:hAnsiTheme="minorBidi" w:cstheme="minorBidi"/>
          <w:sz w:val="28"/>
          <w:szCs w:val="28"/>
        </w:rPr>
      </w:pPr>
      <w:r w:rsidRPr="00F93743">
        <w:rPr>
          <w:rStyle w:val="group-hoverlanguage-learningborder-foreground"/>
          <w:rFonts w:asciiTheme="minorBidi" w:hAnsiTheme="minorBidi" w:cstheme="minorBidi"/>
          <w:sz w:val="28"/>
          <w:szCs w:val="28"/>
          <w:rtl/>
        </w:rPr>
        <w:t>نتمنى لكم كل التوفيق، ونشكركم على وقتكم ومساهمتكم في إنجاح هذا البحث.</w:t>
      </w:r>
      <w:r w:rsidRPr="00F93743">
        <w:rPr>
          <w:rStyle w:val="grouplanguage-learning"/>
          <w:rFonts w:ascii="Tahoma" w:hAnsi="Tahoma" w:cs="Tahoma"/>
          <w:sz w:val="28"/>
          <w:szCs w:val="28"/>
        </w:rPr>
        <w:t>﻿</w:t>
      </w:r>
    </w:p>
    <w:p w14:paraId="29B15444" w14:textId="4CD59743" w:rsidR="00692E82" w:rsidRPr="00F93743" w:rsidRDefault="00692E82" w:rsidP="00B726BB">
      <w:pPr>
        <w:pStyle w:val="my-2"/>
        <w:bidi/>
        <w:spacing w:before="240" w:beforeAutospacing="0" w:after="160" w:afterAutospacing="0" w:line="360" w:lineRule="auto"/>
        <w:jc w:val="both"/>
        <w:rPr>
          <w:rFonts w:asciiTheme="minorBidi" w:hAnsiTheme="minorBidi" w:cstheme="minorBidi"/>
          <w:color w:val="000000" w:themeColor="text1"/>
          <w:sz w:val="28"/>
          <w:szCs w:val="28"/>
          <w:lang w:bidi="ar-EG"/>
        </w:rPr>
      </w:pPr>
    </w:p>
    <w:sectPr w:rsidR="00692E82" w:rsidRPr="00F93743" w:rsidSect="00B726BB">
      <w:footerReference w:type="even" r:id="rId52"/>
      <w:footerReference w:type="default" r:id="rId53"/>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2BDDF5" w14:textId="77777777" w:rsidR="00BB4C38" w:rsidRDefault="00BB4C38" w:rsidP="009125CE">
      <w:pPr>
        <w:spacing w:after="0" w:line="240" w:lineRule="auto"/>
      </w:pPr>
      <w:r>
        <w:separator/>
      </w:r>
    </w:p>
  </w:endnote>
  <w:endnote w:type="continuationSeparator" w:id="0">
    <w:p w14:paraId="35D731BE" w14:textId="77777777" w:rsidR="00BB4C38" w:rsidRDefault="00BB4C3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21002A87" w:usb1="80000000" w:usb2="00000008" w:usb3="00000000" w:csb0="000101FF" w:csb1="00000000"/>
  </w:font>
  <w:font w:name="Cambria Math">
    <w:panose1 w:val="02040503050406030204"/>
    <w:charset w:val="00"/>
    <w:family w:val="roman"/>
    <w:pitch w:val="variable"/>
    <w:sig w:usb0="A00002EF" w:usb1="420020EB" w:usb2="00000000" w:usb3="00000000" w:csb0="000000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tl/>
      </w:rPr>
      <w:id w:val="442344069"/>
      <w:docPartObj>
        <w:docPartGallery w:val="Page Numbers (Bottom of Page)"/>
        <w:docPartUnique/>
      </w:docPartObj>
    </w:sdtPr>
    <w:sdtEndPr>
      <w:rPr>
        <w:rStyle w:val="PageNumber"/>
      </w:rPr>
    </w:sdtEndPr>
    <w:sdtContent>
      <w:p w14:paraId="3959F499" w14:textId="41D87203" w:rsidR="00F14159" w:rsidRDefault="00F14159" w:rsidP="0076416E">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4A328EE4" w14:textId="77777777" w:rsidR="00F14159" w:rsidRDefault="00F1415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tl/>
      </w:rPr>
      <w:id w:val="-774710266"/>
      <w:docPartObj>
        <w:docPartGallery w:val="Page Numbers (Bottom of Page)"/>
        <w:docPartUnique/>
      </w:docPartObj>
    </w:sdtPr>
    <w:sdtEndPr>
      <w:rPr>
        <w:rStyle w:val="PageNumber"/>
      </w:rPr>
    </w:sdtEndPr>
    <w:sdtContent>
      <w:p w14:paraId="0C549166" w14:textId="47B1AE0B" w:rsidR="00F14159" w:rsidRDefault="00F14159" w:rsidP="0076416E">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sidR="00827F79">
          <w:rPr>
            <w:rStyle w:val="PageNumber"/>
            <w:noProof/>
            <w:rtl/>
          </w:rPr>
          <w:t>8</w:t>
        </w:r>
        <w:r>
          <w:rPr>
            <w:rStyle w:val="PageNumber"/>
            <w:rtl/>
          </w:rPr>
          <w:fldChar w:fldCharType="end"/>
        </w:r>
      </w:p>
    </w:sdtContent>
  </w:sdt>
  <w:p w14:paraId="7EA1E989" w14:textId="77777777" w:rsidR="00F14159" w:rsidRDefault="00F141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85F942" w14:textId="77777777" w:rsidR="00BB4C38" w:rsidRDefault="00BB4C38" w:rsidP="009125CE">
      <w:pPr>
        <w:spacing w:after="0" w:line="240" w:lineRule="auto"/>
      </w:pPr>
      <w:r>
        <w:separator/>
      </w:r>
    </w:p>
  </w:footnote>
  <w:footnote w:type="continuationSeparator" w:id="0">
    <w:p w14:paraId="04C238CC" w14:textId="77777777" w:rsidR="00BB4C38" w:rsidRDefault="00BB4C38"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A10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1134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4E2C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CC60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CA41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073A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21274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A846C9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8B71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A922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A14A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BC04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819092E"/>
    <w:multiLevelType w:val="multilevel"/>
    <w:tmpl w:val="FFFFFFFF"/>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8E642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95D14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C282D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F532DF7"/>
    <w:multiLevelType w:val="multilevel"/>
    <w:tmpl w:val="94EA6B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B403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58B63A2"/>
    <w:multiLevelType w:val="multilevel"/>
    <w:tmpl w:val="FFFFFFFF"/>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6BD20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8B35FB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9B359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B61EA1"/>
    <w:multiLevelType w:val="multilevel"/>
    <w:tmpl w:val="FFFFFFFF"/>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3B446A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E1C70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FB722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18F4168"/>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580111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64E52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AB533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ADB734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4B1066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58C213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64604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7F80C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C131CBC"/>
    <w:multiLevelType w:val="multilevel"/>
    <w:tmpl w:val="FFFFFFFF"/>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D456E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0515278"/>
    <w:multiLevelType w:val="multilevel"/>
    <w:tmpl w:val="FFFFFFFF"/>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6A342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6BA4C9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D8441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09B3A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1EE14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44B25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9F747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F011D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F4601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4"/>
  </w:num>
  <w:num w:numId="3">
    <w:abstractNumId w:val="45"/>
  </w:num>
  <w:num w:numId="4">
    <w:abstractNumId w:val="7"/>
  </w:num>
  <w:num w:numId="5">
    <w:abstractNumId w:val="16"/>
  </w:num>
  <w:num w:numId="6">
    <w:abstractNumId w:val="40"/>
  </w:num>
  <w:num w:numId="7">
    <w:abstractNumId w:val="4"/>
  </w:num>
  <w:num w:numId="8">
    <w:abstractNumId w:val="17"/>
  </w:num>
  <w:num w:numId="9">
    <w:abstractNumId w:val="23"/>
  </w:num>
  <w:num w:numId="10">
    <w:abstractNumId w:val="3"/>
  </w:num>
  <w:num w:numId="11">
    <w:abstractNumId w:val="2"/>
  </w:num>
  <w:num w:numId="12">
    <w:abstractNumId w:val="10"/>
  </w:num>
  <w:num w:numId="13">
    <w:abstractNumId w:val="19"/>
  </w:num>
  <w:num w:numId="14">
    <w:abstractNumId w:val="21"/>
  </w:num>
  <w:num w:numId="15">
    <w:abstractNumId w:val="15"/>
  </w:num>
  <w:num w:numId="16">
    <w:abstractNumId w:val="36"/>
  </w:num>
  <w:num w:numId="17">
    <w:abstractNumId w:val="38"/>
  </w:num>
  <w:num w:numId="18">
    <w:abstractNumId w:val="1"/>
  </w:num>
  <w:num w:numId="19">
    <w:abstractNumId w:val="27"/>
  </w:num>
  <w:num w:numId="20">
    <w:abstractNumId w:val="20"/>
  </w:num>
  <w:num w:numId="21">
    <w:abstractNumId w:val="31"/>
  </w:num>
  <w:num w:numId="22">
    <w:abstractNumId w:val="34"/>
  </w:num>
  <w:num w:numId="23">
    <w:abstractNumId w:val="39"/>
  </w:num>
  <w:num w:numId="24">
    <w:abstractNumId w:val="5"/>
  </w:num>
  <w:num w:numId="25">
    <w:abstractNumId w:val="13"/>
  </w:num>
  <w:num w:numId="26">
    <w:abstractNumId w:val="28"/>
  </w:num>
  <w:num w:numId="27">
    <w:abstractNumId w:val="33"/>
  </w:num>
  <w:num w:numId="28">
    <w:abstractNumId w:val="9"/>
  </w:num>
  <w:num w:numId="29">
    <w:abstractNumId w:val="42"/>
  </w:num>
  <w:num w:numId="30">
    <w:abstractNumId w:val="29"/>
  </w:num>
  <w:num w:numId="31">
    <w:abstractNumId w:val="46"/>
  </w:num>
  <w:num w:numId="32">
    <w:abstractNumId w:val="14"/>
  </w:num>
  <w:num w:numId="33">
    <w:abstractNumId w:val="11"/>
  </w:num>
  <w:num w:numId="34">
    <w:abstractNumId w:val="43"/>
  </w:num>
  <w:num w:numId="35">
    <w:abstractNumId w:val="0"/>
  </w:num>
  <w:num w:numId="36">
    <w:abstractNumId w:val="41"/>
  </w:num>
  <w:num w:numId="37">
    <w:abstractNumId w:val="25"/>
  </w:num>
  <w:num w:numId="38">
    <w:abstractNumId w:val="24"/>
  </w:num>
  <w:num w:numId="39">
    <w:abstractNumId w:val="6"/>
  </w:num>
  <w:num w:numId="40">
    <w:abstractNumId w:val="30"/>
  </w:num>
  <w:num w:numId="41">
    <w:abstractNumId w:val="26"/>
  </w:num>
  <w:num w:numId="42">
    <w:abstractNumId w:val="12"/>
  </w:num>
  <w:num w:numId="43">
    <w:abstractNumId w:val="35"/>
  </w:num>
  <w:num w:numId="44">
    <w:abstractNumId w:val="18"/>
  </w:num>
  <w:num w:numId="45">
    <w:abstractNumId w:val="22"/>
  </w:num>
  <w:num w:numId="46">
    <w:abstractNumId w:val="37"/>
  </w:num>
  <w:num w:numId="47">
    <w:abstractNumId w:val="3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35155"/>
    <w:rsid w:val="0006562E"/>
    <w:rsid w:val="00092942"/>
    <w:rsid w:val="000B65AB"/>
    <w:rsid w:val="000C46B3"/>
    <w:rsid w:val="000D0B24"/>
    <w:rsid w:val="000E7930"/>
    <w:rsid w:val="000F44B4"/>
    <w:rsid w:val="00101A99"/>
    <w:rsid w:val="0013298C"/>
    <w:rsid w:val="00137484"/>
    <w:rsid w:val="00144BDA"/>
    <w:rsid w:val="00146543"/>
    <w:rsid w:val="001766AD"/>
    <w:rsid w:val="001804D5"/>
    <w:rsid w:val="00181792"/>
    <w:rsid w:val="001902DB"/>
    <w:rsid w:val="001A7832"/>
    <w:rsid w:val="001B6ADB"/>
    <w:rsid w:val="001C2162"/>
    <w:rsid w:val="001C440D"/>
    <w:rsid w:val="001D48F7"/>
    <w:rsid w:val="001D704D"/>
    <w:rsid w:val="001E0F3D"/>
    <w:rsid w:val="001F3AD8"/>
    <w:rsid w:val="001F5821"/>
    <w:rsid w:val="00207EF3"/>
    <w:rsid w:val="00225FE7"/>
    <w:rsid w:val="00255681"/>
    <w:rsid w:val="0029158F"/>
    <w:rsid w:val="00296776"/>
    <w:rsid w:val="002A3162"/>
    <w:rsid w:val="002B71B8"/>
    <w:rsid w:val="002E283A"/>
    <w:rsid w:val="002E4038"/>
    <w:rsid w:val="002E5180"/>
    <w:rsid w:val="002E7DEC"/>
    <w:rsid w:val="0030007A"/>
    <w:rsid w:val="00314E21"/>
    <w:rsid w:val="0032286E"/>
    <w:rsid w:val="00332046"/>
    <w:rsid w:val="003416E7"/>
    <w:rsid w:val="003473BB"/>
    <w:rsid w:val="003637C7"/>
    <w:rsid w:val="003655AD"/>
    <w:rsid w:val="003659FF"/>
    <w:rsid w:val="00381912"/>
    <w:rsid w:val="00381C16"/>
    <w:rsid w:val="00396630"/>
    <w:rsid w:val="003A2AC5"/>
    <w:rsid w:val="003A5194"/>
    <w:rsid w:val="003B6052"/>
    <w:rsid w:val="003C7888"/>
    <w:rsid w:val="00401D94"/>
    <w:rsid w:val="0041117E"/>
    <w:rsid w:val="00422FFA"/>
    <w:rsid w:val="004234A0"/>
    <w:rsid w:val="0043678C"/>
    <w:rsid w:val="004537F8"/>
    <w:rsid w:val="004611DD"/>
    <w:rsid w:val="00474B98"/>
    <w:rsid w:val="00481419"/>
    <w:rsid w:val="004A2188"/>
    <w:rsid w:val="004A70B9"/>
    <w:rsid w:val="004C2D75"/>
    <w:rsid w:val="004E4C9E"/>
    <w:rsid w:val="004E7D57"/>
    <w:rsid w:val="004F06B1"/>
    <w:rsid w:val="004F3FE8"/>
    <w:rsid w:val="00510612"/>
    <w:rsid w:val="00512567"/>
    <w:rsid w:val="005147E3"/>
    <w:rsid w:val="00517CB6"/>
    <w:rsid w:val="0053125C"/>
    <w:rsid w:val="00574D54"/>
    <w:rsid w:val="00590B27"/>
    <w:rsid w:val="00591209"/>
    <w:rsid w:val="0059235A"/>
    <w:rsid w:val="005A1E9A"/>
    <w:rsid w:val="005B12CD"/>
    <w:rsid w:val="005B431E"/>
    <w:rsid w:val="005C2144"/>
    <w:rsid w:val="005C3953"/>
    <w:rsid w:val="005C777E"/>
    <w:rsid w:val="005E1B4B"/>
    <w:rsid w:val="005F4C98"/>
    <w:rsid w:val="0062761F"/>
    <w:rsid w:val="00644694"/>
    <w:rsid w:val="00647617"/>
    <w:rsid w:val="00651A97"/>
    <w:rsid w:val="00657BC1"/>
    <w:rsid w:val="00664EE8"/>
    <w:rsid w:val="006720E4"/>
    <w:rsid w:val="00692E82"/>
    <w:rsid w:val="006948DE"/>
    <w:rsid w:val="0069504D"/>
    <w:rsid w:val="006A51C7"/>
    <w:rsid w:val="006A6EDD"/>
    <w:rsid w:val="006C0F78"/>
    <w:rsid w:val="006D3DC6"/>
    <w:rsid w:val="006D629C"/>
    <w:rsid w:val="006F2183"/>
    <w:rsid w:val="006F6E99"/>
    <w:rsid w:val="007076FB"/>
    <w:rsid w:val="007237F2"/>
    <w:rsid w:val="00726818"/>
    <w:rsid w:val="0073676F"/>
    <w:rsid w:val="007564A9"/>
    <w:rsid w:val="00756807"/>
    <w:rsid w:val="0075761D"/>
    <w:rsid w:val="00776725"/>
    <w:rsid w:val="00795E36"/>
    <w:rsid w:val="007A2CCC"/>
    <w:rsid w:val="007B0E54"/>
    <w:rsid w:val="007D249B"/>
    <w:rsid w:val="007E3A20"/>
    <w:rsid w:val="007E79FA"/>
    <w:rsid w:val="008252EF"/>
    <w:rsid w:val="00826AFF"/>
    <w:rsid w:val="00827F2F"/>
    <w:rsid w:val="00827F79"/>
    <w:rsid w:val="0084186E"/>
    <w:rsid w:val="00845E78"/>
    <w:rsid w:val="0085105F"/>
    <w:rsid w:val="008537CC"/>
    <w:rsid w:val="00865724"/>
    <w:rsid w:val="00871687"/>
    <w:rsid w:val="00877AAC"/>
    <w:rsid w:val="00881CB1"/>
    <w:rsid w:val="00893173"/>
    <w:rsid w:val="00894866"/>
    <w:rsid w:val="008A2716"/>
    <w:rsid w:val="008A3505"/>
    <w:rsid w:val="008A4997"/>
    <w:rsid w:val="008B0AF0"/>
    <w:rsid w:val="008B3B4A"/>
    <w:rsid w:val="008C33C5"/>
    <w:rsid w:val="008E5917"/>
    <w:rsid w:val="008F12D2"/>
    <w:rsid w:val="008F1EAE"/>
    <w:rsid w:val="00905591"/>
    <w:rsid w:val="009079CE"/>
    <w:rsid w:val="00910CAF"/>
    <w:rsid w:val="009125CE"/>
    <w:rsid w:val="00917465"/>
    <w:rsid w:val="009318D7"/>
    <w:rsid w:val="00941B1A"/>
    <w:rsid w:val="00957461"/>
    <w:rsid w:val="00957B59"/>
    <w:rsid w:val="00973282"/>
    <w:rsid w:val="00985221"/>
    <w:rsid w:val="0099398F"/>
    <w:rsid w:val="009A19E7"/>
    <w:rsid w:val="009B0E92"/>
    <w:rsid w:val="009B28AD"/>
    <w:rsid w:val="009B6888"/>
    <w:rsid w:val="009B6C7C"/>
    <w:rsid w:val="009C0161"/>
    <w:rsid w:val="009C1CD1"/>
    <w:rsid w:val="009D108D"/>
    <w:rsid w:val="009D2C3B"/>
    <w:rsid w:val="009E03F6"/>
    <w:rsid w:val="009E1436"/>
    <w:rsid w:val="009E2588"/>
    <w:rsid w:val="009E5668"/>
    <w:rsid w:val="009F0E3E"/>
    <w:rsid w:val="009F4D4B"/>
    <w:rsid w:val="00A100F0"/>
    <w:rsid w:val="00A41102"/>
    <w:rsid w:val="00A41457"/>
    <w:rsid w:val="00A437AB"/>
    <w:rsid w:val="00A60CFF"/>
    <w:rsid w:val="00A665B4"/>
    <w:rsid w:val="00A74F76"/>
    <w:rsid w:val="00A93F5E"/>
    <w:rsid w:val="00AA79E9"/>
    <w:rsid w:val="00AB0A70"/>
    <w:rsid w:val="00AB7987"/>
    <w:rsid w:val="00AE74BA"/>
    <w:rsid w:val="00B34C16"/>
    <w:rsid w:val="00B44F74"/>
    <w:rsid w:val="00B55620"/>
    <w:rsid w:val="00B57356"/>
    <w:rsid w:val="00B62028"/>
    <w:rsid w:val="00B63B0F"/>
    <w:rsid w:val="00B6537C"/>
    <w:rsid w:val="00B6672A"/>
    <w:rsid w:val="00B726BB"/>
    <w:rsid w:val="00B7678A"/>
    <w:rsid w:val="00B7784E"/>
    <w:rsid w:val="00BA04B1"/>
    <w:rsid w:val="00BB4C38"/>
    <w:rsid w:val="00BC3003"/>
    <w:rsid w:val="00BD492F"/>
    <w:rsid w:val="00BD6507"/>
    <w:rsid w:val="00BD7BC1"/>
    <w:rsid w:val="00BE0B10"/>
    <w:rsid w:val="00BE3290"/>
    <w:rsid w:val="00C03B0F"/>
    <w:rsid w:val="00C04D0B"/>
    <w:rsid w:val="00C1123C"/>
    <w:rsid w:val="00C25B5F"/>
    <w:rsid w:val="00C35D0F"/>
    <w:rsid w:val="00C4029B"/>
    <w:rsid w:val="00C427AF"/>
    <w:rsid w:val="00C47D11"/>
    <w:rsid w:val="00C52951"/>
    <w:rsid w:val="00C52E58"/>
    <w:rsid w:val="00C60A54"/>
    <w:rsid w:val="00C71E18"/>
    <w:rsid w:val="00C72AA4"/>
    <w:rsid w:val="00C87E87"/>
    <w:rsid w:val="00C95B68"/>
    <w:rsid w:val="00CA5241"/>
    <w:rsid w:val="00CB11F6"/>
    <w:rsid w:val="00CC583E"/>
    <w:rsid w:val="00CC6A81"/>
    <w:rsid w:val="00CF0763"/>
    <w:rsid w:val="00CF341A"/>
    <w:rsid w:val="00D15F0D"/>
    <w:rsid w:val="00D2135B"/>
    <w:rsid w:val="00D214F6"/>
    <w:rsid w:val="00D22171"/>
    <w:rsid w:val="00D362F8"/>
    <w:rsid w:val="00D516A1"/>
    <w:rsid w:val="00D86753"/>
    <w:rsid w:val="00D91842"/>
    <w:rsid w:val="00D9278D"/>
    <w:rsid w:val="00D93777"/>
    <w:rsid w:val="00DA51A5"/>
    <w:rsid w:val="00DA55A9"/>
    <w:rsid w:val="00DB61BE"/>
    <w:rsid w:val="00DD01F2"/>
    <w:rsid w:val="00DD7548"/>
    <w:rsid w:val="00DE01B1"/>
    <w:rsid w:val="00DF2983"/>
    <w:rsid w:val="00E0574B"/>
    <w:rsid w:val="00E2682A"/>
    <w:rsid w:val="00E61C7C"/>
    <w:rsid w:val="00E6433E"/>
    <w:rsid w:val="00E71C79"/>
    <w:rsid w:val="00E73BDF"/>
    <w:rsid w:val="00E80FD9"/>
    <w:rsid w:val="00E84B6C"/>
    <w:rsid w:val="00E863CA"/>
    <w:rsid w:val="00E94950"/>
    <w:rsid w:val="00EA391D"/>
    <w:rsid w:val="00EA6B5D"/>
    <w:rsid w:val="00EB79F4"/>
    <w:rsid w:val="00EB7DCC"/>
    <w:rsid w:val="00EC5505"/>
    <w:rsid w:val="00ED5A68"/>
    <w:rsid w:val="00ED5EF4"/>
    <w:rsid w:val="00EE64EA"/>
    <w:rsid w:val="00EF6A08"/>
    <w:rsid w:val="00F134C5"/>
    <w:rsid w:val="00F14159"/>
    <w:rsid w:val="00F24E02"/>
    <w:rsid w:val="00F30943"/>
    <w:rsid w:val="00F35B40"/>
    <w:rsid w:val="00F546CE"/>
    <w:rsid w:val="00F57B25"/>
    <w:rsid w:val="00F669D0"/>
    <w:rsid w:val="00F701C5"/>
    <w:rsid w:val="00F75B66"/>
    <w:rsid w:val="00F77642"/>
    <w:rsid w:val="00F8200B"/>
    <w:rsid w:val="00F86EA4"/>
    <w:rsid w:val="00F90130"/>
    <w:rsid w:val="00F93743"/>
    <w:rsid w:val="00FA71ED"/>
    <w:rsid w:val="00FB01C5"/>
    <w:rsid w:val="00FB5BC4"/>
    <w:rsid w:val="00FD2587"/>
    <w:rsid w:val="00FE087A"/>
    <w:rsid w:val="00FE4976"/>
    <w:rsid w:val="00FE7901"/>
    <w:rsid w:val="00FF77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9174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E74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DD754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rsid w:val="00AE74BA"/>
    <w:rPr>
      <w:rFonts w:asciiTheme="majorHAnsi" w:eastAsiaTheme="majorEastAsia" w:hAnsiTheme="majorHAnsi" w:cstheme="majorBidi"/>
      <w:color w:val="2F5496" w:themeColor="accent1" w:themeShade="BF"/>
      <w:sz w:val="32"/>
      <w:szCs w:val="32"/>
    </w:rPr>
  </w:style>
  <w:style w:type="paragraph" w:customStyle="1" w:styleId="my-2">
    <w:name w:val="my-2"/>
    <w:basedOn w:val="Normal"/>
    <w:rsid w:val="00AE74BA"/>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AE74BA"/>
    <w:rPr>
      <w:b/>
      <w:bCs/>
    </w:rPr>
  </w:style>
  <w:style w:type="character" w:styleId="Hyperlink">
    <w:name w:val="Hyperlink"/>
    <w:basedOn w:val="DefaultParagraphFont"/>
    <w:uiPriority w:val="99"/>
    <w:unhideWhenUsed/>
    <w:rsid w:val="00AE74BA"/>
    <w:rPr>
      <w:color w:val="0000FF"/>
      <w:u w:val="single"/>
    </w:rPr>
  </w:style>
  <w:style w:type="character" w:customStyle="1" w:styleId="relative">
    <w:name w:val="relative"/>
    <w:basedOn w:val="DefaultParagraphFont"/>
    <w:rsid w:val="00E0574B"/>
  </w:style>
  <w:style w:type="character" w:customStyle="1" w:styleId="opacity-50">
    <w:name w:val="opacity-50"/>
    <w:basedOn w:val="DefaultParagraphFont"/>
    <w:rsid w:val="00E0574B"/>
  </w:style>
  <w:style w:type="character" w:customStyle="1" w:styleId="UnresolvedMention">
    <w:name w:val="Unresolved Mention"/>
    <w:basedOn w:val="DefaultParagraphFont"/>
    <w:uiPriority w:val="99"/>
    <w:semiHidden/>
    <w:unhideWhenUsed/>
    <w:rsid w:val="00E863CA"/>
    <w:rPr>
      <w:color w:val="605E5C"/>
      <w:shd w:val="clear" w:color="auto" w:fill="E1DFDD"/>
    </w:rPr>
  </w:style>
  <w:style w:type="character" w:customStyle="1" w:styleId="grouplanguage-learning">
    <w:name w:val="group/language-learning"/>
    <w:basedOn w:val="DefaultParagraphFont"/>
    <w:rsid w:val="00DB61BE"/>
  </w:style>
  <w:style w:type="character" w:customStyle="1" w:styleId="group-hoverlanguage-learningborder-foreground">
    <w:name w:val="group-hover/language-learning:border-foreground"/>
    <w:basedOn w:val="DefaultParagraphFont"/>
    <w:rsid w:val="00DB61BE"/>
  </w:style>
  <w:style w:type="paragraph" w:styleId="ListParagraph">
    <w:name w:val="List Paragraph"/>
    <w:basedOn w:val="Normal"/>
    <w:uiPriority w:val="34"/>
    <w:qFormat/>
    <w:rsid w:val="009F0E3E"/>
    <w:pPr>
      <w:ind w:left="720"/>
      <w:contextualSpacing/>
    </w:pPr>
  </w:style>
  <w:style w:type="table" w:styleId="TableGrid">
    <w:name w:val="Table Grid"/>
    <w:basedOn w:val="TableNormal"/>
    <w:uiPriority w:val="39"/>
    <w:rsid w:val="00591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
    <w:name w:val="citation"/>
    <w:basedOn w:val="DefaultParagraphFont"/>
    <w:rsid w:val="00FE4976"/>
  </w:style>
  <w:style w:type="character" w:styleId="HTMLCode">
    <w:name w:val="HTML Code"/>
    <w:basedOn w:val="DefaultParagraphFont"/>
    <w:uiPriority w:val="99"/>
    <w:semiHidden/>
    <w:unhideWhenUsed/>
    <w:rsid w:val="002E283A"/>
    <w:rPr>
      <w:rFonts w:ascii="Courier New" w:eastAsiaTheme="minorEastAsia" w:hAnsi="Courier New" w:cs="Courier New"/>
      <w:sz w:val="20"/>
      <w:szCs w:val="20"/>
    </w:rPr>
  </w:style>
  <w:style w:type="table" w:customStyle="1" w:styleId="GridTable6ColorfulAccent1">
    <w:name w:val="Grid Table 6 Colorful Accent 1"/>
    <w:basedOn w:val="TableNormal"/>
    <w:uiPriority w:val="51"/>
    <w:rsid w:val="00B44F74"/>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TMLPreformatted">
    <w:name w:val="HTML Preformatted"/>
    <w:basedOn w:val="Normal"/>
    <w:link w:val="HTMLPreformattedChar"/>
    <w:uiPriority w:val="99"/>
    <w:semiHidden/>
    <w:unhideWhenUsed/>
    <w:rsid w:val="00461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4611DD"/>
    <w:rPr>
      <w:rFonts w:ascii="Courier New" w:eastAsiaTheme="minorEastAsia" w:hAnsi="Courier New" w:cs="Courier New"/>
      <w:kern w:val="0"/>
      <w:sz w:val="20"/>
      <w:szCs w:val="20"/>
      <w14:ligatures w14:val="none"/>
    </w:rPr>
  </w:style>
  <w:style w:type="table" w:customStyle="1" w:styleId="GridTable4Accent1">
    <w:name w:val="Grid Table 4 Accent 1"/>
    <w:basedOn w:val="TableNormal"/>
    <w:uiPriority w:val="49"/>
    <w:rsid w:val="008E591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917465"/>
    <w:rPr>
      <w:rFonts w:asciiTheme="majorHAnsi" w:eastAsiaTheme="majorEastAsia" w:hAnsiTheme="majorHAnsi" w:cstheme="majorBidi"/>
      <w:color w:val="2F5496" w:themeColor="accent1" w:themeShade="BF"/>
      <w:sz w:val="40"/>
      <w:szCs w:val="40"/>
    </w:rPr>
  </w:style>
  <w:style w:type="character" w:styleId="PageNumber">
    <w:name w:val="page number"/>
    <w:basedOn w:val="DefaultParagraphFont"/>
    <w:uiPriority w:val="99"/>
    <w:semiHidden/>
    <w:unhideWhenUsed/>
    <w:rsid w:val="00F14159"/>
  </w:style>
  <w:style w:type="paragraph" w:styleId="TOCHeading">
    <w:name w:val="TOC Heading"/>
    <w:basedOn w:val="Heading1"/>
    <w:next w:val="Normal"/>
    <w:uiPriority w:val="39"/>
    <w:semiHidden/>
    <w:unhideWhenUsed/>
    <w:qFormat/>
    <w:rsid w:val="00827F79"/>
    <w:pPr>
      <w:bidi w:val="0"/>
      <w:spacing w:before="480" w:after="0" w:line="276" w:lineRule="auto"/>
      <w:outlineLvl w:val="9"/>
    </w:pPr>
    <w:rPr>
      <w:b/>
      <w:bCs/>
      <w:kern w:val="0"/>
      <w:sz w:val="28"/>
      <w:szCs w:val="28"/>
      <w:lang w:eastAsia="ja-JP"/>
      <w14:ligatures w14:val="none"/>
    </w:rPr>
  </w:style>
  <w:style w:type="paragraph" w:styleId="TOC1">
    <w:name w:val="toc 1"/>
    <w:basedOn w:val="Normal"/>
    <w:next w:val="Normal"/>
    <w:autoRedefine/>
    <w:uiPriority w:val="39"/>
    <w:unhideWhenUsed/>
    <w:rsid w:val="00827F79"/>
    <w:pPr>
      <w:spacing w:after="100"/>
    </w:pPr>
  </w:style>
  <w:style w:type="paragraph" w:styleId="TOC2">
    <w:name w:val="toc 2"/>
    <w:basedOn w:val="Normal"/>
    <w:next w:val="Normal"/>
    <w:autoRedefine/>
    <w:uiPriority w:val="39"/>
    <w:unhideWhenUsed/>
    <w:rsid w:val="00827F79"/>
    <w:pPr>
      <w:spacing w:after="100"/>
      <w:ind w:left="220"/>
    </w:pPr>
  </w:style>
  <w:style w:type="paragraph" w:styleId="TOC3">
    <w:name w:val="toc 3"/>
    <w:basedOn w:val="Normal"/>
    <w:next w:val="Normal"/>
    <w:autoRedefine/>
    <w:uiPriority w:val="39"/>
    <w:unhideWhenUsed/>
    <w:rsid w:val="00827F79"/>
    <w:pPr>
      <w:spacing w:after="100" w:line="276" w:lineRule="auto"/>
      <w:ind w:left="440"/>
    </w:pPr>
    <w:rPr>
      <w:rFonts w:eastAsiaTheme="minorEastAsia"/>
      <w:kern w:val="0"/>
      <w14:ligatures w14:val="none"/>
    </w:rPr>
  </w:style>
  <w:style w:type="paragraph" w:styleId="TOC4">
    <w:name w:val="toc 4"/>
    <w:basedOn w:val="Normal"/>
    <w:next w:val="Normal"/>
    <w:autoRedefine/>
    <w:uiPriority w:val="39"/>
    <w:unhideWhenUsed/>
    <w:rsid w:val="00827F79"/>
    <w:pPr>
      <w:spacing w:after="100" w:line="276" w:lineRule="auto"/>
      <w:ind w:left="660"/>
    </w:pPr>
    <w:rPr>
      <w:rFonts w:eastAsiaTheme="minorEastAsia"/>
      <w:kern w:val="0"/>
      <w14:ligatures w14:val="none"/>
    </w:rPr>
  </w:style>
  <w:style w:type="paragraph" w:styleId="TOC5">
    <w:name w:val="toc 5"/>
    <w:basedOn w:val="Normal"/>
    <w:next w:val="Normal"/>
    <w:autoRedefine/>
    <w:uiPriority w:val="39"/>
    <w:unhideWhenUsed/>
    <w:rsid w:val="00827F79"/>
    <w:pPr>
      <w:spacing w:after="100" w:line="276" w:lineRule="auto"/>
      <w:ind w:left="880"/>
    </w:pPr>
    <w:rPr>
      <w:rFonts w:eastAsiaTheme="minorEastAsia"/>
      <w:kern w:val="0"/>
      <w14:ligatures w14:val="none"/>
    </w:rPr>
  </w:style>
  <w:style w:type="paragraph" w:styleId="TOC6">
    <w:name w:val="toc 6"/>
    <w:basedOn w:val="Normal"/>
    <w:next w:val="Normal"/>
    <w:autoRedefine/>
    <w:uiPriority w:val="39"/>
    <w:unhideWhenUsed/>
    <w:rsid w:val="00827F79"/>
    <w:pPr>
      <w:spacing w:after="100" w:line="276" w:lineRule="auto"/>
      <w:ind w:left="1100"/>
    </w:pPr>
    <w:rPr>
      <w:rFonts w:eastAsiaTheme="minorEastAsia"/>
      <w:kern w:val="0"/>
      <w14:ligatures w14:val="none"/>
    </w:rPr>
  </w:style>
  <w:style w:type="paragraph" w:styleId="TOC7">
    <w:name w:val="toc 7"/>
    <w:basedOn w:val="Normal"/>
    <w:next w:val="Normal"/>
    <w:autoRedefine/>
    <w:uiPriority w:val="39"/>
    <w:unhideWhenUsed/>
    <w:rsid w:val="00827F79"/>
    <w:pPr>
      <w:spacing w:after="100" w:line="276" w:lineRule="auto"/>
      <w:ind w:left="1320"/>
    </w:pPr>
    <w:rPr>
      <w:rFonts w:eastAsiaTheme="minorEastAsia"/>
      <w:kern w:val="0"/>
      <w14:ligatures w14:val="none"/>
    </w:rPr>
  </w:style>
  <w:style w:type="paragraph" w:styleId="TOC8">
    <w:name w:val="toc 8"/>
    <w:basedOn w:val="Normal"/>
    <w:next w:val="Normal"/>
    <w:autoRedefine/>
    <w:uiPriority w:val="39"/>
    <w:unhideWhenUsed/>
    <w:rsid w:val="00827F79"/>
    <w:pPr>
      <w:spacing w:after="100" w:line="276" w:lineRule="auto"/>
      <w:ind w:left="1540"/>
    </w:pPr>
    <w:rPr>
      <w:rFonts w:eastAsiaTheme="minorEastAsia"/>
      <w:kern w:val="0"/>
      <w14:ligatures w14:val="none"/>
    </w:rPr>
  </w:style>
  <w:style w:type="paragraph" w:styleId="TOC9">
    <w:name w:val="toc 9"/>
    <w:basedOn w:val="Normal"/>
    <w:next w:val="Normal"/>
    <w:autoRedefine/>
    <w:uiPriority w:val="39"/>
    <w:unhideWhenUsed/>
    <w:rsid w:val="00827F79"/>
    <w:pPr>
      <w:spacing w:after="100" w:line="276" w:lineRule="auto"/>
      <w:ind w:left="1760"/>
    </w:pPr>
    <w:rPr>
      <w:rFonts w:eastAsiaTheme="minorEastAsia"/>
      <w:kern w:val="0"/>
      <w14:ligatures w14:val="none"/>
    </w:rPr>
  </w:style>
  <w:style w:type="paragraph" w:styleId="BalloonText">
    <w:name w:val="Balloon Text"/>
    <w:basedOn w:val="Normal"/>
    <w:link w:val="BalloonTextChar"/>
    <w:uiPriority w:val="99"/>
    <w:semiHidden/>
    <w:unhideWhenUsed/>
    <w:rsid w:val="00827F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7F7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paragraph" w:styleId="Heading1">
    <w:name w:val="heading 1"/>
    <w:basedOn w:val="Normal"/>
    <w:next w:val="Normal"/>
    <w:link w:val="Heading1Char"/>
    <w:uiPriority w:val="9"/>
    <w:qFormat/>
    <w:rsid w:val="0091746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E74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semiHidden/>
    <w:unhideWhenUsed/>
    <w:rsid w:val="00DD754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rsid w:val="00AE74BA"/>
    <w:rPr>
      <w:rFonts w:asciiTheme="majorHAnsi" w:eastAsiaTheme="majorEastAsia" w:hAnsiTheme="majorHAnsi" w:cstheme="majorBidi"/>
      <w:color w:val="2F5496" w:themeColor="accent1" w:themeShade="BF"/>
      <w:sz w:val="32"/>
      <w:szCs w:val="32"/>
    </w:rPr>
  </w:style>
  <w:style w:type="paragraph" w:customStyle="1" w:styleId="my-2">
    <w:name w:val="my-2"/>
    <w:basedOn w:val="Normal"/>
    <w:rsid w:val="00AE74BA"/>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AE74BA"/>
    <w:rPr>
      <w:b/>
      <w:bCs/>
    </w:rPr>
  </w:style>
  <w:style w:type="character" w:styleId="Hyperlink">
    <w:name w:val="Hyperlink"/>
    <w:basedOn w:val="DefaultParagraphFont"/>
    <w:uiPriority w:val="99"/>
    <w:unhideWhenUsed/>
    <w:rsid w:val="00AE74BA"/>
    <w:rPr>
      <w:color w:val="0000FF"/>
      <w:u w:val="single"/>
    </w:rPr>
  </w:style>
  <w:style w:type="character" w:customStyle="1" w:styleId="relative">
    <w:name w:val="relative"/>
    <w:basedOn w:val="DefaultParagraphFont"/>
    <w:rsid w:val="00E0574B"/>
  </w:style>
  <w:style w:type="character" w:customStyle="1" w:styleId="opacity-50">
    <w:name w:val="opacity-50"/>
    <w:basedOn w:val="DefaultParagraphFont"/>
    <w:rsid w:val="00E0574B"/>
  </w:style>
  <w:style w:type="character" w:customStyle="1" w:styleId="UnresolvedMention">
    <w:name w:val="Unresolved Mention"/>
    <w:basedOn w:val="DefaultParagraphFont"/>
    <w:uiPriority w:val="99"/>
    <w:semiHidden/>
    <w:unhideWhenUsed/>
    <w:rsid w:val="00E863CA"/>
    <w:rPr>
      <w:color w:val="605E5C"/>
      <w:shd w:val="clear" w:color="auto" w:fill="E1DFDD"/>
    </w:rPr>
  </w:style>
  <w:style w:type="character" w:customStyle="1" w:styleId="grouplanguage-learning">
    <w:name w:val="group/language-learning"/>
    <w:basedOn w:val="DefaultParagraphFont"/>
    <w:rsid w:val="00DB61BE"/>
  </w:style>
  <w:style w:type="character" w:customStyle="1" w:styleId="group-hoverlanguage-learningborder-foreground">
    <w:name w:val="group-hover/language-learning:border-foreground"/>
    <w:basedOn w:val="DefaultParagraphFont"/>
    <w:rsid w:val="00DB61BE"/>
  </w:style>
  <w:style w:type="paragraph" w:styleId="ListParagraph">
    <w:name w:val="List Paragraph"/>
    <w:basedOn w:val="Normal"/>
    <w:uiPriority w:val="34"/>
    <w:qFormat/>
    <w:rsid w:val="009F0E3E"/>
    <w:pPr>
      <w:ind w:left="720"/>
      <w:contextualSpacing/>
    </w:pPr>
  </w:style>
  <w:style w:type="table" w:styleId="TableGrid">
    <w:name w:val="Table Grid"/>
    <w:basedOn w:val="TableNormal"/>
    <w:uiPriority w:val="39"/>
    <w:rsid w:val="00591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
    <w:name w:val="citation"/>
    <w:basedOn w:val="DefaultParagraphFont"/>
    <w:rsid w:val="00FE4976"/>
  </w:style>
  <w:style w:type="character" w:styleId="HTMLCode">
    <w:name w:val="HTML Code"/>
    <w:basedOn w:val="DefaultParagraphFont"/>
    <w:uiPriority w:val="99"/>
    <w:semiHidden/>
    <w:unhideWhenUsed/>
    <w:rsid w:val="002E283A"/>
    <w:rPr>
      <w:rFonts w:ascii="Courier New" w:eastAsiaTheme="minorEastAsia" w:hAnsi="Courier New" w:cs="Courier New"/>
      <w:sz w:val="20"/>
      <w:szCs w:val="20"/>
    </w:rPr>
  </w:style>
  <w:style w:type="table" w:customStyle="1" w:styleId="GridTable6ColorfulAccent1">
    <w:name w:val="Grid Table 6 Colorful Accent 1"/>
    <w:basedOn w:val="TableNormal"/>
    <w:uiPriority w:val="51"/>
    <w:rsid w:val="00B44F74"/>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TMLPreformatted">
    <w:name w:val="HTML Preformatted"/>
    <w:basedOn w:val="Normal"/>
    <w:link w:val="HTMLPreformattedChar"/>
    <w:uiPriority w:val="99"/>
    <w:semiHidden/>
    <w:unhideWhenUsed/>
    <w:rsid w:val="00461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4611DD"/>
    <w:rPr>
      <w:rFonts w:ascii="Courier New" w:eastAsiaTheme="minorEastAsia" w:hAnsi="Courier New" w:cs="Courier New"/>
      <w:kern w:val="0"/>
      <w:sz w:val="20"/>
      <w:szCs w:val="20"/>
      <w14:ligatures w14:val="none"/>
    </w:rPr>
  </w:style>
  <w:style w:type="table" w:customStyle="1" w:styleId="GridTable4Accent1">
    <w:name w:val="Grid Table 4 Accent 1"/>
    <w:basedOn w:val="TableNormal"/>
    <w:uiPriority w:val="49"/>
    <w:rsid w:val="008E591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917465"/>
    <w:rPr>
      <w:rFonts w:asciiTheme="majorHAnsi" w:eastAsiaTheme="majorEastAsia" w:hAnsiTheme="majorHAnsi" w:cstheme="majorBidi"/>
      <w:color w:val="2F5496" w:themeColor="accent1" w:themeShade="BF"/>
      <w:sz w:val="40"/>
      <w:szCs w:val="40"/>
    </w:rPr>
  </w:style>
  <w:style w:type="character" w:styleId="PageNumber">
    <w:name w:val="page number"/>
    <w:basedOn w:val="DefaultParagraphFont"/>
    <w:uiPriority w:val="99"/>
    <w:semiHidden/>
    <w:unhideWhenUsed/>
    <w:rsid w:val="00F14159"/>
  </w:style>
  <w:style w:type="paragraph" w:styleId="TOCHeading">
    <w:name w:val="TOC Heading"/>
    <w:basedOn w:val="Heading1"/>
    <w:next w:val="Normal"/>
    <w:uiPriority w:val="39"/>
    <w:semiHidden/>
    <w:unhideWhenUsed/>
    <w:qFormat/>
    <w:rsid w:val="00827F79"/>
    <w:pPr>
      <w:bidi w:val="0"/>
      <w:spacing w:before="480" w:after="0" w:line="276" w:lineRule="auto"/>
      <w:outlineLvl w:val="9"/>
    </w:pPr>
    <w:rPr>
      <w:b/>
      <w:bCs/>
      <w:kern w:val="0"/>
      <w:sz w:val="28"/>
      <w:szCs w:val="28"/>
      <w:lang w:eastAsia="ja-JP"/>
      <w14:ligatures w14:val="none"/>
    </w:rPr>
  </w:style>
  <w:style w:type="paragraph" w:styleId="TOC1">
    <w:name w:val="toc 1"/>
    <w:basedOn w:val="Normal"/>
    <w:next w:val="Normal"/>
    <w:autoRedefine/>
    <w:uiPriority w:val="39"/>
    <w:unhideWhenUsed/>
    <w:rsid w:val="00827F79"/>
    <w:pPr>
      <w:spacing w:after="100"/>
    </w:pPr>
  </w:style>
  <w:style w:type="paragraph" w:styleId="TOC2">
    <w:name w:val="toc 2"/>
    <w:basedOn w:val="Normal"/>
    <w:next w:val="Normal"/>
    <w:autoRedefine/>
    <w:uiPriority w:val="39"/>
    <w:unhideWhenUsed/>
    <w:rsid w:val="00827F79"/>
    <w:pPr>
      <w:spacing w:after="100"/>
      <w:ind w:left="220"/>
    </w:pPr>
  </w:style>
  <w:style w:type="paragraph" w:styleId="TOC3">
    <w:name w:val="toc 3"/>
    <w:basedOn w:val="Normal"/>
    <w:next w:val="Normal"/>
    <w:autoRedefine/>
    <w:uiPriority w:val="39"/>
    <w:unhideWhenUsed/>
    <w:rsid w:val="00827F79"/>
    <w:pPr>
      <w:spacing w:after="100" w:line="276" w:lineRule="auto"/>
      <w:ind w:left="440"/>
    </w:pPr>
    <w:rPr>
      <w:rFonts w:eastAsiaTheme="minorEastAsia"/>
      <w:kern w:val="0"/>
      <w14:ligatures w14:val="none"/>
    </w:rPr>
  </w:style>
  <w:style w:type="paragraph" w:styleId="TOC4">
    <w:name w:val="toc 4"/>
    <w:basedOn w:val="Normal"/>
    <w:next w:val="Normal"/>
    <w:autoRedefine/>
    <w:uiPriority w:val="39"/>
    <w:unhideWhenUsed/>
    <w:rsid w:val="00827F79"/>
    <w:pPr>
      <w:spacing w:after="100" w:line="276" w:lineRule="auto"/>
      <w:ind w:left="660"/>
    </w:pPr>
    <w:rPr>
      <w:rFonts w:eastAsiaTheme="minorEastAsia"/>
      <w:kern w:val="0"/>
      <w14:ligatures w14:val="none"/>
    </w:rPr>
  </w:style>
  <w:style w:type="paragraph" w:styleId="TOC5">
    <w:name w:val="toc 5"/>
    <w:basedOn w:val="Normal"/>
    <w:next w:val="Normal"/>
    <w:autoRedefine/>
    <w:uiPriority w:val="39"/>
    <w:unhideWhenUsed/>
    <w:rsid w:val="00827F79"/>
    <w:pPr>
      <w:spacing w:after="100" w:line="276" w:lineRule="auto"/>
      <w:ind w:left="880"/>
    </w:pPr>
    <w:rPr>
      <w:rFonts w:eastAsiaTheme="minorEastAsia"/>
      <w:kern w:val="0"/>
      <w14:ligatures w14:val="none"/>
    </w:rPr>
  </w:style>
  <w:style w:type="paragraph" w:styleId="TOC6">
    <w:name w:val="toc 6"/>
    <w:basedOn w:val="Normal"/>
    <w:next w:val="Normal"/>
    <w:autoRedefine/>
    <w:uiPriority w:val="39"/>
    <w:unhideWhenUsed/>
    <w:rsid w:val="00827F79"/>
    <w:pPr>
      <w:spacing w:after="100" w:line="276" w:lineRule="auto"/>
      <w:ind w:left="1100"/>
    </w:pPr>
    <w:rPr>
      <w:rFonts w:eastAsiaTheme="minorEastAsia"/>
      <w:kern w:val="0"/>
      <w14:ligatures w14:val="none"/>
    </w:rPr>
  </w:style>
  <w:style w:type="paragraph" w:styleId="TOC7">
    <w:name w:val="toc 7"/>
    <w:basedOn w:val="Normal"/>
    <w:next w:val="Normal"/>
    <w:autoRedefine/>
    <w:uiPriority w:val="39"/>
    <w:unhideWhenUsed/>
    <w:rsid w:val="00827F79"/>
    <w:pPr>
      <w:spacing w:after="100" w:line="276" w:lineRule="auto"/>
      <w:ind w:left="1320"/>
    </w:pPr>
    <w:rPr>
      <w:rFonts w:eastAsiaTheme="minorEastAsia"/>
      <w:kern w:val="0"/>
      <w14:ligatures w14:val="none"/>
    </w:rPr>
  </w:style>
  <w:style w:type="paragraph" w:styleId="TOC8">
    <w:name w:val="toc 8"/>
    <w:basedOn w:val="Normal"/>
    <w:next w:val="Normal"/>
    <w:autoRedefine/>
    <w:uiPriority w:val="39"/>
    <w:unhideWhenUsed/>
    <w:rsid w:val="00827F79"/>
    <w:pPr>
      <w:spacing w:after="100" w:line="276" w:lineRule="auto"/>
      <w:ind w:left="1540"/>
    </w:pPr>
    <w:rPr>
      <w:rFonts w:eastAsiaTheme="minorEastAsia"/>
      <w:kern w:val="0"/>
      <w14:ligatures w14:val="none"/>
    </w:rPr>
  </w:style>
  <w:style w:type="paragraph" w:styleId="TOC9">
    <w:name w:val="toc 9"/>
    <w:basedOn w:val="Normal"/>
    <w:next w:val="Normal"/>
    <w:autoRedefine/>
    <w:uiPriority w:val="39"/>
    <w:unhideWhenUsed/>
    <w:rsid w:val="00827F79"/>
    <w:pPr>
      <w:spacing w:after="100" w:line="276" w:lineRule="auto"/>
      <w:ind w:left="1760"/>
    </w:pPr>
    <w:rPr>
      <w:rFonts w:eastAsiaTheme="minorEastAsia"/>
      <w:kern w:val="0"/>
      <w14:ligatures w14:val="none"/>
    </w:rPr>
  </w:style>
  <w:style w:type="paragraph" w:styleId="BalloonText">
    <w:name w:val="Balloon Text"/>
    <w:basedOn w:val="Normal"/>
    <w:link w:val="BalloonTextChar"/>
    <w:uiPriority w:val="99"/>
    <w:semiHidden/>
    <w:unhideWhenUsed/>
    <w:rsid w:val="00827F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7F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ranslate.google.com/translate?u=https%3A%2F%2Fsurvalyzer.com%2Fweighting-survey-data%2F&amp;hl=ar&amp;sl=en&amp;tl=ar&amp;client=srp" TargetMode="Externa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hyperlink" Target="https://translate.google.com/translate?u=https%3A%2F%2Fsurvalyzer.com%2Fweighting-survey-data%2F&amp;hl=ar&amp;sl=en&amp;tl=ar&amp;client=srp" TargetMode="External"/><Relationship Id="rId47" Type="http://schemas.openxmlformats.org/officeDocument/2006/relationships/hyperlink" Target="https://translate.google.com/translate?u=https%3A%2F%2Fsurvalyzer.com%2Fweighting-survey-data%2F&amp;hl=ar&amp;sl=en&amp;tl=ar&amp;client=srp" TargetMode="External"/><Relationship Id="rId50" Type="http://schemas.openxmlformats.org/officeDocument/2006/relationships/hyperlink" Target="https://translate.google.com/translate?u=https%3A%2F%2Fsurvalyzer.com%2Fweighting-survey-data%2F&amp;hl=ar&amp;sl=en&amp;tl=ar&amp;client=srp" TargetMode="External"/><Relationship Id="rId55"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hyperlink" Target="https://translate.google.com/translate?u=https%3A%2F%2Fsurvalyzer.com%2Fweighting-survey-data%2F&amp;hl=ar&amp;sl=en&amp;tl=ar&amp;client=srp"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hyperlink" Target="https://atasu.journals.ekb.eg/article_37842_39889b702ebccd4b638499ef5bffa07a.pdf" TargetMode="External"/><Relationship Id="rId53"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image" Target="media/image2.jpeg"/><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hyperlink" Target="https://translate.google.com/translate?u=https%3A%2F%2Fsurvalyzer.com%2Fweighting-survey-data%2F&amp;hl=ar&amp;sl=en&amp;tl=ar&amp;client=srp" TargetMode="External"/><Relationship Id="rId52"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translate.google.com/translate?u=https%3A%2F%2Fsurvalyzer.com%2Fweighting-survey-data%2F&amp;hl=ar&amp;sl=en&amp;tl=ar&amp;client=srp" TargetMode="External"/><Relationship Id="rId48" Type="http://schemas.openxmlformats.org/officeDocument/2006/relationships/hyperlink" Target="https://translate.google.com/translate?u=https%3A%2F%2Fsurvalyzer.com%2Fweighting-survey-data%2F&amp;hl=ar&amp;sl=en&amp;tl=ar&amp;client=srp" TargetMode="External"/><Relationship Id="rId8" Type="http://schemas.openxmlformats.org/officeDocument/2006/relationships/endnotes" Target="endnotes.xml"/><Relationship Id="rId51" Type="http://schemas.openxmlformats.org/officeDocument/2006/relationships/hyperlink" Target="https://translate.google.com/translate?u=https%3A%2F%2Fsurvalyzer.com%2Fweighting-survey-data%2F&amp;hl=ar&amp;sl=en&amp;tl=ar&amp;client=srp" TargetMode="External"/><Relationship Id="rId3" Type="http://schemas.openxmlformats.org/officeDocument/2006/relationships/styles" Target="styles.xml"/><Relationship Id="rId12" Type="http://schemas.openxmlformats.org/officeDocument/2006/relationships/hyperlink" Target="https://translate.google.com/translate?u=https%3A%2F%2Fsurvalyzer.com%2Fweighting-survey-data%2F&amp;hl=ar&amp;sl=en&amp;tl=ar&amp;client=srp"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hyperlink" Target="https://translate.google.com/translate?u=https%3A%2F%2Fsurvalyzer.com%2Fweighting-survey-data%2F&amp;hl=ar&amp;sl=en&amp;tl=ar&amp;client=srp" TargetMode="External"/><Relationship Id="rId20" Type="http://schemas.openxmlformats.org/officeDocument/2006/relationships/image" Target="media/image9.png"/><Relationship Id="rId41" Type="http://schemas.openxmlformats.org/officeDocument/2006/relationships/hyperlink" Target="https://translate.google.com/translate?u=https%3A%2F%2Fsurvalyzer.com%2Fweighting-survey-data%2F&amp;hl=ar&amp;sl=en&amp;tl=ar&amp;client=srp"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hyperlink" Target="https://translate.google.com/translate?u=https%3A%2F%2Fsurvalyzer.com%2Fweighting-survey-data%2F&amp;hl=ar&amp;sl=en&amp;tl=ar&amp;client=sr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AC929-EFE2-4A77-81CC-3994A7090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12381</Words>
  <Characters>70574</Characters>
  <Application>Microsoft Office Word</Application>
  <DocSecurity>0</DocSecurity>
  <Lines>588</Lines>
  <Paragraphs>165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82790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B e l a l</cp:lastModifiedBy>
  <cp:revision>5</cp:revision>
  <dcterms:created xsi:type="dcterms:W3CDTF">2025-11-28T00:23:00Z</dcterms:created>
  <dcterms:modified xsi:type="dcterms:W3CDTF">2025-11-28T09:22:00Z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