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E04B5" w14:textId="6D60D0CF" w:rsidR="0001691B" w:rsidRPr="008F455C" w:rsidRDefault="001D2524" w:rsidP="008F455C">
      <w:pPr>
        <w:rPr>
          <w:rFonts w:ascii="Simplified Arabic" w:hAnsi="Simplified Arabic" w:cs="Simplified Arabic"/>
          <w:b/>
          <w:bCs/>
          <w:color w:val="000000" w:themeColor="text1"/>
          <w:sz w:val="32"/>
          <w:szCs w:val="32"/>
          <w:rtl/>
        </w:rPr>
      </w:pPr>
      <w:r w:rsidRPr="008F455C">
        <w:rPr>
          <w:rFonts w:ascii="Simplified Arabic" w:hAnsi="Simplified Arabic" w:cs="Simplified Arabic" w:hint="cs"/>
          <w:b/>
          <w:bCs/>
          <w:color w:val="000000" w:themeColor="text1"/>
          <w:sz w:val="32"/>
          <w:szCs w:val="32"/>
          <w:rtl/>
        </w:rPr>
        <w:t>النظرية المفسرة للدراسة:</w:t>
      </w:r>
    </w:p>
    <w:p w14:paraId="0BA5369A" w14:textId="0C023F32" w:rsidR="001D2524" w:rsidRPr="006D3670" w:rsidRDefault="00BE4D81" w:rsidP="006D3670">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 xml:space="preserve">نظرية التأطير الإعلامي: </w:t>
      </w:r>
    </w:p>
    <w:p w14:paraId="0FC24CAB" w14:textId="07A5F19E" w:rsidR="00677C9C" w:rsidRPr="006D3670" w:rsidRDefault="00677C9C" w:rsidP="006D3670">
      <w:pPr>
        <w:rPr>
          <w:rFonts w:ascii="Simplified Arabic" w:hAnsi="Simplified Arabic" w:cs="Simplified Arabic"/>
          <w:color w:val="000000" w:themeColor="text1"/>
          <w:sz w:val="28"/>
          <w:szCs w:val="28"/>
          <w:rtl/>
        </w:rPr>
      </w:pPr>
      <w:r w:rsidRPr="006D3670">
        <w:rPr>
          <w:rFonts w:ascii="Simplified Arabic" w:hAnsi="Simplified Arabic" w:cs="Simplified Arabic" w:hint="eastAsia"/>
          <w:color w:val="000000" w:themeColor="text1"/>
          <w:sz w:val="28"/>
          <w:szCs w:val="28"/>
          <w:rtl/>
        </w:rPr>
        <w:t>فالإطار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لغة</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أطر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الشيء</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أطرأ</w:t>
      </w:r>
      <w:r w:rsidRPr="006D3670">
        <w:rPr>
          <w:rFonts w:ascii="Simplified Arabic" w:hAnsi="Simplified Arabic" w:cs="Simplified Arabic"/>
          <w:color w:val="000000" w:themeColor="text1"/>
          <w:sz w:val="28"/>
          <w:szCs w:val="28"/>
          <w:rtl/>
        </w:rPr>
        <w:t xml:space="preserve"> : </w:t>
      </w:r>
      <w:r w:rsidRPr="006D3670">
        <w:rPr>
          <w:rFonts w:ascii="Simplified Arabic" w:hAnsi="Simplified Arabic" w:cs="Simplified Arabic" w:hint="eastAsia"/>
          <w:color w:val="000000" w:themeColor="text1"/>
          <w:sz w:val="28"/>
          <w:szCs w:val="28"/>
          <w:rtl/>
        </w:rPr>
        <w:t>جعل</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له</w:t>
      </w:r>
      <w:r w:rsidRPr="006D3670">
        <w:rPr>
          <w:rFonts w:ascii="Simplified Arabic" w:hAnsi="Simplified Arabic" w:cs="Simplified Arabic"/>
          <w:color w:val="000000" w:themeColor="text1"/>
          <w:sz w:val="28"/>
          <w:szCs w:val="28"/>
          <w:rtl/>
        </w:rPr>
        <w:t xml:space="preserve"> </w:t>
      </w:r>
      <w:r w:rsidR="00A949F2" w:rsidRPr="006D3670">
        <w:rPr>
          <w:rFonts w:ascii="Simplified Arabic" w:hAnsi="Simplified Arabic" w:cs="Simplified Arabic" w:hint="cs"/>
          <w:color w:val="000000" w:themeColor="text1"/>
          <w:sz w:val="28"/>
          <w:szCs w:val="28"/>
          <w:rtl/>
        </w:rPr>
        <w:t>إطاراً</w:t>
      </w:r>
      <w:r w:rsidRPr="006D3670">
        <w:rPr>
          <w:rFonts w:ascii="Simplified Arabic" w:hAnsi="Simplified Arabic" w:cs="Simplified Arabic" w:hint="eastAsia"/>
          <w:color w:val="000000" w:themeColor="text1"/>
          <w:sz w:val="28"/>
          <w:szCs w:val="28"/>
          <w:rtl/>
        </w:rPr>
        <w:t>،</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والإطار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كل</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أحاط</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بالشيء</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من</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الخارج</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ومنه</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الصورة،</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الباب</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والجمع</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أطر</w:t>
      </w:r>
    </w:p>
    <w:p w14:paraId="2C03FF42" w14:textId="0CDC90EA" w:rsidR="00677C9C" w:rsidRPr="006D3670" w:rsidRDefault="00677C9C" w:rsidP="006D3670">
      <w:pPr>
        <w:rPr>
          <w:rFonts w:ascii="Simplified Arabic" w:hAnsi="Simplified Arabic" w:cs="Simplified Arabic"/>
          <w:color w:val="000000" w:themeColor="text1"/>
          <w:sz w:val="28"/>
          <w:szCs w:val="28"/>
          <w:rtl/>
        </w:rPr>
      </w:pPr>
      <w:r w:rsidRPr="006D3670">
        <w:rPr>
          <w:rFonts w:ascii="Simplified Arabic" w:hAnsi="Simplified Arabic" w:cs="Simplified Arabic" w:hint="eastAsia"/>
          <w:color w:val="000000" w:themeColor="text1"/>
          <w:sz w:val="28"/>
          <w:szCs w:val="28"/>
          <w:rtl/>
        </w:rPr>
        <w:t>ويعرف</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اصطلاحا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بأنه</w:t>
      </w:r>
      <w:r w:rsidRPr="006D3670">
        <w:rPr>
          <w:rFonts w:ascii="Simplified Arabic" w:hAnsi="Simplified Arabic" w:cs="Simplified Arabic"/>
          <w:color w:val="000000" w:themeColor="text1"/>
          <w:sz w:val="28"/>
          <w:szCs w:val="28"/>
          <w:rtl/>
        </w:rPr>
        <w:t>: "</w:t>
      </w:r>
      <w:r w:rsidRPr="006D3670">
        <w:rPr>
          <w:rFonts w:ascii="Simplified Arabic" w:hAnsi="Simplified Arabic" w:cs="Simplified Arabic" w:hint="eastAsia"/>
          <w:color w:val="000000" w:themeColor="text1"/>
          <w:sz w:val="28"/>
          <w:szCs w:val="28"/>
          <w:rtl/>
        </w:rPr>
        <w:t>الاختيار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والتركيز</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واستخدام</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عناصر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بعينها</w:t>
      </w:r>
      <w:r w:rsidRPr="006D3670">
        <w:rPr>
          <w:rFonts w:ascii="Simplified Arabic" w:hAnsi="Simplified Arabic" w:cs="Simplified Arabic"/>
          <w:color w:val="000000" w:themeColor="text1"/>
          <w:sz w:val="28"/>
          <w:szCs w:val="28"/>
          <w:rtl/>
        </w:rPr>
        <w:t xml:space="preserve"> </w:t>
      </w:r>
      <w:proofErr w:type="spellStart"/>
      <w:r w:rsidRPr="006D3670">
        <w:rPr>
          <w:rFonts w:ascii="Simplified Arabic" w:hAnsi="Simplified Arabic" w:cs="Simplified Arabic" w:hint="eastAsia"/>
          <w:color w:val="000000" w:themeColor="text1"/>
          <w:sz w:val="28"/>
          <w:szCs w:val="28"/>
          <w:rtl/>
        </w:rPr>
        <w:t>فى</w:t>
      </w:r>
      <w:proofErr w:type="spellEnd"/>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النص</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لبناء</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حجة</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أو</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برهان</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على</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المشكلات</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ومسبباتها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وتقييمها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وحلولها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واعلاميا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هو</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تقديم</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موضوع</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بطرق</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تبرز</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مجالا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معينا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في</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هذا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الموضوع</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وفي</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الوقت</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ذاته</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تتجاهل</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مجالات</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أخرى</w:t>
      </w:r>
      <w:r w:rsidRPr="006D3670">
        <w:rPr>
          <w:rFonts w:ascii="Simplified Arabic" w:hAnsi="Simplified Arabic" w:cs="Simplified Arabic"/>
          <w:color w:val="000000" w:themeColor="text1"/>
          <w:sz w:val="28"/>
          <w:szCs w:val="28"/>
          <w:rtl/>
        </w:rPr>
        <w:t>.</w:t>
      </w:r>
    </w:p>
    <w:p w14:paraId="06FF3527" w14:textId="7E565D06" w:rsidR="00BE4D81" w:rsidRPr="006D3670" w:rsidRDefault="00A16C89" w:rsidP="006D3670">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 xml:space="preserve">وهناك تعريفات عدة </w:t>
      </w:r>
      <w:r w:rsidR="00AF4174" w:rsidRPr="006D3670">
        <w:rPr>
          <w:rFonts w:ascii="Simplified Arabic" w:hAnsi="Simplified Arabic" w:cs="Simplified Arabic" w:hint="cs"/>
          <w:color w:val="000000" w:themeColor="text1"/>
          <w:sz w:val="28"/>
          <w:szCs w:val="28"/>
          <w:rtl/>
        </w:rPr>
        <w:t xml:space="preserve">لمفهوم </w:t>
      </w:r>
      <w:r w:rsidR="00E50EF5" w:rsidRPr="006D3670">
        <w:rPr>
          <w:rFonts w:ascii="Simplified Arabic" w:hAnsi="Simplified Arabic" w:cs="Simplified Arabic" w:hint="cs"/>
          <w:color w:val="000000" w:themeColor="text1"/>
          <w:sz w:val="28"/>
          <w:szCs w:val="28"/>
          <w:rtl/>
        </w:rPr>
        <w:t>الإطار</w:t>
      </w:r>
      <w:r w:rsidR="00AF4174" w:rsidRPr="006D3670">
        <w:rPr>
          <w:rFonts w:ascii="Simplified Arabic" w:hAnsi="Simplified Arabic" w:cs="Simplified Arabic" w:hint="cs"/>
          <w:color w:val="000000" w:themeColor="text1"/>
          <w:sz w:val="28"/>
          <w:szCs w:val="28"/>
          <w:rtl/>
        </w:rPr>
        <w:t xml:space="preserve"> ومنها:</w:t>
      </w:r>
      <w:r w:rsidR="00931E64" w:rsidRPr="006D3670">
        <w:rPr>
          <w:rFonts w:ascii="Simplified Arabic" w:hAnsi="Simplified Arabic" w:cs="Simplified Arabic"/>
          <w:color w:val="000000" w:themeColor="text1"/>
          <w:sz w:val="28"/>
          <w:szCs w:val="28"/>
          <w:rtl/>
        </w:rPr>
        <w:t xml:space="preserve"> الأطر الإعلامية هي : </w:t>
      </w:r>
      <w:r w:rsidR="00A97D61" w:rsidRPr="006D3670">
        <w:rPr>
          <w:rFonts w:ascii="Simplified Arabic" w:hAnsi="Simplified Arabic" w:cs="Simplified Arabic" w:hint="cs"/>
          <w:color w:val="000000" w:themeColor="text1"/>
          <w:sz w:val="28"/>
          <w:szCs w:val="28"/>
          <w:rtl/>
        </w:rPr>
        <w:t>أن</w:t>
      </w:r>
      <w:r w:rsidR="00931E64" w:rsidRPr="006D3670">
        <w:rPr>
          <w:rFonts w:ascii="Simplified Arabic" w:hAnsi="Simplified Arabic" w:cs="Simplified Arabic"/>
          <w:color w:val="000000" w:themeColor="text1"/>
          <w:sz w:val="28"/>
          <w:szCs w:val="28"/>
          <w:rtl/>
        </w:rPr>
        <w:t>ماط للتمثيل والانتقاء والتوكيد والاستثناء." فهو يرى أن لأطر عبارة عن تنظيم للأفكار وتعريف للمشكلة</w:t>
      </w:r>
      <w:r w:rsidR="00F36807" w:rsidRPr="006D3670">
        <w:rPr>
          <w:rFonts w:ascii="Simplified Arabic" w:hAnsi="Simplified Arabic" w:cs="Simplified Arabic" w:hint="cs"/>
          <w:color w:val="000000" w:themeColor="text1"/>
          <w:sz w:val="28"/>
          <w:szCs w:val="28"/>
          <w:rtl/>
        </w:rPr>
        <w:t>.</w:t>
      </w:r>
    </w:p>
    <w:p w14:paraId="456EB531" w14:textId="143C270A" w:rsidR="00542E88" w:rsidRPr="006D3670" w:rsidRDefault="00F02E5E" w:rsidP="006661B2">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 xml:space="preserve">وعرفها (محمد </w:t>
      </w:r>
      <w:proofErr w:type="spellStart"/>
      <w:r w:rsidRPr="006D3670">
        <w:rPr>
          <w:rFonts w:ascii="Simplified Arabic" w:hAnsi="Simplified Arabic" w:cs="Simplified Arabic" w:hint="cs"/>
          <w:color w:val="000000" w:themeColor="text1"/>
          <w:sz w:val="28"/>
          <w:szCs w:val="28"/>
          <w:rtl/>
        </w:rPr>
        <w:t>بسيونى</w:t>
      </w:r>
      <w:proofErr w:type="spellEnd"/>
      <w:r w:rsidRPr="006D3670">
        <w:rPr>
          <w:rFonts w:ascii="Simplified Arabic" w:hAnsi="Simplified Arabic" w:cs="Simplified Arabic" w:hint="cs"/>
          <w:color w:val="000000" w:themeColor="text1"/>
          <w:sz w:val="28"/>
          <w:szCs w:val="28"/>
          <w:rtl/>
        </w:rPr>
        <w:t>) بأنها:</w:t>
      </w:r>
      <w:r w:rsidR="000E525A" w:rsidRPr="006D3670">
        <w:rPr>
          <w:rFonts w:ascii="Simplified Arabic" w:hAnsi="Simplified Arabic" w:cs="Simplified Arabic" w:hint="cs"/>
          <w:color w:val="000000" w:themeColor="text1"/>
          <w:sz w:val="28"/>
          <w:szCs w:val="28"/>
          <w:rtl/>
        </w:rPr>
        <w:t xml:space="preserve"> </w:t>
      </w:r>
      <w:r w:rsidRPr="006D3670">
        <w:rPr>
          <w:rFonts w:ascii="Simplified Arabic" w:hAnsi="Simplified Arabic" w:cs="Simplified Arabic" w:hint="cs"/>
          <w:color w:val="000000" w:themeColor="text1"/>
          <w:sz w:val="28"/>
          <w:szCs w:val="28"/>
          <w:rtl/>
        </w:rPr>
        <w:t xml:space="preserve">زاوية التناول </w:t>
      </w:r>
      <w:r w:rsidR="000E525A" w:rsidRPr="006D3670">
        <w:rPr>
          <w:rFonts w:ascii="Simplified Arabic" w:hAnsi="Simplified Arabic" w:cs="Simplified Arabic" w:hint="cs"/>
          <w:color w:val="000000" w:themeColor="text1"/>
          <w:sz w:val="28"/>
          <w:szCs w:val="28"/>
          <w:rtl/>
        </w:rPr>
        <w:t>الإعلامي</w:t>
      </w:r>
      <w:r w:rsidRPr="006D3670">
        <w:rPr>
          <w:rFonts w:ascii="Simplified Arabic" w:hAnsi="Simplified Arabic" w:cs="Simplified Arabic" w:hint="cs"/>
          <w:color w:val="000000" w:themeColor="text1"/>
          <w:sz w:val="28"/>
          <w:szCs w:val="28"/>
          <w:rtl/>
        </w:rPr>
        <w:t xml:space="preserve"> </w:t>
      </w:r>
      <w:r w:rsidR="000E525A" w:rsidRPr="006D3670">
        <w:rPr>
          <w:rFonts w:ascii="Simplified Arabic" w:hAnsi="Simplified Arabic" w:cs="Simplified Arabic" w:hint="cs"/>
          <w:color w:val="000000" w:themeColor="text1"/>
          <w:sz w:val="28"/>
          <w:szCs w:val="28"/>
          <w:rtl/>
        </w:rPr>
        <w:t>في</w:t>
      </w:r>
      <w:r w:rsidRPr="006D3670">
        <w:rPr>
          <w:rFonts w:ascii="Simplified Arabic" w:hAnsi="Simplified Arabic" w:cs="Simplified Arabic" w:hint="cs"/>
          <w:color w:val="000000" w:themeColor="text1"/>
          <w:sz w:val="28"/>
          <w:szCs w:val="28"/>
          <w:rtl/>
        </w:rPr>
        <w:t xml:space="preserve"> إطار يعود إلى ذهن القائم بالاتصال، حيث يقوم منتج الخطاب بتأطيره بما يناسب مع أفكاره واتجاهاته، وذلك بالتركيز على جوانب دون جوانب أخرى داخل الخطاب الإعلامي، وابراز عناصر وتهميش لأخرى لتحقيق أهداف إيديولوجية أو فكرية خاصة بالقائم بالاتصال، أو بالوسيلة الإعلامية التي أنتج الخطاب من خلالها.</w:t>
      </w:r>
    </w:p>
    <w:p w14:paraId="639E3426" w14:textId="2EC7AB94" w:rsidR="005E43F3" w:rsidRPr="006D3670" w:rsidRDefault="00747490" w:rsidP="006D3670">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 xml:space="preserve">بعد </w:t>
      </w:r>
      <w:r w:rsidR="001879FB" w:rsidRPr="006D3670">
        <w:rPr>
          <w:rFonts w:ascii="Simplified Arabic" w:hAnsi="Simplified Arabic" w:cs="Simplified Arabic" w:hint="cs"/>
          <w:color w:val="000000" w:themeColor="text1"/>
          <w:sz w:val="28"/>
          <w:szCs w:val="28"/>
          <w:rtl/>
        </w:rPr>
        <w:t>الاطلاع</w:t>
      </w:r>
      <w:r w:rsidRPr="006D3670">
        <w:rPr>
          <w:rFonts w:ascii="Simplified Arabic" w:hAnsi="Simplified Arabic" w:cs="Simplified Arabic" w:hint="cs"/>
          <w:color w:val="000000" w:themeColor="text1"/>
          <w:sz w:val="28"/>
          <w:szCs w:val="28"/>
          <w:rtl/>
        </w:rPr>
        <w:t xml:space="preserve"> على هذه المقتطف </w:t>
      </w:r>
      <w:r w:rsidR="00DC610D" w:rsidRPr="006D3670">
        <w:rPr>
          <w:rFonts w:ascii="Simplified Arabic" w:hAnsi="Simplified Arabic" w:cs="Simplified Arabic" w:hint="cs"/>
          <w:color w:val="000000" w:themeColor="text1"/>
          <w:sz w:val="28"/>
          <w:szCs w:val="28"/>
          <w:rtl/>
        </w:rPr>
        <w:t>و</w:t>
      </w:r>
      <w:r w:rsidR="00C923E1" w:rsidRPr="006D3670">
        <w:rPr>
          <w:rFonts w:ascii="Simplified Arabic" w:hAnsi="Simplified Arabic" w:cs="Simplified Arabic" w:hint="cs"/>
          <w:color w:val="000000" w:themeColor="text1"/>
          <w:sz w:val="28"/>
          <w:szCs w:val="28"/>
          <w:rtl/>
        </w:rPr>
        <w:t>ُ</w:t>
      </w:r>
      <w:r w:rsidR="00DC610D" w:rsidRPr="006D3670">
        <w:rPr>
          <w:rFonts w:ascii="Simplified Arabic" w:hAnsi="Simplified Arabic" w:cs="Simplified Arabic" w:hint="cs"/>
          <w:color w:val="000000" w:themeColor="text1"/>
          <w:sz w:val="28"/>
          <w:szCs w:val="28"/>
          <w:rtl/>
        </w:rPr>
        <w:t>ج</w:t>
      </w:r>
      <w:r w:rsidR="00C923E1" w:rsidRPr="006D3670">
        <w:rPr>
          <w:rFonts w:ascii="Simplified Arabic" w:hAnsi="Simplified Arabic" w:cs="Simplified Arabic" w:hint="cs"/>
          <w:color w:val="000000" w:themeColor="text1"/>
          <w:sz w:val="28"/>
          <w:szCs w:val="28"/>
          <w:rtl/>
        </w:rPr>
        <w:t>ِ</w:t>
      </w:r>
      <w:r w:rsidR="00DC610D" w:rsidRPr="006D3670">
        <w:rPr>
          <w:rFonts w:ascii="Simplified Arabic" w:hAnsi="Simplified Arabic" w:cs="Simplified Arabic" w:hint="cs"/>
          <w:color w:val="000000" w:themeColor="text1"/>
          <w:sz w:val="28"/>
          <w:szCs w:val="28"/>
          <w:rtl/>
        </w:rPr>
        <w:t xml:space="preserve">د أنه بالفعل ينطبق </w:t>
      </w:r>
      <w:r w:rsidR="00AA64DF" w:rsidRPr="006D3670">
        <w:rPr>
          <w:rFonts w:ascii="Simplified Arabic" w:hAnsi="Simplified Arabic" w:cs="Simplified Arabic" w:hint="cs"/>
          <w:color w:val="000000" w:themeColor="text1"/>
          <w:sz w:val="28"/>
          <w:szCs w:val="28"/>
          <w:rtl/>
        </w:rPr>
        <w:t>على المادة التي يقوم عليها بحثي</w:t>
      </w:r>
      <w:r w:rsidR="008F3CB4" w:rsidRPr="006D3670">
        <w:rPr>
          <w:rFonts w:ascii="Simplified Arabic" w:hAnsi="Simplified Arabic" w:cs="Simplified Arabic" w:hint="cs"/>
          <w:color w:val="000000" w:themeColor="text1"/>
          <w:sz w:val="28"/>
          <w:szCs w:val="28"/>
          <w:rtl/>
        </w:rPr>
        <w:t>؛</w:t>
      </w:r>
      <w:r w:rsidR="00AA64DF" w:rsidRPr="006D3670">
        <w:rPr>
          <w:rFonts w:ascii="Simplified Arabic" w:hAnsi="Simplified Arabic" w:cs="Simplified Arabic" w:hint="cs"/>
          <w:color w:val="000000" w:themeColor="text1"/>
          <w:sz w:val="28"/>
          <w:szCs w:val="28"/>
          <w:rtl/>
        </w:rPr>
        <w:t xml:space="preserve"> </w:t>
      </w:r>
      <w:r w:rsidR="00602BA7" w:rsidRPr="006D3670">
        <w:rPr>
          <w:rFonts w:ascii="Simplified Arabic" w:hAnsi="Simplified Arabic" w:cs="Simplified Arabic" w:hint="cs"/>
          <w:color w:val="000000" w:themeColor="text1"/>
          <w:sz w:val="28"/>
          <w:szCs w:val="28"/>
          <w:rtl/>
        </w:rPr>
        <w:t xml:space="preserve">من حيث أن مفهوم التأطير عبارة </w:t>
      </w:r>
      <w:r w:rsidR="006E58B9" w:rsidRPr="006D3670">
        <w:rPr>
          <w:rFonts w:ascii="Simplified Arabic" w:hAnsi="Simplified Arabic" w:cs="Simplified Arabic" w:hint="cs"/>
          <w:color w:val="000000" w:themeColor="text1"/>
          <w:sz w:val="28"/>
          <w:szCs w:val="28"/>
          <w:rtl/>
        </w:rPr>
        <w:t xml:space="preserve">عن عملية تفاعل بين أطراف مرسل ومستقبل </w:t>
      </w:r>
      <w:r w:rsidR="00384EF7" w:rsidRPr="006D3670">
        <w:rPr>
          <w:rFonts w:ascii="Simplified Arabic" w:hAnsi="Simplified Arabic" w:cs="Simplified Arabic" w:hint="cs"/>
          <w:color w:val="000000" w:themeColor="text1"/>
          <w:sz w:val="28"/>
          <w:szCs w:val="28"/>
          <w:rtl/>
        </w:rPr>
        <w:t>الرسالة</w:t>
      </w:r>
      <w:r w:rsidR="00E01616" w:rsidRPr="006D3670">
        <w:rPr>
          <w:rFonts w:ascii="Simplified Arabic" w:hAnsi="Simplified Arabic" w:cs="Simplified Arabic" w:hint="cs"/>
          <w:color w:val="000000" w:themeColor="text1"/>
          <w:sz w:val="28"/>
          <w:szCs w:val="28"/>
          <w:rtl/>
        </w:rPr>
        <w:t>،</w:t>
      </w:r>
      <w:r w:rsidR="00384EF7" w:rsidRPr="006D3670">
        <w:rPr>
          <w:rFonts w:ascii="Simplified Arabic" w:hAnsi="Simplified Arabic" w:cs="Simplified Arabic" w:hint="cs"/>
          <w:color w:val="000000" w:themeColor="text1"/>
          <w:sz w:val="28"/>
          <w:szCs w:val="28"/>
          <w:rtl/>
        </w:rPr>
        <w:t xml:space="preserve"> وأن نظرية التأطير الإعلامي </w:t>
      </w:r>
      <w:r w:rsidR="00A878C1" w:rsidRPr="006D3670">
        <w:rPr>
          <w:rFonts w:ascii="Simplified Arabic" w:hAnsi="Simplified Arabic" w:cs="Simplified Arabic" w:hint="cs"/>
          <w:color w:val="000000" w:themeColor="text1"/>
          <w:sz w:val="28"/>
          <w:szCs w:val="28"/>
          <w:rtl/>
        </w:rPr>
        <w:t xml:space="preserve">من النظريات المناسبة لتفسير العلاقة بين الإعلام الموجه والتوعية </w:t>
      </w:r>
      <w:r w:rsidR="00E01616" w:rsidRPr="006D3670">
        <w:rPr>
          <w:rFonts w:ascii="Simplified Arabic" w:hAnsi="Simplified Arabic" w:cs="Simplified Arabic" w:hint="cs"/>
          <w:color w:val="000000" w:themeColor="text1"/>
          <w:sz w:val="28"/>
          <w:szCs w:val="28"/>
          <w:rtl/>
        </w:rPr>
        <w:t xml:space="preserve">ضد التنمر الإلكتروني، </w:t>
      </w:r>
      <w:r w:rsidR="00B060B0" w:rsidRPr="006D3670">
        <w:rPr>
          <w:rFonts w:ascii="Simplified Arabic" w:hAnsi="Simplified Arabic" w:cs="Simplified Arabic" w:hint="cs"/>
          <w:color w:val="000000" w:themeColor="text1"/>
          <w:sz w:val="28"/>
          <w:szCs w:val="28"/>
          <w:rtl/>
        </w:rPr>
        <w:t xml:space="preserve">وتكمن أهمية إسقاط النظرية في الحملات التوعية </w:t>
      </w:r>
      <w:r w:rsidR="00BA29F5" w:rsidRPr="006D3670">
        <w:rPr>
          <w:rFonts w:ascii="Simplified Arabic" w:hAnsi="Simplified Arabic" w:cs="Simplified Arabic" w:hint="cs"/>
          <w:color w:val="000000" w:themeColor="text1"/>
          <w:sz w:val="28"/>
          <w:szCs w:val="28"/>
          <w:rtl/>
        </w:rPr>
        <w:t xml:space="preserve">الموجهة ضد التنمر الإلكتروني لتقديم الظاهرة وتركيز على </w:t>
      </w:r>
      <w:r w:rsidR="00801672" w:rsidRPr="006D3670">
        <w:rPr>
          <w:rFonts w:ascii="Simplified Arabic" w:hAnsi="Simplified Arabic" w:cs="Simplified Arabic" w:hint="cs"/>
          <w:color w:val="000000" w:themeColor="text1"/>
          <w:sz w:val="28"/>
          <w:szCs w:val="28"/>
          <w:rtl/>
        </w:rPr>
        <w:t>خطورتها،</w:t>
      </w:r>
      <w:r w:rsidR="00460B2C" w:rsidRPr="006D3670">
        <w:rPr>
          <w:rFonts w:ascii="Simplified Arabic" w:hAnsi="Simplified Arabic" w:cs="Simplified Arabic" w:hint="cs"/>
          <w:color w:val="000000" w:themeColor="text1"/>
          <w:sz w:val="28"/>
          <w:szCs w:val="28"/>
          <w:rtl/>
        </w:rPr>
        <w:t xml:space="preserve"> وعلى الجانب </w:t>
      </w:r>
      <w:r w:rsidR="00476BA9" w:rsidRPr="006D3670">
        <w:rPr>
          <w:rFonts w:ascii="Simplified Arabic" w:hAnsi="Simplified Arabic" w:cs="Simplified Arabic" w:hint="cs"/>
          <w:color w:val="000000" w:themeColor="text1"/>
          <w:sz w:val="28"/>
          <w:szCs w:val="28"/>
          <w:rtl/>
        </w:rPr>
        <w:t>النفسي للضحايا</w:t>
      </w:r>
      <w:r w:rsidR="00D31924" w:rsidRPr="006D3670">
        <w:rPr>
          <w:rFonts w:ascii="Simplified Arabic" w:hAnsi="Simplified Arabic" w:cs="Simplified Arabic" w:hint="cs"/>
          <w:color w:val="000000" w:themeColor="text1"/>
          <w:sz w:val="28"/>
          <w:szCs w:val="28"/>
          <w:rtl/>
        </w:rPr>
        <w:t>،</w:t>
      </w:r>
      <w:r w:rsidR="00476BA9" w:rsidRPr="006D3670">
        <w:rPr>
          <w:rFonts w:ascii="Simplified Arabic" w:hAnsi="Simplified Arabic" w:cs="Simplified Arabic" w:hint="cs"/>
          <w:color w:val="000000" w:themeColor="text1"/>
          <w:sz w:val="28"/>
          <w:szCs w:val="28"/>
          <w:rtl/>
        </w:rPr>
        <w:t xml:space="preserve"> ودور الإعلام الموجه وطرق الوقاية </w:t>
      </w:r>
      <w:r w:rsidR="00B771CE" w:rsidRPr="006D3670">
        <w:rPr>
          <w:rFonts w:ascii="Simplified Arabic" w:hAnsi="Simplified Arabic" w:cs="Simplified Arabic" w:hint="cs"/>
          <w:color w:val="000000" w:themeColor="text1"/>
          <w:sz w:val="28"/>
          <w:szCs w:val="28"/>
          <w:rtl/>
        </w:rPr>
        <w:t xml:space="preserve">منه. فكلما </w:t>
      </w:r>
      <w:r w:rsidR="00567201" w:rsidRPr="006D3670">
        <w:rPr>
          <w:rFonts w:ascii="Simplified Arabic" w:hAnsi="Simplified Arabic" w:cs="Simplified Arabic" w:hint="cs"/>
          <w:color w:val="000000" w:themeColor="text1"/>
          <w:sz w:val="28"/>
          <w:szCs w:val="28"/>
          <w:rtl/>
        </w:rPr>
        <w:t xml:space="preserve">كان الإعلام الموجه يستخدم أطراً </w:t>
      </w:r>
      <w:r w:rsidR="00374B1C" w:rsidRPr="006D3670">
        <w:rPr>
          <w:rFonts w:ascii="Simplified Arabic" w:hAnsi="Simplified Arabic" w:cs="Simplified Arabic" w:hint="cs"/>
          <w:color w:val="000000" w:themeColor="text1"/>
          <w:sz w:val="28"/>
          <w:szCs w:val="28"/>
          <w:rtl/>
        </w:rPr>
        <w:t>توعوية واضحة ومقنعة</w:t>
      </w:r>
      <w:r w:rsidR="003C1A54" w:rsidRPr="006D3670">
        <w:rPr>
          <w:rFonts w:ascii="Simplified Arabic" w:hAnsi="Simplified Arabic" w:cs="Simplified Arabic" w:hint="cs"/>
          <w:color w:val="000000" w:themeColor="text1"/>
          <w:sz w:val="28"/>
          <w:szCs w:val="28"/>
          <w:rtl/>
        </w:rPr>
        <w:t>،</w:t>
      </w:r>
      <w:r w:rsidR="00374B1C" w:rsidRPr="006D3670">
        <w:rPr>
          <w:rFonts w:ascii="Simplified Arabic" w:hAnsi="Simplified Arabic" w:cs="Simplified Arabic" w:hint="cs"/>
          <w:color w:val="000000" w:themeColor="text1"/>
          <w:sz w:val="28"/>
          <w:szCs w:val="28"/>
          <w:rtl/>
        </w:rPr>
        <w:t xml:space="preserve"> زادت </w:t>
      </w:r>
      <w:r w:rsidR="008A4043" w:rsidRPr="006D3670">
        <w:rPr>
          <w:rFonts w:ascii="Simplified Arabic" w:hAnsi="Simplified Arabic" w:cs="Simplified Arabic" w:hint="cs"/>
          <w:color w:val="000000" w:themeColor="text1"/>
          <w:sz w:val="28"/>
          <w:szCs w:val="28"/>
          <w:rtl/>
        </w:rPr>
        <w:t xml:space="preserve">قدرة الشباب والمراهقين على إدراك خطورة التنمر الإلكتروني </w:t>
      </w:r>
      <w:r w:rsidR="005255CB" w:rsidRPr="006D3670">
        <w:rPr>
          <w:rFonts w:ascii="Simplified Arabic" w:hAnsi="Simplified Arabic" w:cs="Simplified Arabic" w:hint="cs"/>
          <w:color w:val="000000" w:themeColor="text1"/>
          <w:sz w:val="28"/>
          <w:szCs w:val="28"/>
          <w:rtl/>
        </w:rPr>
        <w:t xml:space="preserve">ومعرفة طرق الوقاية منه، ويساهم </w:t>
      </w:r>
      <w:r w:rsidR="00FE334F" w:rsidRPr="006D3670">
        <w:rPr>
          <w:rFonts w:ascii="Simplified Arabic" w:hAnsi="Simplified Arabic" w:cs="Simplified Arabic" w:hint="cs"/>
          <w:color w:val="000000" w:themeColor="text1"/>
          <w:sz w:val="28"/>
          <w:szCs w:val="28"/>
          <w:rtl/>
        </w:rPr>
        <w:t xml:space="preserve">في تشجيع الضحايا على طلب المساعدة. </w:t>
      </w:r>
    </w:p>
    <w:p w14:paraId="4EE85ED8" w14:textId="7DE72088" w:rsidR="00720B87" w:rsidRPr="006D3670" w:rsidRDefault="004239D4" w:rsidP="006D3670">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منهج ونوع الدراسة:</w:t>
      </w:r>
    </w:p>
    <w:p w14:paraId="65D86E5A" w14:textId="251E03E2" w:rsidR="00D74A5B" w:rsidRPr="009E12C6" w:rsidRDefault="00393B69" w:rsidP="006D3670">
      <w:pPr>
        <w:rPr>
          <w:rFonts w:ascii="Simplified Arabic" w:hAnsi="Simplified Arabic" w:cs="Simplified Arabic"/>
          <w:color w:val="000000" w:themeColor="text1"/>
          <w:sz w:val="28"/>
          <w:szCs w:val="28"/>
          <w:rtl/>
        </w:rPr>
      </w:pPr>
      <w:r w:rsidRPr="00900AA7">
        <w:rPr>
          <w:rFonts w:ascii="Simplified Arabic" w:hAnsi="Simplified Arabic" w:cs="Simplified Arabic" w:hint="cs"/>
          <w:color w:val="000000" w:themeColor="text1"/>
          <w:sz w:val="28"/>
          <w:szCs w:val="28"/>
          <w:rtl/>
        </w:rPr>
        <w:t>عرف</w:t>
      </w:r>
      <w:r w:rsidR="0094536E" w:rsidRPr="00900AA7">
        <w:rPr>
          <w:rFonts w:ascii="Simplified Arabic" w:hAnsi="Simplified Arabic" w:cs="Simplified Arabic" w:hint="cs"/>
          <w:color w:val="000000" w:themeColor="text1"/>
          <w:sz w:val="28"/>
          <w:szCs w:val="28"/>
          <w:rtl/>
        </w:rPr>
        <w:t xml:space="preserve">ت حنان </w:t>
      </w:r>
      <w:r w:rsidR="00AD72C4" w:rsidRPr="00900AA7">
        <w:rPr>
          <w:rFonts w:ascii="Simplified Arabic" w:hAnsi="Simplified Arabic" w:cs="Simplified Arabic" w:hint="cs"/>
          <w:color w:val="000000" w:themeColor="text1"/>
          <w:sz w:val="28"/>
          <w:szCs w:val="28"/>
          <w:rtl/>
        </w:rPr>
        <w:t xml:space="preserve">قصبي ومحمد الهلالي </w:t>
      </w:r>
      <w:r w:rsidR="00EF6677" w:rsidRPr="00900AA7">
        <w:rPr>
          <w:rFonts w:ascii="Simplified Arabic" w:hAnsi="Simplified Arabic" w:cs="Simplified Arabic" w:hint="cs"/>
          <w:color w:val="000000" w:themeColor="text1"/>
          <w:sz w:val="28"/>
          <w:szCs w:val="28"/>
          <w:rtl/>
        </w:rPr>
        <w:t xml:space="preserve">سنة </w:t>
      </w:r>
      <w:r w:rsidR="00C47586">
        <w:rPr>
          <w:rFonts w:ascii="Simplified Arabic" w:hAnsi="Simplified Arabic" w:cs="Simplified Arabic" w:hint="cs"/>
          <w:b/>
          <w:bCs/>
          <w:color w:val="000000" w:themeColor="text1"/>
          <w:sz w:val="32"/>
          <w:szCs w:val="32"/>
          <w:rtl/>
        </w:rPr>
        <w:t>(2015)</w:t>
      </w:r>
      <w:r w:rsidR="00E47216">
        <w:rPr>
          <w:rFonts w:ascii="Simplified Arabic" w:hAnsi="Simplified Arabic" w:cs="Simplified Arabic" w:hint="cs"/>
          <w:b/>
          <w:bCs/>
          <w:color w:val="000000" w:themeColor="text1"/>
          <w:sz w:val="32"/>
          <w:szCs w:val="32"/>
          <w:rtl/>
        </w:rPr>
        <w:t>ص</w:t>
      </w:r>
      <w:r w:rsidR="00E7263B">
        <w:rPr>
          <w:rFonts w:ascii="Simplified Arabic" w:hAnsi="Simplified Arabic" w:cs="Simplified Arabic" w:hint="cs"/>
          <w:b/>
          <w:bCs/>
          <w:color w:val="000000" w:themeColor="text1"/>
          <w:sz w:val="32"/>
          <w:szCs w:val="32"/>
          <w:rtl/>
        </w:rPr>
        <w:t>١٠</w:t>
      </w:r>
      <w:r w:rsidR="00E47216">
        <w:rPr>
          <w:rFonts w:ascii="Simplified Arabic" w:hAnsi="Simplified Arabic" w:cs="Simplified Arabic" w:hint="cs"/>
          <w:b/>
          <w:bCs/>
          <w:color w:val="000000" w:themeColor="text1"/>
          <w:sz w:val="32"/>
          <w:szCs w:val="32"/>
          <w:rtl/>
        </w:rPr>
        <w:t>المنهج</w:t>
      </w:r>
      <w:r w:rsidR="009E12C6">
        <w:rPr>
          <w:rFonts w:ascii="Simplified Arabic" w:hAnsi="Simplified Arabic" w:cs="Simplified Arabic" w:hint="cs"/>
          <w:b/>
          <w:bCs/>
          <w:color w:val="000000" w:themeColor="text1"/>
          <w:sz w:val="32"/>
          <w:szCs w:val="32"/>
          <w:rtl/>
        </w:rPr>
        <w:t xml:space="preserve">: </w:t>
      </w:r>
      <w:r w:rsidR="00D74A5B" w:rsidRPr="009E12C6">
        <w:rPr>
          <w:rFonts w:ascii="Simplified Arabic" w:hAnsi="Simplified Arabic" w:cs="Simplified Arabic" w:hint="cs"/>
          <w:color w:val="000000" w:themeColor="text1"/>
          <w:sz w:val="28"/>
          <w:szCs w:val="28"/>
          <w:rtl/>
        </w:rPr>
        <w:t xml:space="preserve">هو مجموعة من القواعد </w:t>
      </w:r>
      <w:r w:rsidR="005016BA" w:rsidRPr="009E12C6">
        <w:rPr>
          <w:rFonts w:ascii="Simplified Arabic" w:hAnsi="Simplified Arabic" w:cs="Simplified Arabic" w:hint="cs"/>
          <w:color w:val="000000" w:themeColor="text1"/>
          <w:sz w:val="28"/>
          <w:szCs w:val="28"/>
          <w:rtl/>
        </w:rPr>
        <w:t>التي</w:t>
      </w:r>
      <w:r w:rsidR="00D74A5B" w:rsidRPr="009E12C6">
        <w:rPr>
          <w:rFonts w:ascii="Simplified Arabic" w:hAnsi="Simplified Arabic" w:cs="Simplified Arabic" w:hint="cs"/>
          <w:color w:val="000000" w:themeColor="text1"/>
          <w:sz w:val="28"/>
          <w:szCs w:val="28"/>
          <w:rtl/>
        </w:rPr>
        <w:t xml:space="preserve"> يتم وضعها بقصد الوصول إلى الحقيقة </w:t>
      </w:r>
      <w:proofErr w:type="spellStart"/>
      <w:r w:rsidR="00D74A5B" w:rsidRPr="009E12C6">
        <w:rPr>
          <w:rFonts w:ascii="Simplified Arabic" w:hAnsi="Simplified Arabic" w:cs="Simplified Arabic" w:hint="cs"/>
          <w:color w:val="000000" w:themeColor="text1"/>
          <w:sz w:val="28"/>
          <w:szCs w:val="28"/>
          <w:rtl/>
        </w:rPr>
        <w:t>فى</w:t>
      </w:r>
      <w:proofErr w:type="spellEnd"/>
      <w:r w:rsidR="00D74A5B" w:rsidRPr="009E12C6">
        <w:rPr>
          <w:rFonts w:ascii="Simplified Arabic" w:hAnsi="Simplified Arabic" w:cs="Simplified Arabic" w:hint="cs"/>
          <w:color w:val="000000" w:themeColor="text1"/>
          <w:sz w:val="28"/>
          <w:szCs w:val="28"/>
          <w:rtl/>
        </w:rPr>
        <w:t xml:space="preserve"> </w:t>
      </w:r>
      <w:r w:rsidR="00AA146E" w:rsidRPr="009E12C6">
        <w:rPr>
          <w:rFonts w:ascii="Simplified Arabic" w:hAnsi="Simplified Arabic" w:cs="Simplified Arabic" w:hint="cs"/>
          <w:color w:val="000000" w:themeColor="text1"/>
          <w:sz w:val="28"/>
          <w:szCs w:val="28"/>
          <w:rtl/>
        </w:rPr>
        <w:t>لعلم</w:t>
      </w:r>
      <w:r w:rsidR="00790232" w:rsidRPr="009E12C6">
        <w:rPr>
          <w:rFonts w:ascii="Simplified Arabic" w:hAnsi="Simplified Arabic" w:cs="Simplified Arabic" w:hint="cs"/>
          <w:color w:val="000000" w:themeColor="text1"/>
          <w:sz w:val="28"/>
          <w:szCs w:val="28"/>
          <w:rtl/>
        </w:rPr>
        <w:t xml:space="preserve">، </w:t>
      </w:r>
      <w:r w:rsidR="00AA146E" w:rsidRPr="009E12C6">
        <w:rPr>
          <w:rFonts w:ascii="Simplified Arabic" w:hAnsi="Simplified Arabic" w:cs="Simplified Arabic" w:hint="cs"/>
          <w:color w:val="000000" w:themeColor="text1"/>
          <w:sz w:val="28"/>
          <w:szCs w:val="28"/>
          <w:rtl/>
        </w:rPr>
        <w:t>كما</w:t>
      </w:r>
      <w:r w:rsidR="00D74A5B" w:rsidRPr="009E12C6">
        <w:rPr>
          <w:rFonts w:ascii="Simplified Arabic" w:hAnsi="Simplified Arabic" w:cs="Simplified Arabic" w:hint="cs"/>
          <w:color w:val="000000" w:themeColor="text1"/>
          <w:sz w:val="28"/>
          <w:szCs w:val="28"/>
          <w:rtl/>
        </w:rPr>
        <w:t xml:space="preserve"> هو طريق نصل عبره لنتيجة ما</w:t>
      </w:r>
      <w:r w:rsidR="00790232" w:rsidRPr="009E12C6">
        <w:rPr>
          <w:rFonts w:ascii="Simplified Arabic" w:hAnsi="Simplified Arabic" w:cs="Simplified Arabic" w:hint="cs"/>
          <w:color w:val="000000" w:themeColor="text1"/>
          <w:sz w:val="28"/>
          <w:szCs w:val="28"/>
          <w:rtl/>
        </w:rPr>
        <w:t>.</w:t>
      </w:r>
    </w:p>
    <w:p w14:paraId="61D3DAA6" w14:textId="7B040F12" w:rsidR="004A2A31" w:rsidRPr="006D3670" w:rsidRDefault="004D2745" w:rsidP="00837D3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 xml:space="preserve">ستعتمد هذه الدراسة </w:t>
      </w:r>
      <w:r w:rsidR="00321B0B" w:rsidRPr="006D3670">
        <w:rPr>
          <w:rFonts w:ascii="Simplified Arabic" w:hAnsi="Simplified Arabic" w:cs="Simplified Arabic" w:hint="cs"/>
          <w:color w:val="000000" w:themeColor="text1"/>
          <w:sz w:val="28"/>
          <w:szCs w:val="28"/>
          <w:rtl/>
        </w:rPr>
        <w:t xml:space="preserve">على المنهج الوصفي التحليلي بوصفها الأنسب </w:t>
      </w:r>
      <w:r w:rsidR="00DA0615" w:rsidRPr="006D3670">
        <w:rPr>
          <w:rFonts w:ascii="Simplified Arabic" w:hAnsi="Simplified Arabic" w:cs="Simplified Arabic" w:hint="cs"/>
          <w:color w:val="000000" w:themeColor="text1"/>
          <w:sz w:val="28"/>
          <w:szCs w:val="28"/>
          <w:rtl/>
        </w:rPr>
        <w:t xml:space="preserve">لموضوع الدراسة، لاعتماده على وصف </w:t>
      </w:r>
      <w:r w:rsidR="006302E9" w:rsidRPr="006D3670">
        <w:rPr>
          <w:rFonts w:ascii="Simplified Arabic" w:hAnsi="Simplified Arabic" w:cs="Simplified Arabic" w:hint="cs"/>
          <w:color w:val="000000" w:themeColor="text1"/>
          <w:sz w:val="28"/>
          <w:szCs w:val="28"/>
          <w:rtl/>
        </w:rPr>
        <w:t xml:space="preserve">الواقع الحقيقي لظاهرة التنمر الإلكتروني الذي يتعرض له الشباب والمراهقين </w:t>
      </w:r>
      <w:r w:rsidR="003A0C6F" w:rsidRPr="006D3670">
        <w:rPr>
          <w:rFonts w:ascii="Simplified Arabic" w:hAnsi="Simplified Arabic" w:cs="Simplified Arabic" w:hint="cs"/>
          <w:color w:val="000000" w:themeColor="text1"/>
          <w:sz w:val="28"/>
          <w:szCs w:val="28"/>
          <w:rtl/>
        </w:rPr>
        <w:t>في الجامعات الدمام</w:t>
      </w:r>
      <w:r w:rsidR="00330613" w:rsidRPr="006D3670">
        <w:rPr>
          <w:rFonts w:ascii="Simplified Arabic" w:hAnsi="Simplified Arabic" w:cs="Simplified Arabic" w:hint="cs"/>
          <w:color w:val="000000" w:themeColor="text1"/>
          <w:sz w:val="28"/>
          <w:szCs w:val="28"/>
          <w:rtl/>
        </w:rPr>
        <w:t xml:space="preserve">، ولتحديد وعيهم بظاهرة </w:t>
      </w:r>
      <w:r w:rsidR="00C4742B" w:rsidRPr="006D3670">
        <w:rPr>
          <w:rFonts w:ascii="Simplified Arabic" w:hAnsi="Simplified Arabic" w:cs="Simplified Arabic" w:hint="cs"/>
          <w:color w:val="000000" w:themeColor="text1"/>
          <w:sz w:val="28"/>
          <w:szCs w:val="28"/>
          <w:rtl/>
        </w:rPr>
        <w:t xml:space="preserve">التنمر الإلكتروني، ومن ثم تحليل النتائج وبناء </w:t>
      </w:r>
      <w:r w:rsidR="00CB0566" w:rsidRPr="006D3670">
        <w:rPr>
          <w:rFonts w:ascii="Simplified Arabic" w:hAnsi="Simplified Arabic" w:cs="Simplified Arabic" w:hint="cs"/>
          <w:color w:val="000000" w:themeColor="text1"/>
          <w:sz w:val="28"/>
          <w:szCs w:val="28"/>
          <w:rtl/>
        </w:rPr>
        <w:t xml:space="preserve">الاستنتاجات علمية وقابلة للتعميم </w:t>
      </w:r>
      <w:r w:rsidR="00D5349B" w:rsidRPr="006D3670">
        <w:rPr>
          <w:rFonts w:ascii="Simplified Arabic" w:hAnsi="Simplified Arabic" w:cs="Simplified Arabic" w:hint="cs"/>
          <w:color w:val="000000" w:themeColor="text1"/>
          <w:sz w:val="28"/>
          <w:szCs w:val="28"/>
          <w:rtl/>
        </w:rPr>
        <w:t>على المجتمع الدراسة.</w:t>
      </w:r>
    </w:p>
    <w:p w14:paraId="0B0CBFE0" w14:textId="5273EB85" w:rsidR="004A2A31" w:rsidRPr="006D3670" w:rsidRDefault="00A935DA" w:rsidP="006D3670">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عينة الدراسة:</w:t>
      </w:r>
    </w:p>
    <w:p w14:paraId="70E3D721" w14:textId="497DE379" w:rsidR="007302B8" w:rsidRPr="00ED34F1" w:rsidRDefault="002B5017" w:rsidP="006D3670">
      <w:pP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32"/>
          <w:szCs w:val="32"/>
          <w:rtl/>
        </w:rPr>
        <w:t xml:space="preserve">عرفت بشرى </w:t>
      </w:r>
      <w:proofErr w:type="spellStart"/>
      <w:r>
        <w:rPr>
          <w:rFonts w:ascii="Simplified Arabic" w:hAnsi="Simplified Arabic" w:cs="Simplified Arabic" w:hint="cs"/>
          <w:b/>
          <w:bCs/>
          <w:color w:val="000000" w:themeColor="text1"/>
          <w:sz w:val="32"/>
          <w:szCs w:val="32"/>
          <w:rtl/>
        </w:rPr>
        <w:t>المداسي</w:t>
      </w:r>
      <w:proofErr w:type="spellEnd"/>
      <w:r w:rsidR="000E2FFD">
        <w:rPr>
          <w:rFonts w:ascii="Simplified Arabic" w:hAnsi="Simplified Arabic" w:cs="Simplified Arabic" w:hint="cs"/>
          <w:b/>
          <w:bCs/>
          <w:color w:val="000000" w:themeColor="text1"/>
          <w:sz w:val="32"/>
          <w:szCs w:val="32"/>
          <w:rtl/>
        </w:rPr>
        <w:t xml:space="preserve"> </w:t>
      </w:r>
      <w:r w:rsidR="00BF6B41">
        <w:rPr>
          <w:rFonts w:ascii="Simplified Arabic" w:hAnsi="Simplified Arabic" w:cs="Simplified Arabic" w:hint="cs"/>
          <w:b/>
          <w:bCs/>
          <w:color w:val="000000" w:themeColor="text1"/>
          <w:sz w:val="32"/>
          <w:szCs w:val="32"/>
          <w:rtl/>
        </w:rPr>
        <w:t>سنة</w:t>
      </w:r>
      <w:r w:rsidR="00626ED8">
        <w:rPr>
          <w:rFonts w:ascii="Simplified Arabic" w:hAnsi="Simplified Arabic" w:cs="Simplified Arabic" w:hint="cs"/>
          <w:b/>
          <w:bCs/>
          <w:color w:val="000000" w:themeColor="text1"/>
          <w:sz w:val="32"/>
          <w:szCs w:val="32"/>
          <w:rtl/>
        </w:rPr>
        <w:t>(</w:t>
      </w:r>
      <w:r w:rsidR="00233ED4">
        <w:rPr>
          <w:rFonts w:ascii="Simplified Arabic" w:hAnsi="Simplified Arabic" w:cs="Simplified Arabic" w:hint="cs"/>
          <w:b/>
          <w:bCs/>
          <w:color w:val="000000" w:themeColor="text1"/>
          <w:sz w:val="32"/>
          <w:szCs w:val="32"/>
          <w:rtl/>
        </w:rPr>
        <w:t>2020)</w:t>
      </w:r>
      <w:r w:rsidR="00E228C1">
        <w:rPr>
          <w:rFonts w:ascii="Simplified Arabic" w:hAnsi="Simplified Arabic" w:cs="Simplified Arabic" w:hint="cs"/>
          <w:b/>
          <w:bCs/>
          <w:color w:val="000000" w:themeColor="text1"/>
          <w:sz w:val="32"/>
          <w:szCs w:val="32"/>
          <w:rtl/>
        </w:rPr>
        <w:t xml:space="preserve"> </w:t>
      </w:r>
      <w:r w:rsidR="00BD3FD0">
        <w:rPr>
          <w:rFonts w:ascii="Simplified Arabic" w:hAnsi="Simplified Arabic" w:cs="Simplified Arabic" w:hint="cs"/>
          <w:b/>
          <w:bCs/>
          <w:color w:val="000000" w:themeColor="text1"/>
          <w:sz w:val="32"/>
          <w:szCs w:val="32"/>
          <w:rtl/>
        </w:rPr>
        <w:t>ص٨</w:t>
      </w:r>
      <w:r w:rsidR="00233ED4">
        <w:rPr>
          <w:rFonts w:ascii="Simplified Arabic" w:hAnsi="Simplified Arabic" w:cs="Simplified Arabic" w:hint="cs"/>
          <w:b/>
          <w:bCs/>
          <w:color w:val="000000" w:themeColor="text1"/>
          <w:sz w:val="32"/>
          <w:szCs w:val="32"/>
          <w:rtl/>
        </w:rPr>
        <w:t xml:space="preserve"> </w:t>
      </w:r>
      <w:r w:rsidR="00311AD1" w:rsidRPr="006D3670">
        <w:rPr>
          <w:rFonts w:ascii="Simplified Arabic" w:hAnsi="Simplified Arabic" w:cs="Simplified Arabic" w:hint="cs"/>
          <w:b/>
          <w:bCs/>
          <w:color w:val="000000" w:themeColor="text1"/>
          <w:sz w:val="32"/>
          <w:szCs w:val="32"/>
          <w:rtl/>
        </w:rPr>
        <w:t>العينة</w:t>
      </w:r>
      <w:r w:rsidR="00BE434B" w:rsidRPr="006D3670">
        <w:rPr>
          <w:rFonts w:ascii="Simplified Arabic" w:hAnsi="Simplified Arabic" w:cs="Simplified Arabic" w:hint="cs"/>
          <w:b/>
          <w:bCs/>
          <w:color w:val="000000" w:themeColor="text1"/>
          <w:sz w:val="32"/>
          <w:szCs w:val="32"/>
          <w:rtl/>
        </w:rPr>
        <w:t>:</w:t>
      </w:r>
      <w:r w:rsidR="001A38C9" w:rsidRPr="00ED34F1">
        <w:rPr>
          <w:rFonts w:ascii="Simplified Arabic" w:hAnsi="Simplified Arabic" w:cs="Simplified Arabic" w:hint="cs"/>
          <w:color w:val="000000" w:themeColor="text1"/>
          <w:sz w:val="28"/>
          <w:szCs w:val="28"/>
          <w:rtl/>
        </w:rPr>
        <w:t xml:space="preserve"> </w:t>
      </w:r>
      <w:r w:rsidR="00310AE8" w:rsidRPr="00ED34F1">
        <w:rPr>
          <w:rFonts w:ascii="Simplified Arabic" w:hAnsi="Simplified Arabic" w:cs="Simplified Arabic" w:hint="cs"/>
          <w:color w:val="000000" w:themeColor="text1"/>
          <w:sz w:val="28"/>
          <w:szCs w:val="28"/>
          <w:rtl/>
        </w:rPr>
        <w:t xml:space="preserve">هي مجموعة جزئية من مجتمع البحث و ممثلة لعناصر المجتمع أفضل تمثيل و تحتفظ بجميع خصائص المجتمع الأصلي إذ يمكن تعميم نتائج تلك العينة على المجتمع بأكمله و عمل استدلالات حول معالم المجتمع، فهي عبارة عن عد محدود من المفردات التي سوف يتعامل معها الباحث منهجيا و يشترط فيها أن تكون ممثلة لمجتمع البحث </w:t>
      </w:r>
      <w:proofErr w:type="spellStart"/>
      <w:r w:rsidR="00310AE8" w:rsidRPr="00ED34F1">
        <w:rPr>
          <w:rFonts w:ascii="Simplified Arabic" w:hAnsi="Simplified Arabic" w:cs="Simplified Arabic" w:hint="cs"/>
          <w:color w:val="000000" w:themeColor="text1"/>
          <w:sz w:val="28"/>
          <w:szCs w:val="28"/>
          <w:rtl/>
        </w:rPr>
        <w:t>فى</w:t>
      </w:r>
      <w:proofErr w:type="spellEnd"/>
      <w:r w:rsidR="00310AE8" w:rsidRPr="00ED34F1">
        <w:rPr>
          <w:rFonts w:ascii="Simplified Arabic" w:hAnsi="Simplified Arabic" w:cs="Simplified Arabic" w:hint="cs"/>
          <w:color w:val="000000" w:themeColor="text1"/>
          <w:sz w:val="28"/>
          <w:szCs w:val="28"/>
          <w:rtl/>
        </w:rPr>
        <w:t xml:space="preserve"> الخصائص و السمات.</w:t>
      </w:r>
    </w:p>
    <w:p w14:paraId="7DE29086" w14:textId="0FED2D5C" w:rsidR="00A935DA" w:rsidRPr="006D3670" w:rsidRDefault="00A935DA" w:rsidP="006D3670">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 xml:space="preserve">تم اختيار </w:t>
      </w:r>
      <w:r w:rsidR="008F4C12" w:rsidRPr="006D3670">
        <w:rPr>
          <w:rFonts w:ascii="Simplified Arabic" w:hAnsi="Simplified Arabic" w:cs="Simplified Arabic" w:hint="cs"/>
          <w:color w:val="000000" w:themeColor="text1"/>
          <w:sz w:val="28"/>
          <w:szCs w:val="28"/>
          <w:rtl/>
        </w:rPr>
        <w:t xml:space="preserve">العينة العشوائية </w:t>
      </w:r>
      <w:r w:rsidR="00951285" w:rsidRPr="006D3670">
        <w:rPr>
          <w:rFonts w:ascii="Simplified Arabic" w:hAnsi="Simplified Arabic" w:cs="Simplified Arabic" w:hint="cs"/>
          <w:color w:val="000000" w:themeColor="text1"/>
          <w:sz w:val="28"/>
          <w:szCs w:val="28"/>
          <w:rtl/>
        </w:rPr>
        <w:t xml:space="preserve">لأن الشباب والمراهقين </w:t>
      </w:r>
      <w:r w:rsidR="00CE5585" w:rsidRPr="006D3670">
        <w:rPr>
          <w:rFonts w:ascii="Simplified Arabic" w:hAnsi="Simplified Arabic" w:cs="Simplified Arabic" w:hint="cs"/>
          <w:color w:val="000000" w:themeColor="text1"/>
          <w:sz w:val="28"/>
          <w:szCs w:val="28"/>
          <w:rtl/>
        </w:rPr>
        <w:t xml:space="preserve">يختلفون في طريقة التفكير وحجم الوعي لديهم </w:t>
      </w:r>
      <w:r w:rsidR="003E7848" w:rsidRPr="006D3670">
        <w:rPr>
          <w:rFonts w:ascii="Simplified Arabic" w:hAnsi="Simplified Arabic" w:cs="Simplified Arabic" w:hint="cs"/>
          <w:color w:val="000000" w:themeColor="text1"/>
          <w:sz w:val="28"/>
          <w:szCs w:val="28"/>
          <w:rtl/>
        </w:rPr>
        <w:t xml:space="preserve">وأيضاً تختلف الذكور عن الإناث </w:t>
      </w:r>
      <w:r w:rsidR="0051569B" w:rsidRPr="006D3670">
        <w:rPr>
          <w:rFonts w:ascii="Simplified Arabic" w:hAnsi="Simplified Arabic" w:cs="Simplified Arabic" w:hint="cs"/>
          <w:color w:val="000000" w:themeColor="text1"/>
          <w:sz w:val="28"/>
          <w:szCs w:val="28"/>
          <w:rtl/>
        </w:rPr>
        <w:t xml:space="preserve">في نوع التنمر الإلكتروني الذي يتعرضون له </w:t>
      </w:r>
      <w:r w:rsidR="00B305FB" w:rsidRPr="006D3670">
        <w:rPr>
          <w:rFonts w:ascii="Simplified Arabic" w:hAnsi="Simplified Arabic" w:cs="Simplified Arabic" w:hint="cs"/>
          <w:color w:val="000000" w:themeColor="text1"/>
          <w:sz w:val="28"/>
          <w:szCs w:val="28"/>
          <w:rtl/>
        </w:rPr>
        <w:t xml:space="preserve">وطريقة تفاعلهم مع الإعلام الموجه </w:t>
      </w:r>
      <w:r w:rsidR="00D567D5" w:rsidRPr="006D3670">
        <w:rPr>
          <w:rFonts w:ascii="Simplified Arabic" w:hAnsi="Simplified Arabic" w:cs="Simplified Arabic" w:hint="cs"/>
          <w:color w:val="000000" w:themeColor="text1"/>
          <w:sz w:val="28"/>
          <w:szCs w:val="28"/>
          <w:rtl/>
        </w:rPr>
        <w:t>العينة هي</w:t>
      </w:r>
      <w:r w:rsidR="005C480A" w:rsidRPr="006D3670">
        <w:rPr>
          <w:rFonts w:ascii="Simplified Arabic" w:hAnsi="Simplified Arabic" w:cs="Simplified Arabic" w:hint="cs"/>
          <w:color w:val="000000" w:themeColor="text1"/>
          <w:sz w:val="28"/>
          <w:szCs w:val="28"/>
          <w:rtl/>
        </w:rPr>
        <w:t xml:space="preserve"> من </w:t>
      </w:r>
      <w:r w:rsidR="00BB2C8B" w:rsidRPr="006D3670">
        <w:rPr>
          <w:rFonts w:ascii="Simplified Arabic" w:hAnsi="Simplified Arabic" w:cs="Simplified Arabic" w:hint="cs"/>
          <w:color w:val="000000" w:themeColor="text1"/>
          <w:sz w:val="28"/>
          <w:szCs w:val="28"/>
          <w:rtl/>
        </w:rPr>
        <w:t xml:space="preserve">الطلاب الجامعيين في </w:t>
      </w:r>
      <w:r w:rsidR="00D570B6" w:rsidRPr="006D3670">
        <w:rPr>
          <w:rFonts w:ascii="Simplified Arabic" w:hAnsi="Simplified Arabic" w:cs="Simplified Arabic" w:hint="cs"/>
          <w:color w:val="000000" w:themeColor="text1"/>
          <w:sz w:val="28"/>
          <w:szCs w:val="28"/>
          <w:rtl/>
        </w:rPr>
        <w:t>جامعة الدمام بلغ عددهم (20)</w:t>
      </w:r>
      <w:r w:rsidR="008E3521" w:rsidRPr="006D3670">
        <w:rPr>
          <w:rFonts w:ascii="Simplified Arabic" w:hAnsi="Simplified Arabic" w:cs="Simplified Arabic" w:hint="cs"/>
          <w:color w:val="000000" w:themeColor="text1"/>
          <w:sz w:val="28"/>
          <w:szCs w:val="28"/>
          <w:rtl/>
        </w:rPr>
        <w:t xml:space="preserve"> طالباً </w:t>
      </w:r>
      <w:r w:rsidR="000600AA" w:rsidRPr="006D3670">
        <w:rPr>
          <w:rFonts w:ascii="Simplified Arabic" w:hAnsi="Simplified Arabic" w:cs="Simplified Arabic" w:hint="cs"/>
          <w:color w:val="000000" w:themeColor="text1"/>
          <w:sz w:val="28"/>
          <w:szCs w:val="28"/>
          <w:rtl/>
        </w:rPr>
        <w:t>وهم يمثلون فئة عمرية بين ١٧عاماً</w:t>
      </w:r>
      <w:r w:rsidR="001B26AF" w:rsidRPr="006D3670">
        <w:rPr>
          <w:rFonts w:ascii="Simplified Arabic" w:hAnsi="Simplified Arabic" w:cs="Simplified Arabic" w:hint="cs"/>
          <w:color w:val="000000" w:themeColor="text1"/>
          <w:sz w:val="28"/>
          <w:szCs w:val="28"/>
          <w:rtl/>
        </w:rPr>
        <w:t xml:space="preserve"> إلى ٢٧عاماً.</w:t>
      </w:r>
    </w:p>
    <w:p w14:paraId="13371A96" w14:textId="1216FDBB" w:rsidR="001B26AF" w:rsidRPr="006D3670" w:rsidRDefault="00875D7C" w:rsidP="006D3670">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 xml:space="preserve">أدوات </w:t>
      </w:r>
      <w:r w:rsidR="005A36F0" w:rsidRPr="006D3670">
        <w:rPr>
          <w:rFonts w:ascii="Simplified Arabic" w:hAnsi="Simplified Arabic" w:cs="Simplified Arabic" w:hint="cs"/>
          <w:b/>
          <w:bCs/>
          <w:color w:val="000000" w:themeColor="text1"/>
          <w:sz w:val="32"/>
          <w:szCs w:val="32"/>
          <w:rtl/>
        </w:rPr>
        <w:t>جمع البيانات:</w:t>
      </w:r>
    </w:p>
    <w:p w14:paraId="75BA563A" w14:textId="1ED9AD04" w:rsidR="005A36F0" w:rsidRDefault="00EE3684" w:rsidP="006D3670">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كل بحث علمي </w:t>
      </w:r>
      <w:r w:rsidR="00660B51">
        <w:rPr>
          <w:rFonts w:ascii="Simplified Arabic" w:hAnsi="Simplified Arabic" w:cs="Simplified Arabic" w:hint="cs"/>
          <w:color w:val="000000" w:themeColor="text1"/>
          <w:sz w:val="28"/>
          <w:szCs w:val="28"/>
          <w:rtl/>
        </w:rPr>
        <w:t xml:space="preserve">يحتاج إلى الإجابة عن التساؤلات المتعلقة </w:t>
      </w:r>
      <w:r w:rsidR="003350A4">
        <w:rPr>
          <w:rFonts w:ascii="Simplified Arabic" w:hAnsi="Simplified Arabic" w:cs="Simplified Arabic" w:hint="cs"/>
          <w:color w:val="000000" w:themeColor="text1"/>
          <w:sz w:val="28"/>
          <w:szCs w:val="28"/>
          <w:rtl/>
        </w:rPr>
        <w:t xml:space="preserve">بمشكلة إلى جمع البيانات معينة </w:t>
      </w:r>
      <w:r w:rsidR="00905E2A">
        <w:rPr>
          <w:rFonts w:ascii="Simplified Arabic" w:hAnsi="Simplified Arabic" w:cs="Simplified Arabic" w:hint="cs"/>
          <w:color w:val="000000" w:themeColor="text1"/>
          <w:sz w:val="28"/>
          <w:szCs w:val="28"/>
          <w:rtl/>
        </w:rPr>
        <w:t xml:space="preserve">والمعلومات للتعرف على جميع </w:t>
      </w:r>
      <w:r w:rsidR="00152D32">
        <w:rPr>
          <w:rFonts w:ascii="Simplified Arabic" w:hAnsi="Simplified Arabic" w:cs="Simplified Arabic" w:hint="cs"/>
          <w:color w:val="000000" w:themeColor="text1"/>
          <w:sz w:val="28"/>
          <w:szCs w:val="28"/>
          <w:rtl/>
        </w:rPr>
        <w:t xml:space="preserve">الحقائق المرتبطة بموضوع البحث ثم </w:t>
      </w:r>
      <w:r w:rsidR="00B86832">
        <w:rPr>
          <w:rFonts w:ascii="Simplified Arabic" w:hAnsi="Simplified Arabic" w:cs="Simplified Arabic" w:hint="cs"/>
          <w:color w:val="000000" w:themeColor="text1"/>
          <w:sz w:val="28"/>
          <w:szCs w:val="28"/>
          <w:rtl/>
        </w:rPr>
        <w:t xml:space="preserve">يقوم الباحث بمعالجة المعلومات للخروج بنتائج </w:t>
      </w:r>
      <w:r w:rsidR="00450377">
        <w:rPr>
          <w:rFonts w:ascii="Simplified Arabic" w:hAnsi="Simplified Arabic" w:cs="Simplified Arabic" w:hint="cs"/>
          <w:color w:val="000000" w:themeColor="text1"/>
          <w:sz w:val="28"/>
          <w:szCs w:val="28"/>
          <w:rtl/>
        </w:rPr>
        <w:t>منطقية ومحددة للمشكلة</w:t>
      </w:r>
      <w:r w:rsidR="00DF775B">
        <w:rPr>
          <w:rFonts w:ascii="Simplified Arabic" w:hAnsi="Simplified Arabic" w:cs="Simplified Arabic" w:hint="cs"/>
          <w:color w:val="000000" w:themeColor="text1"/>
          <w:sz w:val="28"/>
          <w:szCs w:val="28"/>
          <w:rtl/>
        </w:rPr>
        <w:t xml:space="preserve"> وقد يستخدم الباحث عدت طرق لجمع البيانات </w:t>
      </w:r>
      <w:r w:rsidR="000532E4">
        <w:rPr>
          <w:rFonts w:ascii="Simplified Arabic" w:hAnsi="Simplified Arabic" w:cs="Simplified Arabic" w:hint="cs"/>
          <w:color w:val="000000" w:themeColor="text1"/>
          <w:sz w:val="28"/>
          <w:szCs w:val="28"/>
          <w:rtl/>
        </w:rPr>
        <w:t xml:space="preserve">ومعلومات تفيد بحثه وهناك طرق رئيسية </w:t>
      </w:r>
      <w:r w:rsidR="009245E1">
        <w:rPr>
          <w:rFonts w:ascii="Simplified Arabic" w:hAnsi="Simplified Arabic" w:cs="Simplified Arabic" w:hint="cs"/>
          <w:color w:val="000000" w:themeColor="text1"/>
          <w:sz w:val="28"/>
          <w:szCs w:val="28"/>
          <w:rtl/>
        </w:rPr>
        <w:t>يمكن استخدامها لجمع المعلومات وهي</w:t>
      </w:r>
      <w:r w:rsidR="00872954">
        <w:rPr>
          <w:rFonts w:ascii="Simplified Arabic" w:hAnsi="Simplified Arabic" w:cs="Simplified Arabic" w:hint="cs"/>
          <w:color w:val="000000" w:themeColor="text1"/>
          <w:sz w:val="28"/>
          <w:szCs w:val="28"/>
          <w:rtl/>
        </w:rPr>
        <w:t xml:space="preserve">: الاستبيان </w:t>
      </w:r>
      <w:r w:rsidR="00401825">
        <w:rPr>
          <w:rFonts w:ascii="Simplified Arabic" w:hAnsi="Simplified Arabic" w:cs="Simplified Arabic" w:hint="cs"/>
          <w:color w:val="000000" w:themeColor="text1"/>
          <w:sz w:val="28"/>
          <w:szCs w:val="28"/>
          <w:rtl/>
        </w:rPr>
        <w:t>وا</w:t>
      </w:r>
      <w:r w:rsidR="00872954">
        <w:rPr>
          <w:rFonts w:ascii="Simplified Arabic" w:hAnsi="Simplified Arabic" w:cs="Simplified Arabic" w:hint="cs"/>
          <w:color w:val="000000" w:themeColor="text1"/>
          <w:sz w:val="28"/>
          <w:szCs w:val="28"/>
          <w:rtl/>
        </w:rPr>
        <w:t xml:space="preserve">لملاحظة والمقابلة </w:t>
      </w:r>
      <w:r w:rsidR="00401825">
        <w:rPr>
          <w:rFonts w:ascii="Simplified Arabic" w:hAnsi="Simplified Arabic" w:cs="Simplified Arabic" w:hint="cs"/>
          <w:color w:val="000000" w:themeColor="text1"/>
          <w:sz w:val="28"/>
          <w:szCs w:val="28"/>
          <w:rtl/>
        </w:rPr>
        <w:t xml:space="preserve">وفي هذه الدراسة اقتصرنا </w:t>
      </w:r>
      <w:r w:rsidR="00FA69F6">
        <w:rPr>
          <w:rFonts w:ascii="Simplified Arabic" w:hAnsi="Simplified Arabic" w:cs="Simplified Arabic" w:hint="cs"/>
          <w:color w:val="000000" w:themeColor="text1"/>
          <w:sz w:val="28"/>
          <w:szCs w:val="28"/>
          <w:rtl/>
        </w:rPr>
        <w:t xml:space="preserve">على أداتين </w:t>
      </w:r>
      <w:r w:rsidR="00391413">
        <w:rPr>
          <w:rFonts w:ascii="Simplified Arabic" w:hAnsi="Simplified Arabic" w:cs="Simplified Arabic" w:hint="cs"/>
          <w:color w:val="000000" w:themeColor="text1"/>
          <w:sz w:val="28"/>
          <w:szCs w:val="28"/>
          <w:rtl/>
        </w:rPr>
        <w:t>فقط وهما: الاستبيان الإلكتروني والملاحظة البسيطة.</w:t>
      </w:r>
    </w:p>
    <w:p w14:paraId="0ADB39CB" w14:textId="0D44EB68" w:rsidR="009366D1" w:rsidRDefault="009366D1" w:rsidP="006D3670">
      <w:pP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١-الاستبيان:</w:t>
      </w:r>
    </w:p>
    <w:p w14:paraId="793DDBEC" w14:textId="1EAE2002" w:rsidR="00257A06" w:rsidRDefault="00257A06" w:rsidP="006D3670">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عرف محمد عبد الحميد سنة </w:t>
      </w:r>
      <w:r w:rsidR="001A1556">
        <w:rPr>
          <w:rFonts w:ascii="Simplified Arabic" w:hAnsi="Simplified Arabic" w:cs="Simplified Arabic" w:hint="cs"/>
          <w:color w:val="000000" w:themeColor="text1"/>
          <w:sz w:val="28"/>
          <w:szCs w:val="28"/>
          <w:rtl/>
        </w:rPr>
        <w:t>(1993) ص18</w:t>
      </w:r>
      <w:r w:rsidR="001C5B6D">
        <w:rPr>
          <w:rFonts w:ascii="Simplified Arabic" w:hAnsi="Simplified Arabic" w:cs="Simplified Arabic" w:hint="cs"/>
          <w:color w:val="000000" w:themeColor="text1"/>
          <w:sz w:val="28"/>
          <w:szCs w:val="28"/>
          <w:rtl/>
        </w:rPr>
        <w:t xml:space="preserve"> الاستبيان: هو أسلوب </w:t>
      </w:r>
      <w:r w:rsidR="00600482">
        <w:rPr>
          <w:rFonts w:ascii="Simplified Arabic" w:hAnsi="Simplified Arabic" w:cs="Simplified Arabic" w:hint="cs"/>
          <w:color w:val="000000" w:themeColor="text1"/>
          <w:sz w:val="28"/>
          <w:szCs w:val="28"/>
          <w:rtl/>
        </w:rPr>
        <w:t xml:space="preserve">جمع للبيانات الذي يستهدف انتشاره </w:t>
      </w:r>
      <w:r w:rsidR="00254F7A">
        <w:rPr>
          <w:rFonts w:ascii="Simplified Arabic" w:hAnsi="Simplified Arabic" w:cs="Simplified Arabic" w:hint="cs"/>
          <w:color w:val="000000" w:themeColor="text1"/>
          <w:sz w:val="28"/>
          <w:szCs w:val="28"/>
          <w:rtl/>
        </w:rPr>
        <w:t xml:space="preserve">أفراد </w:t>
      </w:r>
      <w:proofErr w:type="spellStart"/>
      <w:r w:rsidR="00254F7A">
        <w:rPr>
          <w:rFonts w:ascii="Simplified Arabic" w:hAnsi="Simplified Arabic" w:cs="Simplified Arabic" w:hint="cs"/>
          <w:color w:val="000000" w:themeColor="text1"/>
          <w:sz w:val="28"/>
          <w:szCs w:val="28"/>
          <w:rtl/>
        </w:rPr>
        <w:t>المبحوثين</w:t>
      </w:r>
      <w:proofErr w:type="spellEnd"/>
      <w:r w:rsidR="00254F7A">
        <w:rPr>
          <w:rFonts w:ascii="Simplified Arabic" w:hAnsi="Simplified Arabic" w:cs="Simplified Arabic" w:hint="cs"/>
          <w:color w:val="000000" w:themeColor="text1"/>
          <w:sz w:val="28"/>
          <w:szCs w:val="28"/>
          <w:rtl/>
        </w:rPr>
        <w:t xml:space="preserve"> بطريقة منهجية </w:t>
      </w:r>
      <w:r w:rsidR="00C065A8">
        <w:rPr>
          <w:rFonts w:ascii="Simplified Arabic" w:hAnsi="Simplified Arabic" w:cs="Simplified Arabic" w:hint="cs"/>
          <w:color w:val="000000" w:themeColor="text1"/>
          <w:sz w:val="28"/>
          <w:szCs w:val="28"/>
          <w:rtl/>
        </w:rPr>
        <w:t xml:space="preserve">ومقننة لتقديم </w:t>
      </w:r>
      <w:r w:rsidR="006E1CD9">
        <w:rPr>
          <w:rFonts w:ascii="Simplified Arabic" w:hAnsi="Simplified Arabic" w:cs="Simplified Arabic" w:hint="cs"/>
          <w:color w:val="000000" w:themeColor="text1"/>
          <w:sz w:val="28"/>
          <w:szCs w:val="28"/>
          <w:rtl/>
        </w:rPr>
        <w:t xml:space="preserve">حقائق أو آراء او أفكار معينة في إطار البيانات المرتبطة بموضوع الدراسة وأهدافها </w:t>
      </w:r>
      <w:r w:rsidR="000F686C">
        <w:rPr>
          <w:rFonts w:ascii="Simplified Arabic" w:hAnsi="Simplified Arabic" w:cs="Simplified Arabic" w:hint="cs"/>
          <w:color w:val="000000" w:themeColor="text1"/>
          <w:sz w:val="28"/>
          <w:szCs w:val="28"/>
          <w:rtl/>
        </w:rPr>
        <w:t xml:space="preserve">دون تدخل الباحث في التقرير الذاتي </w:t>
      </w:r>
      <w:proofErr w:type="spellStart"/>
      <w:r w:rsidR="000814E1">
        <w:rPr>
          <w:rFonts w:ascii="Simplified Arabic" w:hAnsi="Simplified Arabic" w:cs="Simplified Arabic" w:hint="cs"/>
          <w:color w:val="000000" w:themeColor="text1"/>
          <w:sz w:val="28"/>
          <w:szCs w:val="28"/>
          <w:rtl/>
        </w:rPr>
        <w:t>للمبحوثين</w:t>
      </w:r>
      <w:proofErr w:type="spellEnd"/>
      <w:r w:rsidR="000814E1">
        <w:rPr>
          <w:rFonts w:ascii="Simplified Arabic" w:hAnsi="Simplified Arabic" w:cs="Simplified Arabic" w:hint="cs"/>
          <w:color w:val="000000" w:themeColor="text1"/>
          <w:sz w:val="28"/>
          <w:szCs w:val="28"/>
          <w:rtl/>
        </w:rPr>
        <w:t xml:space="preserve"> في هذه البيانات.</w:t>
      </w:r>
    </w:p>
    <w:p w14:paraId="651E4EC7" w14:textId="09976AED" w:rsidR="000814E1" w:rsidRDefault="0094207F" w:rsidP="006D3670">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تعتبر الاستمارة كما عرفها محمد العبادي </w:t>
      </w:r>
      <w:r w:rsidR="00DB1414">
        <w:rPr>
          <w:rFonts w:ascii="Simplified Arabic" w:hAnsi="Simplified Arabic" w:cs="Simplified Arabic" w:hint="cs"/>
          <w:color w:val="000000" w:themeColor="text1"/>
          <w:sz w:val="28"/>
          <w:szCs w:val="28"/>
          <w:rtl/>
        </w:rPr>
        <w:t xml:space="preserve">سنة(1991) ص٢٦ </w:t>
      </w:r>
      <w:r w:rsidR="005E70EC">
        <w:rPr>
          <w:rFonts w:ascii="Simplified Arabic" w:hAnsi="Simplified Arabic" w:cs="Simplified Arabic" w:hint="cs"/>
          <w:color w:val="000000" w:themeColor="text1"/>
          <w:sz w:val="28"/>
          <w:szCs w:val="28"/>
          <w:rtl/>
        </w:rPr>
        <w:t xml:space="preserve">أنها أداة رئيسية لجمع البيانات وترجع في أهميتها </w:t>
      </w:r>
      <w:r w:rsidR="00D86B8D">
        <w:rPr>
          <w:rFonts w:ascii="Simplified Arabic" w:hAnsi="Simplified Arabic" w:cs="Simplified Arabic" w:hint="cs"/>
          <w:color w:val="000000" w:themeColor="text1"/>
          <w:sz w:val="28"/>
          <w:szCs w:val="28"/>
          <w:rtl/>
        </w:rPr>
        <w:t>أنها أداة في طبيعة الدراسة ذاتها.</w:t>
      </w:r>
    </w:p>
    <w:p w14:paraId="093A61FE" w14:textId="263DCBBA" w:rsidR="00D86B8D" w:rsidRDefault="00076999" w:rsidP="006D3670">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وفي هذه الدراسة </w:t>
      </w:r>
      <w:r w:rsidR="006C1E4E">
        <w:rPr>
          <w:rFonts w:ascii="Simplified Arabic" w:hAnsi="Simplified Arabic" w:cs="Simplified Arabic" w:hint="cs"/>
          <w:color w:val="000000" w:themeColor="text1"/>
          <w:sz w:val="28"/>
          <w:szCs w:val="28"/>
          <w:rtl/>
        </w:rPr>
        <w:t xml:space="preserve">سنستخدم الاستبيان الإلكتروني </w:t>
      </w:r>
      <w:r w:rsidR="005430F0">
        <w:rPr>
          <w:rFonts w:ascii="Simplified Arabic" w:hAnsi="Simplified Arabic" w:cs="Simplified Arabic" w:hint="cs"/>
          <w:color w:val="000000" w:themeColor="text1"/>
          <w:sz w:val="28"/>
          <w:szCs w:val="28"/>
          <w:rtl/>
        </w:rPr>
        <w:t xml:space="preserve">لسهولة </w:t>
      </w:r>
      <w:proofErr w:type="spellStart"/>
      <w:r w:rsidR="005430F0">
        <w:rPr>
          <w:rFonts w:ascii="Simplified Arabic" w:hAnsi="Simplified Arabic" w:cs="Simplified Arabic" w:hint="cs"/>
          <w:color w:val="000000" w:themeColor="text1"/>
          <w:sz w:val="28"/>
          <w:szCs w:val="28"/>
          <w:rtl/>
        </w:rPr>
        <w:t>توزبع</w:t>
      </w:r>
      <w:proofErr w:type="spellEnd"/>
      <w:r w:rsidR="005430F0">
        <w:rPr>
          <w:rFonts w:ascii="Simplified Arabic" w:hAnsi="Simplified Arabic" w:cs="Simplified Arabic" w:hint="cs"/>
          <w:color w:val="000000" w:themeColor="text1"/>
          <w:sz w:val="28"/>
          <w:szCs w:val="28"/>
          <w:rtl/>
        </w:rPr>
        <w:t xml:space="preserve"> الاستبيان على الطلاب الجامعة </w:t>
      </w:r>
      <w:r w:rsidR="004A55C3">
        <w:rPr>
          <w:rFonts w:ascii="Simplified Arabic" w:hAnsi="Simplified Arabic" w:cs="Simplified Arabic" w:hint="cs"/>
          <w:color w:val="000000" w:themeColor="text1"/>
          <w:sz w:val="28"/>
          <w:szCs w:val="28"/>
          <w:rtl/>
        </w:rPr>
        <w:t>ومرونة التصميم والتحليل الفوري.</w:t>
      </w:r>
    </w:p>
    <w:p w14:paraId="09AD8C29" w14:textId="6133D1F1" w:rsidR="00811661" w:rsidRDefault="00811661" w:rsidP="006D3670">
      <w:pP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٢-الملاحظة:</w:t>
      </w:r>
    </w:p>
    <w:p w14:paraId="42E79DDD" w14:textId="21B9A017" w:rsidR="00811661" w:rsidRPr="00811661" w:rsidRDefault="0056253A" w:rsidP="006D3670">
      <w:p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عرفها محمد </w:t>
      </w:r>
      <w:r w:rsidR="007D1B33">
        <w:rPr>
          <w:rFonts w:ascii="Simplified Arabic" w:hAnsi="Simplified Arabic" w:cs="Simplified Arabic" w:hint="cs"/>
          <w:color w:val="000000" w:themeColor="text1"/>
          <w:sz w:val="28"/>
          <w:szCs w:val="28"/>
          <w:rtl/>
        </w:rPr>
        <w:t>الهادي سنة (1990)</w:t>
      </w:r>
      <w:r w:rsidR="00E45110">
        <w:rPr>
          <w:rFonts w:ascii="Simplified Arabic" w:hAnsi="Simplified Arabic" w:cs="Simplified Arabic" w:hint="cs"/>
          <w:color w:val="000000" w:themeColor="text1"/>
          <w:sz w:val="28"/>
          <w:szCs w:val="28"/>
          <w:rtl/>
        </w:rPr>
        <w:t xml:space="preserve">ص145 </w:t>
      </w:r>
      <w:r w:rsidR="0094555F">
        <w:rPr>
          <w:rFonts w:ascii="Simplified Arabic" w:hAnsi="Simplified Arabic" w:cs="Simplified Arabic" w:hint="cs"/>
          <w:color w:val="000000" w:themeColor="text1"/>
          <w:sz w:val="28"/>
          <w:szCs w:val="28"/>
          <w:rtl/>
        </w:rPr>
        <w:t xml:space="preserve">أن الملاحظة البسيطة تطلق </w:t>
      </w:r>
      <w:r w:rsidR="006E658E">
        <w:rPr>
          <w:rFonts w:ascii="Simplified Arabic" w:hAnsi="Simplified Arabic" w:cs="Simplified Arabic" w:hint="cs"/>
          <w:color w:val="000000" w:themeColor="text1"/>
          <w:sz w:val="28"/>
          <w:szCs w:val="28"/>
          <w:rtl/>
        </w:rPr>
        <w:t xml:space="preserve">على الملاحظات السريعة التي تقوم بها الإنسان </w:t>
      </w:r>
      <w:r w:rsidR="00D1668C">
        <w:rPr>
          <w:rFonts w:ascii="Simplified Arabic" w:hAnsi="Simplified Arabic" w:cs="Simplified Arabic" w:hint="cs"/>
          <w:color w:val="000000" w:themeColor="text1"/>
          <w:sz w:val="28"/>
          <w:szCs w:val="28"/>
          <w:rtl/>
        </w:rPr>
        <w:t xml:space="preserve">في حياته العادية وترتبط بالنظر </w:t>
      </w:r>
      <w:r w:rsidR="00627D40">
        <w:rPr>
          <w:rFonts w:ascii="Simplified Arabic" w:hAnsi="Simplified Arabic" w:cs="Simplified Arabic" w:hint="cs"/>
          <w:color w:val="000000" w:themeColor="text1"/>
          <w:sz w:val="28"/>
          <w:szCs w:val="28"/>
          <w:rtl/>
        </w:rPr>
        <w:t xml:space="preserve">والاستماع لمواقف محدد دون المشاركة </w:t>
      </w:r>
      <w:r w:rsidR="00A10A75">
        <w:rPr>
          <w:rFonts w:ascii="Simplified Arabic" w:hAnsi="Simplified Arabic" w:cs="Simplified Arabic" w:hint="cs"/>
          <w:color w:val="000000" w:themeColor="text1"/>
          <w:sz w:val="28"/>
          <w:szCs w:val="28"/>
          <w:rtl/>
        </w:rPr>
        <w:t xml:space="preserve">الفعلية </w:t>
      </w:r>
      <w:r w:rsidR="009A39D3">
        <w:rPr>
          <w:rFonts w:ascii="Simplified Arabic" w:hAnsi="Simplified Arabic" w:cs="Simplified Arabic" w:hint="cs"/>
          <w:color w:val="000000" w:themeColor="text1"/>
          <w:sz w:val="28"/>
          <w:szCs w:val="28"/>
          <w:rtl/>
        </w:rPr>
        <w:t>فيه.</w:t>
      </w:r>
    </w:p>
    <w:sectPr w:rsidR="00811661" w:rsidRPr="00811661" w:rsidSect="005F38F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353AA"/>
    <w:multiLevelType w:val="hybridMultilevel"/>
    <w:tmpl w:val="E9DAD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C320BA"/>
    <w:multiLevelType w:val="hybridMultilevel"/>
    <w:tmpl w:val="8730B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680B6C"/>
    <w:multiLevelType w:val="hybridMultilevel"/>
    <w:tmpl w:val="C65A0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846084">
    <w:abstractNumId w:val="0"/>
  </w:num>
  <w:num w:numId="2" w16cid:durableId="1236010339">
    <w:abstractNumId w:val="1"/>
  </w:num>
  <w:num w:numId="3" w16cid:durableId="478111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91B"/>
    <w:rsid w:val="0001691B"/>
    <w:rsid w:val="00022676"/>
    <w:rsid w:val="00024774"/>
    <w:rsid w:val="00040C1B"/>
    <w:rsid w:val="0004108E"/>
    <w:rsid w:val="000532E4"/>
    <w:rsid w:val="000600AA"/>
    <w:rsid w:val="00076999"/>
    <w:rsid w:val="000814E1"/>
    <w:rsid w:val="00086753"/>
    <w:rsid w:val="00090534"/>
    <w:rsid w:val="000E2FFD"/>
    <w:rsid w:val="000E525A"/>
    <w:rsid w:val="000F3E76"/>
    <w:rsid w:val="000F686C"/>
    <w:rsid w:val="00152D32"/>
    <w:rsid w:val="00186746"/>
    <w:rsid w:val="001879FB"/>
    <w:rsid w:val="001A1556"/>
    <w:rsid w:val="001A38C9"/>
    <w:rsid w:val="001B26AF"/>
    <w:rsid w:val="001C47DA"/>
    <w:rsid w:val="001C5B6D"/>
    <w:rsid w:val="001D2524"/>
    <w:rsid w:val="00233ED4"/>
    <w:rsid w:val="00254F7A"/>
    <w:rsid w:val="00257A06"/>
    <w:rsid w:val="00260727"/>
    <w:rsid w:val="002B5017"/>
    <w:rsid w:val="002D7CE9"/>
    <w:rsid w:val="002E5225"/>
    <w:rsid w:val="00310AE8"/>
    <w:rsid w:val="00311AD1"/>
    <w:rsid w:val="00321B0B"/>
    <w:rsid w:val="00330613"/>
    <w:rsid w:val="00331D9D"/>
    <w:rsid w:val="003350A4"/>
    <w:rsid w:val="00374B1C"/>
    <w:rsid w:val="00384EF7"/>
    <w:rsid w:val="00385495"/>
    <w:rsid w:val="00391413"/>
    <w:rsid w:val="00393B69"/>
    <w:rsid w:val="003A0C6F"/>
    <w:rsid w:val="003A6E6A"/>
    <w:rsid w:val="003C1A54"/>
    <w:rsid w:val="003D3AE7"/>
    <w:rsid w:val="003E5122"/>
    <w:rsid w:val="003E7848"/>
    <w:rsid w:val="00401825"/>
    <w:rsid w:val="004141A8"/>
    <w:rsid w:val="004239D4"/>
    <w:rsid w:val="00440F0E"/>
    <w:rsid w:val="00450377"/>
    <w:rsid w:val="00460B2C"/>
    <w:rsid w:val="004653DD"/>
    <w:rsid w:val="00476BA9"/>
    <w:rsid w:val="004A2A31"/>
    <w:rsid w:val="004A55C3"/>
    <w:rsid w:val="004C768C"/>
    <w:rsid w:val="004D2745"/>
    <w:rsid w:val="004E4F55"/>
    <w:rsid w:val="005016BA"/>
    <w:rsid w:val="0051569B"/>
    <w:rsid w:val="00515AF8"/>
    <w:rsid w:val="005255CB"/>
    <w:rsid w:val="0053495F"/>
    <w:rsid w:val="00542E88"/>
    <w:rsid w:val="005430F0"/>
    <w:rsid w:val="0056253A"/>
    <w:rsid w:val="00567201"/>
    <w:rsid w:val="005A36F0"/>
    <w:rsid w:val="005C480A"/>
    <w:rsid w:val="005E242F"/>
    <w:rsid w:val="005E43F3"/>
    <w:rsid w:val="005E70EC"/>
    <w:rsid w:val="005F38FD"/>
    <w:rsid w:val="00600482"/>
    <w:rsid w:val="00602BA7"/>
    <w:rsid w:val="00626ED8"/>
    <w:rsid w:val="00627D40"/>
    <w:rsid w:val="006302E9"/>
    <w:rsid w:val="00660B51"/>
    <w:rsid w:val="006661B2"/>
    <w:rsid w:val="00677C9C"/>
    <w:rsid w:val="00685241"/>
    <w:rsid w:val="006A70C9"/>
    <w:rsid w:val="006C1E4E"/>
    <w:rsid w:val="006D3670"/>
    <w:rsid w:val="006D49F0"/>
    <w:rsid w:val="006E1CD9"/>
    <w:rsid w:val="006E58B9"/>
    <w:rsid w:val="006E658E"/>
    <w:rsid w:val="00701392"/>
    <w:rsid w:val="00720B87"/>
    <w:rsid w:val="007302B8"/>
    <w:rsid w:val="0074465B"/>
    <w:rsid w:val="00747490"/>
    <w:rsid w:val="00790232"/>
    <w:rsid w:val="007C5715"/>
    <w:rsid w:val="007D1B33"/>
    <w:rsid w:val="007F43D8"/>
    <w:rsid w:val="00801672"/>
    <w:rsid w:val="00811661"/>
    <w:rsid w:val="00837D34"/>
    <w:rsid w:val="0085513E"/>
    <w:rsid w:val="00872954"/>
    <w:rsid w:val="00875D7C"/>
    <w:rsid w:val="008862E4"/>
    <w:rsid w:val="00895E04"/>
    <w:rsid w:val="008A4043"/>
    <w:rsid w:val="008C4CBB"/>
    <w:rsid w:val="008E3521"/>
    <w:rsid w:val="008F3CB4"/>
    <w:rsid w:val="008F4403"/>
    <w:rsid w:val="008F455C"/>
    <w:rsid w:val="008F4C12"/>
    <w:rsid w:val="00900AA7"/>
    <w:rsid w:val="00905E2A"/>
    <w:rsid w:val="009245E1"/>
    <w:rsid w:val="00931E64"/>
    <w:rsid w:val="009366D1"/>
    <w:rsid w:val="0094207F"/>
    <w:rsid w:val="0094536E"/>
    <w:rsid w:val="0094555F"/>
    <w:rsid w:val="00951285"/>
    <w:rsid w:val="009947EB"/>
    <w:rsid w:val="009A39D3"/>
    <w:rsid w:val="009C31A9"/>
    <w:rsid w:val="009E12C6"/>
    <w:rsid w:val="00A10A75"/>
    <w:rsid w:val="00A16C89"/>
    <w:rsid w:val="00A27092"/>
    <w:rsid w:val="00A878C1"/>
    <w:rsid w:val="00A935DA"/>
    <w:rsid w:val="00A949F2"/>
    <w:rsid w:val="00A97D61"/>
    <w:rsid w:val="00AA146E"/>
    <w:rsid w:val="00AA4F97"/>
    <w:rsid w:val="00AA64DF"/>
    <w:rsid w:val="00AD72C4"/>
    <w:rsid w:val="00AF2145"/>
    <w:rsid w:val="00AF4174"/>
    <w:rsid w:val="00B060B0"/>
    <w:rsid w:val="00B305FB"/>
    <w:rsid w:val="00B55811"/>
    <w:rsid w:val="00B771CE"/>
    <w:rsid w:val="00B86832"/>
    <w:rsid w:val="00B91797"/>
    <w:rsid w:val="00BA29F5"/>
    <w:rsid w:val="00BB2C8B"/>
    <w:rsid w:val="00BB331E"/>
    <w:rsid w:val="00BD3FD0"/>
    <w:rsid w:val="00BE434B"/>
    <w:rsid w:val="00BE4D81"/>
    <w:rsid w:val="00BF6B41"/>
    <w:rsid w:val="00BF769A"/>
    <w:rsid w:val="00C065A8"/>
    <w:rsid w:val="00C4742B"/>
    <w:rsid w:val="00C47586"/>
    <w:rsid w:val="00C76E89"/>
    <w:rsid w:val="00C923E1"/>
    <w:rsid w:val="00CB0566"/>
    <w:rsid w:val="00CE5585"/>
    <w:rsid w:val="00D1668C"/>
    <w:rsid w:val="00D31924"/>
    <w:rsid w:val="00D47C03"/>
    <w:rsid w:val="00D5349B"/>
    <w:rsid w:val="00D567D5"/>
    <w:rsid w:val="00D570B6"/>
    <w:rsid w:val="00D724E8"/>
    <w:rsid w:val="00D74A5B"/>
    <w:rsid w:val="00D74C6B"/>
    <w:rsid w:val="00D86B8D"/>
    <w:rsid w:val="00DA0615"/>
    <w:rsid w:val="00DB1414"/>
    <w:rsid w:val="00DC610D"/>
    <w:rsid w:val="00DF775B"/>
    <w:rsid w:val="00E01616"/>
    <w:rsid w:val="00E228C1"/>
    <w:rsid w:val="00E344C3"/>
    <w:rsid w:val="00E45110"/>
    <w:rsid w:val="00E47216"/>
    <w:rsid w:val="00E50EF5"/>
    <w:rsid w:val="00E7263B"/>
    <w:rsid w:val="00E84160"/>
    <w:rsid w:val="00E97771"/>
    <w:rsid w:val="00EB2CBE"/>
    <w:rsid w:val="00ED34F1"/>
    <w:rsid w:val="00EE3684"/>
    <w:rsid w:val="00EF2A1A"/>
    <w:rsid w:val="00EF6677"/>
    <w:rsid w:val="00F02E5E"/>
    <w:rsid w:val="00F36807"/>
    <w:rsid w:val="00F54EDC"/>
    <w:rsid w:val="00FA5EE0"/>
    <w:rsid w:val="00FA69F6"/>
    <w:rsid w:val="00FC23C7"/>
    <w:rsid w:val="00FE33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8835457"/>
  <w15:chartTrackingRefBased/>
  <w15:docId w15:val="{E5D00FF8-52A4-034F-8F4F-DF547DA4F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169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169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1691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1691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1691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1691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1691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1691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1691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1691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1691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1691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1691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1691B"/>
    <w:rPr>
      <w:rFonts w:eastAsiaTheme="majorEastAsia" w:cstheme="majorBidi"/>
      <w:color w:val="0F4761" w:themeColor="accent1" w:themeShade="BF"/>
    </w:rPr>
  </w:style>
  <w:style w:type="character" w:customStyle="1" w:styleId="6Char">
    <w:name w:val="عنوان 6 Char"/>
    <w:basedOn w:val="a0"/>
    <w:link w:val="6"/>
    <w:uiPriority w:val="9"/>
    <w:semiHidden/>
    <w:rsid w:val="0001691B"/>
    <w:rPr>
      <w:rFonts w:eastAsiaTheme="majorEastAsia" w:cstheme="majorBidi"/>
      <w:i/>
      <w:iCs/>
      <w:color w:val="595959" w:themeColor="text1" w:themeTint="A6"/>
    </w:rPr>
  </w:style>
  <w:style w:type="character" w:customStyle="1" w:styleId="7Char">
    <w:name w:val="عنوان 7 Char"/>
    <w:basedOn w:val="a0"/>
    <w:link w:val="7"/>
    <w:uiPriority w:val="9"/>
    <w:semiHidden/>
    <w:rsid w:val="0001691B"/>
    <w:rPr>
      <w:rFonts w:eastAsiaTheme="majorEastAsia" w:cstheme="majorBidi"/>
      <w:color w:val="595959" w:themeColor="text1" w:themeTint="A6"/>
    </w:rPr>
  </w:style>
  <w:style w:type="character" w:customStyle="1" w:styleId="8Char">
    <w:name w:val="عنوان 8 Char"/>
    <w:basedOn w:val="a0"/>
    <w:link w:val="8"/>
    <w:uiPriority w:val="9"/>
    <w:semiHidden/>
    <w:rsid w:val="0001691B"/>
    <w:rPr>
      <w:rFonts w:eastAsiaTheme="majorEastAsia" w:cstheme="majorBidi"/>
      <w:i/>
      <w:iCs/>
      <w:color w:val="272727" w:themeColor="text1" w:themeTint="D8"/>
    </w:rPr>
  </w:style>
  <w:style w:type="character" w:customStyle="1" w:styleId="9Char">
    <w:name w:val="عنوان 9 Char"/>
    <w:basedOn w:val="a0"/>
    <w:link w:val="9"/>
    <w:uiPriority w:val="9"/>
    <w:semiHidden/>
    <w:rsid w:val="0001691B"/>
    <w:rPr>
      <w:rFonts w:eastAsiaTheme="majorEastAsia" w:cstheme="majorBidi"/>
      <w:color w:val="272727" w:themeColor="text1" w:themeTint="D8"/>
    </w:rPr>
  </w:style>
  <w:style w:type="paragraph" w:styleId="a3">
    <w:name w:val="Title"/>
    <w:basedOn w:val="a"/>
    <w:next w:val="a"/>
    <w:link w:val="Char"/>
    <w:uiPriority w:val="10"/>
    <w:qFormat/>
    <w:rsid w:val="000169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1691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1691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1691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1691B"/>
    <w:pPr>
      <w:spacing w:before="160"/>
      <w:jc w:val="center"/>
    </w:pPr>
    <w:rPr>
      <w:i/>
      <w:iCs/>
      <w:color w:val="404040" w:themeColor="text1" w:themeTint="BF"/>
    </w:rPr>
  </w:style>
  <w:style w:type="character" w:customStyle="1" w:styleId="Char1">
    <w:name w:val="اقتباس Char"/>
    <w:basedOn w:val="a0"/>
    <w:link w:val="a5"/>
    <w:uiPriority w:val="29"/>
    <w:rsid w:val="0001691B"/>
    <w:rPr>
      <w:i/>
      <w:iCs/>
      <w:color w:val="404040" w:themeColor="text1" w:themeTint="BF"/>
    </w:rPr>
  </w:style>
  <w:style w:type="paragraph" w:styleId="a6">
    <w:name w:val="List Paragraph"/>
    <w:basedOn w:val="a"/>
    <w:uiPriority w:val="34"/>
    <w:qFormat/>
    <w:rsid w:val="0001691B"/>
    <w:pPr>
      <w:ind w:left="720"/>
      <w:contextualSpacing/>
    </w:pPr>
  </w:style>
  <w:style w:type="character" w:styleId="a7">
    <w:name w:val="Intense Emphasis"/>
    <w:basedOn w:val="a0"/>
    <w:uiPriority w:val="21"/>
    <w:qFormat/>
    <w:rsid w:val="0001691B"/>
    <w:rPr>
      <w:i/>
      <w:iCs/>
      <w:color w:val="0F4761" w:themeColor="accent1" w:themeShade="BF"/>
    </w:rPr>
  </w:style>
  <w:style w:type="paragraph" w:styleId="a8">
    <w:name w:val="Intense Quote"/>
    <w:basedOn w:val="a"/>
    <w:next w:val="a"/>
    <w:link w:val="Char2"/>
    <w:uiPriority w:val="30"/>
    <w:qFormat/>
    <w:rsid w:val="000169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1691B"/>
    <w:rPr>
      <w:i/>
      <w:iCs/>
      <w:color w:val="0F4761" w:themeColor="accent1" w:themeShade="BF"/>
    </w:rPr>
  </w:style>
  <w:style w:type="character" w:styleId="a9">
    <w:name w:val="Intense Reference"/>
    <w:basedOn w:val="a0"/>
    <w:uiPriority w:val="32"/>
    <w:qFormat/>
    <w:rsid w:val="000169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580</Words>
  <Characters>3308</Characters>
  <Application>Microsoft Office Word</Application>
  <DocSecurity>0</DocSecurity>
  <Lines>27</Lines>
  <Paragraphs>7</Paragraphs>
  <ScaleCrop>false</ScaleCrop>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Dafees</dc:creator>
  <cp:keywords/>
  <dc:description/>
  <cp:lastModifiedBy>Hala Dafees</cp:lastModifiedBy>
  <cp:revision>2</cp:revision>
  <dcterms:created xsi:type="dcterms:W3CDTF">2026-06-28T23:11:00Z</dcterms:created>
  <dcterms:modified xsi:type="dcterms:W3CDTF">2026-06-28T23:11:00Z</dcterms:modified>
</cp:coreProperties>
</file>