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E2293" w14:textId="77777777" w:rsidR="004533EC" w:rsidRPr="004533EC" w:rsidRDefault="004533EC" w:rsidP="004533EC">
      <w:pPr>
        <w:bidi/>
        <w:spacing w:after="0" w:line="360" w:lineRule="auto"/>
        <w:jc w:val="both"/>
        <w:rPr>
          <w:rFonts w:ascii="Calibri" w:eastAsiaTheme="minorEastAsia" w:hAnsi="Calibri" w:cs="Calibri"/>
          <w:b/>
          <w:bCs/>
          <w:color w:val="0F9ED5" w:themeColor="accent4"/>
          <w:sz w:val="28"/>
          <w:szCs w:val="28"/>
          <w:rtl/>
          <w:lang w:bidi="ar-EG"/>
        </w:rPr>
      </w:pPr>
    </w:p>
    <w:p w14:paraId="47811314" w14:textId="77777777" w:rsidR="004533EC" w:rsidRPr="004533EC" w:rsidRDefault="004533EC" w:rsidP="004533EC">
      <w:pPr>
        <w:pStyle w:val="Heading1"/>
        <w:bidi/>
        <w:spacing w:after="0" w:line="360" w:lineRule="auto"/>
        <w:jc w:val="both"/>
        <w:rPr>
          <w:rFonts w:ascii="Calibri" w:hAnsi="Calibri" w:cs="Calibri"/>
          <w:sz w:val="28"/>
          <w:szCs w:val="28"/>
          <w:rtl/>
        </w:rPr>
      </w:pPr>
      <w:bookmarkStart w:id="0" w:name="_Toc192742435"/>
      <w:r w:rsidRPr="004533EC">
        <w:rPr>
          <w:rFonts w:ascii="Calibri" w:hAnsi="Calibri" w:cs="Calibri"/>
          <w:sz w:val="28"/>
          <w:szCs w:val="28"/>
          <w:rtl/>
        </w:rPr>
        <w:t>الفصل الأول: الإطار العام للدراسة</w:t>
      </w:r>
      <w:bookmarkEnd w:id="0"/>
    </w:p>
    <w:p w14:paraId="3DC5D084" w14:textId="77777777" w:rsidR="004533EC" w:rsidRPr="004533EC" w:rsidRDefault="004533EC" w:rsidP="004533EC">
      <w:pPr>
        <w:pStyle w:val="Style1"/>
        <w:jc w:val="both"/>
        <w:rPr>
          <w:sz w:val="28"/>
          <w:szCs w:val="28"/>
        </w:rPr>
      </w:pPr>
      <w:bookmarkStart w:id="1" w:name="_Toc180933423"/>
      <w:bookmarkStart w:id="2" w:name="_Toc180959434"/>
      <w:bookmarkStart w:id="3" w:name="_Toc180960393"/>
      <w:bookmarkStart w:id="4" w:name="_Toc192742436"/>
      <w:r w:rsidRPr="004533EC">
        <w:rPr>
          <w:sz w:val="28"/>
          <w:szCs w:val="28"/>
          <w:rtl/>
        </w:rPr>
        <w:t>مقدمة</w:t>
      </w:r>
      <w:bookmarkEnd w:id="1"/>
      <w:bookmarkEnd w:id="2"/>
      <w:bookmarkEnd w:id="3"/>
      <w:bookmarkEnd w:id="4"/>
    </w:p>
    <w:p w14:paraId="68DD2128" w14:textId="77777777" w:rsidR="004533EC" w:rsidRPr="004533EC" w:rsidRDefault="004533EC" w:rsidP="004533EC">
      <w:pPr>
        <w:bidi/>
        <w:spacing w:after="0" w:line="360" w:lineRule="auto"/>
        <w:jc w:val="both"/>
        <w:rPr>
          <w:rFonts w:ascii="Calibri" w:hAnsi="Calibri" w:cs="Calibri"/>
          <w:color w:val="000000" w:themeColor="text1"/>
          <w:sz w:val="28"/>
          <w:szCs w:val="28"/>
          <w:rtl/>
        </w:rPr>
      </w:pPr>
      <w:r w:rsidRPr="004533EC">
        <w:rPr>
          <w:rFonts w:ascii="Calibri" w:hAnsi="Calibri" w:cs="Calibri"/>
          <w:color w:val="000000" w:themeColor="text1"/>
          <w:sz w:val="28"/>
          <w:szCs w:val="28"/>
          <w:rtl/>
        </w:rPr>
        <w:t xml:space="preserve">يشكل الذكاء العاطفي أحد أبرز المفاهيم الإدارية التي تحقق الكفاءة وتوجد الفاعلية لدى المنظمات، كما يساعد وجوده أساسا لنجاح الفرد في حياته الاجتماعية والمهنية إلى جانب الذكاء المعرفي، وتشكل المهارات التي يمتلكها الفرد الأساس في تهذيب سلوكه ورقي تفكيره وقدرته على إدراك حقيقة عواطفه ومعرفة حقيقة </w:t>
      </w:r>
    </w:p>
    <w:p w14:paraId="064DE722" w14:textId="77777777" w:rsidR="004533EC" w:rsidRPr="004533EC" w:rsidRDefault="004533EC" w:rsidP="004533EC">
      <w:pPr>
        <w:bidi/>
        <w:spacing w:after="0" w:line="360" w:lineRule="auto"/>
        <w:jc w:val="both"/>
        <w:rPr>
          <w:rFonts w:ascii="Calibri" w:hAnsi="Calibri" w:cs="Calibri"/>
          <w:color w:val="000000" w:themeColor="text1"/>
          <w:sz w:val="28"/>
          <w:szCs w:val="28"/>
        </w:rPr>
      </w:pPr>
      <w:r w:rsidRPr="004533EC">
        <w:rPr>
          <w:rFonts w:ascii="Calibri" w:hAnsi="Calibri" w:cs="Calibri"/>
          <w:color w:val="000000" w:themeColor="text1"/>
          <w:sz w:val="28"/>
          <w:szCs w:val="28"/>
          <w:rtl/>
        </w:rPr>
        <w:t xml:space="preserve">عواطف الآخرين بطريقة تعزز من فرص نجاحه عند التعامل مع ذاته ومع كل محيطه الاجتماعي.  تعتمد الإدارة في قدرة إدارتها للأفراد على إدراكها لحقيقتين أساسيتين، الأولى: أن المنظمات هي ما يفعله الأفراد والمجموعات بالتفاعل فيما بينهم ساعة بساعة، والأدوار الرسمية وغير الرسمية التي يلعبها هؤلاء الأفراد ضمن مجموعات العمل، ومعها تتحدد قدرة المنظمة، والطاقة التي تبذل في مثل هذه الأدوار. والثانية بمدى إدراكها لحقيقة أن الأفراد بطبيعتهم يختلفون فيما بينهم، من حيث قدراتهم ومهاراتهم، </w:t>
      </w:r>
      <w:proofErr w:type="spellStart"/>
      <w:r w:rsidRPr="004533EC">
        <w:rPr>
          <w:rFonts w:ascii="Calibri" w:hAnsi="Calibri" w:cs="Calibri"/>
          <w:color w:val="000000" w:themeColor="text1"/>
          <w:sz w:val="28"/>
          <w:szCs w:val="28"/>
          <w:rtl/>
        </w:rPr>
        <w:t>وإتجاهاتهم</w:t>
      </w:r>
      <w:proofErr w:type="spellEnd"/>
      <w:r w:rsidRPr="004533EC">
        <w:rPr>
          <w:rFonts w:ascii="Calibri" w:hAnsi="Calibri" w:cs="Calibri"/>
          <w:color w:val="000000" w:themeColor="text1"/>
          <w:sz w:val="28"/>
          <w:szCs w:val="28"/>
          <w:rtl/>
        </w:rPr>
        <w:t xml:space="preserve">، بالإضافة إلى نظرتهم للعمل، وغيرها، ونتيجة لهذا </w:t>
      </w:r>
      <w:proofErr w:type="spellStart"/>
      <w:r w:rsidRPr="004533EC">
        <w:rPr>
          <w:rFonts w:ascii="Calibri" w:hAnsi="Calibri" w:cs="Calibri"/>
          <w:color w:val="000000" w:themeColor="text1"/>
          <w:sz w:val="28"/>
          <w:szCs w:val="28"/>
          <w:rtl/>
        </w:rPr>
        <w:t>الإختلاف</w:t>
      </w:r>
      <w:proofErr w:type="spellEnd"/>
      <w:r w:rsidRPr="004533EC">
        <w:rPr>
          <w:rFonts w:ascii="Calibri" w:hAnsi="Calibri" w:cs="Calibri"/>
          <w:color w:val="000000" w:themeColor="text1"/>
          <w:sz w:val="28"/>
          <w:szCs w:val="28"/>
          <w:rtl/>
        </w:rPr>
        <w:t xml:space="preserve"> بدأ أصحاب المنظمات والمعنيين فيها </w:t>
      </w:r>
      <w:proofErr w:type="spellStart"/>
      <w:r w:rsidRPr="004533EC">
        <w:rPr>
          <w:rFonts w:ascii="Calibri" w:hAnsi="Calibri" w:cs="Calibri"/>
          <w:color w:val="000000" w:themeColor="text1"/>
          <w:sz w:val="28"/>
          <w:szCs w:val="28"/>
          <w:rtl/>
        </w:rPr>
        <w:t>الإهتمام</w:t>
      </w:r>
      <w:proofErr w:type="spellEnd"/>
      <w:r w:rsidRPr="004533EC">
        <w:rPr>
          <w:rFonts w:ascii="Calibri" w:hAnsi="Calibri" w:cs="Calibri"/>
          <w:color w:val="000000" w:themeColor="text1"/>
          <w:sz w:val="28"/>
          <w:szCs w:val="28"/>
          <w:rtl/>
        </w:rPr>
        <w:t xml:space="preserve"> بدراسة هذه </w:t>
      </w:r>
      <w:proofErr w:type="spellStart"/>
      <w:r w:rsidRPr="004533EC">
        <w:rPr>
          <w:rFonts w:ascii="Calibri" w:hAnsi="Calibri" w:cs="Calibri"/>
          <w:color w:val="000000" w:themeColor="text1"/>
          <w:sz w:val="28"/>
          <w:szCs w:val="28"/>
          <w:rtl/>
        </w:rPr>
        <w:t>الإختلافات</w:t>
      </w:r>
      <w:proofErr w:type="spellEnd"/>
      <w:r w:rsidRPr="004533EC">
        <w:rPr>
          <w:rFonts w:ascii="Calibri" w:hAnsi="Calibri" w:cs="Calibri"/>
          <w:color w:val="000000" w:themeColor="text1"/>
          <w:sz w:val="28"/>
          <w:szCs w:val="28"/>
          <w:rtl/>
        </w:rPr>
        <w:t xml:space="preserve"> ومسبباتها لما له من أهمية في تحسين أداء الموظفين وبالتالي زيادة الإنتاجية، وقد كان من ضمن </w:t>
      </w:r>
      <w:proofErr w:type="spellStart"/>
      <w:r w:rsidRPr="004533EC">
        <w:rPr>
          <w:rFonts w:ascii="Calibri" w:hAnsi="Calibri" w:cs="Calibri"/>
          <w:color w:val="000000" w:themeColor="text1"/>
          <w:sz w:val="28"/>
          <w:szCs w:val="28"/>
          <w:rtl/>
        </w:rPr>
        <w:t>الإختلافات</w:t>
      </w:r>
      <w:proofErr w:type="spellEnd"/>
      <w:r w:rsidRPr="004533EC">
        <w:rPr>
          <w:rFonts w:ascii="Calibri" w:hAnsi="Calibri" w:cs="Calibri"/>
          <w:color w:val="000000" w:themeColor="text1"/>
          <w:sz w:val="28"/>
          <w:szCs w:val="28"/>
          <w:rtl/>
        </w:rPr>
        <w:t xml:space="preserve"> المدروسة في هذه المنظمات درجة الذكاء العاطفي عند العاملين غرات (2012).</w:t>
      </w:r>
    </w:p>
    <w:p w14:paraId="75A8B088" w14:textId="77777777" w:rsidR="004533EC" w:rsidRPr="004533EC" w:rsidRDefault="004533EC" w:rsidP="004533EC">
      <w:pPr>
        <w:bidi/>
        <w:spacing w:after="0" w:line="360" w:lineRule="auto"/>
        <w:jc w:val="both"/>
        <w:rPr>
          <w:rFonts w:ascii="Calibri" w:hAnsi="Calibri" w:cs="Calibri"/>
          <w:color w:val="000000" w:themeColor="text1"/>
          <w:sz w:val="28"/>
          <w:szCs w:val="28"/>
          <w:rtl/>
        </w:rPr>
      </w:pPr>
      <w:r w:rsidRPr="004533EC">
        <w:rPr>
          <w:rFonts w:ascii="Calibri" w:hAnsi="Calibri" w:cs="Calibri"/>
          <w:color w:val="000000" w:themeColor="text1"/>
          <w:sz w:val="28"/>
          <w:szCs w:val="28"/>
          <w:rtl/>
        </w:rPr>
        <w:t>ويعتبر الذكاء العاطفي مفهوماً حديثاً دخل في مجالين هامين هما: السلوك التنظيمي أولاً، وإدارة الموارد البشرية ثانياً، فسابقاً كان ينصب التركيز على الذكاء التقليدي أو ما يعرف بالذكاء العقلي</w:t>
      </w:r>
      <w:r w:rsidRPr="004533EC">
        <w:rPr>
          <w:rFonts w:ascii="Calibri" w:hAnsi="Calibri" w:cs="Calibri"/>
          <w:color w:val="000000" w:themeColor="text1"/>
          <w:sz w:val="28"/>
          <w:szCs w:val="28"/>
        </w:rPr>
        <w:t xml:space="preserve"> ("</w:t>
      </w:r>
      <w:proofErr w:type="spellStart"/>
      <w:r w:rsidRPr="004533EC">
        <w:rPr>
          <w:rFonts w:ascii="Calibri" w:hAnsi="Calibri" w:cs="Calibri"/>
          <w:color w:val="000000" w:themeColor="text1"/>
          <w:sz w:val="28"/>
          <w:szCs w:val="28"/>
        </w:rPr>
        <w:t>Intellegence</w:t>
      </w:r>
      <w:proofErr w:type="spellEnd"/>
      <w:r w:rsidRPr="004533EC">
        <w:rPr>
          <w:rFonts w:ascii="Calibri" w:hAnsi="Calibri" w:cs="Calibri"/>
          <w:color w:val="000000" w:themeColor="text1"/>
          <w:sz w:val="28"/>
          <w:szCs w:val="28"/>
        </w:rPr>
        <w:t xml:space="preserve"> Quotient "IQ)</w:t>
      </w:r>
      <w:r w:rsidRPr="004533EC">
        <w:rPr>
          <w:rFonts w:ascii="Calibri" w:hAnsi="Calibri" w:cs="Calibri"/>
          <w:color w:val="000000" w:themeColor="text1"/>
          <w:sz w:val="28"/>
          <w:szCs w:val="28"/>
          <w:rtl/>
        </w:rPr>
        <w:t>، بوصفه محدداً من محددات مستوى الأداء عند العاملين في المنظمات، فيما أشارت الدراسات الحديثة إلى الذكاء العاطفي</w:t>
      </w:r>
      <w:r w:rsidRPr="004533EC">
        <w:rPr>
          <w:rFonts w:ascii="Calibri" w:hAnsi="Calibri" w:cs="Calibri"/>
          <w:color w:val="000000" w:themeColor="text1"/>
          <w:sz w:val="28"/>
          <w:szCs w:val="28"/>
        </w:rPr>
        <w:t xml:space="preserve"> ( Emotional "</w:t>
      </w:r>
      <w:proofErr w:type="spellStart"/>
      <w:r w:rsidRPr="004533EC">
        <w:rPr>
          <w:rFonts w:ascii="Calibri" w:hAnsi="Calibri" w:cs="Calibri"/>
          <w:color w:val="000000" w:themeColor="text1"/>
          <w:sz w:val="28"/>
          <w:szCs w:val="28"/>
        </w:rPr>
        <w:t>Intellegence</w:t>
      </w:r>
      <w:proofErr w:type="spellEnd"/>
      <w:r w:rsidRPr="004533EC">
        <w:rPr>
          <w:rFonts w:ascii="Calibri" w:hAnsi="Calibri" w:cs="Calibri"/>
          <w:color w:val="000000" w:themeColor="text1"/>
          <w:sz w:val="28"/>
          <w:szCs w:val="28"/>
        </w:rPr>
        <w:t xml:space="preserve"> "EQ) </w:t>
      </w:r>
      <w:r w:rsidRPr="004533EC">
        <w:rPr>
          <w:rFonts w:ascii="Calibri" w:hAnsi="Calibri" w:cs="Calibri"/>
          <w:color w:val="000000" w:themeColor="text1"/>
          <w:sz w:val="28"/>
          <w:szCs w:val="28"/>
          <w:rtl/>
        </w:rPr>
        <w:t>كمحدد ذا أهمية كبرى في تحديد مستوى الأداء لدى العاملين، على أنه مؤشر كبير للنجاح المهني والتربوي وبالحياة بشكل عام، فهو الذي يفسر لماذا الإنجاز لدى متوسطو الذكاء العقلي (</w:t>
      </w:r>
      <w:r w:rsidRPr="004533EC">
        <w:rPr>
          <w:rFonts w:ascii="Calibri" w:hAnsi="Calibri" w:cs="Calibri"/>
          <w:color w:val="000000" w:themeColor="text1"/>
          <w:sz w:val="28"/>
          <w:szCs w:val="28"/>
        </w:rPr>
        <w:t>IQ</w:t>
      </w:r>
      <w:r w:rsidRPr="004533EC">
        <w:rPr>
          <w:rFonts w:ascii="Calibri" w:hAnsi="Calibri" w:cs="Calibri"/>
          <w:color w:val="000000" w:themeColor="text1"/>
          <w:sz w:val="28"/>
          <w:szCs w:val="28"/>
          <w:rtl/>
        </w:rPr>
        <w:t>) أفضل منه لدى مرتفعي الذكاء العقلي (هشام، 2004).</w:t>
      </w:r>
    </w:p>
    <w:p w14:paraId="63893F8D" w14:textId="77777777" w:rsidR="004533EC" w:rsidRPr="004533EC" w:rsidRDefault="004533EC" w:rsidP="004533EC">
      <w:pPr>
        <w:bidi/>
        <w:spacing w:after="0" w:line="360" w:lineRule="auto"/>
        <w:jc w:val="both"/>
        <w:rPr>
          <w:rFonts w:ascii="Calibri" w:hAnsi="Calibri" w:cs="Calibri"/>
          <w:color w:val="000000" w:themeColor="text1"/>
          <w:sz w:val="28"/>
          <w:szCs w:val="28"/>
          <w:rtl/>
        </w:rPr>
      </w:pPr>
      <w:r w:rsidRPr="004533EC">
        <w:rPr>
          <w:rFonts w:ascii="Calibri" w:hAnsi="Calibri" w:cs="Calibri"/>
          <w:color w:val="000000" w:themeColor="text1"/>
          <w:sz w:val="28"/>
          <w:szCs w:val="28"/>
          <w:rtl/>
        </w:rPr>
        <w:t>هذا وقد أكدت الأبحاث أن الذكاء العقلي</w:t>
      </w:r>
      <w:r w:rsidRPr="004533EC">
        <w:rPr>
          <w:rFonts w:ascii="Calibri" w:hAnsi="Calibri" w:cs="Calibri"/>
          <w:color w:val="000000" w:themeColor="text1"/>
          <w:sz w:val="28"/>
          <w:szCs w:val="28"/>
        </w:rPr>
        <w:t xml:space="preserve"> (IQ) </w:t>
      </w:r>
      <w:r w:rsidRPr="004533EC">
        <w:rPr>
          <w:rFonts w:ascii="Calibri" w:hAnsi="Calibri" w:cs="Calibri"/>
          <w:color w:val="000000" w:themeColor="text1"/>
          <w:sz w:val="28"/>
          <w:szCs w:val="28"/>
          <w:rtl/>
        </w:rPr>
        <w:t>يرسم الحدود الدنيا للنجاح المهني، حيث أن اختبارات الذكاء العقلي كما وجدها العلماء لا تتنبأ بأكثر من (20%) من عوامل النجاح في العمل وتحسين الأداء الوظيفي، في حين وجدوا هذا النوع من الذكاء أي الذكاء العاطفي</w:t>
      </w:r>
      <w:r w:rsidRPr="004533EC">
        <w:rPr>
          <w:rFonts w:ascii="Calibri" w:hAnsi="Calibri" w:cs="Calibri"/>
          <w:color w:val="000000" w:themeColor="text1"/>
          <w:sz w:val="28"/>
          <w:szCs w:val="28"/>
        </w:rPr>
        <w:t xml:space="preserve"> (EQ) </w:t>
      </w:r>
      <w:r w:rsidRPr="004533EC">
        <w:rPr>
          <w:rFonts w:ascii="Calibri" w:hAnsi="Calibri" w:cs="Calibri"/>
          <w:color w:val="000000" w:themeColor="text1"/>
          <w:sz w:val="28"/>
          <w:szCs w:val="28"/>
          <w:rtl/>
        </w:rPr>
        <w:t xml:space="preserve">يسهم بما يقارب (40%) من عوامل النجاح في </w:t>
      </w:r>
      <w:r w:rsidRPr="004533EC">
        <w:rPr>
          <w:rFonts w:ascii="Calibri" w:hAnsi="Calibri" w:cs="Calibri"/>
          <w:color w:val="000000" w:themeColor="text1"/>
          <w:sz w:val="28"/>
          <w:szCs w:val="28"/>
          <w:rtl/>
        </w:rPr>
        <w:lastRenderedPageBreak/>
        <w:t>العمل وتحسين الأداء الوظيفي (</w:t>
      </w:r>
      <w:proofErr w:type="gramStart"/>
      <w:r w:rsidRPr="004533EC">
        <w:rPr>
          <w:rFonts w:ascii="Calibri" w:hAnsi="Calibri" w:cs="Calibri"/>
          <w:color w:val="000000" w:themeColor="text1"/>
          <w:sz w:val="28"/>
          <w:szCs w:val="28"/>
          <w:rtl/>
        </w:rPr>
        <w:t>الخضر ،</w:t>
      </w:r>
      <w:proofErr w:type="gramEnd"/>
      <w:r w:rsidRPr="004533EC">
        <w:rPr>
          <w:rFonts w:ascii="Calibri" w:hAnsi="Calibri" w:cs="Calibri"/>
          <w:color w:val="000000" w:themeColor="text1"/>
          <w:sz w:val="28"/>
          <w:szCs w:val="28"/>
          <w:rtl/>
        </w:rPr>
        <w:t xml:space="preserve"> 2008). ويعتبر موضوع الأداء الوظيفي من المواضيع الحيوية في حياة الأفراد والمنظمات على حد سواء، ذلك لأن الأداء الوظيفي لكل موظف يقاس بأساليب كمية تعكس أولاً الاجتهاد والمثابرة ومدى المهارة التي يمتلكها كل موظف، وجدية الموظف في اكتساب الخبرات عبر الدورات والاستفادة منها (الأهدل، 2011).</w:t>
      </w:r>
    </w:p>
    <w:p w14:paraId="2357DEAA" w14:textId="77777777" w:rsidR="004533EC" w:rsidRPr="004533EC" w:rsidRDefault="004533EC" w:rsidP="004533EC">
      <w:pPr>
        <w:pStyle w:val="Heading1"/>
        <w:bidi/>
        <w:spacing w:after="0" w:line="360" w:lineRule="auto"/>
        <w:jc w:val="both"/>
        <w:rPr>
          <w:rFonts w:ascii="Calibri" w:hAnsi="Calibri" w:cs="Calibri"/>
          <w:sz w:val="28"/>
          <w:szCs w:val="28"/>
          <w:rtl/>
        </w:rPr>
      </w:pPr>
      <w:bookmarkStart w:id="5" w:name="_Toc180933424"/>
      <w:bookmarkStart w:id="6" w:name="_Toc180959435"/>
      <w:bookmarkStart w:id="7" w:name="_Toc180960394"/>
      <w:bookmarkStart w:id="8" w:name="_Toc192742437"/>
      <w:r w:rsidRPr="004533EC">
        <w:rPr>
          <w:rFonts w:ascii="Calibri" w:hAnsi="Calibri" w:cs="Calibri"/>
          <w:sz w:val="28"/>
          <w:szCs w:val="28"/>
          <w:rtl/>
        </w:rPr>
        <w:t>مشكلة الدراسة</w:t>
      </w:r>
      <w:bookmarkEnd w:id="5"/>
      <w:bookmarkEnd w:id="6"/>
      <w:bookmarkEnd w:id="7"/>
      <w:bookmarkEnd w:id="8"/>
      <w:r w:rsidRPr="004533EC">
        <w:rPr>
          <w:rFonts w:ascii="Calibri" w:hAnsi="Calibri" w:cs="Calibri"/>
          <w:sz w:val="28"/>
          <w:szCs w:val="28"/>
          <w:rtl/>
        </w:rPr>
        <w:t xml:space="preserve"> </w:t>
      </w:r>
    </w:p>
    <w:p w14:paraId="7D05DC72" w14:textId="77777777" w:rsidR="004533EC" w:rsidRPr="004533EC" w:rsidRDefault="004533EC" w:rsidP="004533EC">
      <w:pPr>
        <w:bidi/>
        <w:spacing w:after="0" w:line="360" w:lineRule="auto"/>
        <w:jc w:val="both"/>
        <w:rPr>
          <w:rFonts w:ascii="Calibri" w:hAnsi="Calibri" w:cs="Calibri"/>
          <w:color w:val="000000" w:themeColor="text1"/>
          <w:sz w:val="28"/>
          <w:szCs w:val="28"/>
          <w:rtl/>
        </w:rPr>
      </w:pPr>
      <w:r w:rsidRPr="004533EC">
        <w:rPr>
          <w:rFonts w:ascii="Calibri" w:hAnsi="Calibri" w:cs="Calibri"/>
          <w:color w:val="000000" w:themeColor="text1"/>
          <w:sz w:val="28"/>
          <w:szCs w:val="28"/>
          <w:rtl/>
        </w:rPr>
        <w:t xml:space="preserve">تكمن مشكلة الدراسة في الاداء الوظيفي للعاملين </w:t>
      </w:r>
      <w:proofErr w:type="gramStart"/>
      <w:r w:rsidRPr="004533EC">
        <w:rPr>
          <w:rFonts w:ascii="Calibri" w:hAnsi="Calibri" w:cs="Calibri"/>
          <w:color w:val="000000" w:themeColor="text1"/>
          <w:sz w:val="28"/>
          <w:szCs w:val="28"/>
          <w:rtl/>
        </w:rPr>
        <w:t xml:space="preserve">في  </w:t>
      </w:r>
      <w:r w:rsidRPr="004533EC">
        <w:rPr>
          <w:rFonts w:ascii="Calibri" w:hAnsi="Calibri" w:cs="Calibri"/>
          <w:color w:val="000000" w:themeColor="text1"/>
          <w:sz w:val="28"/>
          <w:szCs w:val="28"/>
          <w:u w:val="single"/>
          <w:rtl/>
        </w:rPr>
        <w:t>شركات</w:t>
      </w:r>
      <w:proofErr w:type="gramEnd"/>
      <w:r w:rsidRPr="004533EC">
        <w:rPr>
          <w:rFonts w:ascii="Calibri" w:hAnsi="Calibri" w:cs="Calibri"/>
          <w:color w:val="000000" w:themeColor="text1"/>
          <w:sz w:val="28"/>
          <w:szCs w:val="28"/>
          <w:u w:val="single"/>
          <w:rtl/>
        </w:rPr>
        <w:t xml:space="preserve"> السياحة </w:t>
      </w:r>
      <w:r w:rsidRPr="004533EC">
        <w:rPr>
          <w:rFonts w:ascii="Calibri" w:hAnsi="Calibri" w:cs="Calibri"/>
          <w:color w:val="000000" w:themeColor="text1"/>
          <w:sz w:val="28"/>
          <w:szCs w:val="28"/>
          <w:rtl/>
        </w:rPr>
        <w:t xml:space="preserve">وجد أن هناك </w:t>
      </w:r>
      <w:proofErr w:type="spellStart"/>
      <w:r w:rsidRPr="004533EC">
        <w:rPr>
          <w:rFonts w:ascii="Calibri" w:hAnsi="Calibri" w:cs="Calibri"/>
          <w:color w:val="000000" w:themeColor="text1"/>
          <w:sz w:val="28"/>
          <w:szCs w:val="28"/>
          <w:rtl/>
        </w:rPr>
        <w:t>اختلالافات</w:t>
      </w:r>
      <w:proofErr w:type="spellEnd"/>
      <w:r w:rsidRPr="004533EC">
        <w:rPr>
          <w:rFonts w:ascii="Calibri" w:hAnsi="Calibri" w:cs="Calibri"/>
          <w:color w:val="000000" w:themeColor="text1"/>
          <w:sz w:val="28"/>
          <w:szCs w:val="28"/>
          <w:rtl/>
        </w:rPr>
        <w:t xml:space="preserve"> في مستوى أداء العاملين والذين قد تم </w:t>
      </w:r>
      <w:proofErr w:type="spellStart"/>
      <w:r w:rsidRPr="004533EC">
        <w:rPr>
          <w:rFonts w:ascii="Calibri" w:hAnsi="Calibri" w:cs="Calibri"/>
          <w:color w:val="000000" w:themeColor="text1"/>
          <w:sz w:val="28"/>
          <w:szCs w:val="28"/>
          <w:rtl/>
        </w:rPr>
        <w:t>إختيارهم</w:t>
      </w:r>
      <w:proofErr w:type="spellEnd"/>
      <w:r w:rsidRPr="004533EC">
        <w:rPr>
          <w:rFonts w:ascii="Calibri" w:hAnsi="Calibri" w:cs="Calibri"/>
          <w:color w:val="000000" w:themeColor="text1"/>
          <w:sz w:val="28"/>
          <w:szCs w:val="28"/>
          <w:rtl/>
        </w:rPr>
        <w:t xml:space="preserve"> بعناية وفقاً لمستوى الذكاء العقلي</w:t>
      </w:r>
      <w:r w:rsidRPr="004533EC">
        <w:rPr>
          <w:rFonts w:ascii="Calibri" w:hAnsi="Calibri" w:cs="Calibri"/>
          <w:color w:val="000000" w:themeColor="text1"/>
          <w:sz w:val="28"/>
          <w:szCs w:val="28"/>
        </w:rPr>
        <w:t xml:space="preserve"> (IQ) </w:t>
      </w:r>
      <w:r w:rsidRPr="004533EC">
        <w:rPr>
          <w:rFonts w:ascii="Calibri" w:hAnsi="Calibri" w:cs="Calibri"/>
          <w:color w:val="000000" w:themeColor="text1"/>
          <w:sz w:val="28"/>
          <w:szCs w:val="28"/>
          <w:rtl/>
        </w:rPr>
        <w:t xml:space="preserve">لديهم، ومن هنا جاءت مشكلة هذه الدراسة والتي سوف تتناول أثر الذكاء العاطفي في تحسين الأداء الوظيفي. ومن خلال مراجعة الباحث لأدبيات البحث والدراسات السابقة في هذا المجال، والتي أكدت معظمها أن </w:t>
      </w:r>
      <w:proofErr w:type="spellStart"/>
      <w:r w:rsidRPr="004533EC">
        <w:rPr>
          <w:rFonts w:ascii="Calibri" w:hAnsi="Calibri" w:cs="Calibri"/>
          <w:color w:val="000000" w:themeColor="text1"/>
          <w:sz w:val="28"/>
          <w:szCs w:val="28"/>
          <w:rtl/>
        </w:rPr>
        <w:t>الإعتماد</w:t>
      </w:r>
      <w:proofErr w:type="spellEnd"/>
      <w:r w:rsidRPr="004533EC">
        <w:rPr>
          <w:rFonts w:ascii="Calibri" w:hAnsi="Calibri" w:cs="Calibri"/>
          <w:color w:val="000000" w:themeColor="text1"/>
          <w:sz w:val="28"/>
          <w:szCs w:val="28"/>
          <w:rtl/>
        </w:rPr>
        <w:t xml:space="preserve"> على عناصر الذكاء العاطفي</w:t>
      </w:r>
      <w:r w:rsidRPr="004533EC">
        <w:rPr>
          <w:rFonts w:ascii="Calibri" w:hAnsi="Calibri" w:cs="Calibri"/>
          <w:color w:val="000000" w:themeColor="text1"/>
          <w:sz w:val="28"/>
          <w:szCs w:val="28"/>
        </w:rPr>
        <w:t xml:space="preserve"> (EQ) </w:t>
      </w:r>
      <w:r w:rsidRPr="004533EC">
        <w:rPr>
          <w:rFonts w:ascii="Calibri" w:hAnsi="Calibri" w:cs="Calibri"/>
          <w:color w:val="000000" w:themeColor="text1"/>
          <w:sz w:val="28"/>
          <w:szCs w:val="28"/>
          <w:rtl/>
        </w:rPr>
        <w:t xml:space="preserve">الخاصة باختيار الإداريين لدى مجموعة من المنظمات التجارية والصناعية الكبرى قد أدى إلى تحسين أداء هذه المنظمات، وإنتاجها بفارق كبير عن </w:t>
      </w:r>
      <w:proofErr w:type="spellStart"/>
      <w:r w:rsidRPr="004533EC">
        <w:rPr>
          <w:rFonts w:ascii="Calibri" w:hAnsi="Calibri" w:cs="Calibri"/>
          <w:color w:val="000000" w:themeColor="text1"/>
          <w:sz w:val="28"/>
          <w:szCs w:val="28"/>
          <w:rtl/>
        </w:rPr>
        <w:t>إختيار</w:t>
      </w:r>
      <w:proofErr w:type="spellEnd"/>
      <w:r w:rsidRPr="004533EC">
        <w:rPr>
          <w:rFonts w:ascii="Calibri" w:hAnsi="Calibri" w:cs="Calibri"/>
          <w:color w:val="000000" w:themeColor="text1"/>
          <w:sz w:val="28"/>
          <w:szCs w:val="28"/>
          <w:rtl/>
        </w:rPr>
        <w:t xml:space="preserve"> هؤلاء بناءً على القواعد المعرفية فقد أضحى الذكاء العاطفي من أبرز القدرات التي ينظر إليها في تحسين الأداء الوظيفي (المبروك، (2015).</w:t>
      </w:r>
    </w:p>
    <w:p w14:paraId="64E7068F" w14:textId="77777777" w:rsidR="004533EC" w:rsidRPr="004533EC" w:rsidRDefault="004533EC" w:rsidP="004533EC">
      <w:pPr>
        <w:pStyle w:val="Heading1"/>
        <w:bidi/>
        <w:spacing w:after="0" w:line="360" w:lineRule="auto"/>
        <w:jc w:val="both"/>
        <w:rPr>
          <w:rFonts w:ascii="Calibri" w:hAnsi="Calibri" w:cs="Calibri"/>
          <w:sz w:val="28"/>
          <w:szCs w:val="28"/>
          <w:rtl/>
        </w:rPr>
      </w:pPr>
      <w:bookmarkStart w:id="9" w:name="_Toc180933425"/>
      <w:bookmarkStart w:id="10" w:name="_Toc180959436"/>
      <w:bookmarkStart w:id="11" w:name="_Toc180960395"/>
      <w:bookmarkStart w:id="12" w:name="_Toc192742438"/>
      <w:r w:rsidRPr="004533EC">
        <w:rPr>
          <w:rFonts w:ascii="Calibri" w:hAnsi="Calibri" w:cs="Calibri"/>
          <w:sz w:val="28"/>
          <w:szCs w:val="28"/>
          <w:rtl/>
        </w:rPr>
        <w:t>أهمية الدراسة</w:t>
      </w:r>
      <w:bookmarkEnd w:id="9"/>
      <w:bookmarkEnd w:id="10"/>
      <w:bookmarkEnd w:id="11"/>
      <w:bookmarkEnd w:id="12"/>
      <w:r w:rsidRPr="004533EC">
        <w:rPr>
          <w:rFonts w:ascii="Calibri" w:hAnsi="Calibri" w:cs="Calibri"/>
          <w:sz w:val="28"/>
          <w:szCs w:val="28"/>
          <w:rtl/>
        </w:rPr>
        <w:t xml:space="preserve"> </w:t>
      </w:r>
    </w:p>
    <w:p w14:paraId="0DF3939D" w14:textId="77777777" w:rsidR="004533EC" w:rsidRPr="004533EC" w:rsidRDefault="004533EC" w:rsidP="004533EC">
      <w:pPr>
        <w:pStyle w:val="Style2"/>
        <w:rPr>
          <w:rFonts w:ascii="Calibri" w:hAnsi="Calibri" w:cs="Calibri"/>
          <w:sz w:val="28"/>
        </w:rPr>
      </w:pPr>
      <w:r w:rsidRPr="004533EC">
        <w:rPr>
          <w:rFonts w:ascii="Calibri" w:hAnsi="Calibri" w:cs="Calibri"/>
          <w:sz w:val="28"/>
          <w:rtl/>
        </w:rPr>
        <w:t>الأهمية العلمية</w:t>
      </w:r>
    </w:p>
    <w:p w14:paraId="5472A495" w14:textId="77777777" w:rsidR="004533EC" w:rsidRPr="004533EC" w:rsidRDefault="004533EC" w:rsidP="004533EC">
      <w:pPr>
        <w:bidi/>
        <w:spacing w:after="0" w:line="360" w:lineRule="auto"/>
        <w:jc w:val="both"/>
        <w:rPr>
          <w:rFonts w:ascii="Calibri" w:hAnsi="Calibri" w:cs="Calibri"/>
          <w:color w:val="000000" w:themeColor="text1"/>
          <w:sz w:val="28"/>
          <w:szCs w:val="28"/>
          <w:rtl/>
        </w:rPr>
      </w:pPr>
      <w:r w:rsidRPr="004533EC">
        <w:rPr>
          <w:rFonts w:ascii="Calibri" w:hAnsi="Calibri" w:cs="Calibri"/>
          <w:color w:val="000000" w:themeColor="text1"/>
          <w:sz w:val="28"/>
          <w:szCs w:val="28"/>
          <w:rtl/>
        </w:rPr>
        <w:t xml:space="preserve">تكتسب الدراسة أهميتها من المفاهيم الإدارية التي تحقق الكفاءة وتوجد الفعالية لدى المنظمات الذكاء العاطفي الذي يشكل وجوده أساسا لنجاح الفرد في حياته الاجتماعية والمهنية إلى جانب الذكاء المعرفي وتزداد قدرة الفرد على تهذيب سلوكه ورقي تفكيره بقدر ما يمتلك من مهارات تمكنه من إدراك كنه عواطفه ومعرفة حقيقة عواطف الآخرين وإدراك مكنوناتها بطريقة تعزز من فرص نجاحه عند تعامله مع ذاته ومع كل محيطه الاجتماعي بمستوياته المختلفة (درة (2015). ويعتمد بناء المنظمة وتطورها على مستوى الأداء الوظيفي للعاملين فيها والذي يعتبر من أهم محددات نجاحها ويظهر هذا جليا عند المقارنة بين منظمتين تتماثلان في الموارد المالية والمادية وتختلفان في مستوى مواردهما. مصطفى </w:t>
      </w:r>
      <w:proofErr w:type="gramStart"/>
      <w:r w:rsidRPr="004533EC">
        <w:rPr>
          <w:rFonts w:ascii="Calibri" w:hAnsi="Calibri" w:cs="Calibri"/>
          <w:color w:val="000000" w:themeColor="text1"/>
          <w:sz w:val="28"/>
          <w:szCs w:val="28"/>
          <w:rtl/>
        </w:rPr>
        <w:t>و درويش</w:t>
      </w:r>
      <w:proofErr w:type="gramEnd"/>
      <w:r w:rsidRPr="004533EC">
        <w:rPr>
          <w:rFonts w:ascii="Calibri" w:hAnsi="Calibri" w:cs="Calibri"/>
          <w:color w:val="000000" w:themeColor="text1"/>
          <w:sz w:val="28"/>
          <w:szCs w:val="28"/>
          <w:rtl/>
        </w:rPr>
        <w:t xml:space="preserve"> 2018</w:t>
      </w:r>
    </w:p>
    <w:p w14:paraId="4D20CAF5" w14:textId="77777777" w:rsidR="004533EC" w:rsidRPr="004533EC" w:rsidRDefault="004533EC" w:rsidP="004533EC">
      <w:pPr>
        <w:bidi/>
        <w:spacing w:after="0" w:line="360" w:lineRule="auto"/>
        <w:jc w:val="both"/>
        <w:rPr>
          <w:rFonts w:ascii="Calibri" w:hAnsi="Calibri" w:cs="Calibri"/>
          <w:color w:val="000000" w:themeColor="text1"/>
          <w:sz w:val="28"/>
          <w:szCs w:val="28"/>
          <w:rtl/>
        </w:rPr>
      </w:pPr>
      <w:r w:rsidRPr="004533EC">
        <w:rPr>
          <w:rFonts w:ascii="Calibri" w:hAnsi="Calibri" w:cs="Calibri"/>
          <w:b/>
          <w:bCs/>
          <w:sz w:val="28"/>
          <w:szCs w:val="28"/>
          <w:rtl/>
        </w:rPr>
        <w:t>الأهمية العملية</w:t>
      </w:r>
    </w:p>
    <w:p w14:paraId="7E17093E" w14:textId="77777777" w:rsidR="004533EC" w:rsidRPr="004533EC" w:rsidRDefault="004533EC" w:rsidP="004533EC">
      <w:pPr>
        <w:bidi/>
        <w:spacing w:after="0" w:line="360" w:lineRule="auto"/>
        <w:jc w:val="both"/>
        <w:rPr>
          <w:rFonts w:ascii="Calibri" w:hAnsi="Calibri" w:cs="Calibri"/>
          <w:color w:val="000000" w:themeColor="text1"/>
          <w:sz w:val="28"/>
          <w:szCs w:val="28"/>
          <w:rtl/>
        </w:rPr>
      </w:pPr>
      <w:r w:rsidRPr="004533EC">
        <w:rPr>
          <w:rFonts w:ascii="Calibri" w:hAnsi="Calibri" w:cs="Calibri"/>
          <w:color w:val="000000" w:themeColor="text1"/>
          <w:sz w:val="28"/>
          <w:szCs w:val="28"/>
          <w:rtl/>
        </w:rPr>
        <w:lastRenderedPageBreak/>
        <w:t>تكتسب الدراسة أهميتها التطبيقية التي ترسم المنهج الأمثل لبناء علاقات اجتماعية بين الموظفين مما ينعكس إيجابيًا على أدائهم الوظيفي، ويمكن أن يسترشد بها في عمليات التطوير المستمر التي يقوم بها المختصون كما يمكن الاستفادة منها وفق التفسير السيكولوجي</w:t>
      </w:r>
      <w:r w:rsidRPr="004533EC">
        <w:rPr>
          <w:rFonts w:ascii="Calibri" w:hAnsi="Calibri" w:cs="Calibri"/>
          <w:color w:val="000000" w:themeColor="text1"/>
          <w:sz w:val="28"/>
          <w:szCs w:val="28"/>
        </w:rPr>
        <w:t>.</w:t>
      </w:r>
    </w:p>
    <w:p w14:paraId="54CA9379" w14:textId="77777777" w:rsidR="004533EC" w:rsidRPr="004533EC" w:rsidRDefault="004533EC" w:rsidP="004533EC">
      <w:pPr>
        <w:bidi/>
        <w:spacing w:after="0" w:line="360" w:lineRule="auto"/>
        <w:jc w:val="both"/>
        <w:rPr>
          <w:rFonts w:ascii="Calibri" w:hAnsi="Calibri" w:cs="Calibri"/>
          <w:color w:val="000000" w:themeColor="text1"/>
          <w:sz w:val="28"/>
          <w:szCs w:val="28"/>
          <w:rtl/>
        </w:rPr>
      </w:pPr>
      <w:r w:rsidRPr="004533EC">
        <w:rPr>
          <w:rFonts w:ascii="Calibri" w:hAnsi="Calibri" w:cs="Calibri"/>
          <w:color w:val="000000" w:themeColor="text1"/>
          <w:sz w:val="28"/>
          <w:szCs w:val="28"/>
          <w:rtl/>
        </w:rPr>
        <w:t xml:space="preserve">توعية الموارد البشرية بما يُشكله الذكاء العاطفي بأبعاده الوعي وفهم الذات إدارة الذات الفهم </w:t>
      </w:r>
      <w:proofErr w:type="spellStart"/>
      <w:r w:rsidRPr="004533EC">
        <w:rPr>
          <w:rFonts w:ascii="Calibri" w:hAnsi="Calibri" w:cs="Calibri"/>
          <w:color w:val="000000" w:themeColor="text1"/>
          <w:sz w:val="28"/>
          <w:szCs w:val="28"/>
          <w:rtl/>
        </w:rPr>
        <w:t>الإجتماعي</w:t>
      </w:r>
      <w:proofErr w:type="spellEnd"/>
      <w:r w:rsidRPr="004533EC">
        <w:rPr>
          <w:rFonts w:ascii="Calibri" w:hAnsi="Calibri" w:cs="Calibri"/>
          <w:color w:val="000000" w:themeColor="text1"/>
          <w:sz w:val="28"/>
          <w:szCs w:val="28"/>
          <w:rtl/>
        </w:rPr>
        <w:t xml:space="preserve"> في تحسين الأداء الوظيفي بأبعاده كمية العمل </w:t>
      </w:r>
      <w:proofErr w:type="gramStart"/>
      <w:r w:rsidRPr="004533EC">
        <w:rPr>
          <w:rFonts w:ascii="Calibri" w:hAnsi="Calibri" w:cs="Calibri"/>
          <w:color w:val="000000" w:themeColor="text1"/>
          <w:sz w:val="28"/>
          <w:szCs w:val="28"/>
          <w:rtl/>
        </w:rPr>
        <w:t>المنجز ،</w:t>
      </w:r>
      <w:proofErr w:type="gramEnd"/>
      <w:r w:rsidRPr="004533EC">
        <w:rPr>
          <w:rFonts w:ascii="Calibri" w:hAnsi="Calibri" w:cs="Calibri"/>
          <w:color w:val="000000" w:themeColor="text1"/>
          <w:sz w:val="28"/>
          <w:szCs w:val="28"/>
          <w:rtl/>
        </w:rPr>
        <w:t xml:space="preserve"> جودة العمل المنجز ، </w:t>
      </w:r>
      <w:proofErr w:type="spellStart"/>
      <w:r w:rsidRPr="004533EC">
        <w:rPr>
          <w:rFonts w:ascii="Calibri" w:hAnsi="Calibri" w:cs="Calibri"/>
          <w:color w:val="000000" w:themeColor="text1"/>
          <w:sz w:val="28"/>
          <w:szCs w:val="28"/>
          <w:rtl/>
        </w:rPr>
        <w:t>الإلتزام</w:t>
      </w:r>
      <w:proofErr w:type="spellEnd"/>
      <w:r w:rsidRPr="004533EC">
        <w:rPr>
          <w:rFonts w:ascii="Calibri" w:hAnsi="Calibri" w:cs="Calibri"/>
          <w:color w:val="000000" w:themeColor="text1"/>
          <w:sz w:val="28"/>
          <w:szCs w:val="28"/>
          <w:rtl/>
        </w:rPr>
        <w:t xml:space="preserve"> وبالتالي زيادة الإنتاج، بالإضافة إلى النهوض في معالجة المشكلات التي قد تواجه منظمات الأعمال في الحالات المماثلة</w:t>
      </w:r>
      <w:r w:rsidRPr="004533EC">
        <w:rPr>
          <w:rFonts w:ascii="Calibri" w:hAnsi="Calibri" w:cs="Calibri"/>
          <w:color w:val="000000" w:themeColor="text1"/>
          <w:sz w:val="28"/>
          <w:szCs w:val="28"/>
        </w:rPr>
        <w:t>.</w:t>
      </w:r>
    </w:p>
    <w:p w14:paraId="7A885DD9" w14:textId="77777777" w:rsidR="004533EC" w:rsidRPr="004533EC" w:rsidRDefault="004533EC" w:rsidP="004533EC">
      <w:pPr>
        <w:bidi/>
        <w:spacing w:after="0" w:line="360" w:lineRule="auto"/>
        <w:jc w:val="both"/>
        <w:rPr>
          <w:rFonts w:ascii="Calibri" w:hAnsi="Calibri" w:cs="Calibri"/>
          <w:color w:val="000000" w:themeColor="text1"/>
          <w:sz w:val="28"/>
          <w:szCs w:val="28"/>
          <w:rtl/>
        </w:rPr>
      </w:pPr>
      <w:r w:rsidRPr="004533EC">
        <w:rPr>
          <w:rFonts w:ascii="Calibri" w:hAnsi="Calibri" w:cs="Calibri"/>
          <w:color w:val="000000" w:themeColor="text1"/>
          <w:sz w:val="28"/>
          <w:szCs w:val="28"/>
          <w:rtl/>
        </w:rPr>
        <w:t xml:space="preserve">وانطلاقاً من هذه الأهمية تسعى الدراسة إلى </w:t>
      </w:r>
      <w:proofErr w:type="spellStart"/>
      <w:r w:rsidRPr="004533EC">
        <w:rPr>
          <w:rFonts w:ascii="Calibri" w:hAnsi="Calibri" w:cs="Calibri"/>
          <w:color w:val="000000" w:themeColor="text1"/>
          <w:sz w:val="28"/>
          <w:szCs w:val="28"/>
          <w:rtl/>
        </w:rPr>
        <w:t>إقتراح</w:t>
      </w:r>
      <w:proofErr w:type="spellEnd"/>
      <w:r w:rsidRPr="004533EC">
        <w:rPr>
          <w:rFonts w:ascii="Calibri" w:hAnsi="Calibri" w:cs="Calibri"/>
          <w:color w:val="000000" w:themeColor="text1"/>
          <w:sz w:val="28"/>
          <w:szCs w:val="28"/>
          <w:rtl/>
        </w:rPr>
        <w:t xml:space="preserve"> توصيات من شأنها مساعدة منظمات الأعمال بعامة والادارة في </w:t>
      </w:r>
      <w:r w:rsidRPr="004533EC">
        <w:rPr>
          <w:rFonts w:ascii="Calibri" w:hAnsi="Calibri" w:cs="Calibri"/>
          <w:b/>
          <w:bCs/>
          <w:color w:val="000000" w:themeColor="text1"/>
          <w:sz w:val="28"/>
          <w:szCs w:val="28"/>
          <w:u w:val="single"/>
          <w:rtl/>
        </w:rPr>
        <w:t xml:space="preserve">شركات </w:t>
      </w:r>
      <w:proofErr w:type="spellStart"/>
      <w:r w:rsidRPr="004533EC">
        <w:rPr>
          <w:rFonts w:ascii="Calibri" w:hAnsi="Calibri" w:cs="Calibri"/>
          <w:b/>
          <w:bCs/>
          <w:color w:val="000000" w:themeColor="text1"/>
          <w:sz w:val="28"/>
          <w:szCs w:val="28"/>
          <w:u w:val="single"/>
          <w:rtl/>
        </w:rPr>
        <w:t>السياحة</w:t>
      </w:r>
      <w:r w:rsidRPr="004533EC">
        <w:rPr>
          <w:rFonts w:ascii="Calibri" w:hAnsi="Calibri" w:cs="Calibri"/>
          <w:color w:val="000000" w:themeColor="text1"/>
          <w:sz w:val="28"/>
          <w:szCs w:val="28"/>
          <w:rtl/>
        </w:rPr>
        <w:t>بالسعودية</w:t>
      </w:r>
      <w:proofErr w:type="spellEnd"/>
      <w:r w:rsidRPr="004533EC">
        <w:rPr>
          <w:rFonts w:ascii="Calibri" w:hAnsi="Calibri" w:cs="Calibri"/>
          <w:color w:val="000000" w:themeColor="text1"/>
          <w:sz w:val="28"/>
          <w:szCs w:val="28"/>
          <w:rtl/>
        </w:rPr>
        <w:t xml:space="preserve"> بخاصة على تبني هذا المفهوم لغايات تحسين الأداء الوظيفي وزيادة الإنتاجية.</w:t>
      </w:r>
    </w:p>
    <w:p w14:paraId="5C854651" w14:textId="77777777" w:rsidR="004533EC" w:rsidRPr="004533EC" w:rsidRDefault="004533EC" w:rsidP="004533EC">
      <w:pPr>
        <w:pStyle w:val="Style1"/>
        <w:jc w:val="both"/>
        <w:rPr>
          <w:rFonts w:eastAsiaTheme="minorEastAsia"/>
          <w:sz w:val="28"/>
          <w:szCs w:val="28"/>
          <w:rtl/>
        </w:rPr>
      </w:pPr>
      <w:bookmarkStart w:id="13" w:name="_Toc180933426"/>
      <w:bookmarkStart w:id="14" w:name="_Toc180959437"/>
      <w:bookmarkStart w:id="15" w:name="_Toc180960396"/>
      <w:bookmarkStart w:id="16" w:name="_Toc192742439"/>
      <w:r w:rsidRPr="004533EC">
        <w:rPr>
          <w:rFonts w:eastAsiaTheme="minorEastAsia"/>
          <w:sz w:val="28"/>
          <w:szCs w:val="28"/>
          <w:rtl/>
        </w:rPr>
        <w:t>أهداف الدراسة</w:t>
      </w:r>
      <w:bookmarkEnd w:id="13"/>
      <w:bookmarkEnd w:id="14"/>
      <w:bookmarkEnd w:id="15"/>
      <w:bookmarkEnd w:id="16"/>
    </w:p>
    <w:p w14:paraId="7FE76E42" w14:textId="77777777" w:rsidR="004533EC" w:rsidRPr="004533EC" w:rsidRDefault="004533EC" w:rsidP="004533EC">
      <w:pPr>
        <w:bidi/>
        <w:spacing w:after="0" w:line="360" w:lineRule="auto"/>
        <w:jc w:val="both"/>
        <w:rPr>
          <w:rFonts w:ascii="Calibri" w:hAnsi="Calibri" w:cs="Calibri"/>
          <w:color w:val="000000" w:themeColor="text1"/>
          <w:sz w:val="28"/>
          <w:szCs w:val="28"/>
          <w:rtl/>
        </w:rPr>
      </w:pPr>
      <w:r w:rsidRPr="004533EC">
        <w:rPr>
          <w:rFonts w:ascii="Calibri" w:hAnsi="Calibri" w:cs="Calibri"/>
          <w:color w:val="000000" w:themeColor="text1"/>
          <w:sz w:val="28"/>
          <w:szCs w:val="28"/>
          <w:rtl/>
        </w:rPr>
        <w:t>تتركز أهداف هذه الدراسة في التعرف على ما يأتي</w:t>
      </w:r>
      <w:r w:rsidRPr="004533EC">
        <w:rPr>
          <w:rFonts w:ascii="Calibri" w:hAnsi="Calibri" w:cs="Calibri"/>
          <w:color w:val="000000" w:themeColor="text1"/>
          <w:sz w:val="28"/>
          <w:szCs w:val="28"/>
        </w:rPr>
        <w:t>:</w:t>
      </w:r>
    </w:p>
    <w:p w14:paraId="6C7DDC33" w14:textId="77777777" w:rsidR="004533EC" w:rsidRPr="004533EC" w:rsidRDefault="004533EC" w:rsidP="004533EC">
      <w:pPr>
        <w:bidi/>
        <w:spacing w:after="0" w:line="360" w:lineRule="auto"/>
        <w:jc w:val="both"/>
        <w:rPr>
          <w:rFonts w:ascii="Calibri" w:hAnsi="Calibri" w:cs="Calibri"/>
          <w:color w:val="000000" w:themeColor="text1"/>
          <w:sz w:val="28"/>
          <w:szCs w:val="28"/>
          <w:rtl/>
        </w:rPr>
      </w:pPr>
      <w:r w:rsidRPr="004533EC">
        <w:rPr>
          <w:rFonts w:ascii="Calibri" w:hAnsi="Calibri" w:cs="Calibri"/>
          <w:color w:val="000000" w:themeColor="text1"/>
          <w:sz w:val="28"/>
          <w:szCs w:val="28"/>
          <w:rtl/>
        </w:rPr>
        <w:t>1</w:t>
      </w:r>
      <w:r w:rsidRPr="004533EC">
        <w:rPr>
          <w:rFonts w:ascii="Calibri" w:hAnsi="Calibri" w:cs="Calibri"/>
          <w:color w:val="000000" w:themeColor="text1"/>
          <w:sz w:val="28"/>
          <w:szCs w:val="28"/>
        </w:rPr>
        <w:t xml:space="preserve">. </w:t>
      </w:r>
      <w:r w:rsidRPr="004533EC">
        <w:rPr>
          <w:rFonts w:ascii="Calibri" w:hAnsi="Calibri" w:cs="Calibri"/>
          <w:color w:val="000000" w:themeColor="text1"/>
          <w:sz w:val="28"/>
          <w:szCs w:val="28"/>
          <w:rtl/>
        </w:rPr>
        <w:t xml:space="preserve">مستوى توافر الأهمية النسبية للذكاء العاطفي والأداء الوظيفي في </w:t>
      </w:r>
      <w:bookmarkStart w:id="17" w:name="_Hlk180932636"/>
      <w:r w:rsidRPr="004533EC">
        <w:rPr>
          <w:rFonts w:ascii="Calibri" w:hAnsi="Calibri" w:cs="Calibri"/>
          <w:color w:val="000000" w:themeColor="text1"/>
          <w:sz w:val="28"/>
          <w:szCs w:val="28"/>
          <w:u w:val="single"/>
          <w:rtl/>
        </w:rPr>
        <w:t>شركات السياحة السعودية</w:t>
      </w:r>
      <w:bookmarkEnd w:id="17"/>
      <w:r w:rsidRPr="004533EC">
        <w:rPr>
          <w:rFonts w:ascii="Calibri" w:hAnsi="Calibri" w:cs="Calibri"/>
          <w:color w:val="000000" w:themeColor="text1"/>
          <w:sz w:val="28"/>
          <w:szCs w:val="28"/>
        </w:rPr>
        <w:t>.</w:t>
      </w:r>
    </w:p>
    <w:p w14:paraId="3375850B" w14:textId="77777777" w:rsidR="004533EC" w:rsidRPr="004533EC" w:rsidRDefault="004533EC" w:rsidP="004533EC">
      <w:pPr>
        <w:bidi/>
        <w:spacing w:after="0" w:line="360" w:lineRule="auto"/>
        <w:jc w:val="both"/>
        <w:rPr>
          <w:rFonts w:ascii="Calibri" w:hAnsi="Calibri" w:cs="Calibri"/>
          <w:color w:val="000000" w:themeColor="text1"/>
          <w:sz w:val="28"/>
          <w:szCs w:val="28"/>
          <w:rtl/>
        </w:rPr>
      </w:pPr>
      <w:r w:rsidRPr="004533EC">
        <w:rPr>
          <w:rFonts w:ascii="Calibri" w:hAnsi="Calibri" w:cs="Calibri"/>
          <w:color w:val="000000" w:themeColor="text1"/>
          <w:sz w:val="28"/>
          <w:szCs w:val="28"/>
          <w:rtl/>
        </w:rPr>
        <w:t xml:space="preserve">2. أثر الذكاء العاطفي في الأداء الوظيفي في </w:t>
      </w:r>
      <w:r w:rsidRPr="004533EC">
        <w:rPr>
          <w:rFonts w:ascii="Calibri" w:hAnsi="Calibri" w:cs="Calibri"/>
          <w:color w:val="000000" w:themeColor="text1"/>
          <w:sz w:val="28"/>
          <w:szCs w:val="28"/>
          <w:u w:val="single"/>
          <w:rtl/>
        </w:rPr>
        <w:t>شركات السياحة السعودية</w:t>
      </w:r>
    </w:p>
    <w:p w14:paraId="3E7DBBDB" w14:textId="77777777" w:rsidR="004533EC" w:rsidRPr="004533EC" w:rsidRDefault="004533EC" w:rsidP="004533EC">
      <w:pPr>
        <w:bidi/>
        <w:spacing w:after="0" w:line="360" w:lineRule="auto"/>
        <w:jc w:val="both"/>
        <w:rPr>
          <w:rFonts w:ascii="Calibri" w:hAnsi="Calibri" w:cs="Calibri"/>
          <w:color w:val="000000" w:themeColor="text1"/>
          <w:sz w:val="28"/>
          <w:szCs w:val="28"/>
          <w:rtl/>
        </w:rPr>
      </w:pPr>
      <w:r w:rsidRPr="004533EC">
        <w:rPr>
          <w:rFonts w:ascii="Calibri" w:hAnsi="Calibri" w:cs="Calibri"/>
          <w:color w:val="000000" w:themeColor="text1"/>
          <w:sz w:val="28"/>
          <w:szCs w:val="28"/>
          <w:rtl/>
        </w:rPr>
        <w:t xml:space="preserve">3. التعرف على أبعاد الذكاء العاطفي حسب نظرية دانيال </w:t>
      </w:r>
      <w:proofErr w:type="spellStart"/>
      <w:r w:rsidRPr="004533EC">
        <w:rPr>
          <w:rFonts w:ascii="Calibri" w:hAnsi="Calibri" w:cs="Calibri"/>
          <w:color w:val="000000" w:themeColor="text1"/>
          <w:sz w:val="28"/>
          <w:szCs w:val="28"/>
          <w:rtl/>
        </w:rPr>
        <w:t>جولمان</w:t>
      </w:r>
      <w:proofErr w:type="spellEnd"/>
      <w:r w:rsidRPr="004533EC">
        <w:rPr>
          <w:rFonts w:ascii="Calibri" w:hAnsi="Calibri" w:cs="Calibri"/>
          <w:color w:val="000000" w:themeColor="text1"/>
          <w:sz w:val="28"/>
          <w:szCs w:val="28"/>
          <w:rtl/>
        </w:rPr>
        <w:t xml:space="preserve"> وماير </w:t>
      </w:r>
      <w:proofErr w:type="spellStart"/>
      <w:r w:rsidRPr="004533EC">
        <w:rPr>
          <w:rFonts w:ascii="Calibri" w:hAnsi="Calibri" w:cs="Calibri"/>
          <w:color w:val="000000" w:themeColor="text1"/>
          <w:sz w:val="28"/>
          <w:szCs w:val="28"/>
          <w:rtl/>
        </w:rPr>
        <w:t>وسالوفي</w:t>
      </w:r>
      <w:proofErr w:type="spellEnd"/>
      <w:r w:rsidRPr="004533EC">
        <w:rPr>
          <w:rFonts w:ascii="Calibri" w:hAnsi="Calibri" w:cs="Calibri"/>
          <w:color w:val="000000" w:themeColor="text1"/>
          <w:sz w:val="28"/>
          <w:szCs w:val="28"/>
          <w:rtl/>
        </w:rPr>
        <w:t>.</w:t>
      </w:r>
    </w:p>
    <w:p w14:paraId="789C979F" w14:textId="77777777" w:rsidR="004533EC" w:rsidRPr="004533EC" w:rsidRDefault="004533EC" w:rsidP="004533EC">
      <w:pPr>
        <w:pStyle w:val="Style1"/>
        <w:jc w:val="both"/>
        <w:rPr>
          <w:sz w:val="28"/>
          <w:szCs w:val="28"/>
          <w:rtl/>
        </w:rPr>
      </w:pPr>
      <w:bookmarkStart w:id="18" w:name="_Toc180960397"/>
      <w:bookmarkStart w:id="19" w:name="_Toc192742440"/>
      <w:r w:rsidRPr="004533EC">
        <w:rPr>
          <w:sz w:val="28"/>
          <w:szCs w:val="28"/>
          <w:rtl/>
        </w:rPr>
        <w:t>تساؤلات الدراسة</w:t>
      </w:r>
      <w:bookmarkEnd w:id="18"/>
      <w:bookmarkEnd w:id="19"/>
    </w:p>
    <w:p w14:paraId="2A71B183" w14:textId="77777777" w:rsidR="004533EC" w:rsidRPr="004533EC" w:rsidRDefault="004533EC" w:rsidP="004533EC">
      <w:pPr>
        <w:bidi/>
        <w:spacing w:after="0" w:line="360" w:lineRule="auto"/>
        <w:jc w:val="both"/>
        <w:rPr>
          <w:rFonts w:ascii="Calibri" w:hAnsi="Calibri" w:cs="Calibri"/>
          <w:color w:val="000000" w:themeColor="text1"/>
          <w:sz w:val="28"/>
          <w:szCs w:val="28"/>
          <w:rtl/>
          <w:lang w:bidi="ar-EG"/>
        </w:rPr>
      </w:pPr>
      <w:bookmarkStart w:id="20" w:name="_Toc180933427"/>
      <w:bookmarkStart w:id="21" w:name="_Toc180959438"/>
      <w:r w:rsidRPr="004533EC">
        <w:rPr>
          <w:rFonts w:ascii="Calibri" w:hAnsi="Calibri" w:cs="Calibri"/>
          <w:color w:val="000000" w:themeColor="text1"/>
          <w:sz w:val="28"/>
          <w:szCs w:val="28"/>
          <w:rtl/>
          <w:lang w:bidi="ar-EG"/>
        </w:rPr>
        <w:t xml:space="preserve">تسعى هذه الدراسة إلى الإجابة عن السؤال الرئيس التالي: </w:t>
      </w:r>
    </w:p>
    <w:p w14:paraId="66B3C714" w14:textId="77777777" w:rsidR="004533EC" w:rsidRPr="004533EC" w:rsidRDefault="004533EC" w:rsidP="004533EC">
      <w:pPr>
        <w:bidi/>
        <w:spacing w:after="0" w:line="360" w:lineRule="auto"/>
        <w:jc w:val="both"/>
        <w:rPr>
          <w:rFonts w:ascii="Calibri" w:hAnsi="Calibri" w:cs="Calibri"/>
          <w:color w:val="000000" w:themeColor="text1"/>
          <w:sz w:val="28"/>
          <w:szCs w:val="28"/>
          <w:rtl/>
          <w:lang w:bidi="ar-EG"/>
        </w:rPr>
      </w:pPr>
      <w:r w:rsidRPr="004533EC">
        <w:rPr>
          <w:rFonts w:ascii="Calibri" w:hAnsi="Calibri" w:cs="Calibri"/>
          <w:color w:val="000000" w:themeColor="text1"/>
          <w:sz w:val="28"/>
          <w:szCs w:val="28"/>
          <w:rtl/>
          <w:lang w:bidi="ar-EG"/>
        </w:rPr>
        <w:t xml:space="preserve">ما أثر الذكاء العاطفي بأبعاده الوعي وفهم الذات إدارة الذات، الفهم </w:t>
      </w:r>
      <w:proofErr w:type="spellStart"/>
      <w:r w:rsidRPr="004533EC">
        <w:rPr>
          <w:rFonts w:ascii="Calibri" w:hAnsi="Calibri" w:cs="Calibri"/>
          <w:color w:val="000000" w:themeColor="text1"/>
          <w:sz w:val="28"/>
          <w:szCs w:val="28"/>
          <w:rtl/>
          <w:lang w:bidi="ar-EG"/>
        </w:rPr>
        <w:t>الإجتماعي</w:t>
      </w:r>
      <w:proofErr w:type="spellEnd"/>
      <w:r w:rsidRPr="004533EC">
        <w:rPr>
          <w:rFonts w:ascii="Calibri" w:hAnsi="Calibri" w:cs="Calibri"/>
          <w:color w:val="000000" w:themeColor="text1"/>
          <w:sz w:val="28"/>
          <w:szCs w:val="28"/>
          <w:rtl/>
          <w:lang w:bidi="ar-EG"/>
        </w:rPr>
        <w:t xml:space="preserve"> في تحسين الأداء الوظيفي بأبعاده كمية العمل </w:t>
      </w:r>
      <w:proofErr w:type="gramStart"/>
      <w:r w:rsidRPr="004533EC">
        <w:rPr>
          <w:rFonts w:ascii="Calibri" w:hAnsi="Calibri" w:cs="Calibri"/>
          <w:color w:val="000000" w:themeColor="text1"/>
          <w:sz w:val="28"/>
          <w:szCs w:val="28"/>
          <w:rtl/>
          <w:lang w:bidi="ar-EG"/>
        </w:rPr>
        <w:t>المنجز ،</w:t>
      </w:r>
      <w:proofErr w:type="gramEnd"/>
      <w:r w:rsidRPr="004533EC">
        <w:rPr>
          <w:rFonts w:ascii="Calibri" w:hAnsi="Calibri" w:cs="Calibri"/>
          <w:color w:val="000000" w:themeColor="text1"/>
          <w:sz w:val="28"/>
          <w:szCs w:val="28"/>
          <w:rtl/>
          <w:lang w:bidi="ar-EG"/>
        </w:rPr>
        <w:t xml:space="preserve"> جودة العمل المنجز، </w:t>
      </w:r>
      <w:proofErr w:type="spellStart"/>
      <w:r w:rsidRPr="004533EC">
        <w:rPr>
          <w:rFonts w:ascii="Calibri" w:hAnsi="Calibri" w:cs="Calibri"/>
          <w:color w:val="000000" w:themeColor="text1"/>
          <w:sz w:val="28"/>
          <w:szCs w:val="28"/>
          <w:rtl/>
          <w:lang w:bidi="ar-EG"/>
        </w:rPr>
        <w:t>الإلتزام</w:t>
      </w:r>
      <w:proofErr w:type="spellEnd"/>
      <w:r w:rsidRPr="004533EC">
        <w:rPr>
          <w:rFonts w:ascii="Calibri" w:hAnsi="Calibri" w:cs="Calibri"/>
          <w:color w:val="000000" w:themeColor="text1"/>
          <w:sz w:val="28"/>
          <w:szCs w:val="28"/>
          <w:rtl/>
          <w:lang w:bidi="ar-EG"/>
        </w:rPr>
        <w:t xml:space="preserve"> </w:t>
      </w:r>
      <w:r w:rsidRPr="004533EC">
        <w:rPr>
          <w:rFonts w:ascii="Calibri" w:hAnsi="Calibri" w:cs="Calibri"/>
          <w:b/>
          <w:bCs/>
          <w:color w:val="000000" w:themeColor="text1"/>
          <w:sz w:val="28"/>
          <w:szCs w:val="28"/>
          <w:u w:val="single"/>
          <w:rtl/>
          <w:lang w:bidi="ar-EG"/>
        </w:rPr>
        <w:t>في شركات السياحة السعودية</w:t>
      </w:r>
    </w:p>
    <w:p w14:paraId="19E937F7" w14:textId="77777777" w:rsidR="004533EC" w:rsidRPr="004533EC" w:rsidRDefault="004533EC" w:rsidP="004533EC">
      <w:pPr>
        <w:bidi/>
        <w:spacing w:after="0" w:line="360" w:lineRule="auto"/>
        <w:jc w:val="both"/>
        <w:rPr>
          <w:rFonts w:ascii="Calibri" w:hAnsi="Calibri" w:cs="Calibri"/>
          <w:color w:val="000000" w:themeColor="text1"/>
          <w:sz w:val="28"/>
          <w:szCs w:val="28"/>
          <w:rtl/>
          <w:lang w:bidi="ar-EG"/>
        </w:rPr>
      </w:pPr>
      <w:r w:rsidRPr="004533EC">
        <w:rPr>
          <w:rFonts w:ascii="Calibri" w:hAnsi="Calibri" w:cs="Calibri"/>
          <w:color w:val="000000" w:themeColor="text1"/>
          <w:sz w:val="28"/>
          <w:szCs w:val="28"/>
          <w:rtl/>
          <w:lang w:bidi="ar-EG"/>
        </w:rPr>
        <w:t>وينبثق من هذا السؤال الرئيس الأسئلة الفرعية التالية</w:t>
      </w:r>
      <w:r w:rsidRPr="004533EC">
        <w:rPr>
          <w:rFonts w:ascii="Calibri" w:hAnsi="Calibri" w:cs="Calibri"/>
          <w:color w:val="000000" w:themeColor="text1"/>
          <w:sz w:val="28"/>
          <w:szCs w:val="28"/>
          <w:lang w:bidi="ar-EG"/>
        </w:rPr>
        <w:t>:</w:t>
      </w:r>
    </w:p>
    <w:p w14:paraId="2314AF36" w14:textId="77777777" w:rsidR="004533EC" w:rsidRPr="004533EC" w:rsidRDefault="004533EC" w:rsidP="004533EC">
      <w:pPr>
        <w:bidi/>
        <w:spacing w:after="0" w:line="360" w:lineRule="auto"/>
        <w:jc w:val="both"/>
        <w:rPr>
          <w:rFonts w:ascii="Calibri" w:hAnsi="Calibri" w:cs="Calibri"/>
          <w:color w:val="000000" w:themeColor="text1"/>
          <w:sz w:val="28"/>
          <w:szCs w:val="28"/>
          <w:rtl/>
          <w:lang w:bidi="ar-EG"/>
        </w:rPr>
      </w:pPr>
      <w:proofErr w:type="gramStart"/>
      <w:r w:rsidRPr="004533EC">
        <w:rPr>
          <w:rFonts w:ascii="Calibri" w:hAnsi="Calibri" w:cs="Calibri"/>
          <w:sz w:val="28"/>
          <w:szCs w:val="28"/>
          <w:rtl/>
        </w:rPr>
        <w:t>.</w:t>
      </w:r>
      <w:r w:rsidRPr="004533EC">
        <w:rPr>
          <w:rFonts w:ascii="Calibri" w:hAnsi="Calibri" w:cs="Calibri"/>
          <w:color w:val="000000" w:themeColor="text1"/>
          <w:sz w:val="28"/>
          <w:szCs w:val="28"/>
          <w:rtl/>
          <w:lang w:bidi="ar-EG"/>
        </w:rPr>
        <w:t>هل</w:t>
      </w:r>
      <w:proofErr w:type="gramEnd"/>
      <w:r w:rsidRPr="004533EC">
        <w:rPr>
          <w:rFonts w:ascii="Calibri" w:hAnsi="Calibri" w:cs="Calibri"/>
          <w:color w:val="000000" w:themeColor="text1"/>
          <w:sz w:val="28"/>
          <w:szCs w:val="28"/>
          <w:rtl/>
          <w:lang w:bidi="ar-EG"/>
        </w:rPr>
        <w:t xml:space="preserve"> هناك للذكاء العاطفي بأبعاده الوعي وفهم الذات إدارة الذات و الفهم الاجتماعي في تحسين الأداء الوظيفي بأبعاده كمية العمل المنجز ، جودة العمل ؟</w:t>
      </w:r>
    </w:p>
    <w:p w14:paraId="6B927219" w14:textId="77777777" w:rsidR="004533EC" w:rsidRPr="004533EC" w:rsidRDefault="004533EC" w:rsidP="004533EC">
      <w:pPr>
        <w:bidi/>
        <w:spacing w:after="0" w:line="360" w:lineRule="auto"/>
        <w:jc w:val="both"/>
        <w:rPr>
          <w:rFonts w:ascii="Calibri" w:hAnsi="Calibri" w:cs="Calibri"/>
          <w:color w:val="000000" w:themeColor="text1"/>
          <w:sz w:val="28"/>
          <w:szCs w:val="28"/>
          <w:rtl/>
          <w:lang w:bidi="ar-EG"/>
        </w:rPr>
      </w:pPr>
      <w:r w:rsidRPr="004533EC">
        <w:rPr>
          <w:rFonts w:ascii="Calibri" w:hAnsi="Calibri" w:cs="Calibri"/>
          <w:color w:val="000000" w:themeColor="text1"/>
          <w:sz w:val="28"/>
          <w:szCs w:val="28"/>
          <w:rtl/>
          <w:lang w:bidi="ar-EG"/>
        </w:rPr>
        <w:t xml:space="preserve">هل هناك علاقة بين الذكاء العاطفي بأبعاده الوعي وفهم الذات إدارة الذات، الفهم الاجتماعي في كمية العمل المنجز في شركات السياحة </w:t>
      </w:r>
      <w:proofErr w:type="gramStart"/>
      <w:r w:rsidRPr="004533EC">
        <w:rPr>
          <w:rFonts w:ascii="Calibri" w:hAnsi="Calibri" w:cs="Calibri"/>
          <w:color w:val="000000" w:themeColor="text1"/>
          <w:sz w:val="28"/>
          <w:szCs w:val="28"/>
          <w:rtl/>
          <w:lang w:bidi="ar-EG"/>
        </w:rPr>
        <w:t>السعودية ؟</w:t>
      </w:r>
      <w:proofErr w:type="gramEnd"/>
    </w:p>
    <w:p w14:paraId="6C300DDC" w14:textId="77777777" w:rsidR="004533EC" w:rsidRPr="004533EC" w:rsidRDefault="004533EC" w:rsidP="004533EC">
      <w:pPr>
        <w:bidi/>
        <w:spacing w:after="0" w:line="360" w:lineRule="auto"/>
        <w:jc w:val="both"/>
        <w:rPr>
          <w:rFonts w:ascii="Calibri" w:hAnsi="Calibri" w:cs="Calibri"/>
          <w:color w:val="000000" w:themeColor="text1"/>
          <w:sz w:val="28"/>
          <w:szCs w:val="28"/>
          <w:rtl/>
          <w:lang w:bidi="ar-EG"/>
        </w:rPr>
      </w:pPr>
      <w:r w:rsidRPr="004533EC">
        <w:rPr>
          <w:rFonts w:ascii="Calibri" w:hAnsi="Calibri" w:cs="Calibri"/>
          <w:color w:val="000000" w:themeColor="text1"/>
          <w:sz w:val="28"/>
          <w:szCs w:val="28"/>
          <w:rtl/>
          <w:lang w:bidi="ar-EG"/>
        </w:rPr>
        <w:t xml:space="preserve">هل هناك للذكاء العاطفي اثر في جودة العمل المنجز في شركات السياحة </w:t>
      </w:r>
      <w:proofErr w:type="gramStart"/>
      <w:r w:rsidRPr="004533EC">
        <w:rPr>
          <w:rFonts w:ascii="Calibri" w:hAnsi="Calibri" w:cs="Calibri"/>
          <w:color w:val="000000" w:themeColor="text1"/>
          <w:sz w:val="28"/>
          <w:szCs w:val="28"/>
          <w:rtl/>
          <w:lang w:bidi="ar-EG"/>
        </w:rPr>
        <w:t>السعودية ؟</w:t>
      </w:r>
      <w:proofErr w:type="gramEnd"/>
    </w:p>
    <w:p w14:paraId="0A90969A" w14:textId="77777777" w:rsidR="004533EC" w:rsidRPr="004533EC" w:rsidRDefault="004533EC" w:rsidP="004533EC">
      <w:pPr>
        <w:bidi/>
        <w:spacing w:after="0" w:line="360" w:lineRule="auto"/>
        <w:jc w:val="both"/>
        <w:rPr>
          <w:rFonts w:ascii="Calibri" w:hAnsi="Calibri" w:cs="Calibri"/>
          <w:color w:val="000000" w:themeColor="text1"/>
          <w:sz w:val="28"/>
          <w:szCs w:val="28"/>
          <w:rtl/>
          <w:lang w:bidi="ar-EG"/>
        </w:rPr>
      </w:pPr>
      <w:r w:rsidRPr="004533EC">
        <w:rPr>
          <w:rFonts w:ascii="Calibri" w:hAnsi="Calibri" w:cs="Calibri"/>
          <w:color w:val="000000" w:themeColor="text1"/>
          <w:sz w:val="28"/>
          <w:szCs w:val="28"/>
          <w:rtl/>
          <w:lang w:bidi="ar-EG"/>
        </w:rPr>
        <w:t>هل يوجد علاقة بين للذكاء العاطفي على الالتزام في شركات السياحة السعودية؟</w:t>
      </w:r>
    </w:p>
    <w:bookmarkEnd w:id="20"/>
    <w:bookmarkEnd w:id="21"/>
    <w:p w14:paraId="67EE5827" w14:textId="77777777" w:rsidR="004533EC" w:rsidRPr="004533EC" w:rsidRDefault="004533EC" w:rsidP="004533EC">
      <w:pPr>
        <w:bidi/>
        <w:spacing w:after="0" w:line="360" w:lineRule="auto"/>
        <w:jc w:val="both"/>
        <w:rPr>
          <w:rFonts w:ascii="Calibri" w:hAnsi="Calibri" w:cs="Calibri"/>
          <w:color w:val="000000" w:themeColor="text1"/>
          <w:sz w:val="28"/>
          <w:szCs w:val="28"/>
          <w:lang w:bidi="ar-EG"/>
        </w:rPr>
      </w:pPr>
    </w:p>
    <w:p w14:paraId="3DB8B193" w14:textId="77777777" w:rsidR="004533EC" w:rsidRPr="004533EC" w:rsidRDefault="004533EC" w:rsidP="004533EC">
      <w:pPr>
        <w:pStyle w:val="Style1"/>
        <w:jc w:val="both"/>
        <w:rPr>
          <w:sz w:val="28"/>
          <w:szCs w:val="28"/>
          <w:rtl/>
        </w:rPr>
      </w:pPr>
      <w:bookmarkStart w:id="22" w:name="_Toc192742441"/>
      <w:r w:rsidRPr="004533EC">
        <w:rPr>
          <w:sz w:val="28"/>
          <w:szCs w:val="28"/>
          <w:rtl/>
        </w:rPr>
        <w:t>فروض الدراسة</w:t>
      </w:r>
      <w:bookmarkEnd w:id="22"/>
      <w:r w:rsidRPr="004533EC">
        <w:rPr>
          <w:sz w:val="28"/>
          <w:szCs w:val="28"/>
          <w:rtl/>
        </w:rPr>
        <w:t xml:space="preserve"> </w:t>
      </w:r>
    </w:p>
    <w:p w14:paraId="71813355" w14:textId="77777777" w:rsidR="004533EC" w:rsidRPr="004533EC" w:rsidRDefault="004533EC" w:rsidP="004533EC">
      <w:pPr>
        <w:bidi/>
        <w:spacing w:after="0" w:line="360" w:lineRule="auto"/>
        <w:jc w:val="both"/>
        <w:rPr>
          <w:rFonts w:ascii="Calibri" w:hAnsi="Calibri" w:cs="Calibri"/>
          <w:color w:val="000000" w:themeColor="text1"/>
          <w:sz w:val="28"/>
          <w:szCs w:val="28"/>
          <w:rtl/>
          <w:lang w:bidi="ar-EG"/>
        </w:rPr>
      </w:pPr>
      <w:r w:rsidRPr="004533EC">
        <w:rPr>
          <w:rFonts w:ascii="Calibri" w:hAnsi="Calibri" w:cs="Calibri"/>
          <w:color w:val="000000" w:themeColor="text1"/>
          <w:sz w:val="28"/>
          <w:szCs w:val="28"/>
          <w:rtl/>
          <w:lang w:bidi="ar-EG"/>
        </w:rPr>
        <w:t xml:space="preserve">هناك علاقة ذات دلالة إحصائية للذكاء العاطفي بأبعاده الوعي وفهم الذات إدارة الذات و الفهم الاجتماعي في تحسين الأداء الوظيفي بأبعاده كمية العمل </w:t>
      </w:r>
      <w:proofErr w:type="gramStart"/>
      <w:r w:rsidRPr="004533EC">
        <w:rPr>
          <w:rFonts w:ascii="Calibri" w:hAnsi="Calibri" w:cs="Calibri"/>
          <w:color w:val="000000" w:themeColor="text1"/>
          <w:sz w:val="28"/>
          <w:szCs w:val="28"/>
          <w:rtl/>
          <w:lang w:bidi="ar-EG"/>
        </w:rPr>
        <w:t>المنجز ،</w:t>
      </w:r>
      <w:proofErr w:type="gramEnd"/>
      <w:r w:rsidRPr="004533EC">
        <w:rPr>
          <w:rFonts w:ascii="Calibri" w:hAnsi="Calibri" w:cs="Calibri"/>
          <w:color w:val="000000" w:themeColor="text1"/>
          <w:sz w:val="28"/>
          <w:szCs w:val="28"/>
          <w:rtl/>
          <w:lang w:bidi="ar-EG"/>
        </w:rPr>
        <w:t xml:space="preserve"> جودة العمل ؟</w:t>
      </w:r>
    </w:p>
    <w:p w14:paraId="049B4968" w14:textId="77777777" w:rsidR="004533EC" w:rsidRPr="004533EC" w:rsidRDefault="004533EC" w:rsidP="004533EC">
      <w:pPr>
        <w:bidi/>
        <w:spacing w:after="0" w:line="360" w:lineRule="auto"/>
        <w:jc w:val="both"/>
        <w:rPr>
          <w:rFonts w:ascii="Calibri" w:hAnsi="Calibri" w:cs="Calibri"/>
          <w:color w:val="000000" w:themeColor="text1"/>
          <w:sz w:val="28"/>
          <w:szCs w:val="28"/>
          <w:rtl/>
          <w:lang w:bidi="ar-EG"/>
        </w:rPr>
      </w:pPr>
      <w:r w:rsidRPr="004533EC">
        <w:rPr>
          <w:rFonts w:ascii="Calibri" w:hAnsi="Calibri" w:cs="Calibri"/>
          <w:color w:val="000000" w:themeColor="text1"/>
          <w:sz w:val="28"/>
          <w:szCs w:val="28"/>
          <w:rtl/>
          <w:lang w:bidi="ar-EG"/>
        </w:rPr>
        <w:t xml:space="preserve">هناك علاقة ذات دلالة إحصائية للذكاء العاطفي بأبعاده الوعي وفهم الذات إدارة الذات، الفهم الاجتماعي في كمية العمل المنجز في شركات السياحة </w:t>
      </w:r>
      <w:proofErr w:type="gramStart"/>
      <w:r w:rsidRPr="004533EC">
        <w:rPr>
          <w:rFonts w:ascii="Calibri" w:hAnsi="Calibri" w:cs="Calibri"/>
          <w:color w:val="000000" w:themeColor="text1"/>
          <w:sz w:val="28"/>
          <w:szCs w:val="28"/>
          <w:rtl/>
          <w:lang w:bidi="ar-EG"/>
        </w:rPr>
        <w:t>السعودية ؟</w:t>
      </w:r>
      <w:proofErr w:type="gramEnd"/>
    </w:p>
    <w:p w14:paraId="545BC244" w14:textId="77777777" w:rsidR="004533EC" w:rsidRPr="004533EC" w:rsidRDefault="004533EC" w:rsidP="004533EC">
      <w:pPr>
        <w:bidi/>
        <w:spacing w:after="0" w:line="360" w:lineRule="auto"/>
        <w:jc w:val="both"/>
        <w:rPr>
          <w:rFonts w:ascii="Calibri" w:hAnsi="Calibri" w:cs="Calibri"/>
          <w:color w:val="000000" w:themeColor="text1"/>
          <w:sz w:val="28"/>
          <w:szCs w:val="28"/>
          <w:rtl/>
          <w:lang w:bidi="ar-EG"/>
        </w:rPr>
      </w:pPr>
      <w:r w:rsidRPr="004533EC">
        <w:rPr>
          <w:rFonts w:ascii="Calibri" w:hAnsi="Calibri" w:cs="Calibri"/>
          <w:color w:val="000000" w:themeColor="text1"/>
          <w:sz w:val="28"/>
          <w:szCs w:val="28"/>
          <w:rtl/>
          <w:lang w:bidi="ar-EG"/>
        </w:rPr>
        <w:t xml:space="preserve">هناك علاقة ذات دلالة إحصائية للذكاء العاطفي اثر في جودة العمل المنجز في شركات السياحة </w:t>
      </w:r>
      <w:proofErr w:type="gramStart"/>
      <w:r w:rsidRPr="004533EC">
        <w:rPr>
          <w:rFonts w:ascii="Calibri" w:hAnsi="Calibri" w:cs="Calibri"/>
          <w:color w:val="000000" w:themeColor="text1"/>
          <w:sz w:val="28"/>
          <w:szCs w:val="28"/>
          <w:rtl/>
          <w:lang w:bidi="ar-EG"/>
        </w:rPr>
        <w:t>السعودية ؟</w:t>
      </w:r>
      <w:proofErr w:type="gramEnd"/>
    </w:p>
    <w:p w14:paraId="5F38A057" w14:textId="77777777" w:rsidR="004533EC" w:rsidRPr="004533EC" w:rsidRDefault="004533EC" w:rsidP="004533EC">
      <w:pPr>
        <w:bidi/>
        <w:spacing w:after="0" w:line="360" w:lineRule="auto"/>
        <w:jc w:val="both"/>
        <w:rPr>
          <w:rFonts w:ascii="Calibri" w:hAnsi="Calibri" w:cs="Calibri"/>
          <w:color w:val="000000" w:themeColor="text1"/>
          <w:sz w:val="28"/>
          <w:szCs w:val="28"/>
          <w:rtl/>
          <w:lang w:bidi="ar-EG"/>
        </w:rPr>
      </w:pPr>
      <w:r w:rsidRPr="004533EC">
        <w:rPr>
          <w:rFonts w:ascii="Calibri" w:hAnsi="Calibri" w:cs="Calibri"/>
          <w:color w:val="000000" w:themeColor="text1"/>
          <w:sz w:val="28"/>
          <w:szCs w:val="28"/>
          <w:rtl/>
          <w:lang w:bidi="ar-EG"/>
        </w:rPr>
        <w:t>هناك علاقة ذات دلالة إحصائية للذكاء العاطفي على الالتزام في شركات السياحة السعودية؟</w:t>
      </w:r>
    </w:p>
    <w:p w14:paraId="1A6C0A31" w14:textId="77777777" w:rsidR="004533EC" w:rsidRPr="004533EC" w:rsidRDefault="004533EC" w:rsidP="004533EC">
      <w:pPr>
        <w:pStyle w:val="Style1"/>
        <w:jc w:val="both"/>
        <w:rPr>
          <w:sz w:val="28"/>
          <w:szCs w:val="28"/>
          <w:rtl/>
        </w:rPr>
      </w:pPr>
      <w:bookmarkStart w:id="23" w:name="_Toc192742442"/>
      <w:r w:rsidRPr="004533EC">
        <w:rPr>
          <w:sz w:val="28"/>
          <w:szCs w:val="28"/>
          <w:rtl/>
        </w:rPr>
        <w:t>نموذج الدراسة</w:t>
      </w:r>
      <w:bookmarkEnd w:id="23"/>
      <w:r w:rsidRPr="004533EC">
        <w:rPr>
          <w:sz w:val="28"/>
          <w:szCs w:val="28"/>
          <w:rtl/>
        </w:rPr>
        <w:t xml:space="preserve"> </w:t>
      </w:r>
    </w:p>
    <w:p w14:paraId="3DCFB272" w14:textId="77777777" w:rsidR="004533EC" w:rsidRPr="004533EC" w:rsidRDefault="004533EC" w:rsidP="004533EC">
      <w:pPr>
        <w:pStyle w:val="Style1"/>
        <w:jc w:val="both"/>
        <w:rPr>
          <w:sz w:val="28"/>
          <w:szCs w:val="28"/>
        </w:rPr>
      </w:pPr>
      <w:bookmarkStart w:id="24" w:name="_Toc192742443"/>
      <w:r w:rsidRPr="004533EC">
        <w:rPr>
          <w:noProof/>
          <w:sz w:val="28"/>
          <w:szCs w:val="28"/>
        </w:rPr>
        <w:drawing>
          <wp:inline distT="0" distB="0" distL="0" distR="0" wp14:anchorId="6F0E8427" wp14:editId="1AF0CA46">
            <wp:extent cx="5943600" cy="2544445"/>
            <wp:effectExtent l="0" t="0" r="0" b="8255"/>
            <wp:docPr id="1895662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662474" name=""/>
                    <pic:cNvPicPr/>
                  </pic:nvPicPr>
                  <pic:blipFill>
                    <a:blip r:embed="rId4"/>
                    <a:stretch>
                      <a:fillRect/>
                    </a:stretch>
                  </pic:blipFill>
                  <pic:spPr>
                    <a:xfrm>
                      <a:off x="0" y="0"/>
                      <a:ext cx="5943600" cy="2544445"/>
                    </a:xfrm>
                    <a:prstGeom prst="rect">
                      <a:avLst/>
                    </a:prstGeom>
                  </pic:spPr>
                </pic:pic>
              </a:graphicData>
            </a:graphic>
          </wp:inline>
        </w:drawing>
      </w:r>
      <w:bookmarkEnd w:id="24"/>
    </w:p>
    <w:p w14:paraId="63FDA58A" w14:textId="77777777" w:rsidR="004533EC" w:rsidRPr="004533EC" w:rsidRDefault="004533EC" w:rsidP="004533EC">
      <w:pPr>
        <w:pStyle w:val="Caption"/>
        <w:bidi/>
        <w:spacing w:after="0" w:line="360" w:lineRule="auto"/>
        <w:jc w:val="both"/>
        <w:rPr>
          <w:rFonts w:ascii="Calibri" w:hAnsi="Calibri" w:cs="Calibri"/>
          <w:color w:val="0F9ED5" w:themeColor="accent4"/>
          <w:sz w:val="28"/>
          <w:szCs w:val="28"/>
          <w:rtl/>
          <w:lang w:bidi="ar-EG"/>
        </w:rPr>
      </w:pPr>
      <w:bookmarkStart w:id="25" w:name="_Toc192742480"/>
      <w:r w:rsidRPr="004533EC">
        <w:rPr>
          <w:rFonts w:ascii="Calibri" w:hAnsi="Calibri" w:cs="Calibri"/>
          <w:sz w:val="28"/>
          <w:szCs w:val="28"/>
          <w:rtl/>
        </w:rPr>
        <w:t xml:space="preserve">الشكل </w:t>
      </w:r>
      <w:r w:rsidRPr="004533EC">
        <w:rPr>
          <w:rFonts w:ascii="Calibri" w:hAnsi="Calibri" w:cs="Calibri"/>
          <w:sz w:val="28"/>
          <w:szCs w:val="28"/>
          <w:rtl/>
        </w:rPr>
        <w:fldChar w:fldCharType="begin"/>
      </w:r>
      <w:r w:rsidRPr="004533EC">
        <w:rPr>
          <w:rFonts w:ascii="Calibri" w:hAnsi="Calibri" w:cs="Calibri"/>
          <w:sz w:val="28"/>
          <w:szCs w:val="28"/>
          <w:rtl/>
        </w:rPr>
        <w:instrText xml:space="preserve"> </w:instrText>
      </w:r>
      <w:r w:rsidRPr="004533EC">
        <w:rPr>
          <w:rFonts w:ascii="Calibri" w:hAnsi="Calibri" w:cs="Calibri"/>
          <w:sz w:val="28"/>
          <w:szCs w:val="28"/>
        </w:rPr>
        <w:instrText>SEQ</w:instrText>
      </w:r>
      <w:r w:rsidRPr="004533EC">
        <w:rPr>
          <w:rFonts w:ascii="Calibri" w:hAnsi="Calibri" w:cs="Calibri"/>
          <w:sz w:val="28"/>
          <w:szCs w:val="28"/>
          <w:rtl/>
        </w:rPr>
        <w:instrText xml:space="preserve"> الشكل \* </w:instrText>
      </w:r>
      <w:r w:rsidRPr="004533EC">
        <w:rPr>
          <w:rFonts w:ascii="Calibri" w:hAnsi="Calibri" w:cs="Calibri"/>
          <w:sz w:val="28"/>
          <w:szCs w:val="28"/>
        </w:rPr>
        <w:instrText>ARABIC</w:instrText>
      </w:r>
      <w:r w:rsidRPr="004533EC">
        <w:rPr>
          <w:rFonts w:ascii="Calibri" w:hAnsi="Calibri" w:cs="Calibri"/>
          <w:sz w:val="28"/>
          <w:szCs w:val="28"/>
          <w:rtl/>
        </w:rPr>
        <w:instrText xml:space="preserve"> </w:instrText>
      </w:r>
      <w:r w:rsidRPr="004533EC">
        <w:rPr>
          <w:rFonts w:ascii="Calibri" w:hAnsi="Calibri" w:cs="Calibri"/>
          <w:sz w:val="28"/>
          <w:szCs w:val="28"/>
          <w:rtl/>
        </w:rPr>
        <w:fldChar w:fldCharType="separate"/>
      </w:r>
      <w:r w:rsidRPr="004533EC">
        <w:rPr>
          <w:rFonts w:ascii="Calibri" w:hAnsi="Calibri" w:cs="Calibri"/>
          <w:noProof/>
          <w:sz w:val="28"/>
          <w:szCs w:val="28"/>
          <w:rtl/>
        </w:rPr>
        <w:t>1</w:t>
      </w:r>
      <w:r w:rsidRPr="004533EC">
        <w:rPr>
          <w:rFonts w:ascii="Calibri" w:hAnsi="Calibri" w:cs="Calibri"/>
          <w:sz w:val="28"/>
          <w:szCs w:val="28"/>
          <w:rtl/>
        </w:rPr>
        <w:fldChar w:fldCharType="end"/>
      </w:r>
      <w:r w:rsidRPr="004533EC">
        <w:rPr>
          <w:rFonts w:ascii="Calibri" w:hAnsi="Calibri" w:cs="Calibri"/>
          <w:noProof/>
          <w:sz w:val="28"/>
          <w:szCs w:val="28"/>
          <w:rtl/>
          <w:lang w:bidi="ar-EG"/>
        </w:rPr>
        <w:t>نموذج الدراسة اعداد الباحثة</w:t>
      </w:r>
      <w:bookmarkEnd w:id="25"/>
    </w:p>
    <w:p w14:paraId="14C48F14" w14:textId="77777777" w:rsidR="004533EC" w:rsidRPr="004533EC" w:rsidRDefault="004533EC" w:rsidP="004533EC">
      <w:pPr>
        <w:pStyle w:val="Style1"/>
        <w:jc w:val="both"/>
        <w:rPr>
          <w:sz w:val="28"/>
          <w:szCs w:val="28"/>
          <w:rtl/>
        </w:rPr>
      </w:pPr>
      <w:bookmarkStart w:id="26" w:name="_Toc179206618"/>
      <w:bookmarkStart w:id="27" w:name="_Toc180960405"/>
      <w:bookmarkStart w:id="28" w:name="_Toc192742444"/>
      <w:r w:rsidRPr="004533EC">
        <w:rPr>
          <w:sz w:val="28"/>
          <w:szCs w:val="28"/>
          <w:rtl/>
        </w:rPr>
        <w:t>حدود الدراسة</w:t>
      </w:r>
      <w:bookmarkEnd w:id="26"/>
      <w:bookmarkEnd w:id="27"/>
      <w:bookmarkEnd w:id="28"/>
    </w:p>
    <w:p w14:paraId="53B1B3FA" w14:textId="77777777" w:rsidR="004533EC" w:rsidRPr="004533EC" w:rsidRDefault="004533EC" w:rsidP="004533EC">
      <w:pPr>
        <w:bidi/>
        <w:spacing w:after="0" w:line="360" w:lineRule="auto"/>
        <w:jc w:val="both"/>
        <w:rPr>
          <w:rFonts w:ascii="Calibri" w:hAnsi="Calibri" w:cs="Calibri"/>
          <w:color w:val="000000" w:themeColor="text1"/>
          <w:sz w:val="28"/>
          <w:szCs w:val="28"/>
          <w:rtl/>
        </w:rPr>
      </w:pPr>
      <w:r w:rsidRPr="004533EC">
        <w:rPr>
          <w:rFonts w:ascii="Calibri" w:hAnsi="Calibri" w:cs="Calibri"/>
          <w:color w:val="000000" w:themeColor="text1"/>
          <w:sz w:val="28"/>
          <w:szCs w:val="28"/>
          <w:rtl/>
        </w:rPr>
        <w:t>الحدود الزمنية :</w:t>
      </w:r>
      <w:r w:rsidRPr="004533EC">
        <w:rPr>
          <w:rFonts w:ascii="Calibri" w:hAnsi="Calibri" w:cs="Calibri"/>
          <w:color w:val="000000" w:themeColor="text1"/>
          <w:sz w:val="28"/>
          <w:szCs w:val="28"/>
        </w:rPr>
        <w:t>2025</w:t>
      </w:r>
      <w:r w:rsidRPr="004533EC">
        <w:rPr>
          <w:rFonts w:ascii="Calibri" w:hAnsi="Calibri" w:cs="Calibri"/>
          <w:color w:val="000000" w:themeColor="text1"/>
          <w:sz w:val="28"/>
          <w:szCs w:val="28"/>
          <w:rtl/>
        </w:rPr>
        <w:t>-1446</w:t>
      </w:r>
    </w:p>
    <w:p w14:paraId="6352631F" w14:textId="77777777" w:rsidR="004533EC" w:rsidRPr="004533EC" w:rsidRDefault="004533EC" w:rsidP="004533EC">
      <w:pPr>
        <w:bidi/>
        <w:spacing w:after="0" w:line="360" w:lineRule="auto"/>
        <w:jc w:val="both"/>
        <w:rPr>
          <w:rFonts w:ascii="Calibri" w:hAnsi="Calibri" w:cs="Calibri"/>
          <w:color w:val="000000" w:themeColor="text1"/>
          <w:sz w:val="28"/>
          <w:szCs w:val="28"/>
          <w:rtl/>
        </w:rPr>
      </w:pPr>
      <w:r w:rsidRPr="004533EC">
        <w:rPr>
          <w:rFonts w:ascii="Calibri" w:hAnsi="Calibri" w:cs="Calibri"/>
          <w:color w:val="000000" w:themeColor="text1"/>
          <w:sz w:val="28"/>
          <w:szCs w:val="28"/>
          <w:rtl/>
        </w:rPr>
        <w:t xml:space="preserve">الحدود </w:t>
      </w:r>
      <w:proofErr w:type="gramStart"/>
      <w:r w:rsidRPr="004533EC">
        <w:rPr>
          <w:rFonts w:ascii="Calibri" w:hAnsi="Calibri" w:cs="Calibri"/>
          <w:color w:val="000000" w:themeColor="text1"/>
          <w:sz w:val="28"/>
          <w:szCs w:val="28"/>
          <w:rtl/>
        </w:rPr>
        <w:t>المكانية :</w:t>
      </w:r>
      <w:proofErr w:type="gramEnd"/>
      <w:r w:rsidRPr="004533EC">
        <w:rPr>
          <w:rFonts w:ascii="Calibri" w:hAnsi="Calibri" w:cs="Calibri"/>
          <w:color w:val="000000" w:themeColor="text1"/>
          <w:sz w:val="28"/>
          <w:szCs w:val="28"/>
        </w:rPr>
        <w:t xml:space="preserve"> </w:t>
      </w:r>
      <w:r w:rsidRPr="004533EC">
        <w:rPr>
          <w:rFonts w:ascii="Calibri" w:hAnsi="Calibri" w:cs="Calibri"/>
          <w:color w:val="000000" w:themeColor="text1"/>
          <w:sz w:val="28"/>
          <w:szCs w:val="28"/>
          <w:rtl/>
        </w:rPr>
        <w:t xml:space="preserve">شركات السياحة السعودية </w:t>
      </w:r>
    </w:p>
    <w:p w14:paraId="6AB18C47" w14:textId="77777777" w:rsidR="004533EC" w:rsidRPr="004533EC" w:rsidRDefault="004533EC" w:rsidP="004533EC">
      <w:pPr>
        <w:bidi/>
        <w:spacing w:after="0" w:line="360" w:lineRule="auto"/>
        <w:jc w:val="both"/>
        <w:rPr>
          <w:rFonts w:ascii="Calibri" w:hAnsi="Calibri" w:cs="Calibri"/>
          <w:color w:val="000000" w:themeColor="text1"/>
          <w:sz w:val="28"/>
          <w:szCs w:val="28"/>
          <w:rtl/>
        </w:rPr>
      </w:pPr>
      <w:r w:rsidRPr="004533EC">
        <w:rPr>
          <w:rFonts w:ascii="Calibri" w:hAnsi="Calibri" w:cs="Calibri"/>
          <w:color w:val="000000" w:themeColor="text1"/>
          <w:sz w:val="28"/>
          <w:szCs w:val="28"/>
          <w:rtl/>
        </w:rPr>
        <w:t>الحدود البشرية اقتصر هذه الدراسة على عينة من العاملين في شركات السياحة السعودية</w:t>
      </w:r>
      <w:r w:rsidRPr="004533EC">
        <w:rPr>
          <w:rFonts w:ascii="Calibri" w:hAnsi="Calibri" w:cs="Calibri"/>
          <w:color w:val="000000" w:themeColor="text1"/>
          <w:sz w:val="28"/>
          <w:szCs w:val="28"/>
        </w:rPr>
        <w:t>.</w:t>
      </w:r>
    </w:p>
    <w:p w14:paraId="385F6ED6" w14:textId="77777777" w:rsidR="004533EC" w:rsidRPr="004533EC" w:rsidRDefault="004533EC" w:rsidP="004533EC">
      <w:pPr>
        <w:bidi/>
        <w:spacing w:after="0" w:line="360" w:lineRule="auto"/>
        <w:jc w:val="both"/>
        <w:rPr>
          <w:rFonts w:ascii="Calibri" w:hAnsi="Calibri" w:cs="Calibri"/>
          <w:sz w:val="28"/>
          <w:szCs w:val="28"/>
          <w:rtl/>
        </w:rPr>
      </w:pPr>
    </w:p>
    <w:p w14:paraId="402BE8ED" w14:textId="77777777" w:rsidR="004533EC" w:rsidRPr="004533EC" w:rsidRDefault="004533EC" w:rsidP="004533EC">
      <w:pPr>
        <w:pStyle w:val="Heading1"/>
        <w:bidi/>
        <w:spacing w:after="0" w:line="360" w:lineRule="auto"/>
        <w:jc w:val="both"/>
        <w:rPr>
          <w:rFonts w:ascii="Calibri" w:hAnsi="Calibri" w:cs="Calibri"/>
          <w:sz w:val="28"/>
          <w:szCs w:val="28"/>
          <w:rtl/>
        </w:rPr>
      </w:pPr>
      <w:r w:rsidRPr="004533EC">
        <w:rPr>
          <w:rFonts w:ascii="Calibri" w:hAnsi="Calibri" w:cs="Calibri"/>
          <w:color w:val="000000" w:themeColor="text1"/>
          <w:sz w:val="28"/>
          <w:szCs w:val="28"/>
          <w:rtl/>
        </w:rPr>
        <w:br w:type="page"/>
      </w:r>
      <w:bookmarkStart w:id="29" w:name="_Toc180169643"/>
      <w:bookmarkStart w:id="30" w:name="_Toc192742445"/>
      <w:r w:rsidRPr="004533EC">
        <w:rPr>
          <w:rFonts w:ascii="Calibri" w:hAnsi="Calibri" w:cs="Calibri"/>
          <w:sz w:val="28"/>
          <w:szCs w:val="28"/>
          <w:rtl/>
        </w:rPr>
        <w:lastRenderedPageBreak/>
        <w:t>المنهجية المتبعة في الدراسة العلمية</w:t>
      </w:r>
      <w:bookmarkEnd w:id="29"/>
      <w:bookmarkEnd w:id="30"/>
      <w:r w:rsidRPr="004533EC">
        <w:rPr>
          <w:rFonts w:ascii="Calibri" w:hAnsi="Calibri" w:cs="Calibri"/>
          <w:sz w:val="28"/>
          <w:szCs w:val="28"/>
          <w:rtl/>
        </w:rPr>
        <w:t xml:space="preserve">  </w:t>
      </w:r>
    </w:p>
    <w:p w14:paraId="6F939620" w14:textId="77777777" w:rsidR="004533EC" w:rsidRPr="004533EC" w:rsidRDefault="004533EC" w:rsidP="004533EC">
      <w:pPr>
        <w:bidi/>
        <w:spacing w:after="0" w:line="360" w:lineRule="auto"/>
        <w:jc w:val="both"/>
        <w:rPr>
          <w:rFonts w:ascii="Calibri" w:hAnsi="Calibri" w:cs="Calibri"/>
          <w:color w:val="000000" w:themeColor="text1"/>
          <w:sz w:val="28"/>
          <w:szCs w:val="28"/>
        </w:rPr>
      </w:pPr>
      <w:r w:rsidRPr="004533EC">
        <w:rPr>
          <w:rFonts w:ascii="Calibri" w:hAnsi="Calibri" w:cs="Calibri"/>
          <w:color w:val="000000" w:themeColor="text1"/>
          <w:sz w:val="28"/>
          <w:szCs w:val="28"/>
          <w:rtl/>
        </w:rPr>
        <w:t>استخدم الباحث المنهج الوصفي التحليلي في محاولة تعرف</w:t>
      </w:r>
      <w:r w:rsidRPr="004533EC">
        <w:rPr>
          <w:rFonts w:ascii="Calibri" w:hAnsi="Calibri" w:cs="Calibri"/>
          <w:sz w:val="28"/>
          <w:szCs w:val="28"/>
          <w:rtl/>
        </w:rPr>
        <w:t xml:space="preserve"> </w:t>
      </w:r>
      <w:r w:rsidRPr="004533EC">
        <w:rPr>
          <w:rFonts w:ascii="Calibri" w:hAnsi="Calibri" w:cs="Calibri"/>
          <w:color w:val="000000" w:themeColor="text1"/>
          <w:sz w:val="28"/>
          <w:szCs w:val="28"/>
          <w:rtl/>
        </w:rPr>
        <w:t xml:space="preserve">أثر الذكاء العاطفي في تحسين الأداء الوظيفي في شركات السياحة السعودية، وقد ركز على فرعين من فروع المنهج الوصفي هما: المنهج الوثائقي بالاطلاع على أدبيات الموضوع في الكتب والمراجع والدوريات ذات العلاقة، واعتمد على الاستبانة التي قام بتطويرها لهذا الغرض وقد حدد مجتمع البحث من العاملين الإداريين. </w:t>
      </w:r>
    </w:p>
    <w:p w14:paraId="0BF33527" w14:textId="77777777" w:rsidR="004533EC" w:rsidRPr="004533EC" w:rsidRDefault="004533EC" w:rsidP="004533EC">
      <w:pPr>
        <w:pStyle w:val="Style1"/>
        <w:jc w:val="both"/>
        <w:rPr>
          <w:sz w:val="28"/>
          <w:szCs w:val="28"/>
          <w:rtl/>
        </w:rPr>
      </w:pPr>
      <w:bookmarkStart w:id="31" w:name="_Toc180960404"/>
      <w:bookmarkStart w:id="32" w:name="_Toc179206616"/>
      <w:bookmarkStart w:id="33" w:name="_Toc192742446"/>
      <w:r w:rsidRPr="004533EC">
        <w:rPr>
          <w:sz w:val="28"/>
          <w:szCs w:val="28"/>
          <w:rtl/>
        </w:rPr>
        <w:t>أدوات جمع البيانات</w:t>
      </w:r>
      <w:bookmarkEnd w:id="31"/>
      <w:bookmarkEnd w:id="33"/>
      <w:r w:rsidRPr="004533EC">
        <w:rPr>
          <w:sz w:val="28"/>
          <w:szCs w:val="28"/>
          <w:rtl/>
        </w:rPr>
        <w:t xml:space="preserve"> </w:t>
      </w:r>
      <w:bookmarkEnd w:id="32"/>
    </w:p>
    <w:p w14:paraId="0C4ABF76" w14:textId="77777777" w:rsidR="004533EC" w:rsidRPr="004533EC" w:rsidRDefault="004533EC" w:rsidP="004533EC">
      <w:pPr>
        <w:bidi/>
        <w:spacing w:after="0" w:line="360" w:lineRule="auto"/>
        <w:jc w:val="both"/>
        <w:rPr>
          <w:rFonts w:ascii="Calibri" w:hAnsi="Calibri" w:cs="Calibri"/>
          <w:color w:val="000000" w:themeColor="text1"/>
          <w:sz w:val="28"/>
          <w:szCs w:val="28"/>
          <w:rtl/>
        </w:rPr>
      </w:pPr>
      <w:r w:rsidRPr="004533EC">
        <w:rPr>
          <w:rFonts w:ascii="Calibri" w:hAnsi="Calibri" w:cs="Calibri"/>
          <w:color w:val="000000" w:themeColor="text1"/>
          <w:sz w:val="28"/>
          <w:szCs w:val="28"/>
          <w:rtl/>
        </w:rPr>
        <w:t xml:space="preserve">من خلال تحليل الكتب والمراجع والدوريات العلمية والدراسات السابقة </w:t>
      </w:r>
      <w:proofErr w:type="gramStart"/>
      <w:r w:rsidRPr="004533EC">
        <w:rPr>
          <w:rFonts w:ascii="Calibri" w:hAnsi="Calibri" w:cs="Calibri"/>
          <w:color w:val="000000" w:themeColor="text1"/>
          <w:sz w:val="28"/>
          <w:szCs w:val="28"/>
          <w:rtl/>
        </w:rPr>
        <w:t>المرتبطة,</w:t>
      </w:r>
      <w:proofErr w:type="gramEnd"/>
      <w:r w:rsidRPr="004533EC">
        <w:rPr>
          <w:rFonts w:ascii="Calibri" w:hAnsi="Calibri" w:cs="Calibri"/>
          <w:color w:val="000000" w:themeColor="text1"/>
          <w:sz w:val="28"/>
          <w:szCs w:val="28"/>
          <w:rtl/>
        </w:rPr>
        <w:t xml:space="preserve"> وذلك بغرض التعرف علي ما هو جديد في مجال علم النفس </w:t>
      </w:r>
    </w:p>
    <w:p w14:paraId="2A9FBE60" w14:textId="77777777" w:rsidR="004533EC" w:rsidRPr="004533EC" w:rsidRDefault="004533EC" w:rsidP="004533EC">
      <w:pPr>
        <w:bidi/>
        <w:spacing w:after="0" w:line="360" w:lineRule="auto"/>
        <w:jc w:val="both"/>
        <w:rPr>
          <w:rFonts w:ascii="Calibri" w:hAnsi="Calibri" w:cs="Calibri"/>
          <w:color w:val="000000" w:themeColor="text1"/>
          <w:sz w:val="28"/>
          <w:szCs w:val="28"/>
          <w:rtl/>
        </w:rPr>
      </w:pPr>
      <w:proofErr w:type="gramStart"/>
      <w:r w:rsidRPr="004533EC">
        <w:rPr>
          <w:rFonts w:ascii="Calibri" w:hAnsi="Calibri" w:cs="Calibri"/>
          <w:color w:val="000000" w:themeColor="text1"/>
          <w:sz w:val="28"/>
          <w:szCs w:val="28"/>
          <w:rtl/>
        </w:rPr>
        <w:t>أولاً :</w:t>
      </w:r>
      <w:proofErr w:type="gramEnd"/>
      <w:r w:rsidRPr="004533EC">
        <w:rPr>
          <w:rFonts w:ascii="Calibri" w:hAnsi="Calibri" w:cs="Calibri"/>
          <w:color w:val="000000" w:themeColor="text1"/>
          <w:sz w:val="28"/>
          <w:szCs w:val="28"/>
          <w:rtl/>
        </w:rPr>
        <w:t xml:space="preserve"> استمارة استبيان الذكاء العاطفي</w:t>
      </w:r>
      <w:r w:rsidRPr="004533EC">
        <w:rPr>
          <w:rFonts w:ascii="Calibri" w:hAnsi="Calibri" w:cs="Calibri"/>
          <w:color w:val="000000" w:themeColor="text1"/>
          <w:sz w:val="28"/>
          <w:szCs w:val="28"/>
        </w:rPr>
        <w:t xml:space="preserve"> :</w:t>
      </w:r>
    </w:p>
    <w:p w14:paraId="4D573EAB" w14:textId="77777777" w:rsidR="004533EC" w:rsidRPr="004533EC" w:rsidRDefault="004533EC" w:rsidP="004533EC">
      <w:pPr>
        <w:bidi/>
        <w:spacing w:after="0" w:line="360" w:lineRule="auto"/>
        <w:jc w:val="both"/>
        <w:rPr>
          <w:rFonts w:ascii="Calibri" w:hAnsi="Calibri" w:cs="Calibri"/>
          <w:color w:val="000000" w:themeColor="text1"/>
          <w:sz w:val="28"/>
          <w:szCs w:val="28"/>
          <w:rtl/>
        </w:rPr>
      </w:pPr>
      <w:r w:rsidRPr="004533EC">
        <w:rPr>
          <w:rFonts w:ascii="Calibri" w:hAnsi="Calibri" w:cs="Calibri"/>
          <w:color w:val="000000" w:themeColor="text1"/>
          <w:sz w:val="28"/>
          <w:szCs w:val="28"/>
          <w:rtl/>
        </w:rPr>
        <w:t xml:space="preserve">يهدف البحث الحالي إلى التعرف علي مدى توافر الذكاء العاطفي للعاملين في الإدارة شركات السياحة </w:t>
      </w:r>
      <w:proofErr w:type="gramStart"/>
      <w:r w:rsidRPr="004533EC">
        <w:rPr>
          <w:rFonts w:ascii="Calibri" w:hAnsi="Calibri" w:cs="Calibri"/>
          <w:color w:val="000000" w:themeColor="text1"/>
          <w:sz w:val="28"/>
          <w:szCs w:val="28"/>
          <w:rtl/>
        </w:rPr>
        <w:t>السعودية,</w:t>
      </w:r>
      <w:proofErr w:type="gramEnd"/>
      <w:r w:rsidRPr="004533EC">
        <w:rPr>
          <w:rFonts w:ascii="Calibri" w:hAnsi="Calibri" w:cs="Calibri"/>
          <w:color w:val="000000" w:themeColor="text1"/>
          <w:sz w:val="28"/>
          <w:szCs w:val="28"/>
          <w:rtl/>
        </w:rPr>
        <w:t xml:space="preserve"> وكذلك التعرف على مستوى الأداء الوظيفي للعاملين في شركات السياحة السعودية</w:t>
      </w:r>
    </w:p>
    <w:p w14:paraId="270BFF23" w14:textId="77777777" w:rsidR="004533EC" w:rsidRPr="004533EC" w:rsidRDefault="004533EC" w:rsidP="004533EC">
      <w:pPr>
        <w:bidi/>
        <w:spacing w:after="0" w:line="360" w:lineRule="auto"/>
        <w:jc w:val="both"/>
        <w:rPr>
          <w:rFonts w:ascii="Calibri" w:hAnsi="Calibri" w:cs="Calibri"/>
          <w:color w:val="000000" w:themeColor="text1"/>
          <w:sz w:val="28"/>
          <w:szCs w:val="28"/>
          <w:rtl/>
        </w:rPr>
      </w:pPr>
      <w:r w:rsidRPr="004533EC">
        <w:rPr>
          <w:rFonts w:ascii="Calibri" w:hAnsi="Calibri" w:cs="Calibri"/>
          <w:color w:val="000000" w:themeColor="text1"/>
          <w:sz w:val="28"/>
          <w:szCs w:val="28"/>
          <w:rtl/>
        </w:rPr>
        <w:t xml:space="preserve"> وهي </w:t>
      </w:r>
      <w:proofErr w:type="gramStart"/>
      <w:r w:rsidRPr="004533EC">
        <w:rPr>
          <w:rFonts w:ascii="Calibri" w:hAnsi="Calibri" w:cs="Calibri"/>
          <w:color w:val="000000" w:themeColor="text1"/>
          <w:sz w:val="28"/>
          <w:szCs w:val="28"/>
          <w:rtl/>
        </w:rPr>
        <w:t>كالتالي</w:t>
      </w:r>
      <w:r w:rsidRPr="004533EC">
        <w:rPr>
          <w:rFonts w:ascii="Calibri" w:hAnsi="Calibri" w:cs="Calibri"/>
          <w:color w:val="000000" w:themeColor="text1"/>
          <w:sz w:val="28"/>
          <w:szCs w:val="28"/>
        </w:rPr>
        <w:t xml:space="preserve"> :</w:t>
      </w:r>
      <w:proofErr w:type="gramEnd"/>
    </w:p>
    <w:p w14:paraId="1247B377" w14:textId="77777777" w:rsidR="004533EC" w:rsidRPr="004533EC" w:rsidRDefault="004533EC" w:rsidP="004533EC">
      <w:pPr>
        <w:bidi/>
        <w:spacing w:after="0" w:line="360" w:lineRule="auto"/>
        <w:jc w:val="both"/>
        <w:rPr>
          <w:rFonts w:ascii="Calibri" w:hAnsi="Calibri" w:cs="Calibri"/>
          <w:color w:val="000000" w:themeColor="text1"/>
          <w:sz w:val="28"/>
          <w:szCs w:val="28"/>
          <w:rtl/>
        </w:rPr>
      </w:pPr>
      <w:r w:rsidRPr="004533EC">
        <w:rPr>
          <w:rFonts w:ascii="Calibri" w:hAnsi="Calibri" w:cs="Calibri"/>
          <w:color w:val="000000" w:themeColor="text1"/>
          <w:sz w:val="28"/>
          <w:szCs w:val="28"/>
          <w:rtl/>
        </w:rPr>
        <w:t>خطوات بناء استمارة استبيان الذكاء العاطفي</w:t>
      </w:r>
    </w:p>
    <w:p w14:paraId="63BC9639" w14:textId="77777777" w:rsidR="004533EC" w:rsidRPr="004533EC" w:rsidRDefault="004533EC" w:rsidP="004533EC">
      <w:pPr>
        <w:bidi/>
        <w:spacing w:after="0" w:line="360" w:lineRule="auto"/>
        <w:jc w:val="both"/>
        <w:rPr>
          <w:rFonts w:ascii="Calibri" w:hAnsi="Calibri" w:cs="Calibri"/>
          <w:color w:val="000000" w:themeColor="text1"/>
          <w:sz w:val="28"/>
          <w:szCs w:val="28"/>
          <w:rtl/>
        </w:rPr>
      </w:pPr>
      <w:r w:rsidRPr="004533EC">
        <w:rPr>
          <w:rFonts w:ascii="Calibri" w:hAnsi="Calibri" w:cs="Calibri"/>
          <w:color w:val="000000" w:themeColor="text1"/>
          <w:sz w:val="28"/>
          <w:szCs w:val="28"/>
          <w:rtl/>
        </w:rPr>
        <w:t>1</w:t>
      </w:r>
      <w:r w:rsidRPr="004533EC">
        <w:rPr>
          <w:rFonts w:ascii="Calibri" w:hAnsi="Calibri" w:cs="Calibri"/>
          <w:color w:val="000000" w:themeColor="text1"/>
          <w:sz w:val="28"/>
          <w:szCs w:val="28"/>
        </w:rPr>
        <w:t xml:space="preserve"> - </w:t>
      </w:r>
      <w:r w:rsidRPr="004533EC">
        <w:rPr>
          <w:rFonts w:ascii="Calibri" w:hAnsi="Calibri" w:cs="Calibri"/>
          <w:color w:val="000000" w:themeColor="text1"/>
          <w:sz w:val="28"/>
          <w:szCs w:val="28"/>
          <w:rtl/>
        </w:rPr>
        <w:t>تحديد الأبعاد الأساسية للاستمارة</w:t>
      </w:r>
    </w:p>
    <w:p w14:paraId="54DBF92C" w14:textId="77777777" w:rsidR="004533EC" w:rsidRPr="004533EC" w:rsidRDefault="004533EC" w:rsidP="004533EC">
      <w:pPr>
        <w:bidi/>
        <w:spacing w:after="0" w:line="360" w:lineRule="auto"/>
        <w:jc w:val="both"/>
        <w:rPr>
          <w:rFonts w:ascii="Calibri" w:hAnsi="Calibri" w:cs="Calibri"/>
          <w:color w:val="000000" w:themeColor="text1"/>
          <w:sz w:val="28"/>
          <w:szCs w:val="28"/>
          <w:rtl/>
        </w:rPr>
      </w:pPr>
      <w:r w:rsidRPr="004533EC">
        <w:rPr>
          <w:rFonts w:ascii="Calibri" w:hAnsi="Calibri" w:cs="Calibri"/>
          <w:color w:val="000000" w:themeColor="text1"/>
          <w:sz w:val="28"/>
          <w:szCs w:val="28"/>
          <w:rtl/>
        </w:rPr>
        <w:t xml:space="preserve">بتحديد أربعة محاور أساسية هي " الوعي </w:t>
      </w:r>
      <w:proofErr w:type="gramStart"/>
      <w:r w:rsidRPr="004533EC">
        <w:rPr>
          <w:rFonts w:ascii="Calibri" w:hAnsi="Calibri" w:cs="Calibri"/>
          <w:color w:val="000000" w:themeColor="text1"/>
          <w:sz w:val="28"/>
          <w:szCs w:val="28"/>
          <w:rtl/>
        </w:rPr>
        <w:t>بالذات,</w:t>
      </w:r>
      <w:proofErr w:type="gramEnd"/>
      <w:r w:rsidRPr="004533EC">
        <w:rPr>
          <w:rFonts w:ascii="Calibri" w:hAnsi="Calibri" w:cs="Calibri"/>
          <w:color w:val="000000" w:themeColor="text1"/>
          <w:sz w:val="28"/>
          <w:szCs w:val="28"/>
          <w:rtl/>
        </w:rPr>
        <w:t xml:space="preserve"> إدارة الذات, الوعي الاجتماعي, إدارة العلاقات ", وقاما بتعريف كل محور من هذه المحاور ثم عرض المحاور في استمارة استطلاع رأي علي الخبراء من أصحاب العلم والخبرة في مجال إدارة الموظفين </w:t>
      </w:r>
      <w:proofErr w:type="spellStart"/>
      <w:r w:rsidRPr="004533EC">
        <w:rPr>
          <w:rFonts w:ascii="Calibri" w:hAnsi="Calibri" w:cs="Calibri"/>
          <w:color w:val="000000" w:themeColor="text1"/>
          <w:sz w:val="28"/>
          <w:szCs w:val="28"/>
          <w:rtl/>
        </w:rPr>
        <w:t>فى</w:t>
      </w:r>
      <w:proofErr w:type="spellEnd"/>
      <w:r w:rsidRPr="004533EC">
        <w:rPr>
          <w:rFonts w:ascii="Calibri" w:hAnsi="Calibri" w:cs="Calibri"/>
          <w:color w:val="000000" w:themeColor="text1"/>
          <w:sz w:val="28"/>
          <w:szCs w:val="28"/>
          <w:rtl/>
        </w:rPr>
        <w:t xml:space="preserve"> شركات السياحة السعودية لإبداء أراءهم في الفترة 2024 م </w:t>
      </w:r>
    </w:p>
    <w:p w14:paraId="15F2FF7A" w14:textId="77777777" w:rsidR="004533EC" w:rsidRPr="004533EC" w:rsidRDefault="004533EC" w:rsidP="004533EC">
      <w:pPr>
        <w:bidi/>
        <w:spacing w:after="0" w:line="360" w:lineRule="auto"/>
        <w:jc w:val="both"/>
        <w:rPr>
          <w:rFonts w:ascii="Calibri" w:hAnsi="Calibri" w:cs="Calibri"/>
          <w:color w:val="000000" w:themeColor="text1"/>
          <w:sz w:val="28"/>
          <w:szCs w:val="28"/>
          <w:rtl/>
        </w:rPr>
      </w:pPr>
      <w:r w:rsidRPr="004533EC">
        <w:rPr>
          <w:rFonts w:ascii="Calibri" w:hAnsi="Calibri" w:cs="Calibri"/>
          <w:color w:val="000000" w:themeColor="text1"/>
          <w:sz w:val="28"/>
          <w:szCs w:val="28"/>
          <w:rtl/>
        </w:rPr>
        <w:t>2- تحديد عبارات الاستبانة</w:t>
      </w:r>
    </w:p>
    <w:p w14:paraId="263FB3C7" w14:textId="77777777" w:rsidR="004533EC" w:rsidRPr="004533EC" w:rsidRDefault="004533EC" w:rsidP="004533EC">
      <w:pPr>
        <w:bidi/>
        <w:spacing w:after="0" w:line="360" w:lineRule="auto"/>
        <w:jc w:val="both"/>
        <w:rPr>
          <w:rFonts w:ascii="Calibri" w:hAnsi="Calibri" w:cs="Calibri"/>
          <w:color w:val="000000" w:themeColor="text1"/>
          <w:sz w:val="28"/>
          <w:szCs w:val="28"/>
          <w:rtl/>
        </w:rPr>
      </w:pPr>
      <w:r w:rsidRPr="004533EC">
        <w:rPr>
          <w:rFonts w:ascii="Calibri" w:hAnsi="Calibri" w:cs="Calibri"/>
          <w:color w:val="000000" w:themeColor="text1"/>
          <w:sz w:val="28"/>
          <w:szCs w:val="28"/>
          <w:rtl/>
        </w:rPr>
        <w:t>3- تحليل نتائج وعبارات الاستبانة</w:t>
      </w:r>
    </w:p>
    <w:p w14:paraId="74E0A591" w14:textId="77777777" w:rsidR="004533EC" w:rsidRPr="004533EC" w:rsidRDefault="004533EC" w:rsidP="004533EC">
      <w:pPr>
        <w:bidi/>
        <w:spacing w:after="0" w:line="360" w:lineRule="auto"/>
        <w:jc w:val="both"/>
        <w:rPr>
          <w:rFonts w:ascii="Calibri" w:hAnsi="Calibri" w:cs="Calibri"/>
          <w:color w:val="000000" w:themeColor="text1"/>
          <w:sz w:val="28"/>
          <w:szCs w:val="28"/>
        </w:rPr>
      </w:pPr>
      <w:r w:rsidRPr="004533EC">
        <w:rPr>
          <w:rFonts w:ascii="Calibri" w:hAnsi="Calibri" w:cs="Calibri"/>
          <w:color w:val="000000" w:themeColor="text1"/>
          <w:sz w:val="28"/>
          <w:szCs w:val="28"/>
          <w:rtl/>
        </w:rPr>
        <w:br w:type="page"/>
      </w:r>
    </w:p>
    <w:p w14:paraId="693CA86E" w14:textId="77777777" w:rsidR="004533EC" w:rsidRPr="004533EC" w:rsidRDefault="004533EC" w:rsidP="004533EC">
      <w:pPr>
        <w:pStyle w:val="Heading1"/>
        <w:bidi/>
        <w:spacing w:after="0" w:line="360" w:lineRule="auto"/>
        <w:jc w:val="both"/>
        <w:rPr>
          <w:rFonts w:ascii="Calibri" w:hAnsi="Calibri" w:cs="Calibri"/>
          <w:sz w:val="28"/>
          <w:szCs w:val="28"/>
          <w:rtl/>
        </w:rPr>
      </w:pPr>
      <w:bookmarkStart w:id="34" w:name="_Toc192742447"/>
      <w:r w:rsidRPr="004533EC">
        <w:rPr>
          <w:rFonts w:ascii="Calibri" w:hAnsi="Calibri" w:cs="Calibri"/>
          <w:sz w:val="28"/>
          <w:szCs w:val="28"/>
          <w:rtl/>
        </w:rPr>
        <w:lastRenderedPageBreak/>
        <w:t>مصطلحات الدراسة</w:t>
      </w:r>
      <w:bookmarkEnd w:id="34"/>
    </w:p>
    <w:p w14:paraId="57166E6F" w14:textId="77777777" w:rsidR="004533EC" w:rsidRPr="004533EC" w:rsidRDefault="004533EC" w:rsidP="004533EC">
      <w:pPr>
        <w:bidi/>
        <w:spacing w:after="0" w:line="360" w:lineRule="auto"/>
        <w:jc w:val="both"/>
        <w:rPr>
          <w:rFonts w:ascii="Calibri" w:hAnsi="Calibri" w:cs="Calibri"/>
          <w:sz w:val="28"/>
          <w:szCs w:val="28"/>
          <w:rtl/>
          <w:lang w:bidi="ar"/>
        </w:rPr>
      </w:pPr>
      <w:r w:rsidRPr="004533EC">
        <w:rPr>
          <w:rFonts w:ascii="Calibri" w:hAnsi="Calibri" w:cs="Calibri"/>
          <w:b/>
          <w:bCs/>
          <w:sz w:val="28"/>
          <w:szCs w:val="28"/>
          <w:rtl/>
        </w:rPr>
        <w:t>الذكاء العاطفي</w:t>
      </w:r>
      <w:r w:rsidRPr="004533EC">
        <w:rPr>
          <w:rFonts w:ascii="Calibri" w:hAnsi="Calibri" w:cs="Calibri"/>
          <w:b/>
          <w:bCs/>
          <w:sz w:val="28"/>
          <w:szCs w:val="28"/>
          <w:lang w:bidi="ar"/>
        </w:rPr>
        <w:t>:</w:t>
      </w:r>
      <w:r w:rsidRPr="004533EC">
        <w:rPr>
          <w:rFonts w:ascii="Calibri" w:hAnsi="Calibri" w:cs="Calibri"/>
          <w:sz w:val="28"/>
          <w:szCs w:val="28"/>
          <w:lang w:bidi="ar"/>
        </w:rPr>
        <w:t xml:space="preserve"> </w:t>
      </w:r>
      <w:r w:rsidRPr="004533EC">
        <w:rPr>
          <w:rFonts w:ascii="Calibri" w:hAnsi="Calibri" w:cs="Calibri"/>
          <w:sz w:val="28"/>
          <w:szCs w:val="28"/>
          <w:rtl/>
        </w:rPr>
        <w:t>هو قدرة الفرد على إدراك انفعالاته ومشاعره الداخلية بصدق، وكذلك التعرف على مشاعر الآخرين والتفاعل معها بوعي، مما يتيح له التحكم في استجاباته العاطفية وتوجيهها بشكل إيجابي. كما يشمل الذكاء العاطفي استخدام المعرفة الانفعالية لتعزيز الدافعية الذاتية وتحسين مهارات التواصل الاجتماعي، مما يسهم في بناء علاقات إيجابية مع الآخرين ودعم النجاح الشخصي والمهني. (</w:t>
      </w:r>
      <w:proofErr w:type="spellStart"/>
      <w:r w:rsidRPr="004533EC">
        <w:rPr>
          <w:rFonts w:ascii="Calibri" w:hAnsi="Calibri" w:cs="Calibri"/>
          <w:sz w:val="28"/>
          <w:szCs w:val="28"/>
          <w:rtl/>
        </w:rPr>
        <w:t>جولمان</w:t>
      </w:r>
      <w:proofErr w:type="spellEnd"/>
      <w:r w:rsidRPr="004533EC">
        <w:rPr>
          <w:rFonts w:ascii="Calibri" w:hAnsi="Calibri" w:cs="Calibri"/>
          <w:sz w:val="28"/>
          <w:szCs w:val="28"/>
          <w:rtl/>
        </w:rPr>
        <w:t>، 2002: 559)</w:t>
      </w:r>
      <w:r w:rsidRPr="004533EC">
        <w:rPr>
          <w:rFonts w:ascii="Calibri" w:hAnsi="Calibri" w:cs="Calibri"/>
          <w:sz w:val="28"/>
          <w:szCs w:val="28"/>
          <w:lang w:bidi="ar"/>
        </w:rPr>
        <w:t>.</w:t>
      </w:r>
    </w:p>
    <w:p w14:paraId="12977670" w14:textId="77777777" w:rsidR="004533EC" w:rsidRPr="004533EC" w:rsidRDefault="004533EC" w:rsidP="004533EC">
      <w:pPr>
        <w:bidi/>
        <w:spacing w:after="0" w:line="360" w:lineRule="auto"/>
        <w:jc w:val="both"/>
        <w:rPr>
          <w:rFonts w:ascii="Calibri" w:hAnsi="Calibri" w:cs="Calibri"/>
          <w:sz w:val="28"/>
          <w:szCs w:val="28"/>
          <w:rtl/>
          <w:lang w:bidi="ar"/>
        </w:rPr>
      </w:pPr>
      <w:r w:rsidRPr="004533EC">
        <w:rPr>
          <w:rFonts w:ascii="Calibri" w:hAnsi="Calibri" w:cs="Calibri"/>
          <w:b/>
          <w:bCs/>
          <w:sz w:val="28"/>
          <w:szCs w:val="28"/>
          <w:rtl/>
        </w:rPr>
        <w:t>الأداء الوظيفي</w:t>
      </w:r>
      <w:r w:rsidRPr="004533EC">
        <w:rPr>
          <w:rFonts w:ascii="Calibri" w:hAnsi="Calibri" w:cs="Calibri"/>
          <w:b/>
          <w:bCs/>
          <w:sz w:val="28"/>
          <w:szCs w:val="28"/>
          <w:lang w:bidi="ar"/>
        </w:rPr>
        <w:t>:</w:t>
      </w:r>
      <w:r w:rsidRPr="004533EC">
        <w:rPr>
          <w:rFonts w:ascii="Calibri" w:hAnsi="Calibri" w:cs="Calibri"/>
          <w:sz w:val="28"/>
          <w:szCs w:val="28"/>
          <w:lang w:bidi="ar"/>
        </w:rPr>
        <w:t xml:space="preserve"> </w:t>
      </w:r>
      <w:r w:rsidRPr="004533EC">
        <w:rPr>
          <w:rFonts w:ascii="Calibri" w:hAnsi="Calibri" w:cs="Calibri"/>
          <w:sz w:val="28"/>
          <w:szCs w:val="28"/>
          <w:rtl/>
        </w:rPr>
        <w:t>يشير إلى مدى قدرة الفرد على تنفيذ المهام المطلوبة منه بفاعلية وكفاءة، بما يسهم في تحقيق أهداف المؤسسة وتعزيز الإنتاجية في بيئة العمل. كما يعكس الأداء الوظيفي مستوى التزام الموظف بمتطلبات دوره الوظيفي ومدى تحقيقه للنتائج المتوقعة. (الزهراني، 2003: 633)</w:t>
      </w:r>
      <w:r w:rsidRPr="004533EC">
        <w:rPr>
          <w:rFonts w:ascii="Calibri" w:hAnsi="Calibri" w:cs="Calibri"/>
          <w:sz w:val="28"/>
          <w:szCs w:val="28"/>
          <w:lang w:bidi="ar"/>
        </w:rPr>
        <w:t>.</w:t>
      </w:r>
    </w:p>
    <w:p w14:paraId="57A75F8F" w14:textId="77777777" w:rsidR="004533EC" w:rsidRPr="004533EC" w:rsidRDefault="004533EC" w:rsidP="004533EC">
      <w:pPr>
        <w:bidi/>
        <w:spacing w:after="0" w:line="360" w:lineRule="auto"/>
        <w:jc w:val="both"/>
        <w:rPr>
          <w:rFonts w:ascii="Calibri" w:hAnsi="Calibri" w:cs="Calibri"/>
          <w:sz w:val="28"/>
          <w:szCs w:val="28"/>
          <w:rtl/>
          <w:lang w:bidi="ar"/>
        </w:rPr>
      </w:pPr>
      <w:r w:rsidRPr="004533EC">
        <w:rPr>
          <w:rFonts w:ascii="Calibri" w:hAnsi="Calibri" w:cs="Calibri"/>
          <w:b/>
          <w:bCs/>
          <w:sz w:val="28"/>
          <w:szCs w:val="28"/>
          <w:rtl/>
          <w:lang w:bidi="ar"/>
        </w:rPr>
        <w:t>القيادة العاطفية:</w:t>
      </w:r>
      <w:r w:rsidRPr="004533EC">
        <w:rPr>
          <w:rFonts w:ascii="Calibri" w:hAnsi="Calibri" w:cs="Calibri"/>
          <w:sz w:val="28"/>
          <w:szCs w:val="28"/>
          <w:rtl/>
          <w:lang w:bidi="ar"/>
        </w:rPr>
        <w:t xml:space="preserve"> قدرة القادة على فهم وإدارة عواطفهم وعواطف الموظفين، مما يعزز بيئة عمل إيجابية ويؤثر على أداء الفريق</w:t>
      </w:r>
      <w:r w:rsidRPr="004533EC">
        <w:rPr>
          <w:rFonts w:ascii="Calibri" w:hAnsi="Calibri" w:cs="Calibri"/>
          <w:sz w:val="28"/>
          <w:szCs w:val="28"/>
          <w:lang w:bidi="ar"/>
        </w:rPr>
        <w:t>.</w:t>
      </w:r>
    </w:p>
    <w:p w14:paraId="4B09C59E" w14:textId="77777777" w:rsidR="004533EC" w:rsidRPr="004533EC" w:rsidRDefault="004533EC" w:rsidP="004533EC">
      <w:pPr>
        <w:bidi/>
        <w:spacing w:after="0" w:line="360" w:lineRule="auto"/>
        <w:jc w:val="both"/>
        <w:rPr>
          <w:rFonts w:ascii="Calibri" w:hAnsi="Calibri" w:cs="Calibri"/>
          <w:sz w:val="28"/>
          <w:szCs w:val="28"/>
          <w:rtl/>
          <w:lang w:bidi="ar"/>
        </w:rPr>
      </w:pPr>
      <w:r w:rsidRPr="004533EC">
        <w:rPr>
          <w:rFonts w:ascii="Calibri" w:hAnsi="Calibri" w:cs="Calibri"/>
          <w:b/>
          <w:bCs/>
          <w:sz w:val="28"/>
          <w:szCs w:val="28"/>
          <w:rtl/>
          <w:lang w:bidi="ar"/>
        </w:rPr>
        <w:t>التحفيز الذاتي</w:t>
      </w:r>
      <w:r w:rsidRPr="004533EC">
        <w:rPr>
          <w:rFonts w:ascii="Calibri" w:hAnsi="Calibri" w:cs="Calibri"/>
          <w:sz w:val="28"/>
          <w:szCs w:val="28"/>
          <w:rtl/>
          <w:lang w:bidi="ar"/>
        </w:rPr>
        <w:t>: قدرة الفرد على الاستمرار في العمل بإيجابية وحماس دون الحاجة إلى محفزات خارجية</w:t>
      </w:r>
      <w:r w:rsidRPr="004533EC">
        <w:rPr>
          <w:rFonts w:ascii="Calibri" w:hAnsi="Calibri" w:cs="Calibri"/>
          <w:sz w:val="28"/>
          <w:szCs w:val="28"/>
          <w:lang w:bidi="ar"/>
        </w:rPr>
        <w:t>.</w:t>
      </w:r>
    </w:p>
    <w:p w14:paraId="50EF21FA" w14:textId="77777777" w:rsidR="004533EC" w:rsidRPr="004533EC" w:rsidRDefault="004533EC" w:rsidP="004533EC">
      <w:pPr>
        <w:bidi/>
        <w:spacing w:after="0" w:line="360" w:lineRule="auto"/>
        <w:jc w:val="both"/>
        <w:rPr>
          <w:rFonts w:ascii="Calibri" w:hAnsi="Calibri" w:cs="Calibri"/>
          <w:sz w:val="28"/>
          <w:szCs w:val="28"/>
          <w:rtl/>
          <w:lang w:bidi="ar"/>
        </w:rPr>
      </w:pPr>
      <w:r w:rsidRPr="004533EC">
        <w:rPr>
          <w:rFonts w:ascii="Calibri" w:hAnsi="Calibri" w:cs="Calibri"/>
          <w:b/>
          <w:bCs/>
          <w:sz w:val="28"/>
          <w:szCs w:val="28"/>
          <w:rtl/>
          <w:lang w:bidi="ar"/>
        </w:rPr>
        <w:t>التفاعل الاجتماعي:</w:t>
      </w:r>
      <w:r w:rsidRPr="004533EC">
        <w:rPr>
          <w:rFonts w:ascii="Calibri" w:hAnsi="Calibri" w:cs="Calibri"/>
          <w:sz w:val="28"/>
          <w:szCs w:val="28"/>
          <w:rtl/>
          <w:lang w:bidi="ar"/>
        </w:rPr>
        <w:t xml:space="preserve"> مهارات بناء علاقات مهنية فعالة داخل بيئة العمل لتعزيز التعاون وتحقيق الأهداف التنظيمية</w:t>
      </w:r>
      <w:r w:rsidRPr="004533EC">
        <w:rPr>
          <w:rFonts w:ascii="Calibri" w:hAnsi="Calibri" w:cs="Calibri"/>
          <w:sz w:val="28"/>
          <w:szCs w:val="28"/>
          <w:lang w:bidi="ar"/>
        </w:rPr>
        <w:t>.</w:t>
      </w:r>
    </w:p>
    <w:p w14:paraId="00F75D06" w14:textId="77777777" w:rsidR="004533EC" w:rsidRPr="004533EC" w:rsidRDefault="004533EC" w:rsidP="004533EC">
      <w:pPr>
        <w:bidi/>
        <w:spacing w:after="0" w:line="360" w:lineRule="auto"/>
        <w:jc w:val="both"/>
        <w:rPr>
          <w:rFonts w:ascii="Calibri" w:hAnsi="Calibri" w:cs="Calibri"/>
          <w:sz w:val="28"/>
          <w:szCs w:val="28"/>
          <w:rtl/>
          <w:lang w:bidi="ar"/>
        </w:rPr>
      </w:pPr>
      <w:r w:rsidRPr="004533EC">
        <w:rPr>
          <w:rFonts w:ascii="Calibri" w:hAnsi="Calibri" w:cs="Calibri"/>
          <w:b/>
          <w:bCs/>
          <w:sz w:val="28"/>
          <w:szCs w:val="28"/>
          <w:rtl/>
          <w:lang w:bidi="ar"/>
        </w:rPr>
        <w:t>الرضا الوظيفي</w:t>
      </w:r>
      <w:r w:rsidRPr="004533EC">
        <w:rPr>
          <w:rFonts w:ascii="Calibri" w:hAnsi="Calibri" w:cs="Calibri"/>
          <w:sz w:val="28"/>
          <w:szCs w:val="28"/>
          <w:rtl/>
          <w:lang w:bidi="ar"/>
        </w:rPr>
        <w:t>: الشعور بالإيجابية والارتياح تجاه المهام والبيئة العملية، مما ينعكس على الأداء والإنتاجية</w:t>
      </w:r>
      <w:r w:rsidRPr="004533EC">
        <w:rPr>
          <w:rFonts w:ascii="Calibri" w:hAnsi="Calibri" w:cs="Calibri"/>
          <w:sz w:val="28"/>
          <w:szCs w:val="28"/>
          <w:lang w:bidi="ar"/>
        </w:rPr>
        <w:t>.</w:t>
      </w:r>
    </w:p>
    <w:p w14:paraId="2CB8638E" w14:textId="77777777" w:rsidR="004533EC" w:rsidRPr="004533EC" w:rsidRDefault="004533EC" w:rsidP="004533EC">
      <w:pPr>
        <w:bidi/>
        <w:spacing w:after="0" w:line="360" w:lineRule="auto"/>
        <w:jc w:val="both"/>
        <w:rPr>
          <w:rFonts w:ascii="Calibri" w:hAnsi="Calibri" w:cs="Calibri"/>
          <w:sz w:val="28"/>
          <w:szCs w:val="28"/>
          <w:rtl/>
          <w:lang w:bidi="ar"/>
        </w:rPr>
      </w:pPr>
      <w:r w:rsidRPr="004533EC">
        <w:rPr>
          <w:rFonts w:ascii="Calibri" w:hAnsi="Calibri" w:cs="Calibri"/>
          <w:b/>
          <w:bCs/>
          <w:sz w:val="28"/>
          <w:szCs w:val="28"/>
          <w:rtl/>
          <w:lang w:bidi="ar"/>
        </w:rPr>
        <w:t>الثقافة التنظيمية</w:t>
      </w:r>
      <w:r w:rsidRPr="004533EC">
        <w:rPr>
          <w:rFonts w:ascii="Calibri" w:hAnsi="Calibri" w:cs="Calibri"/>
          <w:sz w:val="28"/>
          <w:szCs w:val="28"/>
          <w:rtl/>
          <w:lang w:bidi="ar"/>
        </w:rPr>
        <w:t>: القيم والممارسات السائدة في المؤسسة والتي تؤثر على سلوك الموظفين وأدائهم</w:t>
      </w:r>
      <w:r w:rsidRPr="004533EC">
        <w:rPr>
          <w:rFonts w:ascii="Calibri" w:hAnsi="Calibri" w:cs="Calibri"/>
          <w:sz w:val="28"/>
          <w:szCs w:val="28"/>
          <w:lang w:bidi="ar"/>
        </w:rPr>
        <w:t>.</w:t>
      </w:r>
    </w:p>
    <w:p w14:paraId="38D01727" w14:textId="77777777" w:rsidR="004533EC" w:rsidRPr="004533EC" w:rsidRDefault="004533EC" w:rsidP="004533EC">
      <w:pPr>
        <w:bidi/>
        <w:spacing w:after="0" w:line="360" w:lineRule="auto"/>
        <w:jc w:val="both"/>
        <w:rPr>
          <w:rFonts w:ascii="Calibri" w:hAnsi="Calibri" w:cs="Calibri"/>
          <w:sz w:val="28"/>
          <w:szCs w:val="28"/>
          <w:rtl/>
          <w:lang w:bidi="ar"/>
        </w:rPr>
      </w:pPr>
      <w:r w:rsidRPr="004533EC">
        <w:rPr>
          <w:rFonts w:ascii="Calibri" w:hAnsi="Calibri" w:cs="Calibri"/>
          <w:b/>
          <w:bCs/>
          <w:sz w:val="28"/>
          <w:szCs w:val="28"/>
          <w:rtl/>
          <w:lang w:bidi="ar"/>
        </w:rPr>
        <w:t>إدارة الانفعالات</w:t>
      </w:r>
      <w:r w:rsidRPr="004533EC">
        <w:rPr>
          <w:rFonts w:ascii="Calibri" w:hAnsi="Calibri" w:cs="Calibri"/>
          <w:sz w:val="28"/>
          <w:szCs w:val="28"/>
          <w:rtl/>
          <w:lang w:bidi="ar"/>
        </w:rPr>
        <w:t>: قدرة الموظف على التحكم في مشاعره والاستجابة بوعي للمواقف المختلفة داخل بيئة العمل</w:t>
      </w:r>
      <w:r w:rsidRPr="004533EC">
        <w:rPr>
          <w:rFonts w:ascii="Calibri" w:hAnsi="Calibri" w:cs="Calibri"/>
          <w:sz w:val="28"/>
          <w:szCs w:val="28"/>
          <w:lang w:bidi="ar"/>
        </w:rPr>
        <w:t>.</w:t>
      </w:r>
    </w:p>
    <w:p w14:paraId="22150CF9" w14:textId="77777777" w:rsidR="004533EC" w:rsidRPr="004533EC" w:rsidRDefault="004533EC" w:rsidP="004533EC">
      <w:pPr>
        <w:bidi/>
        <w:spacing w:after="0" w:line="360" w:lineRule="auto"/>
        <w:jc w:val="both"/>
        <w:rPr>
          <w:rFonts w:ascii="Calibri" w:hAnsi="Calibri" w:cs="Calibri"/>
          <w:sz w:val="28"/>
          <w:szCs w:val="28"/>
          <w:rtl/>
          <w:lang w:bidi="ar"/>
        </w:rPr>
      </w:pPr>
      <w:r w:rsidRPr="004533EC">
        <w:rPr>
          <w:rFonts w:ascii="Calibri" w:hAnsi="Calibri" w:cs="Calibri"/>
          <w:b/>
          <w:bCs/>
          <w:sz w:val="28"/>
          <w:szCs w:val="28"/>
          <w:rtl/>
          <w:lang w:bidi="ar"/>
        </w:rPr>
        <w:t>الاتصال الفعّال</w:t>
      </w:r>
      <w:r w:rsidRPr="004533EC">
        <w:rPr>
          <w:rFonts w:ascii="Calibri" w:hAnsi="Calibri" w:cs="Calibri"/>
          <w:sz w:val="28"/>
          <w:szCs w:val="28"/>
          <w:rtl/>
          <w:lang w:bidi="ar"/>
        </w:rPr>
        <w:t>: مهارات التواصل بوضوح ودقة بين الموظفين والإدارة لتعزيز بيئة العمل وتحقيق الأهداف</w:t>
      </w:r>
      <w:r w:rsidRPr="004533EC">
        <w:rPr>
          <w:rFonts w:ascii="Calibri" w:hAnsi="Calibri" w:cs="Calibri"/>
          <w:sz w:val="28"/>
          <w:szCs w:val="28"/>
          <w:lang w:bidi="ar"/>
        </w:rPr>
        <w:t>.</w:t>
      </w:r>
    </w:p>
    <w:p w14:paraId="1C9F6781" w14:textId="77777777" w:rsidR="004533EC" w:rsidRPr="004533EC" w:rsidRDefault="004533EC" w:rsidP="004533EC">
      <w:pPr>
        <w:bidi/>
        <w:spacing w:after="0" w:line="360" w:lineRule="auto"/>
        <w:jc w:val="both"/>
        <w:rPr>
          <w:rFonts w:ascii="Calibri" w:hAnsi="Calibri" w:cs="Calibri"/>
          <w:sz w:val="28"/>
          <w:szCs w:val="28"/>
          <w:rtl/>
          <w:lang w:bidi="ar"/>
        </w:rPr>
      </w:pPr>
      <w:r w:rsidRPr="004533EC">
        <w:rPr>
          <w:rFonts w:ascii="Calibri" w:hAnsi="Calibri" w:cs="Calibri"/>
          <w:b/>
          <w:bCs/>
          <w:sz w:val="28"/>
          <w:szCs w:val="28"/>
          <w:rtl/>
          <w:lang w:bidi="ar"/>
        </w:rPr>
        <w:t>الإنتاجية الوظيفية</w:t>
      </w:r>
      <w:r w:rsidRPr="004533EC">
        <w:rPr>
          <w:rFonts w:ascii="Calibri" w:hAnsi="Calibri" w:cs="Calibri"/>
          <w:sz w:val="28"/>
          <w:szCs w:val="28"/>
          <w:rtl/>
          <w:lang w:bidi="ar"/>
        </w:rPr>
        <w:t>: مقدار العمل الذي ينجزه الموظف بجودة وكفاءة ضمن إطار زمني محدد</w:t>
      </w:r>
      <w:r w:rsidRPr="004533EC">
        <w:rPr>
          <w:rFonts w:ascii="Calibri" w:hAnsi="Calibri" w:cs="Calibri"/>
          <w:sz w:val="28"/>
          <w:szCs w:val="28"/>
          <w:lang w:bidi="ar"/>
        </w:rPr>
        <w:t>.</w:t>
      </w:r>
    </w:p>
    <w:p w14:paraId="2A527870" w14:textId="77777777" w:rsidR="004533EC" w:rsidRPr="004533EC" w:rsidRDefault="004533EC" w:rsidP="004533EC">
      <w:pPr>
        <w:bidi/>
        <w:spacing w:after="0" w:line="360" w:lineRule="auto"/>
        <w:jc w:val="both"/>
        <w:rPr>
          <w:rFonts w:ascii="Calibri" w:hAnsi="Calibri" w:cs="Calibri"/>
          <w:sz w:val="28"/>
          <w:szCs w:val="28"/>
          <w:lang w:bidi="ar"/>
        </w:rPr>
      </w:pPr>
      <w:r w:rsidRPr="004533EC">
        <w:rPr>
          <w:rFonts w:ascii="Calibri" w:hAnsi="Calibri" w:cs="Calibri"/>
          <w:b/>
          <w:bCs/>
          <w:sz w:val="28"/>
          <w:szCs w:val="28"/>
          <w:rtl/>
          <w:lang w:bidi="ar"/>
        </w:rPr>
        <w:t>بيئة العمل الداعمة</w:t>
      </w:r>
      <w:r w:rsidRPr="004533EC">
        <w:rPr>
          <w:rFonts w:ascii="Calibri" w:hAnsi="Calibri" w:cs="Calibri"/>
          <w:sz w:val="28"/>
          <w:szCs w:val="28"/>
          <w:rtl/>
          <w:lang w:bidi="ar"/>
        </w:rPr>
        <w:t>: الظروف والعوامل التي تسهم في تعزيز أداء الموظفين من حيث الراحة، والثقافة التنظيمية، والتواصل.</w:t>
      </w:r>
    </w:p>
    <w:p w14:paraId="38E3197C" w14:textId="77777777" w:rsidR="004533EC" w:rsidRPr="004533EC" w:rsidRDefault="004533EC" w:rsidP="004533EC">
      <w:pPr>
        <w:bidi/>
        <w:spacing w:after="0" w:line="360" w:lineRule="auto"/>
        <w:jc w:val="both"/>
        <w:rPr>
          <w:rFonts w:ascii="Calibri" w:hAnsi="Calibri" w:cs="Calibri"/>
          <w:color w:val="000000" w:themeColor="text1"/>
          <w:sz w:val="28"/>
          <w:szCs w:val="28"/>
          <w:rtl/>
        </w:rPr>
      </w:pPr>
      <w:r w:rsidRPr="004533EC">
        <w:rPr>
          <w:rFonts w:ascii="Calibri" w:hAnsi="Calibri" w:cs="Calibri"/>
          <w:b/>
          <w:bCs/>
          <w:color w:val="000000" w:themeColor="text1"/>
          <w:sz w:val="28"/>
          <w:szCs w:val="28"/>
          <w:rtl/>
        </w:rPr>
        <w:t>الذكاء العاطفي</w:t>
      </w:r>
      <w:r w:rsidRPr="004533EC">
        <w:rPr>
          <w:rFonts w:ascii="Calibri" w:hAnsi="Calibri" w:cs="Calibri"/>
          <w:color w:val="000000" w:themeColor="text1"/>
          <w:sz w:val="28"/>
          <w:szCs w:val="28"/>
          <w:rtl/>
        </w:rPr>
        <w:t xml:space="preserve"> وهو مدى استطاعة إدراك المشاعر والإحساسات الداخلية، أو الوجدانية للأفراد، ويتحقق هذا من خلال حدة الصوت، والتعبير المرسوم على الوجه، وبشكل أدق معرفة السلوك التعبيري" (</w:t>
      </w:r>
      <w:proofErr w:type="spellStart"/>
      <w:r w:rsidRPr="004533EC">
        <w:rPr>
          <w:rFonts w:ascii="Calibri" w:hAnsi="Calibri" w:cs="Calibri"/>
          <w:color w:val="000000" w:themeColor="text1"/>
          <w:sz w:val="28"/>
          <w:szCs w:val="28"/>
          <w:rtl/>
        </w:rPr>
        <w:t>جولمان</w:t>
      </w:r>
      <w:proofErr w:type="spellEnd"/>
      <w:r w:rsidRPr="004533EC">
        <w:rPr>
          <w:rFonts w:ascii="Calibri" w:hAnsi="Calibri" w:cs="Calibri"/>
          <w:color w:val="000000" w:themeColor="text1"/>
          <w:sz w:val="28"/>
          <w:szCs w:val="28"/>
          <w:rtl/>
        </w:rPr>
        <w:t xml:space="preserve"> (2011).</w:t>
      </w:r>
    </w:p>
    <w:p w14:paraId="7B5577BF" w14:textId="77777777" w:rsidR="004533EC" w:rsidRPr="004533EC" w:rsidRDefault="004533EC" w:rsidP="004533EC">
      <w:pPr>
        <w:bidi/>
        <w:spacing w:after="0" w:line="360" w:lineRule="auto"/>
        <w:jc w:val="both"/>
        <w:rPr>
          <w:rFonts w:ascii="Calibri" w:hAnsi="Calibri" w:cs="Calibri"/>
          <w:color w:val="000000" w:themeColor="text1"/>
          <w:sz w:val="28"/>
          <w:szCs w:val="28"/>
          <w:rtl/>
        </w:rPr>
      </w:pPr>
      <w:r w:rsidRPr="004533EC">
        <w:rPr>
          <w:rFonts w:ascii="Calibri" w:hAnsi="Calibri" w:cs="Calibri"/>
          <w:color w:val="000000" w:themeColor="text1"/>
          <w:sz w:val="28"/>
          <w:szCs w:val="28"/>
          <w:rtl/>
        </w:rPr>
        <w:lastRenderedPageBreak/>
        <w:t xml:space="preserve"> ويُقصد بهذا المصطلح </w:t>
      </w:r>
      <w:proofErr w:type="gramStart"/>
      <w:r w:rsidRPr="004533EC">
        <w:rPr>
          <w:rFonts w:ascii="Calibri" w:hAnsi="Calibri" w:cs="Calibri"/>
          <w:color w:val="000000" w:themeColor="text1"/>
          <w:sz w:val="28"/>
          <w:szCs w:val="28"/>
          <w:rtl/>
        </w:rPr>
        <w:t>إجرائياً :</w:t>
      </w:r>
      <w:proofErr w:type="gramEnd"/>
      <w:r w:rsidRPr="004533EC">
        <w:rPr>
          <w:rFonts w:ascii="Calibri" w:hAnsi="Calibri" w:cs="Calibri"/>
          <w:color w:val="000000" w:themeColor="text1"/>
          <w:sz w:val="28"/>
          <w:szCs w:val="28"/>
          <w:rtl/>
        </w:rPr>
        <w:t xml:space="preserve"> درجة الذكاء العاطفي لدى أفراد عينة الدراسة من العاملين في شركة كارفور الأردن وذلك من خلال المقياس الذي سوف يُعده الباحث لهذه الغاية، والذي سوف يتم قياسه من خلال الأبعاد التالية</w:t>
      </w:r>
      <w:r w:rsidRPr="004533EC">
        <w:rPr>
          <w:rFonts w:ascii="Calibri" w:hAnsi="Calibri" w:cs="Calibri"/>
          <w:color w:val="000000" w:themeColor="text1"/>
          <w:sz w:val="28"/>
          <w:szCs w:val="28"/>
        </w:rPr>
        <w:t>:</w:t>
      </w:r>
    </w:p>
    <w:p w14:paraId="18DFC217" w14:textId="77777777" w:rsidR="004533EC" w:rsidRPr="004533EC" w:rsidRDefault="004533EC" w:rsidP="004533EC">
      <w:pPr>
        <w:bidi/>
        <w:spacing w:after="0" w:line="360" w:lineRule="auto"/>
        <w:jc w:val="both"/>
        <w:rPr>
          <w:rFonts w:ascii="Calibri" w:hAnsi="Calibri" w:cs="Calibri"/>
          <w:color w:val="000000" w:themeColor="text1"/>
          <w:sz w:val="28"/>
          <w:szCs w:val="28"/>
          <w:rtl/>
        </w:rPr>
      </w:pPr>
      <w:r w:rsidRPr="004533EC">
        <w:rPr>
          <w:rFonts w:ascii="Calibri" w:hAnsi="Calibri" w:cs="Calibri"/>
          <w:b/>
          <w:bCs/>
          <w:color w:val="000000" w:themeColor="text1"/>
          <w:sz w:val="28"/>
          <w:szCs w:val="28"/>
          <w:rtl/>
        </w:rPr>
        <w:t>الوعي وفهم الذات</w:t>
      </w:r>
      <w:r w:rsidRPr="004533EC">
        <w:rPr>
          <w:rFonts w:ascii="Calibri" w:hAnsi="Calibri" w:cs="Calibri"/>
          <w:color w:val="000000" w:themeColor="text1"/>
          <w:sz w:val="28"/>
          <w:szCs w:val="28"/>
          <w:rtl/>
        </w:rPr>
        <w:t>: هو القدرة على التصرف والقدرة على فهم الشخص لمشاعره وعواطفه ودوافعه وتأثيرها على الآخرين" (أبو جليدة، 2018)</w:t>
      </w:r>
      <w:r w:rsidRPr="004533EC">
        <w:rPr>
          <w:rFonts w:ascii="Calibri" w:hAnsi="Calibri" w:cs="Calibri"/>
          <w:color w:val="000000" w:themeColor="text1"/>
          <w:sz w:val="28"/>
          <w:szCs w:val="28"/>
        </w:rPr>
        <w:t>.</w:t>
      </w:r>
    </w:p>
    <w:p w14:paraId="5B25AED1" w14:textId="77777777" w:rsidR="004533EC" w:rsidRPr="004533EC" w:rsidRDefault="004533EC" w:rsidP="004533EC">
      <w:pPr>
        <w:bidi/>
        <w:spacing w:after="0" w:line="360" w:lineRule="auto"/>
        <w:jc w:val="both"/>
        <w:rPr>
          <w:rFonts w:ascii="Calibri" w:hAnsi="Calibri" w:cs="Calibri"/>
          <w:color w:val="000000" w:themeColor="text1"/>
          <w:sz w:val="28"/>
          <w:szCs w:val="28"/>
          <w:rtl/>
        </w:rPr>
      </w:pPr>
      <w:r w:rsidRPr="004533EC">
        <w:rPr>
          <w:rFonts w:ascii="Calibri" w:hAnsi="Calibri" w:cs="Calibri"/>
          <w:color w:val="000000" w:themeColor="text1"/>
          <w:sz w:val="28"/>
          <w:szCs w:val="28"/>
          <w:rtl/>
        </w:rPr>
        <w:t>إدارة الذات: يقصد بإدارة الذات أنها القدرة على ضبط وتوجيه الانفعالات والمشاعر القوية تجاه الآخرين وإدارتها بالشكل الصحيح" (المبروك، 2015)</w:t>
      </w:r>
      <w:r w:rsidRPr="004533EC">
        <w:rPr>
          <w:rFonts w:ascii="Calibri" w:hAnsi="Calibri" w:cs="Calibri"/>
          <w:color w:val="000000" w:themeColor="text1"/>
          <w:sz w:val="28"/>
          <w:szCs w:val="28"/>
        </w:rPr>
        <w:t>.</w:t>
      </w:r>
      <w:r w:rsidRPr="004533EC">
        <w:rPr>
          <w:rFonts w:ascii="Calibri" w:hAnsi="Calibri" w:cs="Calibri"/>
          <w:color w:val="000000" w:themeColor="text1"/>
          <w:sz w:val="28"/>
          <w:szCs w:val="28"/>
          <w:rtl/>
        </w:rPr>
        <w:t xml:space="preserve"> </w:t>
      </w:r>
    </w:p>
    <w:p w14:paraId="4FB0662F" w14:textId="77777777" w:rsidR="004533EC" w:rsidRPr="004533EC" w:rsidRDefault="004533EC" w:rsidP="004533EC">
      <w:pPr>
        <w:bidi/>
        <w:spacing w:after="0" w:line="360" w:lineRule="auto"/>
        <w:jc w:val="both"/>
        <w:rPr>
          <w:rFonts w:ascii="Calibri" w:hAnsi="Calibri" w:cs="Calibri"/>
          <w:color w:val="000000" w:themeColor="text1"/>
          <w:sz w:val="28"/>
          <w:szCs w:val="28"/>
          <w:rtl/>
        </w:rPr>
      </w:pPr>
      <w:r w:rsidRPr="004533EC">
        <w:rPr>
          <w:rFonts w:ascii="Calibri" w:hAnsi="Calibri" w:cs="Calibri"/>
          <w:b/>
          <w:bCs/>
          <w:color w:val="000000" w:themeColor="text1"/>
          <w:sz w:val="28"/>
          <w:szCs w:val="28"/>
          <w:rtl/>
        </w:rPr>
        <w:t>الفهم الاجتماعي</w:t>
      </w:r>
      <w:r w:rsidRPr="004533EC">
        <w:rPr>
          <w:rFonts w:ascii="Calibri" w:hAnsi="Calibri" w:cs="Calibri"/>
          <w:color w:val="000000" w:themeColor="text1"/>
          <w:sz w:val="28"/>
          <w:szCs w:val="28"/>
          <w:rtl/>
        </w:rPr>
        <w:t xml:space="preserve">: وهو الكفاءة في إدارة العلاقات وبنائها وإيجاد أرضية مشتركة وبناء تفاهمات </w:t>
      </w:r>
      <w:proofErr w:type="spellStart"/>
      <w:r w:rsidRPr="004533EC">
        <w:rPr>
          <w:rFonts w:ascii="Calibri" w:hAnsi="Calibri" w:cs="Calibri"/>
          <w:color w:val="000000" w:themeColor="text1"/>
          <w:sz w:val="28"/>
          <w:szCs w:val="28"/>
          <w:rtl/>
        </w:rPr>
        <w:t>بظاظو</w:t>
      </w:r>
      <w:proofErr w:type="spellEnd"/>
      <w:r w:rsidRPr="004533EC">
        <w:rPr>
          <w:rFonts w:ascii="Calibri" w:hAnsi="Calibri" w:cs="Calibri"/>
          <w:color w:val="000000" w:themeColor="text1"/>
          <w:sz w:val="28"/>
          <w:szCs w:val="28"/>
          <w:rtl/>
        </w:rPr>
        <w:t xml:space="preserve">، </w:t>
      </w:r>
      <w:r w:rsidRPr="004533EC">
        <w:rPr>
          <w:rFonts w:ascii="Calibri" w:hAnsi="Calibri" w:cs="Calibri"/>
          <w:color w:val="000000" w:themeColor="text1"/>
          <w:sz w:val="28"/>
          <w:szCs w:val="28"/>
        </w:rPr>
        <w:t>(2010).</w:t>
      </w:r>
    </w:p>
    <w:p w14:paraId="3D4D063F" w14:textId="77777777" w:rsidR="004533EC" w:rsidRPr="004533EC" w:rsidRDefault="004533EC" w:rsidP="004533EC">
      <w:pPr>
        <w:bidi/>
        <w:spacing w:after="0" w:line="360" w:lineRule="auto"/>
        <w:jc w:val="both"/>
        <w:rPr>
          <w:rFonts w:ascii="Calibri" w:hAnsi="Calibri" w:cs="Calibri"/>
          <w:color w:val="000000" w:themeColor="text1"/>
          <w:sz w:val="28"/>
          <w:szCs w:val="28"/>
          <w:rtl/>
        </w:rPr>
      </w:pPr>
      <w:r w:rsidRPr="004533EC">
        <w:rPr>
          <w:rFonts w:ascii="Calibri" w:hAnsi="Calibri" w:cs="Calibri"/>
          <w:b/>
          <w:bCs/>
          <w:color w:val="000000" w:themeColor="text1"/>
          <w:sz w:val="28"/>
          <w:szCs w:val="28"/>
          <w:rtl/>
        </w:rPr>
        <w:t>الأداء الوظيفي</w:t>
      </w:r>
      <w:r w:rsidRPr="004533EC">
        <w:rPr>
          <w:rFonts w:ascii="Calibri" w:hAnsi="Calibri" w:cs="Calibri"/>
          <w:color w:val="000000" w:themeColor="text1"/>
          <w:sz w:val="28"/>
          <w:szCs w:val="28"/>
          <w:rtl/>
        </w:rPr>
        <w:t>: هو تفاعل لسلوك الموظف، وأن ذلك السلوك يتحدد بتفاعل جهده وقدرته"</w:t>
      </w:r>
    </w:p>
    <w:p w14:paraId="4EF56B50" w14:textId="77777777" w:rsidR="004533EC" w:rsidRPr="004533EC" w:rsidRDefault="004533EC" w:rsidP="004533EC">
      <w:pPr>
        <w:bidi/>
        <w:spacing w:after="0" w:line="360" w:lineRule="auto"/>
        <w:jc w:val="both"/>
        <w:rPr>
          <w:rFonts w:ascii="Calibri" w:hAnsi="Calibri" w:cs="Calibri"/>
          <w:color w:val="000000" w:themeColor="text1"/>
          <w:sz w:val="28"/>
          <w:szCs w:val="28"/>
        </w:rPr>
      </w:pPr>
      <w:r w:rsidRPr="004533EC">
        <w:rPr>
          <w:rFonts w:ascii="Calibri" w:hAnsi="Calibri" w:cs="Calibri"/>
          <w:b/>
          <w:bCs/>
          <w:color w:val="000000" w:themeColor="text1"/>
          <w:sz w:val="28"/>
          <w:szCs w:val="28"/>
          <w:rtl/>
        </w:rPr>
        <w:t xml:space="preserve">كمية العمل </w:t>
      </w:r>
      <w:proofErr w:type="gramStart"/>
      <w:r w:rsidRPr="004533EC">
        <w:rPr>
          <w:rFonts w:ascii="Calibri" w:hAnsi="Calibri" w:cs="Calibri"/>
          <w:b/>
          <w:bCs/>
          <w:color w:val="000000" w:themeColor="text1"/>
          <w:sz w:val="28"/>
          <w:szCs w:val="28"/>
          <w:rtl/>
        </w:rPr>
        <w:t>المنجز :</w:t>
      </w:r>
      <w:proofErr w:type="gramEnd"/>
      <w:r w:rsidRPr="004533EC">
        <w:rPr>
          <w:rFonts w:ascii="Calibri" w:hAnsi="Calibri" w:cs="Calibri"/>
          <w:color w:val="000000" w:themeColor="text1"/>
          <w:sz w:val="28"/>
          <w:szCs w:val="28"/>
          <w:rtl/>
        </w:rPr>
        <w:t xml:space="preserve"> دلالة على ما تم إنجازه كمياً نتيجة لتفاعل الجهود التي بذلها العاملين في فترة زمنية محددة ، والتي من الممكن تحديدها من خلال عدد من العوامل الشخصية والموضوعية حتى تتمكن من استخدام الموارد بشكل جيد تحقيقاً لما تم تحديده من أهداف (أبو )2018( ،جليدة</w:t>
      </w:r>
    </w:p>
    <w:p w14:paraId="3822C064" w14:textId="77777777" w:rsidR="004533EC" w:rsidRPr="004533EC" w:rsidRDefault="004533EC" w:rsidP="004533EC">
      <w:pPr>
        <w:bidi/>
        <w:spacing w:after="0" w:line="360" w:lineRule="auto"/>
        <w:jc w:val="both"/>
        <w:rPr>
          <w:rFonts w:ascii="Calibri" w:hAnsi="Calibri" w:cs="Calibri"/>
          <w:sz w:val="28"/>
          <w:szCs w:val="28"/>
          <w:rtl/>
          <w:lang w:bidi="ar"/>
        </w:rPr>
      </w:pPr>
      <w:r w:rsidRPr="004533EC">
        <w:rPr>
          <w:rFonts w:ascii="Calibri" w:hAnsi="Calibri" w:cs="Calibri"/>
          <w:sz w:val="28"/>
          <w:szCs w:val="28"/>
          <w:rtl/>
          <w:lang w:bidi="ar"/>
        </w:rPr>
        <w:t>بعد الاطلاع على الدراسات الخاصة بموضوع البحث، وتحديد مشكلة البحث وأسئلته وأهدافه وأهمية البحث، وما تهدف الدراسة لأضافته للدراسات السابقة. تبدأ مراحل تنفيذ البحث للوصول إلى النتائج والتوصيات كالآتي</w:t>
      </w:r>
      <w:r w:rsidRPr="004533EC">
        <w:rPr>
          <w:rFonts w:ascii="Calibri" w:hAnsi="Calibri" w:cs="Calibri"/>
          <w:sz w:val="28"/>
          <w:szCs w:val="28"/>
          <w:lang w:bidi="ar"/>
        </w:rPr>
        <w:t>:</w:t>
      </w:r>
    </w:p>
    <w:p w14:paraId="283B9E7C" w14:textId="77777777" w:rsidR="004533EC" w:rsidRPr="004533EC" w:rsidRDefault="004533EC" w:rsidP="004533EC">
      <w:pPr>
        <w:bidi/>
        <w:spacing w:after="0" w:line="360" w:lineRule="auto"/>
        <w:jc w:val="both"/>
        <w:rPr>
          <w:rFonts w:ascii="Calibri" w:hAnsi="Calibri" w:cs="Calibri"/>
          <w:sz w:val="28"/>
          <w:szCs w:val="28"/>
          <w:rtl/>
          <w:lang w:bidi="ar"/>
        </w:rPr>
      </w:pPr>
      <w:r w:rsidRPr="004533EC">
        <w:rPr>
          <w:rFonts w:ascii="Calibri" w:hAnsi="Calibri" w:cs="Calibri"/>
          <w:sz w:val="28"/>
          <w:szCs w:val="28"/>
          <w:rtl/>
          <w:lang w:bidi="ar"/>
        </w:rPr>
        <w:t>1- المرحلة الأولى: جمع المعلومات والبيانات النظرية الخاصة بموضوع البحث، وفهم جميع جوانبه، وتحديد المكتب محل الدراسة</w:t>
      </w:r>
      <w:r w:rsidRPr="004533EC">
        <w:rPr>
          <w:rFonts w:ascii="Calibri" w:hAnsi="Calibri" w:cs="Calibri"/>
          <w:sz w:val="28"/>
          <w:szCs w:val="28"/>
          <w:lang w:bidi="ar"/>
        </w:rPr>
        <w:t>.</w:t>
      </w:r>
    </w:p>
    <w:p w14:paraId="123BD2F1" w14:textId="77777777" w:rsidR="004533EC" w:rsidRPr="004533EC" w:rsidRDefault="004533EC" w:rsidP="004533EC">
      <w:pPr>
        <w:bidi/>
        <w:spacing w:after="0" w:line="360" w:lineRule="auto"/>
        <w:jc w:val="both"/>
        <w:rPr>
          <w:rFonts w:ascii="Calibri" w:hAnsi="Calibri" w:cs="Calibri"/>
          <w:sz w:val="28"/>
          <w:szCs w:val="28"/>
          <w:rtl/>
          <w:lang w:bidi="ar"/>
        </w:rPr>
      </w:pPr>
      <w:r w:rsidRPr="004533EC">
        <w:rPr>
          <w:rFonts w:ascii="Calibri" w:hAnsi="Calibri" w:cs="Calibri"/>
          <w:sz w:val="28"/>
          <w:szCs w:val="28"/>
          <w:rtl/>
          <w:lang w:bidi="ar"/>
        </w:rPr>
        <w:t>2- المرحلة الثانية: تصميم وإعداد استمارة الاستبانة بأقسامها، ووضع المقياس الخاص بها والأسئلة الخاصة بكل قسم</w:t>
      </w:r>
      <w:r w:rsidRPr="004533EC">
        <w:rPr>
          <w:rFonts w:ascii="Calibri" w:hAnsi="Calibri" w:cs="Calibri"/>
          <w:sz w:val="28"/>
          <w:szCs w:val="28"/>
          <w:lang w:bidi="ar"/>
        </w:rPr>
        <w:t>.</w:t>
      </w:r>
    </w:p>
    <w:p w14:paraId="1C181D80" w14:textId="77777777" w:rsidR="004533EC" w:rsidRPr="004533EC" w:rsidRDefault="004533EC" w:rsidP="004533EC">
      <w:pPr>
        <w:bidi/>
        <w:spacing w:after="0" w:line="360" w:lineRule="auto"/>
        <w:jc w:val="both"/>
        <w:rPr>
          <w:rFonts w:ascii="Calibri" w:hAnsi="Calibri" w:cs="Calibri"/>
          <w:sz w:val="28"/>
          <w:szCs w:val="28"/>
          <w:rtl/>
          <w:lang w:bidi="ar"/>
        </w:rPr>
      </w:pPr>
      <w:r w:rsidRPr="004533EC">
        <w:rPr>
          <w:rFonts w:ascii="Calibri" w:hAnsi="Calibri" w:cs="Calibri"/>
          <w:sz w:val="28"/>
          <w:szCs w:val="28"/>
          <w:rtl/>
          <w:lang w:bidi="ar"/>
        </w:rPr>
        <w:t>3- المرحلة الثالثة: بدء الدراسة الميدانية من خلال استبيان الإلكتروني</w:t>
      </w:r>
      <w:r w:rsidRPr="004533EC">
        <w:rPr>
          <w:rFonts w:ascii="Calibri" w:hAnsi="Calibri" w:cs="Calibri"/>
          <w:sz w:val="28"/>
          <w:szCs w:val="28"/>
          <w:lang w:bidi="ar"/>
        </w:rPr>
        <w:t xml:space="preserve">. </w:t>
      </w:r>
    </w:p>
    <w:p w14:paraId="643088F2" w14:textId="77777777" w:rsidR="004533EC" w:rsidRPr="004533EC" w:rsidRDefault="004533EC" w:rsidP="004533EC">
      <w:pPr>
        <w:bidi/>
        <w:spacing w:after="0" w:line="360" w:lineRule="auto"/>
        <w:jc w:val="both"/>
        <w:rPr>
          <w:rFonts w:ascii="Calibri" w:hAnsi="Calibri" w:cs="Calibri"/>
          <w:sz w:val="28"/>
          <w:szCs w:val="28"/>
          <w:rtl/>
          <w:lang w:bidi="ar"/>
        </w:rPr>
      </w:pPr>
      <w:r w:rsidRPr="004533EC">
        <w:rPr>
          <w:rFonts w:ascii="Calibri" w:hAnsi="Calibri" w:cs="Calibri"/>
          <w:sz w:val="28"/>
          <w:szCs w:val="28"/>
          <w:rtl/>
          <w:lang w:bidi="ar"/>
        </w:rPr>
        <w:t>4- المرحلة الرابعة: تحليل النتائج بعد عرض المعلومات، واستخدام مقياس البحث المحدد سابقا. وكتابة نتائج البحث، مع تقديم التوصيات، مراجع البحث.</w:t>
      </w:r>
    </w:p>
    <w:p w14:paraId="3F5E916E" w14:textId="33B41087" w:rsidR="004533EC" w:rsidRPr="004533EC" w:rsidRDefault="004533EC" w:rsidP="004533EC">
      <w:pPr>
        <w:bidi/>
        <w:spacing w:after="0" w:line="360" w:lineRule="auto"/>
        <w:jc w:val="both"/>
        <w:rPr>
          <w:rFonts w:ascii="Calibri" w:hAnsi="Calibri" w:cs="Calibri"/>
          <w:color w:val="000000" w:themeColor="text1"/>
          <w:sz w:val="28"/>
          <w:szCs w:val="28"/>
          <w:rtl/>
          <w:lang w:bidi="ar"/>
        </w:rPr>
      </w:pPr>
      <w:r w:rsidRPr="004533EC">
        <w:rPr>
          <w:rFonts w:ascii="Calibri" w:hAnsi="Calibri" w:cs="Calibri"/>
          <w:color w:val="000000" w:themeColor="text1"/>
          <w:sz w:val="28"/>
          <w:szCs w:val="28"/>
          <w:rtl/>
          <w:lang w:bidi="ar"/>
        </w:rPr>
        <w:br w:type="page"/>
      </w:r>
    </w:p>
    <w:p w14:paraId="29FDF397" w14:textId="77777777" w:rsidR="004533EC" w:rsidRPr="004533EC" w:rsidRDefault="004533EC" w:rsidP="004533EC">
      <w:pPr>
        <w:pStyle w:val="Heading1"/>
        <w:bidi/>
        <w:spacing w:after="0" w:line="360" w:lineRule="auto"/>
        <w:jc w:val="both"/>
        <w:rPr>
          <w:rFonts w:ascii="Calibri" w:hAnsi="Calibri" w:cs="Calibri"/>
          <w:sz w:val="28"/>
          <w:szCs w:val="28"/>
          <w:rtl/>
        </w:rPr>
      </w:pPr>
      <w:bookmarkStart w:id="35" w:name="_Toc180169648"/>
      <w:bookmarkStart w:id="36" w:name="_Toc192742448"/>
      <w:r w:rsidRPr="004533EC">
        <w:rPr>
          <w:rFonts w:ascii="Calibri" w:hAnsi="Calibri" w:cs="Calibri"/>
          <w:sz w:val="28"/>
          <w:szCs w:val="28"/>
          <w:rtl/>
        </w:rPr>
        <w:lastRenderedPageBreak/>
        <w:t>الفصل الثاني: الدراسات السابقة</w:t>
      </w:r>
      <w:bookmarkEnd w:id="35"/>
      <w:bookmarkEnd w:id="36"/>
    </w:p>
    <w:p w14:paraId="0E76BE67" w14:textId="77777777" w:rsidR="004533EC" w:rsidRPr="004533EC" w:rsidRDefault="004533EC" w:rsidP="004533EC">
      <w:pPr>
        <w:pStyle w:val="Heading1"/>
        <w:bidi/>
        <w:spacing w:after="0" w:line="360" w:lineRule="auto"/>
        <w:jc w:val="both"/>
        <w:rPr>
          <w:rFonts w:ascii="Calibri" w:hAnsi="Calibri" w:cs="Calibri"/>
          <w:sz w:val="28"/>
          <w:szCs w:val="28"/>
          <w:rtl/>
        </w:rPr>
      </w:pPr>
      <w:bookmarkStart w:id="37" w:name="_Toc180169649"/>
      <w:bookmarkStart w:id="38" w:name="_Toc192742449"/>
      <w:r w:rsidRPr="004533EC">
        <w:rPr>
          <w:rFonts w:ascii="Calibri" w:hAnsi="Calibri" w:cs="Calibri"/>
          <w:sz w:val="28"/>
          <w:szCs w:val="28"/>
          <w:rtl/>
        </w:rPr>
        <w:t>مقدمة</w:t>
      </w:r>
      <w:bookmarkEnd w:id="37"/>
      <w:bookmarkEnd w:id="38"/>
    </w:p>
    <w:p w14:paraId="7C732106" w14:textId="77777777" w:rsidR="004533EC" w:rsidRPr="004533EC" w:rsidRDefault="004533EC" w:rsidP="004533EC">
      <w:pPr>
        <w:bidi/>
        <w:spacing w:after="0" w:line="360" w:lineRule="auto"/>
        <w:jc w:val="both"/>
        <w:rPr>
          <w:rFonts w:ascii="Calibri" w:hAnsi="Calibri" w:cs="Calibri"/>
          <w:color w:val="000000" w:themeColor="text1"/>
          <w:sz w:val="28"/>
          <w:szCs w:val="28"/>
          <w:lang w:bidi="ar-EG"/>
        </w:rPr>
      </w:pPr>
      <w:r w:rsidRPr="004533EC">
        <w:rPr>
          <w:rFonts w:ascii="Calibri" w:hAnsi="Calibri" w:cs="Calibri"/>
          <w:color w:val="000000" w:themeColor="text1"/>
          <w:sz w:val="28"/>
          <w:szCs w:val="28"/>
          <w:rtl/>
          <w:lang w:bidi="ar-EG"/>
        </w:rPr>
        <w:t>يعد الذكاء العاطفي أحد المفاهيم الحديثة التي حظيت باهتمام متزايد في مجال الإدارة والموارد البشرية، وذلك لما له من تأثيرات واضحة على مختلف جوانب الأداء الوظيفي. وقد أدركت العديد من الشركات والمؤسسات أهمية الذكاء العاطفي في تحقيق أهدافها الاستراتيجية، حيث أظهرت الدراسات والأبحاث أن الموظفين الذين يتمتعون بمستويات عالية من الذكاء العاطفي يكونون أكثر قدرة على التواصل الفعال، وإدارة العلاقات، والتعامل مع ضغوط العمل، مما ينعكس إيجاباً على أدائهم الوظيفي</w:t>
      </w:r>
      <w:r w:rsidRPr="004533EC">
        <w:rPr>
          <w:rFonts w:ascii="Calibri" w:hAnsi="Calibri" w:cs="Calibri"/>
          <w:color w:val="000000" w:themeColor="text1"/>
          <w:sz w:val="28"/>
          <w:szCs w:val="28"/>
          <w:lang w:bidi="ar-EG"/>
        </w:rPr>
        <w:t>.</w:t>
      </w:r>
    </w:p>
    <w:p w14:paraId="67C6D871" w14:textId="77777777" w:rsidR="004533EC" w:rsidRPr="004533EC" w:rsidRDefault="004533EC" w:rsidP="004533EC">
      <w:pPr>
        <w:bidi/>
        <w:spacing w:after="0" w:line="360" w:lineRule="auto"/>
        <w:jc w:val="both"/>
        <w:rPr>
          <w:rFonts w:ascii="Calibri" w:hAnsi="Calibri" w:cs="Calibri"/>
          <w:color w:val="000000" w:themeColor="text1"/>
          <w:sz w:val="28"/>
          <w:szCs w:val="28"/>
          <w:lang w:bidi="ar-EG"/>
        </w:rPr>
      </w:pPr>
      <w:r w:rsidRPr="004533EC">
        <w:rPr>
          <w:rFonts w:ascii="Calibri" w:hAnsi="Calibri" w:cs="Calibri"/>
          <w:color w:val="000000" w:themeColor="text1"/>
          <w:sz w:val="28"/>
          <w:szCs w:val="28"/>
          <w:rtl/>
          <w:lang w:bidi="ar-EG"/>
        </w:rPr>
        <w:t>وفي هذا الفصل، سيتم استعراض الدراسات السابقة التي تناولت العلاقة بين الذكاء العاطفي والأداء الوظيفي، وذلك بهدف توفير إطار نظري وعملي للبحث الحالي. سيتم التركيز على الدراسات التي أجريت في بيئات مشابهة لبيئة شركات السياحة</w:t>
      </w:r>
      <w:r w:rsidRPr="004533EC">
        <w:rPr>
          <w:rFonts w:ascii="Calibri" w:hAnsi="Calibri" w:cs="Calibri"/>
          <w:color w:val="000000" w:themeColor="text1"/>
          <w:sz w:val="28"/>
          <w:szCs w:val="28"/>
          <w:lang w:bidi="ar-EG"/>
        </w:rPr>
        <w:t xml:space="preserve"> </w:t>
      </w:r>
      <w:r w:rsidRPr="004533EC">
        <w:rPr>
          <w:rFonts w:ascii="Calibri" w:hAnsi="Calibri" w:cs="Calibri"/>
          <w:color w:val="000000" w:themeColor="text1"/>
          <w:sz w:val="28"/>
          <w:szCs w:val="28"/>
          <w:rtl/>
          <w:lang w:bidi="ar-EG"/>
        </w:rPr>
        <w:t>السعودية، مع الأخذ في الاعتبار الاختلافات الثقافية والتنظيمية التي قد تؤثر على النتائج</w:t>
      </w:r>
      <w:r w:rsidRPr="004533EC">
        <w:rPr>
          <w:rFonts w:ascii="Calibri" w:hAnsi="Calibri" w:cs="Calibri"/>
          <w:color w:val="000000" w:themeColor="text1"/>
          <w:sz w:val="28"/>
          <w:szCs w:val="28"/>
          <w:lang w:bidi="ar-EG"/>
        </w:rPr>
        <w:t>.</w:t>
      </w:r>
    </w:p>
    <w:p w14:paraId="526A4B3B" w14:textId="77777777" w:rsidR="004533EC" w:rsidRPr="004533EC" w:rsidRDefault="004533EC" w:rsidP="004533EC">
      <w:pPr>
        <w:pStyle w:val="Style1"/>
        <w:jc w:val="both"/>
        <w:rPr>
          <w:sz w:val="28"/>
          <w:szCs w:val="28"/>
          <w:rtl/>
        </w:rPr>
      </w:pPr>
      <w:bookmarkStart w:id="39" w:name="_Toc180933428"/>
      <w:bookmarkStart w:id="40" w:name="_Toc180959439"/>
      <w:bookmarkStart w:id="41" w:name="_Toc180960400"/>
      <w:bookmarkStart w:id="42" w:name="_Toc192742450"/>
      <w:r w:rsidRPr="004533EC">
        <w:rPr>
          <w:sz w:val="28"/>
          <w:szCs w:val="28"/>
          <w:rtl/>
        </w:rPr>
        <w:t>الدراسات السابقة</w:t>
      </w:r>
      <w:bookmarkEnd w:id="39"/>
      <w:bookmarkEnd w:id="40"/>
      <w:bookmarkEnd w:id="41"/>
      <w:bookmarkEnd w:id="42"/>
      <w:r w:rsidRPr="004533EC">
        <w:rPr>
          <w:sz w:val="28"/>
          <w:szCs w:val="28"/>
          <w:rtl/>
        </w:rPr>
        <w:t xml:space="preserve"> </w:t>
      </w:r>
    </w:p>
    <w:p w14:paraId="52D4EAA7" w14:textId="77777777" w:rsidR="004533EC" w:rsidRPr="004533EC" w:rsidRDefault="004533EC" w:rsidP="004533EC">
      <w:pPr>
        <w:bidi/>
        <w:spacing w:after="0" w:line="360" w:lineRule="auto"/>
        <w:jc w:val="both"/>
        <w:rPr>
          <w:rFonts w:ascii="Calibri" w:hAnsi="Calibri" w:cs="Calibri"/>
          <w:b/>
          <w:bCs/>
          <w:color w:val="000000" w:themeColor="text1"/>
          <w:sz w:val="28"/>
          <w:szCs w:val="28"/>
          <w:rtl/>
        </w:rPr>
      </w:pPr>
      <w:r w:rsidRPr="004533EC">
        <w:rPr>
          <w:rFonts w:ascii="Calibri" w:hAnsi="Calibri" w:cs="Calibri"/>
          <w:b/>
          <w:bCs/>
          <w:color w:val="000000" w:themeColor="text1"/>
          <w:sz w:val="28"/>
          <w:szCs w:val="28"/>
          <w:rtl/>
        </w:rPr>
        <w:t>أ) الدراسات التي بحثت في العلاقة بين الذكاء العاطفي والأداء الوظيفي:</w:t>
      </w:r>
    </w:p>
    <w:p w14:paraId="4D3AE8CD" w14:textId="77777777" w:rsidR="004533EC" w:rsidRPr="004533EC" w:rsidRDefault="004533EC" w:rsidP="004533EC">
      <w:pPr>
        <w:bidi/>
        <w:spacing w:after="0" w:line="360" w:lineRule="auto"/>
        <w:jc w:val="both"/>
        <w:rPr>
          <w:rFonts w:ascii="Calibri" w:hAnsi="Calibri" w:cs="Calibri"/>
          <w:color w:val="000000" w:themeColor="text1"/>
          <w:sz w:val="28"/>
          <w:szCs w:val="28"/>
          <w:rtl/>
          <w:lang w:bidi="ar-EG"/>
        </w:rPr>
      </w:pPr>
      <w:r w:rsidRPr="004533EC">
        <w:rPr>
          <w:rFonts w:ascii="Calibri" w:hAnsi="Calibri" w:cs="Calibri"/>
          <w:color w:val="000000" w:themeColor="text1"/>
          <w:sz w:val="28"/>
          <w:szCs w:val="28"/>
          <w:rtl/>
          <w:lang w:bidi="ar-EG"/>
        </w:rPr>
        <w:t>دراسة (</w:t>
      </w:r>
      <w:r w:rsidRPr="004533EC">
        <w:rPr>
          <w:rFonts w:ascii="Calibri" w:hAnsi="Calibri" w:cs="Calibri"/>
          <w:color w:val="000000" w:themeColor="text1"/>
          <w:sz w:val="28"/>
          <w:szCs w:val="28"/>
          <w:rtl/>
        </w:rPr>
        <w:t>إياد واخرون ,</w:t>
      </w:r>
      <w:r w:rsidRPr="004533EC">
        <w:rPr>
          <w:rFonts w:ascii="Calibri" w:hAnsi="Calibri" w:cs="Calibri"/>
          <w:color w:val="000000" w:themeColor="text1"/>
          <w:sz w:val="28"/>
          <w:szCs w:val="28"/>
          <w:rtl/>
          <w:lang w:bidi="ar-EG"/>
        </w:rPr>
        <w:t xml:space="preserve"> 2020) بعنوان أثر الذكاء العاطفي في تحسين الأداء الوظيفي في شركة كارفور الأردن هدفت هذه الدراسة إلى التعريف بأثر الذكاء العاطفي في تحسين الأداء الوظيفي في شركة كارفور الأردن، واعتمد الباحث في هذه الدراسة على المنهج الوصفي التحليلي في جمع البيانات وتحليلها. وتكون مجتمع الدراسة من جميع الموظفين في شركة كارفور الأردن، أما عينة الدراسة فقد تكونت من الموظفين (مدير فرع مساعد مدير مشرف قائد مجموعة) وعددهم (200) موظفاً وموظفة، حيث تم توزيع (200) </w:t>
      </w:r>
      <w:proofErr w:type="spellStart"/>
      <w:r w:rsidRPr="004533EC">
        <w:rPr>
          <w:rFonts w:ascii="Calibri" w:hAnsi="Calibri" w:cs="Calibri"/>
          <w:color w:val="000000" w:themeColor="text1"/>
          <w:sz w:val="28"/>
          <w:szCs w:val="28"/>
          <w:rtl/>
          <w:lang w:bidi="ar-EG"/>
        </w:rPr>
        <w:t>إستبانة</w:t>
      </w:r>
      <w:proofErr w:type="spellEnd"/>
      <w:r w:rsidRPr="004533EC">
        <w:rPr>
          <w:rFonts w:ascii="Calibri" w:hAnsi="Calibri" w:cs="Calibri"/>
          <w:color w:val="000000" w:themeColor="text1"/>
          <w:sz w:val="28"/>
          <w:szCs w:val="28"/>
          <w:rtl/>
          <w:lang w:bidi="ar-EG"/>
        </w:rPr>
        <w:t xml:space="preserve"> على أفراد عينة الدراسة، وتم استرداد الاستبانات الصالحة للتحليل الاحصائي والبالغة عددها (182) وبنسبة استجابة بلغت (91%) من العينة الرئيسة، وبعد إتمام التحليل الإحصائي للبيانات، توصلت الدراسة الى وجود </w:t>
      </w:r>
      <w:proofErr w:type="gramStart"/>
      <w:r w:rsidRPr="004533EC">
        <w:rPr>
          <w:rFonts w:ascii="Calibri" w:hAnsi="Calibri" w:cs="Calibri"/>
          <w:color w:val="000000" w:themeColor="text1"/>
          <w:sz w:val="28"/>
          <w:szCs w:val="28"/>
          <w:rtl/>
          <w:lang w:bidi="ar-EG"/>
        </w:rPr>
        <w:t>اثر</w:t>
      </w:r>
      <w:proofErr w:type="gramEnd"/>
      <w:r w:rsidRPr="004533EC">
        <w:rPr>
          <w:rFonts w:ascii="Calibri" w:hAnsi="Calibri" w:cs="Calibri"/>
          <w:color w:val="000000" w:themeColor="text1"/>
          <w:sz w:val="28"/>
          <w:szCs w:val="28"/>
          <w:rtl/>
          <w:lang w:bidi="ar-EG"/>
        </w:rPr>
        <w:t xml:space="preserve"> ذو دلالة احصائية للذكاء العاطفي في تحسين الأداء الوظيفي في شركة كارفور الأردن. هذا وقد أوصت الدراسة بضرورة الاهتمام بموضوع قياس الأداء الوظيفي ضمن معايير محددة. وضرورة الاتفاق بين الإدارة والعاملين على كمية العمل المنجز خلال فترة محددة.</w:t>
      </w:r>
    </w:p>
    <w:p w14:paraId="6801DC08" w14:textId="77777777" w:rsidR="004533EC" w:rsidRPr="004533EC" w:rsidRDefault="004533EC" w:rsidP="004533EC">
      <w:pPr>
        <w:bidi/>
        <w:spacing w:after="0" w:line="360" w:lineRule="auto"/>
        <w:jc w:val="both"/>
        <w:rPr>
          <w:rFonts w:ascii="Calibri" w:hAnsi="Calibri" w:cs="Calibri"/>
          <w:color w:val="000000" w:themeColor="text1"/>
          <w:sz w:val="28"/>
          <w:szCs w:val="28"/>
          <w:rtl/>
          <w:lang w:bidi="ar-EG"/>
        </w:rPr>
      </w:pPr>
      <w:r w:rsidRPr="004533EC">
        <w:rPr>
          <w:rFonts w:ascii="Calibri" w:hAnsi="Calibri" w:cs="Calibri"/>
          <w:color w:val="000000" w:themeColor="text1"/>
          <w:sz w:val="28"/>
          <w:szCs w:val="28"/>
          <w:rtl/>
          <w:lang w:bidi="ar-EG"/>
        </w:rPr>
        <w:lastRenderedPageBreak/>
        <w:t xml:space="preserve">دراسة </w:t>
      </w:r>
      <w:proofErr w:type="gramStart"/>
      <w:r w:rsidRPr="004533EC">
        <w:rPr>
          <w:rFonts w:ascii="Calibri" w:hAnsi="Calibri" w:cs="Calibri"/>
          <w:color w:val="000000" w:themeColor="text1"/>
          <w:sz w:val="28"/>
          <w:szCs w:val="28"/>
          <w:rtl/>
          <w:lang w:bidi="ar-EG"/>
        </w:rPr>
        <w:t>( وائل</w:t>
      </w:r>
      <w:proofErr w:type="gramEnd"/>
      <w:r w:rsidRPr="004533EC">
        <w:rPr>
          <w:rFonts w:ascii="Calibri" w:hAnsi="Calibri" w:cs="Calibri"/>
          <w:color w:val="000000" w:themeColor="text1"/>
          <w:sz w:val="28"/>
          <w:szCs w:val="28"/>
          <w:rtl/>
          <w:lang w:bidi="ar-EG"/>
        </w:rPr>
        <w:t xml:space="preserve"> و احمد,2022) بعنوان الذكاء العاطفي وعلاقته بالأداء الوظيفي للعاملين في الإدارة الرياضية بمديريات الشباب والرياضة المصرية يهدف البحث إلي التعرف علي علاقة الذكاء العاطفي بمستوى الأداء الوظيفي للعاملين في الإدارة الرياضية بمديريات الشباب والرياضة المصرية.</w:t>
      </w:r>
      <w:r w:rsidRPr="004533EC">
        <w:rPr>
          <w:rFonts w:ascii="Calibri" w:hAnsi="Calibri" w:cs="Calibri"/>
          <w:color w:val="000000" w:themeColor="text1"/>
          <w:sz w:val="28"/>
          <w:szCs w:val="28"/>
          <w:rtl/>
        </w:rPr>
        <w:t xml:space="preserve"> </w:t>
      </w:r>
      <w:r w:rsidRPr="004533EC">
        <w:rPr>
          <w:rFonts w:ascii="Calibri" w:hAnsi="Calibri" w:cs="Calibri"/>
          <w:color w:val="000000" w:themeColor="text1"/>
          <w:sz w:val="28"/>
          <w:szCs w:val="28"/>
          <w:rtl/>
          <w:lang w:bidi="ar-EG"/>
        </w:rPr>
        <w:t xml:space="preserve">استخدم الباحثان المنهج </w:t>
      </w:r>
      <w:proofErr w:type="spellStart"/>
      <w:r w:rsidRPr="004533EC">
        <w:rPr>
          <w:rFonts w:ascii="Calibri" w:hAnsi="Calibri" w:cs="Calibri"/>
          <w:color w:val="000000" w:themeColor="text1"/>
          <w:sz w:val="28"/>
          <w:szCs w:val="28"/>
          <w:rtl/>
          <w:lang w:bidi="ar-EG"/>
        </w:rPr>
        <w:t>الوصفى</w:t>
      </w:r>
      <w:proofErr w:type="spellEnd"/>
      <w:r w:rsidRPr="004533EC">
        <w:rPr>
          <w:rFonts w:ascii="Calibri" w:hAnsi="Calibri" w:cs="Calibri"/>
          <w:color w:val="000000" w:themeColor="text1"/>
          <w:sz w:val="28"/>
          <w:szCs w:val="28"/>
          <w:rtl/>
          <w:lang w:bidi="ar-EG"/>
        </w:rPr>
        <w:t xml:space="preserve"> بالأسلوب </w:t>
      </w:r>
      <w:proofErr w:type="gramStart"/>
      <w:r w:rsidRPr="004533EC">
        <w:rPr>
          <w:rFonts w:ascii="Calibri" w:hAnsi="Calibri" w:cs="Calibri"/>
          <w:color w:val="000000" w:themeColor="text1"/>
          <w:sz w:val="28"/>
          <w:szCs w:val="28"/>
          <w:rtl/>
          <w:lang w:bidi="ar-EG"/>
        </w:rPr>
        <w:t>المسحي ،</w:t>
      </w:r>
      <w:proofErr w:type="gramEnd"/>
      <w:r w:rsidRPr="004533EC">
        <w:rPr>
          <w:rFonts w:ascii="Calibri" w:hAnsi="Calibri" w:cs="Calibri"/>
          <w:color w:val="000000" w:themeColor="text1"/>
          <w:sz w:val="28"/>
          <w:szCs w:val="28"/>
          <w:rtl/>
          <w:lang w:bidi="ar-EG"/>
        </w:rPr>
        <w:t xml:space="preserve"> وتم اختيار عينة البحث بطريقة عشوائية من بين العاملين </w:t>
      </w:r>
      <w:proofErr w:type="spellStart"/>
      <w:r w:rsidRPr="004533EC">
        <w:rPr>
          <w:rFonts w:ascii="Calibri" w:hAnsi="Calibri" w:cs="Calibri"/>
          <w:color w:val="000000" w:themeColor="text1"/>
          <w:sz w:val="28"/>
          <w:szCs w:val="28"/>
          <w:rtl/>
          <w:lang w:bidi="ar-EG"/>
        </w:rPr>
        <w:t>فى</w:t>
      </w:r>
      <w:proofErr w:type="spellEnd"/>
      <w:r w:rsidRPr="004533EC">
        <w:rPr>
          <w:rFonts w:ascii="Calibri" w:hAnsi="Calibri" w:cs="Calibri"/>
          <w:color w:val="000000" w:themeColor="text1"/>
          <w:sz w:val="28"/>
          <w:szCs w:val="28"/>
          <w:rtl/>
          <w:lang w:bidi="ar-EG"/>
        </w:rPr>
        <w:t xml:space="preserve"> الإدارة الرياضية بمديريات الشباب والرياضة المصرية , إذ بلغ المجموع الكلي لعينة البحث (190) من العاملين </w:t>
      </w:r>
      <w:proofErr w:type="spellStart"/>
      <w:r w:rsidRPr="004533EC">
        <w:rPr>
          <w:rFonts w:ascii="Calibri" w:hAnsi="Calibri" w:cs="Calibri"/>
          <w:color w:val="000000" w:themeColor="text1"/>
          <w:sz w:val="28"/>
          <w:szCs w:val="28"/>
          <w:rtl/>
          <w:lang w:bidi="ar-EG"/>
        </w:rPr>
        <w:t>فى</w:t>
      </w:r>
      <w:proofErr w:type="spellEnd"/>
      <w:r w:rsidRPr="004533EC">
        <w:rPr>
          <w:rFonts w:ascii="Calibri" w:hAnsi="Calibri" w:cs="Calibri"/>
          <w:color w:val="000000" w:themeColor="text1"/>
          <w:sz w:val="28"/>
          <w:szCs w:val="28"/>
          <w:rtl/>
          <w:lang w:bidi="ar-EG"/>
        </w:rPr>
        <w:t xml:space="preserve"> الإدارة الرياضية بمديريات الشباب والرياضة المصرية , منهم (30) كعينة ثبات وبنسبة (12.93%) من عينة البحث , (160) كعينة تطبيق وبنسبة (68.96%) من عينة البحث</w:t>
      </w:r>
      <w:r w:rsidRPr="004533EC">
        <w:rPr>
          <w:rFonts w:ascii="Calibri" w:hAnsi="Calibri" w:cs="Calibri"/>
          <w:color w:val="000000" w:themeColor="text1"/>
          <w:sz w:val="28"/>
          <w:szCs w:val="28"/>
          <w:lang w:bidi="ar-EG"/>
        </w:rPr>
        <w:t>.</w:t>
      </w:r>
      <w:r w:rsidRPr="004533EC">
        <w:rPr>
          <w:rFonts w:ascii="Calibri" w:hAnsi="Calibri" w:cs="Calibri"/>
          <w:color w:val="000000" w:themeColor="text1"/>
          <w:sz w:val="28"/>
          <w:szCs w:val="28"/>
          <w:rtl/>
          <w:lang w:bidi="ar-EG"/>
        </w:rPr>
        <w:t xml:space="preserve"> وتوصلت نتائج الدراسة إلي : توافر الذكاء العاطفي للعاملين في الإدارة الرياضية بمديريات الشباب والرياضة المصرية بنسبة مئوية بلغت 75.21% حيث كان ترتيب المحاور وفقاً للنسب المئوية جاءت كالتالي : محور الوعي بالذات 77.83% , محور إدارة الذات 76.33% , محور إدارة العلاقات 76.22% , محور الوعي الاجتماعي 66.11% , مستوى الأداء الوظيفي للعاملين في الإدارة الرياضية بمديريات الشباب والرياضة المصرية جاء بنسبة مئوية بلغت 76.73% حيث كان ترتيب المحاور وفقاً للنسب المئوية وجاءت كالتالي : محور انجاز المهام 89.42% , محور الالتزام الوظيفي 78.33% , محور الإبداع والابتكار 75.42% , محور القدرة علي اتخاذ القرار 72.50</w:t>
      </w:r>
    </w:p>
    <w:p w14:paraId="2A631DC3" w14:textId="77777777" w:rsidR="004533EC" w:rsidRPr="004533EC" w:rsidRDefault="004533EC" w:rsidP="004533EC">
      <w:pPr>
        <w:bidi/>
        <w:spacing w:after="0" w:line="360" w:lineRule="auto"/>
        <w:jc w:val="both"/>
        <w:rPr>
          <w:rFonts w:ascii="Calibri" w:hAnsi="Calibri" w:cs="Calibri"/>
          <w:color w:val="000000" w:themeColor="text1"/>
          <w:sz w:val="28"/>
          <w:szCs w:val="28"/>
          <w:rtl/>
          <w:lang w:bidi="ar-EG"/>
        </w:rPr>
      </w:pPr>
      <w:r w:rsidRPr="004533EC">
        <w:rPr>
          <w:rFonts w:ascii="Calibri" w:hAnsi="Calibri" w:cs="Calibri"/>
          <w:color w:val="000000" w:themeColor="text1"/>
          <w:sz w:val="28"/>
          <w:szCs w:val="28"/>
          <w:rtl/>
          <w:lang w:bidi="ar-EG"/>
        </w:rPr>
        <w:t>دراسة (الطاهر وميمون ,</w:t>
      </w:r>
      <w:proofErr w:type="gramStart"/>
      <w:r w:rsidRPr="004533EC">
        <w:rPr>
          <w:rFonts w:ascii="Calibri" w:hAnsi="Calibri" w:cs="Calibri"/>
          <w:color w:val="000000" w:themeColor="text1"/>
          <w:sz w:val="28"/>
          <w:szCs w:val="28"/>
          <w:rtl/>
          <w:lang w:bidi="ar-EG"/>
        </w:rPr>
        <w:t>2022 )</w:t>
      </w:r>
      <w:proofErr w:type="gramEnd"/>
      <w:r w:rsidRPr="004533EC">
        <w:rPr>
          <w:rFonts w:ascii="Calibri" w:hAnsi="Calibri" w:cs="Calibri"/>
          <w:color w:val="000000" w:themeColor="text1"/>
          <w:sz w:val="28"/>
          <w:szCs w:val="28"/>
          <w:rtl/>
          <w:lang w:bidi="ar-EG"/>
        </w:rPr>
        <w:t xml:space="preserve"> بعنوان  أثر الذكاء العاطفي على الأداء الوظيفي للعاملين في بريد الجزائر المسيلة هدف البحث للكشف عن العلاقة بين الذكاء العاطفي والأداء الوظيفي للعاملين في بريد الجزائر القباضة الرئيسية بالمسيلة؛ وكذلك التعرف على أثر الذكاء العاطفي على الأداء الوظيفي لهؤلاء العاملين. استخدم البحث المنهج الوصفي لتحقيق أهدافه؛ وتكونت عينة البحث من (32) عاملا في بريد الجزائر القباضة الرئيسية بالمسيلة. وتم استخدام </w:t>
      </w:r>
      <w:proofErr w:type="spellStart"/>
      <w:r w:rsidRPr="004533EC">
        <w:rPr>
          <w:rFonts w:ascii="Calibri" w:hAnsi="Calibri" w:cs="Calibri"/>
          <w:color w:val="000000" w:themeColor="text1"/>
          <w:sz w:val="28"/>
          <w:szCs w:val="28"/>
          <w:rtl/>
          <w:lang w:bidi="ar-EG"/>
        </w:rPr>
        <w:t>الاستبيانة</w:t>
      </w:r>
      <w:proofErr w:type="spellEnd"/>
      <w:r w:rsidRPr="004533EC">
        <w:rPr>
          <w:rFonts w:ascii="Calibri" w:hAnsi="Calibri" w:cs="Calibri"/>
          <w:color w:val="000000" w:themeColor="text1"/>
          <w:sz w:val="28"/>
          <w:szCs w:val="28"/>
          <w:rtl/>
          <w:lang w:bidi="ar-EG"/>
        </w:rPr>
        <w:t xml:space="preserve"> كأداة رئيسية لجمع البيانات. كما تم تحليل البيانات باستخدام الاختبارات الوصفية المناسبة والاختبارات الاستدلالية </w:t>
      </w:r>
      <w:proofErr w:type="spellStart"/>
      <w:r w:rsidRPr="004533EC">
        <w:rPr>
          <w:rFonts w:ascii="Calibri" w:hAnsi="Calibri" w:cs="Calibri"/>
          <w:color w:val="000000" w:themeColor="text1"/>
          <w:sz w:val="28"/>
          <w:szCs w:val="28"/>
          <w:rtl/>
          <w:lang w:bidi="ar-EG"/>
        </w:rPr>
        <w:t>المعلمية</w:t>
      </w:r>
      <w:proofErr w:type="spellEnd"/>
      <w:r w:rsidRPr="004533EC">
        <w:rPr>
          <w:rFonts w:ascii="Calibri" w:hAnsi="Calibri" w:cs="Calibri"/>
          <w:color w:val="000000" w:themeColor="text1"/>
          <w:sz w:val="28"/>
          <w:szCs w:val="28"/>
          <w:rtl/>
          <w:lang w:bidi="ar-EG"/>
        </w:rPr>
        <w:t>. توصل البحث إلى النتائج الآية: مستوى الذكاء العاطفي لدى العاملين في بريد الجزائر القباضة الرئيسية بالمسيلة كان كبير، بمتوسط حسابي (3.77)؛ كما كان مستوى الأداء الوظيفي للعاملين في بريد الجزائر القباضة الرئيسية بالمسيلة كبير هو الآخر، بمتوسط حسابي (3.67). وأن هناك علاقة ذات دلالة إحصائية بين الذكاء العاطفي والأداء الوظيفي للعاملين في بريد الجزائر القباضة الرئيسية بالمسيلة. وأشارت نتائج تحليل الانحدار أن الذكاء العاطفي يؤثر على الأداء الوظيفي للعاملين ببريد الجزائر القباضة الرئيسية بالمسيلة.</w:t>
      </w:r>
    </w:p>
    <w:p w14:paraId="3779892C" w14:textId="77777777" w:rsidR="004533EC" w:rsidRPr="004533EC" w:rsidRDefault="004533EC" w:rsidP="004533EC">
      <w:pPr>
        <w:bidi/>
        <w:spacing w:after="0" w:line="360" w:lineRule="auto"/>
        <w:jc w:val="both"/>
        <w:rPr>
          <w:rFonts w:ascii="Calibri" w:hAnsi="Calibri" w:cs="Calibri"/>
          <w:color w:val="000000" w:themeColor="text1"/>
          <w:sz w:val="28"/>
          <w:szCs w:val="28"/>
          <w:rtl/>
          <w:lang w:bidi="ar-EG"/>
        </w:rPr>
      </w:pPr>
      <w:r w:rsidRPr="004533EC">
        <w:rPr>
          <w:rFonts w:ascii="Calibri" w:hAnsi="Calibri" w:cs="Calibri"/>
          <w:color w:val="000000" w:themeColor="text1"/>
          <w:sz w:val="28"/>
          <w:szCs w:val="28"/>
          <w:rtl/>
          <w:lang w:bidi="ar-EG"/>
        </w:rPr>
        <w:lastRenderedPageBreak/>
        <w:t xml:space="preserve">دراسة( عمر واخرون ,2021) بعنوان تأثير الذكاء العاطفي على الأداء الوظيفي في الجامعات الأردنية الخاصة في عمان هدفت هذه الدراسة إلى معرفة أثر الذكاء العاطفي على الأداء الـوظيفي في الجامعات الأردنية، وقد بلغ حجم عينة الدراسة (294) شخصا، جمعت البيانات منهم عن طريق </w:t>
      </w:r>
      <w:proofErr w:type="spellStart"/>
      <w:r w:rsidRPr="004533EC">
        <w:rPr>
          <w:rFonts w:ascii="Calibri" w:hAnsi="Calibri" w:cs="Calibri"/>
          <w:color w:val="000000" w:themeColor="text1"/>
          <w:sz w:val="28"/>
          <w:szCs w:val="28"/>
          <w:rtl/>
          <w:lang w:bidi="ar-EG"/>
        </w:rPr>
        <w:t>الإستبانة</w:t>
      </w:r>
      <w:proofErr w:type="spellEnd"/>
      <w:r w:rsidRPr="004533EC">
        <w:rPr>
          <w:rFonts w:ascii="Calibri" w:hAnsi="Calibri" w:cs="Calibri"/>
          <w:color w:val="000000" w:themeColor="text1"/>
          <w:sz w:val="28"/>
          <w:szCs w:val="28"/>
          <w:rtl/>
          <w:lang w:bidi="ar-EG"/>
        </w:rPr>
        <w:t>، ويمكن إجمال النتائج التي توصلت إليها الدراسة إلى أن هناك أثرا للذكاء العـاطفي بأبعاده الـثلاث (الكفايـات التشخيصية، الكفايات الاجتماعية، قدرة الانفعالات) على الأداء الوظيفي في الجامعات الأردنية، ولا يوجد فروق بين متوسطات إجابات أفراد عينة الدراسة نحو مستوى الأداء الـوظيفي في الجامعات الأردنية بالنسبة لمتغير النوع الاجتماعي كما أنه لا يوجد فروق بين متوسطات إجابات عينة الدراسة نحو مستوى الأداء الوظيفي في الجامعات الأردنية تعزى لمتغير الرتب الأكاديميـة في حين وجد هناك فروقات بين متوسطات إجابات عينة الدراسة نحو مستوى الأداء الوظيفي في الجامعات الأردنية يمكـن إسنادها لمتغير العمر ولصالح الفئة العمرية (50 سنة فأكثر). ومن أهم ما توصي به الدراسة أن هناك حاجة ضرورية لإعداد بـرامج خاصة وتدريبية لتنمية الذكاء العاطفي لدى أعضاء الهيئة التدريسية توازي الحاجة لتطوير الحصيلة المعرفية المتمثلة بالبحوث العلمية والدراسات.</w:t>
      </w:r>
    </w:p>
    <w:p w14:paraId="4C9033D3" w14:textId="77777777" w:rsidR="004533EC" w:rsidRPr="004533EC" w:rsidRDefault="004533EC" w:rsidP="004533EC">
      <w:pPr>
        <w:bidi/>
        <w:spacing w:after="0" w:line="360" w:lineRule="auto"/>
        <w:jc w:val="both"/>
        <w:rPr>
          <w:rFonts w:ascii="Calibri" w:hAnsi="Calibri" w:cs="Calibri"/>
          <w:color w:val="000000" w:themeColor="text1"/>
          <w:sz w:val="28"/>
          <w:szCs w:val="28"/>
          <w:rtl/>
          <w:lang w:bidi="ar-EG"/>
        </w:rPr>
      </w:pPr>
      <w:r w:rsidRPr="004533EC">
        <w:rPr>
          <w:rFonts w:ascii="Calibri" w:hAnsi="Calibri" w:cs="Calibri"/>
          <w:color w:val="000000" w:themeColor="text1"/>
          <w:sz w:val="28"/>
          <w:szCs w:val="28"/>
          <w:rtl/>
          <w:lang w:bidi="ar-EG"/>
        </w:rPr>
        <w:t xml:space="preserve">دراسة </w:t>
      </w:r>
      <w:proofErr w:type="gramStart"/>
      <w:r w:rsidRPr="004533EC">
        <w:rPr>
          <w:rFonts w:ascii="Calibri" w:hAnsi="Calibri" w:cs="Calibri"/>
          <w:color w:val="000000" w:themeColor="text1"/>
          <w:sz w:val="28"/>
          <w:szCs w:val="28"/>
          <w:rtl/>
          <w:lang w:bidi="ar-EG"/>
        </w:rPr>
        <w:t>( الخالدي</w:t>
      </w:r>
      <w:proofErr w:type="gramEnd"/>
      <w:r w:rsidRPr="004533EC">
        <w:rPr>
          <w:rFonts w:ascii="Calibri" w:hAnsi="Calibri" w:cs="Calibri"/>
          <w:color w:val="000000" w:themeColor="text1"/>
          <w:sz w:val="28"/>
          <w:szCs w:val="28"/>
          <w:rtl/>
          <w:lang w:bidi="ar-EG"/>
        </w:rPr>
        <w:t xml:space="preserve"> , 2018) بعنوان أثر الذكاء العاطفي على الأداء الوظيفي للعاملين في جامعة آل البيت هدفت هذه الدراسة إلى معرفة أثر الذكاء العاطفي على الأداء الوظيفي للعاملين في جامعة آل البيت، ومعرفة مدى وجود فروق ذات دلالة إحصائية عند مستوى الدلالة (</w:t>
      </w:r>
      <w:r w:rsidRPr="004533EC">
        <w:rPr>
          <w:rFonts w:ascii="Calibri" w:hAnsi="Calibri" w:cs="Calibri"/>
          <w:color w:val="000000" w:themeColor="text1"/>
          <w:sz w:val="28"/>
          <w:szCs w:val="28"/>
          <w:lang w:bidi="ar-EG"/>
        </w:rPr>
        <w:t>α ≤ 0.05</w:t>
      </w:r>
      <w:r w:rsidRPr="004533EC">
        <w:rPr>
          <w:rFonts w:ascii="Calibri" w:hAnsi="Calibri" w:cs="Calibri"/>
          <w:color w:val="000000" w:themeColor="text1"/>
          <w:sz w:val="28"/>
          <w:szCs w:val="28"/>
          <w:rtl/>
          <w:lang w:bidi="ar-EG"/>
        </w:rPr>
        <w:t>) بين متوسطات تقديرات أفراد عينة الدراسة، نحو مستوى الذكاء العاطفي والأداء الوظيفي للعاملين في جامعة آل البيت تعزى للمتغيرات الديموغرافية (النوع الاجتماعي، العمر، الخبرة، المؤهل العلمي)، وقد استخدمت الدراسة أسلوب تحليل الانحدار المتعدد. وأظهرت نتائج الدراسة: أن هناك أثر ذو دلالة إحصائية عند مستوى الدلالة (</w:t>
      </w:r>
      <w:r w:rsidRPr="004533EC">
        <w:rPr>
          <w:rFonts w:ascii="Calibri" w:hAnsi="Calibri" w:cs="Calibri"/>
          <w:color w:val="000000" w:themeColor="text1"/>
          <w:sz w:val="28"/>
          <w:szCs w:val="28"/>
          <w:lang w:bidi="ar-EG"/>
        </w:rPr>
        <w:t>α ≤ 0.05</w:t>
      </w:r>
      <w:r w:rsidRPr="004533EC">
        <w:rPr>
          <w:rFonts w:ascii="Calibri" w:hAnsi="Calibri" w:cs="Calibri"/>
          <w:color w:val="000000" w:themeColor="text1"/>
          <w:sz w:val="28"/>
          <w:szCs w:val="28"/>
          <w:rtl/>
          <w:lang w:bidi="ar-EG"/>
        </w:rPr>
        <w:t>) للذكاء العاطفي بكل أبعاده على الأداء الوظيفي للعاملين في جامعة آل البيت وأن هناك فروق ذات دلالة إحصائية عند مستوى الدلالة (</w:t>
      </w:r>
      <w:r w:rsidRPr="004533EC">
        <w:rPr>
          <w:rFonts w:ascii="Calibri" w:hAnsi="Calibri" w:cs="Calibri"/>
          <w:color w:val="000000" w:themeColor="text1"/>
          <w:sz w:val="28"/>
          <w:szCs w:val="28"/>
          <w:lang w:bidi="ar-EG"/>
        </w:rPr>
        <w:t>α ≤ 0.05</w:t>
      </w:r>
      <w:r w:rsidRPr="004533EC">
        <w:rPr>
          <w:rFonts w:ascii="Calibri" w:hAnsi="Calibri" w:cs="Calibri"/>
          <w:color w:val="000000" w:themeColor="text1"/>
          <w:sz w:val="28"/>
          <w:szCs w:val="28"/>
          <w:rtl/>
          <w:lang w:bidi="ar-EG"/>
        </w:rPr>
        <w:t>) لتصورات أفراد العينة نحو مستوى الأداء الوظيفي ومستوى الذكاء العاطفي تعزى للمتغيرات الديموغرافية (المؤهل العلمي، النوع الاجتماعي، الخبرة، الفئة العمرية) وفي ضوء نتائج الدراسة تم اقتراح مجموعة من التوصيات منها: إجراء مزيد من الدراسات لمعرفة أثر الذكاء العاطفي على الأداء الوظيفي في باقي الجامعات الأردنية.</w:t>
      </w:r>
    </w:p>
    <w:p w14:paraId="5321137F" w14:textId="77777777" w:rsidR="004533EC" w:rsidRPr="004533EC" w:rsidRDefault="004533EC" w:rsidP="004533EC">
      <w:pPr>
        <w:bidi/>
        <w:spacing w:after="0" w:line="360" w:lineRule="auto"/>
        <w:jc w:val="both"/>
        <w:rPr>
          <w:rFonts w:ascii="Calibri" w:hAnsi="Calibri" w:cs="Calibri"/>
          <w:color w:val="000000" w:themeColor="text1"/>
          <w:sz w:val="28"/>
          <w:szCs w:val="28"/>
          <w:lang w:bidi="ar-EG"/>
        </w:rPr>
      </w:pPr>
      <w:r w:rsidRPr="004533EC">
        <w:rPr>
          <w:rFonts w:ascii="Calibri" w:hAnsi="Calibri" w:cs="Calibri"/>
          <w:color w:val="000000" w:themeColor="text1"/>
          <w:sz w:val="28"/>
          <w:szCs w:val="28"/>
          <w:lang w:bidi="ar-EG"/>
        </w:rPr>
        <w:t xml:space="preserve">  </w:t>
      </w:r>
      <w:r w:rsidRPr="004533EC">
        <w:rPr>
          <w:rFonts w:ascii="Calibri" w:hAnsi="Calibri" w:cs="Calibri"/>
          <w:color w:val="000000" w:themeColor="text1"/>
          <w:sz w:val="28"/>
          <w:szCs w:val="28"/>
          <w:rtl/>
        </w:rPr>
        <w:t xml:space="preserve">قام </w:t>
      </w:r>
      <w:r w:rsidRPr="004533EC">
        <w:rPr>
          <w:rFonts w:ascii="Calibri" w:hAnsi="Calibri" w:cs="Calibri"/>
          <w:color w:val="000000" w:themeColor="text1"/>
          <w:sz w:val="28"/>
          <w:szCs w:val="28"/>
          <w:lang w:bidi="ar-EG"/>
        </w:rPr>
        <w:t xml:space="preserve">Rajesh, </w:t>
      </w:r>
      <w:proofErr w:type="spellStart"/>
      <w:r w:rsidRPr="004533EC">
        <w:rPr>
          <w:rFonts w:ascii="Calibri" w:hAnsi="Calibri" w:cs="Calibri"/>
          <w:color w:val="000000" w:themeColor="text1"/>
          <w:sz w:val="28"/>
          <w:szCs w:val="28"/>
          <w:lang w:bidi="ar-EG"/>
        </w:rPr>
        <w:t>Prikshat</w:t>
      </w:r>
      <w:proofErr w:type="spellEnd"/>
      <w:r w:rsidRPr="004533EC">
        <w:rPr>
          <w:rFonts w:ascii="Calibri" w:hAnsi="Calibri" w:cs="Calibri"/>
          <w:color w:val="000000" w:themeColor="text1"/>
          <w:sz w:val="28"/>
          <w:szCs w:val="28"/>
          <w:lang w:bidi="ar-EG"/>
        </w:rPr>
        <w:t xml:space="preserve">, Shum and Suganthi (2019) </w:t>
      </w:r>
      <w:r w:rsidRPr="004533EC">
        <w:rPr>
          <w:rFonts w:ascii="Calibri" w:hAnsi="Calibri" w:cs="Calibri"/>
          <w:color w:val="000000" w:themeColor="text1"/>
          <w:sz w:val="28"/>
          <w:szCs w:val="28"/>
          <w:rtl/>
        </w:rPr>
        <w:t xml:space="preserve">بإجراء دراسة هدفت إلى استكشاف تأثير القيادة التحويلية على أداء الموظفين، مع التركيز على الدور الوسيط للذكاء العاطفي. وقد تم جمع البيانات </w:t>
      </w:r>
      <w:r w:rsidRPr="004533EC">
        <w:rPr>
          <w:rFonts w:ascii="Calibri" w:hAnsi="Calibri" w:cs="Calibri"/>
          <w:color w:val="000000" w:themeColor="text1"/>
          <w:sz w:val="28"/>
          <w:szCs w:val="28"/>
          <w:rtl/>
        </w:rPr>
        <w:lastRenderedPageBreak/>
        <w:t xml:space="preserve">من </w:t>
      </w:r>
      <w:r w:rsidRPr="004533EC">
        <w:rPr>
          <w:rFonts w:ascii="Calibri" w:hAnsi="Calibri" w:cs="Calibri"/>
          <w:color w:val="000000" w:themeColor="text1"/>
          <w:sz w:val="28"/>
          <w:szCs w:val="28"/>
          <w:lang w:bidi="ar-EG"/>
        </w:rPr>
        <w:t xml:space="preserve">908 </w:t>
      </w:r>
      <w:r w:rsidRPr="004533EC">
        <w:rPr>
          <w:rFonts w:ascii="Calibri" w:hAnsi="Calibri" w:cs="Calibri"/>
          <w:color w:val="000000" w:themeColor="text1"/>
          <w:sz w:val="28"/>
          <w:szCs w:val="28"/>
          <w:rtl/>
        </w:rPr>
        <w:t>موظفين يعملون في قطاعات متعددة، مثل التصنيع، وتكنولوجيا المعلومات، والرعاية الصحية، والخدمات التعليمية والعامة في جنوب الهند. أشارت النتائج إلى وجود علاقة قوية بين القيادة التحويلية والذكاء العاطفي، وأكدت أن الذكاء العاطفي يعد عاملاً وسيطًا مهمًا في تعزيز العلاقة بين القيادة التحويلية والرضا الوظيفي. كما تبين أن الذكاء العاطفي يسهم في تقليل ضغوط العمل وتعزيز الرضا بين الموظفين، مما يؤدي إلى تحسين الأداء الوظيفي بشكل عام</w:t>
      </w:r>
      <w:r w:rsidRPr="004533EC">
        <w:rPr>
          <w:rFonts w:ascii="Calibri" w:hAnsi="Calibri" w:cs="Calibri"/>
          <w:color w:val="000000" w:themeColor="text1"/>
          <w:sz w:val="28"/>
          <w:szCs w:val="28"/>
          <w:lang w:bidi="ar-EG"/>
        </w:rPr>
        <w:t>.</w:t>
      </w:r>
    </w:p>
    <w:p w14:paraId="36F5D3EB" w14:textId="77777777" w:rsidR="004533EC" w:rsidRPr="004533EC" w:rsidRDefault="004533EC" w:rsidP="004533EC">
      <w:pPr>
        <w:bidi/>
        <w:spacing w:after="0" w:line="360" w:lineRule="auto"/>
        <w:jc w:val="both"/>
        <w:rPr>
          <w:rFonts w:ascii="Calibri" w:hAnsi="Calibri" w:cs="Calibri"/>
          <w:color w:val="000000" w:themeColor="text1"/>
          <w:sz w:val="28"/>
          <w:szCs w:val="28"/>
          <w:lang w:bidi="ar-EG"/>
        </w:rPr>
      </w:pPr>
      <w:r w:rsidRPr="004533EC">
        <w:rPr>
          <w:rFonts w:ascii="Calibri" w:hAnsi="Calibri" w:cs="Calibri"/>
          <w:color w:val="000000" w:themeColor="text1"/>
          <w:sz w:val="28"/>
          <w:szCs w:val="28"/>
          <w:lang w:bidi="ar-EG"/>
        </w:rPr>
        <w:t xml:space="preserve">John N.N. </w:t>
      </w:r>
      <w:proofErr w:type="spellStart"/>
      <w:r w:rsidRPr="004533EC">
        <w:rPr>
          <w:rFonts w:ascii="Calibri" w:hAnsi="Calibri" w:cs="Calibri"/>
          <w:color w:val="000000" w:themeColor="text1"/>
          <w:sz w:val="28"/>
          <w:szCs w:val="28"/>
          <w:lang w:bidi="ar-EG"/>
        </w:rPr>
        <w:t>Ugoani</w:t>
      </w:r>
      <w:proofErr w:type="spellEnd"/>
      <w:r w:rsidRPr="004533EC">
        <w:rPr>
          <w:rFonts w:ascii="Calibri" w:hAnsi="Calibri" w:cs="Calibri"/>
          <w:color w:val="000000" w:themeColor="text1"/>
          <w:sz w:val="28"/>
          <w:szCs w:val="28"/>
          <w:lang w:bidi="ar-EG"/>
        </w:rPr>
        <w:t xml:space="preserve"> (2016) </w:t>
      </w:r>
      <w:r w:rsidRPr="004533EC">
        <w:rPr>
          <w:rFonts w:ascii="Calibri" w:hAnsi="Calibri" w:cs="Calibri"/>
          <w:color w:val="000000" w:themeColor="text1"/>
          <w:sz w:val="28"/>
          <w:szCs w:val="28"/>
          <w:rtl/>
        </w:rPr>
        <w:t xml:space="preserve">دراسة هدفت إلى تحليل العلاقة بين الذكاء العاطفي والتنافسية التنظيمية، حيث شملت العينة </w:t>
      </w:r>
      <w:r w:rsidRPr="004533EC">
        <w:rPr>
          <w:rFonts w:ascii="Calibri" w:hAnsi="Calibri" w:cs="Calibri"/>
          <w:color w:val="000000" w:themeColor="text1"/>
          <w:sz w:val="28"/>
          <w:szCs w:val="28"/>
          <w:lang w:bidi="ar-EG"/>
        </w:rPr>
        <w:t xml:space="preserve">179 </w:t>
      </w:r>
      <w:r w:rsidRPr="004533EC">
        <w:rPr>
          <w:rFonts w:ascii="Calibri" w:hAnsi="Calibri" w:cs="Calibri"/>
          <w:color w:val="000000" w:themeColor="text1"/>
          <w:sz w:val="28"/>
          <w:szCs w:val="28"/>
          <w:rtl/>
        </w:rPr>
        <w:t>رجل أعمال و</w:t>
      </w:r>
      <w:r w:rsidRPr="004533EC">
        <w:rPr>
          <w:rFonts w:ascii="Calibri" w:hAnsi="Calibri" w:cs="Calibri"/>
          <w:color w:val="000000" w:themeColor="text1"/>
          <w:sz w:val="28"/>
          <w:szCs w:val="28"/>
          <w:lang w:bidi="ar-EG"/>
        </w:rPr>
        <w:t xml:space="preserve">353 </w:t>
      </w:r>
      <w:r w:rsidRPr="004533EC">
        <w:rPr>
          <w:rFonts w:ascii="Calibri" w:hAnsi="Calibri" w:cs="Calibri"/>
          <w:color w:val="000000" w:themeColor="text1"/>
          <w:sz w:val="28"/>
          <w:szCs w:val="28"/>
          <w:rtl/>
        </w:rPr>
        <w:t>امرأة من مختلف القطاعات. اعتمد الباحث على المنهج الوصفي التحليلي وأدوات الاستبيان لجمع البيانات. أظهرت النتائج وجود علاقة ذات دلالة إحصائية بين مستويات الذكاء العاطفي والتنافسية التنظيمية، كما تبين أن وجود الذكاء العاطفي لدى القادة يعزز من تحقيق رؤية الشركة ويؤثر إيجابًا على أدائها العام</w:t>
      </w:r>
      <w:r w:rsidRPr="004533EC">
        <w:rPr>
          <w:rFonts w:ascii="Calibri" w:hAnsi="Calibri" w:cs="Calibri"/>
          <w:color w:val="000000" w:themeColor="text1"/>
          <w:sz w:val="28"/>
          <w:szCs w:val="28"/>
          <w:lang w:bidi="ar-EG"/>
        </w:rPr>
        <w:t>.</w:t>
      </w:r>
    </w:p>
    <w:p w14:paraId="0FCF9D9D" w14:textId="77777777" w:rsidR="004533EC" w:rsidRPr="004533EC" w:rsidRDefault="004533EC" w:rsidP="004533EC">
      <w:pPr>
        <w:bidi/>
        <w:spacing w:after="0" w:line="360" w:lineRule="auto"/>
        <w:jc w:val="both"/>
        <w:rPr>
          <w:rFonts w:ascii="Calibri" w:hAnsi="Calibri" w:cs="Calibri"/>
          <w:color w:val="000000" w:themeColor="text1"/>
          <w:sz w:val="28"/>
          <w:szCs w:val="28"/>
          <w:rtl/>
          <w:lang w:bidi="ar-EG"/>
        </w:rPr>
      </w:pPr>
      <w:r w:rsidRPr="004533EC">
        <w:rPr>
          <w:rFonts w:ascii="Calibri" w:hAnsi="Calibri" w:cs="Calibri"/>
          <w:color w:val="000000" w:themeColor="text1"/>
          <w:sz w:val="28"/>
          <w:szCs w:val="28"/>
          <w:rtl/>
        </w:rPr>
        <w:t xml:space="preserve">حسين </w:t>
      </w:r>
      <w:proofErr w:type="spellStart"/>
      <w:proofErr w:type="gramStart"/>
      <w:r w:rsidRPr="004533EC">
        <w:rPr>
          <w:rFonts w:ascii="Calibri" w:hAnsi="Calibri" w:cs="Calibri"/>
          <w:color w:val="000000" w:themeColor="text1"/>
          <w:sz w:val="28"/>
          <w:szCs w:val="28"/>
          <w:rtl/>
        </w:rPr>
        <w:t>عفيفه</w:t>
      </w:r>
      <w:proofErr w:type="spellEnd"/>
      <w:r w:rsidRPr="004533EC">
        <w:rPr>
          <w:rFonts w:ascii="Calibri" w:hAnsi="Calibri" w:cs="Calibri"/>
          <w:color w:val="000000" w:themeColor="text1"/>
          <w:sz w:val="28"/>
          <w:szCs w:val="28"/>
          <w:rtl/>
        </w:rPr>
        <w:t>,</w:t>
      </w:r>
      <w:proofErr w:type="gramEnd"/>
      <w:r w:rsidRPr="004533EC">
        <w:rPr>
          <w:rFonts w:ascii="Calibri" w:hAnsi="Calibri" w:cs="Calibri"/>
          <w:color w:val="000000" w:themeColor="text1"/>
          <w:sz w:val="28"/>
          <w:szCs w:val="28"/>
          <w:rtl/>
        </w:rPr>
        <w:t xml:space="preserve"> </w:t>
      </w:r>
      <w:r w:rsidRPr="004533EC">
        <w:rPr>
          <w:rFonts w:ascii="Calibri" w:hAnsi="Calibri" w:cs="Calibri"/>
          <w:color w:val="000000" w:themeColor="text1"/>
          <w:sz w:val="28"/>
          <w:szCs w:val="28"/>
          <w:lang w:bidi="ar-EG"/>
        </w:rPr>
        <w:t xml:space="preserve">(2019) </w:t>
      </w:r>
      <w:r w:rsidRPr="004533EC">
        <w:rPr>
          <w:rFonts w:ascii="Calibri" w:hAnsi="Calibri" w:cs="Calibri"/>
          <w:color w:val="000000" w:themeColor="text1"/>
          <w:sz w:val="28"/>
          <w:szCs w:val="28"/>
          <w:rtl/>
        </w:rPr>
        <w:t>قام</w:t>
      </w:r>
      <w:r w:rsidRPr="004533EC">
        <w:rPr>
          <w:rFonts w:ascii="Calibri" w:hAnsi="Calibri" w:cs="Calibri"/>
          <w:color w:val="000000" w:themeColor="text1"/>
          <w:sz w:val="28"/>
          <w:szCs w:val="28"/>
          <w:lang w:bidi="ar-EG"/>
        </w:rPr>
        <w:t xml:space="preserve"> </w:t>
      </w:r>
      <w:r w:rsidRPr="004533EC">
        <w:rPr>
          <w:rFonts w:ascii="Calibri" w:hAnsi="Calibri" w:cs="Calibri"/>
          <w:color w:val="000000" w:themeColor="text1"/>
          <w:sz w:val="28"/>
          <w:szCs w:val="28"/>
          <w:rtl/>
        </w:rPr>
        <w:t xml:space="preserve">بدراسة هدفت إلى تحليل تأثير الذكاء العاطفي على الأداء الوظيفي للموظفين في البنوك السورية والخليجية. سعت الدراسة إلى تحديد مدى تأثير الذكاء العاطفي على مستوى الأداء الوظيفي، حيث تم استخدام المنهج الوصفي التحليلي واعتماد استبانة وزعت على </w:t>
      </w:r>
      <w:r w:rsidRPr="004533EC">
        <w:rPr>
          <w:rFonts w:ascii="Calibri" w:hAnsi="Calibri" w:cs="Calibri"/>
          <w:color w:val="000000" w:themeColor="text1"/>
          <w:sz w:val="28"/>
          <w:szCs w:val="28"/>
          <w:lang w:bidi="ar-EG"/>
        </w:rPr>
        <w:t xml:space="preserve">45 </w:t>
      </w:r>
      <w:r w:rsidRPr="004533EC">
        <w:rPr>
          <w:rFonts w:ascii="Calibri" w:hAnsi="Calibri" w:cs="Calibri"/>
          <w:color w:val="000000" w:themeColor="text1"/>
          <w:sz w:val="28"/>
          <w:szCs w:val="28"/>
          <w:rtl/>
        </w:rPr>
        <w:t>موظفًا. أظهرت النتائج وجود علاقة إيجابية بين الذكاء العاطفي وتحسين الأداء الوظيفي، كما أكدت الدراسة أن الذكاء العاطفي يعزز من مستوى التفاعل بين الموظفين، مما يؤدي إلى زيادة الرضا الوظيفي. كما كشفت النتائج أن مكونات الذكاء العاطفي، مثل الوعي بالذات، وتنظيم العاطفة، والتعاطف، والمهارات الاجتماعية، تلعب دورًا أساسيًا في تحسين الأداء. ومع ذلك، لم تظهر الدراسة علاقة بين الذكاء العاطفي وبعض المتغيرات الديموغرافية، مثل الجنس، وسنوات الخبرة، والعمر، والمؤهل العلمي، والدرجة الوظيفية</w:t>
      </w:r>
      <w:r w:rsidRPr="004533EC">
        <w:rPr>
          <w:rFonts w:ascii="Calibri" w:hAnsi="Calibri" w:cs="Calibri"/>
          <w:color w:val="000000" w:themeColor="text1"/>
          <w:sz w:val="28"/>
          <w:szCs w:val="28"/>
          <w:lang w:bidi="ar-EG"/>
        </w:rPr>
        <w:t>.</w:t>
      </w:r>
    </w:p>
    <w:p w14:paraId="2ADE4F34" w14:textId="77777777" w:rsidR="004533EC" w:rsidRPr="004533EC" w:rsidRDefault="004533EC" w:rsidP="004533EC">
      <w:pPr>
        <w:bidi/>
        <w:spacing w:after="0" w:line="360" w:lineRule="auto"/>
        <w:jc w:val="both"/>
        <w:rPr>
          <w:rFonts w:ascii="Calibri" w:hAnsi="Calibri" w:cs="Calibri"/>
          <w:b/>
          <w:bCs/>
          <w:color w:val="000000" w:themeColor="text1"/>
          <w:sz w:val="28"/>
          <w:szCs w:val="28"/>
          <w:lang w:bidi="ar-EG"/>
        </w:rPr>
      </w:pPr>
      <w:r w:rsidRPr="004533EC">
        <w:rPr>
          <w:rFonts w:ascii="Calibri" w:hAnsi="Calibri" w:cs="Calibri"/>
          <w:b/>
          <w:bCs/>
          <w:color w:val="000000" w:themeColor="text1"/>
          <w:sz w:val="28"/>
          <w:szCs w:val="28"/>
          <w:rtl/>
        </w:rPr>
        <w:t>ب) الدراسات التي تناولت مفهوم الذكاء العاطفي وأبعاده</w:t>
      </w:r>
      <w:r w:rsidRPr="004533EC">
        <w:rPr>
          <w:rFonts w:ascii="Calibri" w:hAnsi="Calibri" w:cs="Calibri"/>
          <w:b/>
          <w:bCs/>
          <w:color w:val="000000" w:themeColor="text1"/>
          <w:sz w:val="28"/>
          <w:szCs w:val="28"/>
          <w:rtl/>
          <w:lang w:bidi="ar-EG"/>
        </w:rPr>
        <w:t>:</w:t>
      </w:r>
      <w:r w:rsidRPr="004533EC">
        <w:rPr>
          <w:rFonts w:ascii="Calibri" w:hAnsi="Calibri" w:cs="Calibri"/>
          <w:b/>
          <w:bCs/>
          <w:color w:val="000000" w:themeColor="text1"/>
          <w:sz w:val="28"/>
          <w:szCs w:val="28"/>
          <w:lang w:bidi="ar-EG"/>
        </w:rPr>
        <w:t xml:space="preserve"> </w:t>
      </w:r>
    </w:p>
    <w:p w14:paraId="2D913617" w14:textId="77777777" w:rsidR="004533EC" w:rsidRPr="004533EC" w:rsidRDefault="004533EC" w:rsidP="004533EC">
      <w:pPr>
        <w:bidi/>
        <w:spacing w:after="0" w:line="360" w:lineRule="auto"/>
        <w:jc w:val="both"/>
        <w:rPr>
          <w:rFonts w:ascii="Calibri" w:hAnsi="Calibri" w:cs="Calibri"/>
          <w:color w:val="000000" w:themeColor="text1"/>
          <w:sz w:val="28"/>
          <w:szCs w:val="28"/>
          <w:rtl/>
          <w:lang w:bidi="ar-EG"/>
        </w:rPr>
      </w:pPr>
      <w:r w:rsidRPr="004533EC">
        <w:rPr>
          <w:rFonts w:ascii="Calibri" w:hAnsi="Calibri" w:cs="Calibri"/>
          <w:color w:val="000000" w:themeColor="text1"/>
          <w:sz w:val="28"/>
          <w:szCs w:val="28"/>
          <w:rtl/>
          <w:lang w:bidi="ar-EG"/>
        </w:rPr>
        <w:t xml:space="preserve">دراسة ( سامية واخرون,2018))بعنوان الذكاء العاطفي ودوره في تحسين تغيير سلوكيات الموقف دراسة ميدانية على جامعات قطاع غزة هدفت الدراسة إلى التعرف على دور الذكاء العاطفي (الوعي بالذات، تنظيم الذات، المهارات الاجتماعية)، في الجامعات بقطاع غزة من وجهة نظر الإدارة العليا، والتعرف على دور الذكاء العاطفي في تحسين تغيير سلوكيات الموقف، ولقد تم اختبار ذلك من خلال فرضيات البحث، حيث بلغ عدد أفراد المجتمع (235)، وقد قامت الباحثة باستخدام العينة العشوائية الطبقية وتم توزيع (150) استبانة على مجتمع الدراسة وتم الحصول على (110) استبانة بنسبة استرداد (74%). خلصت الدراسة إلى </w:t>
      </w:r>
      <w:r w:rsidRPr="004533EC">
        <w:rPr>
          <w:rFonts w:ascii="Calibri" w:hAnsi="Calibri" w:cs="Calibri"/>
          <w:color w:val="000000" w:themeColor="text1"/>
          <w:sz w:val="28"/>
          <w:szCs w:val="28"/>
          <w:rtl/>
          <w:lang w:bidi="ar-EG"/>
        </w:rPr>
        <w:lastRenderedPageBreak/>
        <w:t>مجموعة من النتائج أهمها أن الذكاء العاطفي يسهم في تحسين تغيير سلوكيات الموقف، وأنه يوجد علاقة وأثر ذات دلالة إحصائية بين الذكاء العاطفي (الوعي بالذات، تنظيم الذات، المهارات الاجتماعية) وتحسين تغيير سلوكيات الموقف، ووجود فروق بين الجامعات (الأزهر، الإسلامية، الأقصى)</w:t>
      </w:r>
      <w:r w:rsidRPr="004533EC">
        <w:rPr>
          <w:rFonts w:ascii="Calibri" w:hAnsi="Calibri" w:cs="Calibri"/>
          <w:color w:val="000000" w:themeColor="text1"/>
          <w:sz w:val="28"/>
          <w:szCs w:val="28"/>
          <w:lang w:bidi="ar-EG"/>
        </w:rPr>
        <w:t>.</w:t>
      </w:r>
      <w:r w:rsidRPr="004533EC">
        <w:rPr>
          <w:rFonts w:ascii="Calibri" w:hAnsi="Calibri" w:cs="Calibri"/>
          <w:color w:val="000000" w:themeColor="text1"/>
          <w:sz w:val="28"/>
          <w:szCs w:val="28"/>
          <w:rtl/>
          <w:lang w:bidi="ar-EG"/>
        </w:rPr>
        <w:t>أوصت الدراسة إلى الاهتمام بتحسين تغيير سلوكيات الموقف في الجامعات من خلال استخدام برنامج تدريبي في الذكاء العاطفي للإدارة العليا، وضع خطة كاملة لصقل مهارات الإدارة العليا في تنظيم الذات، والوعي بالذات، بالإضافة الى الاهتمام بالمهارات الاجتماعية خلال العمل</w:t>
      </w:r>
      <w:r w:rsidRPr="004533EC">
        <w:rPr>
          <w:rFonts w:ascii="Calibri" w:hAnsi="Calibri" w:cs="Calibri"/>
          <w:color w:val="000000" w:themeColor="text1"/>
          <w:sz w:val="28"/>
          <w:szCs w:val="28"/>
          <w:lang w:bidi="ar-EG"/>
        </w:rPr>
        <w:t>.</w:t>
      </w:r>
    </w:p>
    <w:p w14:paraId="36D4CCAC" w14:textId="77777777" w:rsidR="004533EC" w:rsidRPr="004533EC" w:rsidRDefault="004533EC" w:rsidP="004533EC">
      <w:pPr>
        <w:bidi/>
        <w:spacing w:after="0" w:line="360" w:lineRule="auto"/>
        <w:jc w:val="both"/>
        <w:rPr>
          <w:rFonts w:ascii="Calibri" w:hAnsi="Calibri" w:cs="Calibri"/>
          <w:color w:val="000000" w:themeColor="text1"/>
          <w:sz w:val="28"/>
          <w:szCs w:val="28"/>
          <w:lang w:bidi="ar-EG"/>
        </w:rPr>
      </w:pPr>
      <w:r w:rsidRPr="004533EC">
        <w:rPr>
          <w:rFonts w:ascii="Calibri" w:hAnsi="Calibri" w:cs="Calibri"/>
          <w:color w:val="000000" w:themeColor="text1"/>
          <w:sz w:val="28"/>
          <w:szCs w:val="28"/>
          <w:rtl/>
          <w:lang w:bidi="ar-EG"/>
        </w:rPr>
        <w:t xml:space="preserve">دراسة </w:t>
      </w:r>
      <w:proofErr w:type="gramStart"/>
      <w:r w:rsidRPr="004533EC">
        <w:rPr>
          <w:rFonts w:ascii="Calibri" w:hAnsi="Calibri" w:cs="Calibri"/>
          <w:color w:val="000000" w:themeColor="text1"/>
          <w:sz w:val="28"/>
          <w:szCs w:val="28"/>
          <w:rtl/>
          <w:lang w:bidi="ar-EG"/>
        </w:rPr>
        <w:t xml:space="preserve">( </w:t>
      </w:r>
      <w:proofErr w:type="spellStart"/>
      <w:r w:rsidRPr="004533EC">
        <w:rPr>
          <w:rFonts w:ascii="Calibri" w:hAnsi="Calibri" w:cs="Calibri"/>
          <w:color w:val="000000" w:themeColor="text1"/>
          <w:sz w:val="28"/>
          <w:szCs w:val="28"/>
          <w:lang w:bidi="ar-EG"/>
        </w:rPr>
        <w:t>Winarno</w:t>
      </w:r>
      <w:proofErr w:type="spellEnd"/>
      <w:proofErr w:type="gramEnd"/>
      <w:r w:rsidRPr="004533EC">
        <w:rPr>
          <w:rFonts w:ascii="Calibri" w:hAnsi="Calibri" w:cs="Calibri"/>
          <w:color w:val="000000" w:themeColor="text1"/>
          <w:sz w:val="28"/>
          <w:szCs w:val="28"/>
          <w:rtl/>
          <w:lang w:bidi="ar-EG"/>
        </w:rPr>
        <w:t xml:space="preserve">,2017) استخدم هذا البحث الطريقة الكمية مع التحليل الوصفي واختبار الارتباط المتعدد. وعدد السكان هي 282 طلاب الصف الحادي عشر المدرسة الثانوية المختبر </w:t>
      </w:r>
      <w:proofErr w:type="spellStart"/>
      <w:r w:rsidRPr="004533EC">
        <w:rPr>
          <w:rFonts w:ascii="Calibri" w:hAnsi="Calibri" w:cs="Calibri"/>
          <w:color w:val="000000" w:themeColor="text1"/>
          <w:sz w:val="28"/>
          <w:szCs w:val="28"/>
          <w:rtl/>
          <w:lang w:bidi="ar-EG"/>
        </w:rPr>
        <w:t>فى</w:t>
      </w:r>
      <w:proofErr w:type="spellEnd"/>
      <w:r w:rsidRPr="004533EC">
        <w:rPr>
          <w:rFonts w:ascii="Calibri" w:hAnsi="Calibri" w:cs="Calibri"/>
          <w:color w:val="000000" w:themeColor="text1"/>
          <w:sz w:val="28"/>
          <w:szCs w:val="28"/>
          <w:rtl/>
          <w:lang w:bidi="ar-EG"/>
        </w:rPr>
        <w:t xml:space="preserve"> جامعة الحكومية </w:t>
      </w:r>
      <w:proofErr w:type="spellStart"/>
      <w:r w:rsidRPr="004533EC">
        <w:rPr>
          <w:rFonts w:ascii="Calibri" w:hAnsi="Calibri" w:cs="Calibri"/>
          <w:color w:val="000000" w:themeColor="text1"/>
          <w:sz w:val="28"/>
          <w:szCs w:val="28"/>
          <w:rtl/>
          <w:lang w:bidi="ar-EG"/>
        </w:rPr>
        <w:t>مالانج</w:t>
      </w:r>
      <w:proofErr w:type="spellEnd"/>
      <w:r w:rsidRPr="004533EC">
        <w:rPr>
          <w:rFonts w:ascii="Calibri" w:hAnsi="Calibri" w:cs="Calibri"/>
          <w:color w:val="000000" w:themeColor="text1"/>
          <w:sz w:val="28"/>
          <w:szCs w:val="28"/>
          <w:rtl/>
          <w:lang w:bidi="ar-EG"/>
        </w:rPr>
        <w:t xml:space="preserve">. استخدمت عينات مع تقنية أخذ العينات العشوائية، لذلك هناك 282 المستطلعين. تدل نتائج البحث إلى أن 1) المماطلة الطلاب هي </w:t>
      </w:r>
      <w:proofErr w:type="spellStart"/>
      <w:r w:rsidRPr="004533EC">
        <w:rPr>
          <w:rFonts w:ascii="Calibri" w:hAnsi="Calibri" w:cs="Calibri"/>
          <w:color w:val="000000" w:themeColor="text1"/>
          <w:sz w:val="28"/>
          <w:szCs w:val="28"/>
          <w:rtl/>
          <w:lang w:bidi="ar-EG"/>
        </w:rPr>
        <w:t>فى</w:t>
      </w:r>
      <w:proofErr w:type="spellEnd"/>
      <w:r w:rsidRPr="004533EC">
        <w:rPr>
          <w:rFonts w:ascii="Calibri" w:hAnsi="Calibri" w:cs="Calibri"/>
          <w:color w:val="000000" w:themeColor="text1"/>
          <w:sz w:val="28"/>
          <w:szCs w:val="28"/>
          <w:rtl/>
          <w:lang w:bidi="ar-EG"/>
        </w:rPr>
        <w:t xml:space="preserve"> مستوى معتدل 2) الذكاء العاطفي هو </w:t>
      </w:r>
      <w:proofErr w:type="spellStart"/>
      <w:r w:rsidRPr="004533EC">
        <w:rPr>
          <w:rFonts w:ascii="Calibri" w:hAnsi="Calibri" w:cs="Calibri"/>
          <w:color w:val="000000" w:themeColor="text1"/>
          <w:sz w:val="28"/>
          <w:szCs w:val="28"/>
          <w:rtl/>
          <w:lang w:bidi="ar-EG"/>
        </w:rPr>
        <w:t>فى</w:t>
      </w:r>
      <w:proofErr w:type="spellEnd"/>
      <w:r w:rsidRPr="004533EC">
        <w:rPr>
          <w:rFonts w:ascii="Calibri" w:hAnsi="Calibri" w:cs="Calibri"/>
          <w:color w:val="000000" w:themeColor="text1"/>
          <w:sz w:val="28"/>
          <w:szCs w:val="28"/>
          <w:rtl/>
          <w:lang w:bidi="ar-EG"/>
        </w:rPr>
        <w:t xml:space="preserve"> مستوى معتدل 3) والاستقلالية هي </w:t>
      </w:r>
      <w:proofErr w:type="spellStart"/>
      <w:r w:rsidRPr="004533EC">
        <w:rPr>
          <w:rFonts w:ascii="Calibri" w:hAnsi="Calibri" w:cs="Calibri"/>
          <w:color w:val="000000" w:themeColor="text1"/>
          <w:sz w:val="28"/>
          <w:szCs w:val="28"/>
          <w:rtl/>
          <w:lang w:bidi="ar-EG"/>
        </w:rPr>
        <w:t>فى</w:t>
      </w:r>
      <w:proofErr w:type="spellEnd"/>
      <w:r w:rsidRPr="004533EC">
        <w:rPr>
          <w:rFonts w:ascii="Calibri" w:hAnsi="Calibri" w:cs="Calibri"/>
          <w:color w:val="000000" w:themeColor="text1"/>
          <w:sz w:val="28"/>
          <w:szCs w:val="28"/>
          <w:rtl/>
          <w:lang w:bidi="ar-EG"/>
        </w:rPr>
        <w:t xml:space="preserve"> مستوى معتدل. نتيجة التأثير بين الذكاء العاطفي مع المماطلة هي بقيمة اهمية 0،04 (</w:t>
      </w:r>
      <w:r w:rsidRPr="004533EC">
        <w:rPr>
          <w:rFonts w:ascii="Calibri" w:hAnsi="Calibri" w:cs="Calibri"/>
          <w:color w:val="000000" w:themeColor="text1"/>
          <w:sz w:val="28"/>
          <w:szCs w:val="28"/>
          <w:lang w:bidi="ar-EG"/>
        </w:rPr>
        <w:t>p &lt;0،05</w:t>
      </w:r>
      <w:r w:rsidRPr="004533EC">
        <w:rPr>
          <w:rFonts w:ascii="Calibri" w:hAnsi="Calibri" w:cs="Calibri"/>
          <w:color w:val="000000" w:themeColor="text1"/>
          <w:sz w:val="28"/>
          <w:szCs w:val="28"/>
          <w:rtl/>
          <w:lang w:bidi="ar-EG"/>
        </w:rPr>
        <w:t>)، وتدل نتيجة اختبار الفرضية ان هناك تأثيرا معنويا بين المماطلة مع الاستقلالية مع قيمة الدلالة 0،00 (</w:t>
      </w:r>
      <w:r w:rsidRPr="004533EC">
        <w:rPr>
          <w:rFonts w:ascii="Calibri" w:hAnsi="Calibri" w:cs="Calibri"/>
          <w:color w:val="000000" w:themeColor="text1"/>
          <w:sz w:val="28"/>
          <w:szCs w:val="28"/>
          <w:lang w:bidi="ar-EG"/>
        </w:rPr>
        <w:t>p &lt; 0,05</w:t>
      </w:r>
      <w:r w:rsidRPr="004533EC">
        <w:rPr>
          <w:rFonts w:ascii="Calibri" w:hAnsi="Calibri" w:cs="Calibri"/>
          <w:color w:val="000000" w:themeColor="text1"/>
          <w:sz w:val="28"/>
          <w:szCs w:val="28"/>
          <w:rtl/>
          <w:lang w:bidi="ar-EG"/>
        </w:rPr>
        <w:t xml:space="preserve">). هذه الاستقلالية تتأثر كبيرا، </w:t>
      </w:r>
      <w:proofErr w:type="gramStart"/>
      <w:r w:rsidRPr="004533EC">
        <w:rPr>
          <w:rFonts w:ascii="Calibri" w:hAnsi="Calibri" w:cs="Calibri"/>
          <w:color w:val="000000" w:themeColor="text1"/>
          <w:sz w:val="28"/>
          <w:szCs w:val="28"/>
          <w:rtl/>
          <w:lang w:bidi="ar-EG"/>
        </w:rPr>
        <w:t>و حصلت</w:t>
      </w:r>
      <w:proofErr w:type="gramEnd"/>
      <w:r w:rsidRPr="004533EC">
        <w:rPr>
          <w:rFonts w:ascii="Calibri" w:hAnsi="Calibri" w:cs="Calibri"/>
          <w:color w:val="000000" w:themeColor="text1"/>
          <w:sz w:val="28"/>
          <w:szCs w:val="28"/>
          <w:rtl/>
          <w:lang w:bidi="ar-EG"/>
        </w:rPr>
        <w:t xml:space="preserve"> على قيمة اهمية ف بقيمة 0،000 (</w:t>
      </w:r>
      <w:r w:rsidRPr="004533EC">
        <w:rPr>
          <w:rFonts w:ascii="Calibri" w:hAnsi="Calibri" w:cs="Calibri"/>
          <w:color w:val="000000" w:themeColor="text1"/>
          <w:sz w:val="28"/>
          <w:szCs w:val="28"/>
          <w:lang w:bidi="ar-EG"/>
        </w:rPr>
        <w:t>p &lt;0.05</w:t>
      </w:r>
      <w:r w:rsidRPr="004533EC">
        <w:rPr>
          <w:rFonts w:ascii="Calibri" w:hAnsi="Calibri" w:cs="Calibri"/>
          <w:color w:val="000000" w:themeColor="text1"/>
          <w:sz w:val="28"/>
          <w:szCs w:val="28"/>
          <w:rtl/>
          <w:lang w:bidi="ar-EG"/>
        </w:rPr>
        <w:t>) تمكن ان تلخص أن الفرضية هي المقبولة، اي بمعنى متغير الذكاء العاطفي و الاستقلالية يؤثران كبيرا ومعا على المماطلة</w:t>
      </w:r>
      <w:r w:rsidRPr="004533EC">
        <w:rPr>
          <w:rFonts w:ascii="Calibri" w:hAnsi="Calibri" w:cs="Calibri"/>
          <w:color w:val="000000" w:themeColor="text1"/>
          <w:sz w:val="28"/>
          <w:szCs w:val="28"/>
          <w:lang w:bidi="ar-EG"/>
        </w:rPr>
        <w:t>.</w:t>
      </w:r>
    </w:p>
    <w:p w14:paraId="1CBCC4CB" w14:textId="77777777" w:rsidR="004533EC" w:rsidRPr="004533EC" w:rsidRDefault="004533EC" w:rsidP="004533EC">
      <w:pPr>
        <w:bidi/>
        <w:spacing w:after="0" w:line="360" w:lineRule="auto"/>
        <w:jc w:val="both"/>
        <w:rPr>
          <w:rFonts w:ascii="Calibri" w:hAnsi="Calibri" w:cs="Calibri"/>
          <w:color w:val="000000" w:themeColor="text1"/>
          <w:sz w:val="28"/>
          <w:szCs w:val="28"/>
          <w:rtl/>
          <w:lang w:bidi="ar-EG"/>
        </w:rPr>
      </w:pPr>
      <w:r w:rsidRPr="004533EC">
        <w:rPr>
          <w:rFonts w:ascii="Calibri" w:hAnsi="Calibri" w:cs="Calibri"/>
          <w:color w:val="000000" w:themeColor="text1"/>
          <w:sz w:val="28"/>
          <w:szCs w:val="28"/>
          <w:rtl/>
          <w:lang w:bidi="ar-EG"/>
        </w:rPr>
        <w:t xml:space="preserve">دراسة بعنوان </w:t>
      </w:r>
      <w:proofErr w:type="gramStart"/>
      <w:r w:rsidRPr="004533EC">
        <w:rPr>
          <w:rFonts w:ascii="Calibri" w:hAnsi="Calibri" w:cs="Calibri"/>
          <w:color w:val="000000" w:themeColor="text1"/>
          <w:sz w:val="28"/>
          <w:szCs w:val="28"/>
          <w:rtl/>
          <w:lang w:bidi="ar-EG"/>
        </w:rPr>
        <w:t>( عجيل</w:t>
      </w:r>
      <w:proofErr w:type="gramEnd"/>
      <w:r w:rsidRPr="004533EC">
        <w:rPr>
          <w:rFonts w:ascii="Calibri" w:hAnsi="Calibri" w:cs="Calibri"/>
          <w:color w:val="000000" w:themeColor="text1"/>
          <w:sz w:val="28"/>
          <w:szCs w:val="28"/>
          <w:rtl/>
          <w:lang w:bidi="ar-EG"/>
        </w:rPr>
        <w:t xml:space="preserve"> ,2019)</w:t>
      </w:r>
      <w:r w:rsidRPr="004533EC">
        <w:rPr>
          <w:rFonts w:ascii="Calibri" w:hAnsi="Calibri" w:cs="Calibri"/>
          <w:color w:val="000000" w:themeColor="text1"/>
          <w:sz w:val="28"/>
          <w:szCs w:val="28"/>
          <w:rtl/>
        </w:rPr>
        <w:t xml:space="preserve"> </w:t>
      </w:r>
      <w:r w:rsidRPr="004533EC">
        <w:rPr>
          <w:rFonts w:ascii="Calibri" w:hAnsi="Calibri" w:cs="Calibri"/>
          <w:color w:val="000000" w:themeColor="text1"/>
          <w:sz w:val="28"/>
          <w:szCs w:val="28"/>
          <w:rtl/>
          <w:lang w:bidi="ar-EG"/>
        </w:rPr>
        <w:t xml:space="preserve">تأثير الذكاء العاطفي والاستقلالية على تأجيل المهام الأكاديمية لدى طلاب المرحلة الثانوية في مدرسة المختبرات بجامعة ولاية </w:t>
      </w:r>
      <w:proofErr w:type="spellStart"/>
      <w:r w:rsidRPr="004533EC">
        <w:rPr>
          <w:rFonts w:ascii="Calibri" w:hAnsi="Calibri" w:cs="Calibri"/>
          <w:color w:val="000000" w:themeColor="text1"/>
          <w:sz w:val="28"/>
          <w:szCs w:val="28"/>
          <w:rtl/>
          <w:lang w:bidi="ar-EG"/>
        </w:rPr>
        <w:t>مالانج</w:t>
      </w:r>
      <w:proofErr w:type="spellEnd"/>
      <w:r w:rsidRPr="004533EC">
        <w:rPr>
          <w:rFonts w:ascii="Calibri" w:hAnsi="Calibri" w:cs="Calibri"/>
          <w:color w:val="000000" w:themeColor="text1"/>
          <w:sz w:val="28"/>
          <w:szCs w:val="28"/>
          <w:rtl/>
          <w:lang w:bidi="ar-EG"/>
        </w:rPr>
        <w:t xml:space="preserve"> الذكاء العاطفي </w:t>
      </w:r>
      <w:proofErr w:type="spellStart"/>
      <w:r w:rsidRPr="004533EC">
        <w:rPr>
          <w:rFonts w:ascii="Calibri" w:hAnsi="Calibri" w:cs="Calibri"/>
          <w:color w:val="000000" w:themeColor="text1"/>
          <w:sz w:val="28"/>
          <w:szCs w:val="28"/>
          <w:rtl/>
          <w:lang w:bidi="ar-EG"/>
        </w:rPr>
        <w:t>وتاثيره</w:t>
      </w:r>
      <w:proofErr w:type="spellEnd"/>
      <w:r w:rsidRPr="004533EC">
        <w:rPr>
          <w:rFonts w:ascii="Calibri" w:hAnsi="Calibri" w:cs="Calibri"/>
          <w:color w:val="000000" w:themeColor="text1"/>
          <w:sz w:val="28"/>
          <w:szCs w:val="28"/>
          <w:rtl/>
          <w:lang w:bidi="ar-EG"/>
        </w:rPr>
        <w:t xml:space="preserve"> في عوامل الشخصية الخمس للعاملين (دراسة حالة في شركة توزيع المنتجات النفطية في محافظة النجف </w:t>
      </w:r>
      <w:proofErr w:type="spellStart"/>
      <w:r w:rsidRPr="004533EC">
        <w:rPr>
          <w:rFonts w:ascii="Calibri" w:hAnsi="Calibri" w:cs="Calibri"/>
          <w:color w:val="000000" w:themeColor="text1"/>
          <w:sz w:val="28"/>
          <w:szCs w:val="28"/>
          <w:rtl/>
          <w:lang w:bidi="ar-EG"/>
        </w:rPr>
        <w:t>الإشرف</w:t>
      </w:r>
      <w:proofErr w:type="spellEnd"/>
      <w:r w:rsidRPr="004533EC">
        <w:rPr>
          <w:rFonts w:ascii="Calibri" w:hAnsi="Calibri" w:cs="Calibri"/>
          <w:color w:val="000000" w:themeColor="text1"/>
          <w:sz w:val="28"/>
          <w:szCs w:val="28"/>
          <w:rtl/>
          <w:lang w:bidi="ar-EG"/>
        </w:rPr>
        <w:t>)</w:t>
      </w:r>
      <w:r w:rsidRPr="004533EC">
        <w:rPr>
          <w:rFonts w:ascii="Calibri" w:hAnsi="Calibri" w:cs="Calibri"/>
          <w:color w:val="000000" w:themeColor="text1"/>
          <w:sz w:val="28"/>
          <w:szCs w:val="28"/>
          <w:rtl/>
        </w:rPr>
        <w:t xml:space="preserve"> </w:t>
      </w:r>
      <w:r w:rsidRPr="004533EC">
        <w:rPr>
          <w:rFonts w:ascii="Calibri" w:hAnsi="Calibri" w:cs="Calibri"/>
          <w:color w:val="000000" w:themeColor="text1"/>
          <w:sz w:val="28"/>
          <w:szCs w:val="28"/>
          <w:rtl/>
          <w:lang w:bidi="ar-EG"/>
        </w:rPr>
        <w:t xml:space="preserve">دَرَست هذه الدراسة العلاقة بين الشخصية والذكاء العاطفي في شركات توزيع المنتجات النفطية. ووجدت أن هناك علاقة بين هذين العاملين، وأن الشركات </w:t>
      </w:r>
      <w:proofErr w:type="spellStart"/>
      <w:r w:rsidRPr="004533EC">
        <w:rPr>
          <w:rFonts w:ascii="Calibri" w:hAnsi="Calibri" w:cs="Calibri"/>
          <w:color w:val="000000" w:themeColor="text1"/>
          <w:sz w:val="28"/>
          <w:szCs w:val="28"/>
          <w:rtl/>
          <w:lang w:bidi="ar-EG"/>
        </w:rPr>
        <w:t>المبحوثة</w:t>
      </w:r>
      <w:proofErr w:type="spellEnd"/>
      <w:r w:rsidRPr="004533EC">
        <w:rPr>
          <w:rFonts w:ascii="Calibri" w:hAnsi="Calibri" w:cs="Calibri"/>
          <w:color w:val="000000" w:themeColor="text1"/>
          <w:sz w:val="28"/>
          <w:szCs w:val="28"/>
          <w:rtl/>
          <w:lang w:bidi="ar-EG"/>
        </w:rPr>
        <w:t xml:space="preserve"> تعاني من بعض التحديات في تطبيق مبادئ الذكاء العاطفي، مثل ضعف اتخاذ القرارات وتراجع أهمية بعض السمات الشخصية للموظفين. وأوصت الدراسة بتطوير برامج تدريبية لتعزيز الذكاء العاطفي، وبناء ثقافة تنظيمية تشجع على التواصل والتعاون، وتحسين آليات اتخاذ القرار.</w:t>
      </w:r>
    </w:p>
    <w:p w14:paraId="10D65F37" w14:textId="77777777" w:rsidR="004533EC" w:rsidRPr="004533EC" w:rsidRDefault="004533EC" w:rsidP="004533EC">
      <w:pPr>
        <w:bidi/>
        <w:spacing w:after="0" w:line="360" w:lineRule="auto"/>
        <w:jc w:val="both"/>
        <w:rPr>
          <w:rFonts w:ascii="Calibri" w:hAnsi="Calibri" w:cs="Calibri"/>
          <w:color w:val="000000" w:themeColor="text1"/>
          <w:sz w:val="28"/>
          <w:szCs w:val="28"/>
          <w:lang w:bidi="ar-EG"/>
        </w:rPr>
      </w:pPr>
      <w:r w:rsidRPr="004533EC">
        <w:rPr>
          <w:rFonts w:ascii="Calibri" w:hAnsi="Calibri" w:cs="Calibri"/>
          <w:color w:val="000000" w:themeColor="text1"/>
          <w:sz w:val="28"/>
          <w:szCs w:val="28"/>
          <w:rtl/>
          <w:lang w:bidi="ar-EG"/>
        </w:rPr>
        <w:t xml:space="preserve">دراسة (رقية واخرون ,2022) بعنوان دور الذكاء العاطفي في تحسين جودة اتخاذ القرار دراسة الحالة : مؤسسة امتياز توزيع الكهرباء والغاز ولاية البيض خلال الفترة : 2022/2021 هدفت الدراسة الى التعرف </w:t>
      </w:r>
      <w:r w:rsidRPr="004533EC">
        <w:rPr>
          <w:rFonts w:ascii="Calibri" w:hAnsi="Calibri" w:cs="Calibri"/>
          <w:color w:val="000000" w:themeColor="text1"/>
          <w:sz w:val="28"/>
          <w:szCs w:val="28"/>
          <w:rtl/>
          <w:lang w:bidi="ar-EG"/>
        </w:rPr>
        <w:lastRenderedPageBreak/>
        <w:t xml:space="preserve">على الذكاء العاطفي ودوره في تحسين اتخاذ القرار، كما تم اسقاط الجانب التطبيقي في مؤسسة امتياز التوزيع الكهرباء والغاز ولاية البيض، واعتمدنا على المنهج الوصفي التحليلي في جمع المعطيات والبيانات والمعلومات المتعلقة بالظاهرة موضوع البحث، ولتحقيق هذا الهدف استخدمنا عدة أدوات منها توزيع استمارة الاستبيان داخل المؤسسة، بالإضافة الى تحليل البيانات باستخدام برنامج </w:t>
      </w:r>
      <w:proofErr w:type="spellStart"/>
      <w:r w:rsidRPr="004533EC">
        <w:rPr>
          <w:rFonts w:ascii="Calibri" w:hAnsi="Calibri" w:cs="Calibri"/>
          <w:color w:val="000000" w:themeColor="text1"/>
          <w:sz w:val="28"/>
          <w:szCs w:val="28"/>
          <w:lang w:bidi="ar-EG"/>
        </w:rPr>
        <w:t>spss</w:t>
      </w:r>
      <w:proofErr w:type="spellEnd"/>
      <w:r w:rsidRPr="004533EC">
        <w:rPr>
          <w:rFonts w:ascii="Calibri" w:hAnsi="Calibri" w:cs="Calibri"/>
          <w:color w:val="000000" w:themeColor="text1"/>
          <w:sz w:val="28"/>
          <w:szCs w:val="28"/>
          <w:rtl/>
          <w:lang w:bidi="ar-EG"/>
        </w:rPr>
        <w:t>، كأداة لاستطلاع على اراء العينة والتي تمثلت في مجتمع الدراسة في الإدارة بالمؤسسة حيث تم الحصول على 42 استبانة . وفي الأخير توصلت الدراسة الى وجود تأثير ذوو دلالة إحصائية بين الذكاء العاطفي وجودة اتخاذ القرار، عند مستوى معنوية 0.01، واوصت الدراسة بضرورة تنمية مهارات العاملين بهدف التعامل مع أساليب الذكاء العاطفي، والعمل على تحديد اسسه الواجب اعتمادها في عملية اتخاذ القرار.</w:t>
      </w:r>
    </w:p>
    <w:p w14:paraId="0B0F6EB1" w14:textId="77777777" w:rsidR="004533EC" w:rsidRPr="004533EC" w:rsidRDefault="004533EC" w:rsidP="004533EC">
      <w:pPr>
        <w:pStyle w:val="Heading1"/>
        <w:bidi/>
        <w:spacing w:after="0" w:line="360" w:lineRule="auto"/>
        <w:jc w:val="both"/>
        <w:rPr>
          <w:rFonts w:ascii="Calibri" w:hAnsi="Calibri" w:cs="Calibri"/>
          <w:sz w:val="28"/>
          <w:szCs w:val="28"/>
          <w:rtl/>
        </w:rPr>
      </w:pPr>
      <w:bookmarkStart w:id="43" w:name="_Toc180169651"/>
      <w:bookmarkStart w:id="44" w:name="_Toc192742451"/>
      <w:r w:rsidRPr="004533EC">
        <w:rPr>
          <w:rFonts w:ascii="Calibri" w:hAnsi="Calibri" w:cs="Calibri"/>
          <w:sz w:val="28"/>
          <w:szCs w:val="28"/>
          <w:rtl/>
        </w:rPr>
        <w:t>التعقيب على الدراسات السابقة</w:t>
      </w:r>
      <w:bookmarkEnd w:id="43"/>
      <w:bookmarkEnd w:id="44"/>
      <w:r w:rsidRPr="004533EC">
        <w:rPr>
          <w:rFonts w:ascii="Calibri" w:hAnsi="Calibri" w:cs="Calibri"/>
          <w:sz w:val="28"/>
          <w:szCs w:val="28"/>
          <w:rtl/>
        </w:rPr>
        <w:t xml:space="preserve"> </w:t>
      </w:r>
    </w:p>
    <w:p w14:paraId="617F006C" w14:textId="26E06C2E" w:rsidR="00C25D8A" w:rsidRPr="004533EC" w:rsidRDefault="004533EC" w:rsidP="004533EC">
      <w:pPr>
        <w:bidi/>
        <w:spacing w:after="0" w:line="360" w:lineRule="auto"/>
        <w:jc w:val="both"/>
        <w:rPr>
          <w:rFonts w:ascii="Calibri" w:hAnsi="Calibri" w:cs="Calibri"/>
          <w:color w:val="000000" w:themeColor="text1"/>
          <w:sz w:val="28"/>
          <w:szCs w:val="28"/>
          <w:lang w:bidi="ar-EG"/>
        </w:rPr>
      </w:pPr>
      <w:r w:rsidRPr="004533EC">
        <w:rPr>
          <w:rFonts w:ascii="Calibri" w:hAnsi="Calibri" w:cs="Calibri"/>
          <w:color w:val="000000" w:themeColor="text1"/>
          <w:sz w:val="28"/>
          <w:szCs w:val="28"/>
          <w:rtl/>
        </w:rPr>
        <w:t>لقد تناولت الدراسات السابقة موضوع العلاقة بين الذكاء العاطفي والأداء الوظيفي من زوايا متنوعة، حيث شملت مؤسسات مختلفة مثل الشركات والجامعات والقطاع الرياضي، مما قدم رؤية شاملة لأثر الذكاء العاطفي في بيئات عمل متنوعة. وقد اعتمدت هذه الدراسات على مناهج بحثية متنوعة، بما في ذلك المناهج الوصفية التحليلية والمسحية وتحليل الانحدار، مما عزز من قوة النتائج التي تم التوصل إليها. ومن اللافت للنظر أن جميع الدراسات أكدت على وجود علاقة إيجابية بين الذكاء العاطفي والأداء الوظيفي، مما يدعم الفرضية الأساسية للبحث الحالي. وقد تناولت الدراسات أبعاداً مختلفة للذكاء العاطفي، مثل الوعي بالذات وإدارة الذات والمهارات الاجتماعية، مما أثرى الإطار النظري للبحث الحالي. ومع ذلك، فقد لوحظ أن أحجام العينات تراوحت بين الدراسات، مما قد يؤثر على قابلية تعميم النتائج، كما أن معظم الدراسات أجريت في بيئات عربية، مما يستدعي دراسة أثر الذكاء العاطفي في بيئات مختلفة، مثل بيئة شركات السياحة</w:t>
      </w:r>
      <w:r w:rsidRPr="004533EC">
        <w:rPr>
          <w:rFonts w:ascii="Calibri" w:hAnsi="Calibri" w:cs="Calibri"/>
          <w:color w:val="000000" w:themeColor="text1"/>
          <w:sz w:val="28"/>
          <w:szCs w:val="28"/>
          <w:lang w:bidi="ar-EG"/>
        </w:rPr>
        <w:t xml:space="preserve"> </w:t>
      </w:r>
      <w:r w:rsidRPr="004533EC">
        <w:rPr>
          <w:rFonts w:ascii="Calibri" w:hAnsi="Calibri" w:cs="Calibri"/>
          <w:color w:val="000000" w:themeColor="text1"/>
          <w:sz w:val="28"/>
          <w:szCs w:val="28"/>
          <w:rtl/>
        </w:rPr>
        <w:t>السعودية. بالإضافة إلى ذلك، هناك قلة في الدراسات التي تناولت قطاع الخدمات بشكل خاص، وهو القطاع الذي تنتمي إليه شركات السياحة</w:t>
      </w:r>
      <w:r w:rsidRPr="004533EC">
        <w:rPr>
          <w:rFonts w:ascii="Calibri" w:hAnsi="Calibri" w:cs="Calibri"/>
          <w:color w:val="000000" w:themeColor="text1"/>
          <w:sz w:val="28"/>
          <w:szCs w:val="28"/>
          <w:lang w:bidi="ar-EG"/>
        </w:rPr>
        <w:t xml:space="preserve">. </w:t>
      </w:r>
      <w:r w:rsidRPr="004533EC">
        <w:rPr>
          <w:rFonts w:ascii="Calibri" w:hAnsi="Calibri" w:cs="Calibri"/>
          <w:color w:val="000000" w:themeColor="text1"/>
          <w:sz w:val="28"/>
          <w:szCs w:val="28"/>
          <w:rtl/>
        </w:rPr>
        <w:t>وبالتالي، يهدف البحث الحالي إلى سد هذه الفجوات البحثية من خلال دراسة أثر الذكاء العاطفي في شركات السياحة</w:t>
      </w:r>
      <w:r w:rsidRPr="004533EC">
        <w:rPr>
          <w:rFonts w:ascii="Calibri" w:hAnsi="Calibri" w:cs="Calibri"/>
          <w:color w:val="000000" w:themeColor="text1"/>
          <w:sz w:val="28"/>
          <w:szCs w:val="28"/>
          <w:lang w:bidi="ar-EG"/>
        </w:rPr>
        <w:t xml:space="preserve"> </w:t>
      </w:r>
      <w:r w:rsidRPr="004533EC">
        <w:rPr>
          <w:rFonts w:ascii="Calibri" w:hAnsi="Calibri" w:cs="Calibri"/>
          <w:color w:val="000000" w:themeColor="text1"/>
          <w:sz w:val="28"/>
          <w:szCs w:val="28"/>
          <w:rtl/>
        </w:rPr>
        <w:t>السعودية، وتقديم توصيات عملية لتحسين الأداء الوظيفي في هذا القطاع الحيوي. كما سيتم الاستفادة من نتائج وتوصيات الدراسات السابقة في تطوير فرضيات البحث وتصميم منهجية الدراسة، مع التركيز على كيفية تطبيق مفاهيم الذكاء العاطفي في بيئة العمل بشكل عملي وقابل للتنفيذ</w:t>
      </w:r>
      <w:r w:rsidRPr="004533EC">
        <w:rPr>
          <w:rFonts w:ascii="Calibri" w:hAnsi="Calibri" w:cs="Calibri"/>
          <w:color w:val="000000" w:themeColor="text1"/>
          <w:sz w:val="28"/>
          <w:szCs w:val="28"/>
          <w:lang w:bidi="ar-EG"/>
        </w:rPr>
        <w:t>.</w:t>
      </w:r>
    </w:p>
    <w:sectPr w:rsidR="00C25D8A" w:rsidRPr="004533E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3EC"/>
    <w:rsid w:val="00143D97"/>
    <w:rsid w:val="00451EAA"/>
    <w:rsid w:val="004533EC"/>
    <w:rsid w:val="00567AC2"/>
    <w:rsid w:val="00C25D8A"/>
    <w:rsid w:val="00E506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E774B"/>
  <w15:chartTrackingRefBased/>
  <w15:docId w15:val="{7BAB5183-F552-4751-8173-7D07D0E3B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33EC"/>
    <w:pPr>
      <w:spacing w:line="259" w:lineRule="auto"/>
    </w:pPr>
    <w:rPr>
      <w:sz w:val="22"/>
      <w:szCs w:val="22"/>
    </w:rPr>
  </w:style>
  <w:style w:type="paragraph" w:styleId="Heading1">
    <w:name w:val="heading 1"/>
    <w:basedOn w:val="Normal"/>
    <w:next w:val="Normal"/>
    <w:link w:val="Heading1Char"/>
    <w:uiPriority w:val="9"/>
    <w:qFormat/>
    <w:rsid w:val="004533EC"/>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33EC"/>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33EC"/>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33EC"/>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4533EC"/>
    <w:pPr>
      <w:keepNext/>
      <w:keepLines/>
      <w:spacing w:before="80" w:after="40" w:line="278"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4533EC"/>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4533EC"/>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4533EC"/>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4533EC"/>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3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33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33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33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33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33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33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33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33EC"/>
    <w:rPr>
      <w:rFonts w:eastAsiaTheme="majorEastAsia" w:cstheme="majorBidi"/>
      <w:color w:val="272727" w:themeColor="text1" w:themeTint="D8"/>
    </w:rPr>
  </w:style>
  <w:style w:type="paragraph" w:styleId="Title">
    <w:name w:val="Title"/>
    <w:basedOn w:val="Normal"/>
    <w:next w:val="Normal"/>
    <w:link w:val="TitleChar"/>
    <w:uiPriority w:val="10"/>
    <w:qFormat/>
    <w:rsid w:val="004533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33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33EC"/>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33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33EC"/>
    <w:pPr>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4533EC"/>
    <w:rPr>
      <w:i/>
      <w:iCs/>
      <w:color w:val="404040" w:themeColor="text1" w:themeTint="BF"/>
    </w:rPr>
  </w:style>
  <w:style w:type="paragraph" w:styleId="ListParagraph">
    <w:name w:val="List Paragraph"/>
    <w:basedOn w:val="Normal"/>
    <w:uiPriority w:val="34"/>
    <w:qFormat/>
    <w:rsid w:val="004533EC"/>
    <w:pPr>
      <w:spacing w:line="278" w:lineRule="auto"/>
      <w:ind w:left="720"/>
      <w:contextualSpacing/>
    </w:pPr>
    <w:rPr>
      <w:sz w:val="24"/>
      <w:szCs w:val="24"/>
    </w:rPr>
  </w:style>
  <w:style w:type="character" w:styleId="IntenseEmphasis">
    <w:name w:val="Intense Emphasis"/>
    <w:basedOn w:val="DefaultParagraphFont"/>
    <w:uiPriority w:val="21"/>
    <w:qFormat/>
    <w:rsid w:val="004533EC"/>
    <w:rPr>
      <w:i/>
      <w:iCs/>
      <w:color w:val="0F4761" w:themeColor="accent1" w:themeShade="BF"/>
    </w:rPr>
  </w:style>
  <w:style w:type="paragraph" w:styleId="IntenseQuote">
    <w:name w:val="Intense Quote"/>
    <w:basedOn w:val="Normal"/>
    <w:next w:val="Normal"/>
    <w:link w:val="IntenseQuoteChar"/>
    <w:uiPriority w:val="30"/>
    <w:qFormat/>
    <w:rsid w:val="004533EC"/>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4533EC"/>
    <w:rPr>
      <w:i/>
      <w:iCs/>
      <w:color w:val="0F4761" w:themeColor="accent1" w:themeShade="BF"/>
    </w:rPr>
  </w:style>
  <w:style w:type="character" w:styleId="IntenseReference">
    <w:name w:val="Intense Reference"/>
    <w:basedOn w:val="DefaultParagraphFont"/>
    <w:uiPriority w:val="32"/>
    <w:qFormat/>
    <w:rsid w:val="004533EC"/>
    <w:rPr>
      <w:b/>
      <w:bCs/>
      <w:smallCaps/>
      <w:color w:val="0F4761" w:themeColor="accent1" w:themeShade="BF"/>
      <w:spacing w:val="5"/>
    </w:rPr>
  </w:style>
  <w:style w:type="paragraph" w:customStyle="1" w:styleId="Style1">
    <w:name w:val="Style1"/>
    <w:basedOn w:val="Heading1"/>
    <w:link w:val="Style1Char"/>
    <w:autoRedefine/>
    <w:qFormat/>
    <w:rsid w:val="004533EC"/>
    <w:pPr>
      <w:bidi/>
      <w:spacing w:before="0" w:after="0" w:line="360" w:lineRule="auto"/>
      <w:ind w:left="360"/>
    </w:pPr>
    <w:rPr>
      <w:rFonts w:ascii="Calibri" w:hAnsi="Calibri" w:cs="Calibri"/>
      <w:b/>
      <w:bCs/>
      <w:color w:val="0F9ED5" w:themeColor="accent4"/>
      <w:sz w:val="36"/>
      <w:szCs w:val="32"/>
      <w:lang w:bidi="ar-EG"/>
    </w:rPr>
  </w:style>
  <w:style w:type="character" w:customStyle="1" w:styleId="Style1Char">
    <w:name w:val="Style1 Char"/>
    <w:basedOn w:val="Heading1Char"/>
    <w:link w:val="Style1"/>
    <w:rsid w:val="004533EC"/>
    <w:rPr>
      <w:rFonts w:ascii="Calibri" w:eastAsiaTheme="majorEastAsia" w:hAnsi="Calibri" w:cs="Calibri"/>
      <w:b/>
      <w:bCs/>
      <w:color w:val="0F9ED5" w:themeColor="accent4"/>
      <w:sz w:val="36"/>
      <w:szCs w:val="32"/>
      <w:lang w:bidi="ar-EG"/>
    </w:rPr>
  </w:style>
  <w:style w:type="paragraph" w:customStyle="1" w:styleId="Style2">
    <w:name w:val="Style2"/>
    <w:basedOn w:val="Normal"/>
    <w:link w:val="Style2Char"/>
    <w:autoRedefine/>
    <w:qFormat/>
    <w:rsid w:val="004533EC"/>
    <w:pPr>
      <w:bidi/>
      <w:spacing w:after="0" w:line="360" w:lineRule="auto"/>
      <w:jc w:val="both"/>
    </w:pPr>
    <w:rPr>
      <w:rFonts w:ascii="Sakkal Majalla" w:hAnsi="Sakkal Majalla" w:cs="Sakkal Majalla"/>
      <w:b/>
      <w:bCs/>
      <w:sz w:val="32"/>
      <w:szCs w:val="28"/>
    </w:rPr>
  </w:style>
  <w:style w:type="character" w:customStyle="1" w:styleId="Style2Char">
    <w:name w:val="Style2 Char"/>
    <w:basedOn w:val="DefaultParagraphFont"/>
    <w:link w:val="Style2"/>
    <w:rsid w:val="004533EC"/>
    <w:rPr>
      <w:rFonts w:ascii="Sakkal Majalla" w:hAnsi="Sakkal Majalla" w:cs="Sakkal Majalla"/>
      <w:b/>
      <w:bCs/>
      <w:sz w:val="32"/>
      <w:szCs w:val="28"/>
    </w:rPr>
  </w:style>
  <w:style w:type="paragraph" w:styleId="Caption">
    <w:name w:val="caption"/>
    <w:basedOn w:val="Normal"/>
    <w:next w:val="Normal"/>
    <w:uiPriority w:val="35"/>
    <w:unhideWhenUsed/>
    <w:qFormat/>
    <w:rsid w:val="004533EC"/>
    <w:pPr>
      <w:spacing w:after="200" w:line="240" w:lineRule="auto"/>
    </w:pPr>
    <w:rPr>
      <w:i/>
      <w:iCs/>
      <w:color w:val="0E2841" w:themeColor="text2"/>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3517</Words>
  <Characters>20052</Characters>
  <Application>Microsoft Office Word</Application>
  <DocSecurity>0</DocSecurity>
  <Lines>167</Lines>
  <Paragraphs>47</Paragraphs>
  <ScaleCrop>false</ScaleCrop>
  <Company/>
  <LinksUpToDate>false</LinksUpToDate>
  <CharactersWithSpaces>23522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2025-03-13T05:29:00Z</dcterms:created>
  <dcterms:modified xsi:type="dcterms:W3CDTF">2025-03-13T05:30:00Z</dcterms:modified>
</cp:coreProperties>
</file>