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6D10DD17" w:rsidR="008239B5" w:rsidRDefault="0015559F" w:rsidP="0015559F">
            <w:pPr>
              <w:jc w:val="center"/>
            </w:pPr>
            <w:r w:rsidRPr="0015559F">
              <w:rPr>
                <w:rtl/>
              </w:rPr>
              <w:t>الغلاف متكامل ويشمل جميع العناصر المطلوبة (الجامعة، الكلية، التخصص، العنوان، اسم الباحث، المشرفين، التاريخ)</w:t>
            </w:r>
            <w:r w:rsidRPr="0015559F">
              <w:t>.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D92D501" w:rsidR="008239B5" w:rsidRDefault="0015559F" w:rsidP="0015559F">
            <w:pPr>
              <w:jc w:val="center"/>
            </w:pPr>
            <w:r w:rsidRPr="0015559F">
              <w:rPr>
                <w:rtl/>
              </w:rPr>
              <w:t>العنوان واضح ويعكس المتغيرات الرئيسية (إدارة الوقت، نجاح المشاريع) ونطاق الدراسة (القطاع الخاص)</w:t>
            </w:r>
            <w:r w:rsidRPr="0015559F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E4EAF0" w:rsidR="008239B5" w:rsidRDefault="0015559F" w:rsidP="0015559F">
            <w:pPr>
              <w:jc w:val="center"/>
            </w:pPr>
            <w:r w:rsidRPr="0015559F">
              <w:rPr>
                <w:rtl/>
              </w:rPr>
              <w:t>المقدمة شاملة وتقدم خلفية واضحة عن أهمية إدارة الوقت وتأثيرها على المشاريع الإنشائية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1E04BA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07DB9C2" w:rsidR="008239B5" w:rsidRDefault="0015559F" w:rsidP="0015559F">
            <w:pPr>
              <w:jc w:val="center"/>
            </w:pPr>
            <w:r w:rsidRPr="0015559F">
              <w:rPr>
                <w:rtl/>
              </w:rPr>
              <w:t>المشكلة محددة بوضوح مع تساؤل رئيسي حول تأثير إدارة الوقت على نجاح المشاريع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6B69E" w:rsidR="008239B5" w:rsidRDefault="0015559F" w:rsidP="0015559F">
            <w:pPr>
              <w:jc w:val="center"/>
            </w:pPr>
            <w:r w:rsidRPr="0015559F">
              <w:rPr>
                <w:rtl/>
              </w:rPr>
              <w:t>الأهمية مقسمة إلى علمية وعملية، مع توضيح الفائدة للمجال الأكاديمي والممارسين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4119B2" w:rsidR="008239B5" w:rsidRDefault="0015559F" w:rsidP="0015559F">
            <w:pPr>
              <w:jc w:val="center"/>
            </w:pPr>
            <w:r w:rsidRPr="0015559F">
              <w:rPr>
                <w:rtl/>
              </w:rPr>
              <w:t>الأهداف واضحة ومتناسقة مع المشكلة والتساؤلات، تشمل تحليل التزام الشركات بمبادئ الإدارة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EAD83AF" w:rsidR="008239B5" w:rsidRDefault="0015559F" w:rsidP="0015559F">
            <w:pPr>
              <w:jc w:val="center"/>
            </w:pPr>
            <w:r w:rsidRPr="0015559F">
              <w:rPr>
                <w:rtl/>
              </w:rPr>
              <w:t>الأسئلة متناسقة مع الأهداف وتغطي جميع جوانب الدراسة (الجودة، التكلفة، رضا العميل)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6D0B5E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FDECB36" w:rsidR="008239B5" w:rsidRDefault="001555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2AB0BB31" w:rsidR="008239B5" w:rsidRDefault="0015559F" w:rsidP="0015559F">
            <w:pPr>
              <w:jc w:val="center"/>
            </w:pPr>
            <w:r w:rsidRPr="0015559F">
              <w:rPr>
                <w:rtl/>
              </w:rPr>
              <w:t>يحتاج إلى مزيد من التحليل النقدي للفجوات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7637C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684ECE4" w:rsidR="008239B5" w:rsidRDefault="0015559F" w:rsidP="0015559F">
            <w:pPr>
              <w:jc w:val="center"/>
            </w:pPr>
            <w:r w:rsidRPr="0015559F">
              <w:rPr>
                <w:rtl/>
              </w:rPr>
              <w:t>الإطار النظري شامل ويغطي مفاهيم إدارة الوقت والمشاريع بشكل متكام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E553B4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6D092AC" w:rsidR="008239B5" w:rsidRDefault="001555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30F3DEB1" w:rsidR="008239B5" w:rsidRDefault="0015559F" w:rsidP="0015559F">
            <w:pPr>
              <w:jc w:val="center"/>
            </w:pPr>
            <w:r>
              <w:rPr>
                <w:rFonts w:hint="cs"/>
                <w:rtl/>
              </w:rPr>
              <w:t xml:space="preserve">لم يذكر </w:t>
            </w:r>
            <w:r w:rsidRPr="0015559F">
              <w:rPr>
                <w:rtl/>
              </w:rPr>
              <w:t>تفاصيل عن حجم العينة والبرنامج الإحصائي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EDBD25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3FFE14E" w:rsidR="008239B5" w:rsidRDefault="0015559F" w:rsidP="0015559F">
            <w:pPr>
              <w:jc w:val="center"/>
            </w:pPr>
            <w:r w:rsidRPr="0015559F">
              <w:rPr>
                <w:rtl/>
              </w:rPr>
              <w:t>الأدوات مناسبة (استبيان، مقابلات)، مع تصميم جيد يتوافق مع أهداف الدراسة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F8DDCA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056305C" w:rsidR="008239B5" w:rsidRDefault="001555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2DA691" w14:textId="5589F66A" w:rsidR="008239B5" w:rsidRDefault="0015559F" w:rsidP="0015559F">
            <w:pPr>
              <w:jc w:val="center"/>
            </w:pPr>
            <w:r w:rsidRPr="0015559F">
              <w:rPr>
                <w:rtl/>
              </w:rPr>
              <w:t>حجم العينة ومعايير الاختيار غير واضحة</w:t>
            </w:r>
          </w:p>
        </w:tc>
      </w:tr>
      <w:tr w:rsidR="0015559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5559F" w:rsidRDefault="0015559F" w:rsidP="001555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BAA624A" w:rsidR="0015559F" w:rsidRDefault="0015559F" w:rsidP="001555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15559F" w:rsidRDefault="0015559F" w:rsidP="001555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6104A27" w:rsidR="0015559F" w:rsidRDefault="0015559F" w:rsidP="001555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F0B750" w14:textId="3B9F548B" w:rsidR="0015559F" w:rsidRPr="0015559F" w:rsidRDefault="0015559F" w:rsidP="0015559F">
            <w:pPr>
              <w:bidi/>
              <w:ind w:left="360"/>
            </w:pPr>
            <w:r w:rsidRPr="0015559F">
              <w:rPr>
                <w:rtl/>
              </w:rPr>
              <w:t>المراجع متنوعة وموثقة وفقًا لمعايير</w:t>
            </w:r>
            <w:r w:rsidRPr="0015559F">
              <w:t xml:space="preserve"> APA</w:t>
            </w:r>
            <w:r w:rsidRPr="0015559F">
              <w:rPr>
                <w:rtl/>
              </w:rPr>
              <w:t>، مع وجود روابط للوصول إليها</w:t>
            </w:r>
            <w:r w:rsidRPr="0015559F">
              <w:t>.</w:t>
            </w:r>
          </w:p>
          <w:p w14:paraId="4805EF37" w14:textId="77777777" w:rsidR="0015559F" w:rsidRDefault="0015559F" w:rsidP="0015559F">
            <w:pPr>
              <w:jc w:val="center"/>
            </w:pPr>
          </w:p>
        </w:tc>
      </w:tr>
      <w:tr w:rsidR="0015559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5559F" w:rsidRDefault="0015559F" w:rsidP="001555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15559F" w:rsidRDefault="0015559F" w:rsidP="0015559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F591B"/>
    <w:multiLevelType w:val="multilevel"/>
    <w:tmpl w:val="4B30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418942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5559F"/>
    <w:rsid w:val="00190279"/>
    <w:rsid w:val="001C1BA3"/>
    <w:rsid w:val="003269C4"/>
    <w:rsid w:val="004E21BE"/>
    <w:rsid w:val="008239B5"/>
    <w:rsid w:val="008D7A2A"/>
    <w:rsid w:val="00B04B2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