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17C75" w14:textId="77777777" w:rsidR="005C20B7" w:rsidRPr="0065290D" w:rsidRDefault="005C20B7" w:rsidP="005F6F34">
      <w:pPr>
        <w:bidi/>
        <w:spacing w:line="360" w:lineRule="auto"/>
        <w:rPr>
          <w:rFonts w:asciiTheme="minorBidi" w:hAnsiTheme="minorBidi" w:cstheme="minorBidi"/>
          <w:b/>
          <w:bCs/>
          <w:sz w:val="44"/>
          <w:szCs w:val="44"/>
          <w:rtl/>
        </w:rPr>
      </w:pPr>
    </w:p>
    <w:p w14:paraId="4117BF93" w14:textId="41367C0C" w:rsidR="005F6F34" w:rsidRPr="0065290D" w:rsidRDefault="005F6F34" w:rsidP="005F6F34">
      <w:pPr>
        <w:spacing w:line="360" w:lineRule="auto"/>
        <w:ind w:left="7920"/>
        <w:jc w:val="center"/>
        <w:rPr>
          <w:rFonts w:asciiTheme="minorBidi" w:hAnsiTheme="minorBidi" w:cstheme="minorBidi"/>
          <w:b/>
          <w:bCs/>
          <w:lang w:bidi="ar-YE"/>
        </w:rPr>
      </w:pPr>
      <w:r w:rsidRPr="0065290D">
        <w:rPr>
          <w:rFonts w:asciiTheme="minorBidi" w:hAnsiTheme="minorBidi" w:cstheme="minorBidi"/>
          <w:noProof/>
        </w:rPr>
        <w:drawing>
          <wp:anchor distT="0" distB="0" distL="0" distR="0" simplePos="0" relativeHeight="251659264" behindDoc="0" locked="0" layoutInCell="1" allowOverlap="1" wp14:anchorId="1810A482" wp14:editId="0AC340E7">
            <wp:simplePos x="0" y="0"/>
            <wp:positionH relativeFrom="margin">
              <wp:align>left</wp:align>
            </wp:positionH>
            <wp:positionV relativeFrom="paragraph">
              <wp:posOffset>12156</wp:posOffset>
            </wp:positionV>
            <wp:extent cx="1344227" cy="548965"/>
            <wp:effectExtent l="0" t="0" r="8890" b="381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8" cstate="print"/>
                    <a:stretch>
                      <a:fillRect/>
                    </a:stretch>
                  </pic:blipFill>
                  <pic:spPr>
                    <a:xfrm>
                      <a:off x="0" y="0"/>
                      <a:ext cx="1344227" cy="548965"/>
                    </a:xfrm>
                    <a:prstGeom prst="rect">
                      <a:avLst/>
                    </a:prstGeom>
                  </pic:spPr>
                </pic:pic>
              </a:graphicData>
            </a:graphic>
          </wp:anchor>
        </w:drawing>
      </w:r>
      <w:r w:rsidRPr="0065290D">
        <w:rPr>
          <w:rFonts w:asciiTheme="minorBidi" w:hAnsiTheme="minorBidi" w:hint="cs"/>
          <w:b/>
          <w:bCs/>
          <w:rtl/>
          <w:lang w:bidi="ar-YE"/>
        </w:rPr>
        <w:t>ﺟﺎﻣﻌﺔ</w:t>
      </w:r>
      <w:r w:rsidRPr="0065290D">
        <w:rPr>
          <w:rFonts w:asciiTheme="minorBidi" w:hAnsiTheme="minorBidi"/>
          <w:b/>
          <w:bCs/>
          <w:rtl/>
          <w:lang w:bidi="ar-YE"/>
        </w:rPr>
        <w:t xml:space="preserve"> </w:t>
      </w:r>
      <w:r w:rsidRPr="0065290D">
        <w:rPr>
          <w:rFonts w:asciiTheme="minorBidi" w:hAnsiTheme="minorBidi" w:hint="cs"/>
          <w:b/>
          <w:bCs/>
          <w:rtl/>
          <w:lang w:bidi="ar-YE"/>
        </w:rPr>
        <w:t>ﻣﯾ</w:t>
      </w:r>
      <w:r w:rsidRPr="0065290D">
        <w:rPr>
          <w:rFonts w:asciiTheme="minorBidi" w:hAnsiTheme="minorBidi" w:hint="eastAsia"/>
          <w:b/>
          <w:bCs/>
          <w:rtl/>
          <w:lang w:bidi="ar-YE"/>
        </w:rPr>
        <w:t>دأو</w:t>
      </w:r>
      <w:r w:rsidRPr="0065290D">
        <w:rPr>
          <w:rFonts w:asciiTheme="minorBidi" w:hAnsiTheme="minorBidi" w:hint="cs"/>
          <w:b/>
          <w:bCs/>
          <w:rtl/>
          <w:lang w:bidi="ar-YE"/>
        </w:rPr>
        <w:t>ﺷ</w:t>
      </w:r>
      <w:r w:rsidRPr="0065290D">
        <w:rPr>
          <w:rFonts w:asciiTheme="minorBidi" w:hAnsiTheme="minorBidi" w:hint="eastAsia"/>
          <w:b/>
          <w:bCs/>
          <w:rtl/>
          <w:lang w:bidi="ar-YE"/>
        </w:rPr>
        <w:t>ن</w:t>
      </w:r>
      <w:r w:rsidRPr="0065290D">
        <w:rPr>
          <w:rFonts w:asciiTheme="minorBidi" w:hAnsiTheme="minorBidi"/>
          <w:b/>
          <w:bCs/>
          <w:rtl/>
          <w:lang w:bidi="ar-YE"/>
        </w:rPr>
        <w:t xml:space="preserve"> </w:t>
      </w:r>
      <w:r w:rsidRPr="0065290D">
        <w:rPr>
          <w:rFonts w:asciiTheme="minorBidi" w:hAnsiTheme="minorBidi" w:hint="cs"/>
          <w:b/>
          <w:bCs/>
          <w:rtl/>
          <w:lang w:bidi="ar-YE"/>
        </w:rPr>
        <w:t>ﻛﻠﯾﺔ</w:t>
      </w:r>
      <w:r w:rsidRPr="0065290D">
        <w:rPr>
          <w:rFonts w:asciiTheme="minorBidi" w:hAnsiTheme="minorBidi"/>
          <w:b/>
          <w:bCs/>
          <w:rtl/>
          <w:lang w:bidi="ar-YE"/>
        </w:rPr>
        <w:t xml:space="preserve"> ال</w:t>
      </w:r>
      <w:r w:rsidR="00F92AE6" w:rsidRPr="0065290D">
        <w:rPr>
          <w:rFonts w:asciiTheme="minorBidi" w:hAnsiTheme="minorBidi" w:hint="cs"/>
          <w:b/>
          <w:bCs/>
          <w:rtl/>
          <w:lang w:bidi="ar-YE"/>
        </w:rPr>
        <w:t>إ</w:t>
      </w:r>
      <w:r w:rsidRPr="0065290D">
        <w:rPr>
          <w:rFonts w:asciiTheme="minorBidi" w:hAnsiTheme="minorBidi"/>
          <w:b/>
          <w:bCs/>
          <w:rtl/>
          <w:lang w:bidi="ar-YE"/>
        </w:rPr>
        <w:t xml:space="preserve">علام </w:t>
      </w:r>
      <w:r w:rsidR="00054F60" w:rsidRPr="0065290D">
        <w:rPr>
          <w:rFonts w:asciiTheme="minorBidi" w:hAnsiTheme="minorBidi" w:hint="cs"/>
          <w:b/>
          <w:bCs/>
          <w:rtl/>
          <w:lang w:bidi="ar-YE"/>
        </w:rPr>
        <w:t xml:space="preserve">والتسويق، </w:t>
      </w:r>
      <w:r w:rsidRPr="0065290D">
        <w:rPr>
          <w:rFonts w:asciiTheme="minorBidi" w:hAnsiTheme="minorBidi" w:hint="cs"/>
          <w:b/>
          <w:bCs/>
          <w:rtl/>
          <w:lang w:bidi="ar-YE"/>
        </w:rPr>
        <w:t>ﻗﺳ</w:t>
      </w:r>
      <w:r w:rsidRPr="0065290D">
        <w:rPr>
          <w:rFonts w:asciiTheme="minorBidi" w:hAnsiTheme="minorBidi" w:hint="eastAsia"/>
          <w:b/>
          <w:bCs/>
          <w:rtl/>
          <w:lang w:bidi="ar-YE"/>
        </w:rPr>
        <w:t>م</w:t>
      </w:r>
      <w:r w:rsidRPr="0065290D">
        <w:rPr>
          <w:rFonts w:asciiTheme="minorBidi" w:hAnsiTheme="minorBidi"/>
          <w:b/>
          <w:bCs/>
          <w:rtl/>
          <w:lang w:bidi="ar-YE"/>
        </w:rPr>
        <w:t xml:space="preserve"> / ماجستير التسويق الرقمي</w:t>
      </w:r>
      <w:bookmarkStart w:id="0" w:name="_Hlk172627224"/>
      <w:bookmarkEnd w:id="0"/>
    </w:p>
    <w:p w14:paraId="46DE8692" w14:textId="2AC518DD" w:rsidR="005F6F34" w:rsidRPr="0065290D" w:rsidRDefault="005F6F34" w:rsidP="005F6F34">
      <w:pPr>
        <w:bidi/>
        <w:spacing w:line="360" w:lineRule="auto"/>
        <w:rPr>
          <w:rFonts w:asciiTheme="minorBidi" w:hAnsiTheme="minorBidi" w:cstheme="minorBidi"/>
          <w:b/>
          <w:bCs/>
          <w:sz w:val="44"/>
          <w:szCs w:val="44"/>
          <w:rtl/>
          <w:lang w:bidi="ar-YE"/>
        </w:rPr>
      </w:pPr>
    </w:p>
    <w:p w14:paraId="665790BA" w14:textId="77777777" w:rsidR="005F6F34" w:rsidRPr="0065290D" w:rsidRDefault="005F6F34" w:rsidP="005F6F34">
      <w:pPr>
        <w:bidi/>
        <w:spacing w:line="360" w:lineRule="auto"/>
        <w:rPr>
          <w:rFonts w:asciiTheme="minorBidi" w:hAnsiTheme="minorBidi" w:cstheme="minorBidi"/>
          <w:b/>
          <w:bCs/>
          <w:sz w:val="44"/>
          <w:szCs w:val="44"/>
          <w:rtl/>
          <w:lang w:bidi="ar-YE"/>
        </w:rPr>
      </w:pPr>
    </w:p>
    <w:p w14:paraId="0397CDBD" w14:textId="77F0E168" w:rsidR="005F6F34" w:rsidRPr="0065290D" w:rsidRDefault="005D583A" w:rsidP="005D583A">
      <w:pPr>
        <w:spacing w:line="360" w:lineRule="auto"/>
        <w:ind w:left="720"/>
        <w:jc w:val="center"/>
        <w:rPr>
          <w:rFonts w:asciiTheme="minorBidi" w:hAnsiTheme="minorBidi"/>
          <w:b/>
          <w:bCs/>
          <w:sz w:val="32"/>
          <w:szCs w:val="32"/>
          <w:rtl/>
          <w:lang w:bidi="ar-YE"/>
        </w:rPr>
      </w:pPr>
      <w:r w:rsidRPr="0065290D">
        <w:rPr>
          <w:rFonts w:asciiTheme="minorBidi" w:hAnsiTheme="minorBidi" w:hint="cs"/>
          <w:b/>
          <w:bCs/>
          <w:sz w:val="32"/>
          <w:szCs w:val="32"/>
          <w:rtl/>
          <w:lang w:bidi="ar-YE"/>
        </w:rPr>
        <w:t xml:space="preserve">             </w:t>
      </w:r>
      <w:r w:rsidR="005F6F34" w:rsidRPr="0065290D">
        <w:rPr>
          <w:rFonts w:asciiTheme="minorBidi" w:hAnsiTheme="minorBidi" w:hint="cs"/>
          <w:b/>
          <w:bCs/>
          <w:sz w:val="32"/>
          <w:szCs w:val="32"/>
          <w:rtl/>
          <w:lang w:bidi="ar-YE"/>
        </w:rPr>
        <w:t>دور التسويق الفيروسي للمتاجر ال</w:t>
      </w:r>
      <w:r w:rsidR="00F92AE6" w:rsidRPr="0065290D">
        <w:rPr>
          <w:rFonts w:asciiTheme="minorBidi" w:hAnsiTheme="minorBidi" w:hint="cs"/>
          <w:b/>
          <w:bCs/>
          <w:sz w:val="32"/>
          <w:szCs w:val="32"/>
          <w:rtl/>
          <w:lang w:bidi="ar-YE"/>
        </w:rPr>
        <w:t>إ</w:t>
      </w:r>
      <w:r w:rsidR="005F6F34" w:rsidRPr="0065290D">
        <w:rPr>
          <w:rFonts w:asciiTheme="minorBidi" w:hAnsiTheme="minorBidi" w:hint="cs"/>
          <w:b/>
          <w:bCs/>
          <w:sz w:val="32"/>
          <w:szCs w:val="32"/>
          <w:rtl/>
          <w:lang w:bidi="ar-YE"/>
        </w:rPr>
        <w:t xml:space="preserve">لكترونية </w:t>
      </w:r>
      <w:r w:rsidR="0065290D" w:rsidRPr="0065290D">
        <w:rPr>
          <w:rFonts w:asciiTheme="minorBidi" w:hAnsiTheme="minorBidi" w:hint="cs"/>
          <w:b/>
          <w:bCs/>
          <w:sz w:val="32"/>
          <w:szCs w:val="32"/>
          <w:rtl/>
          <w:lang w:bidi="ar-YE"/>
        </w:rPr>
        <w:t>في</w:t>
      </w:r>
      <w:r w:rsidR="005F6F34" w:rsidRPr="0065290D">
        <w:rPr>
          <w:rFonts w:asciiTheme="minorBidi" w:hAnsiTheme="minorBidi" w:hint="cs"/>
          <w:b/>
          <w:bCs/>
          <w:sz w:val="32"/>
          <w:szCs w:val="32"/>
          <w:rtl/>
          <w:lang w:bidi="ar-YE"/>
        </w:rPr>
        <w:t xml:space="preserve"> مواقع التواصل </w:t>
      </w:r>
      <w:r w:rsidR="00920C78" w:rsidRPr="0065290D">
        <w:rPr>
          <w:rFonts w:asciiTheme="minorBidi" w:hAnsiTheme="minorBidi" w:hint="cs"/>
          <w:b/>
          <w:bCs/>
          <w:sz w:val="32"/>
          <w:szCs w:val="32"/>
          <w:rtl/>
          <w:lang w:bidi="ar-YE"/>
        </w:rPr>
        <w:t>الاجتماعي</w:t>
      </w:r>
      <w:r w:rsidR="005F6F34" w:rsidRPr="0065290D">
        <w:rPr>
          <w:rFonts w:asciiTheme="minorBidi" w:hAnsiTheme="minorBidi" w:hint="cs"/>
          <w:b/>
          <w:bCs/>
          <w:sz w:val="32"/>
          <w:szCs w:val="32"/>
          <w:rtl/>
          <w:lang w:bidi="ar-YE"/>
        </w:rPr>
        <w:t xml:space="preserve"> </w:t>
      </w:r>
      <w:r w:rsidR="0065290D" w:rsidRPr="0065290D">
        <w:rPr>
          <w:rFonts w:asciiTheme="minorBidi" w:hAnsiTheme="minorBidi" w:hint="cs"/>
          <w:b/>
          <w:bCs/>
          <w:sz w:val="32"/>
          <w:szCs w:val="32"/>
          <w:rtl/>
          <w:lang w:bidi="ar-YE"/>
        </w:rPr>
        <w:t>على</w:t>
      </w:r>
      <w:r w:rsidR="005F6F34" w:rsidRPr="0065290D">
        <w:rPr>
          <w:rFonts w:asciiTheme="minorBidi" w:hAnsiTheme="minorBidi" w:hint="cs"/>
          <w:b/>
          <w:bCs/>
          <w:sz w:val="32"/>
          <w:szCs w:val="32"/>
          <w:rtl/>
          <w:lang w:bidi="ar-YE"/>
        </w:rPr>
        <w:t xml:space="preserve"> الوعي بالعلامة التجارية في المملكة العربية السعودية. (دراسة ميدانية)</w:t>
      </w:r>
    </w:p>
    <w:p w14:paraId="5AFD2D7E" w14:textId="3DC72AF1" w:rsidR="005D583A" w:rsidRPr="0065290D" w:rsidRDefault="005D583A" w:rsidP="005F6F34">
      <w:pPr>
        <w:spacing w:line="360" w:lineRule="auto"/>
        <w:jc w:val="center"/>
        <w:rPr>
          <w:rFonts w:asciiTheme="minorBidi" w:hAnsiTheme="minorBidi"/>
          <w:b/>
          <w:bCs/>
          <w:sz w:val="32"/>
          <w:szCs w:val="32"/>
          <w:rtl/>
          <w:lang w:bidi="ar-YE"/>
        </w:rPr>
      </w:pPr>
    </w:p>
    <w:p w14:paraId="1CC7362C" w14:textId="77777777" w:rsidR="005D583A" w:rsidRPr="0065290D" w:rsidRDefault="005D583A" w:rsidP="005F6F34">
      <w:pPr>
        <w:spacing w:line="360" w:lineRule="auto"/>
        <w:jc w:val="center"/>
        <w:rPr>
          <w:rFonts w:asciiTheme="minorBidi" w:hAnsiTheme="minorBidi" w:cstheme="minorBidi"/>
          <w:b/>
          <w:bCs/>
          <w:sz w:val="44"/>
          <w:szCs w:val="44"/>
          <w:rtl/>
          <w:lang w:bidi="ar-YE"/>
        </w:rPr>
      </w:pPr>
    </w:p>
    <w:p w14:paraId="71BC6C7A" w14:textId="77777777" w:rsidR="005F6F34" w:rsidRPr="0065290D" w:rsidRDefault="005F6F34" w:rsidP="005F6F34">
      <w:pPr>
        <w:spacing w:line="360" w:lineRule="auto"/>
        <w:jc w:val="center"/>
        <w:rPr>
          <w:rFonts w:asciiTheme="minorBidi" w:hAnsiTheme="minorBidi" w:cstheme="minorBidi"/>
          <w:b/>
          <w:bCs/>
          <w:sz w:val="32"/>
          <w:szCs w:val="32"/>
          <w:lang w:bidi="ar-YE"/>
        </w:rPr>
      </w:pPr>
      <w:r w:rsidRPr="0065290D">
        <w:rPr>
          <w:rFonts w:asciiTheme="minorBidi" w:hAnsiTheme="minorBidi" w:hint="eastAsia"/>
          <w:b/>
          <w:bCs/>
          <w:sz w:val="32"/>
          <w:szCs w:val="32"/>
          <w:rtl/>
          <w:lang w:bidi="ar-YE"/>
        </w:rPr>
        <w:t>أسـم</w:t>
      </w:r>
      <w:r w:rsidRPr="0065290D">
        <w:rPr>
          <w:rFonts w:asciiTheme="minorBidi" w:hAnsiTheme="minorBidi"/>
          <w:b/>
          <w:bCs/>
          <w:sz w:val="32"/>
          <w:szCs w:val="32"/>
          <w:rtl/>
          <w:lang w:bidi="ar-YE"/>
        </w:rPr>
        <w:t xml:space="preserve"> الباحث</w:t>
      </w:r>
    </w:p>
    <w:p w14:paraId="649A7396" w14:textId="77777777" w:rsidR="005F6F34" w:rsidRPr="0065290D" w:rsidRDefault="005F6F34" w:rsidP="005F6F34">
      <w:pPr>
        <w:spacing w:line="360" w:lineRule="auto"/>
        <w:jc w:val="center"/>
        <w:rPr>
          <w:rFonts w:asciiTheme="minorBidi" w:hAnsiTheme="minorBidi" w:cstheme="minorBidi"/>
          <w:sz w:val="32"/>
          <w:szCs w:val="32"/>
          <w:rtl/>
          <w:lang w:bidi="ar-YE"/>
        </w:rPr>
      </w:pPr>
      <w:r w:rsidRPr="0065290D">
        <w:rPr>
          <w:rFonts w:asciiTheme="minorBidi" w:hAnsiTheme="minorBidi" w:hint="cs"/>
          <w:sz w:val="32"/>
          <w:szCs w:val="32"/>
          <w:rtl/>
          <w:lang w:bidi="ar-YE"/>
        </w:rPr>
        <w:t>ﺗﮭﺎﻧﻲ</w:t>
      </w:r>
      <w:r w:rsidRPr="0065290D">
        <w:rPr>
          <w:rFonts w:asciiTheme="minorBidi" w:hAnsiTheme="minorBidi"/>
          <w:sz w:val="32"/>
          <w:szCs w:val="32"/>
          <w:rtl/>
          <w:lang w:bidi="ar-YE"/>
        </w:rPr>
        <w:t xml:space="preserve"> </w:t>
      </w:r>
      <w:r w:rsidRPr="0065290D">
        <w:rPr>
          <w:rFonts w:asciiTheme="minorBidi" w:hAnsiTheme="minorBidi" w:hint="cs"/>
          <w:sz w:val="32"/>
          <w:szCs w:val="32"/>
          <w:rtl/>
          <w:lang w:bidi="ar-YE"/>
        </w:rPr>
        <w:t>ﻋﻠﻲ</w:t>
      </w:r>
      <w:r w:rsidRPr="0065290D">
        <w:rPr>
          <w:rFonts w:asciiTheme="minorBidi" w:hAnsiTheme="minorBidi"/>
          <w:sz w:val="32"/>
          <w:szCs w:val="32"/>
          <w:rtl/>
          <w:lang w:bidi="ar-YE"/>
        </w:rPr>
        <w:t xml:space="preserve"> </w:t>
      </w:r>
      <w:r w:rsidRPr="0065290D">
        <w:rPr>
          <w:rFonts w:asciiTheme="minorBidi" w:hAnsiTheme="minorBidi" w:hint="cs"/>
          <w:sz w:val="32"/>
          <w:szCs w:val="32"/>
          <w:rtl/>
          <w:lang w:bidi="ar-YE"/>
        </w:rPr>
        <w:t>ﻧﺎﺻ</w:t>
      </w:r>
      <w:r w:rsidRPr="0065290D">
        <w:rPr>
          <w:rFonts w:asciiTheme="minorBidi" w:hAnsiTheme="minorBidi" w:hint="eastAsia"/>
          <w:sz w:val="32"/>
          <w:szCs w:val="32"/>
          <w:rtl/>
          <w:lang w:bidi="ar-YE"/>
        </w:rPr>
        <w:t>ر</w:t>
      </w:r>
      <w:r w:rsidRPr="0065290D">
        <w:rPr>
          <w:rFonts w:asciiTheme="minorBidi" w:hAnsiTheme="minorBidi"/>
          <w:sz w:val="32"/>
          <w:szCs w:val="32"/>
          <w:rtl/>
          <w:lang w:bidi="ar-YE"/>
        </w:rPr>
        <w:t xml:space="preserve"> ا</w:t>
      </w:r>
      <w:r w:rsidRPr="0065290D">
        <w:rPr>
          <w:rFonts w:asciiTheme="minorBidi" w:hAnsiTheme="minorBidi" w:hint="cs"/>
          <w:sz w:val="32"/>
          <w:szCs w:val="32"/>
          <w:rtl/>
          <w:lang w:bidi="ar-YE"/>
        </w:rPr>
        <w:t>ﺳﻣﺎﻋﯾ</w:t>
      </w:r>
      <w:r w:rsidRPr="0065290D">
        <w:rPr>
          <w:rFonts w:asciiTheme="minorBidi" w:hAnsiTheme="minorBidi" w:hint="eastAsia"/>
          <w:sz w:val="32"/>
          <w:szCs w:val="32"/>
          <w:rtl/>
          <w:lang w:bidi="ar-YE"/>
        </w:rPr>
        <w:t>ل</w:t>
      </w:r>
    </w:p>
    <w:p w14:paraId="145137A8" w14:textId="77777777" w:rsidR="005F6F34" w:rsidRPr="0065290D" w:rsidRDefault="005F6F34" w:rsidP="005F6F34">
      <w:pPr>
        <w:spacing w:line="360" w:lineRule="auto"/>
        <w:jc w:val="center"/>
        <w:rPr>
          <w:rFonts w:asciiTheme="minorBidi" w:hAnsiTheme="minorBidi" w:cstheme="minorBidi"/>
          <w:sz w:val="32"/>
          <w:szCs w:val="32"/>
          <w:rtl/>
          <w:lang w:bidi="ar-YE"/>
        </w:rPr>
      </w:pPr>
      <w:r w:rsidRPr="0065290D">
        <w:rPr>
          <w:rFonts w:asciiTheme="minorBidi" w:hAnsiTheme="minorBidi"/>
          <w:sz w:val="32"/>
          <w:szCs w:val="32"/>
          <w:rtl/>
          <w:lang w:bidi="ar-YE"/>
        </w:rPr>
        <w:t>2021205579</w:t>
      </w:r>
    </w:p>
    <w:p w14:paraId="0AD0ECAB" w14:textId="77777777" w:rsidR="005F6F34" w:rsidRPr="0065290D" w:rsidRDefault="005F6F34" w:rsidP="005F6F34">
      <w:pPr>
        <w:spacing w:line="360" w:lineRule="auto"/>
        <w:jc w:val="center"/>
        <w:rPr>
          <w:rFonts w:asciiTheme="minorBidi" w:hAnsiTheme="minorBidi" w:cstheme="minorBidi"/>
          <w:b/>
          <w:bCs/>
          <w:sz w:val="32"/>
          <w:szCs w:val="32"/>
          <w:rtl/>
          <w:lang w:bidi="ar-YE"/>
        </w:rPr>
      </w:pPr>
    </w:p>
    <w:p w14:paraId="0C141E49" w14:textId="77777777" w:rsidR="005F6F34" w:rsidRPr="0065290D" w:rsidRDefault="005F6F34" w:rsidP="005F6F34">
      <w:pPr>
        <w:spacing w:line="360" w:lineRule="auto"/>
        <w:jc w:val="center"/>
        <w:rPr>
          <w:rFonts w:asciiTheme="minorBidi" w:hAnsiTheme="minorBidi" w:cstheme="minorBidi"/>
          <w:b/>
          <w:bCs/>
          <w:sz w:val="32"/>
          <w:szCs w:val="32"/>
          <w:rtl/>
          <w:lang w:bidi="ar-YE"/>
        </w:rPr>
      </w:pPr>
    </w:p>
    <w:p w14:paraId="7ADA98E7" w14:textId="77777777" w:rsidR="005F6F34" w:rsidRPr="0065290D" w:rsidRDefault="005F6F34" w:rsidP="005F6F34">
      <w:pPr>
        <w:spacing w:line="360" w:lineRule="auto"/>
        <w:jc w:val="center"/>
        <w:rPr>
          <w:rFonts w:asciiTheme="minorBidi" w:hAnsiTheme="minorBidi" w:cstheme="minorBidi"/>
          <w:b/>
          <w:bCs/>
          <w:sz w:val="32"/>
          <w:szCs w:val="32"/>
          <w:rtl/>
          <w:lang w:bidi="ar-YE"/>
        </w:rPr>
      </w:pPr>
    </w:p>
    <w:p w14:paraId="2F28D393" w14:textId="37D651A7" w:rsidR="005F6F34" w:rsidRPr="0065290D" w:rsidRDefault="001E1A78" w:rsidP="005F6F34">
      <w:pPr>
        <w:spacing w:line="360" w:lineRule="auto"/>
        <w:jc w:val="center"/>
        <w:rPr>
          <w:rFonts w:asciiTheme="minorBidi" w:hAnsiTheme="minorBidi" w:cstheme="minorBidi"/>
          <w:b/>
          <w:bCs/>
          <w:sz w:val="32"/>
          <w:szCs w:val="32"/>
          <w:rtl/>
          <w:lang w:bidi="ar-YE"/>
        </w:rPr>
      </w:pPr>
      <w:r w:rsidRPr="0065290D">
        <w:rPr>
          <w:rFonts w:asciiTheme="minorBidi" w:hAnsiTheme="minorBidi" w:hint="cs"/>
          <w:b/>
          <w:bCs/>
          <w:sz w:val="32"/>
          <w:szCs w:val="32"/>
          <w:rtl/>
          <w:lang w:bidi="ar-YE"/>
        </w:rPr>
        <w:t>خطة بحثية مقترحة مقدمة لنيل درجة الماجستير في التسويق الرقمي</w:t>
      </w:r>
    </w:p>
    <w:p w14:paraId="4C497968" w14:textId="1DBB29E2" w:rsidR="005F6F34" w:rsidRPr="0065290D" w:rsidRDefault="005F6F34" w:rsidP="005F6F34">
      <w:pPr>
        <w:spacing w:line="360" w:lineRule="auto"/>
        <w:jc w:val="center"/>
        <w:rPr>
          <w:rFonts w:asciiTheme="minorBidi" w:hAnsiTheme="minorBidi" w:cstheme="minorBidi"/>
          <w:sz w:val="32"/>
          <w:szCs w:val="32"/>
          <w:rtl/>
          <w:lang w:bidi="ar-YE"/>
        </w:rPr>
      </w:pPr>
      <w:r w:rsidRPr="0065290D">
        <w:rPr>
          <w:rFonts w:asciiTheme="minorBidi" w:hAnsiTheme="minorBidi" w:hint="cs"/>
          <w:sz w:val="32"/>
          <w:szCs w:val="32"/>
          <w:rtl/>
          <w:lang w:bidi="ar-YE"/>
        </w:rPr>
        <w:t>ﻛﻠﯾﺔ</w:t>
      </w:r>
      <w:r w:rsidRPr="0065290D">
        <w:rPr>
          <w:rFonts w:asciiTheme="minorBidi" w:hAnsiTheme="minorBidi"/>
          <w:sz w:val="32"/>
          <w:szCs w:val="32"/>
          <w:rtl/>
          <w:lang w:bidi="ar-YE"/>
        </w:rPr>
        <w:t xml:space="preserve"> الاعلام</w:t>
      </w:r>
      <w:r w:rsidR="00054F60" w:rsidRPr="0065290D">
        <w:rPr>
          <w:rFonts w:asciiTheme="minorBidi" w:hAnsiTheme="minorBidi" w:hint="cs"/>
          <w:sz w:val="32"/>
          <w:szCs w:val="32"/>
          <w:rtl/>
          <w:lang w:bidi="ar-YE"/>
        </w:rPr>
        <w:t xml:space="preserve"> والتسويق </w:t>
      </w:r>
      <w:r w:rsidRPr="0065290D">
        <w:rPr>
          <w:rFonts w:asciiTheme="minorBidi" w:hAnsiTheme="minorBidi"/>
          <w:sz w:val="32"/>
          <w:szCs w:val="32"/>
          <w:rtl/>
          <w:lang w:bidi="ar-YE"/>
        </w:rPr>
        <w:t xml:space="preserve">- </w:t>
      </w:r>
      <w:r w:rsidRPr="0065290D">
        <w:rPr>
          <w:rFonts w:asciiTheme="minorBidi" w:hAnsiTheme="minorBidi" w:hint="cs"/>
          <w:sz w:val="32"/>
          <w:szCs w:val="32"/>
          <w:rtl/>
          <w:lang w:bidi="ar-YE"/>
        </w:rPr>
        <w:t>ﺟﺎﻣﻌﺔ</w:t>
      </w:r>
      <w:r w:rsidRPr="0065290D">
        <w:rPr>
          <w:rFonts w:asciiTheme="minorBidi" w:hAnsiTheme="minorBidi"/>
          <w:sz w:val="32"/>
          <w:szCs w:val="32"/>
          <w:rtl/>
          <w:lang w:bidi="ar-YE"/>
        </w:rPr>
        <w:t xml:space="preserve"> </w:t>
      </w:r>
      <w:r w:rsidRPr="0065290D">
        <w:rPr>
          <w:rFonts w:asciiTheme="minorBidi" w:hAnsiTheme="minorBidi" w:hint="cs"/>
          <w:sz w:val="32"/>
          <w:szCs w:val="32"/>
          <w:rtl/>
          <w:lang w:bidi="ar-YE"/>
        </w:rPr>
        <w:t>ﻣﯾ</w:t>
      </w:r>
      <w:r w:rsidRPr="0065290D">
        <w:rPr>
          <w:rFonts w:asciiTheme="minorBidi" w:hAnsiTheme="minorBidi" w:hint="eastAsia"/>
          <w:sz w:val="32"/>
          <w:szCs w:val="32"/>
          <w:rtl/>
          <w:lang w:bidi="ar-YE"/>
        </w:rPr>
        <w:t>دأو</w:t>
      </w:r>
      <w:r w:rsidRPr="0065290D">
        <w:rPr>
          <w:rFonts w:asciiTheme="minorBidi" w:hAnsiTheme="minorBidi" w:hint="cs"/>
          <w:sz w:val="32"/>
          <w:szCs w:val="32"/>
          <w:rtl/>
          <w:lang w:bidi="ar-YE"/>
        </w:rPr>
        <w:t>ﺷ</w:t>
      </w:r>
      <w:r w:rsidRPr="0065290D">
        <w:rPr>
          <w:rFonts w:asciiTheme="minorBidi" w:hAnsiTheme="minorBidi" w:hint="eastAsia"/>
          <w:sz w:val="32"/>
          <w:szCs w:val="32"/>
          <w:rtl/>
          <w:lang w:bidi="ar-YE"/>
        </w:rPr>
        <w:t>ن</w:t>
      </w:r>
    </w:p>
    <w:p w14:paraId="39C35DCD" w14:textId="77777777" w:rsidR="005F6F34" w:rsidRPr="0065290D" w:rsidRDefault="005F6F34" w:rsidP="005F6F34">
      <w:pPr>
        <w:spacing w:line="360" w:lineRule="auto"/>
        <w:jc w:val="center"/>
        <w:rPr>
          <w:rFonts w:asciiTheme="minorBidi" w:hAnsiTheme="minorBidi" w:cstheme="minorBidi"/>
          <w:b/>
          <w:bCs/>
          <w:sz w:val="32"/>
          <w:szCs w:val="32"/>
          <w:rtl/>
          <w:lang w:bidi="ar-YE"/>
        </w:rPr>
      </w:pPr>
    </w:p>
    <w:p w14:paraId="16F26534" w14:textId="5679C3F7" w:rsidR="005F6F34" w:rsidRPr="0065290D" w:rsidRDefault="005D583A" w:rsidP="005F6F34">
      <w:pPr>
        <w:spacing w:line="360" w:lineRule="auto"/>
        <w:jc w:val="center"/>
        <w:rPr>
          <w:rFonts w:asciiTheme="minorBidi" w:hAnsiTheme="minorBidi" w:cstheme="minorBidi"/>
          <w:b/>
          <w:bCs/>
          <w:sz w:val="32"/>
          <w:szCs w:val="32"/>
          <w:rtl/>
          <w:lang w:bidi="ar-YE"/>
        </w:rPr>
      </w:pPr>
      <w:r w:rsidRPr="0065290D">
        <w:rPr>
          <w:rFonts w:asciiTheme="minorBidi" w:hAnsiTheme="minorBidi" w:hint="cs"/>
          <w:b/>
          <w:bCs/>
          <w:sz w:val="32"/>
          <w:szCs w:val="32"/>
          <w:rtl/>
          <w:lang w:bidi="ar-YE"/>
        </w:rPr>
        <w:t>إشراف</w:t>
      </w:r>
    </w:p>
    <w:p w14:paraId="6C214CA9" w14:textId="77777777" w:rsidR="005F6F34" w:rsidRPr="0065290D" w:rsidRDefault="005F6F34" w:rsidP="005F6F34">
      <w:pPr>
        <w:spacing w:line="360" w:lineRule="auto"/>
        <w:jc w:val="center"/>
        <w:rPr>
          <w:rFonts w:asciiTheme="minorBidi" w:hAnsiTheme="minorBidi" w:cstheme="minorBidi"/>
          <w:sz w:val="44"/>
          <w:szCs w:val="44"/>
          <w:rtl/>
          <w:lang w:bidi="ar-YE"/>
        </w:rPr>
      </w:pPr>
      <w:r w:rsidRPr="0065290D">
        <w:rPr>
          <w:rFonts w:asciiTheme="minorBidi" w:hAnsiTheme="minorBidi" w:hint="eastAsia"/>
          <w:sz w:val="32"/>
          <w:szCs w:val="32"/>
          <w:rtl/>
          <w:lang w:bidi="ar-YE"/>
        </w:rPr>
        <w:t>د</w:t>
      </w:r>
      <w:r w:rsidRPr="0065290D">
        <w:rPr>
          <w:rFonts w:asciiTheme="minorBidi" w:hAnsiTheme="minorBidi"/>
          <w:sz w:val="32"/>
          <w:szCs w:val="32"/>
          <w:rtl/>
          <w:lang w:bidi="ar-YE"/>
        </w:rPr>
        <w:t>. محمد عويس</w:t>
      </w:r>
    </w:p>
    <w:p w14:paraId="5486E841" w14:textId="77777777" w:rsidR="005F6F34" w:rsidRPr="0065290D" w:rsidRDefault="005F6F34" w:rsidP="005F6F34">
      <w:pPr>
        <w:spacing w:line="360" w:lineRule="auto"/>
        <w:jc w:val="center"/>
        <w:rPr>
          <w:rFonts w:asciiTheme="minorBidi" w:hAnsiTheme="minorBidi" w:cstheme="minorBidi"/>
          <w:b/>
          <w:bCs/>
          <w:sz w:val="44"/>
          <w:szCs w:val="44"/>
          <w:rtl/>
          <w:lang w:bidi="ar-YE"/>
        </w:rPr>
      </w:pPr>
    </w:p>
    <w:p w14:paraId="5BDFF796" w14:textId="77777777" w:rsidR="005F6F34" w:rsidRPr="0065290D" w:rsidRDefault="005F6F34" w:rsidP="005F6F34">
      <w:pPr>
        <w:spacing w:line="360" w:lineRule="auto"/>
        <w:rPr>
          <w:rFonts w:asciiTheme="minorBidi" w:hAnsiTheme="minorBidi" w:cstheme="minorBidi"/>
          <w:b/>
          <w:bCs/>
          <w:sz w:val="44"/>
          <w:szCs w:val="44"/>
          <w:rtl/>
          <w:lang w:bidi="ar-YE"/>
        </w:rPr>
      </w:pPr>
    </w:p>
    <w:p w14:paraId="3A2A279C" w14:textId="77777777" w:rsidR="005F6F34" w:rsidRPr="0065290D" w:rsidRDefault="005F6F34" w:rsidP="005F6F34">
      <w:pPr>
        <w:spacing w:line="360" w:lineRule="auto"/>
        <w:jc w:val="center"/>
        <w:rPr>
          <w:rFonts w:asciiTheme="minorBidi" w:hAnsiTheme="minorBidi" w:cstheme="minorBidi"/>
          <w:sz w:val="32"/>
          <w:szCs w:val="32"/>
          <w:rtl/>
          <w:lang w:bidi="ar-YE"/>
        </w:rPr>
      </w:pPr>
      <w:r w:rsidRPr="0065290D">
        <w:rPr>
          <w:rFonts w:asciiTheme="minorBidi" w:hAnsiTheme="minorBidi" w:cstheme="minorBidi"/>
          <w:sz w:val="32"/>
          <w:szCs w:val="32"/>
          <w:lang w:bidi="ar-YE"/>
        </w:rPr>
        <w:t xml:space="preserve">    </w:t>
      </w:r>
      <w:r w:rsidRPr="0065290D">
        <w:rPr>
          <w:rFonts w:asciiTheme="minorBidi" w:hAnsiTheme="minorBidi"/>
          <w:sz w:val="32"/>
          <w:szCs w:val="32"/>
          <w:rtl/>
          <w:lang w:bidi="ar-YE"/>
        </w:rPr>
        <w:t>ا</w:t>
      </w:r>
      <w:r w:rsidRPr="0065290D">
        <w:rPr>
          <w:rFonts w:asciiTheme="minorBidi" w:hAnsiTheme="minorBidi" w:hint="cs"/>
          <w:sz w:val="32"/>
          <w:szCs w:val="32"/>
          <w:rtl/>
          <w:lang w:bidi="ar-YE"/>
        </w:rPr>
        <w:t>ﻟﺗﺎ</w:t>
      </w:r>
      <w:r w:rsidRPr="0065290D">
        <w:rPr>
          <w:rFonts w:asciiTheme="minorBidi" w:hAnsiTheme="minorBidi" w:hint="eastAsia"/>
          <w:sz w:val="32"/>
          <w:szCs w:val="32"/>
          <w:rtl/>
          <w:lang w:bidi="ar-YE"/>
        </w:rPr>
        <w:t>ر</w:t>
      </w:r>
      <w:r w:rsidRPr="0065290D">
        <w:rPr>
          <w:rFonts w:asciiTheme="minorBidi" w:hAnsiTheme="minorBidi" w:hint="cs"/>
          <w:sz w:val="32"/>
          <w:szCs w:val="32"/>
          <w:rtl/>
          <w:lang w:bidi="ar-YE"/>
        </w:rPr>
        <w:t>ﯾﺦ</w:t>
      </w:r>
      <w:r w:rsidRPr="0065290D">
        <w:rPr>
          <w:rFonts w:asciiTheme="minorBidi" w:hAnsiTheme="minorBidi"/>
          <w:sz w:val="32"/>
          <w:szCs w:val="32"/>
          <w:rtl/>
          <w:lang w:bidi="ar-YE"/>
        </w:rPr>
        <w:t xml:space="preserve"> 2025 - ا</w:t>
      </w:r>
      <w:r w:rsidRPr="0065290D">
        <w:rPr>
          <w:rFonts w:asciiTheme="minorBidi" w:hAnsiTheme="minorBidi" w:hint="cs"/>
          <w:sz w:val="32"/>
          <w:szCs w:val="32"/>
          <w:rtl/>
          <w:lang w:bidi="ar-YE"/>
        </w:rPr>
        <w:t>ﻟﻔﺻ</w:t>
      </w:r>
      <w:r w:rsidRPr="0065290D">
        <w:rPr>
          <w:rFonts w:asciiTheme="minorBidi" w:hAnsiTheme="minorBidi" w:hint="eastAsia"/>
          <w:sz w:val="32"/>
          <w:szCs w:val="32"/>
          <w:rtl/>
          <w:lang w:bidi="ar-YE"/>
        </w:rPr>
        <w:t>ل</w:t>
      </w:r>
      <w:r w:rsidRPr="0065290D">
        <w:rPr>
          <w:rFonts w:asciiTheme="minorBidi" w:hAnsiTheme="minorBidi"/>
          <w:sz w:val="32"/>
          <w:szCs w:val="32"/>
          <w:rtl/>
          <w:lang w:bidi="ar-YE"/>
        </w:rPr>
        <w:t xml:space="preserve"> ا</w:t>
      </w:r>
      <w:r w:rsidRPr="0065290D">
        <w:rPr>
          <w:rFonts w:asciiTheme="minorBidi" w:hAnsiTheme="minorBidi" w:hint="cs"/>
          <w:sz w:val="32"/>
          <w:szCs w:val="32"/>
          <w:rtl/>
          <w:lang w:bidi="ar-YE"/>
        </w:rPr>
        <w:t>ﻟ</w:t>
      </w:r>
      <w:r w:rsidRPr="0065290D">
        <w:rPr>
          <w:rFonts w:asciiTheme="minorBidi" w:hAnsiTheme="minorBidi" w:hint="eastAsia"/>
          <w:sz w:val="32"/>
          <w:szCs w:val="32"/>
          <w:rtl/>
          <w:lang w:bidi="ar-YE"/>
        </w:rPr>
        <w:t>درا</w:t>
      </w:r>
      <w:r w:rsidRPr="0065290D">
        <w:rPr>
          <w:rFonts w:asciiTheme="minorBidi" w:hAnsiTheme="minorBidi" w:hint="cs"/>
          <w:sz w:val="32"/>
          <w:szCs w:val="32"/>
          <w:rtl/>
          <w:lang w:bidi="ar-YE"/>
        </w:rPr>
        <w:t>ﺳﻲ</w:t>
      </w:r>
      <w:r w:rsidRPr="0065290D">
        <w:rPr>
          <w:rFonts w:asciiTheme="minorBidi" w:hAnsiTheme="minorBidi"/>
          <w:sz w:val="32"/>
          <w:szCs w:val="32"/>
          <w:rtl/>
          <w:lang w:bidi="ar-YE"/>
        </w:rPr>
        <w:t xml:space="preserve"> الثالث</w:t>
      </w:r>
      <w:r w:rsidRPr="0065290D">
        <w:rPr>
          <w:rFonts w:asciiTheme="minorBidi" w:hAnsiTheme="minorBidi" w:cstheme="minorBidi"/>
          <w:sz w:val="32"/>
          <w:szCs w:val="32"/>
          <w:lang w:bidi="ar-YE"/>
        </w:rPr>
        <w:t xml:space="preserve"> </w:t>
      </w:r>
    </w:p>
    <w:p w14:paraId="4EABA655" w14:textId="177513D5" w:rsidR="008E1798" w:rsidRDefault="008E1798" w:rsidP="00FE254A">
      <w:pPr>
        <w:bidi/>
        <w:spacing w:line="360" w:lineRule="auto"/>
        <w:rPr>
          <w:rFonts w:asciiTheme="minorBidi" w:hAnsiTheme="minorBidi" w:cstheme="minorBidi"/>
          <w:b/>
          <w:bCs/>
          <w:sz w:val="40"/>
          <w:szCs w:val="40"/>
          <w:highlight w:val="yellow"/>
          <w:rtl/>
          <w:lang w:bidi="ar-YE"/>
        </w:rPr>
      </w:pPr>
    </w:p>
    <w:p w14:paraId="01869C0A" w14:textId="15AE99C2" w:rsidR="008E1798" w:rsidRDefault="008E1798" w:rsidP="008E1798">
      <w:pPr>
        <w:spacing w:line="360" w:lineRule="auto"/>
        <w:ind w:left="360"/>
        <w:jc w:val="center"/>
        <w:rPr>
          <w:rFonts w:asciiTheme="minorBidi" w:hAnsiTheme="minorBidi" w:cstheme="minorBidi"/>
          <w:b/>
          <w:bCs/>
          <w:sz w:val="36"/>
          <w:szCs w:val="36"/>
          <w:rtl/>
          <w:lang w:bidi="ar-YE"/>
        </w:rPr>
      </w:pPr>
      <w:r w:rsidRPr="008E1798">
        <w:rPr>
          <w:rFonts w:asciiTheme="minorBidi" w:hAnsiTheme="minorBidi" w:cstheme="minorBidi" w:hint="cs"/>
          <w:b/>
          <w:bCs/>
          <w:sz w:val="36"/>
          <w:szCs w:val="36"/>
          <w:rtl/>
          <w:lang w:bidi="ar-YE"/>
        </w:rPr>
        <w:t>جدول المحتويات</w:t>
      </w:r>
    </w:p>
    <w:p w14:paraId="664D74BA" w14:textId="77777777" w:rsidR="00BD1A78" w:rsidRDefault="00BD1A78" w:rsidP="00575055">
      <w:pPr>
        <w:spacing w:line="360" w:lineRule="auto"/>
        <w:ind w:left="360"/>
        <w:jc w:val="both"/>
        <w:rPr>
          <w:rFonts w:asciiTheme="minorBidi" w:hAnsiTheme="minorBidi" w:cstheme="minorBidi"/>
          <w:b/>
          <w:bCs/>
          <w:sz w:val="36"/>
          <w:szCs w:val="36"/>
          <w:highlight w:val="red"/>
          <w:lang w:bidi="ar-YE"/>
        </w:rPr>
      </w:pPr>
    </w:p>
    <w:p w14:paraId="745373B5" w14:textId="29B19B24" w:rsidR="008E1798" w:rsidRPr="00FA01F5" w:rsidRDefault="00FA01F5" w:rsidP="00575055">
      <w:pPr>
        <w:bidi/>
        <w:spacing w:line="360" w:lineRule="auto"/>
        <w:ind w:left="360"/>
        <w:jc w:val="both"/>
        <w:rPr>
          <w:rFonts w:asciiTheme="minorBidi" w:hAnsiTheme="minorBidi" w:cstheme="minorBidi"/>
          <w:b/>
          <w:bCs/>
          <w:rtl/>
          <w:lang w:bidi="ar-YE"/>
        </w:rPr>
      </w:pPr>
      <w:r w:rsidRPr="00FA01F5">
        <w:rPr>
          <w:rFonts w:asciiTheme="minorBidi" w:hAnsiTheme="minorBidi" w:cstheme="minorBidi" w:hint="cs"/>
          <w:b/>
          <w:bCs/>
          <w:rtl/>
          <w:lang w:bidi="ar-YE"/>
        </w:rPr>
        <w:t>المقدمة: .......................</w:t>
      </w:r>
      <w:r>
        <w:rPr>
          <w:rFonts w:asciiTheme="minorBidi" w:hAnsiTheme="minorBidi" w:cstheme="minorBidi" w:hint="cs"/>
          <w:b/>
          <w:bCs/>
          <w:rtl/>
          <w:lang w:bidi="ar-YE"/>
        </w:rPr>
        <w:t>.</w:t>
      </w:r>
      <w:r w:rsidRPr="00FA01F5">
        <w:rPr>
          <w:rFonts w:asciiTheme="minorBidi" w:hAnsiTheme="minorBidi" w:cstheme="minorBidi" w:hint="cs"/>
          <w:b/>
          <w:bCs/>
          <w:rtl/>
          <w:lang w:bidi="ar-YE"/>
        </w:rPr>
        <w:t>..............................................................................</w:t>
      </w:r>
      <w:r w:rsidRPr="00FA01F5">
        <w:rPr>
          <w:rFonts w:asciiTheme="minorBidi" w:hAnsiTheme="minorBidi" w:cstheme="minorBidi"/>
          <w:b/>
          <w:bCs/>
          <w:rtl/>
          <w:lang w:bidi="ar-YE"/>
        </w:rPr>
        <w:t>.</w:t>
      </w:r>
      <w:r>
        <w:rPr>
          <w:rFonts w:asciiTheme="minorBidi" w:hAnsiTheme="minorBidi" w:cstheme="minorBidi" w:hint="cs"/>
          <w:b/>
          <w:bCs/>
          <w:rtl/>
          <w:lang w:bidi="ar-YE"/>
        </w:rPr>
        <w:t xml:space="preserve"> 3</w:t>
      </w:r>
      <w:r w:rsidR="008E1798" w:rsidRPr="00FA01F5">
        <w:rPr>
          <w:rFonts w:asciiTheme="minorBidi" w:hAnsiTheme="minorBidi" w:cstheme="minorBidi" w:hint="cs"/>
          <w:b/>
          <w:bCs/>
          <w:rtl/>
          <w:lang w:bidi="ar-YE"/>
        </w:rPr>
        <w:t xml:space="preserve"> </w:t>
      </w:r>
    </w:p>
    <w:p w14:paraId="4830A1C5" w14:textId="20129178" w:rsidR="008E1798" w:rsidRPr="00FA01F5" w:rsidRDefault="008E1798" w:rsidP="00575055">
      <w:pPr>
        <w:bidi/>
        <w:spacing w:line="360" w:lineRule="auto"/>
        <w:ind w:left="360"/>
        <w:jc w:val="both"/>
        <w:rPr>
          <w:rFonts w:asciiTheme="minorBidi" w:hAnsiTheme="minorBidi" w:cstheme="minorBidi"/>
          <w:b/>
          <w:bCs/>
          <w:rtl/>
          <w:lang w:bidi="ar-YE"/>
        </w:rPr>
      </w:pPr>
      <w:r w:rsidRPr="00FA01F5">
        <w:rPr>
          <w:rFonts w:asciiTheme="minorBidi" w:hAnsiTheme="minorBidi" w:cstheme="minorBidi" w:hint="cs"/>
          <w:b/>
          <w:bCs/>
          <w:rtl/>
          <w:lang w:bidi="ar-YE"/>
        </w:rPr>
        <w:t xml:space="preserve">الدراسات </w:t>
      </w:r>
      <w:r w:rsidR="00FA01F5" w:rsidRPr="00FA01F5">
        <w:rPr>
          <w:rFonts w:asciiTheme="minorBidi" w:hAnsiTheme="minorBidi" w:cstheme="minorBidi" w:hint="cs"/>
          <w:b/>
          <w:bCs/>
          <w:rtl/>
          <w:lang w:bidi="ar-YE"/>
        </w:rPr>
        <w:t>السابقة: ...........................................................................................</w:t>
      </w:r>
      <w:r w:rsidR="00FA01F5" w:rsidRPr="00FA01F5">
        <w:rPr>
          <w:rFonts w:asciiTheme="minorBidi" w:hAnsiTheme="minorBidi" w:cstheme="minorBidi"/>
          <w:b/>
          <w:bCs/>
          <w:rtl/>
          <w:lang w:bidi="ar-YE"/>
        </w:rPr>
        <w:t>.</w:t>
      </w:r>
      <w:r w:rsidRPr="00FA01F5">
        <w:rPr>
          <w:rFonts w:asciiTheme="minorBidi" w:hAnsiTheme="minorBidi" w:cstheme="minorBidi" w:hint="cs"/>
          <w:b/>
          <w:bCs/>
          <w:rtl/>
          <w:lang w:bidi="ar-YE"/>
        </w:rPr>
        <w:t xml:space="preserve"> </w:t>
      </w:r>
      <w:r w:rsidR="00FA01F5">
        <w:rPr>
          <w:rFonts w:asciiTheme="minorBidi" w:hAnsiTheme="minorBidi" w:cstheme="minorBidi" w:hint="cs"/>
          <w:b/>
          <w:bCs/>
          <w:rtl/>
          <w:lang w:bidi="ar-YE"/>
        </w:rPr>
        <w:t>4</w:t>
      </w:r>
    </w:p>
    <w:p w14:paraId="0CBAEACC" w14:textId="03637D44" w:rsidR="008E1798" w:rsidRPr="00FA01F5" w:rsidRDefault="008E1798" w:rsidP="00575055">
      <w:pPr>
        <w:bidi/>
        <w:spacing w:line="360" w:lineRule="auto"/>
        <w:ind w:left="360"/>
        <w:jc w:val="both"/>
        <w:rPr>
          <w:rFonts w:asciiTheme="minorBidi" w:hAnsiTheme="minorBidi" w:cstheme="minorBidi"/>
          <w:b/>
          <w:bCs/>
          <w:rtl/>
          <w:lang w:bidi="ar-YE"/>
        </w:rPr>
      </w:pPr>
      <w:r w:rsidRPr="00FA01F5">
        <w:rPr>
          <w:rFonts w:asciiTheme="minorBidi" w:hAnsiTheme="minorBidi" w:cstheme="minorBidi" w:hint="cs"/>
          <w:b/>
          <w:bCs/>
          <w:rtl/>
          <w:lang w:bidi="ar-YE"/>
        </w:rPr>
        <w:t xml:space="preserve">مشكلة </w:t>
      </w:r>
      <w:r w:rsidR="00FA01F5" w:rsidRPr="00FA01F5">
        <w:rPr>
          <w:rFonts w:asciiTheme="minorBidi" w:hAnsiTheme="minorBidi" w:cstheme="minorBidi" w:hint="cs"/>
          <w:b/>
          <w:bCs/>
          <w:rtl/>
          <w:lang w:bidi="ar-YE"/>
        </w:rPr>
        <w:t>الدراسة: ..............................................................................................</w:t>
      </w:r>
      <w:r w:rsidR="00FA01F5" w:rsidRPr="00FA01F5">
        <w:rPr>
          <w:rFonts w:asciiTheme="minorBidi" w:hAnsiTheme="minorBidi" w:cstheme="minorBidi"/>
          <w:b/>
          <w:bCs/>
          <w:rtl/>
          <w:lang w:bidi="ar-YE"/>
        </w:rPr>
        <w:t>.</w:t>
      </w:r>
      <w:r w:rsidRPr="00FA01F5">
        <w:rPr>
          <w:rFonts w:asciiTheme="minorBidi" w:hAnsiTheme="minorBidi" w:cstheme="minorBidi" w:hint="cs"/>
          <w:b/>
          <w:bCs/>
          <w:rtl/>
          <w:lang w:bidi="ar-YE"/>
        </w:rPr>
        <w:t xml:space="preserve"> </w:t>
      </w:r>
      <w:r w:rsidR="00FA01F5">
        <w:rPr>
          <w:rFonts w:asciiTheme="minorBidi" w:hAnsiTheme="minorBidi" w:cstheme="minorBidi" w:hint="cs"/>
          <w:b/>
          <w:bCs/>
          <w:rtl/>
          <w:lang w:bidi="ar-YE"/>
        </w:rPr>
        <w:t>9</w:t>
      </w:r>
    </w:p>
    <w:p w14:paraId="79CE3A9F" w14:textId="39185E92" w:rsidR="008E1798" w:rsidRPr="00FA01F5" w:rsidRDefault="008E1798" w:rsidP="00575055">
      <w:pPr>
        <w:bidi/>
        <w:spacing w:line="360" w:lineRule="auto"/>
        <w:ind w:left="360"/>
        <w:jc w:val="both"/>
        <w:rPr>
          <w:rFonts w:asciiTheme="minorBidi" w:hAnsiTheme="minorBidi" w:cstheme="minorBidi"/>
          <w:b/>
          <w:bCs/>
          <w:rtl/>
          <w:lang w:bidi="ar-YE"/>
        </w:rPr>
      </w:pPr>
      <w:r w:rsidRPr="00FA01F5">
        <w:rPr>
          <w:rFonts w:asciiTheme="minorBidi" w:hAnsiTheme="minorBidi" w:cstheme="minorBidi" w:hint="cs"/>
          <w:b/>
          <w:bCs/>
          <w:rtl/>
          <w:lang w:bidi="ar-YE"/>
        </w:rPr>
        <w:t xml:space="preserve">أهمية </w:t>
      </w:r>
      <w:r w:rsidR="00FA01F5" w:rsidRPr="00FA01F5">
        <w:rPr>
          <w:rFonts w:asciiTheme="minorBidi" w:hAnsiTheme="minorBidi" w:cstheme="minorBidi" w:hint="cs"/>
          <w:b/>
          <w:bCs/>
          <w:rtl/>
          <w:lang w:bidi="ar-YE"/>
        </w:rPr>
        <w:t>الدراسة: ...............................................................................................</w:t>
      </w:r>
      <w:r w:rsidR="00FA01F5" w:rsidRPr="00FA01F5">
        <w:rPr>
          <w:rFonts w:asciiTheme="minorBidi" w:hAnsiTheme="minorBidi" w:cstheme="minorBidi"/>
          <w:b/>
          <w:bCs/>
          <w:rtl/>
          <w:lang w:bidi="ar-YE"/>
        </w:rPr>
        <w:t>.</w:t>
      </w:r>
      <w:r w:rsidRPr="00FA01F5">
        <w:rPr>
          <w:rFonts w:asciiTheme="minorBidi" w:hAnsiTheme="minorBidi" w:cstheme="minorBidi" w:hint="cs"/>
          <w:b/>
          <w:bCs/>
          <w:rtl/>
          <w:lang w:bidi="ar-YE"/>
        </w:rPr>
        <w:t xml:space="preserve"> </w:t>
      </w:r>
      <w:r w:rsidR="00FA01F5">
        <w:rPr>
          <w:rFonts w:asciiTheme="minorBidi" w:hAnsiTheme="minorBidi" w:cstheme="minorBidi" w:hint="cs"/>
          <w:b/>
          <w:bCs/>
          <w:rtl/>
          <w:lang w:bidi="ar-YE"/>
        </w:rPr>
        <w:t>10</w:t>
      </w:r>
    </w:p>
    <w:p w14:paraId="77ABCD89" w14:textId="121267DD" w:rsidR="008E1798" w:rsidRPr="00FA01F5" w:rsidRDefault="008E1798" w:rsidP="00575055">
      <w:pPr>
        <w:bidi/>
        <w:spacing w:line="360" w:lineRule="auto"/>
        <w:ind w:left="360"/>
        <w:jc w:val="both"/>
        <w:rPr>
          <w:rFonts w:asciiTheme="minorBidi" w:hAnsiTheme="minorBidi" w:cstheme="minorBidi"/>
          <w:b/>
          <w:bCs/>
          <w:rtl/>
          <w:lang w:bidi="ar-YE"/>
        </w:rPr>
      </w:pPr>
      <w:r w:rsidRPr="00FA01F5">
        <w:rPr>
          <w:rFonts w:asciiTheme="minorBidi" w:hAnsiTheme="minorBidi" w:cstheme="minorBidi" w:hint="cs"/>
          <w:b/>
          <w:bCs/>
          <w:rtl/>
          <w:lang w:bidi="ar-YE"/>
        </w:rPr>
        <w:t xml:space="preserve">أهداف </w:t>
      </w:r>
      <w:r w:rsidR="00FA01F5" w:rsidRPr="00FA01F5">
        <w:rPr>
          <w:rFonts w:asciiTheme="minorBidi" w:hAnsiTheme="minorBidi" w:cstheme="minorBidi" w:hint="cs"/>
          <w:b/>
          <w:bCs/>
          <w:rtl/>
          <w:lang w:bidi="ar-YE"/>
        </w:rPr>
        <w:t>الدراسة: ..............................................................................................</w:t>
      </w:r>
      <w:r w:rsidR="00FA01F5" w:rsidRPr="00FA01F5">
        <w:rPr>
          <w:rFonts w:asciiTheme="minorBidi" w:hAnsiTheme="minorBidi" w:cstheme="minorBidi"/>
          <w:b/>
          <w:bCs/>
          <w:rtl/>
          <w:lang w:bidi="ar-YE"/>
        </w:rPr>
        <w:t>.</w:t>
      </w:r>
      <w:r w:rsidRPr="00FA01F5">
        <w:rPr>
          <w:rFonts w:asciiTheme="minorBidi" w:hAnsiTheme="minorBidi" w:cstheme="minorBidi" w:hint="cs"/>
          <w:b/>
          <w:bCs/>
          <w:rtl/>
          <w:lang w:bidi="ar-YE"/>
        </w:rPr>
        <w:t xml:space="preserve"> </w:t>
      </w:r>
      <w:r w:rsidR="00FA01F5">
        <w:rPr>
          <w:rFonts w:asciiTheme="minorBidi" w:hAnsiTheme="minorBidi" w:cstheme="minorBidi" w:hint="cs"/>
          <w:b/>
          <w:bCs/>
          <w:rtl/>
          <w:lang w:bidi="ar-YE"/>
        </w:rPr>
        <w:t>11</w:t>
      </w:r>
    </w:p>
    <w:p w14:paraId="14F8F0A4" w14:textId="4A13E7F4" w:rsidR="008E1798" w:rsidRDefault="00FA01F5" w:rsidP="00575055">
      <w:pPr>
        <w:bidi/>
        <w:spacing w:line="360" w:lineRule="auto"/>
        <w:ind w:left="360"/>
        <w:jc w:val="both"/>
        <w:rPr>
          <w:rFonts w:asciiTheme="minorBidi" w:hAnsiTheme="minorBidi" w:cstheme="minorBidi"/>
          <w:b/>
          <w:bCs/>
          <w:rtl/>
          <w:lang w:bidi="ar-YE"/>
        </w:rPr>
      </w:pPr>
      <w:r w:rsidRPr="00FA01F5">
        <w:rPr>
          <w:rFonts w:asciiTheme="minorBidi" w:hAnsiTheme="minorBidi" w:cstheme="minorBidi" w:hint="cs"/>
          <w:b/>
          <w:bCs/>
          <w:rtl/>
          <w:lang w:bidi="ar-YE"/>
        </w:rPr>
        <w:t>أسئلة الدراسة: ...............................................................................................</w:t>
      </w:r>
      <w:r w:rsidRPr="00FA01F5">
        <w:rPr>
          <w:rFonts w:asciiTheme="minorBidi" w:hAnsiTheme="minorBidi" w:cstheme="minorBidi"/>
          <w:b/>
          <w:bCs/>
          <w:rtl/>
          <w:lang w:bidi="ar-YE"/>
        </w:rPr>
        <w:t>.</w:t>
      </w:r>
      <w:r w:rsidR="008E1798" w:rsidRPr="00FA01F5">
        <w:rPr>
          <w:rFonts w:asciiTheme="minorBidi" w:hAnsiTheme="minorBidi" w:cstheme="minorBidi" w:hint="cs"/>
          <w:b/>
          <w:bCs/>
          <w:rtl/>
          <w:lang w:bidi="ar-YE"/>
        </w:rPr>
        <w:t xml:space="preserve"> </w:t>
      </w:r>
      <w:r>
        <w:rPr>
          <w:rFonts w:asciiTheme="minorBidi" w:hAnsiTheme="minorBidi" w:cstheme="minorBidi" w:hint="cs"/>
          <w:b/>
          <w:bCs/>
          <w:rtl/>
          <w:lang w:bidi="ar-YE"/>
        </w:rPr>
        <w:t>11</w:t>
      </w:r>
    </w:p>
    <w:p w14:paraId="78B6575A" w14:textId="27072D8F" w:rsidR="00116AD8" w:rsidRPr="00FA01F5" w:rsidRDefault="00116AD8" w:rsidP="00575055">
      <w:pPr>
        <w:bidi/>
        <w:spacing w:line="360" w:lineRule="auto"/>
        <w:ind w:left="360"/>
        <w:jc w:val="both"/>
        <w:rPr>
          <w:rFonts w:asciiTheme="minorBidi" w:hAnsiTheme="minorBidi" w:cstheme="minorBidi"/>
          <w:b/>
          <w:bCs/>
          <w:rtl/>
          <w:lang w:bidi="ar-YE"/>
        </w:rPr>
      </w:pPr>
      <w:r w:rsidRPr="00116AD8">
        <w:rPr>
          <w:rFonts w:asciiTheme="minorBidi" w:hAnsiTheme="minorBidi"/>
          <w:b/>
          <w:bCs/>
          <w:rtl/>
          <w:lang w:bidi="ar-YE"/>
        </w:rPr>
        <w:t>فرضيات الدراسة: ............................................................................................. 1</w:t>
      </w:r>
      <w:r w:rsidR="00575055">
        <w:rPr>
          <w:rFonts w:asciiTheme="minorBidi" w:hAnsiTheme="minorBidi" w:hint="cs"/>
          <w:b/>
          <w:bCs/>
          <w:rtl/>
          <w:lang w:bidi="ar-YE"/>
        </w:rPr>
        <w:t>2</w:t>
      </w:r>
    </w:p>
    <w:p w14:paraId="0B24BB4F" w14:textId="11A7083C" w:rsidR="00BD1A78" w:rsidRDefault="00FA01F5" w:rsidP="00575055">
      <w:pPr>
        <w:bidi/>
        <w:spacing w:line="360" w:lineRule="auto"/>
        <w:ind w:left="360"/>
        <w:jc w:val="both"/>
        <w:rPr>
          <w:rFonts w:asciiTheme="minorBidi" w:hAnsiTheme="minorBidi" w:cstheme="minorBidi"/>
          <w:b/>
          <w:bCs/>
          <w:rtl/>
          <w:lang w:bidi="ar-YE"/>
        </w:rPr>
      </w:pPr>
      <w:r w:rsidRPr="00FA01F5">
        <w:rPr>
          <w:rFonts w:asciiTheme="minorBidi" w:hAnsiTheme="minorBidi" w:cstheme="minorBidi" w:hint="cs"/>
          <w:b/>
          <w:bCs/>
          <w:rtl/>
          <w:lang w:bidi="ar-YE"/>
        </w:rPr>
        <w:t>مفاهيم الدراسة النظرية والاجرائية: ........................................................................</w:t>
      </w:r>
      <w:r w:rsidRPr="00FA01F5">
        <w:rPr>
          <w:rFonts w:asciiTheme="minorBidi" w:hAnsiTheme="minorBidi" w:cstheme="minorBidi"/>
          <w:b/>
          <w:bCs/>
          <w:rtl/>
          <w:lang w:bidi="ar-YE"/>
        </w:rPr>
        <w:t>.</w:t>
      </w:r>
      <w:r w:rsidR="008E1798" w:rsidRPr="00FA01F5">
        <w:rPr>
          <w:rFonts w:asciiTheme="minorBidi" w:hAnsiTheme="minorBidi" w:cstheme="minorBidi" w:hint="cs"/>
          <w:b/>
          <w:bCs/>
          <w:rtl/>
          <w:lang w:bidi="ar-YE"/>
        </w:rPr>
        <w:t xml:space="preserve"> </w:t>
      </w:r>
      <w:r>
        <w:rPr>
          <w:rFonts w:asciiTheme="minorBidi" w:hAnsiTheme="minorBidi" w:cstheme="minorBidi" w:hint="cs"/>
          <w:b/>
          <w:bCs/>
          <w:rtl/>
          <w:lang w:bidi="ar-YE"/>
        </w:rPr>
        <w:t>12</w:t>
      </w:r>
    </w:p>
    <w:p w14:paraId="6051E626" w14:textId="28927A97" w:rsidR="008E1798" w:rsidRPr="00FA01F5" w:rsidRDefault="00FA01F5" w:rsidP="00575055">
      <w:pPr>
        <w:bidi/>
        <w:spacing w:line="360" w:lineRule="auto"/>
        <w:ind w:left="360"/>
        <w:jc w:val="both"/>
        <w:rPr>
          <w:rFonts w:asciiTheme="minorBidi" w:hAnsiTheme="minorBidi" w:cstheme="minorBidi"/>
          <w:b/>
          <w:bCs/>
          <w:rtl/>
          <w:lang w:bidi="ar-YE"/>
        </w:rPr>
      </w:pPr>
      <w:r w:rsidRPr="00FA01F5">
        <w:rPr>
          <w:rFonts w:asciiTheme="minorBidi" w:hAnsiTheme="minorBidi" w:cstheme="minorBidi" w:hint="cs"/>
          <w:b/>
          <w:bCs/>
          <w:rtl/>
          <w:lang w:bidi="ar-YE"/>
        </w:rPr>
        <w:t>الإطار النظري للدراسة: ......................................................................................</w:t>
      </w:r>
      <w:r w:rsidRPr="00FA01F5">
        <w:rPr>
          <w:rFonts w:asciiTheme="minorBidi" w:hAnsiTheme="minorBidi" w:cstheme="minorBidi"/>
          <w:b/>
          <w:bCs/>
          <w:rtl/>
          <w:lang w:bidi="ar-YE"/>
        </w:rPr>
        <w:t>.</w:t>
      </w:r>
      <w:r w:rsidR="00BD1A78">
        <w:rPr>
          <w:rFonts w:asciiTheme="minorBidi" w:hAnsiTheme="minorBidi" w:cstheme="minorBidi" w:hint="cs"/>
          <w:b/>
          <w:bCs/>
          <w:rtl/>
          <w:lang w:bidi="ar-YE"/>
        </w:rPr>
        <w:t>14</w:t>
      </w:r>
      <w:r w:rsidR="008E1798" w:rsidRPr="00FA01F5">
        <w:rPr>
          <w:rFonts w:asciiTheme="minorBidi" w:hAnsiTheme="minorBidi" w:cstheme="minorBidi" w:hint="cs"/>
          <w:b/>
          <w:bCs/>
          <w:rtl/>
          <w:lang w:bidi="ar-YE"/>
        </w:rPr>
        <w:t xml:space="preserve"> </w:t>
      </w:r>
    </w:p>
    <w:p w14:paraId="40F732BF" w14:textId="4BA33CDD" w:rsidR="008E1798" w:rsidRPr="00FA01F5" w:rsidRDefault="00FA01F5" w:rsidP="00575055">
      <w:pPr>
        <w:bidi/>
        <w:spacing w:line="360" w:lineRule="auto"/>
        <w:ind w:left="360"/>
        <w:jc w:val="both"/>
        <w:rPr>
          <w:rFonts w:asciiTheme="minorBidi" w:hAnsiTheme="minorBidi" w:cstheme="minorBidi"/>
          <w:b/>
          <w:bCs/>
          <w:rtl/>
          <w:lang w:bidi="ar-YE"/>
        </w:rPr>
      </w:pPr>
      <w:r w:rsidRPr="00FA01F5">
        <w:rPr>
          <w:rFonts w:asciiTheme="minorBidi" w:hAnsiTheme="minorBidi" w:cstheme="minorBidi" w:hint="cs"/>
          <w:b/>
          <w:bCs/>
          <w:rtl/>
          <w:lang w:bidi="ar-YE"/>
        </w:rPr>
        <w:t>الإطار المنهجي للدرا</w:t>
      </w:r>
      <w:r w:rsidR="006E4DCA">
        <w:rPr>
          <w:rFonts w:asciiTheme="minorBidi" w:hAnsiTheme="minorBidi" w:cstheme="minorBidi" w:hint="cs"/>
          <w:b/>
          <w:bCs/>
          <w:rtl/>
          <w:lang w:bidi="ar-YE"/>
        </w:rPr>
        <w:t>س</w:t>
      </w:r>
      <w:r w:rsidRPr="00FA01F5">
        <w:rPr>
          <w:rFonts w:asciiTheme="minorBidi" w:hAnsiTheme="minorBidi" w:cstheme="minorBidi" w:hint="cs"/>
          <w:b/>
          <w:bCs/>
          <w:rtl/>
          <w:lang w:bidi="ar-YE"/>
        </w:rPr>
        <w:t>ة: .....................................................................................</w:t>
      </w:r>
      <w:r w:rsidRPr="00FA01F5">
        <w:rPr>
          <w:rFonts w:asciiTheme="minorBidi" w:hAnsiTheme="minorBidi" w:cstheme="minorBidi"/>
          <w:b/>
          <w:bCs/>
          <w:rtl/>
          <w:lang w:bidi="ar-YE"/>
        </w:rPr>
        <w:t>.</w:t>
      </w:r>
      <w:r w:rsidR="00BD1A78">
        <w:rPr>
          <w:rFonts w:asciiTheme="minorBidi" w:hAnsiTheme="minorBidi" w:cstheme="minorBidi" w:hint="cs"/>
          <w:b/>
          <w:bCs/>
          <w:rtl/>
          <w:lang w:bidi="ar-YE"/>
        </w:rPr>
        <w:t>15</w:t>
      </w:r>
      <w:r w:rsidR="008E1798" w:rsidRPr="00FA01F5">
        <w:rPr>
          <w:rFonts w:asciiTheme="minorBidi" w:hAnsiTheme="minorBidi" w:cstheme="minorBidi" w:hint="cs"/>
          <w:b/>
          <w:bCs/>
          <w:rtl/>
          <w:lang w:bidi="ar-YE"/>
        </w:rPr>
        <w:t xml:space="preserve"> </w:t>
      </w:r>
    </w:p>
    <w:p w14:paraId="66629549" w14:textId="35D1C5EF" w:rsidR="008E1798" w:rsidRPr="00FA01F5" w:rsidRDefault="00FA01F5" w:rsidP="00575055">
      <w:pPr>
        <w:bidi/>
        <w:spacing w:line="360" w:lineRule="auto"/>
        <w:ind w:left="360"/>
        <w:jc w:val="both"/>
        <w:rPr>
          <w:rFonts w:asciiTheme="minorBidi" w:hAnsiTheme="minorBidi" w:cstheme="minorBidi"/>
          <w:b/>
          <w:bCs/>
          <w:sz w:val="32"/>
          <w:szCs w:val="32"/>
          <w:rtl/>
          <w:lang w:bidi="ar-YE"/>
        </w:rPr>
      </w:pPr>
      <w:r w:rsidRPr="00FA01F5">
        <w:rPr>
          <w:rFonts w:asciiTheme="minorBidi" w:hAnsiTheme="minorBidi" w:cstheme="minorBidi" w:hint="cs"/>
          <w:b/>
          <w:bCs/>
          <w:rtl/>
          <w:lang w:bidi="ar-YE"/>
        </w:rPr>
        <w:t>المراجع: ........................................................................................................</w:t>
      </w:r>
      <w:r w:rsidR="00BD1A78">
        <w:rPr>
          <w:rFonts w:asciiTheme="minorBidi" w:hAnsiTheme="minorBidi" w:cstheme="minorBidi" w:hint="cs"/>
          <w:b/>
          <w:bCs/>
          <w:rtl/>
          <w:lang w:bidi="ar-YE"/>
        </w:rPr>
        <w:t>1</w:t>
      </w:r>
      <w:r w:rsidR="00262257">
        <w:rPr>
          <w:rFonts w:asciiTheme="minorBidi" w:hAnsiTheme="minorBidi" w:cstheme="minorBidi" w:hint="cs"/>
          <w:b/>
          <w:bCs/>
          <w:rtl/>
          <w:lang w:bidi="ar-YE"/>
        </w:rPr>
        <w:t>6</w:t>
      </w:r>
      <w:r w:rsidR="008E1798" w:rsidRPr="00FA01F5">
        <w:rPr>
          <w:rFonts w:asciiTheme="minorBidi" w:hAnsiTheme="minorBidi" w:cstheme="minorBidi" w:hint="cs"/>
          <w:b/>
          <w:bCs/>
          <w:rtl/>
          <w:lang w:bidi="ar-YE"/>
        </w:rPr>
        <w:t xml:space="preserve"> </w:t>
      </w:r>
    </w:p>
    <w:p w14:paraId="29861234" w14:textId="3C252DA7" w:rsidR="008E1798" w:rsidRDefault="008E1798" w:rsidP="00575055">
      <w:pPr>
        <w:widowControl/>
        <w:autoSpaceDE/>
        <w:autoSpaceDN/>
        <w:bidi/>
        <w:spacing w:after="160" w:line="360" w:lineRule="auto"/>
        <w:ind w:left="360"/>
        <w:jc w:val="both"/>
        <w:rPr>
          <w:rFonts w:asciiTheme="minorBidi" w:hAnsiTheme="minorBidi" w:cstheme="minorBidi"/>
          <w:b/>
          <w:bCs/>
          <w:sz w:val="40"/>
          <w:szCs w:val="40"/>
          <w:highlight w:val="yellow"/>
          <w:rtl/>
          <w:lang w:bidi="ar-YE"/>
        </w:rPr>
      </w:pPr>
      <w:r>
        <w:rPr>
          <w:rFonts w:asciiTheme="minorBidi" w:hAnsiTheme="minorBidi" w:cstheme="minorBidi"/>
          <w:b/>
          <w:bCs/>
          <w:sz w:val="40"/>
          <w:szCs w:val="40"/>
          <w:highlight w:val="yellow"/>
          <w:rtl/>
          <w:lang w:bidi="ar-YE"/>
        </w:rPr>
        <w:br w:type="page"/>
      </w:r>
    </w:p>
    <w:p w14:paraId="79DAC98C" w14:textId="77777777" w:rsidR="00FE254A" w:rsidRPr="0065290D" w:rsidRDefault="00FE254A" w:rsidP="00FE254A">
      <w:pPr>
        <w:bidi/>
        <w:spacing w:line="360" w:lineRule="auto"/>
        <w:rPr>
          <w:rFonts w:asciiTheme="minorBidi" w:hAnsiTheme="minorBidi" w:cstheme="minorBidi"/>
          <w:b/>
          <w:bCs/>
          <w:sz w:val="40"/>
          <w:szCs w:val="40"/>
          <w:highlight w:val="yellow"/>
          <w:rtl/>
          <w:lang w:bidi="ar-YE"/>
        </w:rPr>
      </w:pPr>
    </w:p>
    <w:p w14:paraId="41FC11A6" w14:textId="4F346DEB" w:rsidR="00457885" w:rsidRPr="0065290D" w:rsidRDefault="00457885" w:rsidP="00DD2B17">
      <w:pPr>
        <w:pStyle w:val="a3"/>
        <w:numPr>
          <w:ilvl w:val="0"/>
          <w:numId w:val="5"/>
        </w:numPr>
        <w:bidi/>
        <w:spacing w:line="360" w:lineRule="auto"/>
        <w:rPr>
          <w:rFonts w:asciiTheme="minorBidi" w:hAnsiTheme="minorBidi" w:cstheme="minorBidi"/>
          <w:b/>
          <w:bCs/>
          <w:sz w:val="36"/>
          <w:szCs w:val="36"/>
          <w:rtl/>
          <w:lang w:bidi="ar-YE"/>
        </w:rPr>
      </w:pPr>
      <w:r w:rsidRPr="0065290D">
        <w:rPr>
          <w:rFonts w:asciiTheme="minorBidi" w:hAnsiTheme="minorBidi" w:cstheme="minorBidi" w:hint="cs"/>
          <w:b/>
          <w:bCs/>
          <w:sz w:val="36"/>
          <w:szCs w:val="36"/>
          <w:rtl/>
          <w:lang w:bidi="ar-YE"/>
        </w:rPr>
        <w:t>المقدمة:</w:t>
      </w:r>
    </w:p>
    <w:p w14:paraId="16FF8E36" w14:textId="35683BD0" w:rsidR="00E82812" w:rsidRPr="0065290D" w:rsidRDefault="00E82812" w:rsidP="00E82812">
      <w:pPr>
        <w:widowControl/>
        <w:autoSpaceDE/>
        <w:autoSpaceDN/>
        <w:bidi/>
        <w:spacing w:before="100" w:beforeAutospacing="1" w:after="100" w:afterAutospacing="1" w:line="360" w:lineRule="auto"/>
        <w:jc w:val="both"/>
        <w:rPr>
          <w:rFonts w:eastAsia="Times New Roman"/>
          <w:rtl/>
        </w:rPr>
      </w:pPr>
      <w:r w:rsidRPr="0065290D">
        <w:rPr>
          <w:rFonts w:eastAsia="Times New Roman"/>
          <w:rtl/>
        </w:rPr>
        <w:t>مع ظهور التكنولوجيا وانتشارها في كل مجالات متعددة، بدأت المؤسسات التقليدية أصبحت تواجه منافسة كبيرة على المستوى المحلي والعالمي، مما جعلها تلجأ إلى استخدام أساليب وتقنيات تسويقية حديثة. وقد أدى تطور تكنولوجيا المعلومات والاتصالات إلى ظهور وسائل جديدة، مثل التسويق الإلكتروني عبر الإنترنت ووسائل التواصل الاجتماعي، بالإضافة إلى طرق مبتكرة مثل التسويق الفيروسي، الذي يعد من أبرز أساليب التسويق الرقمي الحديثة التي تساعد في انتشار العلامة التجارية بشكل واسع</w:t>
      </w:r>
      <w:r w:rsidRPr="0065290D">
        <w:rPr>
          <w:rFonts w:eastAsia="Times New Roman"/>
        </w:rPr>
        <w:t>.</w:t>
      </w:r>
    </w:p>
    <w:p w14:paraId="3436E7A6" w14:textId="4E55FBA6" w:rsidR="00E82812" w:rsidRPr="0065290D" w:rsidRDefault="00E82812" w:rsidP="00E82812">
      <w:pPr>
        <w:widowControl/>
        <w:autoSpaceDE/>
        <w:autoSpaceDN/>
        <w:bidi/>
        <w:spacing w:before="100" w:beforeAutospacing="1" w:after="100" w:afterAutospacing="1" w:line="360" w:lineRule="auto"/>
        <w:jc w:val="both"/>
        <w:rPr>
          <w:rFonts w:eastAsia="Times New Roman"/>
          <w:rtl/>
        </w:rPr>
      </w:pPr>
      <w:r w:rsidRPr="0065290D">
        <w:rPr>
          <w:rFonts w:eastAsia="Times New Roman"/>
          <w:rtl/>
        </w:rPr>
        <w:t>وبسبب كثرة النفقات على الحملات الترويجية ظهر نوع جديد من التسويق يسمى (التسويق الفيروسي) حيث يتم استخدامه للترويج لمنتجات المنظمات عبر شبكات الانترنت من خلال مختلف المواقع الإلكترونية وخاصه الاجتماعية منها التي تعرف تداول كبير من قبل الافراد حيث يعتبر التسويق الفيروسي من المفاهيم الحديثة في المجالات التسويقية التي تعتمد عليها المنظمات لجذب العملاء والتأثير على قراراتهم الشرائية (مخلوف، 2020)</w:t>
      </w:r>
      <w:r w:rsidRPr="0065290D">
        <w:rPr>
          <w:rFonts w:eastAsia="Times New Roman"/>
        </w:rPr>
        <w:t>.</w:t>
      </w:r>
    </w:p>
    <w:p w14:paraId="733440A9" w14:textId="5AB7239B" w:rsidR="00E82812" w:rsidRPr="0065290D" w:rsidRDefault="00E82812" w:rsidP="00E82812">
      <w:pPr>
        <w:widowControl/>
        <w:autoSpaceDE/>
        <w:autoSpaceDN/>
        <w:bidi/>
        <w:spacing w:before="100" w:beforeAutospacing="1" w:after="100" w:afterAutospacing="1" w:line="360" w:lineRule="auto"/>
        <w:jc w:val="both"/>
        <w:rPr>
          <w:rFonts w:eastAsia="Times New Roman"/>
          <w:rtl/>
        </w:rPr>
      </w:pPr>
      <w:r w:rsidRPr="0065290D">
        <w:rPr>
          <w:rFonts w:eastAsia="Times New Roman"/>
          <w:rtl/>
        </w:rPr>
        <w:t xml:space="preserve">تعتبر شبكه الانترنت اداه فعاله يتم استخدامها، لتنفيذ انشطه البيع والشراء التي تتم بين الشركة وزبائنها، او حتى اولئك الزبائن الذين يتم جذبهم بطريقه مبتكرة، والتي يمكن من خلالها التعريف بمنتجات الشركة، مما يجعل قرارات التجارة </w:t>
      </w:r>
      <w:r w:rsidR="000E5597" w:rsidRPr="0065290D">
        <w:rPr>
          <w:rFonts w:eastAsia="Times New Roman" w:hint="cs"/>
          <w:rtl/>
        </w:rPr>
        <w:t>أكثر</w:t>
      </w:r>
      <w:r w:rsidRPr="0065290D">
        <w:rPr>
          <w:rFonts w:eastAsia="Times New Roman"/>
          <w:rtl/>
        </w:rPr>
        <w:t xml:space="preserve"> سرعه بين الشركة وزبائنها (الطائي والطائي، 2018)</w:t>
      </w:r>
      <w:r w:rsidRPr="0065290D">
        <w:rPr>
          <w:rFonts w:eastAsia="Times New Roman"/>
        </w:rPr>
        <w:t>.</w:t>
      </w:r>
    </w:p>
    <w:p w14:paraId="6E99F27C" w14:textId="53229761" w:rsidR="00E82812" w:rsidRPr="0065290D" w:rsidRDefault="00E82812" w:rsidP="00E82812">
      <w:pPr>
        <w:widowControl/>
        <w:autoSpaceDE/>
        <w:autoSpaceDN/>
        <w:bidi/>
        <w:spacing w:before="100" w:beforeAutospacing="1" w:after="100" w:afterAutospacing="1" w:line="360" w:lineRule="auto"/>
        <w:jc w:val="both"/>
        <w:rPr>
          <w:rFonts w:eastAsia="Times New Roman"/>
          <w:rtl/>
        </w:rPr>
      </w:pPr>
      <w:r w:rsidRPr="0065290D">
        <w:rPr>
          <w:rFonts w:eastAsia="Times New Roman"/>
          <w:rtl/>
        </w:rPr>
        <w:t>ويُعد الوعي بالعلامة التجارية من أهم المفاهيم في عالم التسويق، لأنه يساعد المستهلكين على التعرف على العلامات التجارية وتمييزها عن غيرها. فعندما يصبح المستهلك أكثر معرفة بالعلامة، زادت احتمالية اختياره لمنتجاتها أو خدماتها. كما أن الوعي بالعلامة يسهم في بناء صورة إيجابية عنها في أذهان الناس، مما يزيد من قدرتها على المنافسة في السوق. ولهذا أصبح اهتمام الشركات هي زيادة الوعي بعلاماتها من خلال الإعلانات، ووسائل التواصل الاجتماعي، والحملات التسويقية المختلفة</w:t>
      </w:r>
      <w:r w:rsidRPr="0065290D">
        <w:rPr>
          <w:rFonts w:eastAsia="Times New Roman"/>
        </w:rPr>
        <w:t>.</w:t>
      </w:r>
    </w:p>
    <w:p w14:paraId="2E009C6C" w14:textId="6156797B" w:rsidR="00E82812" w:rsidRPr="0065290D" w:rsidRDefault="00E82812" w:rsidP="00E82812">
      <w:pPr>
        <w:widowControl/>
        <w:autoSpaceDE/>
        <w:autoSpaceDN/>
        <w:bidi/>
        <w:spacing w:before="100" w:beforeAutospacing="1" w:after="100" w:afterAutospacing="1" w:line="360" w:lineRule="auto"/>
        <w:jc w:val="both"/>
        <w:rPr>
          <w:rFonts w:eastAsia="Times New Roman"/>
          <w:rtl/>
        </w:rPr>
      </w:pPr>
      <w:r w:rsidRPr="0065290D">
        <w:rPr>
          <w:rFonts w:eastAsia="Times New Roman"/>
          <w:rtl/>
        </w:rPr>
        <w:t xml:space="preserve">كما جاءت في عدة دراسات "أن الوعي بالعلامة التجارية يشير الى قدرة العملاء على تذكر العلامة التجارية او التعرف على العلامة التجارية من </w:t>
      </w:r>
      <w:r w:rsidR="000E5597" w:rsidRPr="0065290D">
        <w:rPr>
          <w:rFonts w:eastAsia="Times New Roman" w:hint="cs"/>
          <w:rtl/>
        </w:rPr>
        <w:t>فئة</w:t>
      </w:r>
      <w:r w:rsidRPr="0065290D">
        <w:rPr>
          <w:rFonts w:eastAsia="Times New Roman"/>
          <w:rtl/>
        </w:rPr>
        <w:t xml:space="preserve"> منتج معين، فالوعي بالعلامة التجارية يجعل مميزات العلامة معروفه عند العميل وتؤثر في اتخاذ قراراته الشرائية</w:t>
      </w:r>
      <w:r w:rsidRPr="0065290D">
        <w:rPr>
          <w:rFonts w:eastAsia="Times New Roman"/>
        </w:rPr>
        <w:t>." (He, 2022; Ali &amp; Alqudah, 2022; Andreani et al., 2021; Kotler &amp; Keller, 2016; Mariana &amp; Yusuf, 2021).</w:t>
      </w:r>
    </w:p>
    <w:p w14:paraId="73920B9E" w14:textId="687D991F" w:rsidR="003F1192" w:rsidRPr="0065290D" w:rsidRDefault="00E82812" w:rsidP="00E82812">
      <w:pPr>
        <w:widowControl/>
        <w:autoSpaceDE/>
        <w:autoSpaceDN/>
        <w:bidi/>
        <w:spacing w:before="100" w:beforeAutospacing="1" w:after="100" w:afterAutospacing="1" w:line="360" w:lineRule="auto"/>
        <w:jc w:val="both"/>
        <w:rPr>
          <w:rFonts w:eastAsia="Times New Roman"/>
          <w:rtl/>
        </w:rPr>
      </w:pPr>
      <w:r w:rsidRPr="0065290D">
        <w:rPr>
          <w:rFonts w:eastAsia="Times New Roman"/>
          <w:rtl/>
        </w:rPr>
        <w:t>وبناءًا على هذا فإن التسويق يلعب دورًا مهما في زيادة الوعي بالعلامة التجارية وتعزيز صورتها لدى المستهلكين، ولهذا فان التسويق الفيروسي يعتمد على انتشار الرسائل التسويقية بسرعة أكبر بين الناس عبر الإنترنت ووسائل التواصل الاجتماعي.</w:t>
      </w:r>
    </w:p>
    <w:p w14:paraId="46D56FCC" w14:textId="5FBE9A7E" w:rsidR="00457885" w:rsidRPr="0065290D" w:rsidRDefault="00457885" w:rsidP="00311E51">
      <w:pPr>
        <w:bidi/>
        <w:spacing w:line="360" w:lineRule="auto"/>
        <w:rPr>
          <w:rFonts w:asciiTheme="minorBidi" w:hAnsiTheme="minorBidi" w:cstheme="minorBidi"/>
          <w:b/>
          <w:bCs/>
          <w:rtl/>
        </w:rPr>
      </w:pPr>
      <w:bookmarkStart w:id="1" w:name="_Hlk211974442"/>
    </w:p>
    <w:p w14:paraId="2E39AAB1" w14:textId="77777777" w:rsidR="0012346D" w:rsidRPr="0065290D" w:rsidRDefault="0012346D" w:rsidP="0012346D">
      <w:pPr>
        <w:bidi/>
        <w:spacing w:line="360" w:lineRule="auto"/>
        <w:rPr>
          <w:rFonts w:asciiTheme="minorBidi" w:hAnsiTheme="minorBidi" w:cstheme="minorBidi"/>
          <w:b/>
          <w:bCs/>
          <w:sz w:val="18"/>
          <w:szCs w:val="18"/>
          <w:rtl/>
          <w:lang w:bidi="ar-YE"/>
        </w:rPr>
      </w:pPr>
    </w:p>
    <w:p w14:paraId="57BD5AFC" w14:textId="58516D28" w:rsidR="00C55845" w:rsidRPr="0065290D" w:rsidRDefault="002B0199" w:rsidP="00DD2B17">
      <w:pPr>
        <w:pStyle w:val="a3"/>
        <w:numPr>
          <w:ilvl w:val="0"/>
          <w:numId w:val="5"/>
        </w:numPr>
        <w:bidi/>
        <w:spacing w:line="360" w:lineRule="auto"/>
        <w:rPr>
          <w:rFonts w:asciiTheme="minorBidi" w:hAnsiTheme="minorBidi" w:cstheme="minorBidi"/>
          <w:b/>
          <w:bCs/>
          <w:sz w:val="36"/>
          <w:szCs w:val="36"/>
          <w:rtl/>
          <w:lang w:bidi="ar-YE"/>
        </w:rPr>
      </w:pPr>
      <w:r w:rsidRPr="0065290D">
        <w:rPr>
          <w:rFonts w:asciiTheme="minorBidi" w:hAnsiTheme="minorBidi" w:cstheme="minorBidi"/>
          <w:b/>
          <w:bCs/>
          <w:sz w:val="36"/>
          <w:szCs w:val="36"/>
          <w:rtl/>
          <w:lang w:bidi="ar-YE"/>
        </w:rPr>
        <w:t>الدراسات السابق</w:t>
      </w:r>
      <w:r w:rsidR="00222482" w:rsidRPr="0065290D">
        <w:rPr>
          <w:rFonts w:asciiTheme="minorBidi" w:hAnsiTheme="minorBidi" w:cstheme="minorBidi"/>
          <w:b/>
          <w:bCs/>
          <w:sz w:val="36"/>
          <w:szCs w:val="36"/>
          <w:rtl/>
          <w:lang w:bidi="ar-YE"/>
        </w:rPr>
        <w:t>ة</w:t>
      </w:r>
      <w:r w:rsidRPr="0065290D">
        <w:rPr>
          <w:rFonts w:asciiTheme="minorBidi" w:hAnsiTheme="minorBidi" w:cstheme="minorBidi"/>
          <w:b/>
          <w:bCs/>
          <w:sz w:val="36"/>
          <w:szCs w:val="36"/>
          <w:rtl/>
          <w:lang w:bidi="ar-YE"/>
        </w:rPr>
        <w:t>:</w:t>
      </w:r>
    </w:p>
    <w:p w14:paraId="717B2927" w14:textId="1CE6C0D2" w:rsidR="00222482" w:rsidRPr="0065290D" w:rsidRDefault="00222482" w:rsidP="00311E51">
      <w:pPr>
        <w:bidi/>
        <w:spacing w:line="360" w:lineRule="auto"/>
        <w:rPr>
          <w:rFonts w:asciiTheme="minorBidi" w:hAnsiTheme="minorBidi" w:cstheme="minorBidi"/>
          <w:b/>
          <w:bCs/>
          <w:sz w:val="40"/>
          <w:szCs w:val="40"/>
          <w:rtl/>
          <w:lang w:bidi="ar-YE"/>
        </w:rPr>
      </w:pPr>
    </w:p>
    <w:p w14:paraId="67755AB1" w14:textId="1C252A32" w:rsidR="00FE254A" w:rsidRPr="0065290D" w:rsidRDefault="00C55845" w:rsidP="00DD2B17">
      <w:pPr>
        <w:pStyle w:val="a3"/>
        <w:numPr>
          <w:ilvl w:val="1"/>
          <w:numId w:val="13"/>
        </w:numPr>
        <w:bidi/>
        <w:spacing w:line="360" w:lineRule="auto"/>
        <w:rPr>
          <w:rFonts w:asciiTheme="minorBidi" w:hAnsiTheme="minorBidi" w:cstheme="minorBidi"/>
          <w:b/>
          <w:bCs/>
          <w:sz w:val="32"/>
          <w:szCs w:val="32"/>
          <w:u w:val="single"/>
          <w:rtl/>
          <w:lang w:bidi="ar-YE"/>
        </w:rPr>
      </w:pPr>
      <w:r w:rsidRPr="0065290D">
        <w:rPr>
          <w:rFonts w:asciiTheme="minorBidi" w:hAnsiTheme="minorBidi" w:cstheme="minorBidi"/>
          <w:b/>
          <w:bCs/>
          <w:sz w:val="32"/>
          <w:szCs w:val="32"/>
          <w:u w:val="single"/>
          <w:rtl/>
          <w:lang w:bidi="ar-YE"/>
        </w:rPr>
        <w:t>المحور الأول: التسويق الفيروسي</w:t>
      </w:r>
      <w:bookmarkEnd w:id="1"/>
    </w:p>
    <w:p w14:paraId="35EF4E3A" w14:textId="77777777" w:rsidR="00542FCF" w:rsidRPr="0065290D" w:rsidRDefault="002B0199" w:rsidP="00F92AE6">
      <w:pPr>
        <w:pStyle w:val="aa"/>
        <w:bidi/>
        <w:spacing w:line="360" w:lineRule="auto"/>
        <w:jc w:val="both"/>
        <w:rPr>
          <w:rFonts w:ascii="Arial" w:hAnsi="Arial" w:cs="Arial"/>
          <w:b/>
          <w:bCs/>
          <w:sz w:val="28"/>
          <w:szCs w:val="28"/>
          <w:rtl/>
        </w:rPr>
      </w:pPr>
      <w:r w:rsidRPr="0065290D">
        <w:rPr>
          <w:rFonts w:ascii="Arial" w:hAnsi="Arial" w:cs="Arial"/>
          <w:b/>
          <w:bCs/>
          <w:sz w:val="28"/>
          <w:szCs w:val="28"/>
          <w:rtl/>
          <w:lang w:bidi="ar-YE"/>
        </w:rPr>
        <w:t>1</w:t>
      </w:r>
      <w:r w:rsidR="005D583A" w:rsidRPr="0065290D">
        <w:rPr>
          <w:rFonts w:ascii="Arial" w:hAnsi="Arial" w:cs="Arial"/>
          <w:b/>
          <w:bCs/>
          <w:sz w:val="28"/>
          <w:szCs w:val="28"/>
          <w:rtl/>
          <w:lang w:bidi="ar-YE"/>
        </w:rPr>
        <w:t xml:space="preserve">- </w:t>
      </w:r>
      <w:r w:rsidR="00542FCF" w:rsidRPr="0065290D">
        <w:rPr>
          <w:rFonts w:ascii="Arial" w:hAnsi="Arial" w:cs="Arial"/>
          <w:b/>
          <w:bCs/>
          <w:sz w:val="28"/>
          <w:szCs w:val="28"/>
          <w:rtl/>
        </w:rPr>
        <w:t>دراسة: عقالي رندة. (</w:t>
      </w:r>
      <w:r w:rsidR="00542FCF" w:rsidRPr="0065290D">
        <w:rPr>
          <w:rFonts w:ascii="Arial" w:hAnsi="Arial" w:cs="Arial"/>
          <w:b/>
          <w:bCs/>
          <w:sz w:val="28"/>
          <w:szCs w:val="28"/>
        </w:rPr>
        <w:t>2024</w:t>
      </w:r>
      <w:r w:rsidR="00542FCF" w:rsidRPr="0065290D">
        <w:rPr>
          <w:rFonts w:ascii="Arial" w:hAnsi="Arial" w:cs="Arial"/>
          <w:b/>
          <w:bCs/>
          <w:sz w:val="28"/>
          <w:szCs w:val="28"/>
          <w:rtl/>
          <w:lang w:bidi="ar-YE"/>
        </w:rPr>
        <w:t xml:space="preserve">). بعنوان: </w:t>
      </w:r>
      <w:r w:rsidR="00542FCF" w:rsidRPr="0065290D">
        <w:rPr>
          <w:rFonts w:ascii="Arial" w:hAnsi="Arial" w:cs="Arial"/>
          <w:b/>
          <w:bCs/>
          <w:sz w:val="28"/>
          <w:szCs w:val="28"/>
          <w:rtl/>
        </w:rPr>
        <w:t>دور التسويق الفيروسي في بناء صورة العلامة التجارية.</w:t>
      </w:r>
    </w:p>
    <w:p w14:paraId="7B8F55CD" w14:textId="7532AA1F" w:rsidR="00FE254A" w:rsidRDefault="00542FCF" w:rsidP="008351A5">
      <w:pPr>
        <w:pStyle w:val="aa"/>
        <w:bidi/>
        <w:spacing w:line="360" w:lineRule="auto"/>
        <w:jc w:val="both"/>
        <w:rPr>
          <w:rFonts w:ascii="Arial" w:hAnsi="Arial" w:cs="Arial"/>
          <w:sz w:val="28"/>
          <w:szCs w:val="28"/>
          <w:rtl/>
          <w:lang w:bidi="ar-YE"/>
        </w:rPr>
      </w:pPr>
      <w:r w:rsidRPr="0065290D">
        <w:rPr>
          <w:rFonts w:ascii="Arial" w:hAnsi="Arial" w:cs="Arial"/>
          <w:sz w:val="28"/>
          <w:szCs w:val="28"/>
          <w:rtl/>
        </w:rPr>
        <w:t xml:space="preserve">الغرض من هذه الدراسة إلى </w:t>
      </w:r>
      <w:r w:rsidRPr="0065290D">
        <w:rPr>
          <w:rStyle w:val="ac"/>
          <w:rFonts w:ascii="Arial" w:hAnsi="Arial" w:cs="Arial"/>
          <w:b w:val="0"/>
          <w:bCs w:val="0"/>
          <w:sz w:val="28"/>
          <w:szCs w:val="28"/>
          <w:rtl/>
        </w:rPr>
        <w:t>تحليل دور التسويق الفيروسي</w:t>
      </w:r>
      <w:r w:rsidRPr="0065290D">
        <w:rPr>
          <w:rFonts w:ascii="Arial" w:hAnsi="Arial" w:cs="Arial"/>
          <w:sz w:val="28"/>
          <w:szCs w:val="28"/>
        </w:rPr>
        <w:t xml:space="preserve"> </w:t>
      </w:r>
      <w:r w:rsidRPr="0065290D">
        <w:rPr>
          <w:rFonts w:ascii="Arial" w:hAnsi="Arial" w:cs="Arial"/>
          <w:sz w:val="28"/>
          <w:szCs w:val="28"/>
          <w:rtl/>
        </w:rPr>
        <w:t xml:space="preserve">في التأثير على </w:t>
      </w:r>
      <w:r w:rsidRPr="0065290D">
        <w:rPr>
          <w:rStyle w:val="ac"/>
          <w:rFonts w:ascii="Arial" w:hAnsi="Arial" w:cs="Arial"/>
          <w:b w:val="0"/>
          <w:bCs w:val="0"/>
          <w:sz w:val="28"/>
          <w:szCs w:val="28"/>
          <w:rtl/>
        </w:rPr>
        <w:t>صورة العلامة التجارية</w:t>
      </w:r>
      <w:r w:rsidRPr="0065290D">
        <w:rPr>
          <w:rFonts w:ascii="Arial" w:hAnsi="Arial" w:cs="Arial"/>
          <w:sz w:val="28"/>
          <w:szCs w:val="28"/>
          <w:rtl/>
        </w:rPr>
        <w:t xml:space="preserve"> عبر وسائل التواصل الاجتماعي ومنصات التجارة الإلكترونية. وقد استخدم الباحث استبيانا الكترونيا في جمع البينات وتم توزيعه على عينة من </w:t>
      </w:r>
      <w:r w:rsidRPr="0065290D">
        <w:rPr>
          <w:rFonts w:ascii="Arial" w:hAnsi="Arial" w:cs="Arial"/>
          <w:sz w:val="28"/>
          <w:szCs w:val="28"/>
        </w:rPr>
        <w:t>(80)</w:t>
      </w:r>
      <w:r w:rsidRPr="0065290D">
        <w:rPr>
          <w:rFonts w:ascii="Arial" w:hAnsi="Arial" w:cs="Arial"/>
          <w:sz w:val="28"/>
          <w:szCs w:val="28"/>
          <w:rtl/>
          <w:lang w:bidi="ar-YE"/>
        </w:rPr>
        <w:t xml:space="preserve"> شخصا واظهرت نتائج الدراسة الى </w:t>
      </w:r>
      <w:r w:rsidR="00964E2A" w:rsidRPr="0065290D">
        <w:rPr>
          <w:rFonts w:ascii="Arial" w:hAnsi="Arial" w:cs="Arial" w:hint="cs"/>
          <w:sz w:val="28"/>
          <w:szCs w:val="28"/>
          <w:rtl/>
          <w:lang w:bidi="ar-YE"/>
        </w:rPr>
        <w:t xml:space="preserve">أن أبعاد </w:t>
      </w:r>
      <w:r w:rsidRPr="0065290D">
        <w:rPr>
          <w:rFonts w:ascii="Arial" w:hAnsi="Arial" w:cs="Arial"/>
          <w:sz w:val="28"/>
          <w:szCs w:val="28"/>
          <w:rtl/>
          <w:lang w:bidi="ar-YE"/>
        </w:rPr>
        <w:t>التسويق الفيروسي</w:t>
      </w:r>
      <w:r w:rsidR="00964E2A" w:rsidRPr="0065290D">
        <w:rPr>
          <w:rFonts w:ascii="Arial" w:hAnsi="Arial" w:cs="Arial" w:hint="cs"/>
          <w:sz w:val="28"/>
          <w:szCs w:val="28"/>
          <w:rtl/>
          <w:lang w:bidi="ar-YE"/>
        </w:rPr>
        <w:t>، بما في ذلك الحملات الإعلانية الفيروسية ووسائل النشر الإلكترونية والتحفيز المادي،</w:t>
      </w:r>
      <w:r w:rsidRPr="0065290D">
        <w:rPr>
          <w:rFonts w:ascii="Arial" w:hAnsi="Arial" w:cs="Arial"/>
          <w:sz w:val="28"/>
          <w:szCs w:val="28"/>
          <w:rtl/>
          <w:lang w:bidi="ar-YE"/>
        </w:rPr>
        <w:t xml:space="preserve"> له</w:t>
      </w:r>
      <w:r w:rsidR="00964E2A" w:rsidRPr="0065290D">
        <w:rPr>
          <w:rFonts w:ascii="Arial" w:hAnsi="Arial" w:cs="Arial" w:hint="cs"/>
          <w:sz w:val="28"/>
          <w:szCs w:val="28"/>
          <w:rtl/>
          <w:lang w:bidi="ar-YE"/>
        </w:rPr>
        <w:t>ا</w:t>
      </w:r>
      <w:r w:rsidRPr="0065290D">
        <w:rPr>
          <w:rFonts w:ascii="Arial" w:hAnsi="Arial" w:cs="Arial"/>
          <w:sz w:val="28"/>
          <w:szCs w:val="28"/>
          <w:rtl/>
          <w:lang w:bidi="ar-YE"/>
        </w:rPr>
        <w:t xml:space="preserve"> تأثير </w:t>
      </w:r>
      <w:r w:rsidR="00964E2A" w:rsidRPr="0065290D">
        <w:rPr>
          <w:rFonts w:ascii="Arial" w:hAnsi="Arial" w:cs="Arial" w:hint="cs"/>
          <w:sz w:val="28"/>
          <w:szCs w:val="28"/>
          <w:rtl/>
          <w:lang w:bidi="ar-YE"/>
        </w:rPr>
        <w:t>محدود</w:t>
      </w:r>
      <w:r w:rsidRPr="0065290D">
        <w:rPr>
          <w:rFonts w:ascii="Arial" w:hAnsi="Arial" w:cs="Arial"/>
          <w:sz w:val="28"/>
          <w:szCs w:val="28"/>
          <w:rtl/>
          <w:lang w:bidi="ar-YE"/>
        </w:rPr>
        <w:t xml:space="preserve"> على </w:t>
      </w:r>
      <w:r w:rsidR="00964E2A" w:rsidRPr="0065290D">
        <w:rPr>
          <w:rFonts w:ascii="Arial" w:hAnsi="Arial" w:cs="Arial" w:hint="cs"/>
          <w:sz w:val="28"/>
          <w:szCs w:val="28"/>
          <w:rtl/>
          <w:lang w:bidi="ar-YE"/>
        </w:rPr>
        <w:t xml:space="preserve">بعض جوانب صورة </w:t>
      </w:r>
      <w:r w:rsidRPr="0065290D">
        <w:rPr>
          <w:rFonts w:ascii="Arial" w:hAnsi="Arial" w:cs="Arial"/>
          <w:sz w:val="28"/>
          <w:szCs w:val="28"/>
          <w:rtl/>
          <w:lang w:bidi="ar-YE"/>
        </w:rPr>
        <w:t>العلامة التجارية.</w:t>
      </w:r>
      <w:r w:rsidR="00964E2A" w:rsidRPr="0065290D">
        <w:rPr>
          <w:rFonts w:ascii="Arial" w:hAnsi="Arial" w:cs="Arial" w:hint="cs"/>
          <w:sz w:val="28"/>
          <w:szCs w:val="28"/>
          <w:rtl/>
          <w:lang w:bidi="ar-YE"/>
        </w:rPr>
        <w:t xml:space="preserve"> كمات توصلت أيضا الى ان مواقع التواصل الاجتماعي يعد مكانًا هامًا للمؤسسات المختلفة للترويج لمنتجاتها وسلعتها</w:t>
      </w:r>
      <w:r w:rsidR="007F4487" w:rsidRPr="0065290D">
        <w:rPr>
          <w:rFonts w:ascii="Arial" w:hAnsi="Arial" w:cs="Arial" w:hint="cs"/>
          <w:sz w:val="28"/>
          <w:szCs w:val="28"/>
          <w:rtl/>
          <w:lang w:bidi="ar-YE"/>
        </w:rPr>
        <w:t>، ويوضح أن الفيسبوك واليوتيوب هما الأكثر تأثيرًا على المستهلك الجزائري، مما يعني أنه من الضروري على المؤسسات التجارية في الجزائر أن تعتمد عليهما بشكل أكبر.</w:t>
      </w:r>
    </w:p>
    <w:p w14:paraId="33B55927" w14:textId="77777777" w:rsidR="008351A5" w:rsidRPr="0065290D" w:rsidRDefault="008351A5" w:rsidP="008351A5">
      <w:pPr>
        <w:pStyle w:val="aa"/>
        <w:bidi/>
        <w:spacing w:line="360" w:lineRule="auto"/>
        <w:jc w:val="both"/>
        <w:rPr>
          <w:rFonts w:ascii="Arial" w:hAnsi="Arial" w:cs="Arial"/>
          <w:sz w:val="28"/>
          <w:szCs w:val="28"/>
          <w:rtl/>
          <w:lang w:bidi="ar-YE"/>
        </w:rPr>
      </w:pPr>
    </w:p>
    <w:p w14:paraId="467B81F8" w14:textId="784C3944" w:rsidR="00F94310" w:rsidRPr="0065290D" w:rsidRDefault="00F94310" w:rsidP="00F92AE6">
      <w:pPr>
        <w:pStyle w:val="aa"/>
        <w:bidi/>
        <w:spacing w:line="360" w:lineRule="auto"/>
        <w:jc w:val="both"/>
        <w:rPr>
          <w:rFonts w:ascii="Arial" w:hAnsi="Arial" w:cs="Arial"/>
          <w:b/>
          <w:bCs/>
          <w:sz w:val="28"/>
          <w:szCs w:val="28"/>
          <w:rtl/>
          <w:lang w:bidi="ar-YE"/>
        </w:rPr>
      </w:pPr>
      <w:r w:rsidRPr="0065290D">
        <w:rPr>
          <w:rFonts w:ascii="Arial" w:hAnsi="Arial" w:cs="Arial"/>
          <w:b/>
          <w:bCs/>
          <w:sz w:val="28"/>
          <w:szCs w:val="28"/>
          <w:rtl/>
        </w:rPr>
        <w:t xml:space="preserve">2- دراسة: </w:t>
      </w:r>
      <w:r w:rsidR="00430D52" w:rsidRPr="0065290D">
        <w:rPr>
          <w:rFonts w:ascii="Arial" w:hAnsi="Arial" w:cs="Arial"/>
          <w:b/>
          <w:bCs/>
          <w:sz w:val="28"/>
          <w:szCs w:val="28"/>
        </w:rPr>
        <w:t>Purwanto,</w:t>
      </w:r>
      <w:r w:rsidR="001E1A78" w:rsidRPr="0065290D">
        <w:t xml:space="preserve"> </w:t>
      </w:r>
      <w:r w:rsidR="001E1A78" w:rsidRPr="0065290D">
        <w:rPr>
          <w:rFonts w:ascii="Arial" w:hAnsi="Arial" w:cs="Arial"/>
          <w:b/>
          <w:bCs/>
          <w:sz w:val="28"/>
          <w:szCs w:val="28"/>
        </w:rPr>
        <w:t>et al</w:t>
      </w:r>
      <w:r w:rsidR="0040233D" w:rsidRPr="0065290D">
        <w:rPr>
          <w:rFonts w:ascii="Arial" w:hAnsi="Arial" w:cs="Arial"/>
          <w:b/>
          <w:bCs/>
          <w:sz w:val="28"/>
          <w:szCs w:val="28"/>
        </w:rPr>
        <w:t>. (2023)</w:t>
      </w:r>
      <w:r w:rsidR="0040233D" w:rsidRPr="0065290D">
        <w:rPr>
          <w:rFonts w:ascii="Arial" w:hAnsi="Arial" w:cs="Arial" w:hint="cs"/>
          <w:b/>
          <w:bCs/>
          <w:sz w:val="28"/>
          <w:szCs w:val="28"/>
          <w:rtl/>
        </w:rPr>
        <w:t xml:space="preserve">. </w:t>
      </w:r>
      <w:r w:rsidR="00430D52" w:rsidRPr="0065290D">
        <w:rPr>
          <w:rFonts w:ascii="Arial" w:hAnsi="Arial" w:cs="Arial"/>
          <w:b/>
          <w:bCs/>
          <w:sz w:val="28"/>
          <w:szCs w:val="28"/>
          <w:rtl/>
          <w:lang w:bidi="ar-YE"/>
        </w:rPr>
        <w:t xml:space="preserve">بعنوان: دور التسويق </w:t>
      </w:r>
      <w:r w:rsidR="00811359" w:rsidRPr="0065290D">
        <w:rPr>
          <w:rFonts w:ascii="Arial" w:hAnsi="Arial" w:cs="Arial" w:hint="cs"/>
          <w:b/>
          <w:bCs/>
          <w:sz w:val="28"/>
          <w:szCs w:val="28"/>
          <w:rtl/>
          <w:lang w:bidi="ar-YE"/>
        </w:rPr>
        <w:t>الضجيج</w:t>
      </w:r>
      <w:r w:rsidR="00430D52" w:rsidRPr="0065290D">
        <w:rPr>
          <w:rFonts w:ascii="Arial" w:hAnsi="Arial" w:cs="Arial"/>
          <w:b/>
          <w:bCs/>
          <w:sz w:val="28"/>
          <w:szCs w:val="28"/>
          <w:rtl/>
          <w:lang w:bidi="ar-YE"/>
        </w:rPr>
        <w:t xml:space="preserve"> والفيروسي في أداء التسويق للمتاجر الالكترونية للم</w:t>
      </w:r>
      <w:r w:rsidR="00E439C7" w:rsidRPr="0065290D">
        <w:rPr>
          <w:rFonts w:ascii="Arial" w:hAnsi="Arial" w:cs="Arial"/>
          <w:b/>
          <w:bCs/>
          <w:sz w:val="28"/>
          <w:szCs w:val="28"/>
          <w:rtl/>
          <w:lang w:bidi="ar-YE"/>
        </w:rPr>
        <w:t>ؤ</w:t>
      </w:r>
      <w:r w:rsidR="00430D52" w:rsidRPr="0065290D">
        <w:rPr>
          <w:rFonts w:ascii="Arial" w:hAnsi="Arial" w:cs="Arial"/>
          <w:b/>
          <w:bCs/>
          <w:sz w:val="28"/>
          <w:szCs w:val="28"/>
          <w:rtl/>
          <w:lang w:bidi="ar-YE"/>
        </w:rPr>
        <w:t>سسات الصغيرة والمتوسطة.</w:t>
      </w:r>
    </w:p>
    <w:p w14:paraId="099958D0" w14:textId="1F3DD067" w:rsidR="00542FCF" w:rsidRPr="0065290D" w:rsidRDefault="00F94310" w:rsidP="00F94540">
      <w:pPr>
        <w:pStyle w:val="aa"/>
        <w:bidi/>
        <w:spacing w:line="360" w:lineRule="auto"/>
        <w:jc w:val="both"/>
        <w:rPr>
          <w:rFonts w:ascii="Arial" w:hAnsi="Arial" w:cs="Arial"/>
          <w:sz w:val="28"/>
          <w:szCs w:val="28"/>
          <w:rtl/>
        </w:rPr>
      </w:pPr>
      <w:r w:rsidRPr="0065290D">
        <w:rPr>
          <w:rFonts w:ascii="Arial" w:hAnsi="Arial" w:cs="Arial"/>
          <w:sz w:val="28"/>
          <w:szCs w:val="28"/>
          <w:rtl/>
        </w:rPr>
        <w:t xml:space="preserve">الغرض من هذا البحث هو تحليل العلاقة بين التسويق الفيروسي وتسويق الشركات الصغيرة والمتوسطة، والعلاقة بين التسويق الفيروسي وأداء تسويق الشركات الصغيرة والمتوسطة. واستخدمت هذه الدراسة استبيان عبر الإنترنت لجمع البيانات وتم توزيعها على </w:t>
      </w:r>
      <w:r w:rsidR="00C55845" w:rsidRPr="0065290D">
        <w:rPr>
          <w:rFonts w:ascii="Arial" w:hAnsi="Arial" w:cs="Arial"/>
          <w:sz w:val="28"/>
          <w:szCs w:val="28"/>
          <w:rtl/>
        </w:rPr>
        <w:t>(</w:t>
      </w:r>
      <w:r w:rsidRPr="0065290D">
        <w:rPr>
          <w:rFonts w:ascii="Arial" w:hAnsi="Arial" w:cs="Arial"/>
          <w:sz w:val="28"/>
          <w:szCs w:val="28"/>
          <w:rtl/>
        </w:rPr>
        <w:t>650</w:t>
      </w:r>
      <w:r w:rsidR="00C55845" w:rsidRPr="0065290D">
        <w:rPr>
          <w:rFonts w:ascii="Arial" w:hAnsi="Arial" w:cs="Arial"/>
          <w:sz w:val="28"/>
          <w:szCs w:val="28"/>
          <w:rtl/>
        </w:rPr>
        <w:t>)</w:t>
      </w:r>
      <w:r w:rsidRPr="0065290D">
        <w:rPr>
          <w:rFonts w:ascii="Arial" w:hAnsi="Arial" w:cs="Arial"/>
          <w:sz w:val="28"/>
          <w:szCs w:val="28"/>
          <w:rtl/>
        </w:rPr>
        <w:t xml:space="preserve"> مستهلكًا من الشركات الصغيرة والمتوسطة</w:t>
      </w:r>
      <w:r w:rsidR="00F94540" w:rsidRPr="0065290D">
        <w:rPr>
          <w:rFonts w:ascii="Arial" w:hAnsi="Arial" w:cs="Arial" w:hint="cs"/>
          <w:sz w:val="28"/>
          <w:szCs w:val="28"/>
          <w:rtl/>
        </w:rPr>
        <w:t xml:space="preserve"> وتم اختيارهم بطريقة أخذ العينات العشوائية البسيطة</w:t>
      </w:r>
      <w:r w:rsidRPr="0065290D">
        <w:rPr>
          <w:rFonts w:ascii="Arial" w:hAnsi="Arial" w:cs="Arial"/>
          <w:sz w:val="28"/>
          <w:szCs w:val="28"/>
          <w:rtl/>
        </w:rPr>
        <w:t xml:space="preserve">. </w:t>
      </w:r>
      <w:r w:rsidR="00F94540" w:rsidRPr="0065290D">
        <w:rPr>
          <w:rFonts w:ascii="Arial" w:hAnsi="Arial" w:cs="Arial"/>
          <w:sz w:val="28"/>
          <w:szCs w:val="28"/>
          <w:rtl/>
        </w:rPr>
        <w:t>في هذه الدراسة، استخدم تحليل البيانات نمذجة المعادلات الهيكلية (</w:t>
      </w:r>
      <w:r w:rsidR="00F94540" w:rsidRPr="0065290D">
        <w:rPr>
          <w:rFonts w:ascii="Arial" w:hAnsi="Arial" w:cs="Arial"/>
          <w:sz w:val="28"/>
          <w:szCs w:val="28"/>
        </w:rPr>
        <w:t>SEM</w:t>
      </w:r>
      <w:r w:rsidR="00F94540" w:rsidRPr="0065290D">
        <w:rPr>
          <w:rFonts w:ascii="Arial" w:hAnsi="Arial" w:cs="Arial"/>
          <w:sz w:val="28"/>
          <w:szCs w:val="28"/>
          <w:rtl/>
        </w:rPr>
        <w:t xml:space="preserve">) مع برنامج </w:t>
      </w:r>
      <w:r w:rsidR="00F94540" w:rsidRPr="0065290D">
        <w:rPr>
          <w:rFonts w:ascii="Arial" w:hAnsi="Arial" w:cs="Arial"/>
          <w:sz w:val="28"/>
          <w:szCs w:val="28"/>
        </w:rPr>
        <w:t>AMOS</w:t>
      </w:r>
      <w:r w:rsidR="00F94540" w:rsidRPr="0065290D">
        <w:rPr>
          <w:rFonts w:ascii="Arial" w:hAnsi="Arial" w:cs="Arial"/>
          <w:sz w:val="28"/>
          <w:szCs w:val="28"/>
          <w:rtl/>
        </w:rPr>
        <w:t xml:space="preserve">. </w:t>
      </w:r>
      <w:r w:rsidR="00F94540" w:rsidRPr="0065290D">
        <w:rPr>
          <w:rFonts w:ascii="Arial" w:hAnsi="Arial" w:cs="Arial" w:hint="cs"/>
          <w:sz w:val="28"/>
          <w:szCs w:val="28"/>
          <w:rtl/>
        </w:rPr>
        <w:t>و</w:t>
      </w:r>
      <w:r w:rsidR="00F94540" w:rsidRPr="0065290D">
        <w:rPr>
          <w:rFonts w:ascii="Arial" w:hAnsi="Arial" w:cs="Arial"/>
          <w:sz w:val="28"/>
          <w:szCs w:val="28"/>
          <w:rtl/>
        </w:rPr>
        <w:t xml:space="preserve">تشير </w:t>
      </w:r>
      <w:r w:rsidR="00F94540" w:rsidRPr="0065290D">
        <w:rPr>
          <w:rFonts w:ascii="Arial" w:hAnsi="Arial" w:cs="Arial" w:hint="cs"/>
          <w:sz w:val="28"/>
          <w:szCs w:val="28"/>
          <w:rtl/>
        </w:rPr>
        <w:t>ال</w:t>
      </w:r>
      <w:r w:rsidR="00F94540" w:rsidRPr="0065290D">
        <w:rPr>
          <w:rFonts w:ascii="Arial" w:hAnsi="Arial" w:cs="Arial"/>
          <w:sz w:val="28"/>
          <w:szCs w:val="28"/>
          <w:rtl/>
        </w:rPr>
        <w:t xml:space="preserve">نتائج إلى أن التسويق </w:t>
      </w:r>
      <w:r w:rsidR="00811359" w:rsidRPr="0065290D">
        <w:rPr>
          <w:rFonts w:ascii="Arial" w:hAnsi="Arial" w:cs="Arial" w:hint="cs"/>
          <w:sz w:val="28"/>
          <w:szCs w:val="28"/>
          <w:rtl/>
        </w:rPr>
        <w:t>الضجيج</w:t>
      </w:r>
      <w:r w:rsidR="00F94540" w:rsidRPr="0065290D">
        <w:rPr>
          <w:rFonts w:ascii="Arial" w:hAnsi="Arial" w:cs="Arial"/>
          <w:sz w:val="28"/>
          <w:szCs w:val="28"/>
          <w:rtl/>
        </w:rPr>
        <w:t xml:space="preserve"> له تأثير إيجابي وهام على أداء تسويق الشركات الصغيرة والمتوسطة. كما أن التسويق الفيروسي له تأثير إيجابي وهام على أداء تسويق الشركات الصغيرة والمتوسطة. </w:t>
      </w:r>
      <w:r w:rsidR="00F94540" w:rsidRPr="0065290D">
        <w:rPr>
          <w:rFonts w:ascii="Arial" w:hAnsi="Arial" w:cs="Arial" w:hint="cs"/>
          <w:sz w:val="28"/>
          <w:szCs w:val="28"/>
          <w:rtl/>
        </w:rPr>
        <w:t xml:space="preserve"> </w:t>
      </w:r>
    </w:p>
    <w:p w14:paraId="3949E0A9" w14:textId="6F044738" w:rsidR="00FE254A" w:rsidRPr="0065290D" w:rsidRDefault="00FE254A" w:rsidP="00F92AE6">
      <w:pPr>
        <w:pStyle w:val="aa"/>
        <w:bidi/>
        <w:spacing w:line="360" w:lineRule="auto"/>
        <w:jc w:val="both"/>
        <w:rPr>
          <w:rFonts w:ascii="Arial" w:hAnsi="Arial" w:cs="Arial"/>
          <w:sz w:val="28"/>
          <w:szCs w:val="28"/>
          <w:rtl/>
        </w:rPr>
      </w:pPr>
    </w:p>
    <w:p w14:paraId="122D13AD" w14:textId="66588FB7" w:rsidR="0065290D" w:rsidRPr="0065290D" w:rsidRDefault="0065290D" w:rsidP="0065290D">
      <w:pPr>
        <w:pStyle w:val="aa"/>
        <w:bidi/>
        <w:spacing w:line="360" w:lineRule="auto"/>
        <w:jc w:val="both"/>
        <w:rPr>
          <w:rFonts w:ascii="Arial" w:hAnsi="Arial" w:cs="Arial"/>
          <w:sz w:val="28"/>
          <w:szCs w:val="28"/>
          <w:rtl/>
        </w:rPr>
      </w:pPr>
    </w:p>
    <w:p w14:paraId="6E8E3E56" w14:textId="77777777" w:rsidR="0065290D" w:rsidRPr="0065290D" w:rsidRDefault="0065290D" w:rsidP="0065290D">
      <w:pPr>
        <w:pStyle w:val="aa"/>
        <w:bidi/>
        <w:spacing w:line="360" w:lineRule="auto"/>
        <w:jc w:val="both"/>
        <w:rPr>
          <w:rFonts w:ascii="Arial" w:hAnsi="Arial" w:cs="Arial"/>
          <w:sz w:val="28"/>
          <w:szCs w:val="28"/>
          <w:rtl/>
        </w:rPr>
      </w:pPr>
    </w:p>
    <w:p w14:paraId="1F323961" w14:textId="5DA0D31E" w:rsidR="00542FCF" w:rsidRPr="0065290D" w:rsidRDefault="001236BE" w:rsidP="00F92AE6">
      <w:pPr>
        <w:bidi/>
        <w:spacing w:line="360" w:lineRule="auto"/>
        <w:jc w:val="both"/>
        <w:rPr>
          <w:b/>
          <w:bCs/>
          <w:rtl/>
          <w:lang w:bidi="ar-YE"/>
        </w:rPr>
      </w:pPr>
      <w:r w:rsidRPr="0065290D">
        <w:rPr>
          <w:b/>
          <w:bCs/>
          <w:rtl/>
        </w:rPr>
        <w:t xml:space="preserve">3- </w:t>
      </w:r>
      <w:r w:rsidR="00542FCF" w:rsidRPr="0065290D">
        <w:rPr>
          <w:b/>
          <w:bCs/>
          <w:rtl/>
          <w:lang w:bidi="ar-YE"/>
        </w:rPr>
        <w:t xml:space="preserve">دراسة: </w:t>
      </w:r>
      <w:r w:rsidR="00617075" w:rsidRPr="0065290D">
        <w:rPr>
          <w:rFonts w:hint="cs"/>
          <w:b/>
          <w:bCs/>
          <w:rtl/>
          <w:lang w:bidi="ar-YE"/>
        </w:rPr>
        <w:t xml:space="preserve">فتحي حبيب وعاطف </w:t>
      </w:r>
      <w:r w:rsidR="00542FCF" w:rsidRPr="0065290D">
        <w:rPr>
          <w:b/>
          <w:bCs/>
          <w:rtl/>
          <w:lang w:bidi="ar-YE"/>
        </w:rPr>
        <w:t>(2022). بعنوان: أثر التسويق الفيروسي على القيمة المدركة للعلامة التجارية: دراسة ميدانية على السلع الكهربائية.</w:t>
      </w:r>
    </w:p>
    <w:p w14:paraId="64CFF65C" w14:textId="77777777" w:rsidR="00542FCF" w:rsidRPr="0065290D" w:rsidRDefault="00542FCF" w:rsidP="00F92AE6">
      <w:pPr>
        <w:bidi/>
        <w:spacing w:line="360" w:lineRule="auto"/>
        <w:jc w:val="both"/>
        <w:rPr>
          <w:rtl/>
          <w:lang w:bidi="ar-YE"/>
        </w:rPr>
      </w:pPr>
    </w:p>
    <w:p w14:paraId="4EA83C01" w14:textId="61FA67CB" w:rsidR="00FE254A" w:rsidRPr="0065290D" w:rsidRDefault="00542FCF" w:rsidP="0065290D">
      <w:pPr>
        <w:bidi/>
        <w:spacing w:line="360" w:lineRule="auto"/>
        <w:jc w:val="both"/>
        <w:rPr>
          <w:rtl/>
          <w:lang w:bidi="ar-YE"/>
        </w:rPr>
      </w:pPr>
      <w:r w:rsidRPr="0065290D">
        <w:rPr>
          <w:shd w:val="clear" w:color="auto" w:fill="FFFFFF"/>
          <w:rtl/>
        </w:rPr>
        <w:t xml:space="preserve">تناولت الدراسة أثر ممارسات التسويق الفيروسي على القيمة المدرکة للعلامة التجارية، وذلك من خلال دراسة ميدانية، حيث شملت عينة الدراسة (349) شخصا، وقد </w:t>
      </w:r>
      <w:r w:rsidR="00AE4E7B" w:rsidRPr="0065290D">
        <w:rPr>
          <w:rFonts w:hint="cs"/>
          <w:shd w:val="clear" w:color="auto" w:fill="FFFFFF"/>
          <w:rtl/>
        </w:rPr>
        <w:t>قامت</w:t>
      </w:r>
      <w:r w:rsidRPr="0065290D">
        <w:rPr>
          <w:shd w:val="clear" w:color="auto" w:fill="FFFFFF"/>
          <w:rtl/>
        </w:rPr>
        <w:t xml:space="preserve"> الدراسة </w:t>
      </w:r>
      <w:r w:rsidR="00AE4E7B" w:rsidRPr="0065290D">
        <w:rPr>
          <w:rFonts w:hint="cs"/>
          <w:shd w:val="clear" w:color="auto" w:fill="FFFFFF"/>
          <w:rtl/>
        </w:rPr>
        <w:t xml:space="preserve">برفض الفرض العدم وقبول الفرض البديل القائل بوجود </w:t>
      </w:r>
      <w:r w:rsidRPr="0065290D">
        <w:rPr>
          <w:shd w:val="clear" w:color="auto" w:fill="FFFFFF"/>
          <w:rtl/>
        </w:rPr>
        <w:t>تأثير معنوي لممارسات التسويق الفيروسي التي يتعرض لها المستهلك المصري على القيمة المدرکة للعلامة التجارية للسلع الكهربائية</w:t>
      </w:r>
      <w:r w:rsidR="00AE4E7B" w:rsidRPr="0065290D">
        <w:rPr>
          <w:rFonts w:hint="cs"/>
          <w:shd w:val="clear" w:color="auto" w:fill="FFFFFF"/>
          <w:rtl/>
        </w:rPr>
        <w:t>، وعن نتائج الاختبار الاستدلالي تشير الى ان هناك قدرة تفسيرية لأثر ممارسات التسويق الفيروسي على القيمة المدركة للعلامة التجارية للسلع الكهربائية، وذلك في إطار الخصائص الديموغرافية لمفردات العينة.</w:t>
      </w:r>
    </w:p>
    <w:p w14:paraId="17D1B153" w14:textId="77777777" w:rsidR="00FE254A" w:rsidRPr="0065290D" w:rsidRDefault="00FE254A" w:rsidP="00F92AE6">
      <w:pPr>
        <w:bidi/>
        <w:spacing w:line="360" w:lineRule="auto"/>
        <w:jc w:val="both"/>
        <w:rPr>
          <w:rtl/>
          <w:lang w:bidi="ar-YE"/>
        </w:rPr>
      </w:pPr>
    </w:p>
    <w:p w14:paraId="22E25BA7" w14:textId="562399E3" w:rsidR="00542FCF" w:rsidRPr="0065290D" w:rsidRDefault="00800A10" w:rsidP="00F92AE6">
      <w:pPr>
        <w:bidi/>
        <w:spacing w:line="360" w:lineRule="auto"/>
        <w:jc w:val="both"/>
        <w:rPr>
          <w:b/>
          <w:bCs/>
          <w:rtl/>
          <w:lang w:bidi="ar-YE"/>
        </w:rPr>
      </w:pPr>
      <w:r w:rsidRPr="0065290D">
        <w:rPr>
          <w:b/>
          <w:bCs/>
          <w:rtl/>
          <w:lang w:bidi="ar-YE"/>
        </w:rPr>
        <w:t xml:space="preserve">4- </w:t>
      </w:r>
      <w:r w:rsidR="00542FCF" w:rsidRPr="0065290D">
        <w:rPr>
          <w:b/>
          <w:bCs/>
          <w:rtl/>
          <w:lang w:bidi="ar-YE"/>
        </w:rPr>
        <w:t xml:space="preserve">دراسة: </w:t>
      </w:r>
      <w:r w:rsidR="00542FCF" w:rsidRPr="0065290D">
        <w:rPr>
          <w:b/>
          <w:bCs/>
          <w:shd w:val="clear" w:color="auto" w:fill="FFFFFF"/>
          <w:rtl/>
          <w:lang w:bidi="ar-YE"/>
        </w:rPr>
        <w:t xml:space="preserve">ابو </w:t>
      </w:r>
      <w:r w:rsidR="00AE4E7B" w:rsidRPr="0065290D">
        <w:rPr>
          <w:rFonts w:hint="cs"/>
          <w:b/>
          <w:bCs/>
          <w:shd w:val="clear" w:color="auto" w:fill="FFFFFF"/>
          <w:rtl/>
          <w:lang w:bidi="ar-YE"/>
        </w:rPr>
        <w:t>سنينة</w:t>
      </w:r>
      <w:r w:rsidR="00AE4E7B" w:rsidRPr="0065290D">
        <w:rPr>
          <w:b/>
          <w:bCs/>
          <w:shd w:val="clear" w:color="auto" w:fill="FFFFFF"/>
          <w:rtl/>
          <w:lang w:bidi="ar-YE"/>
        </w:rPr>
        <w:t>،</w:t>
      </w:r>
      <w:r w:rsidR="00542FCF" w:rsidRPr="0065290D">
        <w:rPr>
          <w:b/>
          <w:bCs/>
          <w:shd w:val="clear" w:color="auto" w:fill="FFFFFF"/>
          <w:lang w:bidi="ar-YE"/>
        </w:rPr>
        <w:t xml:space="preserve"> </w:t>
      </w:r>
      <w:r w:rsidR="00542FCF" w:rsidRPr="0065290D">
        <w:rPr>
          <w:b/>
          <w:bCs/>
          <w:shd w:val="clear" w:color="auto" w:fill="FFFFFF"/>
          <w:rtl/>
          <w:lang w:bidi="ar-YE"/>
        </w:rPr>
        <w:t xml:space="preserve">مروة مصطفى. (2020). بعنوان: </w:t>
      </w:r>
      <w:r w:rsidR="00542FCF" w:rsidRPr="0065290D">
        <w:rPr>
          <w:b/>
          <w:bCs/>
          <w:rtl/>
          <w:lang w:bidi="ar-YE"/>
        </w:rPr>
        <w:t>التسويق الفيروسي وعلاقته بقرار الشراء لدى طلبة الجامعات في محافظة الخليل.</w:t>
      </w:r>
    </w:p>
    <w:p w14:paraId="60E2D7FA" w14:textId="77777777" w:rsidR="00542FCF" w:rsidRPr="0065290D" w:rsidRDefault="00542FCF" w:rsidP="00F92AE6">
      <w:pPr>
        <w:bidi/>
        <w:spacing w:line="360" w:lineRule="auto"/>
        <w:jc w:val="both"/>
        <w:rPr>
          <w:rtl/>
        </w:rPr>
      </w:pPr>
    </w:p>
    <w:p w14:paraId="79848881" w14:textId="0FB8A81C" w:rsidR="00542FCF" w:rsidRPr="0065290D" w:rsidRDefault="00542FCF" w:rsidP="00F92AE6">
      <w:pPr>
        <w:bidi/>
        <w:spacing w:line="360" w:lineRule="auto"/>
        <w:jc w:val="both"/>
        <w:rPr>
          <w:rtl/>
        </w:rPr>
      </w:pPr>
      <w:r w:rsidRPr="0065290D">
        <w:rPr>
          <w:rtl/>
        </w:rPr>
        <w:t xml:space="preserve">تهدف هذه الدراسة الى التعرف على مستويات التفاعل مع الحملات التسويقية الفيروسية على قرارات شرائهم. واستخدمت الدراسة عينة عشوائية بلغت (648) طالب واظهرت النتائج ان ادوات التسويق الفيروسي يؤدي الى جذب انتباه المستهلك واثاره اهتمامه وتوليد لديه الرغبة في الحصول على المنتج وبالتالي اتخاذ قرار الشراء. كمان أظهرت النتائج أيضا ان للجماعات مثل الاهل والاصدقاء لهم دور كبير في نقل التجارب الإيجابية، فقد أكد حوالي 53% من المبحوثين انهم </w:t>
      </w:r>
      <w:r w:rsidR="00AE4E7B" w:rsidRPr="0065290D">
        <w:rPr>
          <w:rFonts w:hint="cs"/>
          <w:rtl/>
        </w:rPr>
        <w:t>إذا</w:t>
      </w:r>
      <w:r w:rsidRPr="0065290D">
        <w:rPr>
          <w:rtl/>
        </w:rPr>
        <w:t xml:space="preserve"> تحقق لديهما الرضا عن المنتجات التي يشترونها بتأثير التسويق الفيروسي الالكتروني فانهم يشجعون اصدقائهم على الشراء.</w:t>
      </w:r>
    </w:p>
    <w:p w14:paraId="13BF09A2" w14:textId="04F942C7" w:rsidR="005D583A" w:rsidRPr="0065290D" w:rsidRDefault="005D583A" w:rsidP="00F92AE6">
      <w:pPr>
        <w:tabs>
          <w:tab w:val="left" w:pos="-199"/>
          <w:tab w:val="left" w:pos="84"/>
          <w:tab w:val="left" w:pos="1827"/>
        </w:tabs>
        <w:bidi/>
        <w:spacing w:line="360" w:lineRule="auto"/>
        <w:ind w:right="-567"/>
        <w:jc w:val="both"/>
        <w:rPr>
          <w:rtl/>
          <w:lang w:bidi="ar-YE"/>
        </w:rPr>
      </w:pPr>
    </w:p>
    <w:p w14:paraId="74370C64" w14:textId="275CFBA8" w:rsidR="00542FCF" w:rsidRPr="0065290D" w:rsidRDefault="00255B65" w:rsidP="00F92AE6">
      <w:pPr>
        <w:tabs>
          <w:tab w:val="left" w:pos="-199"/>
          <w:tab w:val="left" w:pos="84"/>
        </w:tabs>
        <w:bidi/>
        <w:spacing w:line="360" w:lineRule="auto"/>
        <w:ind w:left="283" w:right="-567" w:hanging="199"/>
        <w:jc w:val="both"/>
        <w:rPr>
          <w:b/>
          <w:bCs/>
          <w:rtl/>
        </w:rPr>
      </w:pPr>
      <w:r w:rsidRPr="0065290D">
        <w:rPr>
          <w:b/>
          <w:bCs/>
          <w:rtl/>
          <w:lang w:bidi="ar-YE"/>
        </w:rPr>
        <w:t xml:space="preserve">5- </w:t>
      </w:r>
      <w:r w:rsidR="00542FCF" w:rsidRPr="0065290D">
        <w:rPr>
          <w:b/>
          <w:bCs/>
          <w:rtl/>
          <w:lang w:bidi="ar-YE"/>
        </w:rPr>
        <w:t xml:space="preserve">دراسة: </w:t>
      </w:r>
      <w:r w:rsidR="0040233D" w:rsidRPr="0065290D">
        <w:rPr>
          <w:rFonts w:hint="cs"/>
          <w:b/>
          <w:bCs/>
          <w:rtl/>
          <w:lang w:bidi="ar-YE"/>
        </w:rPr>
        <w:t>(</w:t>
      </w:r>
      <w:r w:rsidR="0040233D" w:rsidRPr="0065290D">
        <w:rPr>
          <w:rFonts w:hint="cs"/>
          <w:b/>
          <w:bCs/>
          <w:lang w:bidi="ar-YE"/>
        </w:rPr>
        <w:t>Zazalan</w:t>
      </w:r>
      <w:r w:rsidR="00542FCF" w:rsidRPr="0065290D">
        <w:rPr>
          <w:b/>
          <w:bCs/>
        </w:rPr>
        <w:t>,</w:t>
      </w:r>
      <w:r w:rsidR="0040233D" w:rsidRPr="0065290D">
        <w:rPr>
          <w:b/>
          <w:bCs/>
        </w:rPr>
        <w:t xml:space="preserve"> (2012</w:t>
      </w:r>
      <w:r w:rsidR="00542FCF" w:rsidRPr="0065290D">
        <w:rPr>
          <w:b/>
          <w:bCs/>
          <w:rtl/>
        </w:rPr>
        <w:t>.</w:t>
      </w:r>
      <w:r w:rsidR="00542FCF" w:rsidRPr="0065290D">
        <w:rPr>
          <w:b/>
          <w:bCs/>
          <w:rtl/>
          <w:lang w:bidi="ar-YE"/>
        </w:rPr>
        <w:t xml:space="preserve"> بعنوان: </w:t>
      </w:r>
      <w:r w:rsidR="00542FCF" w:rsidRPr="0065290D">
        <w:rPr>
          <w:b/>
          <w:bCs/>
          <w:rtl/>
          <w:lang w:bidi="ar-IQ"/>
        </w:rPr>
        <w:t>دور التسويق الفيروسي في العلامة التجارية لمنتجات الاجهزة الخلوية.</w:t>
      </w:r>
    </w:p>
    <w:p w14:paraId="7EE3481E" w14:textId="77777777" w:rsidR="00542FCF" w:rsidRPr="0065290D" w:rsidRDefault="00542FCF" w:rsidP="00F92AE6">
      <w:pPr>
        <w:tabs>
          <w:tab w:val="left" w:pos="-199"/>
          <w:tab w:val="left" w:pos="84"/>
        </w:tabs>
        <w:bidi/>
        <w:spacing w:line="360" w:lineRule="auto"/>
        <w:ind w:left="199" w:right="-567" w:hanging="199"/>
        <w:jc w:val="both"/>
      </w:pPr>
    </w:p>
    <w:p w14:paraId="7052A766" w14:textId="77777777" w:rsidR="00542FCF" w:rsidRPr="0065290D" w:rsidRDefault="00542FCF" w:rsidP="00F92AE6">
      <w:pPr>
        <w:bidi/>
        <w:spacing w:line="360" w:lineRule="auto"/>
        <w:jc w:val="both"/>
        <w:rPr>
          <w:rtl/>
        </w:rPr>
      </w:pPr>
      <w:r w:rsidRPr="0065290D">
        <w:rPr>
          <w:rtl/>
        </w:rPr>
        <w:t xml:space="preserve">تهدف الدراسة إلى </w:t>
      </w:r>
      <w:r w:rsidRPr="0065290D">
        <w:rPr>
          <w:rStyle w:val="ac"/>
          <w:b w:val="0"/>
          <w:bCs w:val="0"/>
          <w:rtl/>
        </w:rPr>
        <w:t>استكشاف دور استراتيجيات التسويق الفيروسي</w:t>
      </w:r>
      <w:r w:rsidRPr="0065290D">
        <w:rPr>
          <w:rtl/>
        </w:rPr>
        <w:t xml:space="preserve"> عبر وسائل مثل البريد الإلكتروني وغرف المحادثة الإلكترونية في تعزيز </w:t>
      </w:r>
      <w:r w:rsidRPr="0065290D">
        <w:rPr>
          <w:rStyle w:val="ac"/>
          <w:b w:val="0"/>
          <w:bCs w:val="0"/>
          <w:rtl/>
        </w:rPr>
        <w:t>قيمة العلامة التجارية</w:t>
      </w:r>
      <w:r w:rsidRPr="0065290D">
        <w:rPr>
          <w:rtl/>
        </w:rPr>
        <w:t xml:space="preserve"> للمنتجات والخدمات المقدمة من خلال المنظمة. وقد تم توزيع استبيان على عينة من </w:t>
      </w:r>
      <w:r w:rsidRPr="0065290D">
        <w:rPr>
          <w:rStyle w:val="ac"/>
          <w:b w:val="0"/>
          <w:bCs w:val="0"/>
          <w:rtl/>
        </w:rPr>
        <w:t>طلاب جامعيين يستخدمون الإنترنت</w:t>
      </w:r>
      <w:r w:rsidRPr="0065290D">
        <w:rPr>
          <w:rtl/>
        </w:rPr>
        <w:t xml:space="preserve"> لجمع البيانات وعددها (100)، وكما ان الدراسة هذه ركزت على كيفية تأثير الاستراتيجيات التسويقية الفيروسية في </w:t>
      </w:r>
      <w:r w:rsidRPr="0065290D">
        <w:rPr>
          <w:rStyle w:val="ac"/>
          <w:b w:val="0"/>
          <w:bCs w:val="0"/>
          <w:rtl/>
        </w:rPr>
        <w:t>نشر منتجات وخدمات المنظمات</w:t>
      </w:r>
      <w:r w:rsidRPr="0065290D">
        <w:rPr>
          <w:rtl/>
        </w:rPr>
        <w:t xml:space="preserve"> وتعزيز ظهورها</w:t>
      </w:r>
      <w:r w:rsidRPr="0065290D">
        <w:t>.</w:t>
      </w:r>
    </w:p>
    <w:p w14:paraId="016048A6" w14:textId="5374B374" w:rsidR="00542FCF" w:rsidRPr="0065290D" w:rsidRDefault="007F4487" w:rsidP="00F92AE6">
      <w:pPr>
        <w:bidi/>
        <w:spacing w:line="360" w:lineRule="auto"/>
        <w:jc w:val="both"/>
        <w:rPr>
          <w:rtl/>
        </w:rPr>
      </w:pPr>
      <w:r w:rsidRPr="0065290D">
        <w:rPr>
          <w:rFonts w:hint="cs"/>
          <w:shd w:val="clear" w:color="auto" w:fill="FFFFFF"/>
          <w:rtl/>
        </w:rPr>
        <w:t>و</w:t>
      </w:r>
      <w:r w:rsidRPr="0065290D">
        <w:rPr>
          <w:shd w:val="clear" w:color="auto" w:fill="FFFFFF"/>
          <w:rtl/>
        </w:rPr>
        <w:t>تم التوصل إلى مجموعة من الاستنتاجات. ومن أهمها أن التسويق الفيروسي يعتبر مفتاح نجاح العديد من المنظمات وخاصة الإلكترونية منها، فبدون هذه الإستراتيجية لا تستطيع منظمات الأعمال العمل وتوزيع منتجاتها وأفكارها والعمل في سوق الإنترنت والتميز والتفوق في الأعمال مقارنة بوسائل الاتصال التقليدية</w:t>
      </w:r>
      <w:r w:rsidRPr="0065290D">
        <w:rPr>
          <w:shd w:val="clear" w:color="auto" w:fill="FFFFFF"/>
        </w:rPr>
        <w:t>.</w:t>
      </w:r>
    </w:p>
    <w:p w14:paraId="3F155629" w14:textId="5E6CCF01" w:rsidR="007F4487" w:rsidRPr="0065290D" w:rsidRDefault="007F4487" w:rsidP="007F4487">
      <w:pPr>
        <w:bidi/>
        <w:spacing w:line="360" w:lineRule="auto"/>
        <w:jc w:val="both"/>
        <w:rPr>
          <w:rtl/>
        </w:rPr>
      </w:pPr>
    </w:p>
    <w:p w14:paraId="0F4E47A9" w14:textId="77777777" w:rsidR="0065290D" w:rsidRPr="007A3347" w:rsidRDefault="0065290D" w:rsidP="0065290D">
      <w:pPr>
        <w:bidi/>
        <w:spacing w:line="360" w:lineRule="auto"/>
        <w:jc w:val="both"/>
        <w:rPr>
          <w:sz w:val="14"/>
          <w:szCs w:val="14"/>
          <w:rtl/>
        </w:rPr>
      </w:pPr>
    </w:p>
    <w:p w14:paraId="3FE2D486" w14:textId="5BB86CDA" w:rsidR="00222482" w:rsidRPr="0065290D" w:rsidRDefault="001F55A8" w:rsidP="00F92AE6">
      <w:pPr>
        <w:bidi/>
        <w:spacing w:line="360" w:lineRule="auto"/>
        <w:jc w:val="both"/>
        <w:rPr>
          <w:b/>
          <w:bCs/>
          <w:rtl/>
        </w:rPr>
      </w:pPr>
      <w:r w:rsidRPr="0065290D">
        <w:rPr>
          <w:b/>
          <w:bCs/>
          <w:rtl/>
        </w:rPr>
        <w:t xml:space="preserve">6- دراسة: </w:t>
      </w:r>
      <w:r w:rsidRPr="0065290D">
        <w:rPr>
          <w:b/>
          <w:bCs/>
          <w:shd w:val="clear" w:color="auto" w:fill="FFFFFF"/>
          <w:rtl/>
        </w:rPr>
        <w:t xml:space="preserve">ابو </w:t>
      </w:r>
      <w:r w:rsidR="0040233D" w:rsidRPr="0065290D">
        <w:rPr>
          <w:rFonts w:hint="cs"/>
          <w:b/>
          <w:bCs/>
          <w:shd w:val="clear" w:color="auto" w:fill="FFFFFF"/>
          <w:rtl/>
        </w:rPr>
        <w:t>النجا</w:t>
      </w:r>
      <w:r w:rsidR="0040233D" w:rsidRPr="0065290D">
        <w:rPr>
          <w:b/>
          <w:bCs/>
          <w:shd w:val="clear" w:color="auto" w:fill="FFFFFF"/>
          <w:rtl/>
        </w:rPr>
        <w:t>،</w:t>
      </w:r>
      <w:r w:rsidRPr="0065290D">
        <w:rPr>
          <w:b/>
          <w:bCs/>
          <w:shd w:val="clear" w:color="auto" w:fill="FFFFFF"/>
        </w:rPr>
        <w:t xml:space="preserve"> </w:t>
      </w:r>
      <w:r w:rsidRPr="0065290D">
        <w:rPr>
          <w:b/>
          <w:bCs/>
          <w:shd w:val="clear" w:color="auto" w:fill="FFFFFF"/>
          <w:rtl/>
        </w:rPr>
        <w:t xml:space="preserve">امنه ابو النجا محمد. (2011). بعنوان: التسويق الفيروسي وأثره على </w:t>
      </w:r>
      <w:r w:rsidR="00C55845" w:rsidRPr="0065290D">
        <w:rPr>
          <w:b/>
          <w:bCs/>
          <w:shd w:val="clear" w:color="auto" w:fill="FFFFFF"/>
          <w:rtl/>
        </w:rPr>
        <w:t>اختيار</w:t>
      </w:r>
      <w:r w:rsidRPr="0065290D">
        <w:rPr>
          <w:b/>
          <w:bCs/>
          <w:shd w:val="clear" w:color="auto" w:fill="FFFFFF"/>
          <w:rtl/>
        </w:rPr>
        <w:t xml:space="preserve"> العلامة التجارية دراسة ميدانية</w:t>
      </w:r>
      <w:r w:rsidRPr="0065290D">
        <w:rPr>
          <w:b/>
          <w:bCs/>
          <w:shd w:val="clear" w:color="auto" w:fill="FFFFFF"/>
        </w:rPr>
        <w:t>.</w:t>
      </w:r>
    </w:p>
    <w:p w14:paraId="66249EA5" w14:textId="49A7F046" w:rsidR="00311E51" w:rsidRPr="007A3347" w:rsidRDefault="00311E51" w:rsidP="00F92AE6">
      <w:pPr>
        <w:tabs>
          <w:tab w:val="left" w:pos="1410"/>
        </w:tabs>
        <w:bidi/>
        <w:spacing w:line="360" w:lineRule="auto"/>
        <w:jc w:val="both"/>
        <w:rPr>
          <w:b/>
          <w:bCs/>
          <w:sz w:val="14"/>
          <w:szCs w:val="14"/>
          <w:rtl/>
        </w:rPr>
      </w:pPr>
      <w:r w:rsidRPr="0065290D">
        <w:rPr>
          <w:b/>
          <w:bCs/>
          <w:rtl/>
        </w:rPr>
        <w:tab/>
      </w:r>
    </w:p>
    <w:p w14:paraId="57122EFD" w14:textId="623590EA" w:rsidR="00C55845" w:rsidRPr="0065290D" w:rsidRDefault="001F55A8" w:rsidP="00F92AE6">
      <w:pPr>
        <w:bidi/>
        <w:spacing w:line="360" w:lineRule="auto"/>
        <w:jc w:val="both"/>
        <w:rPr>
          <w:rtl/>
        </w:rPr>
      </w:pPr>
      <w:r w:rsidRPr="0065290D">
        <w:rPr>
          <w:rtl/>
        </w:rPr>
        <w:t xml:space="preserve">تهدف هذه </w:t>
      </w:r>
      <w:r w:rsidR="00C55845" w:rsidRPr="0065290D">
        <w:rPr>
          <w:rtl/>
        </w:rPr>
        <w:t>الدراسة</w:t>
      </w:r>
      <w:r w:rsidRPr="0065290D">
        <w:rPr>
          <w:rtl/>
        </w:rPr>
        <w:t xml:space="preserve"> الى اختبار </w:t>
      </w:r>
      <w:r w:rsidR="00C55845" w:rsidRPr="0065290D">
        <w:rPr>
          <w:rtl/>
        </w:rPr>
        <w:t>تأثير</w:t>
      </w:r>
      <w:r w:rsidRPr="0065290D">
        <w:rPr>
          <w:rtl/>
        </w:rPr>
        <w:t xml:space="preserve"> التسويق الفيروسي على اختيار العلام</w:t>
      </w:r>
      <w:r w:rsidR="00C55845" w:rsidRPr="0065290D">
        <w:rPr>
          <w:rtl/>
        </w:rPr>
        <w:t>ة</w:t>
      </w:r>
      <w:r w:rsidRPr="0065290D">
        <w:rPr>
          <w:rtl/>
        </w:rPr>
        <w:t xml:space="preserve"> التجاري</w:t>
      </w:r>
      <w:r w:rsidR="00C55845" w:rsidRPr="0065290D">
        <w:rPr>
          <w:rtl/>
        </w:rPr>
        <w:t>ة</w:t>
      </w:r>
      <w:r w:rsidRPr="0065290D">
        <w:rPr>
          <w:rtl/>
        </w:rPr>
        <w:t xml:space="preserve"> وفيما </w:t>
      </w:r>
      <w:proofErr w:type="gramStart"/>
      <w:r w:rsidRPr="0065290D">
        <w:rPr>
          <w:rtl/>
        </w:rPr>
        <w:t>اذا</w:t>
      </w:r>
      <w:proofErr w:type="gramEnd"/>
      <w:r w:rsidRPr="0065290D">
        <w:rPr>
          <w:rtl/>
        </w:rPr>
        <w:t xml:space="preserve"> كان هناك اختلاف في هذا الت</w:t>
      </w:r>
      <w:r w:rsidR="00C55845" w:rsidRPr="0065290D">
        <w:rPr>
          <w:rtl/>
        </w:rPr>
        <w:t>أ</w:t>
      </w:r>
      <w:r w:rsidRPr="0065290D">
        <w:rPr>
          <w:rtl/>
        </w:rPr>
        <w:t xml:space="preserve">ثير باختلاف المتغيرات </w:t>
      </w:r>
      <w:r w:rsidR="00C55845" w:rsidRPr="0065290D">
        <w:rPr>
          <w:rtl/>
        </w:rPr>
        <w:t>الديموغرافية</w:t>
      </w:r>
      <w:r w:rsidRPr="0065290D">
        <w:rPr>
          <w:rtl/>
        </w:rPr>
        <w:t xml:space="preserve"> للمستهلكين ولتحقق من هذا الهدف استخدمت الدراسة استبيانا بلغ </w:t>
      </w:r>
      <w:r w:rsidR="00C55845" w:rsidRPr="0065290D">
        <w:rPr>
          <w:rtl/>
        </w:rPr>
        <w:t>(</w:t>
      </w:r>
      <w:r w:rsidRPr="0065290D">
        <w:rPr>
          <w:rtl/>
        </w:rPr>
        <w:t>384</w:t>
      </w:r>
      <w:r w:rsidR="00C55845" w:rsidRPr="0065290D">
        <w:rPr>
          <w:rtl/>
        </w:rPr>
        <w:t>)</w:t>
      </w:r>
      <w:r w:rsidRPr="0065290D">
        <w:rPr>
          <w:rtl/>
        </w:rPr>
        <w:t xml:space="preserve"> وزع على الافراد بطريقه </w:t>
      </w:r>
      <w:r w:rsidR="00C55845" w:rsidRPr="0065290D">
        <w:rPr>
          <w:rtl/>
        </w:rPr>
        <w:t>عشوائية</w:t>
      </w:r>
      <w:r w:rsidRPr="0065290D">
        <w:rPr>
          <w:rtl/>
        </w:rPr>
        <w:t xml:space="preserve"> </w:t>
      </w:r>
      <w:r w:rsidR="00C55845" w:rsidRPr="0065290D">
        <w:rPr>
          <w:rtl/>
        </w:rPr>
        <w:t>للمعالجة</w:t>
      </w:r>
      <w:r w:rsidRPr="0065290D">
        <w:rPr>
          <w:rtl/>
        </w:rPr>
        <w:t xml:space="preserve"> </w:t>
      </w:r>
      <w:r w:rsidR="00C55845" w:rsidRPr="0065290D">
        <w:rPr>
          <w:rtl/>
        </w:rPr>
        <w:t>الإحصائية</w:t>
      </w:r>
      <w:r w:rsidR="002F6B91" w:rsidRPr="0065290D">
        <w:rPr>
          <w:rtl/>
        </w:rPr>
        <w:t xml:space="preserve">، </w:t>
      </w:r>
      <w:r w:rsidR="002F6B91" w:rsidRPr="0065290D">
        <w:rPr>
          <w:rFonts w:hint="cs"/>
          <w:rtl/>
        </w:rPr>
        <w:t xml:space="preserve">أثبتت الدراسة عدم وجود اختلاف في تأثير استخدام التسويق الفيروسي على اختيار العلامة التجارية باختلاف مستوى التعليم ووجود اختلاف في تأثير استخدام التسويق الفيروسي على اختيار العلامة التجارية باختلاف الجنس </w:t>
      </w:r>
      <w:r w:rsidR="002F6B91" w:rsidRPr="0065290D">
        <w:rPr>
          <w:rtl/>
        </w:rPr>
        <w:t>–</w:t>
      </w:r>
      <w:r w:rsidR="002F6B91" w:rsidRPr="0065290D">
        <w:rPr>
          <w:rFonts w:hint="cs"/>
          <w:rtl/>
        </w:rPr>
        <w:t xml:space="preserve"> العمر </w:t>
      </w:r>
      <w:r w:rsidR="002F6B91" w:rsidRPr="0065290D">
        <w:rPr>
          <w:rtl/>
        </w:rPr>
        <w:t>–</w:t>
      </w:r>
      <w:r w:rsidR="002F6B91" w:rsidRPr="0065290D">
        <w:rPr>
          <w:rFonts w:hint="cs"/>
          <w:rtl/>
        </w:rPr>
        <w:t xml:space="preserve"> الدخل. </w:t>
      </w:r>
      <w:r w:rsidR="002F6B91" w:rsidRPr="0065290D">
        <w:rPr>
          <w:rFonts w:hint="cs"/>
          <w:shd w:val="clear" w:color="auto" w:fill="FFFFFF"/>
          <w:rtl/>
        </w:rPr>
        <w:t>كما أشارت</w:t>
      </w:r>
      <w:r w:rsidRPr="0065290D">
        <w:rPr>
          <w:rtl/>
        </w:rPr>
        <w:t xml:space="preserve"> نتائج </w:t>
      </w:r>
      <w:r w:rsidR="00C55845" w:rsidRPr="0065290D">
        <w:rPr>
          <w:rtl/>
        </w:rPr>
        <w:t>الدراسة</w:t>
      </w:r>
      <w:r w:rsidRPr="0065290D">
        <w:rPr>
          <w:rtl/>
        </w:rPr>
        <w:t xml:space="preserve"> هذه الى وجود </w:t>
      </w:r>
      <w:r w:rsidR="002F6B91" w:rsidRPr="0065290D">
        <w:rPr>
          <w:rFonts w:hint="cs"/>
          <w:rtl/>
        </w:rPr>
        <w:t>علاقة</w:t>
      </w:r>
      <w:r w:rsidRPr="0065290D">
        <w:rPr>
          <w:rtl/>
        </w:rPr>
        <w:t xml:space="preserve"> </w:t>
      </w:r>
      <w:r w:rsidR="002F6B91" w:rsidRPr="0065290D">
        <w:rPr>
          <w:rFonts w:hint="cs"/>
          <w:rtl/>
        </w:rPr>
        <w:t>طردية قوية</w:t>
      </w:r>
      <w:r w:rsidRPr="0065290D">
        <w:rPr>
          <w:rtl/>
        </w:rPr>
        <w:t xml:space="preserve"> بين استخدام التسويق الفيروسي من قبل المستهلك المصري واختيار </w:t>
      </w:r>
      <w:r w:rsidR="00C55845" w:rsidRPr="0065290D">
        <w:rPr>
          <w:rtl/>
        </w:rPr>
        <w:t>العلامة</w:t>
      </w:r>
      <w:r w:rsidRPr="0065290D">
        <w:rPr>
          <w:rtl/>
        </w:rPr>
        <w:t xml:space="preserve"> </w:t>
      </w:r>
      <w:r w:rsidR="00C55845" w:rsidRPr="0065290D">
        <w:rPr>
          <w:rtl/>
        </w:rPr>
        <w:t>التجارية</w:t>
      </w:r>
      <w:r w:rsidRPr="0065290D">
        <w:rPr>
          <w:rtl/>
        </w:rPr>
        <w:t>.</w:t>
      </w:r>
    </w:p>
    <w:p w14:paraId="1D91E703" w14:textId="77777777" w:rsidR="0065290D" w:rsidRPr="00630252" w:rsidRDefault="0065290D" w:rsidP="0065290D">
      <w:pPr>
        <w:bidi/>
        <w:spacing w:line="360" w:lineRule="auto"/>
        <w:rPr>
          <w:rFonts w:asciiTheme="minorBidi" w:hAnsiTheme="minorBidi" w:cstheme="minorBidi"/>
          <w:sz w:val="14"/>
          <w:szCs w:val="14"/>
          <w:rtl/>
        </w:rPr>
      </w:pPr>
    </w:p>
    <w:p w14:paraId="00D8C856" w14:textId="47423DEB" w:rsidR="00C55845" w:rsidRPr="0065290D" w:rsidRDefault="00C55845" w:rsidP="00311E51">
      <w:pPr>
        <w:bidi/>
        <w:spacing w:line="360" w:lineRule="auto"/>
        <w:rPr>
          <w:rFonts w:asciiTheme="minorBidi" w:hAnsiTheme="minorBidi" w:cstheme="minorBidi"/>
          <w:b/>
          <w:bCs/>
          <w:sz w:val="32"/>
          <w:szCs w:val="32"/>
          <w:u w:val="single"/>
          <w:rtl/>
        </w:rPr>
      </w:pPr>
      <w:r w:rsidRPr="0065290D">
        <w:rPr>
          <w:rFonts w:asciiTheme="minorBidi" w:hAnsiTheme="minorBidi" w:cstheme="minorBidi"/>
          <w:b/>
          <w:bCs/>
          <w:sz w:val="32"/>
          <w:szCs w:val="32"/>
          <w:u w:val="single"/>
          <w:rtl/>
        </w:rPr>
        <w:t>المحور الثاني: الوعي بالعلامة التجارية</w:t>
      </w:r>
    </w:p>
    <w:p w14:paraId="534E3F61" w14:textId="7BE2525D" w:rsidR="00C55845" w:rsidRPr="00630252" w:rsidRDefault="00C55845" w:rsidP="00311E51">
      <w:pPr>
        <w:bidi/>
        <w:spacing w:line="360" w:lineRule="auto"/>
        <w:rPr>
          <w:b/>
          <w:bCs/>
          <w:sz w:val="14"/>
          <w:szCs w:val="14"/>
          <w:u w:val="single"/>
          <w:rtl/>
        </w:rPr>
      </w:pPr>
    </w:p>
    <w:p w14:paraId="19A54228" w14:textId="08C0CC5E" w:rsidR="00855972" w:rsidRPr="0065290D" w:rsidRDefault="005D3E90" w:rsidP="00F92AE6">
      <w:pPr>
        <w:bidi/>
        <w:spacing w:line="360" w:lineRule="auto"/>
        <w:jc w:val="both"/>
        <w:rPr>
          <w:b/>
          <w:bCs/>
          <w:rtl/>
          <w:lang w:bidi="ar-YE"/>
        </w:rPr>
      </w:pPr>
      <w:r w:rsidRPr="0065290D">
        <w:rPr>
          <w:b/>
          <w:bCs/>
          <w:rtl/>
        </w:rPr>
        <w:t xml:space="preserve">1- </w:t>
      </w:r>
      <w:r w:rsidR="00855972" w:rsidRPr="0065290D">
        <w:rPr>
          <w:b/>
          <w:bCs/>
          <w:rtl/>
          <w:lang w:bidi="ar-YE"/>
        </w:rPr>
        <w:t xml:space="preserve">دراسة: </w:t>
      </w:r>
      <w:r w:rsidR="00855972" w:rsidRPr="0065290D">
        <w:rPr>
          <w:b/>
          <w:bCs/>
          <w:shd w:val="clear" w:color="auto" w:fill="FFFFFF"/>
          <w:rtl/>
          <w:lang w:bidi="ar-YE"/>
        </w:rPr>
        <w:t xml:space="preserve">إبراهيم </w:t>
      </w:r>
      <w:r w:rsidR="0065290D" w:rsidRPr="0065290D">
        <w:rPr>
          <w:rFonts w:hint="cs"/>
          <w:b/>
          <w:bCs/>
          <w:shd w:val="clear" w:color="auto" w:fill="FFFFFF"/>
          <w:rtl/>
          <w:lang w:bidi="ar-YE"/>
        </w:rPr>
        <w:t>العزب</w:t>
      </w:r>
      <w:r w:rsidR="0065290D" w:rsidRPr="0065290D">
        <w:rPr>
          <w:b/>
          <w:bCs/>
          <w:shd w:val="clear" w:color="auto" w:fill="FFFFFF"/>
          <w:rtl/>
          <w:lang w:bidi="ar-YE"/>
        </w:rPr>
        <w:t>،</w:t>
      </w:r>
      <w:r w:rsidR="00855972" w:rsidRPr="0065290D">
        <w:rPr>
          <w:b/>
          <w:bCs/>
          <w:shd w:val="clear" w:color="auto" w:fill="FFFFFF"/>
          <w:lang w:bidi="ar-YE"/>
        </w:rPr>
        <w:t xml:space="preserve"> </w:t>
      </w:r>
      <w:r w:rsidR="00855972" w:rsidRPr="0065290D">
        <w:rPr>
          <w:b/>
          <w:bCs/>
          <w:shd w:val="clear" w:color="auto" w:fill="FFFFFF"/>
          <w:rtl/>
          <w:lang w:bidi="ar-YE"/>
        </w:rPr>
        <w:t>د. لمياء عيد عطا. (2025). بعنوان: دور الواقع المعزز في الوعي بالعلامة عند توسيط جودة الخدمات الرقمية بالتطبيق على عملاء المولات التجارية بالقاهرة (الملابس الرياضية).</w:t>
      </w:r>
    </w:p>
    <w:p w14:paraId="04E26273" w14:textId="52410E19" w:rsidR="005D3E90" w:rsidRPr="0065290D" w:rsidRDefault="00855972" w:rsidP="00F92AE6">
      <w:pPr>
        <w:widowControl/>
        <w:autoSpaceDE/>
        <w:autoSpaceDN/>
        <w:bidi/>
        <w:spacing w:line="360" w:lineRule="auto"/>
        <w:jc w:val="both"/>
        <w:rPr>
          <w:rFonts w:eastAsia="Times New Roman"/>
          <w:rtl/>
        </w:rPr>
      </w:pPr>
      <w:r w:rsidRPr="007A3347">
        <w:rPr>
          <w:rFonts w:eastAsia="Times New Roman"/>
          <w:sz w:val="14"/>
          <w:szCs w:val="14"/>
        </w:rPr>
        <w:br/>
      </w:r>
      <w:r w:rsidRPr="0065290D">
        <w:rPr>
          <w:rFonts w:eastAsia="Times New Roman"/>
          <w:rtl/>
        </w:rPr>
        <w:t>تهدف الدراسة الحالية إلى قياس دور جودة الخدمات الرقمية كمتغير وسيط في العلاقة بين الواقع المعزز والوعي بالعلامة التجارية، بالتطبيق على</w:t>
      </w:r>
      <w:r w:rsidRPr="0065290D">
        <w:rPr>
          <w:rFonts w:eastAsia="Times New Roman"/>
          <w:b/>
          <w:bCs/>
        </w:rPr>
        <w:t> </w:t>
      </w:r>
      <w:r w:rsidRPr="0065290D">
        <w:rPr>
          <w:rFonts w:eastAsia="Times New Roman"/>
          <w:rtl/>
        </w:rPr>
        <w:t xml:space="preserve">عملاء المولات التجارية بالقاهرة </w:t>
      </w:r>
      <w:r w:rsidR="0065290D" w:rsidRPr="0065290D">
        <w:rPr>
          <w:rFonts w:eastAsia="Times New Roman" w:hint="cs"/>
          <w:rtl/>
        </w:rPr>
        <w:t>(الملابس</w:t>
      </w:r>
      <w:r w:rsidRPr="0065290D">
        <w:rPr>
          <w:rFonts w:eastAsia="Times New Roman"/>
          <w:rtl/>
        </w:rPr>
        <w:t xml:space="preserve"> </w:t>
      </w:r>
      <w:r w:rsidR="0065290D" w:rsidRPr="0065290D">
        <w:rPr>
          <w:rFonts w:eastAsia="Times New Roman" w:hint="cs"/>
          <w:rtl/>
        </w:rPr>
        <w:t>الرياضية)</w:t>
      </w:r>
      <w:r w:rsidRPr="0065290D">
        <w:rPr>
          <w:rFonts w:eastAsia="Times New Roman"/>
        </w:rPr>
        <w:t> </w:t>
      </w:r>
      <w:r w:rsidRPr="0065290D">
        <w:rPr>
          <w:rFonts w:eastAsia="Times New Roman"/>
          <w:rtl/>
        </w:rPr>
        <w:t xml:space="preserve">اعتمدت الدراسة على استبيان موجه لعينة مكونة من (385) عميلًا، تم اختيارهم باستخدام أسلوب العينة العشوائية </w:t>
      </w:r>
      <w:r w:rsidR="0065290D" w:rsidRPr="0065290D">
        <w:rPr>
          <w:rFonts w:eastAsia="Times New Roman" w:hint="cs"/>
          <w:rtl/>
        </w:rPr>
        <w:t>البسيطة.</w:t>
      </w:r>
      <w:r w:rsidRPr="0065290D">
        <w:rPr>
          <w:rFonts w:eastAsia="Times New Roman"/>
          <w:rtl/>
        </w:rPr>
        <w:t xml:space="preserve"> توصلت النتائج إلى وجود علاقة ارتباط معنوية بين متغيرات الدراسة، حيث تبين أن الواقع المعزز له تأثير معنوي إيجابي على أبعاد الوعي بالعلامة التجارية (معرفة العلامة، واستدعاء العلامة). كما أظهرت النتائج وجود تأثير معنوي إيجابي للواقع المعزز على جودة الخدمات الرقمية بأبعادها (الملموسية الرقمية، الموثوقية الرقمية، التفاعل الرقمي، والتركيز على العملاء). بالإضافة إلى ذلك، أكدت النتائج أن جودة الخدمات الرقمية تؤثر بشكل إيجابي على الوعي بالعلامة التجارية، وأنها تلعب دورًا وسيطًا في العلاقة بين الواقع المعزز والوعي بالعلامة التجارية. </w:t>
      </w:r>
    </w:p>
    <w:p w14:paraId="07CBB3E4" w14:textId="2CC0E59B" w:rsidR="0065290D" w:rsidRPr="00630252" w:rsidRDefault="0065290D" w:rsidP="0065290D">
      <w:pPr>
        <w:bidi/>
        <w:spacing w:line="360" w:lineRule="auto"/>
        <w:jc w:val="both"/>
        <w:rPr>
          <w:sz w:val="14"/>
          <w:szCs w:val="14"/>
          <w:rtl/>
        </w:rPr>
      </w:pPr>
    </w:p>
    <w:p w14:paraId="7F35327D" w14:textId="77777777" w:rsidR="0065290D" w:rsidRPr="008351A5" w:rsidRDefault="0065290D" w:rsidP="0065290D">
      <w:pPr>
        <w:bidi/>
        <w:spacing w:line="360" w:lineRule="auto"/>
        <w:jc w:val="both"/>
        <w:rPr>
          <w:sz w:val="10"/>
          <w:szCs w:val="10"/>
          <w:rtl/>
        </w:rPr>
      </w:pPr>
    </w:p>
    <w:p w14:paraId="6577E269" w14:textId="77777777" w:rsidR="00855972" w:rsidRPr="0065290D" w:rsidRDefault="004A46AE" w:rsidP="00F92AE6">
      <w:pPr>
        <w:bidi/>
        <w:spacing w:line="360" w:lineRule="auto"/>
        <w:jc w:val="both"/>
        <w:rPr>
          <w:b/>
          <w:bCs/>
          <w:rtl/>
          <w:lang w:bidi="ar-YE"/>
        </w:rPr>
      </w:pPr>
      <w:r w:rsidRPr="0065290D">
        <w:rPr>
          <w:b/>
          <w:bCs/>
          <w:rtl/>
        </w:rPr>
        <w:t xml:space="preserve">2- </w:t>
      </w:r>
      <w:r w:rsidR="00855972" w:rsidRPr="0065290D">
        <w:rPr>
          <w:b/>
          <w:bCs/>
          <w:rtl/>
          <w:lang w:bidi="ar-YE"/>
        </w:rPr>
        <w:t xml:space="preserve">دراسة: فهد بن شتيوي العنزي. (2024). بعنوان: تأثير وسائل التواصل الاجتماعي على الوعي بالعلامة التجارية في جمعيات الأيتام في المملكة العربية السعودية. </w:t>
      </w:r>
    </w:p>
    <w:p w14:paraId="4335CC28" w14:textId="77777777" w:rsidR="00855972" w:rsidRPr="007A3347" w:rsidRDefault="00855972" w:rsidP="00F92AE6">
      <w:pPr>
        <w:bidi/>
        <w:spacing w:line="360" w:lineRule="auto"/>
        <w:jc w:val="both"/>
        <w:rPr>
          <w:b/>
          <w:bCs/>
          <w:sz w:val="14"/>
          <w:szCs w:val="14"/>
          <w:rtl/>
        </w:rPr>
      </w:pPr>
    </w:p>
    <w:p w14:paraId="01E5F799" w14:textId="1CDD71E0" w:rsidR="00855972" w:rsidRPr="0065290D" w:rsidRDefault="00855972" w:rsidP="00F92AE6">
      <w:pPr>
        <w:bidi/>
        <w:spacing w:line="360" w:lineRule="auto"/>
        <w:jc w:val="both"/>
        <w:rPr>
          <w:rtl/>
        </w:rPr>
      </w:pPr>
      <w:r w:rsidRPr="0065290D">
        <w:rPr>
          <w:shd w:val="clear" w:color="auto" w:fill="FFFFFF"/>
          <w:rtl/>
        </w:rPr>
        <w:t>هدفت الدراسة إلى تقييم وتحليل الاستراتيجيات التي تعتمدها جمعيات الأيتام في استخدام وسائل التواصل الاجتماعي لتعزيز العلامة التجارية، وتحديد مدى فعاليتها، فحص كيفية تأثير التفاعلات الرقمية (مثل الإعجابات،</w:t>
      </w:r>
      <w:r w:rsidR="00920C78" w:rsidRPr="0065290D">
        <w:rPr>
          <w:rFonts w:hint="cs"/>
          <w:shd w:val="clear" w:color="auto" w:fill="FFFFFF"/>
          <w:rtl/>
        </w:rPr>
        <w:t xml:space="preserve"> </w:t>
      </w:r>
      <w:r w:rsidRPr="0065290D">
        <w:rPr>
          <w:shd w:val="clear" w:color="auto" w:fill="FFFFFF"/>
          <w:rtl/>
        </w:rPr>
        <w:t xml:space="preserve">التعليقات، المشاهدات، والمشاركات) على الوعي بالعلامة التجارية، استكشاف التحديات التقنية، المالية، الثقافية، والتنظيمية التي تواجهها هذه </w:t>
      </w:r>
      <w:r w:rsidRPr="0065290D">
        <w:rPr>
          <w:shd w:val="clear" w:color="auto" w:fill="FFFFFF"/>
          <w:rtl/>
        </w:rPr>
        <w:lastRenderedPageBreak/>
        <w:t>الجمعيات في استخدام وسائل التواصل الاجتماعي، تم اختيار عينة الدراسة باستخدام أسلوب العينة العشوائية البسيطة. تتكون العينة من (100) فرد من جمعيات أيتام موزعة على مناطق مختلفة من المملكة</w:t>
      </w:r>
      <w:r w:rsidRPr="0065290D">
        <w:rPr>
          <w:rtl/>
        </w:rPr>
        <w:t xml:space="preserve">. </w:t>
      </w:r>
      <w:r w:rsidRPr="0065290D">
        <w:rPr>
          <w:shd w:val="clear" w:color="auto" w:fill="FFFFFF"/>
          <w:rtl/>
        </w:rPr>
        <w:t>وجاءت أهم نتائج الدراسة في أن استخدام استراتيجيات محددة في وسائل التواصل الاجتماعي له تأثير إيجابي ملموس على تعزيز العلامة التجارية، كما أن مستويات التفاعل العالية على منصات التواصل الاجتماعي، مثل الإعجابات والتعليقات والمشاركات، مرتبطة بشكل إيجابي بزيادة الوعي بالعلامة التجارية، كما توصلت الدراسة إلى أن الجمعيات التي تواجه تحديات محددة، مثل نقص الموارد أو الخبرة التقنية، تعاني من انخفاض في فعالية استخدام وسائل التواصل الاجتماعي لتعزيز العلامة التجارية</w:t>
      </w:r>
      <w:r w:rsidRPr="0065290D">
        <w:rPr>
          <w:shd w:val="clear" w:color="auto" w:fill="FFFFFF"/>
        </w:rPr>
        <w:t>.</w:t>
      </w:r>
    </w:p>
    <w:p w14:paraId="559D9E06" w14:textId="77777777" w:rsidR="005D583A" w:rsidRPr="0065290D" w:rsidRDefault="005D583A" w:rsidP="00F92AE6">
      <w:pPr>
        <w:bidi/>
        <w:spacing w:line="360" w:lineRule="auto"/>
        <w:jc w:val="both"/>
        <w:rPr>
          <w:rtl/>
        </w:rPr>
      </w:pPr>
    </w:p>
    <w:p w14:paraId="5512B5FB" w14:textId="0F85B534" w:rsidR="007049E6" w:rsidRPr="0065290D" w:rsidRDefault="007049E6" w:rsidP="00F92AE6">
      <w:pPr>
        <w:bidi/>
        <w:spacing w:line="360" w:lineRule="auto"/>
        <w:jc w:val="both"/>
        <w:rPr>
          <w:b/>
          <w:bCs/>
          <w:rtl/>
          <w:lang w:bidi="ar-YE"/>
        </w:rPr>
      </w:pPr>
      <w:r w:rsidRPr="0065290D">
        <w:rPr>
          <w:b/>
          <w:bCs/>
          <w:rtl/>
          <w:lang w:bidi="ar-YE"/>
        </w:rPr>
        <w:t xml:space="preserve">3- دراسة: </w:t>
      </w:r>
      <w:r w:rsidRPr="0065290D">
        <w:rPr>
          <w:b/>
          <w:bCs/>
          <w:shd w:val="clear" w:color="auto" w:fill="FFFFFF"/>
          <w:rtl/>
          <w:lang w:bidi="ar-YE"/>
        </w:rPr>
        <w:t>ظافري وداد</w:t>
      </w:r>
      <w:r w:rsidR="00920C78" w:rsidRPr="0065290D">
        <w:rPr>
          <w:rFonts w:hint="cs"/>
          <w:b/>
          <w:bCs/>
          <w:shd w:val="clear" w:color="auto" w:fill="FFFFFF"/>
          <w:rtl/>
          <w:lang w:bidi="ar-YE"/>
        </w:rPr>
        <w:t>،</w:t>
      </w:r>
      <w:r w:rsidRPr="0065290D">
        <w:rPr>
          <w:b/>
          <w:bCs/>
          <w:shd w:val="clear" w:color="auto" w:fill="FFFFFF"/>
          <w:lang w:bidi="ar-YE"/>
        </w:rPr>
        <w:t xml:space="preserve"> </w:t>
      </w:r>
      <w:r w:rsidRPr="0065290D">
        <w:rPr>
          <w:b/>
          <w:bCs/>
          <w:shd w:val="clear" w:color="auto" w:fill="FFFFFF"/>
          <w:rtl/>
          <w:lang w:bidi="ar-YE"/>
        </w:rPr>
        <w:t>بورفيع زينب. (2024). بعنوان: أهمية التسويق بالمحتوى في تعزيز الوعي بالعلامة التجارية</w:t>
      </w:r>
      <w:r w:rsidRPr="0065290D">
        <w:rPr>
          <w:b/>
          <w:bCs/>
          <w:shd w:val="clear" w:color="auto" w:fill="FFFFFF"/>
          <w:lang w:bidi="ar-YE"/>
        </w:rPr>
        <w:t>.</w:t>
      </w:r>
    </w:p>
    <w:p w14:paraId="589A1C2E" w14:textId="1B37CE72" w:rsidR="007049E6" w:rsidRPr="0065290D" w:rsidRDefault="007049E6" w:rsidP="00630252">
      <w:pPr>
        <w:bidi/>
        <w:spacing w:line="360" w:lineRule="auto"/>
        <w:ind w:firstLine="720"/>
        <w:jc w:val="both"/>
        <w:rPr>
          <w:rtl/>
        </w:rPr>
      </w:pPr>
      <w:r w:rsidRPr="00630252">
        <w:rPr>
          <w:sz w:val="14"/>
          <w:szCs w:val="14"/>
        </w:rPr>
        <w:br/>
      </w:r>
      <w:r w:rsidRPr="0065290D">
        <w:rPr>
          <w:rtl/>
        </w:rPr>
        <w:t>تهدف الدراسة إلى التعرف على أهمية التسويق بالمحتوى في تعزيز الوعي بالعلامة التجارية، وذلك من خلال تقييم أبعاد التسويق بالمحتوى (الملائمة، المصداقية، الجاذبية، التعاطف، القيمة)،</w:t>
      </w:r>
      <w:r w:rsidR="00EC4588" w:rsidRPr="0065290D">
        <w:rPr>
          <w:rtl/>
        </w:rPr>
        <w:t xml:space="preserve"> </w:t>
      </w:r>
      <w:r w:rsidRPr="0065290D">
        <w:rPr>
          <w:rtl/>
        </w:rPr>
        <w:t>ومن أجل تحقيق أهداف الدراسة تم توزيع (104) استمارة على زبائن المركب السياحي البركة بولاية قالمة، وقد توصلت الدراسة الى مجموعة من النتائج أهمها: وجود تأثير إيجابي مباشر لأبعاد التسويق بالمحتوى (الملائمة، المصداقية، الجاذبية، العاطفة، القيمة) على الوعي بالعلامة التجارية للمركب السياحي البركة</w:t>
      </w:r>
      <w:r w:rsidRPr="0065290D">
        <w:t>.</w:t>
      </w:r>
    </w:p>
    <w:p w14:paraId="1DDF4021" w14:textId="18ABE2EB" w:rsidR="007049E6" w:rsidRPr="0065290D" w:rsidRDefault="007049E6" w:rsidP="00F92AE6">
      <w:pPr>
        <w:bidi/>
        <w:spacing w:line="360" w:lineRule="auto"/>
        <w:jc w:val="both"/>
        <w:rPr>
          <w:rtl/>
        </w:rPr>
      </w:pPr>
    </w:p>
    <w:p w14:paraId="44C8E358" w14:textId="7FD471C1" w:rsidR="00855972" w:rsidRDefault="007049E6" w:rsidP="00F92AE6">
      <w:pPr>
        <w:bidi/>
        <w:spacing w:line="360" w:lineRule="auto"/>
        <w:jc w:val="both"/>
        <w:rPr>
          <w:rFonts w:eastAsia="Times New Roman"/>
          <w:b/>
          <w:bCs/>
          <w:rtl/>
        </w:rPr>
      </w:pPr>
      <w:r w:rsidRPr="0065290D">
        <w:rPr>
          <w:b/>
          <w:bCs/>
          <w:rtl/>
          <w:lang w:bidi="ar-YE"/>
        </w:rPr>
        <w:t>4-</w:t>
      </w:r>
      <w:r w:rsidR="00855972" w:rsidRPr="0065290D">
        <w:rPr>
          <w:b/>
          <w:bCs/>
          <w:rtl/>
          <w:lang w:bidi="ar-YE"/>
        </w:rPr>
        <w:t xml:space="preserve"> </w:t>
      </w:r>
      <w:r w:rsidR="00855972" w:rsidRPr="0065290D">
        <w:rPr>
          <w:b/>
          <w:bCs/>
          <w:rtl/>
        </w:rPr>
        <w:t xml:space="preserve">دراسة: </w:t>
      </w:r>
      <w:r w:rsidR="0065290D" w:rsidRPr="0065290D">
        <w:rPr>
          <w:rFonts w:eastAsia="Times New Roman" w:hint="cs"/>
          <w:b/>
          <w:bCs/>
          <w:rtl/>
        </w:rPr>
        <w:t>حمزة،</w:t>
      </w:r>
      <w:r w:rsidR="00855972" w:rsidRPr="0065290D">
        <w:rPr>
          <w:rFonts w:eastAsia="Times New Roman"/>
          <w:b/>
          <w:bCs/>
          <w:rtl/>
        </w:rPr>
        <w:t xml:space="preserve"> </w:t>
      </w:r>
      <w:r w:rsidR="00542FCF" w:rsidRPr="0065290D">
        <w:rPr>
          <w:rFonts w:eastAsia="Times New Roman"/>
          <w:b/>
          <w:bCs/>
          <w:rtl/>
        </w:rPr>
        <w:t>وآخرون</w:t>
      </w:r>
      <w:r w:rsidR="00855972" w:rsidRPr="0065290D">
        <w:rPr>
          <w:rFonts w:eastAsia="Times New Roman"/>
          <w:b/>
          <w:bCs/>
          <w:rtl/>
        </w:rPr>
        <w:t>. (2024). بعنوان: أثر المزيج التسويقي المستدام على الوعي بالعلامة التجارية بالتطبيق على قطاع صناعة البلاستيك.</w:t>
      </w:r>
    </w:p>
    <w:p w14:paraId="141CF712" w14:textId="77777777" w:rsidR="008351A5" w:rsidRPr="008351A5" w:rsidRDefault="008351A5" w:rsidP="008351A5">
      <w:pPr>
        <w:bidi/>
        <w:spacing w:line="360" w:lineRule="auto"/>
        <w:jc w:val="both"/>
        <w:rPr>
          <w:rFonts w:eastAsia="Times New Roman"/>
          <w:b/>
          <w:bCs/>
          <w:sz w:val="14"/>
          <w:szCs w:val="14"/>
          <w:rtl/>
        </w:rPr>
      </w:pPr>
    </w:p>
    <w:p w14:paraId="152D1C4D" w14:textId="0C93CEEB" w:rsidR="00542FCF" w:rsidRPr="0065290D" w:rsidRDefault="00855972" w:rsidP="00F92AE6">
      <w:pPr>
        <w:bidi/>
        <w:spacing w:line="360" w:lineRule="auto"/>
        <w:jc w:val="both"/>
      </w:pPr>
      <w:r w:rsidRPr="0065290D">
        <w:rPr>
          <w:shd w:val="clear" w:color="auto" w:fill="FFFFFF"/>
        </w:rPr>
        <w:t> </w:t>
      </w:r>
      <w:r w:rsidRPr="0065290D">
        <w:rPr>
          <w:shd w:val="clear" w:color="auto" w:fill="FFFFFF"/>
          <w:rtl/>
          <w:lang w:bidi="ar-YE"/>
        </w:rPr>
        <w:t xml:space="preserve">تهدف </w:t>
      </w:r>
      <w:r w:rsidRPr="0065290D">
        <w:rPr>
          <w:shd w:val="clear" w:color="auto" w:fill="FFFFFF"/>
          <w:rtl/>
        </w:rPr>
        <w:t xml:space="preserve">الدراسة الي دراسة أثر تطبيق المزيج التسويقي المستدام بأبعاده (المنتج المستدام – السعر المستدام – التوزيع المستدام – الترويج المستدام) على الوعي بالعلامة التجارية وذلك بالتطبيق على قطاع صناعة البلاستيك في مصر. ولتحقيق هدف الدراسة تم توزيع قائمة استقصاء الي عينة من العاملين حجمها (54) مفردة وعينة من العملاء حجمها (384) مفردة لعدد 8 شركات، وتوصلت الدراسة الي وجود تأثير معنوي سلبي للأبعاد (المنتج المستدام، والترويج المستدام، والتسعير المستدام) </w:t>
      </w:r>
      <w:r w:rsidR="0065290D" w:rsidRPr="0065290D">
        <w:rPr>
          <w:rFonts w:hint="cs"/>
          <w:shd w:val="clear" w:color="auto" w:fill="FFFFFF"/>
          <w:rtl/>
        </w:rPr>
        <w:t>على</w:t>
      </w:r>
      <w:r w:rsidRPr="0065290D">
        <w:rPr>
          <w:shd w:val="clear" w:color="auto" w:fill="FFFFFF"/>
          <w:rtl/>
        </w:rPr>
        <w:t xml:space="preserve"> الوعي بالعلامة التجارية، وعدم وجود تأثير معنوي لبعد التوزيع المستدام </w:t>
      </w:r>
      <w:r w:rsidR="0065290D" w:rsidRPr="0065290D">
        <w:rPr>
          <w:rFonts w:hint="cs"/>
          <w:shd w:val="clear" w:color="auto" w:fill="FFFFFF"/>
          <w:rtl/>
        </w:rPr>
        <w:t>على</w:t>
      </w:r>
      <w:r w:rsidRPr="0065290D">
        <w:rPr>
          <w:shd w:val="clear" w:color="auto" w:fill="FFFFFF"/>
          <w:rtl/>
        </w:rPr>
        <w:t xml:space="preserve"> الوعي بالعلامة التجارية في الشركات محل الدراسة</w:t>
      </w:r>
      <w:r w:rsidRPr="0065290D">
        <w:rPr>
          <w:shd w:val="clear" w:color="auto" w:fill="FFFFFF"/>
        </w:rPr>
        <w:t>.</w:t>
      </w:r>
    </w:p>
    <w:p w14:paraId="23BFCC34" w14:textId="10099C18" w:rsidR="00EC4588" w:rsidRPr="0065290D" w:rsidRDefault="00EC4588" w:rsidP="00F92AE6">
      <w:pPr>
        <w:bidi/>
        <w:spacing w:line="360" w:lineRule="auto"/>
        <w:jc w:val="both"/>
        <w:rPr>
          <w:rtl/>
        </w:rPr>
      </w:pPr>
    </w:p>
    <w:p w14:paraId="7D5C07D8" w14:textId="77777777" w:rsidR="00855972" w:rsidRPr="0065290D" w:rsidRDefault="00B25C90" w:rsidP="00F92AE6">
      <w:pPr>
        <w:bidi/>
        <w:spacing w:line="360" w:lineRule="auto"/>
        <w:jc w:val="both"/>
        <w:rPr>
          <w:b/>
          <w:bCs/>
          <w:rtl/>
        </w:rPr>
      </w:pPr>
      <w:r w:rsidRPr="0065290D">
        <w:rPr>
          <w:b/>
          <w:bCs/>
          <w:rtl/>
          <w:lang w:bidi="ar-YE"/>
        </w:rPr>
        <w:t xml:space="preserve">5- </w:t>
      </w:r>
      <w:r w:rsidR="00855972" w:rsidRPr="0065290D">
        <w:rPr>
          <w:b/>
          <w:bCs/>
          <w:rtl/>
        </w:rPr>
        <w:t xml:space="preserve">دراسة: </w:t>
      </w:r>
      <w:r w:rsidR="00855972" w:rsidRPr="0065290D">
        <w:rPr>
          <w:b/>
          <w:bCs/>
          <w:shd w:val="clear" w:color="auto" w:fill="FFFFFF"/>
          <w:rtl/>
        </w:rPr>
        <w:t>عبد الواحد،</w:t>
      </w:r>
      <w:r w:rsidR="00855972" w:rsidRPr="0065290D">
        <w:rPr>
          <w:b/>
          <w:bCs/>
          <w:shd w:val="clear" w:color="auto" w:fill="FFFFFF"/>
        </w:rPr>
        <w:t xml:space="preserve"> </w:t>
      </w:r>
      <w:r w:rsidR="00855972" w:rsidRPr="0065290D">
        <w:rPr>
          <w:b/>
          <w:bCs/>
          <w:shd w:val="clear" w:color="auto" w:fill="FFFFFF"/>
          <w:rtl/>
        </w:rPr>
        <w:t>يارا. (2021). بعنوان: أثر الوعي بالعلامة التجارية على رضا المستهلك: دراسة حالة علامة توشيبا لشرکة العربي.</w:t>
      </w:r>
    </w:p>
    <w:p w14:paraId="5B5B914D" w14:textId="4CD8F3CB" w:rsidR="00645564" w:rsidRPr="0065290D" w:rsidRDefault="00855972" w:rsidP="00F92AE6">
      <w:pPr>
        <w:widowControl/>
        <w:autoSpaceDE/>
        <w:autoSpaceDN/>
        <w:bidi/>
        <w:spacing w:line="360" w:lineRule="auto"/>
        <w:jc w:val="both"/>
        <w:rPr>
          <w:rFonts w:eastAsia="Times New Roman"/>
          <w:rtl/>
        </w:rPr>
      </w:pPr>
      <w:r w:rsidRPr="00630252">
        <w:rPr>
          <w:rFonts w:eastAsia="Times New Roman"/>
          <w:sz w:val="14"/>
          <w:szCs w:val="14"/>
        </w:rPr>
        <w:br/>
      </w:r>
      <w:r w:rsidRPr="0065290D">
        <w:rPr>
          <w:rFonts w:eastAsia="Times New Roman"/>
          <w:rtl/>
        </w:rPr>
        <w:t xml:space="preserve">تهدف الدراسة إلى التعرف على مدى تأثير الوعي بالعلامة التجارية على رضا المستهلك من خلال دراسة حالة علامة توشيبا لشرکة العربي، وتم تطبيق الدراسة على عينة حجمها (236) مفردة من عملاء علامة توشيبا لشرکة العربي، وتوصلت </w:t>
      </w:r>
      <w:r w:rsidRPr="0065290D">
        <w:rPr>
          <w:rFonts w:eastAsia="Times New Roman"/>
          <w:rtl/>
        </w:rPr>
        <w:lastRenderedPageBreak/>
        <w:t xml:space="preserve">الدراسة إلى مجموعة من النتائج من أهمها أن هناك تأثير للوعي بالعلامة التجارية </w:t>
      </w:r>
      <w:r w:rsidR="0065290D" w:rsidRPr="0065290D">
        <w:rPr>
          <w:rFonts w:eastAsia="Times New Roman" w:hint="cs"/>
          <w:rtl/>
        </w:rPr>
        <w:t>ككل</w:t>
      </w:r>
      <w:r w:rsidRPr="0065290D">
        <w:rPr>
          <w:rFonts w:eastAsia="Times New Roman"/>
          <w:rtl/>
        </w:rPr>
        <w:t xml:space="preserve"> على رضا المستهلك لتلك العلامة، کما أظهرت النتائج وجود تأثير إيجابي ل</w:t>
      </w:r>
      <w:r w:rsidR="0065290D" w:rsidRPr="0065290D">
        <w:rPr>
          <w:rFonts w:eastAsia="Times New Roman" w:hint="cs"/>
          <w:rtl/>
        </w:rPr>
        <w:t>كل</w:t>
      </w:r>
      <w:r w:rsidRPr="0065290D">
        <w:rPr>
          <w:rFonts w:eastAsia="Times New Roman"/>
          <w:rtl/>
        </w:rPr>
        <w:t xml:space="preserve"> من معرفة العلامة وتذكر العلامة على رضا المستهلك لهذه العلامة.</w:t>
      </w:r>
    </w:p>
    <w:p w14:paraId="623D44AB" w14:textId="77777777" w:rsidR="00542FCF" w:rsidRPr="008351A5" w:rsidRDefault="00542FCF" w:rsidP="00F92AE6">
      <w:pPr>
        <w:bidi/>
        <w:spacing w:line="360" w:lineRule="auto"/>
        <w:jc w:val="both"/>
        <w:rPr>
          <w:sz w:val="44"/>
          <w:szCs w:val="44"/>
          <w:rtl/>
        </w:rPr>
      </w:pPr>
    </w:p>
    <w:p w14:paraId="2A9123A3" w14:textId="134ADCC2" w:rsidR="00542FCF" w:rsidRPr="0065290D" w:rsidRDefault="002E68D4" w:rsidP="00F92AE6">
      <w:pPr>
        <w:bidi/>
        <w:spacing w:line="360" w:lineRule="auto"/>
        <w:jc w:val="both"/>
        <w:rPr>
          <w:b/>
          <w:bCs/>
          <w:rtl/>
          <w:lang w:bidi="ar-YE"/>
        </w:rPr>
      </w:pPr>
      <w:r w:rsidRPr="0065290D">
        <w:rPr>
          <w:b/>
          <w:bCs/>
          <w:rtl/>
          <w:lang w:bidi="ar-YE"/>
        </w:rPr>
        <w:t xml:space="preserve">6- </w:t>
      </w:r>
      <w:r w:rsidR="00542FCF" w:rsidRPr="0065290D">
        <w:rPr>
          <w:b/>
          <w:bCs/>
          <w:rtl/>
          <w:lang w:bidi="ar-YE"/>
        </w:rPr>
        <w:t xml:space="preserve">دراسة: </w:t>
      </w:r>
      <w:r w:rsidR="00542FCF" w:rsidRPr="0065290D">
        <w:rPr>
          <w:b/>
          <w:bCs/>
          <w:shd w:val="clear" w:color="auto" w:fill="FFFFFF"/>
          <w:lang w:bidi="ar-YE"/>
        </w:rPr>
        <w:t>Bernarto,</w:t>
      </w:r>
      <w:r w:rsidR="0040233D" w:rsidRPr="0065290D">
        <w:rPr>
          <w:b/>
          <w:bCs/>
        </w:rPr>
        <w:t xml:space="preserve"> et al.</w:t>
      </w:r>
      <w:r w:rsidR="0040233D" w:rsidRPr="0065290D">
        <w:rPr>
          <w:b/>
          <w:bCs/>
          <w:shd w:val="clear" w:color="auto" w:fill="FFFFFF"/>
          <w:lang w:bidi="ar-YE"/>
        </w:rPr>
        <w:t xml:space="preserve"> (</w:t>
      </w:r>
      <w:r w:rsidR="00542FCF" w:rsidRPr="0065290D">
        <w:rPr>
          <w:b/>
          <w:bCs/>
          <w:shd w:val="clear" w:color="auto" w:fill="FFFFFF"/>
          <w:lang w:bidi="ar-YE"/>
        </w:rPr>
        <w:t>2020</w:t>
      </w:r>
      <w:r w:rsidR="0040233D" w:rsidRPr="0065290D">
        <w:rPr>
          <w:b/>
          <w:bCs/>
          <w:shd w:val="clear" w:color="auto" w:fill="FFFFFF"/>
          <w:lang w:bidi="ar-YE"/>
        </w:rPr>
        <w:t>)</w:t>
      </w:r>
      <w:r w:rsidR="00542FCF" w:rsidRPr="0065290D">
        <w:rPr>
          <w:b/>
          <w:bCs/>
          <w:rtl/>
          <w:lang w:bidi="ar-YE"/>
        </w:rPr>
        <w:t>. بعنوان: تأثير الوعي بالعلامة التجارية، وصورة العلامة التجارية، والثقة بها على الولاء لها.</w:t>
      </w:r>
    </w:p>
    <w:p w14:paraId="1D10FF55" w14:textId="77777777" w:rsidR="00542FCF" w:rsidRPr="0065290D" w:rsidRDefault="00542FCF" w:rsidP="00F92AE6">
      <w:pPr>
        <w:bidi/>
        <w:spacing w:line="360" w:lineRule="auto"/>
        <w:jc w:val="both"/>
        <w:rPr>
          <w:rtl/>
        </w:rPr>
      </w:pPr>
    </w:p>
    <w:p w14:paraId="30200E8F" w14:textId="77777777" w:rsidR="00542FCF" w:rsidRPr="0065290D" w:rsidRDefault="00542FCF" w:rsidP="00F92AE6">
      <w:pPr>
        <w:bidi/>
        <w:spacing w:line="360" w:lineRule="auto"/>
        <w:jc w:val="both"/>
        <w:rPr>
          <w:rtl/>
        </w:rPr>
      </w:pPr>
      <w:r w:rsidRPr="0065290D">
        <w:rPr>
          <w:shd w:val="clear" w:color="auto" w:fill="FFFFFF"/>
          <w:rtl/>
        </w:rPr>
        <w:t>يهدف هذا البحث إلى دراسة التأثير الإيجابي للوعي بالعلامة التجارية وصورتها والثقة بها على ولاء العلامة التجارية. تنمو أعمال المقاهي في المدن الكبرى في إندونيسيا بسرعة. يسعى كل مقهى لإظهار تفرده. وقد أدت هذه المنافسة إلى تنافسهم لزيادة القدرة التنافسية باستخدام الشعارات والرموز والأسماء الفريدة - أو ما يسمى عادةً بالعلامة التجارية لتصبح مميزة بين المنافسين. أجريت هذه الدراسة بطريقة كمية. تم جمع البيانات باستخدام استبيان تم توزيعه باستخدام طريقة المسح. باستخدام أخذ العينات المتتالية، تم استخدام (436) عينة</w:t>
      </w:r>
      <w:r w:rsidRPr="0065290D">
        <w:rPr>
          <w:shd w:val="clear" w:color="auto" w:fill="FFFFFF"/>
        </w:rPr>
        <w:t xml:space="preserve">. </w:t>
      </w:r>
      <w:r w:rsidRPr="0065290D">
        <w:rPr>
          <w:shd w:val="clear" w:color="auto" w:fill="FFFFFF"/>
          <w:rtl/>
        </w:rPr>
        <w:t>وتظهر النتائج أن الوعي بالعلامة التجارية والثقة بها كان لهما تأثير إيجابي على ولاء العلامة التجارية. ومع ذلك، لم يكن لصورة العلامة التجارية تأثير إيجابي على ولاء العلامة التجارية</w:t>
      </w:r>
      <w:r w:rsidRPr="0065290D">
        <w:rPr>
          <w:shd w:val="clear" w:color="auto" w:fill="FFFFFF"/>
        </w:rPr>
        <w:t>.</w:t>
      </w:r>
    </w:p>
    <w:p w14:paraId="58CB2C1E" w14:textId="05684F7F" w:rsidR="003D2919" w:rsidRPr="0065290D" w:rsidRDefault="003D2919" w:rsidP="00F92AE6">
      <w:pPr>
        <w:bidi/>
        <w:spacing w:line="360" w:lineRule="auto"/>
        <w:jc w:val="both"/>
        <w:rPr>
          <w:rtl/>
        </w:rPr>
      </w:pPr>
    </w:p>
    <w:p w14:paraId="3DE82800" w14:textId="31213973" w:rsidR="00855972" w:rsidRPr="0065290D" w:rsidRDefault="003D2919" w:rsidP="00F92AE6">
      <w:pPr>
        <w:bidi/>
        <w:spacing w:line="360" w:lineRule="auto"/>
        <w:jc w:val="both"/>
        <w:rPr>
          <w:b/>
          <w:bCs/>
          <w:rtl/>
          <w:lang w:bidi="ar-YE"/>
        </w:rPr>
      </w:pPr>
      <w:r w:rsidRPr="0065290D">
        <w:rPr>
          <w:b/>
          <w:bCs/>
          <w:rtl/>
          <w:lang w:bidi="ar-YE"/>
        </w:rPr>
        <w:t>7-</w:t>
      </w:r>
      <w:r w:rsidR="00855972" w:rsidRPr="0065290D">
        <w:rPr>
          <w:b/>
          <w:bCs/>
          <w:rtl/>
          <w:lang w:bidi="ar-YE"/>
        </w:rPr>
        <w:t xml:space="preserve"> دراسة: (</w:t>
      </w:r>
      <w:r w:rsidR="00855972" w:rsidRPr="0065290D">
        <w:rPr>
          <w:b/>
          <w:bCs/>
          <w:shd w:val="clear" w:color="auto" w:fill="FFFFFF"/>
          <w:lang w:bidi="ar-YE"/>
        </w:rPr>
        <w:t xml:space="preserve">Bilgin, </w:t>
      </w:r>
      <w:r w:rsidR="0040233D" w:rsidRPr="0065290D">
        <w:rPr>
          <w:b/>
          <w:bCs/>
          <w:shd w:val="clear" w:color="auto" w:fill="FFFFFF"/>
          <w:lang w:bidi="ar-YE"/>
        </w:rPr>
        <w:t>(</w:t>
      </w:r>
      <w:r w:rsidR="00855972" w:rsidRPr="0065290D">
        <w:rPr>
          <w:b/>
          <w:bCs/>
          <w:shd w:val="clear" w:color="auto" w:fill="FFFFFF"/>
          <w:lang w:bidi="ar-YE"/>
        </w:rPr>
        <w:t>2018</w:t>
      </w:r>
      <w:r w:rsidR="00855972" w:rsidRPr="0065290D">
        <w:rPr>
          <w:b/>
          <w:bCs/>
          <w:rtl/>
          <w:lang w:bidi="ar-YE"/>
        </w:rPr>
        <w:t xml:space="preserve">. بعنوان: تأثير أنشطة التسويق عبر وسائل التواصل الاجتماعي على الوعي بالعلامة التجارية وصورة العلامة التجارية والولاء للعلامة التجارية. </w:t>
      </w:r>
    </w:p>
    <w:p w14:paraId="0E535554" w14:textId="77777777" w:rsidR="00855972" w:rsidRPr="0065290D" w:rsidRDefault="00855972" w:rsidP="00F92AE6">
      <w:pPr>
        <w:bidi/>
        <w:spacing w:line="360" w:lineRule="auto"/>
        <w:jc w:val="both"/>
        <w:rPr>
          <w:rtl/>
        </w:rPr>
      </w:pPr>
    </w:p>
    <w:p w14:paraId="4C3577B0" w14:textId="18A34E6B" w:rsidR="00542FCF" w:rsidRPr="0065290D" w:rsidRDefault="00855972" w:rsidP="00F92AE6">
      <w:pPr>
        <w:bidi/>
        <w:spacing w:line="360" w:lineRule="auto"/>
        <w:jc w:val="both"/>
        <w:rPr>
          <w:rtl/>
        </w:rPr>
      </w:pPr>
      <w:r w:rsidRPr="0065290D">
        <w:rPr>
          <w:rtl/>
        </w:rPr>
        <w:t xml:space="preserve">يهدف هذا البحث إلى دراسة تأثير أنشطة التسويق عبر وسائل التواصل الاجتماعي على الوعي بالعلامة التجارية، وصورتها، وولائها. يتكون مجتمع البحث من المستهلكين الذين يتابعون بنشاط خمس علامات تجارية ذات أعلى تقييم اجتماعي، وفقًا لبيانات أداء العلامات التجارية على وسائل التواصل الاجتماعي لشركة </w:t>
      </w:r>
      <w:r w:rsidRPr="0065290D">
        <w:t>Marketing Turkey</w:t>
      </w:r>
      <w:r w:rsidRPr="0065290D">
        <w:rPr>
          <w:rtl/>
        </w:rPr>
        <w:t>، مثل فيسبوك وتويتر وإنستغرام. في هذا البحث، تم استخدام المنهج الكمي، وتم تجمع البيانات عن طريق استبيانات إلكترونية وزعت على وسائل التواصل الاجتماعي وجمعت عدد (547) متابعًا للعلامة التجارية، واظهرت النتائج أن أنشطة التسويق عبر وسائل التواصل الاجتماعي لها عوامل مؤثرة على صورة العلامة التجارية وولائها، وتوصل البحث إلى أن الوعي بالعلامة التجارية له تأثير محدود على صورة العلامة التجارية.</w:t>
      </w:r>
    </w:p>
    <w:p w14:paraId="0CE7E4F2" w14:textId="3746E039" w:rsidR="003D2919" w:rsidRPr="007A3347" w:rsidRDefault="003D2919" w:rsidP="00F92AE6">
      <w:pPr>
        <w:bidi/>
        <w:spacing w:line="360" w:lineRule="auto"/>
        <w:jc w:val="both"/>
        <w:rPr>
          <w:sz w:val="8"/>
          <w:szCs w:val="8"/>
          <w:rtl/>
        </w:rPr>
      </w:pPr>
    </w:p>
    <w:p w14:paraId="3514A90C" w14:textId="0AFA0C0F" w:rsidR="003D2919" w:rsidRPr="0065290D" w:rsidRDefault="005A74C1" w:rsidP="00DD2B17">
      <w:pPr>
        <w:pStyle w:val="a3"/>
        <w:numPr>
          <w:ilvl w:val="0"/>
          <w:numId w:val="8"/>
        </w:numPr>
        <w:bidi/>
        <w:spacing w:line="360" w:lineRule="auto"/>
        <w:jc w:val="both"/>
        <w:rPr>
          <w:b/>
          <w:bCs/>
          <w:sz w:val="32"/>
          <w:szCs w:val="32"/>
          <w:rtl/>
        </w:rPr>
      </w:pPr>
      <w:r w:rsidRPr="0065290D">
        <w:rPr>
          <w:b/>
          <w:bCs/>
          <w:sz w:val="32"/>
          <w:szCs w:val="32"/>
          <w:rtl/>
        </w:rPr>
        <w:t>التعليق على الدراسات السابقة</w:t>
      </w:r>
      <w:r w:rsidR="0040233D" w:rsidRPr="0065290D">
        <w:rPr>
          <w:rFonts w:hint="cs"/>
          <w:b/>
          <w:bCs/>
          <w:sz w:val="32"/>
          <w:szCs w:val="32"/>
          <w:rtl/>
        </w:rPr>
        <w:t xml:space="preserve"> وأوجه التشابه والاختلاف</w:t>
      </w:r>
      <w:r w:rsidRPr="0065290D">
        <w:rPr>
          <w:b/>
          <w:bCs/>
          <w:sz w:val="32"/>
          <w:szCs w:val="32"/>
          <w:rtl/>
        </w:rPr>
        <w:t>:</w:t>
      </w:r>
    </w:p>
    <w:p w14:paraId="6F4893C6" w14:textId="086A4D0C" w:rsidR="00703419" w:rsidRPr="00BD1A78" w:rsidRDefault="005A74C1" w:rsidP="00BD1A78">
      <w:pPr>
        <w:bidi/>
        <w:spacing w:line="360" w:lineRule="auto"/>
        <w:jc w:val="both"/>
        <w:rPr>
          <w:rtl/>
        </w:rPr>
      </w:pPr>
      <w:r w:rsidRPr="0065290D">
        <w:rPr>
          <w:rtl/>
        </w:rPr>
        <w:t xml:space="preserve">يمكن القول </w:t>
      </w:r>
      <w:r w:rsidR="00B265E9" w:rsidRPr="0065290D">
        <w:rPr>
          <w:rtl/>
        </w:rPr>
        <w:t>في</w:t>
      </w:r>
      <w:r w:rsidRPr="0065290D">
        <w:rPr>
          <w:rtl/>
        </w:rPr>
        <w:t xml:space="preserve"> دراسات</w:t>
      </w:r>
      <w:r w:rsidR="00B265E9" w:rsidRPr="0065290D">
        <w:rPr>
          <w:rtl/>
        </w:rPr>
        <w:t xml:space="preserve"> المحور الأول</w:t>
      </w:r>
      <w:r w:rsidR="00703419" w:rsidRPr="0065290D">
        <w:rPr>
          <w:rtl/>
        </w:rPr>
        <w:t xml:space="preserve"> (التسويق الفيروسي)</w:t>
      </w:r>
      <w:r w:rsidR="00B265E9" w:rsidRPr="0065290D">
        <w:rPr>
          <w:rtl/>
        </w:rPr>
        <w:t xml:space="preserve"> انها</w:t>
      </w:r>
      <w:r w:rsidRPr="0065290D">
        <w:rPr>
          <w:rtl/>
        </w:rPr>
        <w:t xml:space="preserve"> اتفقت جميعها على أن التسويق الفيروسي</w:t>
      </w:r>
      <w:r w:rsidR="00B265E9" w:rsidRPr="0065290D">
        <w:rPr>
          <w:rtl/>
        </w:rPr>
        <w:t xml:space="preserve"> هي </w:t>
      </w:r>
      <w:proofErr w:type="spellStart"/>
      <w:r w:rsidR="00B265E9" w:rsidRPr="0065290D">
        <w:rPr>
          <w:rtl/>
        </w:rPr>
        <w:t>آداء</w:t>
      </w:r>
      <w:proofErr w:type="spellEnd"/>
      <w:r w:rsidRPr="0065290D">
        <w:rPr>
          <w:rtl/>
        </w:rPr>
        <w:t xml:space="preserve"> </w:t>
      </w:r>
      <w:r w:rsidRPr="0065290D">
        <w:rPr>
          <w:rStyle w:val="ac"/>
          <w:b w:val="0"/>
          <w:bCs w:val="0"/>
          <w:rtl/>
        </w:rPr>
        <w:t>استراتيجية فعالة</w:t>
      </w:r>
      <w:r w:rsidRPr="0065290D">
        <w:rPr>
          <w:rtl/>
        </w:rPr>
        <w:t xml:space="preserve"> في بناء وتعزيز العلامة التجارية كما </w:t>
      </w:r>
      <w:r w:rsidR="00111DB2" w:rsidRPr="0065290D">
        <w:rPr>
          <w:rFonts w:hint="cs"/>
          <w:rtl/>
        </w:rPr>
        <w:t>أشارت له في</w:t>
      </w:r>
      <w:r w:rsidRPr="0065290D">
        <w:rPr>
          <w:rtl/>
        </w:rPr>
        <w:t xml:space="preserve"> دراسة </w:t>
      </w:r>
      <w:r w:rsidRPr="0065290D">
        <w:t>Zazalan (2012)</w:t>
      </w:r>
      <w:r w:rsidRPr="0065290D">
        <w:rPr>
          <w:rtl/>
        </w:rPr>
        <w:t xml:space="preserve">، وتحسين صورتها الذهنية التي كانت </w:t>
      </w:r>
      <w:r w:rsidR="007A1914" w:rsidRPr="0065290D">
        <w:rPr>
          <w:rFonts w:hint="cs"/>
          <w:rtl/>
        </w:rPr>
        <w:t>أحد</w:t>
      </w:r>
      <w:r w:rsidRPr="0065290D">
        <w:rPr>
          <w:rtl/>
        </w:rPr>
        <w:t xml:space="preserve"> نتائج دراسة</w:t>
      </w:r>
      <w:r w:rsidR="00B265E9" w:rsidRPr="0065290D">
        <w:rPr>
          <w:rtl/>
        </w:rPr>
        <w:t xml:space="preserve"> عقالي </w:t>
      </w:r>
      <w:r w:rsidR="007A1914" w:rsidRPr="0065290D">
        <w:rPr>
          <w:rFonts w:hint="cs"/>
          <w:rtl/>
        </w:rPr>
        <w:t xml:space="preserve">رندة </w:t>
      </w:r>
      <w:r w:rsidR="007A1914" w:rsidRPr="0065290D">
        <w:t>(</w:t>
      </w:r>
      <w:r w:rsidR="00B265E9" w:rsidRPr="0065290D">
        <w:t>2024)</w:t>
      </w:r>
      <w:r w:rsidRPr="0065290D">
        <w:rPr>
          <w:rtl/>
        </w:rPr>
        <w:t xml:space="preserve">، </w:t>
      </w:r>
      <w:r w:rsidR="00B265E9" w:rsidRPr="0065290D">
        <w:rPr>
          <w:rtl/>
        </w:rPr>
        <w:t xml:space="preserve">بينما ركزت دراسة عاطف </w:t>
      </w:r>
      <w:r w:rsidR="007A1914" w:rsidRPr="0065290D">
        <w:rPr>
          <w:rFonts w:hint="cs"/>
          <w:rtl/>
        </w:rPr>
        <w:t xml:space="preserve">فتحي </w:t>
      </w:r>
      <w:r w:rsidR="007A1914" w:rsidRPr="0065290D">
        <w:t>(2022)</w:t>
      </w:r>
      <w:r w:rsidR="007A1914" w:rsidRPr="0065290D">
        <w:rPr>
          <w:rFonts w:hint="cs"/>
          <w:rtl/>
        </w:rPr>
        <w:t xml:space="preserve"> عل</w:t>
      </w:r>
      <w:r w:rsidR="007A1914" w:rsidRPr="0065290D">
        <w:rPr>
          <w:rFonts w:hint="eastAsia"/>
          <w:rtl/>
        </w:rPr>
        <w:t>ى</w:t>
      </w:r>
      <w:r w:rsidR="00B265E9" w:rsidRPr="0065290D">
        <w:rPr>
          <w:rtl/>
        </w:rPr>
        <w:t xml:space="preserve"> </w:t>
      </w:r>
      <w:r w:rsidRPr="0065290D">
        <w:rPr>
          <w:rtl/>
        </w:rPr>
        <w:t xml:space="preserve">زيادة قيمتها المدركة، </w:t>
      </w:r>
      <w:r w:rsidR="00B265E9" w:rsidRPr="0065290D">
        <w:rPr>
          <w:rtl/>
        </w:rPr>
        <w:t xml:space="preserve">كما تناولت دراسة </w:t>
      </w:r>
      <w:r w:rsidR="00B265E9" w:rsidRPr="0065290D">
        <w:rPr>
          <w:rStyle w:val="ac"/>
          <w:b w:val="0"/>
          <w:bCs w:val="0"/>
          <w:rtl/>
        </w:rPr>
        <w:t xml:space="preserve">أبو </w:t>
      </w:r>
      <w:r w:rsidR="007A1914" w:rsidRPr="0065290D">
        <w:rPr>
          <w:rStyle w:val="ac"/>
          <w:rFonts w:hint="cs"/>
          <w:b w:val="0"/>
          <w:bCs w:val="0"/>
          <w:rtl/>
        </w:rPr>
        <w:t xml:space="preserve">سنينة </w:t>
      </w:r>
      <w:r w:rsidR="007A1914" w:rsidRPr="0065290D">
        <w:rPr>
          <w:rStyle w:val="ac"/>
          <w:b w:val="0"/>
          <w:bCs w:val="0"/>
        </w:rPr>
        <w:t>(</w:t>
      </w:r>
      <w:r w:rsidR="00B265E9" w:rsidRPr="0065290D">
        <w:rPr>
          <w:rStyle w:val="ac"/>
          <w:b w:val="0"/>
          <w:bCs w:val="0"/>
        </w:rPr>
        <w:t>2020)</w:t>
      </w:r>
      <w:r w:rsidRPr="0065290D">
        <w:rPr>
          <w:rtl/>
        </w:rPr>
        <w:t xml:space="preserve"> عن تحفيز المستهلكين على الشراء والمشاركة في نشر الرسائل التسويقية</w:t>
      </w:r>
      <w:r w:rsidRPr="0065290D">
        <w:t>.</w:t>
      </w:r>
    </w:p>
    <w:p w14:paraId="068E4ABB" w14:textId="48DAD17B" w:rsidR="000B7E8E" w:rsidRPr="0065290D" w:rsidRDefault="00703419" w:rsidP="00F92AE6">
      <w:pPr>
        <w:bidi/>
        <w:spacing w:line="360" w:lineRule="auto"/>
        <w:jc w:val="both"/>
        <w:rPr>
          <w:rtl/>
        </w:rPr>
      </w:pPr>
      <w:r w:rsidRPr="0065290D">
        <w:rPr>
          <w:rtl/>
        </w:rPr>
        <w:lastRenderedPageBreak/>
        <w:t xml:space="preserve">اما عن دراسات المحور الثاني (الوعي بالعلامة التجارية) يتضح أن </w:t>
      </w:r>
      <w:r w:rsidRPr="0065290D">
        <w:rPr>
          <w:rStyle w:val="ac"/>
          <w:b w:val="0"/>
          <w:bCs w:val="0"/>
          <w:rtl/>
        </w:rPr>
        <w:t>الوعي بالعلامة التجارية</w:t>
      </w:r>
      <w:r w:rsidRPr="0065290D">
        <w:rPr>
          <w:rtl/>
        </w:rPr>
        <w:t xml:space="preserve"> يتأثر بعدة عوامل مثل (المزيج التسويقي، المحتوى، التكنولوجيا، وسائل التواصل الاجتماعي)</w:t>
      </w:r>
      <w:r w:rsidR="00111DB2" w:rsidRPr="0065290D">
        <w:rPr>
          <w:rFonts w:hint="cs"/>
          <w:rtl/>
        </w:rPr>
        <w:t>،</w:t>
      </w:r>
      <w:r w:rsidRPr="0065290D">
        <w:rPr>
          <w:rtl/>
        </w:rPr>
        <w:t xml:space="preserve"> وأيضا الوعي بالعلامة التجارية يؤثر في عوامل أخرى مثل </w:t>
      </w:r>
      <w:r w:rsidRPr="0065290D">
        <w:rPr>
          <w:rStyle w:val="ac"/>
          <w:b w:val="0"/>
          <w:bCs w:val="0"/>
          <w:rtl/>
        </w:rPr>
        <w:t>الرضا والولاء والثقة والصورة الذهنية</w:t>
      </w:r>
      <w:r w:rsidRPr="0065290D">
        <w:t>.</w:t>
      </w:r>
      <w:r w:rsidR="00F92AE6" w:rsidRPr="0065290D">
        <w:rPr>
          <w:rFonts w:hint="cs"/>
          <w:b/>
          <w:bCs/>
          <w:rtl/>
        </w:rPr>
        <w:t xml:space="preserve"> </w:t>
      </w:r>
      <w:r w:rsidR="000B7E8E" w:rsidRPr="0065290D">
        <w:rPr>
          <w:rtl/>
        </w:rPr>
        <w:t>وجاءت غالبية النتائج ان</w:t>
      </w:r>
      <w:r w:rsidR="00855972" w:rsidRPr="0065290D">
        <w:rPr>
          <w:rtl/>
        </w:rPr>
        <w:t xml:space="preserve"> الاهتمام التسويقي تحول من الأسلوب القديم التقليدي الى أساليب رقمية حديثة مما يدل على </w:t>
      </w:r>
      <w:r w:rsidR="000B7E8E" w:rsidRPr="0065290D">
        <w:rPr>
          <w:rtl/>
        </w:rPr>
        <w:t xml:space="preserve">ربط الوعي بالتحول الرقمي </w:t>
      </w:r>
      <w:r w:rsidR="00855972" w:rsidRPr="0065290D">
        <w:rPr>
          <w:rtl/>
        </w:rPr>
        <w:t>في التسويق.</w:t>
      </w:r>
    </w:p>
    <w:p w14:paraId="157E1A56" w14:textId="4FF3AEC7" w:rsidR="00440E2B" w:rsidRDefault="00111DB2" w:rsidP="00BD1A78">
      <w:pPr>
        <w:bidi/>
        <w:spacing w:line="360" w:lineRule="auto"/>
        <w:jc w:val="both"/>
        <w:rPr>
          <w:rtl/>
        </w:rPr>
      </w:pPr>
      <w:r w:rsidRPr="0065290D">
        <w:rPr>
          <w:rtl/>
        </w:rPr>
        <w:t>ومن خلال مراجعة الدراسات السابقة، يمكن استنتاج وجود فجوة بحثية واضحة، حيث لم يتم دراسة العلاقة المباشرة بين التسويق الفيروسي والوعي بالعلامة التجارية من خلال وسائل التواصل الاجتماعي</w:t>
      </w:r>
      <w:r w:rsidRPr="0065290D">
        <w:rPr>
          <w:rFonts w:hint="cs"/>
          <w:rtl/>
        </w:rPr>
        <w:t>.</w:t>
      </w:r>
    </w:p>
    <w:p w14:paraId="71349626" w14:textId="77777777" w:rsidR="00BD1A78" w:rsidRPr="00BD1A78" w:rsidRDefault="00BD1A78" w:rsidP="00BD1A78">
      <w:pPr>
        <w:bidi/>
        <w:spacing w:line="360" w:lineRule="auto"/>
        <w:jc w:val="both"/>
        <w:rPr>
          <w:sz w:val="4"/>
          <w:szCs w:val="4"/>
          <w:rtl/>
        </w:rPr>
      </w:pPr>
    </w:p>
    <w:p w14:paraId="21872E84" w14:textId="1AEEE156" w:rsidR="00440E2B" w:rsidRPr="0065290D" w:rsidRDefault="00440E2B" w:rsidP="00DD2B17">
      <w:pPr>
        <w:pStyle w:val="a3"/>
        <w:numPr>
          <w:ilvl w:val="0"/>
          <w:numId w:val="5"/>
        </w:numPr>
        <w:bidi/>
        <w:spacing w:line="360" w:lineRule="auto"/>
        <w:rPr>
          <w:b/>
          <w:bCs/>
          <w:sz w:val="36"/>
          <w:szCs w:val="36"/>
          <w:rtl/>
        </w:rPr>
      </w:pPr>
      <w:r w:rsidRPr="0065290D">
        <w:rPr>
          <w:rFonts w:hint="cs"/>
          <w:b/>
          <w:bCs/>
          <w:sz w:val="36"/>
          <w:szCs w:val="36"/>
          <w:rtl/>
        </w:rPr>
        <w:t>مشكلة الدراسة:</w:t>
      </w:r>
    </w:p>
    <w:p w14:paraId="47CA58A0" w14:textId="39C8C258" w:rsidR="0040233D" w:rsidRPr="0065290D" w:rsidRDefault="00440E2B" w:rsidP="00B23C88">
      <w:pPr>
        <w:pStyle w:val="a5"/>
        <w:bidi/>
        <w:spacing w:line="360" w:lineRule="auto"/>
        <w:jc w:val="both"/>
        <w:rPr>
          <w:rFonts w:asciiTheme="minorBidi" w:hAnsiTheme="minorBidi" w:cstheme="minorBidi"/>
          <w:sz w:val="28"/>
          <w:szCs w:val="28"/>
          <w:rtl/>
        </w:rPr>
      </w:pPr>
      <w:r w:rsidRPr="0065290D">
        <w:rPr>
          <w:rFonts w:asciiTheme="minorBidi" w:hAnsiTheme="minorBidi" w:cstheme="minorBidi"/>
          <w:sz w:val="28"/>
          <w:szCs w:val="28"/>
          <w:rtl/>
        </w:rPr>
        <w:t xml:space="preserve">      </w:t>
      </w:r>
      <w:r w:rsidR="0040233D" w:rsidRPr="0065290D">
        <w:rPr>
          <w:rFonts w:asciiTheme="minorBidi" w:hAnsiTheme="minorBidi"/>
          <w:sz w:val="28"/>
          <w:szCs w:val="28"/>
          <w:rtl/>
        </w:rPr>
        <w:t>في عصر يتسم بالتغير السريع والتعقيد المتزايد في بيئات الأعمال، أصبح التسويق الفيروسي عبر وسائل التواصل الاجتماعي أكثر أهمية من أي وقت مضى لضمان النجاح وزيادة وعي المستهلكين بالعلامة التجارية. وتُعدّ القدرة على استخدام وسائل التواصل الاجتماعي بفاعلية في التسويق أحد العوامل الأساسية التي يمكن أن تؤثر بشكل كبير على تعزيز الوعي بالعلامة التجارية</w:t>
      </w:r>
      <w:r w:rsidR="0040233D" w:rsidRPr="0065290D">
        <w:rPr>
          <w:rFonts w:asciiTheme="minorBidi" w:hAnsiTheme="minorBidi" w:cstheme="minorBidi"/>
          <w:sz w:val="28"/>
          <w:szCs w:val="28"/>
        </w:rPr>
        <w:t>.</w:t>
      </w:r>
      <w:r w:rsidR="00B23C88" w:rsidRPr="0065290D">
        <w:rPr>
          <w:rFonts w:asciiTheme="minorBidi" w:hAnsiTheme="minorBidi" w:cstheme="minorBidi" w:hint="cs"/>
          <w:sz w:val="28"/>
          <w:szCs w:val="28"/>
          <w:rtl/>
        </w:rPr>
        <w:t xml:space="preserve"> </w:t>
      </w:r>
      <w:r w:rsidR="0040233D" w:rsidRPr="0065290D">
        <w:rPr>
          <w:rFonts w:asciiTheme="minorBidi" w:hAnsiTheme="minorBidi"/>
          <w:sz w:val="28"/>
          <w:szCs w:val="28"/>
          <w:rtl/>
        </w:rPr>
        <w:t>فبينما تواجه المؤسسات تحديات مستمرة ومتنوعة نتيجة التطور المستمر والمتسارع في التكنولوجيا، فإن قدرتها على إدارة التسويق الفيروسي بطريقة صحيحة قد تكون العامل الحاسم الذي يمكّنها من تحقيق أهدافها الإستراتيجية في تعزيز الوعي بالعلامة التجارية</w:t>
      </w:r>
      <w:r w:rsidR="0040233D" w:rsidRPr="0065290D">
        <w:rPr>
          <w:rFonts w:asciiTheme="minorBidi" w:hAnsiTheme="minorBidi" w:cstheme="minorBidi"/>
          <w:sz w:val="28"/>
          <w:szCs w:val="28"/>
        </w:rPr>
        <w:t>.</w:t>
      </w:r>
    </w:p>
    <w:p w14:paraId="62CE06A3" w14:textId="14E17D26" w:rsidR="00150C53" w:rsidRPr="0065290D" w:rsidRDefault="00150C53" w:rsidP="00150C53">
      <w:pPr>
        <w:pStyle w:val="a5"/>
        <w:bidi/>
        <w:spacing w:line="360" w:lineRule="auto"/>
        <w:jc w:val="both"/>
        <w:rPr>
          <w:rFonts w:asciiTheme="minorBidi" w:hAnsiTheme="minorBidi" w:cstheme="minorBidi"/>
          <w:sz w:val="28"/>
          <w:szCs w:val="28"/>
          <w:rtl/>
        </w:rPr>
      </w:pPr>
      <w:r w:rsidRPr="0065290D">
        <w:rPr>
          <w:rFonts w:eastAsia="Times New Roman"/>
          <w:sz w:val="28"/>
          <w:szCs w:val="28"/>
          <w:rtl/>
        </w:rPr>
        <w:t>وقد أشارت التقارير الحديثة إلى أن نحو 78٪ من الشركات تعتمد على وسائل التواصل الاجتماعي لزيادة الوعي بالعلامة التجارية، وأن التسويق الفيروسي يمكن أن يرفع من معدل مشاركة المحتوى بمقدار 12 ضعفًا مقارنة بالمحتوى التقليدي (</w:t>
      </w:r>
      <w:r w:rsidRPr="0065290D">
        <w:rPr>
          <w:rFonts w:eastAsia="Times New Roman"/>
          <w:sz w:val="28"/>
          <w:szCs w:val="28"/>
        </w:rPr>
        <w:t>The Growth Scene, 2024</w:t>
      </w:r>
      <w:r w:rsidRPr="0065290D">
        <w:rPr>
          <w:rFonts w:eastAsia="Times New Roman"/>
          <w:sz w:val="28"/>
          <w:szCs w:val="28"/>
          <w:rtl/>
        </w:rPr>
        <w:t xml:space="preserve">). كما أوضحت إحصاءات منصة </w:t>
      </w:r>
      <w:r w:rsidRPr="0065290D">
        <w:rPr>
          <w:rFonts w:eastAsia="Times New Roman"/>
          <w:sz w:val="28"/>
          <w:szCs w:val="28"/>
        </w:rPr>
        <w:t>Sprout Social</w:t>
      </w:r>
      <w:r w:rsidRPr="0065290D">
        <w:rPr>
          <w:rFonts w:eastAsia="Times New Roman"/>
          <w:sz w:val="28"/>
          <w:szCs w:val="28"/>
          <w:rtl/>
        </w:rPr>
        <w:t xml:space="preserve"> أن حوالي 67٪ من الشركات تستخدم التسويق عبر المؤثرين كأداة رئيسية لتعزيز العلامة التجارية عبر الإنترنت (</w:t>
      </w:r>
      <w:r w:rsidRPr="0065290D">
        <w:rPr>
          <w:rFonts w:eastAsia="Times New Roman"/>
          <w:sz w:val="28"/>
          <w:szCs w:val="28"/>
        </w:rPr>
        <w:t>Sprout Social, 2024</w:t>
      </w:r>
      <w:r w:rsidRPr="0065290D">
        <w:rPr>
          <w:rFonts w:eastAsia="Times New Roman"/>
          <w:sz w:val="28"/>
          <w:szCs w:val="28"/>
          <w:rtl/>
        </w:rPr>
        <w:t>).</w:t>
      </w:r>
    </w:p>
    <w:p w14:paraId="490CC6C2" w14:textId="17ED5F36" w:rsidR="008351A5" w:rsidRPr="00BD1A78" w:rsidRDefault="0040233D" w:rsidP="00BD1A78">
      <w:pPr>
        <w:pStyle w:val="a5"/>
        <w:bidi/>
        <w:spacing w:line="360" w:lineRule="auto"/>
        <w:jc w:val="both"/>
        <w:rPr>
          <w:sz w:val="28"/>
          <w:szCs w:val="28"/>
          <w:rtl/>
        </w:rPr>
      </w:pPr>
      <w:r w:rsidRPr="0065290D">
        <w:rPr>
          <w:rFonts w:asciiTheme="minorBidi" w:hAnsiTheme="minorBidi"/>
          <w:sz w:val="28"/>
          <w:szCs w:val="28"/>
          <w:rtl/>
        </w:rPr>
        <w:t>شهدت العقود الأخيرة اهتمامًا متزايدًا بدراسة التسويق الرقمي والعوامل التي تؤثر فيه، ومع التقدم الكبير في التكنولوجيا والاتصالات أصبح العالم أكثر ترابطًا بين الدول، مما ساعد على ظهور التجارة الإلكترونية، فهي تتيح عرض السلع والخدمات وإتمام الصفقات عبر الإنترنت بسهولة.</w:t>
      </w:r>
      <w:r w:rsidR="00150C53" w:rsidRPr="0065290D">
        <w:rPr>
          <w:rFonts w:hint="cs"/>
          <w:sz w:val="28"/>
          <w:szCs w:val="28"/>
          <w:rtl/>
        </w:rPr>
        <w:t xml:space="preserve"> </w:t>
      </w:r>
      <w:r w:rsidR="0036433B" w:rsidRPr="0065290D">
        <w:rPr>
          <w:sz w:val="28"/>
          <w:szCs w:val="28"/>
          <w:rtl/>
        </w:rPr>
        <w:t>وعلى الرغم من تعدد الدراسات التي تناولت التسويق الرقمي والتجارة الإلكترونية والتسويق الفيروسي</w:t>
      </w:r>
      <w:r w:rsidR="00BB5643" w:rsidRPr="0065290D">
        <w:rPr>
          <w:rFonts w:hint="cs"/>
          <w:sz w:val="28"/>
          <w:szCs w:val="28"/>
          <w:rtl/>
        </w:rPr>
        <w:t xml:space="preserve"> والوعي بالعلامة التجارية</w:t>
      </w:r>
      <w:r w:rsidR="0036433B" w:rsidRPr="0065290D">
        <w:rPr>
          <w:sz w:val="28"/>
          <w:szCs w:val="28"/>
          <w:rtl/>
        </w:rPr>
        <w:t xml:space="preserve">، إلا أن معظمها ركز على دراسة </w:t>
      </w:r>
      <w:r w:rsidR="0036433B" w:rsidRPr="0065290D">
        <w:rPr>
          <w:rFonts w:hint="cs"/>
          <w:sz w:val="28"/>
          <w:szCs w:val="28"/>
          <w:rtl/>
        </w:rPr>
        <w:t>كل متغير على حدا</w:t>
      </w:r>
      <w:r w:rsidR="0036433B" w:rsidRPr="0065290D">
        <w:rPr>
          <w:sz w:val="28"/>
          <w:szCs w:val="28"/>
          <w:rtl/>
        </w:rPr>
        <w:t xml:space="preserve">، دون التعمق في </w:t>
      </w:r>
      <w:r w:rsidR="0036433B" w:rsidRPr="0065290D">
        <w:rPr>
          <w:rStyle w:val="ac"/>
          <w:b w:val="0"/>
          <w:bCs w:val="0"/>
          <w:sz w:val="28"/>
          <w:szCs w:val="28"/>
          <w:rtl/>
        </w:rPr>
        <w:t xml:space="preserve">العلاقة بين هذه </w:t>
      </w:r>
      <w:r w:rsidR="0036433B" w:rsidRPr="0065290D">
        <w:rPr>
          <w:rStyle w:val="ac"/>
          <w:rFonts w:hint="cs"/>
          <w:b w:val="0"/>
          <w:bCs w:val="0"/>
          <w:sz w:val="28"/>
          <w:szCs w:val="28"/>
          <w:rtl/>
        </w:rPr>
        <w:t>المتغيرات</w:t>
      </w:r>
      <w:r w:rsidR="0036433B" w:rsidRPr="0065290D">
        <w:rPr>
          <w:rStyle w:val="ac"/>
          <w:b w:val="0"/>
          <w:bCs w:val="0"/>
          <w:sz w:val="28"/>
          <w:szCs w:val="28"/>
          <w:rtl/>
        </w:rPr>
        <w:t xml:space="preserve"> وتأثيرها على وعي المستهلك</w:t>
      </w:r>
      <w:r w:rsidR="0036433B" w:rsidRPr="0065290D">
        <w:rPr>
          <w:rStyle w:val="ac"/>
          <w:rFonts w:hint="cs"/>
          <w:b w:val="0"/>
          <w:bCs w:val="0"/>
          <w:sz w:val="28"/>
          <w:szCs w:val="28"/>
          <w:rtl/>
        </w:rPr>
        <w:t xml:space="preserve"> بالعلامة التجارية</w:t>
      </w:r>
      <w:r w:rsidR="00BB5643" w:rsidRPr="0065290D">
        <w:rPr>
          <w:rStyle w:val="ac"/>
          <w:rFonts w:hint="cs"/>
          <w:b w:val="0"/>
          <w:bCs w:val="0"/>
          <w:sz w:val="28"/>
          <w:szCs w:val="28"/>
          <w:rtl/>
        </w:rPr>
        <w:t>.</w:t>
      </w:r>
    </w:p>
    <w:p w14:paraId="518465F2" w14:textId="36828A9F" w:rsidR="00433D3A" w:rsidRPr="0065290D" w:rsidRDefault="002C48B1" w:rsidP="008351A5">
      <w:pPr>
        <w:pStyle w:val="a5"/>
        <w:bidi/>
        <w:spacing w:line="360" w:lineRule="auto"/>
        <w:jc w:val="both"/>
        <w:rPr>
          <w:sz w:val="28"/>
          <w:szCs w:val="28"/>
        </w:rPr>
      </w:pPr>
      <w:r w:rsidRPr="0065290D">
        <w:rPr>
          <w:rFonts w:hint="cs"/>
          <w:sz w:val="28"/>
          <w:szCs w:val="28"/>
          <w:rtl/>
        </w:rPr>
        <w:t>(ومن</w:t>
      </w:r>
      <w:r w:rsidR="0036433B" w:rsidRPr="0065290D">
        <w:rPr>
          <w:sz w:val="28"/>
          <w:szCs w:val="28"/>
          <w:rtl/>
        </w:rPr>
        <w:t xml:space="preserve"> هنا تبرز مشكلة هذه الدراسة في </w:t>
      </w:r>
      <w:r w:rsidR="0036433B" w:rsidRPr="0065290D">
        <w:rPr>
          <w:rStyle w:val="ac"/>
          <w:b w:val="0"/>
          <w:bCs w:val="0"/>
          <w:sz w:val="28"/>
          <w:szCs w:val="28"/>
          <w:rtl/>
        </w:rPr>
        <w:t xml:space="preserve">تحليل العلاقة بين التسويق الفيروسي </w:t>
      </w:r>
      <w:r w:rsidR="00BB5643" w:rsidRPr="0065290D">
        <w:rPr>
          <w:rStyle w:val="ac"/>
          <w:rFonts w:hint="cs"/>
          <w:b w:val="0"/>
          <w:bCs w:val="0"/>
          <w:sz w:val="28"/>
          <w:szCs w:val="28"/>
          <w:rtl/>
        </w:rPr>
        <w:t>ل</w:t>
      </w:r>
      <w:r w:rsidR="0036433B" w:rsidRPr="0065290D">
        <w:rPr>
          <w:rStyle w:val="ac"/>
          <w:b w:val="0"/>
          <w:bCs w:val="0"/>
          <w:sz w:val="28"/>
          <w:szCs w:val="28"/>
          <w:rtl/>
        </w:rPr>
        <w:t>لتجارة الإلكترونية ودوره</w:t>
      </w:r>
      <w:r w:rsidR="00BB5643" w:rsidRPr="0065290D">
        <w:rPr>
          <w:rStyle w:val="ac"/>
          <w:rFonts w:hint="cs"/>
          <w:b w:val="0"/>
          <w:bCs w:val="0"/>
          <w:sz w:val="28"/>
          <w:szCs w:val="28"/>
          <w:rtl/>
        </w:rPr>
        <w:t>ا</w:t>
      </w:r>
      <w:r w:rsidR="0036433B" w:rsidRPr="0065290D">
        <w:rPr>
          <w:rStyle w:val="ac"/>
          <w:b w:val="0"/>
          <w:bCs w:val="0"/>
          <w:sz w:val="28"/>
          <w:szCs w:val="28"/>
          <w:rtl/>
        </w:rPr>
        <w:t xml:space="preserve"> في </w:t>
      </w:r>
      <w:r w:rsidR="00BB5643" w:rsidRPr="0065290D">
        <w:rPr>
          <w:rStyle w:val="ac"/>
          <w:rFonts w:hint="cs"/>
          <w:b w:val="0"/>
          <w:bCs w:val="0"/>
          <w:sz w:val="28"/>
          <w:szCs w:val="28"/>
          <w:rtl/>
        </w:rPr>
        <w:t>الوعي بالعلامة التجارية</w:t>
      </w:r>
      <w:r w:rsidR="00756CB7" w:rsidRPr="0065290D">
        <w:rPr>
          <w:rStyle w:val="ac"/>
          <w:rFonts w:hint="cs"/>
          <w:b w:val="0"/>
          <w:bCs w:val="0"/>
          <w:sz w:val="28"/>
          <w:szCs w:val="28"/>
          <w:rtl/>
        </w:rPr>
        <w:t>)</w:t>
      </w:r>
      <w:r w:rsidR="00BB5643" w:rsidRPr="0065290D">
        <w:rPr>
          <w:rStyle w:val="ac"/>
          <w:rFonts w:hint="cs"/>
          <w:b w:val="0"/>
          <w:bCs w:val="0"/>
          <w:sz w:val="28"/>
          <w:szCs w:val="28"/>
          <w:rtl/>
        </w:rPr>
        <w:t>.</w:t>
      </w:r>
    </w:p>
    <w:p w14:paraId="130A8A38" w14:textId="68C34AC5" w:rsidR="00433D3A" w:rsidRPr="0065290D" w:rsidRDefault="00433D3A" w:rsidP="00BD1A78">
      <w:pPr>
        <w:pStyle w:val="a5"/>
        <w:bidi/>
        <w:spacing w:line="276" w:lineRule="auto"/>
        <w:jc w:val="both"/>
        <w:rPr>
          <w:sz w:val="28"/>
          <w:szCs w:val="28"/>
          <w:rtl/>
        </w:rPr>
      </w:pPr>
      <w:r w:rsidRPr="0065290D">
        <w:rPr>
          <w:sz w:val="28"/>
          <w:szCs w:val="28"/>
          <w:rtl/>
        </w:rPr>
        <w:t xml:space="preserve">العديد من المتاجر الالكترونية تواجه تحديات متنوعة عند محاولة تطبيق استراتيجيات التسويق الفيروسي لتحسين الوعي بالعلامة التجارية. من بين هذه التحديات، </w:t>
      </w:r>
      <w:r w:rsidRPr="0065290D">
        <w:rPr>
          <w:rStyle w:val="ac"/>
          <w:b w:val="0"/>
          <w:bCs w:val="0"/>
          <w:sz w:val="28"/>
          <w:szCs w:val="28"/>
          <w:rtl/>
        </w:rPr>
        <w:t>صعوبة ابتكار محتوى جذاب وقابل للمشاركة</w:t>
      </w:r>
      <w:r w:rsidRPr="0065290D">
        <w:rPr>
          <w:sz w:val="28"/>
          <w:szCs w:val="28"/>
          <w:rtl/>
        </w:rPr>
        <w:t xml:space="preserve"> بشكل واسع بين المستخدمين، ونقص في فهم سلوك المستهلكين على المنصات الرقمية</w:t>
      </w:r>
      <w:r w:rsidR="0018639C" w:rsidRPr="0065290D">
        <w:rPr>
          <w:rFonts w:hint="cs"/>
          <w:sz w:val="28"/>
          <w:szCs w:val="28"/>
          <w:rtl/>
        </w:rPr>
        <w:t xml:space="preserve">، </w:t>
      </w:r>
      <w:r w:rsidR="0018639C" w:rsidRPr="0065290D">
        <w:rPr>
          <w:sz w:val="28"/>
          <w:szCs w:val="28"/>
          <w:rtl/>
        </w:rPr>
        <w:t>بالإضافة إلى محدودية الموارد المالية والبشرية المخصصة لإدارة الحملات التسويقية</w:t>
      </w:r>
      <w:r w:rsidR="0018639C" w:rsidRPr="0065290D">
        <w:rPr>
          <w:rFonts w:hint="cs"/>
          <w:sz w:val="28"/>
          <w:szCs w:val="28"/>
          <w:rtl/>
        </w:rPr>
        <w:t>.</w:t>
      </w:r>
    </w:p>
    <w:p w14:paraId="594756F0" w14:textId="64B080A8" w:rsidR="00440E2B" w:rsidRDefault="00BB5643" w:rsidP="00DD2B17">
      <w:pPr>
        <w:pStyle w:val="a5"/>
        <w:numPr>
          <w:ilvl w:val="0"/>
          <w:numId w:val="6"/>
        </w:numPr>
        <w:bidi/>
        <w:spacing w:line="360" w:lineRule="auto"/>
        <w:rPr>
          <w:b/>
          <w:bCs/>
          <w:sz w:val="28"/>
          <w:szCs w:val="28"/>
          <w:lang w:bidi="ar-YE"/>
        </w:rPr>
      </w:pPr>
      <w:r w:rsidRPr="0065290D">
        <w:rPr>
          <w:rFonts w:hint="cs"/>
          <w:b/>
          <w:bCs/>
          <w:sz w:val="28"/>
          <w:szCs w:val="28"/>
          <w:rtl/>
          <w:lang w:bidi="ar-YE"/>
        </w:rPr>
        <w:t>وهنا نستنتج سؤال</w:t>
      </w:r>
      <w:r w:rsidR="00107508" w:rsidRPr="0065290D">
        <w:rPr>
          <w:rFonts w:hint="cs"/>
          <w:b/>
          <w:bCs/>
          <w:sz w:val="28"/>
          <w:szCs w:val="28"/>
          <w:rtl/>
          <w:lang w:bidi="ar-YE"/>
        </w:rPr>
        <w:t xml:space="preserve"> البحث</w:t>
      </w:r>
      <w:r w:rsidRPr="0065290D">
        <w:rPr>
          <w:rFonts w:hint="cs"/>
          <w:b/>
          <w:bCs/>
          <w:sz w:val="28"/>
          <w:szCs w:val="28"/>
          <w:rtl/>
          <w:lang w:bidi="ar-YE"/>
        </w:rPr>
        <w:t>: ما مدى تأثير التسويق الفيروسي في بيئة التجارة الالكترونية على الوعي بالعلامة التجارية؟</w:t>
      </w:r>
    </w:p>
    <w:p w14:paraId="62449328" w14:textId="7BCE5579" w:rsidR="00630252" w:rsidRDefault="00630252" w:rsidP="00630252">
      <w:pPr>
        <w:pStyle w:val="a5"/>
        <w:bidi/>
        <w:spacing w:line="360" w:lineRule="auto"/>
        <w:ind w:left="720"/>
        <w:rPr>
          <w:b/>
          <w:bCs/>
          <w:sz w:val="28"/>
          <w:szCs w:val="28"/>
          <w:rtl/>
          <w:lang w:bidi="ar-YE"/>
        </w:rPr>
      </w:pPr>
    </w:p>
    <w:p w14:paraId="35B1EB09" w14:textId="77777777" w:rsidR="00630252" w:rsidRPr="0065290D" w:rsidRDefault="00630252" w:rsidP="00630252">
      <w:pPr>
        <w:pStyle w:val="a5"/>
        <w:bidi/>
        <w:spacing w:line="360" w:lineRule="auto"/>
        <w:ind w:left="720"/>
        <w:rPr>
          <w:b/>
          <w:bCs/>
          <w:sz w:val="28"/>
          <w:szCs w:val="28"/>
          <w:lang w:bidi="ar-YE"/>
        </w:rPr>
      </w:pPr>
    </w:p>
    <w:p w14:paraId="6A368216" w14:textId="6998D4A5" w:rsidR="0012346D" w:rsidRDefault="0012346D" w:rsidP="00DD2B17">
      <w:pPr>
        <w:pStyle w:val="a5"/>
        <w:numPr>
          <w:ilvl w:val="0"/>
          <w:numId w:val="7"/>
        </w:numPr>
        <w:bidi/>
        <w:spacing w:line="360" w:lineRule="auto"/>
        <w:rPr>
          <w:b/>
          <w:bCs/>
          <w:sz w:val="36"/>
          <w:szCs w:val="36"/>
          <w:lang w:bidi="ar-YE"/>
        </w:rPr>
      </w:pPr>
      <w:r w:rsidRPr="0065290D">
        <w:rPr>
          <w:rFonts w:hint="cs"/>
          <w:b/>
          <w:bCs/>
          <w:sz w:val="36"/>
          <w:szCs w:val="36"/>
          <w:rtl/>
          <w:lang w:bidi="ar-YE"/>
        </w:rPr>
        <w:t>أهمية البحث:</w:t>
      </w:r>
    </w:p>
    <w:p w14:paraId="2722B3E1" w14:textId="77777777" w:rsidR="00630252" w:rsidRPr="00630252" w:rsidRDefault="00630252" w:rsidP="00630252">
      <w:pPr>
        <w:pStyle w:val="a5"/>
        <w:bidi/>
        <w:spacing w:line="360" w:lineRule="auto"/>
        <w:ind w:left="360"/>
        <w:rPr>
          <w:b/>
          <w:bCs/>
          <w:sz w:val="20"/>
          <w:szCs w:val="20"/>
          <w:lang w:bidi="ar-YE"/>
        </w:rPr>
      </w:pPr>
    </w:p>
    <w:p w14:paraId="225A833D" w14:textId="6EED9111" w:rsidR="00B23C88" w:rsidRPr="0065290D" w:rsidRDefault="00B23C88" w:rsidP="00B23C88">
      <w:pPr>
        <w:pStyle w:val="a5"/>
        <w:bidi/>
        <w:spacing w:line="360" w:lineRule="auto"/>
        <w:jc w:val="both"/>
        <w:rPr>
          <w:sz w:val="28"/>
          <w:szCs w:val="28"/>
          <w:rtl/>
        </w:rPr>
      </w:pPr>
      <w:r w:rsidRPr="0065290D">
        <w:rPr>
          <w:rFonts w:hint="cs"/>
          <w:sz w:val="28"/>
          <w:szCs w:val="28"/>
          <w:rtl/>
        </w:rPr>
        <w:t xml:space="preserve">   </w:t>
      </w:r>
      <w:r w:rsidRPr="0065290D">
        <w:rPr>
          <w:sz w:val="28"/>
          <w:szCs w:val="28"/>
          <w:rtl/>
        </w:rPr>
        <w:t>تعتمد هذه الدراسة على مجموعة من النظريات الأساسية في مجال التسويق الرقمي للمتاجر الإلكترونية ووسائل التواصل الاجتماعي، وتحديدًا في مجال التسويق الفيروسي وتأثيره على الوعي بالعلامة التجارية لدى المستهلك</w:t>
      </w:r>
      <w:r w:rsidRPr="0065290D">
        <w:rPr>
          <w:sz w:val="28"/>
          <w:szCs w:val="28"/>
        </w:rPr>
        <w:t>.</w:t>
      </w:r>
    </w:p>
    <w:p w14:paraId="056992E8" w14:textId="77777777" w:rsidR="00B23C88" w:rsidRPr="0065290D" w:rsidRDefault="00B23C88" w:rsidP="00B23C88">
      <w:pPr>
        <w:pStyle w:val="a5"/>
        <w:bidi/>
        <w:spacing w:line="360" w:lineRule="auto"/>
        <w:jc w:val="both"/>
        <w:rPr>
          <w:sz w:val="28"/>
          <w:szCs w:val="28"/>
          <w:rtl/>
        </w:rPr>
      </w:pPr>
      <w:r w:rsidRPr="0065290D">
        <w:rPr>
          <w:sz w:val="28"/>
          <w:szCs w:val="28"/>
          <w:rtl/>
        </w:rPr>
        <w:t>ومن أهم هذه النظريات نظرية التسويق الفيروسي، التي تركز على مدى انتشار المحتوى المرئي والرسائل التسويقية بين الأفراد من خلال شبكات التواصل الاجتماعي، وكيفية استغلالها للوصول إلى جمهور واسع وبتكلفة أقل</w:t>
      </w:r>
      <w:r w:rsidRPr="0065290D">
        <w:rPr>
          <w:sz w:val="28"/>
          <w:szCs w:val="28"/>
        </w:rPr>
        <w:t>.</w:t>
      </w:r>
    </w:p>
    <w:p w14:paraId="604C5EEC" w14:textId="77777777" w:rsidR="00B23C88" w:rsidRPr="0065290D" w:rsidRDefault="00B23C88" w:rsidP="00B23C88">
      <w:pPr>
        <w:pStyle w:val="a5"/>
        <w:bidi/>
        <w:spacing w:line="360" w:lineRule="auto"/>
        <w:jc w:val="both"/>
        <w:rPr>
          <w:sz w:val="28"/>
          <w:szCs w:val="28"/>
          <w:rtl/>
        </w:rPr>
      </w:pPr>
      <w:r w:rsidRPr="0065290D">
        <w:rPr>
          <w:sz w:val="28"/>
          <w:szCs w:val="28"/>
          <w:rtl/>
        </w:rPr>
        <w:t>أما النظرية الثانية فهي نظرية الوعي بالعلامة التجارية، التي تشرح أنماط وأساليب بناء إدراك المستهلكين بالعلامة التجارية، ومدى ارتباطهم بها، وطريقة تفاعلهم مع المحتوى المنشور عبر شبكات التواصل الاجتماعي.</w:t>
      </w:r>
    </w:p>
    <w:p w14:paraId="6AD04408" w14:textId="795B94D4" w:rsidR="009607D8" w:rsidRDefault="009607D8" w:rsidP="00B23C88">
      <w:pPr>
        <w:pStyle w:val="a5"/>
        <w:bidi/>
        <w:spacing w:line="360" w:lineRule="auto"/>
        <w:jc w:val="both"/>
        <w:rPr>
          <w:b/>
          <w:bCs/>
          <w:sz w:val="28"/>
          <w:szCs w:val="28"/>
          <w:rtl/>
        </w:rPr>
      </w:pPr>
      <w:r w:rsidRPr="0065290D">
        <w:rPr>
          <w:sz w:val="28"/>
          <w:szCs w:val="28"/>
          <w:rtl/>
        </w:rPr>
        <w:t xml:space="preserve">تركز أهمية الدراسة على فهم أن </w:t>
      </w:r>
      <w:r w:rsidRPr="0065290D">
        <w:rPr>
          <w:rStyle w:val="ac"/>
          <w:b w:val="0"/>
          <w:bCs w:val="0"/>
          <w:sz w:val="28"/>
          <w:szCs w:val="28"/>
          <w:rtl/>
        </w:rPr>
        <w:t>التسويق الفيروسي يعد أداة فعالة لتعزيز حضور العلامة التجارية في أذهان المستهلكين</w:t>
      </w:r>
      <w:r w:rsidRPr="0065290D">
        <w:rPr>
          <w:b/>
          <w:bCs/>
          <w:sz w:val="28"/>
          <w:szCs w:val="28"/>
          <w:rtl/>
        </w:rPr>
        <w:t xml:space="preserve">، </w:t>
      </w:r>
      <w:r w:rsidRPr="0065290D">
        <w:rPr>
          <w:sz w:val="28"/>
          <w:szCs w:val="28"/>
          <w:rtl/>
        </w:rPr>
        <w:t>وأن</w:t>
      </w:r>
      <w:r w:rsidRPr="0065290D">
        <w:rPr>
          <w:b/>
          <w:bCs/>
          <w:sz w:val="28"/>
          <w:szCs w:val="28"/>
          <w:rtl/>
        </w:rPr>
        <w:t xml:space="preserve"> </w:t>
      </w:r>
      <w:r w:rsidRPr="0065290D">
        <w:rPr>
          <w:rStyle w:val="ac"/>
          <w:b w:val="0"/>
          <w:bCs w:val="0"/>
          <w:sz w:val="28"/>
          <w:szCs w:val="28"/>
          <w:rtl/>
        </w:rPr>
        <w:t>استخدام شبكات التواصل الاجتماعي بشكل استراتيجي</w:t>
      </w:r>
      <w:r w:rsidRPr="0065290D">
        <w:rPr>
          <w:sz w:val="28"/>
          <w:szCs w:val="28"/>
          <w:rtl/>
        </w:rPr>
        <w:t xml:space="preserve"> يساعد في زيادة الوعي والثقة بالعلامة التجارية</w:t>
      </w:r>
      <w:r w:rsidRPr="0065290D">
        <w:rPr>
          <w:sz w:val="28"/>
          <w:szCs w:val="28"/>
        </w:rPr>
        <w:t>.</w:t>
      </w:r>
    </w:p>
    <w:p w14:paraId="49697DE7" w14:textId="77777777" w:rsidR="00630252" w:rsidRPr="0065290D" w:rsidRDefault="00630252" w:rsidP="00630252">
      <w:pPr>
        <w:pStyle w:val="a5"/>
        <w:bidi/>
        <w:spacing w:line="360" w:lineRule="auto"/>
        <w:jc w:val="both"/>
        <w:rPr>
          <w:b/>
          <w:bCs/>
          <w:sz w:val="28"/>
          <w:szCs w:val="28"/>
          <w:rtl/>
        </w:rPr>
      </w:pPr>
    </w:p>
    <w:p w14:paraId="5DEF5A1C" w14:textId="4260BFA9" w:rsidR="004A40F8" w:rsidRPr="008351A5" w:rsidRDefault="004A40F8" w:rsidP="00F92AE6">
      <w:pPr>
        <w:pStyle w:val="a5"/>
        <w:bidi/>
        <w:spacing w:line="360" w:lineRule="auto"/>
        <w:jc w:val="both"/>
        <w:rPr>
          <w:b/>
          <w:bCs/>
          <w:sz w:val="14"/>
          <w:szCs w:val="14"/>
          <w:rtl/>
        </w:rPr>
      </w:pPr>
    </w:p>
    <w:p w14:paraId="14A587EB" w14:textId="14659E0F" w:rsidR="004A40F8" w:rsidRPr="0065290D" w:rsidRDefault="004A40F8" w:rsidP="00DD2B17">
      <w:pPr>
        <w:pStyle w:val="a5"/>
        <w:numPr>
          <w:ilvl w:val="1"/>
          <w:numId w:val="10"/>
        </w:numPr>
        <w:bidi/>
        <w:spacing w:line="360" w:lineRule="auto"/>
        <w:jc w:val="both"/>
        <w:rPr>
          <w:b/>
          <w:bCs/>
          <w:sz w:val="28"/>
          <w:szCs w:val="28"/>
          <w:rtl/>
        </w:rPr>
      </w:pPr>
      <w:r w:rsidRPr="0065290D">
        <w:rPr>
          <w:b/>
          <w:bCs/>
          <w:sz w:val="28"/>
          <w:szCs w:val="28"/>
          <w:rtl/>
        </w:rPr>
        <w:t>على المستوى النظري:</w:t>
      </w:r>
    </w:p>
    <w:p w14:paraId="7217FDE5" w14:textId="72939D63" w:rsidR="004A40F8" w:rsidRPr="0065290D" w:rsidRDefault="004A40F8" w:rsidP="00DD2B17">
      <w:pPr>
        <w:pStyle w:val="a3"/>
        <w:widowControl/>
        <w:numPr>
          <w:ilvl w:val="0"/>
          <w:numId w:val="9"/>
        </w:numPr>
        <w:autoSpaceDE/>
        <w:autoSpaceDN/>
        <w:bidi/>
        <w:spacing w:before="100" w:beforeAutospacing="1" w:after="100" w:afterAutospacing="1" w:line="360" w:lineRule="auto"/>
        <w:jc w:val="both"/>
        <w:rPr>
          <w:rFonts w:eastAsia="Times New Roman"/>
        </w:rPr>
      </w:pPr>
      <w:r w:rsidRPr="0065290D">
        <w:rPr>
          <w:rFonts w:eastAsia="Times New Roman"/>
          <w:rtl/>
        </w:rPr>
        <w:t>سوف تعمل الدراسة في إثراء الأدبيات العلمية المتعلقة بالتسويق الرقمي من خلال توضيح العلاقة بين استراتيجيات التسويق الفيروسي ومستويات الوعي بالعلامة التجارية، وهو مجال لا يزال بحاجة إلى المزيد من البحث والتحليل.</w:t>
      </w:r>
    </w:p>
    <w:p w14:paraId="763CF6F1" w14:textId="6F0FEE8B" w:rsidR="00A02C92" w:rsidRDefault="00A02C92" w:rsidP="00DD2B17">
      <w:pPr>
        <w:pStyle w:val="a3"/>
        <w:widowControl/>
        <w:numPr>
          <w:ilvl w:val="0"/>
          <w:numId w:val="9"/>
        </w:numPr>
        <w:autoSpaceDE/>
        <w:autoSpaceDN/>
        <w:bidi/>
        <w:spacing w:before="100" w:beforeAutospacing="1" w:after="100" w:afterAutospacing="1" w:line="360" w:lineRule="auto"/>
        <w:jc w:val="both"/>
        <w:rPr>
          <w:rFonts w:eastAsia="Times New Roman"/>
        </w:rPr>
      </w:pPr>
      <w:r w:rsidRPr="0065290D">
        <w:rPr>
          <w:rFonts w:eastAsia="Times New Roman"/>
          <w:rtl/>
        </w:rPr>
        <w:t>استكشاف العلاقة بين طبيعة المحتوى الفيروسي ومستوى استجابة المستهلكين للعلامة التجارية، في توضيح كيفية تأثير نوعية الرسائل التسويقية المنتشرة عبر مواقع التواصل الاجتماعي في تشكيل الوعي بالعلامة.</w:t>
      </w:r>
    </w:p>
    <w:p w14:paraId="513F2C5A" w14:textId="77777777" w:rsidR="00630252" w:rsidRPr="0065290D" w:rsidRDefault="00630252" w:rsidP="00630252">
      <w:pPr>
        <w:pStyle w:val="a3"/>
        <w:widowControl/>
        <w:autoSpaceDE/>
        <w:autoSpaceDN/>
        <w:bidi/>
        <w:spacing w:before="100" w:beforeAutospacing="1" w:after="100" w:afterAutospacing="1" w:line="360" w:lineRule="auto"/>
        <w:ind w:left="1080"/>
        <w:jc w:val="both"/>
        <w:rPr>
          <w:rFonts w:eastAsia="Times New Roman"/>
        </w:rPr>
      </w:pPr>
    </w:p>
    <w:p w14:paraId="450C66B8" w14:textId="2C5308CD" w:rsidR="003F2781" w:rsidRPr="0065290D" w:rsidRDefault="004A40F8" w:rsidP="00DD2B17">
      <w:pPr>
        <w:pStyle w:val="a5"/>
        <w:numPr>
          <w:ilvl w:val="1"/>
          <w:numId w:val="11"/>
        </w:numPr>
        <w:bidi/>
        <w:spacing w:line="360" w:lineRule="auto"/>
        <w:jc w:val="both"/>
        <w:rPr>
          <w:b/>
          <w:bCs/>
          <w:sz w:val="28"/>
          <w:szCs w:val="28"/>
        </w:rPr>
      </w:pPr>
      <w:r w:rsidRPr="0065290D">
        <w:rPr>
          <w:b/>
          <w:bCs/>
          <w:sz w:val="28"/>
          <w:szCs w:val="28"/>
          <w:rtl/>
        </w:rPr>
        <w:t>على المستوى التطبيقي:</w:t>
      </w:r>
    </w:p>
    <w:p w14:paraId="0885670F" w14:textId="0456EDA0" w:rsidR="003F2781" w:rsidRPr="0065290D" w:rsidRDefault="003F2781" w:rsidP="00DD2B17">
      <w:pPr>
        <w:pStyle w:val="a5"/>
        <w:numPr>
          <w:ilvl w:val="0"/>
          <w:numId w:val="12"/>
        </w:numPr>
        <w:bidi/>
        <w:spacing w:line="360" w:lineRule="auto"/>
        <w:ind w:left="1080"/>
        <w:jc w:val="both"/>
        <w:rPr>
          <w:sz w:val="28"/>
          <w:szCs w:val="28"/>
        </w:rPr>
      </w:pPr>
      <w:r w:rsidRPr="0065290D">
        <w:rPr>
          <w:sz w:val="28"/>
          <w:szCs w:val="28"/>
          <w:rtl/>
        </w:rPr>
        <w:t>تقديم حلولا للمشكلات التسويقية بالتركيز على الأهداف الإبداعية التي تقدمها آليات التسويق الفيروسي.</w:t>
      </w:r>
    </w:p>
    <w:p w14:paraId="15E6C375" w14:textId="344BA666" w:rsidR="003F2781" w:rsidRPr="0065290D" w:rsidRDefault="003F2781" w:rsidP="00DD2B17">
      <w:pPr>
        <w:pStyle w:val="a5"/>
        <w:numPr>
          <w:ilvl w:val="0"/>
          <w:numId w:val="12"/>
        </w:numPr>
        <w:bidi/>
        <w:spacing w:line="360" w:lineRule="auto"/>
        <w:ind w:left="1080"/>
        <w:jc w:val="both"/>
        <w:rPr>
          <w:b/>
          <w:bCs/>
          <w:sz w:val="28"/>
          <w:szCs w:val="28"/>
        </w:rPr>
      </w:pPr>
      <w:r w:rsidRPr="0065290D">
        <w:rPr>
          <w:sz w:val="28"/>
          <w:szCs w:val="28"/>
          <w:rtl/>
        </w:rPr>
        <w:t xml:space="preserve">تزود الدراسة المسوقين ومديري العلامات التجارية بأدوات عملية لقياس أثر الحملات الفيروسية على الوعي بالعلامة، لمساعدتهم في </w:t>
      </w:r>
      <w:r w:rsidRPr="0065290D">
        <w:rPr>
          <w:rStyle w:val="ac"/>
          <w:b w:val="0"/>
          <w:bCs w:val="0"/>
          <w:sz w:val="28"/>
          <w:szCs w:val="28"/>
          <w:rtl/>
        </w:rPr>
        <w:t>تخصيص المحتوى الأكثر تناسبًا مع جمهورهم المستهدف وأهدافهم التسويقية.</w:t>
      </w:r>
    </w:p>
    <w:p w14:paraId="5FC4D96D" w14:textId="04841C41" w:rsidR="001465D8" w:rsidRPr="008351A5" w:rsidRDefault="00E607B6" w:rsidP="008351A5">
      <w:pPr>
        <w:pStyle w:val="a3"/>
        <w:widowControl/>
        <w:numPr>
          <w:ilvl w:val="0"/>
          <w:numId w:val="12"/>
        </w:numPr>
        <w:autoSpaceDE/>
        <w:autoSpaceDN/>
        <w:bidi/>
        <w:spacing w:before="100" w:beforeAutospacing="1" w:after="100" w:afterAutospacing="1" w:line="360" w:lineRule="auto"/>
        <w:jc w:val="both"/>
        <w:rPr>
          <w:rFonts w:eastAsia="Times New Roman"/>
          <w:rtl/>
        </w:rPr>
      </w:pPr>
      <w:r w:rsidRPr="0065290D">
        <w:rPr>
          <w:rFonts w:eastAsia="Times New Roman"/>
          <w:rtl/>
        </w:rPr>
        <w:t>توضح الدراسة كيف يمكن لوسائل التواصل الاجتماعي أن تكون وسيلة ناجحة في بناء الإدراك الذهني للعلامة التجارية، مما يوضح التأثير الرقمي في سلوك المستهلكين</w:t>
      </w:r>
      <w:r w:rsidRPr="0065290D">
        <w:rPr>
          <w:rFonts w:eastAsia="Times New Roman"/>
        </w:rPr>
        <w:t>.</w:t>
      </w:r>
    </w:p>
    <w:p w14:paraId="34FF72F5" w14:textId="5560386B" w:rsidR="003C75C9" w:rsidRDefault="003C75C9" w:rsidP="003C75C9">
      <w:pPr>
        <w:pStyle w:val="a5"/>
        <w:bidi/>
        <w:spacing w:line="360" w:lineRule="auto"/>
        <w:rPr>
          <w:b/>
          <w:bCs/>
          <w:sz w:val="28"/>
          <w:szCs w:val="28"/>
          <w:rtl/>
        </w:rPr>
      </w:pPr>
    </w:p>
    <w:p w14:paraId="676155AF" w14:textId="1C20FB3C" w:rsidR="00630252" w:rsidRDefault="00630252" w:rsidP="00630252">
      <w:pPr>
        <w:pStyle w:val="a5"/>
        <w:bidi/>
        <w:spacing w:line="360" w:lineRule="auto"/>
        <w:rPr>
          <w:b/>
          <w:bCs/>
          <w:sz w:val="28"/>
          <w:szCs w:val="28"/>
          <w:rtl/>
        </w:rPr>
      </w:pPr>
    </w:p>
    <w:p w14:paraId="3852EC69" w14:textId="60445A26" w:rsidR="00630252" w:rsidRDefault="00630252" w:rsidP="00630252">
      <w:pPr>
        <w:pStyle w:val="a5"/>
        <w:bidi/>
        <w:spacing w:line="360" w:lineRule="auto"/>
        <w:rPr>
          <w:b/>
          <w:bCs/>
          <w:sz w:val="28"/>
          <w:szCs w:val="28"/>
          <w:rtl/>
        </w:rPr>
      </w:pPr>
    </w:p>
    <w:p w14:paraId="31A3681B" w14:textId="77777777" w:rsidR="00630252" w:rsidRPr="0065290D" w:rsidRDefault="00630252" w:rsidP="00630252">
      <w:pPr>
        <w:pStyle w:val="a5"/>
        <w:bidi/>
        <w:spacing w:line="360" w:lineRule="auto"/>
        <w:rPr>
          <w:b/>
          <w:bCs/>
          <w:sz w:val="28"/>
          <w:szCs w:val="28"/>
          <w:rtl/>
        </w:rPr>
      </w:pPr>
    </w:p>
    <w:p w14:paraId="0595DBE8" w14:textId="763AF8EB" w:rsidR="001465D8" w:rsidRPr="0065290D" w:rsidRDefault="001465D8" w:rsidP="00DD2B17">
      <w:pPr>
        <w:pStyle w:val="a5"/>
        <w:numPr>
          <w:ilvl w:val="0"/>
          <w:numId w:val="16"/>
        </w:numPr>
        <w:bidi/>
        <w:spacing w:line="360" w:lineRule="auto"/>
        <w:jc w:val="both"/>
        <w:rPr>
          <w:b/>
          <w:bCs/>
          <w:sz w:val="36"/>
          <w:szCs w:val="36"/>
        </w:rPr>
      </w:pPr>
      <w:r w:rsidRPr="0065290D">
        <w:rPr>
          <w:rFonts w:hint="cs"/>
          <w:b/>
          <w:bCs/>
          <w:sz w:val="36"/>
          <w:szCs w:val="36"/>
          <w:rtl/>
        </w:rPr>
        <w:t>أهداف الدراسة:</w:t>
      </w:r>
    </w:p>
    <w:p w14:paraId="4F6C4AA1" w14:textId="77777777" w:rsidR="001465D8" w:rsidRPr="0065290D" w:rsidRDefault="001465D8" w:rsidP="001465D8">
      <w:pPr>
        <w:pStyle w:val="a5"/>
        <w:bidi/>
        <w:spacing w:line="360" w:lineRule="auto"/>
        <w:jc w:val="both"/>
        <w:rPr>
          <w:b/>
          <w:bCs/>
          <w:sz w:val="20"/>
          <w:szCs w:val="20"/>
        </w:rPr>
      </w:pPr>
    </w:p>
    <w:p w14:paraId="40F40900" w14:textId="77777777" w:rsidR="001465D8" w:rsidRPr="0065290D" w:rsidRDefault="001465D8" w:rsidP="001465D8">
      <w:pPr>
        <w:pStyle w:val="a5"/>
        <w:bidi/>
        <w:spacing w:line="360" w:lineRule="auto"/>
        <w:jc w:val="both"/>
        <w:rPr>
          <w:rFonts w:asciiTheme="minorBidi" w:hAnsiTheme="minorBidi" w:cstheme="minorBidi"/>
          <w:b/>
          <w:bCs/>
          <w:sz w:val="28"/>
          <w:szCs w:val="28"/>
          <w:rtl/>
        </w:rPr>
      </w:pPr>
      <w:r w:rsidRPr="0065290D">
        <w:rPr>
          <w:rFonts w:asciiTheme="minorBidi" w:hAnsiTheme="minorBidi" w:cstheme="minorBidi"/>
          <w:b/>
          <w:bCs/>
          <w:sz w:val="28"/>
          <w:szCs w:val="28"/>
          <w:rtl/>
        </w:rPr>
        <w:t>الهدف العام:</w:t>
      </w:r>
    </w:p>
    <w:p w14:paraId="6D0A16BF" w14:textId="73923C1F" w:rsidR="001465D8" w:rsidRPr="0065290D" w:rsidRDefault="001465D8" w:rsidP="001465D8">
      <w:pPr>
        <w:pStyle w:val="a5"/>
        <w:bidi/>
        <w:spacing w:line="360" w:lineRule="auto"/>
        <w:jc w:val="both"/>
        <w:rPr>
          <w:rFonts w:asciiTheme="minorBidi" w:hAnsiTheme="minorBidi" w:cstheme="minorBidi"/>
          <w:sz w:val="28"/>
          <w:szCs w:val="28"/>
          <w:rtl/>
        </w:rPr>
      </w:pPr>
      <w:r w:rsidRPr="0065290D">
        <w:rPr>
          <w:rFonts w:asciiTheme="minorBidi" w:hAnsiTheme="minorBidi" w:cstheme="minorBidi"/>
          <w:sz w:val="28"/>
          <w:szCs w:val="28"/>
          <w:rtl/>
        </w:rPr>
        <w:t xml:space="preserve">دراسة </w:t>
      </w:r>
      <w:r w:rsidR="00C36D3C" w:rsidRPr="0065290D">
        <w:rPr>
          <w:rFonts w:asciiTheme="minorBidi" w:hAnsiTheme="minorBidi" w:cstheme="minorBidi" w:hint="cs"/>
          <w:sz w:val="28"/>
          <w:szCs w:val="28"/>
          <w:rtl/>
        </w:rPr>
        <w:t>دور</w:t>
      </w:r>
      <w:r w:rsidRPr="0065290D">
        <w:rPr>
          <w:rFonts w:asciiTheme="minorBidi" w:hAnsiTheme="minorBidi" w:cstheme="minorBidi"/>
          <w:sz w:val="28"/>
          <w:szCs w:val="28"/>
          <w:rtl/>
        </w:rPr>
        <w:t xml:space="preserve"> </w:t>
      </w:r>
      <w:r w:rsidRPr="0065290D">
        <w:rPr>
          <w:rFonts w:asciiTheme="minorBidi" w:hAnsiTheme="minorBidi" w:cstheme="minorBidi" w:hint="cs"/>
          <w:sz w:val="28"/>
          <w:szCs w:val="28"/>
          <w:rtl/>
        </w:rPr>
        <w:t>التسويق الفيروسي</w:t>
      </w:r>
      <w:r w:rsidRPr="0065290D">
        <w:rPr>
          <w:rFonts w:asciiTheme="minorBidi" w:hAnsiTheme="minorBidi" w:cstheme="minorBidi"/>
          <w:sz w:val="28"/>
          <w:szCs w:val="28"/>
          <w:rtl/>
        </w:rPr>
        <w:t xml:space="preserve"> </w:t>
      </w:r>
      <w:r w:rsidRPr="0065290D">
        <w:rPr>
          <w:rFonts w:asciiTheme="minorBidi" w:hAnsiTheme="minorBidi" w:cstheme="minorBidi" w:hint="cs"/>
          <w:sz w:val="28"/>
          <w:szCs w:val="28"/>
          <w:rtl/>
        </w:rPr>
        <w:t xml:space="preserve">على الوعي بالعلامة التجارية </w:t>
      </w:r>
      <w:r w:rsidRPr="0065290D">
        <w:rPr>
          <w:rFonts w:asciiTheme="minorBidi" w:hAnsiTheme="minorBidi" w:cstheme="minorBidi"/>
          <w:sz w:val="28"/>
          <w:szCs w:val="28"/>
          <w:rtl/>
        </w:rPr>
        <w:t xml:space="preserve">في </w:t>
      </w:r>
      <w:r w:rsidRPr="0065290D">
        <w:rPr>
          <w:rFonts w:asciiTheme="minorBidi" w:hAnsiTheme="minorBidi" w:cstheme="minorBidi" w:hint="cs"/>
          <w:sz w:val="28"/>
          <w:szCs w:val="28"/>
          <w:rtl/>
        </w:rPr>
        <w:t>المتاجر الالكترونية</w:t>
      </w:r>
      <w:r w:rsidRPr="0065290D">
        <w:rPr>
          <w:rFonts w:asciiTheme="minorBidi" w:hAnsiTheme="minorBidi" w:cstheme="minorBidi"/>
          <w:sz w:val="28"/>
          <w:szCs w:val="28"/>
          <w:rtl/>
        </w:rPr>
        <w:t>.</w:t>
      </w:r>
    </w:p>
    <w:p w14:paraId="4D008898" w14:textId="77777777" w:rsidR="001465D8" w:rsidRPr="0065290D" w:rsidRDefault="001465D8" w:rsidP="001465D8">
      <w:pPr>
        <w:pStyle w:val="a5"/>
        <w:bidi/>
        <w:spacing w:line="360" w:lineRule="auto"/>
        <w:jc w:val="both"/>
        <w:rPr>
          <w:rFonts w:asciiTheme="minorBidi" w:hAnsiTheme="minorBidi" w:cstheme="minorBidi"/>
          <w:b/>
          <w:bCs/>
          <w:sz w:val="28"/>
          <w:szCs w:val="28"/>
          <w:rtl/>
        </w:rPr>
      </w:pPr>
    </w:p>
    <w:p w14:paraId="7A80B7A4" w14:textId="2D30401E" w:rsidR="001465D8" w:rsidRPr="0065290D" w:rsidRDefault="001465D8" w:rsidP="00DD2B17">
      <w:pPr>
        <w:pStyle w:val="a5"/>
        <w:numPr>
          <w:ilvl w:val="1"/>
          <w:numId w:val="17"/>
        </w:numPr>
        <w:bidi/>
        <w:spacing w:line="360" w:lineRule="auto"/>
        <w:jc w:val="both"/>
        <w:rPr>
          <w:rFonts w:asciiTheme="minorBidi" w:hAnsiTheme="minorBidi" w:cstheme="minorBidi"/>
          <w:b/>
          <w:bCs/>
          <w:sz w:val="28"/>
          <w:szCs w:val="28"/>
        </w:rPr>
      </w:pPr>
      <w:r w:rsidRPr="0065290D">
        <w:rPr>
          <w:rFonts w:asciiTheme="minorBidi" w:hAnsiTheme="minorBidi" w:cstheme="minorBidi"/>
          <w:b/>
          <w:bCs/>
          <w:sz w:val="28"/>
          <w:szCs w:val="28"/>
          <w:rtl/>
        </w:rPr>
        <w:t>الأهداف الفرعية:</w:t>
      </w:r>
    </w:p>
    <w:p w14:paraId="2F188E06" w14:textId="77777777" w:rsidR="001465D8" w:rsidRPr="0065290D" w:rsidRDefault="001465D8" w:rsidP="001465D8">
      <w:pPr>
        <w:pStyle w:val="a5"/>
        <w:bidi/>
        <w:spacing w:line="360" w:lineRule="auto"/>
        <w:ind w:left="792"/>
        <w:jc w:val="both"/>
        <w:rPr>
          <w:rFonts w:asciiTheme="minorBidi" w:hAnsiTheme="minorBidi" w:cstheme="minorBidi"/>
          <w:b/>
          <w:bCs/>
          <w:sz w:val="12"/>
          <w:szCs w:val="12"/>
        </w:rPr>
      </w:pPr>
    </w:p>
    <w:p w14:paraId="57CD75C6" w14:textId="364737C3" w:rsidR="00C36D3C" w:rsidRPr="0065290D" w:rsidRDefault="00C36D3C" w:rsidP="00DD2B17">
      <w:pPr>
        <w:pStyle w:val="a5"/>
        <w:numPr>
          <w:ilvl w:val="0"/>
          <w:numId w:val="2"/>
        </w:numPr>
        <w:bidi/>
        <w:spacing w:line="360" w:lineRule="auto"/>
        <w:jc w:val="both"/>
        <w:rPr>
          <w:rFonts w:asciiTheme="minorBidi" w:hAnsiTheme="minorBidi" w:cstheme="minorBidi"/>
          <w:sz w:val="28"/>
          <w:szCs w:val="28"/>
        </w:rPr>
      </w:pPr>
      <w:r w:rsidRPr="0065290D">
        <w:rPr>
          <w:rStyle w:val="ac"/>
          <w:b w:val="0"/>
          <w:bCs w:val="0"/>
          <w:sz w:val="28"/>
          <w:szCs w:val="28"/>
          <w:rtl/>
        </w:rPr>
        <w:t>تحليل أثر</w:t>
      </w:r>
      <w:r w:rsidR="005C4F1D">
        <w:rPr>
          <w:rStyle w:val="ac"/>
          <w:rFonts w:hint="cs"/>
          <w:b w:val="0"/>
          <w:bCs w:val="0"/>
          <w:sz w:val="28"/>
          <w:szCs w:val="28"/>
          <w:rtl/>
        </w:rPr>
        <w:t xml:space="preserve"> </w:t>
      </w:r>
      <w:r w:rsidR="00707D9D">
        <w:rPr>
          <w:rStyle w:val="ac"/>
          <w:rFonts w:hint="cs"/>
          <w:b w:val="0"/>
          <w:bCs w:val="0"/>
          <w:sz w:val="28"/>
          <w:szCs w:val="28"/>
          <w:rtl/>
        </w:rPr>
        <w:t>عناصر</w:t>
      </w:r>
      <w:r w:rsidRPr="0065290D">
        <w:rPr>
          <w:rStyle w:val="ac"/>
          <w:b w:val="0"/>
          <w:bCs w:val="0"/>
          <w:sz w:val="28"/>
          <w:szCs w:val="28"/>
          <w:rtl/>
        </w:rPr>
        <w:t xml:space="preserve"> التسويق الفيروسي</w:t>
      </w:r>
      <w:r w:rsidR="00707D9D">
        <w:rPr>
          <w:rStyle w:val="ac"/>
          <w:rFonts w:hint="cs"/>
          <w:b w:val="0"/>
          <w:bCs w:val="0"/>
          <w:sz w:val="28"/>
          <w:szCs w:val="28"/>
          <w:rtl/>
        </w:rPr>
        <w:t xml:space="preserve"> </w:t>
      </w:r>
      <w:r w:rsidR="00707D9D" w:rsidRPr="00707D9D">
        <w:rPr>
          <w:rStyle w:val="ac"/>
          <w:rFonts w:hint="cs"/>
          <w:b w:val="0"/>
          <w:bCs w:val="0"/>
          <w:sz w:val="28"/>
          <w:szCs w:val="28"/>
          <w:rtl/>
        </w:rPr>
        <w:t>(</w:t>
      </w:r>
      <w:r w:rsidR="00707D9D" w:rsidRPr="00707D9D">
        <w:rPr>
          <w:sz w:val="28"/>
          <w:szCs w:val="28"/>
          <w:rtl/>
        </w:rPr>
        <w:t>جاذبية المحتوى، سهولة المشاركة، الحوافز</w:t>
      </w:r>
      <w:r w:rsidR="00707D9D" w:rsidRPr="00707D9D">
        <w:rPr>
          <w:rFonts w:hint="cs"/>
          <w:sz w:val="28"/>
          <w:szCs w:val="28"/>
          <w:rtl/>
        </w:rPr>
        <w:t>)</w:t>
      </w:r>
      <w:r w:rsidRPr="0065290D">
        <w:rPr>
          <w:rStyle w:val="ac"/>
          <w:b w:val="0"/>
          <w:bCs w:val="0"/>
          <w:sz w:val="28"/>
          <w:szCs w:val="28"/>
          <w:rtl/>
        </w:rPr>
        <w:t xml:space="preserve"> عبر مواقع التواصل الاجتماعي على مستوى الوعي بالعلامة التجارية للمتاجر الإلكترونية</w:t>
      </w:r>
      <w:r w:rsidRPr="0065290D">
        <w:rPr>
          <w:rStyle w:val="ac"/>
          <w:sz w:val="28"/>
          <w:szCs w:val="28"/>
          <w:rtl/>
        </w:rPr>
        <w:t>،</w:t>
      </w:r>
      <w:r w:rsidRPr="0065290D">
        <w:rPr>
          <w:sz w:val="28"/>
          <w:szCs w:val="28"/>
          <w:rtl/>
        </w:rPr>
        <w:t xml:space="preserve"> من خلال دراسة تفاعل المستهلكين مع المحتوى المنتشر ومشاركتهم له</w:t>
      </w:r>
      <w:r w:rsidRPr="0065290D">
        <w:rPr>
          <w:sz w:val="28"/>
          <w:szCs w:val="28"/>
        </w:rPr>
        <w:t>.</w:t>
      </w:r>
    </w:p>
    <w:p w14:paraId="0A4783DF" w14:textId="77777777" w:rsidR="00E3154F" w:rsidRPr="0065290D" w:rsidRDefault="00E3154F" w:rsidP="00DD2B17">
      <w:pPr>
        <w:pStyle w:val="a5"/>
        <w:numPr>
          <w:ilvl w:val="0"/>
          <w:numId w:val="2"/>
        </w:numPr>
        <w:bidi/>
        <w:spacing w:line="360" w:lineRule="auto"/>
        <w:jc w:val="both"/>
        <w:rPr>
          <w:rFonts w:asciiTheme="minorBidi" w:hAnsiTheme="minorBidi" w:cstheme="minorBidi"/>
          <w:sz w:val="28"/>
          <w:szCs w:val="28"/>
        </w:rPr>
      </w:pPr>
      <w:r w:rsidRPr="0065290D">
        <w:rPr>
          <w:rStyle w:val="ac"/>
          <w:b w:val="0"/>
          <w:bCs w:val="0"/>
          <w:sz w:val="28"/>
          <w:szCs w:val="28"/>
          <w:rtl/>
        </w:rPr>
        <w:t>التعرّف على العلاقة بين سلوك المستهلك على وسائل التواصل الاجتماعي ومدى تأثيره في تعزيز الثقة والانتماء للعلامة التجارية</w:t>
      </w:r>
      <w:r w:rsidRPr="0065290D">
        <w:rPr>
          <w:rStyle w:val="ac"/>
          <w:sz w:val="28"/>
          <w:szCs w:val="28"/>
          <w:rtl/>
        </w:rPr>
        <w:t>،</w:t>
      </w:r>
      <w:r w:rsidRPr="0065290D">
        <w:rPr>
          <w:sz w:val="28"/>
          <w:szCs w:val="28"/>
          <w:rtl/>
        </w:rPr>
        <w:t xml:space="preserve"> بما ينعكس على نية الشراء والولاء المستقبلي</w:t>
      </w:r>
      <w:r w:rsidRPr="0065290D">
        <w:rPr>
          <w:sz w:val="28"/>
          <w:szCs w:val="28"/>
        </w:rPr>
        <w:t>.</w:t>
      </w:r>
    </w:p>
    <w:p w14:paraId="3B29782C" w14:textId="0C7FE219" w:rsidR="001465D8" w:rsidRPr="0065290D" w:rsidRDefault="00E3154F" w:rsidP="00DD2B17">
      <w:pPr>
        <w:pStyle w:val="a5"/>
        <w:numPr>
          <w:ilvl w:val="0"/>
          <w:numId w:val="2"/>
        </w:numPr>
        <w:bidi/>
        <w:spacing w:line="360" w:lineRule="auto"/>
        <w:jc w:val="both"/>
        <w:rPr>
          <w:rFonts w:asciiTheme="minorBidi" w:hAnsiTheme="minorBidi" w:cstheme="minorBidi"/>
          <w:sz w:val="28"/>
          <w:szCs w:val="28"/>
        </w:rPr>
      </w:pPr>
      <w:r w:rsidRPr="0065290D">
        <w:rPr>
          <w:rStyle w:val="ac"/>
          <w:b w:val="0"/>
          <w:bCs w:val="0"/>
          <w:sz w:val="28"/>
          <w:szCs w:val="28"/>
          <w:rtl/>
        </w:rPr>
        <w:t>دراسة العلاقة بين مشاركة المستهلك للمحتوى الفيروسي ومستوى إدراكه للعلامة التجارية</w:t>
      </w:r>
      <w:r w:rsidRPr="0065290D">
        <w:rPr>
          <w:rStyle w:val="ac"/>
          <w:sz w:val="28"/>
          <w:szCs w:val="28"/>
          <w:rtl/>
        </w:rPr>
        <w:t>،</w:t>
      </w:r>
      <w:r w:rsidRPr="0065290D">
        <w:rPr>
          <w:sz w:val="28"/>
          <w:szCs w:val="28"/>
          <w:rtl/>
        </w:rPr>
        <w:t xml:space="preserve"> لمعرفة ما إذا كانت المشاركة تؤدي فعلاً إلى زيادة الوعي أو مجرد تفاعل لحظي</w:t>
      </w:r>
      <w:r w:rsidRPr="0065290D">
        <w:rPr>
          <w:sz w:val="28"/>
          <w:szCs w:val="28"/>
        </w:rPr>
        <w:t>.</w:t>
      </w:r>
    </w:p>
    <w:p w14:paraId="62FA7777" w14:textId="64DD9AB0" w:rsidR="009D1D34" w:rsidRDefault="009D1D34" w:rsidP="009D1D34">
      <w:pPr>
        <w:pStyle w:val="a5"/>
        <w:bidi/>
        <w:spacing w:line="360" w:lineRule="auto"/>
        <w:ind w:left="1080"/>
        <w:jc w:val="both"/>
        <w:rPr>
          <w:rFonts w:asciiTheme="minorBidi" w:hAnsiTheme="minorBidi" w:cstheme="minorBidi"/>
          <w:sz w:val="28"/>
          <w:szCs w:val="28"/>
          <w:rtl/>
        </w:rPr>
      </w:pPr>
    </w:p>
    <w:p w14:paraId="24844BB3" w14:textId="77777777" w:rsidR="00630252" w:rsidRPr="0065290D" w:rsidRDefault="00630252" w:rsidP="00630252">
      <w:pPr>
        <w:pStyle w:val="a5"/>
        <w:bidi/>
        <w:spacing w:line="360" w:lineRule="auto"/>
        <w:ind w:left="1080"/>
        <w:jc w:val="both"/>
        <w:rPr>
          <w:rFonts w:asciiTheme="minorBidi" w:hAnsiTheme="minorBidi" w:cstheme="minorBidi"/>
          <w:sz w:val="28"/>
          <w:szCs w:val="28"/>
          <w:rtl/>
        </w:rPr>
      </w:pPr>
    </w:p>
    <w:p w14:paraId="5BC251CA" w14:textId="77777777" w:rsidR="00E36EE6" w:rsidRPr="0065290D" w:rsidRDefault="00E36EE6" w:rsidP="00E36EE6">
      <w:pPr>
        <w:pStyle w:val="a5"/>
        <w:bidi/>
        <w:spacing w:line="360" w:lineRule="auto"/>
        <w:ind w:left="1080"/>
        <w:jc w:val="both"/>
        <w:rPr>
          <w:rFonts w:asciiTheme="minorBidi" w:hAnsiTheme="minorBidi" w:cstheme="minorBidi"/>
          <w:sz w:val="28"/>
          <w:szCs w:val="28"/>
        </w:rPr>
      </w:pPr>
    </w:p>
    <w:p w14:paraId="2B4633A4" w14:textId="309038A7" w:rsidR="004260B1" w:rsidRPr="0065290D" w:rsidRDefault="004260B1" w:rsidP="00DD2B17">
      <w:pPr>
        <w:pStyle w:val="a5"/>
        <w:numPr>
          <w:ilvl w:val="0"/>
          <w:numId w:val="16"/>
        </w:numPr>
        <w:bidi/>
        <w:spacing w:line="360" w:lineRule="auto"/>
        <w:jc w:val="both"/>
        <w:rPr>
          <w:b/>
          <w:bCs/>
          <w:sz w:val="36"/>
          <w:szCs w:val="36"/>
          <w:rtl/>
        </w:rPr>
      </w:pPr>
      <w:r w:rsidRPr="0065290D">
        <w:rPr>
          <w:rFonts w:hint="cs"/>
          <w:b/>
          <w:bCs/>
          <w:sz w:val="36"/>
          <w:szCs w:val="36"/>
          <w:rtl/>
        </w:rPr>
        <w:t xml:space="preserve">أسئلة </w:t>
      </w:r>
      <w:r w:rsidR="00971028" w:rsidRPr="0065290D">
        <w:rPr>
          <w:rFonts w:hint="cs"/>
          <w:b/>
          <w:bCs/>
          <w:sz w:val="36"/>
          <w:szCs w:val="36"/>
          <w:rtl/>
        </w:rPr>
        <w:t>الدراسة</w:t>
      </w:r>
      <w:r w:rsidRPr="0065290D">
        <w:rPr>
          <w:rFonts w:hint="cs"/>
          <w:b/>
          <w:bCs/>
          <w:sz w:val="36"/>
          <w:szCs w:val="36"/>
          <w:rtl/>
        </w:rPr>
        <w:t>:</w:t>
      </w:r>
    </w:p>
    <w:p w14:paraId="1C0E606A" w14:textId="096FB1F0" w:rsidR="003B3D29" w:rsidRPr="0065290D" w:rsidRDefault="003B3D29" w:rsidP="001465D8">
      <w:pPr>
        <w:pStyle w:val="a5"/>
        <w:bidi/>
        <w:spacing w:line="360" w:lineRule="auto"/>
        <w:jc w:val="both"/>
        <w:rPr>
          <w:rFonts w:asciiTheme="minorBidi" w:hAnsiTheme="minorBidi" w:cstheme="minorBidi"/>
          <w:sz w:val="28"/>
          <w:szCs w:val="28"/>
          <w:rtl/>
        </w:rPr>
      </w:pPr>
      <w:r w:rsidRPr="0065290D">
        <w:rPr>
          <w:rFonts w:asciiTheme="minorBidi" w:hAnsiTheme="minorBidi" w:cstheme="minorBidi"/>
          <w:b/>
          <w:bCs/>
          <w:sz w:val="28"/>
          <w:szCs w:val="28"/>
          <w:u w:val="single"/>
          <w:rtl/>
        </w:rPr>
        <w:t>العنوان الرئيسي:</w:t>
      </w:r>
      <w:r w:rsidRPr="0065290D">
        <w:rPr>
          <w:rFonts w:asciiTheme="minorBidi" w:hAnsiTheme="minorBidi" w:cstheme="minorBidi"/>
          <w:sz w:val="28"/>
          <w:szCs w:val="28"/>
          <w:rtl/>
        </w:rPr>
        <w:t xml:space="preserve"> </w:t>
      </w:r>
      <w:r w:rsidRPr="0065290D">
        <w:rPr>
          <w:rFonts w:asciiTheme="minorBidi" w:hAnsiTheme="minorBidi" w:cstheme="minorBidi" w:hint="cs"/>
          <w:sz w:val="28"/>
          <w:szCs w:val="28"/>
          <w:rtl/>
        </w:rPr>
        <w:t>دور التسويق الفيروسي للمتاجر الإلكترونية في مواقع التواصل الاجتماعي على الوعي بالعلامة التجارية.</w:t>
      </w:r>
    </w:p>
    <w:p w14:paraId="6E95875D" w14:textId="77777777" w:rsidR="003B3D29" w:rsidRPr="0065290D" w:rsidRDefault="003B3D29" w:rsidP="001465D8">
      <w:pPr>
        <w:pStyle w:val="a5"/>
        <w:bidi/>
        <w:spacing w:line="360" w:lineRule="auto"/>
        <w:jc w:val="both"/>
        <w:rPr>
          <w:rFonts w:asciiTheme="minorBidi" w:hAnsiTheme="minorBidi" w:cstheme="minorBidi"/>
          <w:sz w:val="28"/>
          <w:szCs w:val="28"/>
          <w:rtl/>
        </w:rPr>
      </w:pPr>
    </w:p>
    <w:p w14:paraId="7976F836" w14:textId="48A285C3" w:rsidR="003B3D29" w:rsidRPr="0065290D" w:rsidRDefault="003B3D29" w:rsidP="001465D8">
      <w:pPr>
        <w:pStyle w:val="a5"/>
        <w:bidi/>
        <w:spacing w:line="360" w:lineRule="auto"/>
        <w:jc w:val="both"/>
        <w:rPr>
          <w:rFonts w:asciiTheme="minorBidi" w:hAnsiTheme="minorBidi" w:cstheme="minorBidi"/>
          <w:sz w:val="28"/>
          <w:szCs w:val="28"/>
        </w:rPr>
      </w:pPr>
      <w:r w:rsidRPr="0065290D">
        <w:rPr>
          <w:rFonts w:asciiTheme="minorBidi" w:hAnsiTheme="minorBidi" w:cstheme="minorBidi"/>
          <w:sz w:val="28"/>
          <w:szCs w:val="28"/>
          <w:rtl/>
        </w:rPr>
        <w:t xml:space="preserve">الدراسة </w:t>
      </w:r>
      <w:r w:rsidRPr="0065290D">
        <w:rPr>
          <w:rFonts w:asciiTheme="minorBidi" w:hAnsiTheme="minorBidi" w:cstheme="minorBidi" w:hint="cs"/>
          <w:sz w:val="28"/>
          <w:szCs w:val="28"/>
          <w:rtl/>
        </w:rPr>
        <w:t>الحالية</w:t>
      </w:r>
      <w:r w:rsidRPr="0065290D">
        <w:rPr>
          <w:rFonts w:asciiTheme="minorBidi" w:hAnsiTheme="minorBidi" w:cstheme="minorBidi"/>
          <w:sz w:val="28"/>
          <w:szCs w:val="28"/>
          <w:rtl/>
        </w:rPr>
        <w:t xml:space="preserve"> تهدف الى </w:t>
      </w:r>
      <w:r w:rsidRPr="0065290D">
        <w:rPr>
          <w:rFonts w:asciiTheme="minorBidi" w:hAnsiTheme="minorBidi" w:cstheme="minorBidi" w:hint="cs"/>
          <w:sz w:val="28"/>
          <w:szCs w:val="28"/>
          <w:rtl/>
        </w:rPr>
        <w:t>الإجابة</w:t>
      </w:r>
      <w:r w:rsidRPr="0065290D">
        <w:rPr>
          <w:rFonts w:asciiTheme="minorBidi" w:hAnsiTheme="minorBidi" w:cstheme="minorBidi"/>
          <w:sz w:val="28"/>
          <w:szCs w:val="28"/>
          <w:rtl/>
        </w:rPr>
        <w:t xml:space="preserve"> على السؤال الرئيسي: </w:t>
      </w:r>
      <w:r w:rsidRPr="0065290D">
        <w:rPr>
          <w:rFonts w:asciiTheme="minorBidi" w:hAnsiTheme="minorBidi" w:cstheme="minorBidi" w:hint="cs"/>
          <w:sz w:val="28"/>
          <w:szCs w:val="28"/>
          <w:rtl/>
        </w:rPr>
        <w:t>ما مد</w:t>
      </w:r>
      <w:r w:rsidRPr="0065290D">
        <w:rPr>
          <w:rFonts w:asciiTheme="minorBidi" w:hAnsiTheme="minorBidi" w:cstheme="minorBidi" w:hint="eastAsia"/>
          <w:sz w:val="28"/>
          <w:szCs w:val="28"/>
          <w:rtl/>
        </w:rPr>
        <w:t>ى</w:t>
      </w:r>
      <w:r w:rsidRPr="0065290D">
        <w:rPr>
          <w:rFonts w:asciiTheme="minorBidi" w:hAnsiTheme="minorBidi" w:cstheme="minorBidi"/>
          <w:sz w:val="28"/>
          <w:szCs w:val="28"/>
          <w:rtl/>
        </w:rPr>
        <w:t xml:space="preserve"> </w:t>
      </w:r>
      <w:r w:rsidRPr="0065290D">
        <w:rPr>
          <w:rFonts w:asciiTheme="minorBidi" w:hAnsiTheme="minorBidi" w:cstheme="minorBidi" w:hint="cs"/>
          <w:sz w:val="28"/>
          <w:szCs w:val="28"/>
          <w:rtl/>
        </w:rPr>
        <w:t>تأثير</w:t>
      </w:r>
      <w:r w:rsidRPr="0065290D">
        <w:rPr>
          <w:rFonts w:asciiTheme="minorBidi" w:hAnsiTheme="minorBidi" w:cstheme="minorBidi"/>
          <w:sz w:val="28"/>
          <w:szCs w:val="28"/>
          <w:rtl/>
        </w:rPr>
        <w:t xml:space="preserve"> </w:t>
      </w:r>
      <w:r w:rsidRPr="0065290D">
        <w:rPr>
          <w:rFonts w:asciiTheme="minorBidi" w:hAnsiTheme="minorBidi" w:cstheme="minorBidi" w:hint="cs"/>
          <w:sz w:val="28"/>
          <w:szCs w:val="28"/>
          <w:rtl/>
        </w:rPr>
        <w:t>التسويق الفيروسي في مواقع التواصل الاجتماعي على تعزيز الوعي بالعلامة التجارية للمتاجر الالكترونية؟</w:t>
      </w:r>
    </w:p>
    <w:p w14:paraId="641D3284" w14:textId="77777777" w:rsidR="003B3D29" w:rsidRPr="0065290D" w:rsidRDefault="003B3D29" w:rsidP="001465D8">
      <w:pPr>
        <w:pStyle w:val="a5"/>
        <w:bidi/>
        <w:spacing w:line="360" w:lineRule="auto"/>
        <w:jc w:val="both"/>
        <w:rPr>
          <w:rFonts w:asciiTheme="minorBidi" w:hAnsiTheme="minorBidi" w:cstheme="minorBidi"/>
          <w:sz w:val="28"/>
          <w:szCs w:val="28"/>
          <w:rtl/>
        </w:rPr>
      </w:pPr>
    </w:p>
    <w:p w14:paraId="4F27D861" w14:textId="7B293E00" w:rsidR="003B3D29" w:rsidRPr="0065290D" w:rsidRDefault="003B3D29" w:rsidP="00DD2B17">
      <w:pPr>
        <w:pStyle w:val="a5"/>
        <w:numPr>
          <w:ilvl w:val="0"/>
          <w:numId w:val="1"/>
        </w:numPr>
        <w:bidi/>
        <w:spacing w:line="360" w:lineRule="auto"/>
        <w:jc w:val="both"/>
        <w:rPr>
          <w:rFonts w:asciiTheme="minorBidi" w:hAnsiTheme="minorBidi" w:cstheme="minorBidi"/>
          <w:b/>
          <w:bCs/>
          <w:sz w:val="28"/>
          <w:szCs w:val="28"/>
          <w:rtl/>
        </w:rPr>
      </w:pPr>
      <w:r w:rsidRPr="0065290D">
        <w:rPr>
          <w:rFonts w:asciiTheme="minorBidi" w:hAnsiTheme="minorBidi" w:cstheme="minorBidi"/>
          <w:b/>
          <w:bCs/>
          <w:sz w:val="28"/>
          <w:szCs w:val="28"/>
          <w:rtl/>
        </w:rPr>
        <w:t xml:space="preserve">الأسئلة </w:t>
      </w:r>
      <w:r w:rsidR="006C0171" w:rsidRPr="0065290D">
        <w:rPr>
          <w:rFonts w:asciiTheme="minorBidi" w:hAnsiTheme="minorBidi" w:cstheme="minorBidi" w:hint="cs"/>
          <w:b/>
          <w:bCs/>
          <w:sz w:val="28"/>
          <w:szCs w:val="28"/>
          <w:rtl/>
        </w:rPr>
        <w:t>الفرعية</w:t>
      </w:r>
      <w:r w:rsidRPr="0065290D">
        <w:rPr>
          <w:rFonts w:asciiTheme="minorBidi" w:hAnsiTheme="minorBidi" w:cstheme="minorBidi"/>
          <w:b/>
          <w:bCs/>
          <w:sz w:val="28"/>
          <w:szCs w:val="28"/>
          <w:rtl/>
        </w:rPr>
        <w:t xml:space="preserve"> للبحث:</w:t>
      </w:r>
    </w:p>
    <w:p w14:paraId="46A4E6B1" w14:textId="5D2B2732" w:rsidR="003B3D29" w:rsidRPr="0065290D" w:rsidRDefault="003B3D29" w:rsidP="001465D8">
      <w:pPr>
        <w:pStyle w:val="a5"/>
        <w:bidi/>
        <w:spacing w:line="360" w:lineRule="auto"/>
        <w:jc w:val="both"/>
        <w:rPr>
          <w:rFonts w:asciiTheme="minorBidi" w:hAnsiTheme="minorBidi" w:cstheme="minorBidi"/>
          <w:sz w:val="28"/>
          <w:szCs w:val="28"/>
          <w:rtl/>
        </w:rPr>
      </w:pPr>
      <w:r w:rsidRPr="0065290D">
        <w:rPr>
          <w:rFonts w:asciiTheme="minorBidi" w:hAnsiTheme="minorBidi" w:cstheme="minorBidi"/>
          <w:sz w:val="28"/>
          <w:szCs w:val="28"/>
          <w:rtl/>
        </w:rPr>
        <w:t xml:space="preserve">1. كيف </w:t>
      </w:r>
      <w:r w:rsidR="006C0171" w:rsidRPr="0065290D">
        <w:rPr>
          <w:rFonts w:asciiTheme="minorBidi" w:hAnsiTheme="minorBidi" w:cstheme="minorBidi" w:hint="cs"/>
          <w:sz w:val="28"/>
          <w:szCs w:val="28"/>
          <w:rtl/>
        </w:rPr>
        <w:t>يساعد التسويق الفيروسي المتاجر الالكترونية</w:t>
      </w:r>
      <w:r w:rsidRPr="0065290D">
        <w:rPr>
          <w:rFonts w:asciiTheme="minorBidi" w:hAnsiTheme="minorBidi" w:cstheme="minorBidi"/>
          <w:sz w:val="28"/>
          <w:szCs w:val="28"/>
          <w:rtl/>
        </w:rPr>
        <w:t xml:space="preserve"> على </w:t>
      </w:r>
      <w:r w:rsidR="006C0171" w:rsidRPr="0065290D">
        <w:rPr>
          <w:rFonts w:asciiTheme="minorBidi" w:hAnsiTheme="minorBidi" w:cstheme="minorBidi" w:hint="cs"/>
          <w:sz w:val="28"/>
          <w:szCs w:val="28"/>
          <w:rtl/>
        </w:rPr>
        <w:t>تفاعل العملاء مع العلامة التجارية؟</w:t>
      </w:r>
    </w:p>
    <w:p w14:paraId="3F32EBE4" w14:textId="32C84BDC" w:rsidR="003B3D29" w:rsidRPr="0065290D" w:rsidRDefault="003B3D29" w:rsidP="001465D8">
      <w:pPr>
        <w:pStyle w:val="a5"/>
        <w:bidi/>
        <w:spacing w:line="360" w:lineRule="auto"/>
        <w:jc w:val="both"/>
        <w:rPr>
          <w:rFonts w:asciiTheme="minorBidi" w:hAnsiTheme="minorBidi" w:cstheme="minorBidi"/>
          <w:sz w:val="28"/>
          <w:szCs w:val="28"/>
          <w:rtl/>
        </w:rPr>
      </w:pPr>
      <w:r w:rsidRPr="0065290D">
        <w:rPr>
          <w:rFonts w:asciiTheme="minorBidi" w:hAnsiTheme="minorBidi" w:cstheme="minorBidi"/>
          <w:sz w:val="28"/>
          <w:szCs w:val="28"/>
          <w:rtl/>
        </w:rPr>
        <w:t xml:space="preserve">2. </w:t>
      </w:r>
      <w:r w:rsidR="006C0171" w:rsidRPr="0065290D">
        <w:rPr>
          <w:rFonts w:asciiTheme="minorBidi" w:hAnsiTheme="minorBidi" w:cstheme="minorBidi" w:hint="cs"/>
          <w:sz w:val="28"/>
          <w:szCs w:val="28"/>
          <w:rtl/>
        </w:rPr>
        <w:t>ماهي التحديات التي قد تواجه المتاجر الالكترونية عند تنفيذ حملات التسويق الفيروسي؟</w:t>
      </w:r>
    </w:p>
    <w:p w14:paraId="3D9D2176" w14:textId="0258CBE0" w:rsidR="008351A5" w:rsidRDefault="008351A5" w:rsidP="008351A5">
      <w:pPr>
        <w:pStyle w:val="a5"/>
        <w:bidi/>
        <w:spacing w:line="360" w:lineRule="auto"/>
        <w:rPr>
          <w:b/>
          <w:bCs/>
          <w:sz w:val="36"/>
          <w:szCs w:val="36"/>
          <w:rtl/>
        </w:rPr>
      </w:pPr>
    </w:p>
    <w:p w14:paraId="23920C8B" w14:textId="77777777" w:rsidR="00630252" w:rsidRPr="009573A6" w:rsidRDefault="00630252" w:rsidP="005A49DD">
      <w:pPr>
        <w:pStyle w:val="a5"/>
        <w:bidi/>
        <w:spacing w:line="360" w:lineRule="auto"/>
        <w:ind w:firstLine="720"/>
        <w:rPr>
          <w:b/>
          <w:bCs/>
          <w:sz w:val="18"/>
          <w:szCs w:val="18"/>
          <w:rtl/>
        </w:rPr>
      </w:pPr>
    </w:p>
    <w:p w14:paraId="56B2D382" w14:textId="7654FED8" w:rsidR="003B3D29" w:rsidRPr="0065290D" w:rsidRDefault="0024297B" w:rsidP="00C96070">
      <w:pPr>
        <w:pStyle w:val="a5"/>
        <w:numPr>
          <w:ilvl w:val="0"/>
          <w:numId w:val="29"/>
        </w:numPr>
        <w:bidi/>
        <w:spacing w:line="360" w:lineRule="auto"/>
        <w:rPr>
          <w:b/>
          <w:bCs/>
          <w:sz w:val="36"/>
          <w:szCs w:val="36"/>
          <w:rtl/>
        </w:rPr>
      </w:pPr>
      <w:r w:rsidRPr="0065290D">
        <w:rPr>
          <w:rFonts w:hint="cs"/>
          <w:b/>
          <w:bCs/>
          <w:sz w:val="36"/>
          <w:szCs w:val="36"/>
          <w:rtl/>
        </w:rPr>
        <w:t>فرضيات الدراسة:</w:t>
      </w:r>
    </w:p>
    <w:p w14:paraId="35C1AA24" w14:textId="77777777" w:rsidR="001920BB" w:rsidRPr="0065290D" w:rsidRDefault="001920BB" w:rsidP="001920BB">
      <w:pPr>
        <w:pStyle w:val="a5"/>
        <w:bidi/>
        <w:spacing w:line="360" w:lineRule="auto"/>
        <w:rPr>
          <w:b/>
          <w:bCs/>
          <w:sz w:val="6"/>
          <w:szCs w:val="6"/>
          <w:rtl/>
        </w:rPr>
      </w:pPr>
    </w:p>
    <w:p w14:paraId="0F78CB05" w14:textId="62D5BFF0" w:rsidR="00D51C89" w:rsidRPr="0065290D" w:rsidRDefault="00521915" w:rsidP="00BE076A">
      <w:pPr>
        <w:pStyle w:val="a5"/>
        <w:bidi/>
        <w:spacing w:line="360" w:lineRule="auto"/>
        <w:ind w:left="720"/>
        <w:jc w:val="both"/>
        <w:rPr>
          <w:b/>
          <w:bCs/>
          <w:sz w:val="28"/>
          <w:szCs w:val="28"/>
          <w:rtl/>
        </w:rPr>
      </w:pPr>
      <w:r w:rsidRPr="0065290D">
        <w:rPr>
          <w:rStyle w:val="ac"/>
          <w:rFonts w:hint="cs"/>
          <w:sz w:val="28"/>
          <w:szCs w:val="28"/>
          <w:rtl/>
        </w:rPr>
        <w:t>الفرضية الرئيسية:</w:t>
      </w:r>
      <w:r w:rsidRPr="0065290D">
        <w:rPr>
          <w:rStyle w:val="ac"/>
          <w:rFonts w:hint="cs"/>
          <w:b w:val="0"/>
          <w:bCs w:val="0"/>
          <w:sz w:val="28"/>
          <w:szCs w:val="28"/>
          <w:rtl/>
        </w:rPr>
        <w:t xml:space="preserve"> </w:t>
      </w:r>
      <w:r w:rsidR="00D51C89" w:rsidRPr="0065290D">
        <w:rPr>
          <w:rStyle w:val="ac"/>
          <w:b w:val="0"/>
          <w:bCs w:val="0"/>
          <w:sz w:val="28"/>
          <w:szCs w:val="28"/>
          <w:rtl/>
        </w:rPr>
        <w:t>توجد علاقة ارتباطية طردية ذات دلالة إحصائية بين التسويق الفيروسي عبر مواقع التواصل الاجتماعي ومستوى الوعي بالعلامة التجارية للمتاجر الإلكترونية</w:t>
      </w:r>
      <w:r w:rsidR="00D51C89" w:rsidRPr="0065290D">
        <w:rPr>
          <w:rStyle w:val="ac"/>
          <w:sz w:val="28"/>
          <w:szCs w:val="28"/>
          <w:rtl/>
        </w:rPr>
        <w:t>،</w:t>
      </w:r>
      <w:r w:rsidR="00D51C89" w:rsidRPr="0065290D">
        <w:rPr>
          <w:sz w:val="28"/>
          <w:szCs w:val="28"/>
          <w:rtl/>
        </w:rPr>
        <w:t xml:space="preserve"> بحيث كلما زادت كثافة وفاعلية الحملات الفيروسية زاد مستوى إدراك المستهلكين للعلامة التجارية وتفاعلهم معها</w:t>
      </w:r>
      <w:r w:rsidR="00D51C89" w:rsidRPr="0065290D">
        <w:rPr>
          <w:sz w:val="28"/>
          <w:szCs w:val="28"/>
        </w:rPr>
        <w:t>.</w:t>
      </w:r>
      <w:r w:rsidR="00D51C89" w:rsidRPr="0065290D">
        <w:rPr>
          <w:rFonts w:hint="cs"/>
          <w:b/>
          <w:bCs/>
          <w:sz w:val="28"/>
          <w:szCs w:val="28"/>
          <w:rtl/>
        </w:rPr>
        <w:t xml:space="preserve"> </w:t>
      </w:r>
    </w:p>
    <w:p w14:paraId="3D315405" w14:textId="28712AFF" w:rsidR="00521915" w:rsidRPr="005A49DD" w:rsidRDefault="00521915" w:rsidP="00BE076A">
      <w:pPr>
        <w:pStyle w:val="a5"/>
        <w:bidi/>
        <w:spacing w:line="360" w:lineRule="auto"/>
        <w:ind w:left="720"/>
        <w:jc w:val="both"/>
        <w:rPr>
          <w:b/>
          <w:bCs/>
          <w:sz w:val="18"/>
          <w:szCs w:val="18"/>
          <w:rtl/>
        </w:rPr>
      </w:pPr>
    </w:p>
    <w:p w14:paraId="188B30B0" w14:textId="120EA95A" w:rsidR="00521915" w:rsidRPr="0065290D" w:rsidRDefault="00521915" w:rsidP="00BE076A">
      <w:pPr>
        <w:pStyle w:val="a5"/>
        <w:bidi/>
        <w:spacing w:line="360" w:lineRule="auto"/>
        <w:ind w:left="720"/>
        <w:jc w:val="both"/>
        <w:rPr>
          <w:b/>
          <w:bCs/>
          <w:sz w:val="28"/>
          <w:szCs w:val="28"/>
        </w:rPr>
      </w:pPr>
      <w:r w:rsidRPr="0065290D">
        <w:rPr>
          <w:rFonts w:hint="cs"/>
          <w:b/>
          <w:bCs/>
          <w:sz w:val="28"/>
          <w:szCs w:val="28"/>
          <w:rtl/>
        </w:rPr>
        <w:t>الفرضيات الفرعية:</w:t>
      </w:r>
    </w:p>
    <w:p w14:paraId="7C890736" w14:textId="2745444F" w:rsidR="00D51C89" w:rsidRPr="00707D9D" w:rsidRDefault="00D51C89" w:rsidP="00DD2B17">
      <w:pPr>
        <w:pStyle w:val="a5"/>
        <w:numPr>
          <w:ilvl w:val="0"/>
          <w:numId w:val="19"/>
        </w:numPr>
        <w:bidi/>
        <w:spacing w:line="360" w:lineRule="auto"/>
        <w:jc w:val="both"/>
        <w:rPr>
          <w:b/>
          <w:bCs/>
          <w:sz w:val="28"/>
          <w:szCs w:val="28"/>
        </w:rPr>
      </w:pPr>
      <w:r w:rsidRPr="00707D9D">
        <w:rPr>
          <w:sz w:val="28"/>
          <w:szCs w:val="28"/>
          <w:rtl/>
        </w:rPr>
        <w:t>توجد علاقة</w:t>
      </w:r>
      <w:r w:rsidR="00521915" w:rsidRPr="00707D9D">
        <w:rPr>
          <w:rFonts w:hint="cs"/>
          <w:sz w:val="28"/>
          <w:szCs w:val="28"/>
          <w:rtl/>
        </w:rPr>
        <w:t xml:space="preserve"> طردية ذات دلالة إحصائية</w:t>
      </w:r>
      <w:r w:rsidRPr="00707D9D">
        <w:rPr>
          <w:sz w:val="28"/>
          <w:szCs w:val="28"/>
          <w:rtl/>
        </w:rPr>
        <w:t xml:space="preserve"> بين مشاركة المستهلك للمحتوى الفيروسي </w:t>
      </w:r>
      <w:r w:rsidR="00707D9D" w:rsidRPr="00707D9D">
        <w:rPr>
          <w:rFonts w:hint="cs"/>
          <w:sz w:val="28"/>
          <w:szCs w:val="28"/>
          <w:rtl/>
        </w:rPr>
        <w:t>ومستوى</w:t>
      </w:r>
      <w:r w:rsidR="00707D9D" w:rsidRPr="00707D9D">
        <w:rPr>
          <w:sz w:val="28"/>
          <w:szCs w:val="28"/>
          <w:rtl/>
        </w:rPr>
        <w:t xml:space="preserve"> ثقته وانتمائه</w:t>
      </w:r>
      <w:r w:rsidR="00707D9D" w:rsidRPr="00707D9D">
        <w:rPr>
          <w:rFonts w:hint="cs"/>
          <w:sz w:val="28"/>
          <w:szCs w:val="28"/>
          <w:rtl/>
        </w:rPr>
        <w:t xml:space="preserve"> ل</w:t>
      </w:r>
      <w:r w:rsidRPr="00707D9D">
        <w:rPr>
          <w:sz w:val="28"/>
          <w:szCs w:val="28"/>
          <w:rtl/>
        </w:rPr>
        <w:t>لعلامة التجارية</w:t>
      </w:r>
      <w:r w:rsidRPr="00707D9D">
        <w:rPr>
          <w:sz w:val="28"/>
          <w:szCs w:val="28"/>
        </w:rPr>
        <w:t>.</w:t>
      </w:r>
    </w:p>
    <w:p w14:paraId="71074E15" w14:textId="7B2AF80A" w:rsidR="00911F40" w:rsidRDefault="00707D9D" w:rsidP="00707D9D">
      <w:pPr>
        <w:pStyle w:val="a5"/>
        <w:numPr>
          <w:ilvl w:val="0"/>
          <w:numId w:val="19"/>
        </w:numPr>
        <w:bidi/>
        <w:spacing w:line="360" w:lineRule="auto"/>
        <w:rPr>
          <w:b/>
          <w:bCs/>
          <w:sz w:val="28"/>
          <w:szCs w:val="28"/>
        </w:rPr>
      </w:pPr>
      <w:r w:rsidRPr="00707D9D">
        <w:rPr>
          <w:sz w:val="28"/>
          <w:szCs w:val="28"/>
          <w:rtl/>
        </w:rPr>
        <w:t>توجد علاقة إيجابية ذات دلالة إحصائية بين استخدام المؤثرين في التسويق الفيروسي وزيادة مستوى الوعي والانتشار للعلامة التجارية على مواقع التواصل الاجتماعي.</w:t>
      </w:r>
    </w:p>
    <w:p w14:paraId="3A7A8B06" w14:textId="0A343488" w:rsidR="00C96070" w:rsidRDefault="00C96070" w:rsidP="00C96070">
      <w:pPr>
        <w:pStyle w:val="a5"/>
        <w:bidi/>
        <w:spacing w:line="360" w:lineRule="auto"/>
        <w:rPr>
          <w:b/>
          <w:bCs/>
          <w:sz w:val="28"/>
          <w:szCs w:val="28"/>
          <w:rtl/>
        </w:rPr>
      </w:pPr>
    </w:p>
    <w:p w14:paraId="0FD00699" w14:textId="7BC2F3C6" w:rsidR="00C96070" w:rsidRDefault="00C96070" w:rsidP="00C96070">
      <w:pPr>
        <w:pStyle w:val="a5"/>
        <w:numPr>
          <w:ilvl w:val="0"/>
          <w:numId w:val="29"/>
        </w:numPr>
        <w:bidi/>
        <w:spacing w:line="360" w:lineRule="auto"/>
        <w:rPr>
          <w:b/>
          <w:bCs/>
          <w:sz w:val="36"/>
          <w:szCs w:val="36"/>
          <w:rtl/>
        </w:rPr>
      </w:pPr>
      <w:r w:rsidRPr="00C96070">
        <w:rPr>
          <w:rFonts w:hint="cs"/>
          <w:b/>
          <w:bCs/>
          <w:sz w:val="36"/>
          <w:szCs w:val="36"/>
          <w:rtl/>
        </w:rPr>
        <w:t>مفاهيم الدراسة النظرية والإجرائية:</w:t>
      </w:r>
    </w:p>
    <w:p w14:paraId="010EF622" w14:textId="36052BED" w:rsidR="00C96070" w:rsidRPr="00C96070" w:rsidRDefault="00C96070" w:rsidP="00C96070">
      <w:pPr>
        <w:pStyle w:val="a5"/>
        <w:bidi/>
        <w:spacing w:line="360" w:lineRule="auto"/>
        <w:jc w:val="both"/>
        <w:rPr>
          <w:sz w:val="12"/>
          <w:szCs w:val="12"/>
          <w:rtl/>
        </w:rPr>
      </w:pPr>
    </w:p>
    <w:p w14:paraId="59C70C99" w14:textId="77777777" w:rsidR="00C96070" w:rsidRPr="00C96070" w:rsidRDefault="00C96070" w:rsidP="00C96070">
      <w:pPr>
        <w:pStyle w:val="a5"/>
        <w:bidi/>
        <w:spacing w:line="360" w:lineRule="auto"/>
        <w:jc w:val="both"/>
        <w:rPr>
          <w:b/>
          <w:bCs/>
          <w:sz w:val="28"/>
          <w:szCs w:val="28"/>
          <w:rtl/>
        </w:rPr>
      </w:pPr>
      <w:r w:rsidRPr="00C96070">
        <w:rPr>
          <w:b/>
          <w:bCs/>
          <w:sz w:val="28"/>
          <w:szCs w:val="28"/>
          <w:rtl/>
        </w:rPr>
        <w:t>مفاهيم الدراسة النظرية</w:t>
      </w:r>
      <w:r w:rsidRPr="00C96070">
        <w:rPr>
          <w:b/>
          <w:bCs/>
          <w:sz w:val="28"/>
          <w:szCs w:val="28"/>
        </w:rPr>
        <w:t xml:space="preserve">: </w:t>
      </w:r>
    </w:p>
    <w:p w14:paraId="443B2585" w14:textId="77777777" w:rsidR="00C96070" w:rsidRPr="00C96070" w:rsidRDefault="00C96070" w:rsidP="00C96070">
      <w:pPr>
        <w:pStyle w:val="a5"/>
        <w:bidi/>
        <w:spacing w:line="360" w:lineRule="auto"/>
        <w:jc w:val="both"/>
        <w:rPr>
          <w:sz w:val="14"/>
          <w:szCs w:val="14"/>
          <w:rtl/>
        </w:rPr>
      </w:pPr>
    </w:p>
    <w:p w14:paraId="2C1B3449" w14:textId="77777777" w:rsidR="00C96070" w:rsidRPr="00C96070" w:rsidRDefault="00C96070" w:rsidP="00C96070">
      <w:pPr>
        <w:pStyle w:val="a5"/>
        <w:bidi/>
        <w:spacing w:line="360" w:lineRule="auto"/>
        <w:jc w:val="both"/>
        <w:rPr>
          <w:sz w:val="28"/>
          <w:szCs w:val="28"/>
          <w:rtl/>
        </w:rPr>
      </w:pPr>
      <w:r w:rsidRPr="00C96070">
        <w:rPr>
          <w:sz w:val="28"/>
          <w:szCs w:val="28"/>
          <w:rtl/>
        </w:rPr>
        <w:t>التسويق الفيروسي: "هو نوع من أنواع التسويق الرقمي المتطور الذي يقوم على مشاركة المستهلكين بنشاط في إعادة توزيع الرسائل التسويقية من خلال شبكاتهم الاجتماعية، معتمداً على استراتيجيات مثل العروض المجانية والحوافز، لانتشار هذه الرسائل بسرعة كبيرة تشبه انتشار الفيروسات". (عاطف، السيد، 2024)</w:t>
      </w:r>
      <w:r w:rsidRPr="00C96070">
        <w:rPr>
          <w:sz w:val="28"/>
          <w:szCs w:val="28"/>
        </w:rPr>
        <w:t>.</w:t>
      </w:r>
    </w:p>
    <w:p w14:paraId="2AB1AD9C" w14:textId="77777777" w:rsidR="00C96070" w:rsidRPr="00C96070" w:rsidRDefault="00C96070" w:rsidP="00C96070">
      <w:pPr>
        <w:pStyle w:val="a5"/>
        <w:bidi/>
        <w:spacing w:line="360" w:lineRule="auto"/>
        <w:jc w:val="both"/>
        <w:rPr>
          <w:sz w:val="14"/>
          <w:szCs w:val="14"/>
          <w:rtl/>
        </w:rPr>
      </w:pPr>
    </w:p>
    <w:p w14:paraId="7D5E1262" w14:textId="4BF94C9A" w:rsidR="00C96070" w:rsidRPr="00C96070" w:rsidRDefault="00C96070" w:rsidP="00C96070">
      <w:pPr>
        <w:pStyle w:val="a5"/>
        <w:bidi/>
        <w:spacing w:line="360" w:lineRule="auto"/>
        <w:jc w:val="both"/>
        <w:rPr>
          <w:sz w:val="28"/>
          <w:szCs w:val="28"/>
          <w:rtl/>
        </w:rPr>
      </w:pPr>
      <w:r w:rsidRPr="00C96070">
        <w:rPr>
          <w:sz w:val="28"/>
          <w:szCs w:val="28"/>
          <w:rtl/>
        </w:rPr>
        <w:t>التجارة الالكترونية: عرفتها بعض الدراسات كدراسة</w:t>
      </w:r>
      <w:r w:rsidRPr="00C96070">
        <w:rPr>
          <w:sz w:val="28"/>
          <w:szCs w:val="28"/>
        </w:rPr>
        <w:t xml:space="preserve"> (Qadri et al. 2020) </w:t>
      </w:r>
      <w:r w:rsidRPr="00C96070">
        <w:rPr>
          <w:sz w:val="28"/>
          <w:szCs w:val="28"/>
          <w:rtl/>
        </w:rPr>
        <w:t>بأنها "عملية تكامل جميع عمليات وأنشطة وخدمات الشركة نحو شراء وبيع المنتجات وتبادل المعلومات والأموال مع شركائها عبر شبكات الحاسوب والتقنيات الإلكترونية"، وأشارت دراسة أخرى أنها "شراء وبيع السلع والخدمات، أو نقل الأموال أو البيانات، عبر شبكة إلكترونية، وبخاصة عبر الإنترنت</w:t>
      </w:r>
      <w:r w:rsidRPr="00C96070">
        <w:rPr>
          <w:sz w:val="28"/>
          <w:szCs w:val="28"/>
        </w:rPr>
        <w:t>" (TechTarget. 2023)</w:t>
      </w:r>
      <w:r w:rsidR="0081551F">
        <w:rPr>
          <w:sz w:val="28"/>
          <w:szCs w:val="28"/>
        </w:rPr>
        <w:t xml:space="preserve"> </w:t>
      </w:r>
      <w:r w:rsidRPr="00C96070">
        <w:rPr>
          <w:sz w:val="28"/>
          <w:szCs w:val="28"/>
          <w:rtl/>
        </w:rPr>
        <w:t>، وتعكس التجارة الإلكترونية من ناحية أخرى أنها "استخدام تكنولوجيا مدعومة بالإنترنت لقيادة تبادل المنتج والمعلومات والطلب والدفع والشحن خلال عملية المعاملة التجارية</w:t>
      </w:r>
      <w:r w:rsidRPr="00C96070">
        <w:rPr>
          <w:sz w:val="28"/>
          <w:szCs w:val="28"/>
        </w:rPr>
        <w:t>" (Beyari, 2021).</w:t>
      </w:r>
    </w:p>
    <w:p w14:paraId="1CF43C34" w14:textId="77777777" w:rsidR="00C96070" w:rsidRPr="00C96070" w:rsidRDefault="00C96070" w:rsidP="00C96070">
      <w:pPr>
        <w:pStyle w:val="a5"/>
        <w:bidi/>
        <w:spacing w:line="360" w:lineRule="auto"/>
        <w:jc w:val="both"/>
        <w:rPr>
          <w:sz w:val="14"/>
          <w:szCs w:val="14"/>
          <w:rtl/>
        </w:rPr>
      </w:pPr>
    </w:p>
    <w:p w14:paraId="60B66171" w14:textId="77777777" w:rsidR="00C96070" w:rsidRPr="00C96070" w:rsidRDefault="00C96070" w:rsidP="00C96070">
      <w:pPr>
        <w:pStyle w:val="a5"/>
        <w:bidi/>
        <w:spacing w:line="360" w:lineRule="auto"/>
        <w:jc w:val="both"/>
        <w:rPr>
          <w:sz w:val="28"/>
          <w:szCs w:val="28"/>
          <w:rtl/>
        </w:rPr>
      </w:pPr>
      <w:r w:rsidRPr="00C96070">
        <w:rPr>
          <w:sz w:val="28"/>
          <w:szCs w:val="28"/>
          <w:rtl/>
        </w:rPr>
        <w:t>مواقع التواصل الاجتماعي: هي مواقع إلكترونيه تتيح للأفراد خلق صفحه خاصه بهم، يقدمون فيها لمحه عن شخصيتهم امام جمهور عريض، او محدد، وفقا لمجموعه من المستخدمين الذين يشاركون معهم في الاتصال، مع امكانيه الاطلاع على صفحاتهم الخاصة ايضا والمعلومات المتاحة علما ان طبيعة وتسميه هذه الروابط تختلف وتتنوع من موقع الى اخر، وهي: منظومه من الشبكات الإلكترونية تسمح للمستخدم بإنشاء حساب خاص به ومن ثم ربطه من خلال نظام اجتماعي الكتروني مع افراد اخرين لديهم نفس الاهتمامات او اتصاله مع الاصدقاء او الشركات او غيرها. (الهبارنة، وعبد الجبار، 2022)</w:t>
      </w:r>
      <w:r w:rsidRPr="00C96070">
        <w:rPr>
          <w:sz w:val="28"/>
          <w:szCs w:val="28"/>
        </w:rPr>
        <w:t>.</w:t>
      </w:r>
    </w:p>
    <w:p w14:paraId="4FC521FD" w14:textId="77777777" w:rsidR="00C96070" w:rsidRPr="00C96070" w:rsidRDefault="00C96070" w:rsidP="00C96070">
      <w:pPr>
        <w:pStyle w:val="a5"/>
        <w:bidi/>
        <w:spacing w:line="360" w:lineRule="auto"/>
        <w:jc w:val="both"/>
        <w:rPr>
          <w:sz w:val="14"/>
          <w:szCs w:val="14"/>
          <w:rtl/>
        </w:rPr>
      </w:pPr>
    </w:p>
    <w:p w14:paraId="58B5BD00" w14:textId="77777777" w:rsidR="00C96070" w:rsidRPr="00C96070" w:rsidRDefault="00C96070" w:rsidP="00C96070">
      <w:pPr>
        <w:pStyle w:val="a5"/>
        <w:bidi/>
        <w:spacing w:line="360" w:lineRule="auto"/>
        <w:jc w:val="both"/>
        <w:rPr>
          <w:sz w:val="28"/>
          <w:szCs w:val="28"/>
          <w:rtl/>
        </w:rPr>
      </w:pPr>
      <w:r w:rsidRPr="00C96070">
        <w:rPr>
          <w:sz w:val="28"/>
          <w:szCs w:val="28"/>
          <w:rtl/>
        </w:rPr>
        <w:t>الوعي بالعلامة التجارية: عرفت دراسة</w:t>
      </w:r>
      <w:r w:rsidRPr="00C96070">
        <w:rPr>
          <w:sz w:val="28"/>
          <w:szCs w:val="28"/>
        </w:rPr>
        <w:t xml:space="preserve"> Mappesona et al (2020) </w:t>
      </w:r>
      <w:r w:rsidRPr="00C96070">
        <w:rPr>
          <w:sz w:val="28"/>
          <w:szCs w:val="28"/>
          <w:rtl/>
        </w:rPr>
        <w:t>ان الوعي بالعلامة التجارية "يُعرف بأنه قدرة المستهلكين المحتملين على التعرف على أو تذكر علامة تجارية باعتبارها جزءاً من فئة منتج معيّنة." وهو المفتاح لبناء حقوق ملكية العلامة التجارية وتعزيز قيمتها</w:t>
      </w:r>
      <w:r w:rsidRPr="00C96070">
        <w:rPr>
          <w:sz w:val="28"/>
          <w:szCs w:val="28"/>
        </w:rPr>
        <w:t>.</w:t>
      </w:r>
    </w:p>
    <w:p w14:paraId="00A182A9" w14:textId="77777777" w:rsidR="00C96070" w:rsidRPr="00C96070" w:rsidRDefault="00C96070" w:rsidP="00C96070">
      <w:pPr>
        <w:pStyle w:val="a5"/>
        <w:bidi/>
        <w:spacing w:line="360" w:lineRule="auto"/>
        <w:jc w:val="both"/>
        <w:rPr>
          <w:sz w:val="28"/>
          <w:szCs w:val="28"/>
          <w:rtl/>
        </w:rPr>
      </w:pPr>
    </w:p>
    <w:p w14:paraId="4F1E3747" w14:textId="77777777" w:rsidR="00C96070" w:rsidRPr="00C96070" w:rsidRDefault="00C96070" w:rsidP="00C96070">
      <w:pPr>
        <w:pStyle w:val="a5"/>
        <w:bidi/>
        <w:spacing w:line="360" w:lineRule="auto"/>
        <w:jc w:val="both"/>
        <w:rPr>
          <w:b/>
          <w:bCs/>
          <w:sz w:val="28"/>
          <w:szCs w:val="28"/>
          <w:rtl/>
        </w:rPr>
      </w:pPr>
      <w:r w:rsidRPr="00C96070">
        <w:rPr>
          <w:b/>
          <w:bCs/>
          <w:sz w:val="28"/>
          <w:szCs w:val="28"/>
          <w:rtl/>
        </w:rPr>
        <w:t>مفاهيم الدراسة الإجرائية</w:t>
      </w:r>
      <w:r w:rsidRPr="00C96070">
        <w:rPr>
          <w:b/>
          <w:bCs/>
          <w:sz w:val="28"/>
          <w:szCs w:val="28"/>
        </w:rPr>
        <w:t>:</w:t>
      </w:r>
    </w:p>
    <w:p w14:paraId="553B8D3D" w14:textId="77777777" w:rsidR="00C96070" w:rsidRPr="00C96070" w:rsidRDefault="00C96070" w:rsidP="00C96070">
      <w:pPr>
        <w:pStyle w:val="a5"/>
        <w:bidi/>
        <w:spacing w:line="360" w:lineRule="auto"/>
        <w:jc w:val="both"/>
        <w:rPr>
          <w:sz w:val="14"/>
          <w:szCs w:val="14"/>
          <w:rtl/>
        </w:rPr>
      </w:pPr>
    </w:p>
    <w:p w14:paraId="68A6386C" w14:textId="77777777" w:rsidR="00C96070" w:rsidRPr="00C96070" w:rsidRDefault="00C96070" w:rsidP="00C96070">
      <w:pPr>
        <w:pStyle w:val="a5"/>
        <w:bidi/>
        <w:spacing w:line="360" w:lineRule="auto"/>
        <w:jc w:val="both"/>
        <w:rPr>
          <w:b/>
          <w:bCs/>
          <w:sz w:val="28"/>
          <w:szCs w:val="28"/>
          <w:rtl/>
        </w:rPr>
      </w:pPr>
      <w:r w:rsidRPr="00C96070">
        <w:rPr>
          <w:b/>
          <w:bCs/>
          <w:sz w:val="28"/>
          <w:szCs w:val="28"/>
        </w:rPr>
        <w:t>•</w:t>
      </w:r>
      <w:r w:rsidRPr="00C96070">
        <w:rPr>
          <w:b/>
          <w:bCs/>
          <w:sz w:val="28"/>
          <w:szCs w:val="28"/>
        </w:rPr>
        <w:tab/>
      </w:r>
      <w:r w:rsidRPr="00C96070">
        <w:rPr>
          <w:b/>
          <w:bCs/>
          <w:sz w:val="28"/>
          <w:szCs w:val="28"/>
          <w:rtl/>
        </w:rPr>
        <w:t>التسويق الفيروسي</w:t>
      </w:r>
      <w:r w:rsidRPr="00C96070">
        <w:rPr>
          <w:b/>
          <w:bCs/>
          <w:sz w:val="28"/>
          <w:szCs w:val="28"/>
        </w:rPr>
        <w:t xml:space="preserve"> </w:t>
      </w:r>
    </w:p>
    <w:p w14:paraId="4BCF6A37" w14:textId="77777777" w:rsidR="00C96070" w:rsidRPr="00C96070" w:rsidRDefault="00C96070" w:rsidP="00C96070">
      <w:pPr>
        <w:pStyle w:val="a5"/>
        <w:bidi/>
        <w:spacing w:line="360" w:lineRule="auto"/>
        <w:jc w:val="both"/>
        <w:rPr>
          <w:sz w:val="28"/>
          <w:szCs w:val="28"/>
          <w:rtl/>
        </w:rPr>
      </w:pPr>
      <w:r w:rsidRPr="00C96070">
        <w:rPr>
          <w:sz w:val="28"/>
          <w:szCs w:val="28"/>
          <w:rtl/>
        </w:rPr>
        <w:t>يقصد به في هذه الدراسة مدى استخدام المنشآت أو العلامات التجارية لاستراتيجيات تشجع المستهلكين على مشاركة المحتوى التسويقي عبر شبكات التواصل الاجتماعي بهدف زيادة الانتشار والوصول إلى جمهور أوسع</w:t>
      </w:r>
      <w:r w:rsidRPr="00C96070">
        <w:rPr>
          <w:sz w:val="28"/>
          <w:szCs w:val="28"/>
        </w:rPr>
        <w:t>.</w:t>
      </w:r>
    </w:p>
    <w:p w14:paraId="6F2A97CB" w14:textId="77777777" w:rsidR="00C96070" w:rsidRPr="00C96070" w:rsidRDefault="00C96070" w:rsidP="00C96070">
      <w:pPr>
        <w:pStyle w:val="a5"/>
        <w:bidi/>
        <w:spacing w:line="360" w:lineRule="auto"/>
        <w:jc w:val="both"/>
        <w:rPr>
          <w:sz w:val="28"/>
          <w:szCs w:val="28"/>
          <w:rtl/>
        </w:rPr>
      </w:pPr>
      <w:r w:rsidRPr="00C96070">
        <w:rPr>
          <w:sz w:val="28"/>
          <w:szCs w:val="28"/>
          <w:rtl/>
        </w:rPr>
        <w:t>وسيتم قياسه من خلال أبعاد مثل</w:t>
      </w:r>
      <w:r w:rsidRPr="00C96070">
        <w:rPr>
          <w:sz w:val="28"/>
          <w:szCs w:val="28"/>
        </w:rPr>
        <w:t>:</w:t>
      </w:r>
    </w:p>
    <w:p w14:paraId="500E4274" w14:textId="77777777" w:rsidR="00C96070" w:rsidRPr="00C96070" w:rsidRDefault="00C96070" w:rsidP="00C96070">
      <w:pPr>
        <w:pStyle w:val="a5"/>
        <w:bidi/>
        <w:spacing w:line="360" w:lineRule="auto"/>
        <w:jc w:val="both"/>
        <w:rPr>
          <w:sz w:val="28"/>
          <w:szCs w:val="28"/>
          <w:rtl/>
        </w:rPr>
      </w:pPr>
      <w:r w:rsidRPr="00C96070">
        <w:rPr>
          <w:sz w:val="28"/>
          <w:szCs w:val="28"/>
          <w:rtl/>
        </w:rPr>
        <w:t>1</w:t>
      </w:r>
      <w:r w:rsidRPr="00C96070">
        <w:rPr>
          <w:sz w:val="28"/>
          <w:szCs w:val="28"/>
        </w:rPr>
        <w:t>.</w:t>
      </w:r>
      <w:r w:rsidRPr="00C96070">
        <w:rPr>
          <w:sz w:val="28"/>
          <w:szCs w:val="28"/>
        </w:rPr>
        <w:tab/>
      </w:r>
      <w:r w:rsidRPr="00C96070">
        <w:rPr>
          <w:sz w:val="28"/>
          <w:szCs w:val="28"/>
          <w:rtl/>
        </w:rPr>
        <w:t>جاذبية المحتوى التسويقي (مدى تشويق أو تميز الرسائل المنشورة)</w:t>
      </w:r>
      <w:r w:rsidRPr="00C96070">
        <w:rPr>
          <w:sz w:val="28"/>
          <w:szCs w:val="28"/>
        </w:rPr>
        <w:t>.</w:t>
      </w:r>
    </w:p>
    <w:p w14:paraId="4E1831C8" w14:textId="77777777" w:rsidR="00C96070" w:rsidRPr="00C96070" w:rsidRDefault="00C96070" w:rsidP="00C96070">
      <w:pPr>
        <w:pStyle w:val="a5"/>
        <w:bidi/>
        <w:spacing w:line="360" w:lineRule="auto"/>
        <w:jc w:val="both"/>
        <w:rPr>
          <w:sz w:val="28"/>
          <w:szCs w:val="28"/>
          <w:rtl/>
        </w:rPr>
      </w:pPr>
      <w:r w:rsidRPr="00C96070">
        <w:rPr>
          <w:sz w:val="28"/>
          <w:szCs w:val="28"/>
          <w:rtl/>
        </w:rPr>
        <w:t>2</w:t>
      </w:r>
      <w:r w:rsidRPr="00C96070">
        <w:rPr>
          <w:sz w:val="28"/>
          <w:szCs w:val="28"/>
        </w:rPr>
        <w:t>.</w:t>
      </w:r>
      <w:r w:rsidRPr="00C96070">
        <w:rPr>
          <w:sz w:val="28"/>
          <w:szCs w:val="28"/>
        </w:rPr>
        <w:tab/>
      </w:r>
      <w:r w:rsidRPr="00C96070">
        <w:rPr>
          <w:sz w:val="28"/>
          <w:szCs w:val="28"/>
          <w:rtl/>
        </w:rPr>
        <w:t>سهولة المشاركة والنشر (إمكانية إعادة إرسال أو مشاركة المحتوى بسهولة)</w:t>
      </w:r>
      <w:r w:rsidRPr="00C96070">
        <w:rPr>
          <w:sz w:val="28"/>
          <w:szCs w:val="28"/>
        </w:rPr>
        <w:t>.</w:t>
      </w:r>
    </w:p>
    <w:p w14:paraId="113AB71A" w14:textId="77777777" w:rsidR="00C96070" w:rsidRPr="00C96070" w:rsidRDefault="00C96070" w:rsidP="00C96070">
      <w:pPr>
        <w:pStyle w:val="a5"/>
        <w:bidi/>
        <w:spacing w:line="360" w:lineRule="auto"/>
        <w:jc w:val="both"/>
        <w:rPr>
          <w:sz w:val="28"/>
          <w:szCs w:val="28"/>
          <w:rtl/>
        </w:rPr>
      </w:pPr>
      <w:r w:rsidRPr="00C96070">
        <w:rPr>
          <w:sz w:val="28"/>
          <w:szCs w:val="28"/>
          <w:rtl/>
        </w:rPr>
        <w:t>3</w:t>
      </w:r>
      <w:r w:rsidRPr="00C96070">
        <w:rPr>
          <w:sz w:val="28"/>
          <w:szCs w:val="28"/>
        </w:rPr>
        <w:t>.</w:t>
      </w:r>
      <w:r w:rsidRPr="00C96070">
        <w:rPr>
          <w:sz w:val="28"/>
          <w:szCs w:val="28"/>
        </w:rPr>
        <w:tab/>
      </w:r>
      <w:r w:rsidRPr="00C96070">
        <w:rPr>
          <w:sz w:val="28"/>
          <w:szCs w:val="28"/>
          <w:rtl/>
        </w:rPr>
        <w:t>الحوافز والعروض (وجود مكافآت أو عروض مقابل التفاعل أو المشاركة)</w:t>
      </w:r>
      <w:r w:rsidRPr="00C96070">
        <w:rPr>
          <w:sz w:val="28"/>
          <w:szCs w:val="28"/>
        </w:rPr>
        <w:t>.</w:t>
      </w:r>
    </w:p>
    <w:p w14:paraId="148F1413" w14:textId="77777777" w:rsidR="00C96070" w:rsidRPr="00C96070" w:rsidRDefault="00C96070" w:rsidP="00C96070">
      <w:pPr>
        <w:pStyle w:val="a5"/>
        <w:bidi/>
        <w:spacing w:line="360" w:lineRule="auto"/>
        <w:jc w:val="both"/>
        <w:rPr>
          <w:sz w:val="28"/>
          <w:szCs w:val="28"/>
          <w:rtl/>
        </w:rPr>
      </w:pPr>
      <w:r w:rsidRPr="00C96070">
        <w:rPr>
          <w:sz w:val="28"/>
          <w:szCs w:val="28"/>
          <w:rtl/>
        </w:rPr>
        <w:t>4</w:t>
      </w:r>
      <w:r w:rsidRPr="00C96070">
        <w:rPr>
          <w:sz w:val="28"/>
          <w:szCs w:val="28"/>
        </w:rPr>
        <w:t>.</w:t>
      </w:r>
      <w:r w:rsidRPr="00C96070">
        <w:rPr>
          <w:sz w:val="28"/>
          <w:szCs w:val="28"/>
        </w:rPr>
        <w:tab/>
      </w:r>
      <w:r w:rsidRPr="00C96070">
        <w:rPr>
          <w:sz w:val="28"/>
          <w:szCs w:val="28"/>
          <w:rtl/>
        </w:rPr>
        <w:t>انتشار الرسالة وسرعة تداولها بين المستخدمين</w:t>
      </w:r>
      <w:r w:rsidRPr="00C96070">
        <w:rPr>
          <w:sz w:val="28"/>
          <w:szCs w:val="28"/>
        </w:rPr>
        <w:t>.</w:t>
      </w:r>
    </w:p>
    <w:p w14:paraId="5001D626" w14:textId="77777777" w:rsidR="00C96070" w:rsidRPr="00C96070" w:rsidRDefault="00C96070" w:rsidP="00C96070">
      <w:pPr>
        <w:pStyle w:val="a5"/>
        <w:bidi/>
        <w:spacing w:line="360" w:lineRule="auto"/>
        <w:jc w:val="both"/>
        <w:rPr>
          <w:sz w:val="20"/>
          <w:szCs w:val="20"/>
          <w:rtl/>
        </w:rPr>
      </w:pPr>
    </w:p>
    <w:p w14:paraId="718140F3" w14:textId="77777777" w:rsidR="00C96070" w:rsidRPr="00C96070" w:rsidRDefault="00C96070" w:rsidP="00C96070">
      <w:pPr>
        <w:pStyle w:val="a5"/>
        <w:bidi/>
        <w:spacing w:line="360" w:lineRule="auto"/>
        <w:jc w:val="both"/>
        <w:rPr>
          <w:b/>
          <w:bCs/>
          <w:sz w:val="28"/>
          <w:szCs w:val="28"/>
          <w:rtl/>
        </w:rPr>
      </w:pPr>
      <w:r w:rsidRPr="00C96070">
        <w:rPr>
          <w:b/>
          <w:bCs/>
          <w:sz w:val="28"/>
          <w:szCs w:val="28"/>
        </w:rPr>
        <w:t>•</w:t>
      </w:r>
      <w:r w:rsidRPr="00C96070">
        <w:rPr>
          <w:b/>
          <w:bCs/>
          <w:sz w:val="28"/>
          <w:szCs w:val="28"/>
        </w:rPr>
        <w:tab/>
      </w:r>
      <w:r w:rsidRPr="00C96070">
        <w:rPr>
          <w:b/>
          <w:bCs/>
          <w:sz w:val="28"/>
          <w:szCs w:val="28"/>
          <w:rtl/>
        </w:rPr>
        <w:t>التجارة الإلكترونية</w:t>
      </w:r>
      <w:r w:rsidRPr="00C96070">
        <w:rPr>
          <w:b/>
          <w:bCs/>
          <w:sz w:val="28"/>
          <w:szCs w:val="28"/>
        </w:rPr>
        <w:t xml:space="preserve"> </w:t>
      </w:r>
    </w:p>
    <w:p w14:paraId="06A59F9E" w14:textId="77777777" w:rsidR="00C96070" w:rsidRPr="00C96070" w:rsidRDefault="00C96070" w:rsidP="00C96070">
      <w:pPr>
        <w:pStyle w:val="a5"/>
        <w:bidi/>
        <w:spacing w:line="360" w:lineRule="auto"/>
        <w:jc w:val="both"/>
        <w:rPr>
          <w:sz w:val="28"/>
          <w:szCs w:val="28"/>
          <w:rtl/>
        </w:rPr>
      </w:pPr>
      <w:r w:rsidRPr="00C96070">
        <w:rPr>
          <w:sz w:val="28"/>
          <w:szCs w:val="28"/>
          <w:rtl/>
        </w:rPr>
        <w:t>يقصد بها درجة اعتماد الأفراد أو الشركات على الإنترنت في تنفيذ العمليات التجارية (شراء، بيع، دفع، تواصل)</w:t>
      </w:r>
      <w:r w:rsidRPr="00C96070">
        <w:rPr>
          <w:sz w:val="28"/>
          <w:szCs w:val="28"/>
        </w:rPr>
        <w:t>.</w:t>
      </w:r>
    </w:p>
    <w:p w14:paraId="1AE93543" w14:textId="77777777" w:rsidR="00C96070" w:rsidRPr="00C96070" w:rsidRDefault="00C96070" w:rsidP="00C96070">
      <w:pPr>
        <w:pStyle w:val="a5"/>
        <w:bidi/>
        <w:spacing w:line="360" w:lineRule="auto"/>
        <w:jc w:val="both"/>
        <w:rPr>
          <w:sz w:val="28"/>
          <w:szCs w:val="28"/>
          <w:rtl/>
        </w:rPr>
      </w:pPr>
      <w:r w:rsidRPr="00C96070">
        <w:rPr>
          <w:sz w:val="28"/>
          <w:szCs w:val="28"/>
          <w:rtl/>
        </w:rPr>
        <w:t>وسيتم قياسها عبر مؤشرات مثل</w:t>
      </w:r>
      <w:r w:rsidRPr="00C96070">
        <w:rPr>
          <w:sz w:val="28"/>
          <w:szCs w:val="28"/>
        </w:rPr>
        <w:t>:</w:t>
      </w:r>
    </w:p>
    <w:p w14:paraId="7FACFC0A" w14:textId="77777777" w:rsidR="00C96070" w:rsidRPr="00C96070" w:rsidRDefault="00C96070" w:rsidP="00C96070">
      <w:pPr>
        <w:pStyle w:val="a5"/>
        <w:bidi/>
        <w:spacing w:line="360" w:lineRule="auto"/>
        <w:jc w:val="both"/>
        <w:rPr>
          <w:sz w:val="28"/>
          <w:szCs w:val="28"/>
          <w:rtl/>
        </w:rPr>
      </w:pPr>
      <w:r w:rsidRPr="00C96070">
        <w:rPr>
          <w:sz w:val="28"/>
          <w:szCs w:val="28"/>
          <w:rtl/>
        </w:rPr>
        <w:t>1</w:t>
      </w:r>
      <w:r w:rsidRPr="00C96070">
        <w:rPr>
          <w:sz w:val="28"/>
          <w:szCs w:val="28"/>
        </w:rPr>
        <w:t>.</w:t>
      </w:r>
      <w:r w:rsidRPr="00C96070">
        <w:rPr>
          <w:sz w:val="28"/>
          <w:szCs w:val="28"/>
        </w:rPr>
        <w:tab/>
      </w:r>
      <w:r w:rsidRPr="00C96070">
        <w:rPr>
          <w:sz w:val="28"/>
          <w:szCs w:val="28"/>
          <w:rtl/>
        </w:rPr>
        <w:t>تكرار الشراء الإلكتروني</w:t>
      </w:r>
      <w:r w:rsidRPr="00C96070">
        <w:rPr>
          <w:sz w:val="28"/>
          <w:szCs w:val="28"/>
        </w:rPr>
        <w:t>.</w:t>
      </w:r>
    </w:p>
    <w:p w14:paraId="2A4E0E62" w14:textId="77777777" w:rsidR="00C96070" w:rsidRPr="00C96070" w:rsidRDefault="00C96070" w:rsidP="00C96070">
      <w:pPr>
        <w:pStyle w:val="a5"/>
        <w:bidi/>
        <w:spacing w:line="360" w:lineRule="auto"/>
        <w:jc w:val="both"/>
        <w:rPr>
          <w:sz w:val="28"/>
          <w:szCs w:val="28"/>
          <w:rtl/>
        </w:rPr>
      </w:pPr>
      <w:r w:rsidRPr="00C96070">
        <w:rPr>
          <w:sz w:val="28"/>
          <w:szCs w:val="28"/>
          <w:rtl/>
        </w:rPr>
        <w:t>2</w:t>
      </w:r>
      <w:r w:rsidRPr="00C96070">
        <w:rPr>
          <w:sz w:val="28"/>
          <w:szCs w:val="28"/>
        </w:rPr>
        <w:t>.</w:t>
      </w:r>
      <w:r w:rsidRPr="00C96070">
        <w:rPr>
          <w:sz w:val="28"/>
          <w:szCs w:val="28"/>
        </w:rPr>
        <w:tab/>
      </w:r>
      <w:r w:rsidRPr="00C96070">
        <w:rPr>
          <w:sz w:val="28"/>
          <w:szCs w:val="28"/>
          <w:rtl/>
        </w:rPr>
        <w:t>سهولة استخدام المنصات الإلكترونية</w:t>
      </w:r>
      <w:r w:rsidRPr="00C96070">
        <w:rPr>
          <w:sz w:val="28"/>
          <w:szCs w:val="28"/>
        </w:rPr>
        <w:t>.</w:t>
      </w:r>
    </w:p>
    <w:p w14:paraId="0F8A9E18" w14:textId="77777777" w:rsidR="00C96070" w:rsidRPr="00C96070" w:rsidRDefault="00C96070" w:rsidP="00C96070">
      <w:pPr>
        <w:pStyle w:val="a5"/>
        <w:bidi/>
        <w:spacing w:line="360" w:lineRule="auto"/>
        <w:jc w:val="both"/>
        <w:rPr>
          <w:sz w:val="28"/>
          <w:szCs w:val="28"/>
          <w:rtl/>
        </w:rPr>
      </w:pPr>
      <w:r w:rsidRPr="00C96070">
        <w:rPr>
          <w:sz w:val="28"/>
          <w:szCs w:val="28"/>
          <w:rtl/>
        </w:rPr>
        <w:t>3</w:t>
      </w:r>
      <w:r w:rsidRPr="00C96070">
        <w:rPr>
          <w:sz w:val="28"/>
          <w:szCs w:val="28"/>
        </w:rPr>
        <w:t>.</w:t>
      </w:r>
      <w:r w:rsidRPr="00C96070">
        <w:rPr>
          <w:sz w:val="28"/>
          <w:szCs w:val="28"/>
        </w:rPr>
        <w:tab/>
      </w:r>
      <w:r w:rsidRPr="00C96070">
        <w:rPr>
          <w:sz w:val="28"/>
          <w:szCs w:val="28"/>
          <w:rtl/>
        </w:rPr>
        <w:t>الثقة والأمان في التعامل الإلكتروني</w:t>
      </w:r>
      <w:r w:rsidRPr="00C96070">
        <w:rPr>
          <w:sz w:val="28"/>
          <w:szCs w:val="28"/>
        </w:rPr>
        <w:t>.</w:t>
      </w:r>
    </w:p>
    <w:p w14:paraId="53DFC60D" w14:textId="77777777" w:rsidR="00C96070" w:rsidRPr="00C96070" w:rsidRDefault="00C96070" w:rsidP="00C96070">
      <w:pPr>
        <w:pStyle w:val="a5"/>
        <w:bidi/>
        <w:spacing w:line="360" w:lineRule="auto"/>
        <w:jc w:val="both"/>
        <w:rPr>
          <w:sz w:val="28"/>
          <w:szCs w:val="28"/>
          <w:rtl/>
        </w:rPr>
      </w:pPr>
      <w:r w:rsidRPr="00C96070">
        <w:rPr>
          <w:sz w:val="28"/>
          <w:szCs w:val="28"/>
          <w:rtl/>
        </w:rPr>
        <w:t>4</w:t>
      </w:r>
      <w:r w:rsidRPr="00C96070">
        <w:rPr>
          <w:sz w:val="28"/>
          <w:szCs w:val="28"/>
        </w:rPr>
        <w:t>.</w:t>
      </w:r>
      <w:r w:rsidRPr="00C96070">
        <w:rPr>
          <w:sz w:val="28"/>
          <w:szCs w:val="28"/>
        </w:rPr>
        <w:tab/>
      </w:r>
      <w:r w:rsidRPr="00C96070">
        <w:rPr>
          <w:sz w:val="28"/>
          <w:szCs w:val="28"/>
          <w:rtl/>
        </w:rPr>
        <w:t>تنوع المنتجات والخدمات المتاحة إلكترونياً</w:t>
      </w:r>
      <w:r w:rsidRPr="00C96070">
        <w:rPr>
          <w:sz w:val="28"/>
          <w:szCs w:val="28"/>
        </w:rPr>
        <w:t>.</w:t>
      </w:r>
    </w:p>
    <w:p w14:paraId="4ABDB790" w14:textId="77777777" w:rsidR="00C96070" w:rsidRPr="00C96070" w:rsidRDefault="00C96070" w:rsidP="00C96070">
      <w:pPr>
        <w:pStyle w:val="a5"/>
        <w:bidi/>
        <w:spacing w:line="360" w:lineRule="auto"/>
        <w:jc w:val="both"/>
        <w:rPr>
          <w:sz w:val="20"/>
          <w:szCs w:val="20"/>
          <w:rtl/>
        </w:rPr>
      </w:pPr>
    </w:p>
    <w:p w14:paraId="6B37FD28" w14:textId="77777777" w:rsidR="00C96070" w:rsidRPr="00C96070" w:rsidRDefault="00C96070" w:rsidP="00C96070">
      <w:pPr>
        <w:pStyle w:val="a5"/>
        <w:bidi/>
        <w:spacing w:line="360" w:lineRule="auto"/>
        <w:jc w:val="both"/>
        <w:rPr>
          <w:b/>
          <w:bCs/>
          <w:sz w:val="28"/>
          <w:szCs w:val="28"/>
          <w:rtl/>
        </w:rPr>
      </w:pPr>
      <w:r w:rsidRPr="00C96070">
        <w:rPr>
          <w:b/>
          <w:bCs/>
          <w:sz w:val="28"/>
          <w:szCs w:val="28"/>
        </w:rPr>
        <w:t>•</w:t>
      </w:r>
      <w:r w:rsidRPr="00C96070">
        <w:rPr>
          <w:b/>
          <w:bCs/>
          <w:sz w:val="28"/>
          <w:szCs w:val="28"/>
        </w:rPr>
        <w:tab/>
      </w:r>
      <w:r w:rsidRPr="00C96070">
        <w:rPr>
          <w:b/>
          <w:bCs/>
          <w:sz w:val="28"/>
          <w:szCs w:val="28"/>
          <w:rtl/>
        </w:rPr>
        <w:t>مواقع التواصل الاجتماعي</w:t>
      </w:r>
      <w:r w:rsidRPr="00C96070">
        <w:rPr>
          <w:b/>
          <w:bCs/>
          <w:sz w:val="28"/>
          <w:szCs w:val="28"/>
        </w:rPr>
        <w:t xml:space="preserve"> </w:t>
      </w:r>
    </w:p>
    <w:p w14:paraId="5DF7CC4F" w14:textId="77777777" w:rsidR="00C96070" w:rsidRPr="00C96070" w:rsidRDefault="00C96070" w:rsidP="00C96070">
      <w:pPr>
        <w:pStyle w:val="a5"/>
        <w:bidi/>
        <w:spacing w:line="360" w:lineRule="auto"/>
        <w:jc w:val="both"/>
        <w:rPr>
          <w:sz w:val="28"/>
          <w:szCs w:val="28"/>
          <w:rtl/>
        </w:rPr>
      </w:pPr>
      <w:r w:rsidRPr="00C96070">
        <w:rPr>
          <w:sz w:val="28"/>
          <w:szCs w:val="28"/>
          <w:rtl/>
        </w:rPr>
        <w:t>يقصد بها مستوى استخدام الأفراد لمواقع التواصل الاجتماعي كمنصات للتفاعل، ومتابعة المحتوى، والتأثر بالرسائل التسويقية</w:t>
      </w:r>
      <w:r w:rsidRPr="00C96070">
        <w:rPr>
          <w:sz w:val="28"/>
          <w:szCs w:val="28"/>
        </w:rPr>
        <w:t>.</w:t>
      </w:r>
    </w:p>
    <w:p w14:paraId="0665D861" w14:textId="77777777" w:rsidR="00C96070" w:rsidRPr="00C96070" w:rsidRDefault="00C96070" w:rsidP="00C96070">
      <w:pPr>
        <w:pStyle w:val="a5"/>
        <w:bidi/>
        <w:spacing w:line="360" w:lineRule="auto"/>
        <w:jc w:val="both"/>
        <w:rPr>
          <w:sz w:val="28"/>
          <w:szCs w:val="28"/>
          <w:rtl/>
        </w:rPr>
      </w:pPr>
      <w:r w:rsidRPr="00C96070">
        <w:rPr>
          <w:sz w:val="28"/>
          <w:szCs w:val="28"/>
          <w:rtl/>
        </w:rPr>
        <w:t>ويُقاس من خلال</w:t>
      </w:r>
      <w:r w:rsidRPr="00C96070">
        <w:rPr>
          <w:sz w:val="28"/>
          <w:szCs w:val="28"/>
        </w:rPr>
        <w:t>:</w:t>
      </w:r>
    </w:p>
    <w:p w14:paraId="0C2AC760" w14:textId="77777777" w:rsidR="00C96070" w:rsidRPr="00C96070" w:rsidRDefault="00C96070" w:rsidP="00C96070">
      <w:pPr>
        <w:pStyle w:val="a5"/>
        <w:bidi/>
        <w:spacing w:line="360" w:lineRule="auto"/>
        <w:jc w:val="both"/>
        <w:rPr>
          <w:sz w:val="28"/>
          <w:szCs w:val="28"/>
          <w:rtl/>
        </w:rPr>
      </w:pPr>
      <w:r w:rsidRPr="00C96070">
        <w:rPr>
          <w:sz w:val="28"/>
          <w:szCs w:val="28"/>
          <w:rtl/>
        </w:rPr>
        <w:t>1</w:t>
      </w:r>
      <w:r w:rsidRPr="00C96070">
        <w:rPr>
          <w:sz w:val="28"/>
          <w:szCs w:val="28"/>
        </w:rPr>
        <w:t>.</w:t>
      </w:r>
      <w:r w:rsidRPr="00C96070">
        <w:rPr>
          <w:sz w:val="28"/>
          <w:szCs w:val="28"/>
        </w:rPr>
        <w:tab/>
      </w:r>
      <w:r w:rsidRPr="00C96070">
        <w:rPr>
          <w:sz w:val="28"/>
          <w:szCs w:val="28"/>
          <w:rtl/>
        </w:rPr>
        <w:t>مدة وتكرار استخدام مواقع التواصل</w:t>
      </w:r>
      <w:r w:rsidRPr="00C96070">
        <w:rPr>
          <w:sz w:val="28"/>
          <w:szCs w:val="28"/>
        </w:rPr>
        <w:t>.</w:t>
      </w:r>
    </w:p>
    <w:p w14:paraId="602F61F3" w14:textId="77777777" w:rsidR="00C96070" w:rsidRPr="00C96070" w:rsidRDefault="00C96070" w:rsidP="00C96070">
      <w:pPr>
        <w:pStyle w:val="a5"/>
        <w:bidi/>
        <w:spacing w:line="360" w:lineRule="auto"/>
        <w:jc w:val="both"/>
        <w:rPr>
          <w:sz w:val="28"/>
          <w:szCs w:val="28"/>
          <w:rtl/>
        </w:rPr>
      </w:pPr>
      <w:r w:rsidRPr="00C96070">
        <w:rPr>
          <w:sz w:val="28"/>
          <w:szCs w:val="28"/>
          <w:rtl/>
        </w:rPr>
        <w:t>2</w:t>
      </w:r>
      <w:r w:rsidRPr="00C96070">
        <w:rPr>
          <w:sz w:val="28"/>
          <w:szCs w:val="28"/>
        </w:rPr>
        <w:t>.</w:t>
      </w:r>
      <w:r w:rsidRPr="00C96070">
        <w:rPr>
          <w:sz w:val="28"/>
          <w:szCs w:val="28"/>
        </w:rPr>
        <w:tab/>
      </w:r>
      <w:r w:rsidRPr="00C96070">
        <w:rPr>
          <w:sz w:val="28"/>
          <w:szCs w:val="28"/>
          <w:rtl/>
        </w:rPr>
        <w:t>نوعية الأنشطة (تصفح – نشر – مشاركة – تعليق)</w:t>
      </w:r>
      <w:r w:rsidRPr="00C96070">
        <w:rPr>
          <w:sz w:val="28"/>
          <w:szCs w:val="28"/>
        </w:rPr>
        <w:t>.</w:t>
      </w:r>
    </w:p>
    <w:p w14:paraId="14CD8A56" w14:textId="77777777" w:rsidR="00C96070" w:rsidRPr="00C96070" w:rsidRDefault="00C96070" w:rsidP="00C96070">
      <w:pPr>
        <w:pStyle w:val="a5"/>
        <w:bidi/>
        <w:spacing w:line="360" w:lineRule="auto"/>
        <w:jc w:val="both"/>
        <w:rPr>
          <w:sz w:val="28"/>
          <w:szCs w:val="28"/>
          <w:rtl/>
        </w:rPr>
      </w:pPr>
      <w:r w:rsidRPr="00C96070">
        <w:rPr>
          <w:sz w:val="28"/>
          <w:szCs w:val="28"/>
          <w:rtl/>
        </w:rPr>
        <w:t>3</w:t>
      </w:r>
      <w:r w:rsidRPr="00C96070">
        <w:rPr>
          <w:sz w:val="28"/>
          <w:szCs w:val="28"/>
        </w:rPr>
        <w:t>.</w:t>
      </w:r>
      <w:r w:rsidRPr="00C96070">
        <w:rPr>
          <w:sz w:val="28"/>
          <w:szCs w:val="28"/>
        </w:rPr>
        <w:tab/>
      </w:r>
      <w:r w:rsidRPr="00C96070">
        <w:rPr>
          <w:sz w:val="28"/>
          <w:szCs w:val="28"/>
          <w:rtl/>
        </w:rPr>
        <w:t>الغرض من الاستخدام (تواصل اجتماعي، ترفيه، متابعة علامات تجارية...)</w:t>
      </w:r>
      <w:r w:rsidRPr="00C96070">
        <w:rPr>
          <w:sz w:val="28"/>
          <w:szCs w:val="28"/>
        </w:rPr>
        <w:t>.</w:t>
      </w:r>
    </w:p>
    <w:p w14:paraId="2C40BDAA" w14:textId="77777777" w:rsidR="00C96070" w:rsidRPr="00C96070" w:rsidRDefault="00C96070" w:rsidP="00C96070">
      <w:pPr>
        <w:pStyle w:val="a5"/>
        <w:bidi/>
        <w:spacing w:line="360" w:lineRule="auto"/>
        <w:jc w:val="both"/>
        <w:rPr>
          <w:sz w:val="28"/>
          <w:szCs w:val="28"/>
          <w:rtl/>
        </w:rPr>
      </w:pPr>
      <w:r w:rsidRPr="00C96070">
        <w:rPr>
          <w:sz w:val="28"/>
          <w:szCs w:val="28"/>
          <w:rtl/>
        </w:rPr>
        <w:t>4</w:t>
      </w:r>
      <w:r w:rsidRPr="00C96070">
        <w:rPr>
          <w:sz w:val="28"/>
          <w:szCs w:val="28"/>
        </w:rPr>
        <w:t>.</w:t>
      </w:r>
      <w:r w:rsidRPr="00C96070">
        <w:rPr>
          <w:sz w:val="28"/>
          <w:szCs w:val="28"/>
        </w:rPr>
        <w:tab/>
      </w:r>
      <w:r w:rsidRPr="00C96070">
        <w:rPr>
          <w:sz w:val="28"/>
          <w:szCs w:val="28"/>
          <w:rtl/>
        </w:rPr>
        <w:t>التفاعل مع الإعلانات أو الحملات التسويقية</w:t>
      </w:r>
      <w:r w:rsidRPr="00C96070">
        <w:rPr>
          <w:sz w:val="28"/>
          <w:szCs w:val="28"/>
        </w:rPr>
        <w:t>.</w:t>
      </w:r>
    </w:p>
    <w:p w14:paraId="7D154493" w14:textId="77777777" w:rsidR="00C96070" w:rsidRPr="00C96070" w:rsidRDefault="00C96070" w:rsidP="00C96070">
      <w:pPr>
        <w:pStyle w:val="a5"/>
        <w:bidi/>
        <w:spacing w:line="360" w:lineRule="auto"/>
        <w:jc w:val="both"/>
        <w:rPr>
          <w:sz w:val="28"/>
          <w:szCs w:val="28"/>
          <w:rtl/>
        </w:rPr>
      </w:pPr>
    </w:p>
    <w:p w14:paraId="33F4AB45" w14:textId="77777777" w:rsidR="00C96070" w:rsidRPr="00C96070" w:rsidRDefault="00C96070" w:rsidP="00C96070">
      <w:pPr>
        <w:pStyle w:val="a5"/>
        <w:bidi/>
        <w:spacing w:line="360" w:lineRule="auto"/>
        <w:jc w:val="both"/>
        <w:rPr>
          <w:b/>
          <w:bCs/>
          <w:sz w:val="28"/>
          <w:szCs w:val="28"/>
          <w:rtl/>
        </w:rPr>
      </w:pPr>
      <w:r w:rsidRPr="00C96070">
        <w:rPr>
          <w:b/>
          <w:bCs/>
          <w:sz w:val="28"/>
          <w:szCs w:val="28"/>
        </w:rPr>
        <w:t>•</w:t>
      </w:r>
      <w:r w:rsidRPr="00C96070">
        <w:rPr>
          <w:b/>
          <w:bCs/>
          <w:sz w:val="28"/>
          <w:szCs w:val="28"/>
        </w:rPr>
        <w:tab/>
      </w:r>
      <w:r w:rsidRPr="00C96070">
        <w:rPr>
          <w:b/>
          <w:bCs/>
          <w:sz w:val="28"/>
          <w:szCs w:val="28"/>
          <w:rtl/>
        </w:rPr>
        <w:t>الوعي بالعلامة التجارية</w:t>
      </w:r>
      <w:r w:rsidRPr="00C96070">
        <w:rPr>
          <w:b/>
          <w:bCs/>
          <w:sz w:val="28"/>
          <w:szCs w:val="28"/>
        </w:rPr>
        <w:t xml:space="preserve"> </w:t>
      </w:r>
    </w:p>
    <w:p w14:paraId="4C5B573F" w14:textId="77777777" w:rsidR="00C96070" w:rsidRPr="00C96070" w:rsidRDefault="00C96070" w:rsidP="00C96070">
      <w:pPr>
        <w:pStyle w:val="a5"/>
        <w:bidi/>
        <w:spacing w:line="360" w:lineRule="auto"/>
        <w:jc w:val="both"/>
        <w:rPr>
          <w:sz w:val="28"/>
          <w:szCs w:val="28"/>
          <w:rtl/>
        </w:rPr>
      </w:pPr>
      <w:r w:rsidRPr="00C96070">
        <w:rPr>
          <w:sz w:val="28"/>
          <w:szCs w:val="28"/>
          <w:rtl/>
        </w:rPr>
        <w:t>يشير إلى قدرة المستهلك على تذكر أو التعرف على العلامة التجارية وتمييزها عن غيرها في فئة المنتج أو الخدمة</w:t>
      </w:r>
      <w:r w:rsidRPr="00C96070">
        <w:rPr>
          <w:sz w:val="28"/>
          <w:szCs w:val="28"/>
        </w:rPr>
        <w:t>.</w:t>
      </w:r>
    </w:p>
    <w:p w14:paraId="672EFC47" w14:textId="77777777" w:rsidR="00C96070" w:rsidRPr="00C96070" w:rsidRDefault="00C96070" w:rsidP="00C96070">
      <w:pPr>
        <w:pStyle w:val="a5"/>
        <w:bidi/>
        <w:spacing w:line="360" w:lineRule="auto"/>
        <w:jc w:val="both"/>
        <w:rPr>
          <w:sz w:val="28"/>
          <w:szCs w:val="28"/>
          <w:rtl/>
        </w:rPr>
      </w:pPr>
      <w:r w:rsidRPr="00C96070">
        <w:rPr>
          <w:sz w:val="28"/>
          <w:szCs w:val="28"/>
          <w:rtl/>
        </w:rPr>
        <w:t>ويُقاس عبر أبعاد مثل</w:t>
      </w:r>
      <w:r w:rsidRPr="00C96070">
        <w:rPr>
          <w:sz w:val="28"/>
          <w:szCs w:val="28"/>
        </w:rPr>
        <w:t>:</w:t>
      </w:r>
    </w:p>
    <w:p w14:paraId="10911B51" w14:textId="77777777" w:rsidR="00C96070" w:rsidRPr="00C96070" w:rsidRDefault="00C96070" w:rsidP="00C96070">
      <w:pPr>
        <w:pStyle w:val="a5"/>
        <w:bidi/>
        <w:spacing w:line="360" w:lineRule="auto"/>
        <w:jc w:val="both"/>
        <w:rPr>
          <w:sz w:val="28"/>
          <w:szCs w:val="28"/>
          <w:rtl/>
        </w:rPr>
      </w:pPr>
      <w:r w:rsidRPr="00C96070">
        <w:rPr>
          <w:sz w:val="28"/>
          <w:szCs w:val="28"/>
          <w:rtl/>
        </w:rPr>
        <w:t>1</w:t>
      </w:r>
      <w:r w:rsidRPr="00C96070">
        <w:rPr>
          <w:sz w:val="28"/>
          <w:szCs w:val="28"/>
        </w:rPr>
        <w:t>.</w:t>
      </w:r>
      <w:r w:rsidRPr="00C96070">
        <w:rPr>
          <w:sz w:val="28"/>
          <w:szCs w:val="28"/>
        </w:rPr>
        <w:tab/>
      </w:r>
      <w:r w:rsidRPr="00C96070">
        <w:rPr>
          <w:sz w:val="28"/>
          <w:szCs w:val="28"/>
          <w:rtl/>
        </w:rPr>
        <w:t>التعرف على العلامة التجارية</w:t>
      </w:r>
      <w:r w:rsidRPr="00C96070">
        <w:rPr>
          <w:sz w:val="28"/>
          <w:szCs w:val="28"/>
        </w:rPr>
        <w:t>.</w:t>
      </w:r>
    </w:p>
    <w:p w14:paraId="29D1BF01" w14:textId="77777777" w:rsidR="00C96070" w:rsidRPr="00C96070" w:rsidRDefault="00C96070" w:rsidP="00C96070">
      <w:pPr>
        <w:pStyle w:val="a5"/>
        <w:bidi/>
        <w:spacing w:line="360" w:lineRule="auto"/>
        <w:jc w:val="both"/>
        <w:rPr>
          <w:sz w:val="28"/>
          <w:szCs w:val="28"/>
          <w:rtl/>
        </w:rPr>
      </w:pPr>
      <w:r w:rsidRPr="00C96070">
        <w:rPr>
          <w:sz w:val="28"/>
          <w:szCs w:val="28"/>
          <w:rtl/>
        </w:rPr>
        <w:t>2</w:t>
      </w:r>
      <w:r w:rsidRPr="00C96070">
        <w:rPr>
          <w:sz w:val="28"/>
          <w:szCs w:val="28"/>
        </w:rPr>
        <w:t>.</w:t>
      </w:r>
      <w:r w:rsidRPr="00C96070">
        <w:rPr>
          <w:sz w:val="28"/>
          <w:szCs w:val="28"/>
        </w:rPr>
        <w:tab/>
      </w:r>
      <w:r w:rsidRPr="00C96070">
        <w:rPr>
          <w:sz w:val="28"/>
          <w:szCs w:val="28"/>
          <w:rtl/>
        </w:rPr>
        <w:t>تذكر العلامة التجارية</w:t>
      </w:r>
      <w:r w:rsidRPr="00C96070">
        <w:rPr>
          <w:sz w:val="28"/>
          <w:szCs w:val="28"/>
        </w:rPr>
        <w:t>.</w:t>
      </w:r>
    </w:p>
    <w:p w14:paraId="6E995543" w14:textId="77777777" w:rsidR="00C96070" w:rsidRPr="00C96070" w:rsidRDefault="00C96070" w:rsidP="00C96070">
      <w:pPr>
        <w:pStyle w:val="a5"/>
        <w:bidi/>
        <w:spacing w:line="360" w:lineRule="auto"/>
        <w:jc w:val="both"/>
        <w:rPr>
          <w:sz w:val="28"/>
          <w:szCs w:val="28"/>
          <w:rtl/>
        </w:rPr>
      </w:pPr>
      <w:r w:rsidRPr="00C96070">
        <w:rPr>
          <w:sz w:val="28"/>
          <w:szCs w:val="28"/>
          <w:rtl/>
        </w:rPr>
        <w:t>3</w:t>
      </w:r>
      <w:r w:rsidRPr="00C96070">
        <w:rPr>
          <w:sz w:val="28"/>
          <w:szCs w:val="28"/>
        </w:rPr>
        <w:t>.</w:t>
      </w:r>
      <w:r w:rsidRPr="00C96070">
        <w:rPr>
          <w:sz w:val="28"/>
          <w:szCs w:val="28"/>
        </w:rPr>
        <w:tab/>
      </w:r>
      <w:r w:rsidRPr="00C96070">
        <w:rPr>
          <w:sz w:val="28"/>
          <w:szCs w:val="28"/>
          <w:rtl/>
        </w:rPr>
        <w:t>مدى ارتباط العلامة في ذهن المستهلك بفئة المنتج</w:t>
      </w:r>
      <w:r w:rsidRPr="00C96070">
        <w:rPr>
          <w:sz w:val="28"/>
          <w:szCs w:val="28"/>
        </w:rPr>
        <w:t>.</w:t>
      </w:r>
    </w:p>
    <w:p w14:paraId="7F72F810" w14:textId="0B68EB9F" w:rsidR="00C96070" w:rsidRPr="00C96070" w:rsidRDefault="00C96070" w:rsidP="00C96070">
      <w:pPr>
        <w:pStyle w:val="a5"/>
        <w:bidi/>
        <w:spacing w:line="360" w:lineRule="auto"/>
        <w:jc w:val="both"/>
        <w:rPr>
          <w:sz w:val="28"/>
          <w:szCs w:val="28"/>
          <w:rtl/>
        </w:rPr>
      </w:pPr>
      <w:r w:rsidRPr="00C96070">
        <w:rPr>
          <w:sz w:val="28"/>
          <w:szCs w:val="28"/>
          <w:rtl/>
        </w:rPr>
        <w:t>4.</w:t>
      </w:r>
      <w:r w:rsidRPr="00C96070">
        <w:rPr>
          <w:sz w:val="28"/>
          <w:szCs w:val="28"/>
          <w:rtl/>
        </w:rPr>
        <w:tab/>
        <w:t>درجة الثقة والانطباع الإيجابي تجاه العلامة.</w:t>
      </w:r>
    </w:p>
    <w:p w14:paraId="29AF7994" w14:textId="4BD7E35A" w:rsidR="00911F40" w:rsidRPr="00C96070" w:rsidRDefault="00911F40" w:rsidP="00C96070">
      <w:pPr>
        <w:pStyle w:val="a5"/>
        <w:bidi/>
        <w:spacing w:line="360" w:lineRule="auto"/>
        <w:jc w:val="both"/>
        <w:rPr>
          <w:sz w:val="10"/>
          <w:szCs w:val="10"/>
          <w:rtl/>
        </w:rPr>
      </w:pPr>
    </w:p>
    <w:p w14:paraId="3439E390" w14:textId="04CF9E32" w:rsidR="00911F40" w:rsidRPr="0065290D" w:rsidRDefault="00911F40" w:rsidP="00911F40">
      <w:pPr>
        <w:pStyle w:val="a5"/>
        <w:bidi/>
        <w:spacing w:line="360" w:lineRule="auto"/>
        <w:rPr>
          <w:b/>
          <w:bCs/>
          <w:sz w:val="28"/>
          <w:szCs w:val="28"/>
          <w:rtl/>
        </w:rPr>
      </w:pPr>
    </w:p>
    <w:p w14:paraId="6766961A" w14:textId="4301C8FE" w:rsidR="002E1950" w:rsidRDefault="002E1950" w:rsidP="00C96070">
      <w:pPr>
        <w:pStyle w:val="a5"/>
        <w:numPr>
          <w:ilvl w:val="0"/>
          <w:numId w:val="29"/>
        </w:numPr>
        <w:bidi/>
        <w:spacing w:line="360" w:lineRule="auto"/>
        <w:rPr>
          <w:b/>
          <w:bCs/>
          <w:sz w:val="36"/>
          <w:szCs w:val="36"/>
          <w:rtl/>
        </w:rPr>
      </w:pPr>
      <w:r>
        <w:rPr>
          <w:rFonts w:hint="cs"/>
          <w:b/>
          <w:bCs/>
          <w:sz w:val="36"/>
          <w:szCs w:val="36"/>
          <w:rtl/>
        </w:rPr>
        <w:t>الإطار النظري للدراسة:</w:t>
      </w:r>
    </w:p>
    <w:p w14:paraId="36889855" w14:textId="48E31700" w:rsidR="002E1950" w:rsidRPr="00C54B16" w:rsidRDefault="002E1950" w:rsidP="002E1950">
      <w:pPr>
        <w:pStyle w:val="a5"/>
        <w:bidi/>
        <w:spacing w:line="360" w:lineRule="auto"/>
        <w:rPr>
          <w:sz w:val="18"/>
          <w:szCs w:val="18"/>
          <w:rtl/>
        </w:rPr>
      </w:pPr>
    </w:p>
    <w:p w14:paraId="25B9D81E" w14:textId="66588EC3" w:rsidR="00B1115E" w:rsidRPr="00B1115E" w:rsidRDefault="00B1115E" w:rsidP="00FB6811">
      <w:pPr>
        <w:pStyle w:val="a5"/>
        <w:bidi/>
        <w:spacing w:line="360" w:lineRule="auto"/>
        <w:jc w:val="both"/>
        <w:rPr>
          <w:b/>
          <w:bCs/>
          <w:sz w:val="28"/>
          <w:szCs w:val="28"/>
          <w:rtl/>
        </w:rPr>
      </w:pPr>
      <w:r w:rsidRPr="00B1115E">
        <w:rPr>
          <w:rFonts w:hint="cs"/>
          <w:b/>
          <w:bCs/>
          <w:sz w:val="28"/>
          <w:szCs w:val="28"/>
          <w:rtl/>
        </w:rPr>
        <w:t>تطور التسويق الرقمي:</w:t>
      </w:r>
    </w:p>
    <w:p w14:paraId="2D18B133" w14:textId="5F73DB2D" w:rsidR="002E1950" w:rsidRPr="00C54B16" w:rsidRDefault="006E4DCA" w:rsidP="00B1115E">
      <w:pPr>
        <w:pStyle w:val="a5"/>
        <w:bidi/>
        <w:spacing w:line="360" w:lineRule="auto"/>
        <w:jc w:val="both"/>
        <w:rPr>
          <w:sz w:val="28"/>
          <w:szCs w:val="28"/>
          <w:rtl/>
        </w:rPr>
      </w:pPr>
      <w:r>
        <w:rPr>
          <w:rFonts w:hint="cs"/>
          <w:sz w:val="28"/>
          <w:szCs w:val="28"/>
          <w:rtl/>
        </w:rPr>
        <w:t xml:space="preserve">  </w:t>
      </w:r>
      <w:r w:rsidR="002E1950" w:rsidRPr="00C54B16">
        <w:rPr>
          <w:sz w:val="28"/>
          <w:szCs w:val="28"/>
          <w:rtl/>
        </w:rPr>
        <w:t>تستند هذه الدراسة إلى نظرية انتشار الابتكارات</w:t>
      </w:r>
      <w:r w:rsidR="002E1950" w:rsidRPr="00C54B16">
        <w:rPr>
          <w:sz w:val="28"/>
          <w:szCs w:val="28"/>
        </w:rPr>
        <w:t xml:space="preserve"> </w:t>
      </w:r>
      <w:r w:rsidR="002E1950" w:rsidRPr="00C54B16">
        <w:rPr>
          <w:sz w:val="28"/>
          <w:szCs w:val="28"/>
          <w:rtl/>
        </w:rPr>
        <w:t xml:space="preserve">التي طوّرها عالم الاتصال </w:t>
      </w:r>
      <w:r w:rsidR="00FB6811" w:rsidRPr="00C54B16">
        <w:rPr>
          <w:sz w:val="28"/>
          <w:szCs w:val="28"/>
          <w:rtl/>
        </w:rPr>
        <w:t>(</w:t>
      </w:r>
      <w:r w:rsidR="00FB6811" w:rsidRPr="00C54B16">
        <w:rPr>
          <w:sz w:val="28"/>
          <w:szCs w:val="28"/>
        </w:rPr>
        <w:t>Everett M. Rogers</w:t>
      </w:r>
      <w:r w:rsidR="00FB6811" w:rsidRPr="00C54B16">
        <w:rPr>
          <w:sz w:val="28"/>
          <w:szCs w:val="28"/>
          <w:rtl/>
        </w:rPr>
        <w:t>،</w:t>
      </w:r>
      <w:r w:rsidR="002E1950" w:rsidRPr="00C54B16">
        <w:rPr>
          <w:sz w:val="28"/>
          <w:szCs w:val="28"/>
          <w:rtl/>
        </w:rPr>
        <w:t xml:space="preserve"> </w:t>
      </w:r>
      <w:r w:rsidR="00FB6811" w:rsidRPr="00C54B16">
        <w:rPr>
          <w:sz w:val="28"/>
          <w:szCs w:val="28"/>
        </w:rPr>
        <w:t>1962</w:t>
      </w:r>
      <w:r w:rsidR="00FB6811" w:rsidRPr="00C54B16">
        <w:rPr>
          <w:sz w:val="28"/>
          <w:szCs w:val="28"/>
          <w:rtl/>
        </w:rPr>
        <w:t>)</w:t>
      </w:r>
      <w:r w:rsidR="009573A6">
        <w:rPr>
          <w:rFonts w:hint="cs"/>
          <w:sz w:val="28"/>
          <w:szCs w:val="28"/>
          <w:rtl/>
        </w:rPr>
        <w:t>،</w:t>
      </w:r>
      <w:r w:rsidR="00FB6811" w:rsidRPr="00C54B16">
        <w:rPr>
          <w:sz w:val="28"/>
          <w:szCs w:val="28"/>
          <w:rtl/>
        </w:rPr>
        <w:t xml:space="preserve"> وهو اول من وضع وشرح هذه النظرية</w:t>
      </w:r>
      <w:r w:rsidR="002E1950" w:rsidRPr="00C54B16">
        <w:rPr>
          <w:sz w:val="28"/>
          <w:szCs w:val="28"/>
          <w:rtl/>
        </w:rPr>
        <w:t>، والتي تفسّر كيفية انتقال الأفكار أو المنتجات أو الممارسات الجديدة بين أفراد المجتمع عبر قنوات الاتصال المختلفة، وتأثيرهم المتبادل في تبنّيها</w:t>
      </w:r>
      <w:r w:rsidR="002E1950" w:rsidRPr="00C54B16">
        <w:rPr>
          <w:sz w:val="28"/>
          <w:szCs w:val="28"/>
        </w:rPr>
        <w:t>.</w:t>
      </w:r>
    </w:p>
    <w:p w14:paraId="2752B0B2" w14:textId="5BE4D327" w:rsidR="002E1950" w:rsidRPr="00C54B16" w:rsidRDefault="002E1950" w:rsidP="00FB6811">
      <w:pPr>
        <w:pStyle w:val="a5"/>
        <w:bidi/>
        <w:spacing w:line="360" w:lineRule="auto"/>
        <w:jc w:val="both"/>
        <w:rPr>
          <w:sz w:val="28"/>
          <w:szCs w:val="28"/>
          <w:rtl/>
        </w:rPr>
      </w:pPr>
      <w:r w:rsidRPr="00C54B16">
        <w:rPr>
          <w:sz w:val="28"/>
          <w:szCs w:val="28"/>
          <w:rtl/>
        </w:rPr>
        <w:t>وتفترض هذه النظرية أن عملية الانتشار تمر بعدة مراحل تبدأ بالمعرفة ثم الاهتمام فالتقييم فالتجربة ثم التبنّي</w:t>
      </w:r>
      <w:r w:rsidR="00C54B16">
        <w:rPr>
          <w:rFonts w:hint="cs"/>
          <w:sz w:val="28"/>
          <w:szCs w:val="28"/>
          <w:rtl/>
        </w:rPr>
        <w:t xml:space="preserve"> أو الفعل</w:t>
      </w:r>
      <w:r w:rsidRPr="00C54B16">
        <w:rPr>
          <w:sz w:val="28"/>
          <w:szCs w:val="28"/>
          <w:rtl/>
        </w:rPr>
        <w:t>، وأن الأفراد يتأثرون بسلوك الآخرين عند اتخاذ قراراتهم بشأن قبول فكرة أو منتج جديد</w:t>
      </w:r>
      <w:r w:rsidRPr="00C54B16">
        <w:rPr>
          <w:sz w:val="28"/>
          <w:szCs w:val="28"/>
        </w:rPr>
        <w:t>.</w:t>
      </w:r>
    </w:p>
    <w:p w14:paraId="2A5154DD" w14:textId="77777777" w:rsidR="002E1950" w:rsidRPr="00C54B16" w:rsidRDefault="002E1950" w:rsidP="00FB6811">
      <w:pPr>
        <w:pStyle w:val="a5"/>
        <w:bidi/>
        <w:spacing w:line="360" w:lineRule="auto"/>
        <w:jc w:val="both"/>
        <w:rPr>
          <w:sz w:val="28"/>
          <w:szCs w:val="28"/>
          <w:rtl/>
        </w:rPr>
      </w:pPr>
    </w:p>
    <w:p w14:paraId="0D315E9B" w14:textId="3C480D01" w:rsidR="002E1950" w:rsidRPr="00C54B16" w:rsidRDefault="006E4DCA" w:rsidP="00FB6811">
      <w:pPr>
        <w:pStyle w:val="a5"/>
        <w:bidi/>
        <w:spacing w:line="360" w:lineRule="auto"/>
        <w:jc w:val="both"/>
        <w:rPr>
          <w:sz w:val="28"/>
          <w:szCs w:val="28"/>
          <w:rtl/>
        </w:rPr>
      </w:pPr>
      <w:r>
        <w:rPr>
          <w:rFonts w:hint="cs"/>
          <w:sz w:val="28"/>
          <w:szCs w:val="28"/>
          <w:rtl/>
        </w:rPr>
        <w:t xml:space="preserve">  </w:t>
      </w:r>
      <w:r w:rsidR="00C54B16">
        <w:rPr>
          <w:rFonts w:hint="cs"/>
          <w:sz w:val="28"/>
          <w:szCs w:val="28"/>
          <w:rtl/>
        </w:rPr>
        <w:t>وتتناسب</w:t>
      </w:r>
      <w:r w:rsidR="002E1950" w:rsidRPr="00C54B16">
        <w:rPr>
          <w:sz w:val="28"/>
          <w:szCs w:val="28"/>
          <w:rtl/>
        </w:rPr>
        <w:t xml:space="preserve"> هذه النظرية مع طبيعة التسويق الفيروسي عبر مواقع التواصل الاجتماعي، الذي يقوم على مبدأ انتقال الرسائل التسويقية بسرعة من شخص إلى آخر من خلال المشاركة والتفاعل. فالمستهلك الذي يتلقى إعلانًا جذابًا يقوم بمشاركته مع أصدقائه، مما يؤدي إلى انتشار الحملة التسويقية بشكل يشبه "العدوى الاجتماعية</w:t>
      </w:r>
      <w:r w:rsidR="002E1950" w:rsidRPr="00C54B16">
        <w:rPr>
          <w:sz w:val="28"/>
          <w:szCs w:val="28"/>
        </w:rPr>
        <w:t>".</w:t>
      </w:r>
    </w:p>
    <w:p w14:paraId="3A071C40" w14:textId="77777777" w:rsidR="002E1950" w:rsidRPr="00C54B16" w:rsidRDefault="002E1950" w:rsidP="00FB6811">
      <w:pPr>
        <w:pStyle w:val="a5"/>
        <w:bidi/>
        <w:spacing w:line="360" w:lineRule="auto"/>
        <w:jc w:val="both"/>
        <w:rPr>
          <w:sz w:val="28"/>
          <w:szCs w:val="28"/>
          <w:rtl/>
        </w:rPr>
      </w:pPr>
      <w:r w:rsidRPr="00C54B16">
        <w:rPr>
          <w:sz w:val="28"/>
          <w:szCs w:val="28"/>
          <w:rtl/>
        </w:rPr>
        <w:t>ويؤدي هذا الانتشار بدوره إلى زيادة الوعي بالعلامة التجارية من خلال تكرار ظهورها أمام المستخدمين وترسيخها في أذهانهم، مما يعزز من إدراكهم للعلامة وثقتهم بها</w:t>
      </w:r>
      <w:r w:rsidRPr="00C54B16">
        <w:rPr>
          <w:sz w:val="28"/>
          <w:szCs w:val="28"/>
        </w:rPr>
        <w:t>.</w:t>
      </w:r>
    </w:p>
    <w:p w14:paraId="3DD3A914" w14:textId="77777777" w:rsidR="002E1950" w:rsidRPr="00C54B16" w:rsidRDefault="002E1950" w:rsidP="00FB6811">
      <w:pPr>
        <w:pStyle w:val="a5"/>
        <w:bidi/>
        <w:spacing w:line="360" w:lineRule="auto"/>
        <w:jc w:val="both"/>
        <w:rPr>
          <w:sz w:val="28"/>
          <w:szCs w:val="28"/>
          <w:rtl/>
        </w:rPr>
      </w:pPr>
    </w:p>
    <w:p w14:paraId="4AF6373D" w14:textId="130D7331" w:rsidR="002E1950" w:rsidRDefault="006E4DCA" w:rsidP="00FB6811">
      <w:pPr>
        <w:pStyle w:val="a5"/>
        <w:bidi/>
        <w:spacing w:line="360" w:lineRule="auto"/>
        <w:jc w:val="both"/>
        <w:rPr>
          <w:sz w:val="28"/>
          <w:szCs w:val="28"/>
          <w:rtl/>
        </w:rPr>
      </w:pPr>
      <w:r>
        <w:rPr>
          <w:rFonts w:hint="cs"/>
          <w:sz w:val="28"/>
          <w:szCs w:val="28"/>
          <w:rtl/>
        </w:rPr>
        <w:t xml:space="preserve">  </w:t>
      </w:r>
      <w:r w:rsidR="002E1950" w:rsidRPr="00C54B16">
        <w:rPr>
          <w:sz w:val="28"/>
          <w:szCs w:val="28"/>
          <w:rtl/>
        </w:rPr>
        <w:t>وبناءً على ذلك، تُعدّ نظرية انتشار الابتكارات إطارًا مناسبًا لتفسير العلاقة بين التسويق الفيروسي (المتغير المستقل) والوعي بالعلامة التجارية (المتغير التابع) في سياق المتاجر الإلكترونية.</w:t>
      </w:r>
    </w:p>
    <w:p w14:paraId="34B79876" w14:textId="382107B0" w:rsidR="00B1115E" w:rsidRDefault="00B1115E" w:rsidP="00B1115E">
      <w:pPr>
        <w:pStyle w:val="a5"/>
        <w:bidi/>
        <w:spacing w:line="360" w:lineRule="auto"/>
        <w:jc w:val="both"/>
        <w:rPr>
          <w:sz w:val="28"/>
          <w:szCs w:val="28"/>
          <w:rtl/>
        </w:rPr>
      </w:pPr>
    </w:p>
    <w:p w14:paraId="6630AEE5" w14:textId="74B27DBA" w:rsidR="00C96070" w:rsidRDefault="00C96070" w:rsidP="00C96070">
      <w:pPr>
        <w:pStyle w:val="a5"/>
        <w:bidi/>
        <w:spacing w:line="360" w:lineRule="auto"/>
        <w:jc w:val="both"/>
        <w:rPr>
          <w:sz w:val="28"/>
          <w:szCs w:val="28"/>
          <w:rtl/>
        </w:rPr>
      </w:pPr>
    </w:p>
    <w:p w14:paraId="423E3E5D" w14:textId="77777777" w:rsidR="00C96070" w:rsidRPr="009573A6" w:rsidRDefault="00C96070" w:rsidP="00C96070">
      <w:pPr>
        <w:pStyle w:val="a5"/>
        <w:bidi/>
        <w:spacing w:line="360" w:lineRule="auto"/>
        <w:jc w:val="both"/>
        <w:rPr>
          <w:sz w:val="28"/>
          <w:szCs w:val="28"/>
          <w:rtl/>
        </w:rPr>
      </w:pPr>
    </w:p>
    <w:p w14:paraId="52D0E851" w14:textId="06D9A340" w:rsidR="00B1115E" w:rsidRPr="00B1115E" w:rsidRDefault="00B1115E" w:rsidP="00B1115E">
      <w:pPr>
        <w:pStyle w:val="a5"/>
        <w:bidi/>
        <w:spacing w:line="360" w:lineRule="auto"/>
        <w:jc w:val="both"/>
        <w:rPr>
          <w:sz w:val="28"/>
          <w:szCs w:val="28"/>
          <w:rtl/>
        </w:rPr>
      </w:pPr>
      <w:r w:rsidRPr="00B1115E">
        <w:rPr>
          <w:rFonts w:hint="cs"/>
          <w:b/>
          <w:bCs/>
          <w:sz w:val="28"/>
          <w:szCs w:val="28"/>
          <w:rtl/>
        </w:rPr>
        <w:lastRenderedPageBreak/>
        <w:t>تطور الوعي بالعلامة التجارية:</w:t>
      </w:r>
    </w:p>
    <w:p w14:paraId="7D6BC79A" w14:textId="1AFF04E6" w:rsidR="00B1115E" w:rsidRPr="00B1115E" w:rsidRDefault="006E4DCA" w:rsidP="00B1115E">
      <w:pPr>
        <w:pStyle w:val="a5"/>
        <w:bidi/>
        <w:spacing w:line="360" w:lineRule="auto"/>
        <w:jc w:val="both"/>
        <w:rPr>
          <w:sz w:val="28"/>
          <w:szCs w:val="28"/>
          <w:rtl/>
        </w:rPr>
      </w:pPr>
      <w:r>
        <w:rPr>
          <w:rFonts w:hint="cs"/>
          <w:sz w:val="28"/>
          <w:szCs w:val="28"/>
          <w:rtl/>
        </w:rPr>
        <w:t xml:space="preserve">  </w:t>
      </w:r>
      <w:r w:rsidR="00B1115E">
        <w:rPr>
          <w:rFonts w:hint="cs"/>
          <w:sz w:val="28"/>
          <w:szCs w:val="28"/>
          <w:rtl/>
        </w:rPr>
        <w:t>ي</w:t>
      </w:r>
      <w:r w:rsidR="00B1115E" w:rsidRPr="00B1115E">
        <w:rPr>
          <w:sz w:val="28"/>
          <w:szCs w:val="28"/>
          <w:rtl/>
        </w:rPr>
        <w:t>عد الوعي بالعلامة التجارية</w:t>
      </w:r>
      <w:r w:rsidR="00B1115E">
        <w:rPr>
          <w:rFonts w:hint="cs"/>
          <w:sz w:val="28"/>
          <w:szCs w:val="28"/>
          <w:rtl/>
        </w:rPr>
        <w:t xml:space="preserve"> </w:t>
      </w:r>
      <w:r w:rsidR="00B1115E" w:rsidRPr="00B1115E">
        <w:rPr>
          <w:sz w:val="28"/>
          <w:szCs w:val="28"/>
          <w:rtl/>
        </w:rPr>
        <w:t>أحد المفاهيم المحورية في بحوث التسويق والاتصال التسويقي، إذ يُمثل الخطوة الأولى في تكوين العلاقة بين المستهلك والعلامة التجارية. ويُشير هذا المفهوم إلى قدرة المستهلك على التعرف على العلامة أو تذكّرها عندما يواجه فئة من المنتجات أو عند اتخاذ قرار الشراء</w:t>
      </w:r>
      <w:r w:rsidR="00B1115E" w:rsidRPr="00B1115E">
        <w:rPr>
          <w:sz w:val="28"/>
          <w:szCs w:val="28"/>
        </w:rPr>
        <w:t>.</w:t>
      </w:r>
    </w:p>
    <w:p w14:paraId="2AD5696A" w14:textId="77777777" w:rsidR="00B1115E" w:rsidRPr="006E4DCA" w:rsidRDefault="00B1115E" w:rsidP="00B1115E">
      <w:pPr>
        <w:pStyle w:val="a5"/>
        <w:bidi/>
        <w:spacing w:line="360" w:lineRule="auto"/>
        <w:jc w:val="both"/>
        <w:rPr>
          <w:sz w:val="6"/>
          <w:szCs w:val="6"/>
          <w:rtl/>
        </w:rPr>
      </w:pPr>
    </w:p>
    <w:p w14:paraId="1E70A5A1" w14:textId="71947C80" w:rsidR="00B1115E" w:rsidRDefault="006E4DCA" w:rsidP="006E4DCA">
      <w:pPr>
        <w:pStyle w:val="a5"/>
        <w:bidi/>
        <w:spacing w:line="360" w:lineRule="auto"/>
        <w:jc w:val="both"/>
        <w:rPr>
          <w:sz w:val="28"/>
          <w:szCs w:val="28"/>
          <w:rtl/>
        </w:rPr>
      </w:pPr>
      <w:r>
        <w:rPr>
          <w:rFonts w:ascii="Segoe UI Emoji" w:hAnsi="Segoe UI Emoji" w:cstheme="minorBidi" w:hint="cs"/>
          <w:sz w:val="28"/>
          <w:szCs w:val="28"/>
          <w:rtl/>
        </w:rPr>
        <w:t xml:space="preserve">  </w:t>
      </w:r>
      <w:r w:rsidR="009573A6">
        <w:rPr>
          <w:rFonts w:ascii="Segoe UI Emoji" w:hAnsi="Segoe UI Emoji" w:cstheme="minorBidi" w:hint="cs"/>
          <w:sz w:val="28"/>
          <w:szCs w:val="28"/>
          <w:rtl/>
        </w:rPr>
        <w:t xml:space="preserve">حيث </w:t>
      </w:r>
      <w:r w:rsidR="00B1115E" w:rsidRPr="00B1115E">
        <w:rPr>
          <w:sz w:val="28"/>
          <w:szCs w:val="28"/>
          <w:rtl/>
        </w:rPr>
        <w:t>ظهر الاهتمام بمفهوم الوعي بالعلامة التجارية منذ ستينيات القرن العشرين، مع بدايات دراسات سلوك المستهلك وإدارة العلامات التجارية</w:t>
      </w:r>
      <w:r w:rsidR="00B1115E" w:rsidRPr="00B1115E">
        <w:rPr>
          <w:sz w:val="28"/>
          <w:szCs w:val="28"/>
        </w:rPr>
        <w:t>.</w:t>
      </w:r>
      <w:r>
        <w:rPr>
          <w:rFonts w:hint="cs"/>
          <w:sz w:val="28"/>
          <w:szCs w:val="28"/>
          <w:rtl/>
        </w:rPr>
        <w:t xml:space="preserve"> </w:t>
      </w:r>
      <w:r w:rsidR="00B1115E" w:rsidRPr="00B1115E">
        <w:rPr>
          <w:sz w:val="28"/>
          <w:szCs w:val="28"/>
          <w:rtl/>
        </w:rPr>
        <w:t>في البدايات، ارتبط المفهوم بمدى تذكّر المستهلك للعلامة التجارية</w:t>
      </w:r>
      <w:r w:rsidR="009573A6">
        <w:rPr>
          <w:rFonts w:hint="cs"/>
          <w:sz w:val="28"/>
          <w:szCs w:val="28"/>
          <w:rtl/>
        </w:rPr>
        <w:t xml:space="preserve"> </w:t>
      </w:r>
      <w:r w:rsidR="00B1115E" w:rsidRPr="00B1115E">
        <w:rPr>
          <w:sz w:val="28"/>
          <w:szCs w:val="28"/>
          <w:rtl/>
        </w:rPr>
        <w:t>وتمييزها عن غيرها</w:t>
      </w:r>
      <w:r w:rsidR="009573A6">
        <w:rPr>
          <w:rFonts w:hint="cs"/>
          <w:sz w:val="28"/>
          <w:szCs w:val="28"/>
          <w:rtl/>
        </w:rPr>
        <w:t xml:space="preserve">، </w:t>
      </w:r>
      <w:r w:rsidR="00B1115E" w:rsidRPr="00B1115E">
        <w:rPr>
          <w:sz w:val="28"/>
          <w:szCs w:val="28"/>
          <w:rtl/>
        </w:rPr>
        <w:t>حيث كان يُستخدم كمؤشر على نجاح الحملات الإعلانية</w:t>
      </w:r>
      <w:r w:rsidR="00B1115E" w:rsidRPr="00B1115E">
        <w:rPr>
          <w:sz w:val="28"/>
          <w:szCs w:val="28"/>
        </w:rPr>
        <w:t>.</w:t>
      </w:r>
      <w:r w:rsidR="009573A6">
        <w:rPr>
          <w:rFonts w:hint="cs"/>
          <w:sz w:val="28"/>
          <w:szCs w:val="28"/>
          <w:rtl/>
        </w:rPr>
        <w:t xml:space="preserve"> وتطور المفهوم مع الدراسات في الثمانينات والتسعينات حيث اعتبر في ذلك الوقت انه هو الركيزة الاولى لبناء قيمة للعلامة التجارية.</w:t>
      </w:r>
    </w:p>
    <w:p w14:paraId="00FC2D1D" w14:textId="77777777" w:rsidR="009573A6" w:rsidRPr="006E4DCA" w:rsidRDefault="009573A6" w:rsidP="009573A6">
      <w:pPr>
        <w:pStyle w:val="a5"/>
        <w:bidi/>
        <w:spacing w:line="360" w:lineRule="auto"/>
        <w:jc w:val="both"/>
        <w:rPr>
          <w:sz w:val="6"/>
          <w:szCs w:val="6"/>
          <w:rtl/>
        </w:rPr>
      </w:pPr>
    </w:p>
    <w:p w14:paraId="628EC75C" w14:textId="31C1615A" w:rsidR="00B1115E" w:rsidRPr="00B1115E" w:rsidRDefault="006E4DCA" w:rsidP="00B1115E">
      <w:pPr>
        <w:pStyle w:val="a5"/>
        <w:bidi/>
        <w:spacing w:line="360" w:lineRule="auto"/>
        <w:jc w:val="both"/>
        <w:rPr>
          <w:sz w:val="28"/>
          <w:szCs w:val="28"/>
          <w:rtl/>
        </w:rPr>
      </w:pPr>
      <w:r>
        <w:rPr>
          <w:rFonts w:hint="cs"/>
          <w:sz w:val="28"/>
          <w:szCs w:val="28"/>
          <w:rtl/>
        </w:rPr>
        <w:t xml:space="preserve">  </w:t>
      </w:r>
      <w:r w:rsidR="00B1115E" w:rsidRPr="00B1115E">
        <w:rPr>
          <w:sz w:val="28"/>
          <w:szCs w:val="28"/>
          <w:rtl/>
        </w:rPr>
        <w:t>أما في العصر الرقمي</w:t>
      </w:r>
      <w:r w:rsidR="009573A6">
        <w:rPr>
          <w:rFonts w:hint="cs"/>
          <w:sz w:val="28"/>
          <w:szCs w:val="28"/>
          <w:rtl/>
        </w:rPr>
        <w:t xml:space="preserve"> الحديث</w:t>
      </w:r>
      <w:r w:rsidR="00B1115E" w:rsidRPr="00B1115E">
        <w:rPr>
          <w:sz w:val="28"/>
          <w:szCs w:val="28"/>
          <w:rtl/>
        </w:rPr>
        <w:t>، فقد توسّع المفهوم ليشمل الوعي عبر الإنترنت ومواقع التواصل الاجتماعي، حيث أصبح يُقاس أيضًا من خلال مدى ظهور العلامة وتفاعل الجمهور معها رقميًا، مثل عدد مرات الظهور، المشاهدات، وعمليات المشاركة أو الذكر</w:t>
      </w:r>
      <w:r w:rsidR="00B1115E" w:rsidRPr="00B1115E">
        <w:rPr>
          <w:sz w:val="28"/>
          <w:szCs w:val="28"/>
        </w:rPr>
        <w:t xml:space="preserve"> </w:t>
      </w:r>
      <w:r w:rsidR="00B1115E" w:rsidRPr="00B1115E">
        <w:rPr>
          <w:sz w:val="28"/>
          <w:szCs w:val="28"/>
          <w:rtl/>
        </w:rPr>
        <w:t>على المنصات الاجتماعية</w:t>
      </w:r>
      <w:r w:rsidR="00B1115E" w:rsidRPr="00B1115E">
        <w:rPr>
          <w:sz w:val="28"/>
          <w:szCs w:val="28"/>
        </w:rPr>
        <w:t>.</w:t>
      </w:r>
    </w:p>
    <w:p w14:paraId="1A830544" w14:textId="77777777" w:rsidR="00B1115E" w:rsidRPr="006E4DCA" w:rsidRDefault="00B1115E" w:rsidP="00B1115E">
      <w:pPr>
        <w:pStyle w:val="a5"/>
        <w:bidi/>
        <w:spacing w:line="360" w:lineRule="auto"/>
        <w:jc w:val="both"/>
        <w:rPr>
          <w:sz w:val="6"/>
          <w:szCs w:val="6"/>
          <w:rtl/>
        </w:rPr>
      </w:pPr>
    </w:p>
    <w:p w14:paraId="13725403" w14:textId="5BBF5E85" w:rsidR="00B1115E" w:rsidRDefault="006E4DCA" w:rsidP="00B1115E">
      <w:pPr>
        <w:pStyle w:val="a5"/>
        <w:bidi/>
        <w:spacing w:line="360" w:lineRule="auto"/>
        <w:jc w:val="both"/>
        <w:rPr>
          <w:sz w:val="28"/>
          <w:szCs w:val="28"/>
          <w:rtl/>
        </w:rPr>
      </w:pPr>
      <w:r>
        <w:rPr>
          <w:rFonts w:hint="cs"/>
          <w:sz w:val="28"/>
          <w:szCs w:val="28"/>
          <w:rtl/>
        </w:rPr>
        <w:t xml:space="preserve">  </w:t>
      </w:r>
      <w:r w:rsidR="00B1115E" w:rsidRPr="00B1115E">
        <w:rPr>
          <w:sz w:val="28"/>
          <w:szCs w:val="28"/>
          <w:rtl/>
        </w:rPr>
        <w:t>بذلك، انتقل الوعي بالعلامة من كونه مجرد معرفة تقليدية إلى كونه وعياً تفاعلياً رقمياً ناتج عن التفاعل المستمر بين المستهلكين والعلامة عبر الوسائط المتعددة.</w:t>
      </w:r>
    </w:p>
    <w:p w14:paraId="579A00BD" w14:textId="77777777" w:rsidR="006E4DCA" w:rsidRPr="006E4DCA" w:rsidRDefault="006E4DCA" w:rsidP="006E4DCA">
      <w:pPr>
        <w:pStyle w:val="a5"/>
        <w:bidi/>
        <w:spacing w:line="360" w:lineRule="auto"/>
        <w:jc w:val="both"/>
        <w:rPr>
          <w:sz w:val="4"/>
          <w:szCs w:val="4"/>
          <w:rtl/>
        </w:rPr>
      </w:pPr>
    </w:p>
    <w:p w14:paraId="20329C83" w14:textId="1089A1E4" w:rsidR="00911F40" w:rsidRPr="0065290D" w:rsidRDefault="005A49DD" w:rsidP="00C96070">
      <w:pPr>
        <w:pStyle w:val="a5"/>
        <w:numPr>
          <w:ilvl w:val="0"/>
          <w:numId w:val="29"/>
        </w:numPr>
        <w:bidi/>
        <w:spacing w:line="360" w:lineRule="auto"/>
        <w:rPr>
          <w:b/>
          <w:bCs/>
          <w:sz w:val="36"/>
          <w:szCs w:val="36"/>
          <w:rtl/>
        </w:rPr>
      </w:pPr>
      <w:r>
        <w:rPr>
          <w:rFonts w:hint="cs"/>
          <w:b/>
          <w:bCs/>
          <w:sz w:val="36"/>
          <w:szCs w:val="36"/>
          <w:rtl/>
        </w:rPr>
        <w:t>الإطار المنهجي للدراسة:</w:t>
      </w:r>
    </w:p>
    <w:p w14:paraId="1A6C4915" w14:textId="77777777" w:rsidR="00911F40" w:rsidRPr="0065290D" w:rsidRDefault="00911F40" w:rsidP="00911F40">
      <w:pPr>
        <w:pStyle w:val="a5"/>
        <w:bidi/>
        <w:spacing w:line="360" w:lineRule="auto"/>
        <w:rPr>
          <w:b/>
          <w:bCs/>
          <w:sz w:val="4"/>
          <w:szCs w:val="4"/>
          <w:rtl/>
        </w:rPr>
      </w:pPr>
    </w:p>
    <w:p w14:paraId="6C1B5380" w14:textId="7E53056B" w:rsidR="00911F40" w:rsidRPr="0065290D" w:rsidRDefault="003847B6" w:rsidP="005A49DD">
      <w:pPr>
        <w:widowControl/>
        <w:bidi/>
        <w:adjustRightInd w:val="0"/>
        <w:spacing w:line="360" w:lineRule="auto"/>
        <w:jc w:val="both"/>
      </w:pPr>
      <w:r>
        <w:rPr>
          <w:rFonts w:hint="cs"/>
          <w:rtl/>
        </w:rPr>
        <w:t xml:space="preserve">   </w:t>
      </w:r>
      <w:r w:rsidR="00911F40" w:rsidRPr="0065290D">
        <w:rPr>
          <w:rtl/>
        </w:rPr>
        <w:t>تطبق الدراسة على عينة من المجتمع مهتمة بالإعلانات الرقمية والتسوق عبر الإنترنت باستخدام الأسلوب</w:t>
      </w:r>
    </w:p>
    <w:p w14:paraId="12F075AF" w14:textId="2DDF7DDC" w:rsidR="003C09A3" w:rsidRPr="006E4DCA" w:rsidRDefault="00911F40" w:rsidP="003C09A3">
      <w:pPr>
        <w:widowControl/>
        <w:bidi/>
        <w:adjustRightInd w:val="0"/>
        <w:spacing w:line="360" w:lineRule="auto"/>
        <w:jc w:val="both"/>
      </w:pPr>
      <w:r w:rsidRPr="0065290D">
        <w:rPr>
          <w:rtl/>
        </w:rPr>
        <w:t xml:space="preserve">المسحي والاستبيان </w:t>
      </w:r>
      <w:r w:rsidR="005A49DD">
        <w:rPr>
          <w:rFonts w:hint="cs"/>
          <w:rtl/>
        </w:rPr>
        <w:t>الإلكترون</w:t>
      </w:r>
      <w:r w:rsidR="005A49DD">
        <w:rPr>
          <w:rFonts w:hint="eastAsia"/>
          <w:rtl/>
        </w:rPr>
        <w:t>ي</w:t>
      </w:r>
      <w:r w:rsidR="005A49DD">
        <w:rPr>
          <w:rFonts w:hint="cs"/>
          <w:rtl/>
        </w:rPr>
        <w:t xml:space="preserve"> </w:t>
      </w:r>
      <w:r w:rsidRPr="0065290D">
        <w:rPr>
          <w:rtl/>
        </w:rPr>
        <w:t>كأداة</w:t>
      </w:r>
      <w:r w:rsidR="005A49DD">
        <w:rPr>
          <w:rFonts w:hint="cs"/>
          <w:rtl/>
        </w:rPr>
        <w:t xml:space="preserve"> رئيسية</w:t>
      </w:r>
      <w:r w:rsidRPr="0065290D">
        <w:rPr>
          <w:rtl/>
        </w:rPr>
        <w:t xml:space="preserve"> لجمع البيانات</w:t>
      </w:r>
      <w:r w:rsidRPr="0065290D">
        <w:t>.</w:t>
      </w:r>
      <w:r w:rsidR="003C09A3">
        <w:rPr>
          <w:rFonts w:hint="cs"/>
          <w:rtl/>
        </w:rPr>
        <w:t xml:space="preserve"> </w:t>
      </w:r>
      <w:r w:rsidR="003C09A3" w:rsidRPr="003C09A3">
        <w:rPr>
          <w:rtl/>
        </w:rPr>
        <w:t>وتُعد هذه الدراسة من النوع الكمي نظرًا لاعتمادها على البيانات الرقمية القابلة للتحليل الإحصائي</w:t>
      </w:r>
      <w:r w:rsidR="003C09A3">
        <w:rPr>
          <w:rFonts w:hint="cs"/>
          <w:rtl/>
        </w:rPr>
        <w:t>.</w:t>
      </w:r>
    </w:p>
    <w:p w14:paraId="0F3DD504" w14:textId="7126707D" w:rsidR="003C09A3" w:rsidRPr="003C09A3" w:rsidRDefault="003C09A3" w:rsidP="005A49DD">
      <w:pPr>
        <w:pStyle w:val="a3"/>
        <w:widowControl/>
        <w:numPr>
          <w:ilvl w:val="0"/>
          <w:numId w:val="21"/>
        </w:numPr>
        <w:bidi/>
        <w:adjustRightInd w:val="0"/>
        <w:spacing w:line="360" w:lineRule="auto"/>
        <w:jc w:val="both"/>
      </w:pPr>
      <w:r w:rsidRPr="003C09A3">
        <w:rPr>
          <w:b/>
          <w:bCs/>
          <w:rtl/>
        </w:rPr>
        <w:t>نوعية الدراسة:</w:t>
      </w:r>
      <w:r w:rsidRPr="003C09A3">
        <w:rPr>
          <w:rtl/>
        </w:rPr>
        <w:t xml:space="preserve"> دراسة كمية تعتمد على البيانات الرقمية القابلة للتحليل الإحصائي.</w:t>
      </w:r>
    </w:p>
    <w:p w14:paraId="5C36FDFF" w14:textId="71EC3F1B" w:rsidR="005A49DD" w:rsidRPr="005A49DD" w:rsidRDefault="0027054A" w:rsidP="003C09A3">
      <w:pPr>
        <w:pStyle w:val="a3"/>
        <w:widowControl/>
        <w:numPr>
          <w:ilvl w:val="0"/>
          <w:numId w:val="21"/>
        </w:numPr>
        <w:bidi/>
        <w:adjustRightInd w:val="0"/>
        <w:spacing w:line="360" w:lineRule="auto"/>
        <w:jc w:val="both"/>
      </w:pPr>
      <w:r w:rsidRPr="005A49DD">
        <w:rPr>
          <w:rFonts w:hint="cs"/>
          <w:b/>
          <w:bCs/>
          <w:rtl/>
        </w:rPr>
        <w:t>منهج الدراسة:</w:t>
      </w:r>
      <w:r>
        <w:rPr>
          <w:rFonts w:hint="cs"/>
          <w:rtl/>
        </w:rPr>
        <w:t xml:space="preserve"> </w:t>
      </w:r>
      <w:r w:rsidR="005A49DD" w:rsidRPr="005A49DD">
        <w:rPr>
          <w:rtl/>
        </w:rPr>
        <w:t>اعتمدت الدراسة على المنهج الوصفي المسحي لملاءمته لطبيعة الدراسة التي تهدف إلى وصف العلاقة بين التسويق الفيروسي والوعي بالعلامة التجارية.</w:t>
      </w:r>
    </w:p>
    <w:p w14:paraId="228F7D8B" w14:textId="585DB0C8" w:rsidR="0027054A" w:rsidRPr="005A49DD" w:rsidRDefault="0027054A" w:rsidP="005A49DD">
      <w:pPr>
        <w:pStyle w:val="a3"/>
        <w:widowControl/>
        <w:numPr>
          <w:ilvl w:val="0"/>
          <w:numId w:val="21"/>
        </w:numPr>
        <w:bidi/>
        <w:adjustRightInd w:val="0"/>
        <w:spacing w:line="360" w:lineRule="auto"/>
        <w:jc w:val="both"/>
      </w:pPr>
      <w:r w:rsidRPr="005A49DD">
        <w:rPr>
          <w:rFonts w:hint="cs"/>
          <w:b/>
          <w:bCs/>
          <w:rtl/>
        </w:rPr>
        <w:t>مجتمع الدراسة:</w:t>
      </w:r>
      <w:r>
        <w:rPr>
          <w:rFonts w:hint="cs"/>
          <w:rtl/>
        </w:rPr>
        <w:t xml:space="preserve"> مستهلكي المتاجر الالكترونية في المملكة العربية السعودية.</w:t>
      </w:r>
    </w:p>
    <w:p w14:paraId="7C692097" w14:textId="1D855ECF" w:rsidR="00911F40" w:rsidRDefault="00911F40" w:rsidP="005A49DD">
      <w:pPr>
        <w:pStyle w:val="a3"/>
        <w:widowControl/>
        <w:numPr>
          <w:ilvl w:val="0"/>
          <w:numId w:val="21"/>
        </w:numPr>
        <w:bidi/>
        <w:adjustRightInd w:val="0"/>
        <w:spacing w:line="360" w:lineRule="auto"/>
        <w:jc w:val="both"/>
      </w:pPr>
      <w:r w:rsidRPr="005A49DD">
        <w:rPr>
          <w:b/>
          <w:bCs/>
          <w:rtl/>
        </w:rPr>
        <w:t xml:space="preserve">عينة </w:t>
      </w:r>
      <w:r w:rsidR="0027054A" w:rsidRPr="005A49DD">
        <w:rPr>
          <w:rFonts w:hint="cs"/>
          <w:b/>
          <w:bCs/>
          <w:rtl/>
        </w:rPr>
        <w:t>الدراسة</w:t>
      </w:r>
      <w:r w:rsidRPr="005A49DD">
        <w:rPr>
          <w:b/>
          <w:bCs/>
          <w:rtl/>
        </w:rPr>
        <w:t>:</w:t>
      </w:r>
      <w:r w:rsidRPr="0065290D">
        <w:rPr>
          <w:rtl/>
        </w:rPr>
        <w:t xml:space="preserve"> </w:t>
      </w:r>
      <w:r w:rsidR="00FF0F78">
        <w:rPr>
          <w:rFonts w:hint="cs"/>
          <w:rtl/>
        </w:rPr>
        <w:t>تتكون من</w:t>
      </w:r>
      <w:r w:rsidRPr="0065290D">
        <w:rPr>
          <w:rtl/>
        </w:rPr>
        <w:t xml:space="preserve"> (</w:t>
      </w:r>
      <w:r w:rsidR="00FF0F78" w:rsidRPr="0065290D">
        <w:rPr>
          <w:rFonts w:hint="cs"/>
          <w:rtl/>
        </w:rPr>
        <w:t>50)</w:t>
      </w:r>
      <w:r w:rsidR="002E2467">
        <w:rPr>
          <w:rFonts w:hint="cs"/>
          <w:rtl/>
        </w:rPr>
        <w:t xml:space="preserve"> مستجيبًا</w:t>
      </w:r>
      <w:r w:rsidR="00FF0F78">
        <w:rPr>
          <w:rFonts w:hint="cs"/>
          <w:rtl/>
        </w:rPr>
        <w:t xml:space="preserve"> المستهلكين السعوديين،</w:t>
      </w:r>
      <w:r w:rsidR="001920BB" w:rsidRPr="0065290D">
        <w:t xml:space="preserve"> </w:t>
      </w:r>
      <w:r w:rsidR="0027054A">
        <w:rPr>
          <w:rFonts w:hint="cs"/>
          <w:rtl/>
          <w:lang w:bidi="ar-YE"/>
        </w:rPr>
        <w:t xml:space="preserve">تم </w:t>
      </w:r>
      <w:r w:rsidR="00FF0F78">
        <w:rPr>
          <w:rFonts w:hint="cs"/>
          <w:rtl/>
          <w:lang w:bidi="ar-YE"/>
        </w:rPr>
        <w:t>اختيارهم</w:t>
      </w:r>
      <w:r w:rsidR="0027054A">
        <w:rPr>
          <w:rFonts w:hint="cs"/>
          <w:rtl/>
          <w:lang w:bidi="ar-YE"/>
        </w:rPr>
        <w:t xml:space="preserve"> بطريقة عشوائية</w:t>
      </w:r>
      <w:r w:rsidR="002E2467">
        <w:rPr>
          <w:rFonts w:hint="cs"/>
          <w:rtl/>
          <w:lang w:bidi="ar-YE"/>
        </w:rPr>
        <w:t xml:space="preserve"> بسيطة</w:t>
      </w:r>
      <w:r w:rsidRPr="0065290D">
        <w:rPr>
          <w:rtl/>
        </w:rPr>
        <w:t>.</w:t>
      </w:r>
    </w:p>
    <w:p w14:paraId="3D4CCB75" w14:textId="70404C71" w:rsidR="0027054A" w:rsidRDefault="0027054A" w:rsidP="005A49DD">
      <w:pPr>
        <w:pStyle w:val="a3"/>
        <w:widowControl/>
        <w:numPr>
          <w:ilvl w:val="0"/>
          <w:numId w:val="21"/>
        </w:numPr>
        <w:bidi/>
        <w:adjustRightInd w:val="0"/>
        <w:spacing w:line="360" w:lineRule="auto"/>
        <w:jc w:val="both"/>
      </w:pPr>
      <w:r w:rsidRPr="005A49DD">
        <w:rPr>
          <w:rFonts w:hint="cs"/>
          <w:b/>
          <w:bCs/>
          <w:rtl/>
        </w:rPr>
        <w:t>أدوات جمع البيانات:</w:t>
      </w:r>
      <w:r>
        <w:rPr>
          <w:rFonts w:hint="cs"/>
          <w:rtl/>
        </w:rPr>
        <w:t xml:space="preserve"> </w:t>
      </w:r>
      <w:r w:rsidR="00FF0F78" w:rsidRPr="00FF0F78">
        <w:rPr>
          <w:rtl/>
        </w:rPr>
        <w:t>استخدام الاستبيان الإلكتروني كأداة رئيسية لجمع البيانات من أفراد العينة.</w:t>
      </w:r>
    </w:p>
    <w:p w14:paraId="6814367E" w14:textId="4BABFBD8" w:rsidR="00911F40" w:rsidRPr="005A49DD" w:rsidRDefault="0027054A" w:rsidP="005A49DD">
      <w:pPr>
        <w:pStyle w:val="a3"/>
        <w:widowControl/>
        <w:numPr>
          <w:ilvl w:val="0"/>
          <w:numId w:val="21"/>
        </w:numPr>
        <w:bidi/>
        <w:adjustRightInd w:val="0"/>
        <w:spacing w:line="360" w:lineRule="auto"/>
        <w:jc w:val="both"/>
      </w:pPr>
      <w:r w:rsidRPr="005A49DD">
        <w:rPr>
          <w:rFonts w:hint="cs"/>
          <w:b/>
          <w:bCs/>
          <w:rtl/>
        </w:rPr>
        <w:t>أساليب تحليل بيانات العينة:</w:t>
      </w:r>
      <w:r>
        <w:rPr>
          <w:rFonts w:hint="cs"/>
          <w:rtl/>
        </w:rPr>
        <w:t xml:space="preserve"> </w:t>
      </w:r>
      <w:r w:rsidR="00FF0F78">
        <w:rPr>
          <w:rFonts w:hint="cs"/>
          <w:rtl/>
        </w:rPr>
        <w:t>س</w:t>
      </w:r>
      <w:r>
        <w:rPr>
          <w:rFonts w:hint="cs"/>
          <w:rtl/>
        </w:rPr>
        <w:t xml:space="preserve">يتم تحليل البيانات </w:t>
      </w:r>
      <w:r w:rsidR="00FF0F78">
        <w:rPr>
          <w:rFonts w:hint="cs"/>
          <w:rtl/>
        </w:rPr>
        <w:t>استخدام</w:t>
      </w:r>
      <w:r>
        <w:rPr>
          <w:rFonts w:hint="cs"/>
          <w:rtl/>
        </w:rPr>
        <w:t xml:space="preserve"> برنامج </w:t>
      </w:r>
      <w:r>
        <w:t>SPSS</w:t>
      </w:r>
      <w:r w:rsidR="00FF0F78">
        <w:rPr>
          <w:rFonts w:hint="cs"/>
          <w:rtl/>
        </w:rPr>
        <w:t xml:space="preserve"> (الإصدار 28)</w:t>
      </w:r>
      <w:r>
        <w:rPr>
          <w:rFonts w:hint="cs"/>
          <w:rtl/>
          <w:lang w:bidi="ar-YE"/>
        </w:rPr>
        <w:t>.</w:t>
      </w:r>
    </w:p>
    <w:p w14:paraId="1A3221D0" w14:textId="057834BF" w:rsidR="00911F40" w:rsidRPr="005A49DD" w:rsidRDefault="00911F40" w:rsidP="005A49DD">
      <w:pPr>
        <w:pStyle w:val="a3"/>
        <w:widowControl/>
        <w:numPr>
          <w:ilvl w:val="0"/>
          <w:numId w:val="21"/>
        </w:numPr>
        <w:bidi/>
        <w:adjustRightInd w:val="0"/>
        <w:spacing w:line="360" w:lineRule="auto"/>
        <w:jc w:val="both"/>
      </w:pPr>
      <w:r w:rsidRPr="005A49DD">
        <w:rPr>
          <w:b/>
          <w:bCs/>
          <w:rtl/>
        </w:rPr>
        <w:t>الحدود الزمانية:</w:t>
      </w:r>
      <w:r w:rsidRPr="0065290D">
        <w:rPr>
          <w:rtl/>
        </w:rPr>
        <w:t xml:space="preserve"> تطبيق الدراسة </w:t>
      </w:r>
      <w:r w:rsidR="00FF0F78">
        <w:rPr>
          <w:rFonts w:hint="cs"/>
          <w:rtl/>
        </w:rPr>
        <w:t>خلال</w:t>
      </w:r>
      <w:r w:rsidRPr="0065290D">
        <w:rPr>
          <w:rtl/>
        </w:rPr>
        <w:t xml:space="preserve"> الفصل الدراسي الثالث لعام </w:t>
      </w:r>
      <w:proofErr w:type="gramStart"/>
      <w:r w:rsidRPr="0065290D">
        <w:rPr>
          <w:rtl/>
        </w:rPr>
        <w:t>2025</w:t>
      </w:r>
      <w:r w:rsidRPr="0065290D">
        <w:t xml:space="preserve"> .</w:t>
      </w:r>
      <w:proofErr w:type="gramEnd"/>
    </w:p>
    <w:p w14:paraId="306C7653" w14:textId="1A4EB578" w:rsidR="00911F40" w:rsidRPr="005A49DD" w:rsidRDefault="00911F40" w:rsidP="005A49DD">
      <w:pPr>
        <w:pStyle w:val="a3"/>
        <w:widowControl/>
        <w:numPr>
          <w:ilvl w:val="0"/>
          <w:numId w:val="21"/>
        </w:numPr>
        <w:bidi/>
        <w:adjustRightInd w:val="0"/>
        <w:spacing w:line="360" w:lineRule="auto"/>
        <w:jc w:val="both"/>
      </w:pPr>
      <w:r w:rsidRPr="005A49DD">
        <w:rPr>
          <w:b/>
          <w:bCs/>
          <w:rtl/>
        </w:rPr>
        <w:t>الحدود المكانية:</w:t>
      </w:r>
      <w:r w:rsidRPr="0065290D">
        <w:rPr>
          <w:rtl/>
        </w:rPr>
        <w:t xml:space="preserve"> تطبيق الدراسة </w:t>
      </w:r>
      <w:r w:rsidR="00FF0F78">
        <w:rPr>
          <w:rFonts w:hint="cs"/>
          <w:rtl/>
        </w:rPr>
        <w:t>إ</w:t>
      </w:r>
      <w:r w:rsidRPr="0065290D">
        <w:rPr>
          <w:rtl/>
        </w:rPr>
        <w:t>لكتروني</w:t>
      </w:r>
      <w:r w:rsidR="001920BB" w:rsidRPr="0065290D">
        <w:rPr>
          <w:rFonts w:hint="cs"/>
          <w:rtl/>
        </w:rPr>
        <w:t>ًا</w:t>
      </w:r>
      <w:r w:rsidRPr="0065290D">
        <w:rPr>
          <w:rtl/>
        </w:rPr>
        <w:t xml:space="preserve"> في جميع مناطق المملكة العربية السعودية</w:t>
      </w:r>
      <w:r w:rsidRPr="0065290D">
        <w:t>.</w:t>
      </w:r>
    </w:p>
    <w:p w14:paraId="30B466CA" w14:textId="76B33556" w:rsidR="00911F40" w:rsidRPr="005A49DD" w:rsidRDefault="00911F40" w:rsidP="005A49DD">
      <w:pPr>
        <w:pStyle w:val="a3"/>
        <w:widowControl/>
        <w:numPr>
          <w:ilvl w:val="0"/>
          <w:numId w:val="21"/>
        </w:numPr>
        <w:bidi/>
        <w:adjustRightInd w:val="0"/>
        <w:spacing w:line="360" w:lineRule="auto"/>
        <w:jc w:val="both"/>
      </w:pPr>
      <w:r w:rsidRPr="005A49DD">
        <w:rPr>
          <w:b/>
          <w:bCs/>
          <w:rtl/>
        </w:rPr>
        <w:lastRenderedPageBreak/>
        <w:t>الحدود الموضوعية:</w:t>
      </w:r>
      <w:r w:rsidRPr="0065290D">
        <w:rPr>
          <w:rtl/>
        </w:rPr>
        <w:t xml:space="preserve"> ستتناول هذه الدراسة " </w:t>
      </w:r>
      <w:r w:rsidR="00BE076A" w:rsidRPr="0065290D">
        <w:rPr>
          <w:rtl/>
        </w:rPr>
        <w:t xml:space="preserve">تأثير حملات التسويق الفيروسي للمتاجر الالكترونية عبر مواقع التواصل الاجتماعي على الوعي بالعلامة التجارية </w:t>
      </w:r>
      <w:r w:rsidRPr="0065290D">
        <w:rPr>
          <w:rtl/>
        </w:rPr>
        <w:t>"، اعتمادا على متغيرين</w:t>
      </w:r>
      <w:r w:rsidRPr="0065290D">
        <w:t>:</w:t>
      </w:r>
    </w:p>
    <w:p w14:paraId="6FCA1D6B" w14:textId="601B9969" w:rsidR="00911F40" w:rsidRPr="005A49DD" w:rsidRDefault="00911F40" w:rsidP="005A49DD">
      <w:pPr>
        <w:pStyle w:val="a3"/>
        <w:widowControl/>
        <w:numPr>
          <w:ilvl w:val="0"/>
          <w:numId w:val="20"/>
        </w:numPr>
        <w:bidi/>
        <w:adjustRightInd w:val="0"/>
        <w:spacing w:line="360" w:lineRule="auto"/>
        <w:jc w:val="both"/>
        <w:rPr>
          <w:rtl/>
        </w:rPr>
      </w:pPr>
      <w:r w:rsidRPr="0065290D">
        <w:rPr>
          <w:rtl/>
        </w:rPr>
        <w:t xml:space="preserve">المتغير المستقل: </w:t>
      </w:r>
      <w:r w:rsidR="001920BB" w:rsidRPr="0065290D">
        <w:rPr>
          <w:rFonts w:hint="cs"/>
          <w:rtl/>
        </w:rPr>
        <w:t>(</w:t>
      </w:r>
      <w:r w:rsidR="00BE076A" w:rsidRPr="0065290D">
        <w:rPr>
          <w:rtl/>
          <w:lang w:bidi="ar-YE"/>
        </w:rPr>
        <w:t>التسويق الفيروسي للمتاجر الالكترونية).</w:t>
      </w:r>
    </w:p>
    <w:p w14:paraId="298398C6" w14:textId="1B463554" w:rsidR="00630252" w:rsidRPr="00C96070" w:rsidRDefault="00911F40" w:rsidP="00C96070">
      <w:pPr>
        <w:pStyle w:val="a5"/>
        <w:numPr>
          <w:ilvl w:val="0"/>
          <w:numId w:val="20"/>
        </w:numPr>
        <w:bidi/>
        <w:spacing w:line="360" w:lineRule="auto"/>
        <w:jc w:val="both"/>
        <w:rPr>
          <w:b/>
          <w:bCs/>
          <w:sz w:val="28"/>
          <w:szCs w:val="28"/>
          <w:rtl/>
        </w:rPr>
      </w:pPr>
      <w:r w:rsidRPr="0065290D">
        <w:rPr>
          <w:sz w:val="28"/>
          <w:szCs w:val="28"/>
          <w:rtl/>
        </w:rPr>
        <w:t xml:space="preserve">المتغير التابع: </w:t>
      </w:r>
      <w:r w:rsidR="00BE076A" w:rsidRPr="0065290D">
        <w:rPr>
          <w:sz w:val="28"/>
          <w:szCs w:val="28"/>
          <w:rtl/>
        </w:rPr>
        <w:t>(الوعي بالعلامة التجارية)</w:t>
      </w:r>
      <w:bookmarkStart w:id="2" w:name="_Hlk213403011"/>
      <w:r w:rsidR="00C96070">
        <w:rPr>
          <w:rFonts w:hint="cs"/>
          <w:sz w:val="28"/>
          <w:szCs w:val="28"/>
          <w:rtl/>
        </w:rPr>
        <w:t>.</w:t>
      </w:r>
    </w:p>
    <w:bookmarkEnd w:id="2"/>
    <w:p w14:paraId="53561ADB" w14:textId="55F8FBF4" w:rsidR="00575055" w:rsidRDefault="00575055" w:rsidP="00575055">
      <w:pPr>
        <w:pStyle w:val="a5"/>
        <w:bidi/>
        <w:spacing w:line="360" w:lineRule="auto"/>
        <w:rPr>
          <w:b/>
          <w:bCs/>
          <w:sz w:val="28"/>
          <w:szCs w:val="28"/>
          <w:rtl/>
        </w:rPr>
      </w:pPr>
    </w:p>
    <w:p w14:paraId="69560643" w14:textId="77777777" w:rsidR="00A169AC" w:rsidRPr="00A169AC" w:rsidRDefault="00A169AC" w:rsidP="00A169AC">
      <w:pPr>
        <w:pStyle w:val="a5"/>
        <w:bidi/>
        <w:spacing w:line="360" w:lineRule="auto"/>
        <w:rPr>
          <w:rFonts w:hint="cs"/>
          <w:b/>
          <w:bCs/>
          <w:sz w:val="28"/>
          <w:szCs w:val="28"/>
          <w:rtl/>
        </w:rPr>
      </w:pPr>
    </w:p>
    <w:p w14:paraId="1594C7EC" w14:textId="77777777" w:rsidR="000D59B7" w:rsidRDefault="000D59B7" w:rsidP="000D59B7">
      <w:pPr>
        <w:pStyle w:val="a5"/>
        <w:bidi/>
        <w:spacing w:line="360" w:lineRule="auto"/>
        <w:rPr>
          <w:rFonts w:hint="cs"/>
          <w:b/>
          <w:bCs/>
          <w:sz w:val="28"/>
          <w:szCs w:val="28"/>
          <w:rtl/>
        </w:rPr>
      </w:pPr>
    </w:p>
    <w:p w14:paraId="761FB2D9" w14:textId="4C6841D8" w:rsidR="003C75C9" w:rsidRPr="0065290D" w:rsidRDefault="003C75C9" w:rsidP="00C96070">
      <w:pPr>
        <w:pStyle w:val="a5"/>
        <w:numPr>
          <w:ilvl w:val="0"/>
          <w:numId w:val="29"/>
        </w:numPr>
        <w:bidi/>
        <w:spacing w:line="360" w:lineRule="auto"/>
        <w:jc w:val="both"/>
        <w:rPr>
          <w:b/>
          <w:bCs/>
          <w:sz w:val="36"/>
          <w:szCs w:val="36"/>
          <w:rtl/>
        </w:rPr>
      </w:pPr>
      <w:r w:rsidRPr="0065290D">
        <w:rPr>
          <w:rFonts w:hint="cs"/>
          <w:b/>
          <w:bCs/>
          <w:sz w:val="36"/>
          <w:szCs w:val="36"/>
          <w:rtl/>
        </w:rPr>
        <w:t>المراجع:</w:t>
      </w:r>
    </w:p>
    <w:p w14:paraId="7C6F42B7" w14:textId="77777777" w:rsidR="0015204E" w:rsidRPr="0065290D" w:rsidRDefault="0015204E" w:rsidP="00140650">
      <w:pPr>
        <w:pStyle w:val="a5"/>
        <w:bidi/>
        <w:spacing w:line="360" w:lineRule="auto"/>
        <w:rPr>
          <w:b/>
          <w:bCs/>
          <w:sz w:val="36"/>
          <w:szCs w:val="36"/>
          <w:rtl/>
        </w:rPr>
      </w:pPr>
    </w:p>
    <w:p w14:paraId="361D424D" w14:textId="12C721FB" w:rsidR="00140650" w:rsidRPr="0065290D" w:rsidRDefault="00F92AE6" w:rsidP="0015204E">
      <w:pPr>
        <w:pStyle w:val="a5"/>
        <w:bidi/>
        <w:spacing w:line="360" w:lineRule="auto"/>
        <w:rPr>
          <w:b/>
          <w:bCs/>
          <w:sz w:val="28"/>
          <w:szCs w:val="28"/>
          <w:rtl/>
        </w:rPr>
      </w:pPr>
      <w:r w:rsidRPr="0065290D">
        <w:rPr>
          <w:rFonts w:hint="cs"/>
          <w:b/>
          <w:bCs/>
          <w:sz w:val="28"/>
          <w:szCs w:val="28"/>
          <w:rtl/>
        </w:rPr>
        <w:t xml:space="preserve">أولًا: </w:t>
      </w:r>
      <w:r w:rsidR="00140650" w:rsidRPr="0065290D">
        <w:rPr>
          <w:rFonts w:hint="cs"/>
          <w:b/>
          <w:bCs/>
          <w:sz w:val="28"/>
          <w:szCs w:val="28"/>
          <w:rtl/>
        </w:rPr>
        <w:t xml:space="preserve">المراجع </w:t>
      </w:r>
      <w:r w:rsidRPr="0065290D">
        <w:rPr>
          <w:rFonts w:hint="cs"/>
          <w:b/>
          <w:bCs/>
          <w:sz w:val="28"/>
          <w:szCs w:val="28"/>
          <w:rtl/>
        </w:rPr>
        <w:t xml:space="preserve">باللغة </w:t>
      </w:r>
      <w:r w:rsidR="00140650" w:rsidRPr="0065290D">
        <w:rPr>
          <w:rFonts w:hint="cs"/>
          <w:b/>
          <w:bCs/>
          <w:sz w:val="28"/>
          <w:szCs w:val="28"/>
          <w:rtl/>
        </w:rPr>
        <w:t>العربية:</w:t>
      </w:r>
      <w:bookmarkStart w:id="3" w:name="_Hlk213724007"/>
    </w:p>
    <w:tbl>
      <w:tblPr>
        <w:tblW w:w="11122" w:type="dxa"/>
        <w:shd w:val="clear" w:color="auto" w:fill="FFFFFF"/>
        <w:tblCellMar>
          <w:left w:w="0" w:type="dxa"/>
          <w:right w:w="0" w:type="dxa"/>
        </w:tblCellMar>
        <w:tblLook w:val="04A0" w:firstRow="1" w:lastRow="0" w:firstColumn="1" w:lastColumn="0" w:noHBand="0" w:noVBand="1"/>
      </w:tblPr>
      <w:tblGrid>
        <w:gridCol w:w="11122"/>
      </w:tblGrid>
      <w:tr w:rsidR="0065290D" w:rsidRPr="00844B7E" w14:paraId="309F2C52" w14:textId="77777777" w:rsidTr="00920C78">
        <w:trPr>
          <w:trHeight w:val="274"/>
        </w:trPr>
        <w:tc>
          <w:tcPr>
            <w:tcW w:w="0" w:type="auto"/>
            <w:shd w:val="clear" w:color="auto" w:fill="FFFFFF"/>
            <w:tcMar>
              <w:top w:w="120" w:type="dxa"/>
              <w:left w:w="0" w:type="dxa"/>
              <w:bottom w:w="120" w:type="dxa"/>
              <w:right w:w="0" w:type="dxa"/>
            </w:tcMar>
            <w:hideMark/>
          </w:tcPr>
          <w:tbl>
            <w:tblPr>
              <w:tblW w:w="11122" w:type="dxa"/>
              <w:shd w:val="clear" w:color="auto" w:fill="FFFFFF"/>
              <w:tblCellMar>
                <w:left w:w="0" w:type="dxa"/>
                <w:right w:w="0" w:type="dxa"/>
              </w:tblCellMar>
              <w:tblLook w:val="04A0" w:firstRow="1" w:lastRow="0" w:firstColumn="1" w:lastColumn="0" w:noHBand="0" w:noVBand="1"/>
            </w:tblPr>
            <w:tblGrid>
              <w:gridCol w:w="11122"/>
            </w:tblGrid>
            <w:tr w:rsidR="0065290D" w:rsidRPr="00844B7E" w14:paraId="5609D556" w14:textId="77777777" w:rsidTr="00920C78">
              <w:trPr>
                <w:trHeight w:val="132"/>
              </w:trPr>
              <w:tc>
                <w:tcPr>
                  <w:tcW w:w="0" w:type="auto"/>
                  <w:shd w:val="clear" w:color="auto" w:fill="FFFFFF"/>
                  <w:tcMar>
                    <w:top w:w="120" w:type="dxa"/>
                    <w:left w:w="0" w:type="dxa"/>
                    <w:bottom w:w="120" w:type="dxa"/>
                    <w:right w:w="0" w:type="dxa"/>
                  </w:tcMar>
                  <w:hideMark/>
                </w:tcPr>
                <w:p w14:paraId="28B5AA77" w14:textId="77777777" w:rsidR="00844B7E" w:rsidRPr="00844B7E" w:rsidRDefault="00844B7E" w:rsidP="00844B7E">
                  <w:pPr>
                    <w:pStyle w:val="a3"/>
                    <w:widowControl/>
                    <w:numPr>
                      <w:ilvl w:val="0"/>
                      <w:numId w:val="14"/>
                    </w:numPr>
                    <w:autoSpaceDE/>
                    <w:autoSpaceDN/>
                    <w:bidi/>
                    <w:spacing w:line="360" w:lineRule="auto"/>
                    <w:jc w:val="both"/>
                    <w:rPr>
                      <w:rFonts w:eastAsia="Times New Roman"/>
                    </w:rPr>
                  </w:pPr>
                  <w:r w:rsidRPr="00844B7E">
                    <w:rPr>
                      <w:rFonts w:eastAsia="Times New Roman"/>
                      <w:rtl/>
                    </w:rPr>
                    <w:t>إبراهيم العزب، &amp; د. لمياء عيد عطا. (2025). دور الواقع المعزز في الوعي بالعلامة عند توسيط جودة الخدمات الرقمية بالتطبيق على عملاء المولات التجارية بالقاهرة (الملابس الرياضية). مجلة راية الدولية للعلوم التجارية, 4(14) , 229-306.</w:t>
                  </w:r>
                </w:p>
                <w:p w14:paraId="5C5966BA" w14:textId="77777777" w:rsidR="00844B7E" w:rsidRPr="00844B7E" w:rsidRDefault="00844B7E" w:rsidP="00844B7E">
                  <w:pPr>
                    <w:pStyle w:val="a3"/>
                    <w:widowControl/>
                    <w:numPr>
                      <w:ilvl w:val="0"/>
                      <w:numId w:val="14"/>
                    </w:numPr>
                    <w:autoSpaceDE/>
                    <w:autoSpaceDN/>
                    <w:bidi/>
                    <w:spacing w:line="360" w:lineRule="auto"/>
                    <w:jc w:val="both"/>
                    <w:rPr>
                      <w:rFonts w:eastAsia="Times New Roman"/>
                    </w:rPr>
                  </w:pPr>
                  <w:r w:rsidRPr="00844B7E">
                    <w:rPr>
                      <w:rFonts w:eastAsia="Times New Roman"/>
                      <w:rtl/>
                    </w:rPr>
                    <w:t>ابو النجا، &amp; امنه ابو النجا محمد. (2011). التسويق الفيروسي وأثره على اختيار العلامة التجارية دراسة ميدانية. التجارة والتمويل, 31(2) , 45-88.</w:t>
                  </w:r>
                </w:p>
                <w:p w14:paraId="6CC6E30E" w14:textId="77777777" w:rsidR="00844B7E" w:rsidRPr="00844B7E" w:rsidRDefault="00844B7E" w:rsidP="00844B7E">
                  <w:pPr>
                    <w:pStyle w:val="a3"/>
                    <w:widowControl/>
                    <w:numPr>
                      <w:ilvl w:val="0"/>
                      <w:numId w:val="14"/>
                    </w:numPr>
                    <w:autoSpaceDE/>
                    <w:autoSpaceDN/>
                    <w:bidi/>
                    <w:spacing w:line="360" w:lineRule="auto"/>
                    <w:jc w:val="both"/>
                    <w:rPr>
                      <w:rFonts w:eastAsia="Times New Roman"/>
                    </w:rPr>
                  </w:pPr>
                  <w:r w:rsidRPr="00844B7E">
                    <w:rPr>
                      <w:rFonts w:eastAsia="Times New Roman"/>
                      <w:rtl/>
                    </w:rPr>
                    <w:t>ابو سنينة، &amp; مروة مصطفى. (2020). التسويق الفيروسي وعلاقته باتخاذ قرار الشراء لدى طلبة الجامعات في محافظة الخليل.</w:t>
                  </w:r>
                </w:p>
                <w:p w14:paraId="25018919" w14:textId="77777777" w:rsidR="00844B7E" w:rsidRPr="00844B7E" w:rsidRDefault="00844B7E" w:rsidP="00844B7E">
                  <w:pPr>
                    <w:pStyle w:val="a3"/>
                    <w:widowControl/>
                    <w:numPr>
                      <w:ilvl w:val="0"/>
                      <w:numId w:val="14"/>
                    </w:numPr>
                    <w:autoSpaceDE/>
                    <w:autoSpaceDN/>
                    <w:bidi/>
                    <w:spacing w:line="360" w:lineRule="auto"/>
                    <w:jc w:val="both"/>
                    <w:rPr>
                      <w:rFonts w:eastAsia="Times New Roman"/>
                    </w:rPr>
                  </w:pPr>
                  <w:r w:rsidRPr="00844B7E">
                    <w:rPr>
                      <w:rFonts w:eastAsia="Times New Roman"/>
                      <w:rtl/>
                    </w:rPr>
                    <w:t>حمزة، دينا محمد حمزة محمد، النجار، سليمان، &amp; ايمان احمد نبيل عبد الهادي. (2024). أثر المزيج التسويقي المستدام على الوعي بالعلامة التجارية بالتطبيق على قطاع صناعة البلاستيك. المجلة العلمية للدراسات والبحوث المالية والتجارية, 5(1) , 1425-1486.</w:t>
                  </w:r>
                </w:p>
                <w:p w14:paraId="46F5450B" w14:textId="77777777" w:rsidR="00844B7E" w:rsidRPr="00844B7E" w:rsidRDefault="00844B7E" w:rsidP="00844B7E">
                  <w:pPr>
                    <w:pStyle w:val="a3"/>
                    <w:widowControl/>
                    <w:numPr>
                      <w:ilvl w:val="0"/>
                      <w:numId w:val="14"/>
                    </w:numPr>
                    <w:autoSpaceDE/>
                    <w:autoSpaceDN/>
                    <w:bidi/>
                    <w:spacing w:line="360" w:lineRule="auto"/>
                    <w:jc w:val="both"/>
                    <w:rPr>
                      <w:rFonts w:eastAsia="Times New Roman"/>
                    </w:rPr>
                  </w:pPr>
                  <w:r w:rsidRPr="00844B7E">
                    <w:rPr>
                      <w:rFonts w:eastAsia="Times New Roman"/>
                      <w:rtl/>
                    </w:rPr>
                    <w:t>ظافري وداد، &amp; بورفيع زينب. (2024). أهمية التسويق بالمحتوى في تعزيز الوعي بالعلامة التجارية.</w:t>
                  </w:r>
                </w:p>
                <w:p w14:paraId="4A66A358" w14:textId="77777777" w:rsidR="00844B7E" w:rsidRPr="00844B7E" w:rsidRDefault="00844B7E" w:rsidP="00844B7E">
                  <w:pPr>
                    <w:pStyle w:val="a3"/>
                    <w:widowControl/>
                    <w:numPr>
                      <w:ilvl w:val="0"/>
                      <w:numId w:val="14"/>
                    </w:numPr>
                    <w:autoSpaceDE/>
                    <w:autoSpaceDN/>
                    <w:bidi/>
                    <w:spacing w:line="360" w:lineRule="auto"/>
                    <w:jc w:val="both"/>
                    <w:rPr>
                      <w:rFonts w:eastAsia="Times New Roman"/>
                    </w:rPr>
                  </w:pPr>
                  <w:r w:rsidRPr="00844B7E">
                    <w:rPr>
                      <w:rFonts w:eastAsia="Times New Roman"/>
                      <w:rtl/>
                    </w:rPr>
                    <w:t>عاطف، &amp; السيد. (2024). تأثير استراتيجيات التسويق الفيروسي عبر إنستغرام على قرارات الشراء لدى المستهلكين-دراسة ميدانية. المجلة المصرية لبحوث الاتصال والإعلام الرقمي،4(4).</w:t>
                  </w:r>
                </w:p>
                <w:p w14:paraId="5E953378" w14:textId="77777777" w:rsidR="00844B7E" w:rsidRPr="00844B7E" w:rsidRDefault="00844B7E" w:rsidP="00844B7E">
                  <w:pPr>
                    <w:pStyle w:val="a3"/>
                    <w:widowControl/>
                    <w:numPr>
                      <w:ilvl w:val="0"/>
                      <w:numId w:val="14"/>
                    </w:numPr>
                    <w:autoSpaceDE/>
                    <w:autoSpaceDN/>
                    <w:bidi/>
                    <w:spacing w:line="360" w:lineRule="auto"/>
                    <w:jc w:val="both"/>
                    <w:rPr>
                      <w:rFonts w:eastAsia="Times New Roman"/>
                    </w:rPr>
                  </w:pPr>
                  <w:r w:rsidRPr="00844B7E">
                    <w:rPr>
                      <w:rFonts w:eastAsia="Times New Roman"/>
                      <w:rtl/>
                    </w:rPr>
                    <w:t>عبد الواحد، &amp; يارا. (2021). أثر الوعي بالعلامة التجارية على رضا المستهلك: دراسة حالة علامة توشيبا لشرکة العربي. المجلة العلمية للدراسات والبحوث المالية والتجارية, 3(1) , 431-456.</w:t>
                  </w:r>
                </w:p>
                <w:p w14:paraId="1CE46DE5" w14:textId="77777777" w:rsidR="00844B7E" w:rsidRPr="00844B7E" w:rsidRDefault="00844B7E" w:rsidP="00844B7E">
                  <w:pPr>
                    <w:pStyle w:val="a3"/>
                    <w:widowControl/>
                    <w:numPr>
                      <w:ilvl w:val="0"/>
                      <w:numId w:val="14"/>
                    </w:numPr>
                    <w:autoSpaceDE/>
                    <w:autoSpaceDN/>
                    <w:bidi/>
                    <w:spacing w:line="360" w:lineRule="auto"/>
                    <w:jc w:val="both"/>
                    <w:rPr>
                      <w:rFonts w:eastAsia="Times New Roman"/>
                    </w:rPr>
                  </w:pPr>
                  <w:r w:rsidRPr="00844B7E">
                    <w:rPr>
                      <w:rFonts w:eastAsia="Times New Roman"/>
                      <w:rtl/>
                    </w:rPr>
                    <w:t>عنبـة. (2017). التسويق الفيروسي كأحد استراتيجيات التسويق عبر وسائل التواصل الاجتماعي. مجلة كلية الإدارة والاقتصاد – جامعة بغداد، المجلد 16، العدد 65، الصفحات 105–121.</w:t>
                  </w:r>
                </w:p>
                <w:p w14:paraId="0258A1DE" w14:textId="77777777" w:rsidR="00844B7E" w:rsidRPr="00844B7E" w:rsidRDefault="00844B7E" w:rsidP="00844B7E">
                  <w:pPr>
                    <w:pStyle w:val="a3"/>
                    <w:widowControl/>
                    <w:numPr>
                      <w:ilvl w:val="0"/>
                      <w:numId w:val="14"/>
                    </w:numPr>
                    <w:autoSpaceDE/>
                    <w:autoSpaceDN/>
                    <w:bidi/>
                    <w:spacing w:line="360" w:lineRule="auto"/>
                    <w:jc w:val="both"/>
                    <w:rPr>
                      <w:rFonts w:eastAsia="Times New Roman"/>
                    </w:rPr>
                  </w:pPr>
                  <w:r w:rsidRPr="00844B7E">
                    <w:rPr>
                      <w:rFonts w:eastAsia="Times New Roman"/>
                      <w:rtl/>
                    </w:rPr>
                    <w:lastRenderedPageBreak/>
                    <w:t>غقالي، &amp; رندة. دور التسويق الفيروسي في بناء صورة العلامة التجارية" دراسة حالة" عينة من مستعملي شريحة موبيليس" ورقلة (</w:t>
                  </w:r>
                  <w:r w:rsidRPr="00844B7E">
                    <w:rPr>
                      <w:rFonts w:eastAsia="Times New Roman"/>
                    </w:rPr>
                    <w:t>Doctoral dissertation</w:t>
                  </w:r>
                  <w:r w:rsidRPr="00844B7E">
                    <w:rPr>
                      <w:rFonts w:eastAsia="Times New Roman"/>
                      <w:rtl/>
                    </w:rPr>
                    <w:t>, جامعة قاصدي مرباح ورقلة).</w:t>
                  </w:r>
                </w:p>
                <w:p w14:paraId="1D46738E" w14:textId="77777777" w:rsidR="00844B7E" w:rsidRPr="00844B7E" w:rsidRDefault="00844B7E" w:rsidP="00844B7E">
                  <w:pPr>
                    <w:pStyle w:val="a3"/>
                    <w:widowControl/>
                    <w:numPr>
                      <w:ilvl w:val="0"/>
                      <w:numId w:val="14"/>
                    </w:numPr>
                    <w:autoSpaceDE/>
                    <w:autoSpaceDN/>
                    <w:bidi/>
                    <w:spacing w:line="360" w:lineRule="auto"/>
                    <w:jc w:val="both"/>
                    <w:rPr>
                      <w:rFonts w:eastAsia="Times New Roman"/>
                    </w:rPr>
                  </w:pPr>
                  <w:r w:rsidRPr="00844B7E">
                    <w:rPr>
                      <w:rFonts w:eastAsia="Times New Roman"/>
                      <w:rtl/>
                    </w:rPr>
                    <w:t>فتحي حبيب سيدهم، &amp; عاطف. (2022). أثر التسويق الفيروسي على القيمة المدرکة للعلامة التجارية: دراسة ميدانية على السلع الكهربائية. مجلة البحوث المالية والتجارية, 23(1) , 92-132.</w:t>
                  </w:r>
                </w:p>
                <w:p w14:paraId="32CBC104" w14:textId="77777777" w:rsidR="00844B7E" w:rsidRPr="00844B7E" w:rsidRDefault="00844B7E" w:rsidP="00844B7E">
                  <w:pPr>
                    <w:pStyle w:val="a3"/>
                    <w:widowControl/>
                    <w:numPr>
                      <w:ilvl w:val="0"/>
                      <w:numId w:val="14"/>
                    </w:numPr>
                    <w:autoSpaceDE/>
                    <w:autoSpaceDN/>
                    <w:bidi/>
                    <w:spacing w:line="360" w:lineRule="auto"/>
                    <w:jc w:val="both"/>
                    <w:rPr>
                      <w:rFonts w:eastAsia="Times New Roman"/>
                    </w:rPr>
                  </w:pPr>
                  <w:r w:rsidRPr="00844B7E">
                    <w:rPr>
                      <w:rFonts w:eastAsia="Times New Roman"/>
                      <w:rtl/>
                    </w:rPr>
                    <w:t xml:space="preserve">فهد بن شتيوي العنزي. (2024). تأثير وسائل التواصل الاجتماعي على الوعي بالعلامة التجارية في جمعيات الأيتام في المملكة العربية السعودية. </w:t>
                  </w:r>
                  <w:r w:rsidRPr="00844B7E">
                    <w:rPr>
                      <w:rFonts w:eastAsia="Times New Roman"/>
                    </w:rPr>
                    <w:t>Journal of Educational and Human Sciences, (39), 1-33</w:t>
                  </w:r>
                  <w:r w:rsidRPr="00844B7E">
                    <w:rPr>
                      <w:rFonts w:eastAsia="Times New Roman"/>
                      <w:rtl/>
                    </w:rPr>
                    <w:t>.‏</w:t>
                  </w:r>
                </w:p>
                <w:p w14:paraId="20076065" w14:textId="77777777" w:rsidR="00140650" w:rsidRPr="00844B7E" w:rsidRDefault="00140650" w:rsidP="0062274C">
                  <w:pPr>
                    <w:widowControl/>
                    <w:autoSpaceDE/>
                    <w:autoSpaceDN/>
                    <w:bidi/>
                    <w:spacing w:line="360" w:lineRule="auto"/>
                    <w:jc w:val="both"/>
                    <w:rPr>
                      <w:rFonts w:eastAsia="Times New Roman"/>
                      <w:sz w:val="20"/>
                      <w:szCs w:val="20"/>
                    </w:rPr>
                  </w:pPr>
                </w:p>
              </w:tc>
            </w:tr>
          </w:tbl>
          <w:p w14:paraId="18C74B44" w14:textId="2BBCFD35" w:rsidR="00140650" w:rsidRPr="00844B7E" w:rsidRDefault="00140650" w:rsidP="0062274C">
            <w:pPr>
              <w:pStyle w:val="a3"/>
              <w:widowControl/>
              <w:autoSpaceDE/>
              <w:autoSpaceDN/>
              <w:bidi/>
              <w:spacing w:line="360" w:lineRule="auto"/>
              <w:jc w:val="both"/>
              <w:rPr>
                <w:rFonts w:eastAsia="Times New Roman"/>
              </w:rPr>
            </w:pPr>
          </w:p>
        </w:tc>
      </w:tr>
      <w:bookmarkEnd w:id="3"/>
      <w:tr w:rsidR="0065290D" w:rsidRPr="0065290D" w14:paraId="32A098A7" w14:textId="77777777" w:rsidTr="00920C78">
        <w:trPr>
          <w:trHeight w:val="86"/>
        </w:trPr>
        <w:tc>
          <w:tcPr>
            <w:tcW w:w="0" w:type="auto"/>
            <w:shd w:val="clear" w:color="auto" w:fill="FFFFFF"/>
            <w:tcMar>
              <w:top w:w="120" w:type="dxa"/>
              <w:left w:w="0" w:type="dxa"/>
              <w:bottom w:w="120" w:type="dxa"/>
              <w:right w:w="0" w:type="dxa"/>
            </w:tcMar>
            <w:hideMark/>
          </w:tcPr>
          <w:p w14:paraId="65741D9A" w14:textId="77777777" w:rsidR="00140650" w:rsidRPr="0065290D" w:rsidRDefault="00140650" w:rsidP="0062274C">
            <w:pPr>
              <w:widowControl/>
              <w:autoSpaceDE/>
              <w:autoSpaceDN/>
              <w:bidi/>
              <w:jc w:val="both"/>
              <w:rPr>
                <w:rFonts w:eastAsia="Times New Roman"/>
                <w:sz w:val="20"/>
                <w:szCs w:val="20"/>
              </w:rPr>
            </w:pPr>
          </w:p>
        </w:tc>
      </w:tr>
    </w:tbl>
    <w:p w14:paraId="5E00CDD5" w14:textId="13860FAF" w:rsidR="00140650" w:rsidRPr="0065290D" w:rsidRDefault="00F92AE6" w:rsidP="0062274C">
      <w:pPr>
        <w:pStyle w:val="a5"/>
        <w:bidi/>
        <w:spacing w:line="360" w:lineRule="auto"/>
        <w:jc w:val="both"/>
        <w:rPr>
          <w:b/>
          <w:bCs/>
          <w:sz w:val="28"/>
          <w:szCs w:val="28"/>
          <w:rtl/>
        </w:rPr>
      </w:pPr>
      <w:r w:rsidRPr="0065290D">
        <w:rPr>
          <w:rFonts w:hint="cs"/>
          <w:b/>
          <w:bCs/>
          <w:sz w:val="28"/>
          <w:szCs w:val="28"/>
          <w:rtl/>
        </w:rPr>
        <w:t xml:space="preserve">ثانيًا: </w:t>
      </w:r>
      <w:r w:rsidR="00617075" w:rsidRPr="0065290D">
        <w:rPr>
          <w:rFonts w:hint="cs"/>
          <w:b/>
          <w:bCs/>
          <w:sz w:val="28"/>
          <w:szCs w:val="28"/>
          <w:rtl/>
        </w:rPr>
        <w:t xml:space="preserve">المراجع </w:t>
      </w:r>
      <w:r w:rsidRPr="0065290D">
        <w:rPr>
          <w:rFonts w:hint="cs"/>
          <w:b/>
          <w:bCs/>
          <w:sz w:val="28"/>
          <w:szCs w:val="28"/>
          <w:rtl/>
        </w:rPr>
        <w:t>باللغة الإنجليزية</w:t>
      </w:r>
      <w:r w:rsidR="00617075" w:rsidRPr="0065290D">
        <w:rPr>
          <w:rFonts w:hint="cs"/>
          <w:b/>
          <w:bCs/>
          <w:sz w:val="28"/>
          <w:szCs w:val="28"/>
          <w:rtl/>
        </w:rPr>
        <w:t>:</w:t>
      </w:r>
    </w:p>
    <w:p w14:paraId="4571FC23" w14:textId="77777777" w:rsidR="00213E87" w:rsidRPr="00213E87" w:rsidRDefault="00213E87" w:rsidP="00213E87">
      <w:pPr>
        <w:pStyle w:val="a3"/>
        <w:numPr>
          <w:ilvl w:val="0"/>
          <w:numId w:val="15"/>
        </w:numPr>
        <w:spacing w:line="360" w:lineRule="auto"/>
      </w:pPr>
      <w:r w:rsidRPr="00213E87">
        <w:t>Bernarto, I., Berlianto, M. P., Meilani, Y. F. C. P., Masman, R. R., &amp; Suryawan, I. N. (2020). The influence of brand awareness, brand image, and brand trust on brand loyalty. Jurnal Manajemen, 24(3), 412-426.</w:t>
      </w:r>
      <w:r w:rsidRPr="00213E87">
        <w:rPr>
          <w:rtl/>
        </w:rPr>
        <w:t>‏</w:t>
      </w:r>
    </w:p>
    <w:p w14:paraId="79D5E71A" w14:textId="71BC27CC" w:rsidR="000D2C11" w:rsidRPr="0065290D" w:rsidRDefault="000D2C11" w:rsidP="00213E87">
      <w:pPr>
        <w:pStyle w:val="a5"/>
        <w:numPr>
          <w:ilvl w:val="0"/>
          <w:numId w:val="15"/>
        </w:numPr>
        <w:spacing w:line="360" w:lineRule="auto"/>
        <w:jc w:val="both"/>
        <w:rPr>
          <w:sz w:val="28"/>
          <w:szCs w:val="28"/>
        </w:rPr>
      </w:pPr>
      <w:r w:rsidRPr="0065290D">
        <w:rPr>
          <w:sz w:val="28"/>
          <w:szCs w:val="28"/>
        </w:rPr>
        <w:t>Bilgin, Y. (2018). The effect of social media marketing activities on brand awareness, brand image and brand loyalty. Business &amp; management studies: an international journal, 6(1), 128-148</w:t>
      </w:r>
      <w:r w:rsidRPr="0065290D">
        <w:rPr>
          <w:sz w:val="28"/>
          <w:szCs w:val="28"/>
          <w:rtl/>
        </w:rPr>
        <w:t>.‏</w:t>
      </w:r>
    </w:p>
    <w:p w14:paraId="732ED5B0" w14:textId="401E4D46" w:rsidR="000D2C11" w:rsidRDefault="00F02483" w:rsidP="00213E87">
      <w:pPr>
        <w:pStyle w:val="a5"/>
        <w:numPr>
          <w:ilvl w:val="0"/>
          <w:numId w:val="15"/>
        </w:numPr>
        <w:spacing w:line="360" w:lineRule="auto"/>
        <w:jc w:val="both"/>
        <w:rPr>
          <w:sz w:val="28"/>
          <w:szCs w:val="28"/>
        </w:rPr>
      </w:pPr>
      <w:r w:rsidRPr="0065290D">
        <w:rPr>
          <w:sz w:val="28"/>
          <w:szCs w:val="28"/>
        </w:rPr>
        <w:t xml:space="preserve"> Purwanto, A., Sulaiman, A., &amp; Fahmi, K. (2023). The role of buzz and viral marketing on SMEs online shop marketing performance: CB</w:t>
      </w:r>
      <w:r w:rsidRPr="0065290D">
        <w:rPr>
          <w:rFonts w:ascii="Cambria Math" w:hAnsi="Cambria Math" w:cs="Cambria Math"/>
          <w:sz w:val="28"/>
          <w:szCs w:val="28"/>
        </w:rPr>
        <w:t>‑</w:t>
      </w:r>
      <w:r w:rsidRPr="0065290D">
        <w:rPr>
          <w:sz w:val="28"/>
          <w:szCs w:val="28"/>
        </w:rPr>
        <w:t>SEM AMOS analysis. International Journal of Social and Management Studies, 4(3), 1</w:t>
      </w:r>
      <w:r w:rsidRPr="0065290D">
        <w:rPr>
          <w:rFonts w:ascii="Cambria Math" w:hAnsi="Cambria Math" w:cs="Cambria Math"/>
          <w:sz w:val="28"/>
          <w:szCs w:val="28"/>
        </w:rPr>
        <w:t>‑</w:t>
      </w:r>
      <w:r w:rsidRPr="0065290D">
        <w:rPr>
          <w:sz w:val="28"/>
          <w:szCs w:val="28"/>
        </w:rPr>
        <w:t xml:space="preserve">7. </w:t>
      </w:r>
    </w:p>
    <w:p w14:paraId="1C206FE2" w14:textId="77777777" w:rsidR="00213E87" w:rsidRPr="00213E87" w:rsidRDefault="00213E87" w:rsidP="00213E87">
      <w:pPr>
        <w:pStyle w:val="a3"/>
        <w:numPr>
          <w:ilvl w:val="0"/>
          <w:numId w:val="15"/>
        </w:numPr>
        <w:spacing w:line="360" w:lineRule="auto"/>
      </w:pPr>
      <w:r w:rsidRPr="00213E87">
        <w:t xml:space="preserve">Zazalan, A. F. J. (2012). The role of viral marketing in the branding of mobile device products: An exploratory study of a sample of students at the University of Karbala. Iraqi Journal for Administrative Sciences, 8(34), 166 193. </w:t>
      </w:r>
    </w:p>
    <w:p w14:paraId="65873CEF" w14:textId="77777777" w:rsidR="00213E87" w:rsidRPr="0065290D" w:rsidRDefault="00213E87" w:rsidP="00213E87">
      <w:pPr>
        <w:pStyle w:val="a5"/>
        <w:spacing w:line="360" w:lineRule="auto"/>
        <w:ind w:left="360"/>
        <w:jc w:val="both"/>
        <w:rPr>
          <w:sz w:val="28"/>
          <w:szCs w:val="28"/>
        </w:rPr>
      </w:pPr>
    </w:p>
    <w:sectPr w:rsidR="00213E87" w:rsidRPr="0065290D" w:rsidSect="00FA01F5">
      <w:footerReference w:type="default" r:id="rId9"/>
      <w:type w:val="continuous"/>
      <w:pgSz w:w="12240" w:h="15840"/>
      <w:pgMar w:top="720" w:right="720" w:bottom="720" w:left="720" w:header="0" w:footer="680" w:gutter="0"/>
      <w:pgBorders w:offsetFrom="page">
        <w:top w:val="doubleWave" w:sz="6" w:space="24" w:color="auto"/>
        <w:left w:val="doubleWave" w:sz="6" w:space="7" w:color="auto"/>
        <w:bottom w:val="doubleWave" w:sz="6" w:space="24" w:color="auto"/>
        <w:right w:val="doubleWave" w:sz="6" w:space="7" w:color="auto"/>
      </w:pgBorders>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A038D" w14:textId="77777777" w:rsidR="00877BAE" w:rsidRDefault="00877BAE">
      <w:r>
        <w:separator/>
      </w:r>
    </w:p>
  </w:endnote>
  <w:endnote w:type="continuationSeparator" w:id="0">
    <w:p w14:paraId="5563FC83" w14:textId="77777777" w:rsidR="00877BAE" w:rsidRDefault="00877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2632901"/>
      <w:docPartObj>
        <w:docPartGallery w:val="Page Numbers (Bottom of Page)"/>
        <w:docPartUnique/>
      </w:docPartObj>
    </w:sdtPr>
    <w:sdtEndPr/>
    <w:sdtContent>
      <w:p w14:paraId="2080757E" w14:textId="522D731D" w:rsidR="00FA01F5" w:rsidRDefault="00FA01F5">
        <w:pPr>
          <w:pStyle w:val="a8"/>
        </w:pPr>
        <w:r>
          <w:fldChar w:fldCharType="begin"/>
        </w:r>
        <w:r>
          <w:instrText>PAGE   \* MERGEFORMAT</w:instrText>
        </w:r>
        <w:r>
          <w:fldChar w:fldCharType="separate"/>
        </w:r>
        <w:r>
          <w:rPr>
            <w:rtl/>
            <w:lang w:val="ar-SA"/>
          </w:rPr>
          <w:t>2</w:t>
        </w:r>
        <w:r>
          <w:fldChar w:fldCharType="end"/>
        </w:r>
      </w:p>
    </w:sdtContent>
  </w:sdt>
  <w:p w14:paraId="0D7F1034" w14:textId="70AD825D" w:rsidR="00084993" w:rsidRDefault="00877BAE">
    <w:pPr>
      <w:pStyle w:val="a5"/>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0C89D" w14:textId="77777777" w:rsidR="00877BAE" w:rsidRDefault="00877BAE">
      <w:r>
        <w:separator/>
      </w:r>
    </w:p>
  </w:footnote>
  <w:footnote w:type="continuationSeparator" w:id="0">
    <w:p w14:paraId="392DBE01" w14:textId="77777777" w:rsidR="00877BAE" w:rsidRDefault="00877B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B6D53"/>
    <w:multiLevelType w:val="multilevel"/>
    <w:tmpl w:val="D95C22B6"/>
    <w:styleLink w:val="2"/>
    <w:lvl w:ilvl="0">
      <w:start w:val="1"/>
      <w:numFmt w:val="decimal"/>
      <w:lvlText w:val="%1."/>
      <w:lvlJc w:val="left"/>
      <w:pPr>
        <w:ind w:left="1080" w:hanging="360"/>
      </w:pPr>
      <w:rPr>
        <w:rFonts w:hint="default"/>
        <w:sz w:val="28"/>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46D6C5C"/>
    <w:multiLevelType w:val="hybridMultilevel"/>
    <w:tmpl w:val="B5D4FEA2"/>
    <w:lvl w:ilvl="0" w:tplc="0409000F">
      <w:start w:val="1"/>
      <w:numFmt w:val="decimal"/>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2" w15:restartNumberingAfterBreak="0">
    <w:nsid w:val="08DA45B5"/>
    <w:multiLevelType w:val="hybridMultilevel"/>
    <w:tmpl w:val="03F2BB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3C515F"/>
    <w:multiLevelType w:val="multilevel"/>
    <w:tmpl w:val="7C14AD4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EE51CF6"/>
    <w:multiLevelType w:val="hybridMultilevel"/>
    <w:tmpl w:val="FA2E38A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1354630"/>
    <w:multiLevelType w:val="hybridMultilevel"/>
    <w:tmpl w:val="C9B01C3C"/>
    <w:lvl w:ilvl="0" w:tplc="B64276E4">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624399"/>
    <w:multiLevelType w:val="hybridMultilevel"/>
    <w:tmpl w:val="1DE4285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B6E09F9"/>
    <w:multiLevelType w:val="hybridMultilevel"/>
    <w:tmpl w:val="8F786C0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9B7C77"/>
    <w:multiLevelType w:val="hybridMultilevel"/>
    <w:tmpl w:val="FD681D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F60D90"/>
    <w:multiLevelType w:val="multilevel"/>
    <w:tmpl w:val="0409001F"/>
    <w:styleLink w:val="1"/>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72B4DBC"/>
    <w:multiLevelType w:val="hybridMultilevel"/>
    <w:tmpl w:val="E1C4A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475591"/>
    <w:multiLevelType w:val="hybridMultilevel"/>
    <w:tmpl w:val="EA08E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E17FD4"/>
    <w:multiLevelType w:val="multilevel"/>
    <w:tmpl w:val="B4CA2A8C"/>
    <w:lvl w:ilvl="0">
      <w:start w:val="1"/>
      <w:numFmt w:val="decimal"/>
      <w:lvlText w:val="%1."/>
      <w:lvlJc w:val="left"/>
      <w:pPr>
        <w:ind w:left="360" w:hanging="360"/>
      </w:pPr>
      <w:rPr>
        <w:rFonts w:hint="default"/>
      </w:rPr>
    </w:lvl>
    <w:lvl w:ilvl="1">
      <w:start w:val="1"/>
      <w:numFmt w:val="none"/>
      <w:lvlText w:val="2.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6FE61F0"/>
    <w:multiLevelType w:val="hybridMultilevel"/>
    <w:tmpl w:val="E91C7B8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6A3FCD"/>
    <w:multiLevelType w:val="hybridMultilevel"/>
    <w:tmpl w:val="7592DB5E"/>
    <w:lvl w:ilvl="0" w:tplc="0AC6C32A">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5134D8"/>
    <w:multiLevelType w:val="hybridMultilevel"/>
    <w:tmpl w:val="15FCB38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0E0812"/>
    <w:multiLevelType w:val="hybridMultilevel"/>
    <w:tmpl w:val="A2A8A4EE"/>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6951AC"/>
    <w:multiLevelType w:val="hybridMultilevel"/>
    <w:tmpl w:val="D2F6A2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0C4A9B"/>
    <w:multiLevelType w:val="hybridMultilevel"/>
    <w:tmpl w:val="A4C6D4A8"/>
    <w:lvl w:ilvl="0" w:tplc="7ABC1C8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8422CB"/>
    <w:multiLevelType w:val="hybridMultilevel"/>
    <w:tmpl w:val="05668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2F2474"/>
    <w:multiLevelType w:val="multilevel"/>
    <w:tmpl w:val="6CF2EA2C"/>
    <w:lvl w:ilvl="0">
      <w:start w:val="5"/>
      <w:numFmt w:val="decimal"/>
      <w:lvlText w:val="%1."/>
      <w:lvlJc w:val="left"/>
      <w:pPr>
        <w:ind w:left="360" w:hanging="360"/>
      </w:pPr>
      <w:rPr>
        <w:rFonts w:hint="default"/>
      </w:rPr>
    </w:lvl>
    <w:lvl w:ilvl="1">
      <w:start w:val="1"/>
      <w:numFmt w:val="none"/>
      <w:lvlText w:val="1.5."/>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5D02E2F"/>
    <w:multiLevelType w:val="hybridMultilevel"/>
    <w:tmpl w:val="3D068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420A21"/>
    <w:multiLevelType w:val="hybridMultilevel"/>
    <w:tmpl w:val="A8844F9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75358C"/>
    <w:multiLevelType w:val="hybridMultilevel"/>
    <w:tmpl w:val="E09A0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FE0E98"/>
    <w:multiLevelType w:val="multilevel"/>
    <w:tmpl w:val="4D148664"/>
    <w:lvl w:ilvl="0">
      <w:start w:val="1"/>
      <w:numFmt w:val="decimal"/>
      <w:lvlText w:val="%1."/>
      <w:lvlJc w:val="left"/>
      <w:pPr>
        <w:ind w:left="360" w:hanging="360"/>
      </w:pPr>
      <w:rPr>
        <w:rFonts w:hint="default"/>
      </w:rPr>
    </w:lvl>
    <w:lvl w:ilvl="1">
      <w:start w:val="1"/>
      <w:numFmt w:val="decimal"/>
      <w:lvlText w:val="%1.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DFF2634"/>
    <w:multiLevelType w:val="multilevel"/>
    <w:tmpl w:val="448C426C"/>
    <w:styleLink w:val="10"/>
    <w:lvl w:ilvl="0">
      <w:start w:val="1"/>
      <w:numFmt w:val="decimal"/>
      <w:lvlText w:val="%1-"/>
      <w:lvlJc w:val="left"/>
      <w:pPr>
        <w:ind w:left="720" w:hanging="360"/>
      </w:pPr>
      <w:rPr>
        <w:rFonts w:asciiTheme="minorBidi" w:eastAsia="Microsoft Sans Serif" w:hAnsiTheme="minorBidi"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67F2A6C"/>
    <w:multiLevelType w:val="hybridMultilevel"/>
    <w:tmpl w:val="E0A6E28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79C6879"/>
    <w:multiLevelType w:val="hybridMultilevel"/>
    <w:tmpl w:val="634835C0"/>
    <w:lvl w:ilvl="0" w:tplc="65B43386">
      <w:start w:val="1"/>
      <w:numFmt w:val="decimal"/>
      <w:lvlText w:val="%1-"/>
      <w:lvlJc w:val="left"/>
      <w:pPr>
        <w:ind w:left="1152" w:hanging="360"/>
      </w:pPr>
      <w:rPr>
        <w:rFonts w:cs="Arial" w:hint="default"/>
        <w:b w:val="0"/>
        <w:bCs w:val="0"/>
      </w:rPr>
    </w:lvl>
    <w:lvl w:ilvl="1" w:tplc="04090019">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8" w15:restartNumberingAfterBreak="0">
    <w:nsid w:val="78047FEA"/>
    <w:multiLevelType w:val="hybridMultilevel"/>
    <w:tmpl w:val="A9E0A94A"/>
    <w:lvl w:ilvl="0" w:tplc="2D30DC9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4274152">
    <w:abstractNumId w:val="23"/>
  </w:num>
  <w:num w:numId="2" w16cid:durableId="1888371902">
    <w:abstractNumId w:val="1"/>
  </w:num>
  <w:num w:numId="3" w16cid:durableId="1105493130">
    <w:abstractNumId w:val="25"/>
  </w:num>
  <w:num w:numId="4" w16cid:durableId="1352879995">
    <w:abstractNumId w:val="0"/>
  </w:num>
  <w:num w:numId="5" w16cid:durableId="1663850378">
    <w:abstractNumId w:val="8"/>
  </w:num>
  <w:num w:numId="6" w16cid:durableId="1492211101">
    <w:abstractNumId w:val="11"/>
  </w:num>
  <w:num w:numId="7" w16cid:durableId="1225678055">
    <w:abstractNumId w:val="18"/>
  </w:num>
  <w:num w:numId="8" w16cid:durableId="2133281154">
    <w:abstractNumId w:val="19"/>
  </w:num>
  <w:num w:numId="9" w16cid:durableId="1089889917">
    <w:abstractNumId w:val="5"/>
  </w:num>
  <w:num w:numId="10" w16cid:durableId="65149718">
    <w:abstractNumId w:val="24"/>
  </w:num>
  <w:num w:numId="11" w16cid:durableId="2009476639">
    <w:abstractNumId w:val="12"/>
  </w:num>
  <w:num w:numId="12" w16cid:durableId="1252860399">
    <w:abstractNumId w:val="27"/>
  </w:num>
  <w:num w:numId="13" w16cid:durableId="2028871605">
    <w:abstractNumId w:val="3"/>
  </w:num>
  <w:num w:numId="14" w16cid:durableId="752118896">
    <w:abstractNumId w:val="16"/>
  </w:num>
  <w:num w:numId="15" w16cid:durableId="478576113">
    <w:abstractNumId w:val="22"/>
  </w:num>
  <w:num w:numId="16" w16cid:durableId="12847951">
    <w:abstractNumId w:val="28"/>
  </w:num>
  <w:num w:numId="17" w16cid:durableId="1909920337">
    <w:abstractNumId w:val="20"/>
  </w:num>
  <w:num w:numId="18" w16cid:durableId="127822179">
    <w:abstractNumId w:val="9"/>
  </w:num>
  <w:num w:numId="19" w16cid:durableId="1761566139">
    <w:abstractNumId w:val="2"/>
  </w:num>
  <w:num w:numId="20" w16cid:durableId="1204247966">
    <w:abstractNumId w:val="17"/>
  </w:num>
  <w:num w:numId="21" w16cid:durableId="562373913">
    <w:abstractNumId w:val="26"/>
  </w:num>
  <w:num w:numId="22" w16cid:durableId="222103941">
    <w:abstractNumId w:val="21"/>
  </w:num>
  <w:num w:numId="23" w16cid:durableId="1964605069">
    <w:abstractNumId w:val="13"/>
  </w:num>
  <w:num w:numId="24" w16cid:durableId="1302348124">
    <w:abstractNumId w:val="10"/>
  </w:num>
  <w:num w:numId="25" w16cid:durableId="1043745943">
    <w:abstractNumId w:val="4"/>
  </w:num>
  <w:num w:numId="26" w16cid:durableId="33428724">
    <w:abstractNumId w:val="6"/>
  </w:num>
  <w:num w:numId="27" w16cid:durableId="129638805">
    <w:abstractNumId w:val="7"/>
  </w:num>
  <w:num w:numId="28" w16cid:durableId="1103577026">
    <w:abstractNumId w:val="15"/>
  </w:num>
  <w:num w:numId="29" w16cid:durableId="1584218170">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E6D"/>
    <w:rsid w:val="000033AC"/>
    <w:rsid w:val="000336DD"/>
    <w:rsid w:val="00054F60"/>
    <w:rsid w:val="000658E7"/>
    <w:rsid w:val="000762EC"/>
    <w:rsid w:val="00081D0F"/>
    <w:rsid w:val="000940A0"/>
    <w:rsid w:val="000A154A"/>
    <w:rsid w:val="000B317A"/>
    <w:rsid w:val="000B7E8E"/>
    <w:rsid w:val="000D01ED"/>
    <w:rsid w:val="000D2C11"/>
    <w:rsid w:val="000D59B7"/>
    <w:rsid w:val="000E4F3E"/>
    <w:rsid w:val="000E5597"/>
    <w:rsid w:val="00107508"/>
    <w:rsid w:val="00111DB2"/>
    <w:rsid w:val="00116A72"/>
    <w:rsid w:val="00116AD8"/>
    <w:rsid w:val="0012346D"/>
    <w:rsid w:val="001236BE"/>
    <w:rsid w:val="001308D6"/>
    <w:rsid w:val="00140650"/>
    <w:rsid w:val="001465D8"/>
    <w:rsid w:val="00147CB1"/>
    <w:rsid w:val="00150C53"/>
    <w:rsid w:val="0015204E"/>
    <w:rsid w:val="0018639C"/>
    <w:rsid w:val="001920BB"/>
    <w:rsid w:val="00195E61"/>
    <w:rsid w:val="001A408C"/>
    <w:rsid w:val="001B59A8"/>
    <w:rsid w:val="001C7FC1"/>
    <w:rsid w:val="001E1A78"/>
    <w:rsid w:val="001F264F"/>
    <w:rsid w:val="001F55A8"/>
    <w:rsid w:val="00210600"/>
    <w:rsid w:val="0021235E"/>
    <w:rsid w:val="00213E87"/>
    <w:rsid w:val="00222482"/>
    <w:rsid w:val="0023276C"/>
    <w:rsid w:val="00232E28"/>
    <w:rsid w:val="0024297B"/>
    <w:rsid w:val="0025269F"/>
    <w:rsid w:val="00254AC9"/>
    <w:rsid w:val="00255B65"/>
    <w:rsid w:val="002620D9"/>
    <w:rsid w:val="00262257"/>
    <w:rsid w:val="00263CDF"/>
    <w:rsid w:val="0027054A"/>
    <w:rsid w:val="00273FC5"/>
    <w:rsid w:val="00292F0C"/>
    <w:rsid w:val="002B0199"/>
    <w:rsid w:val="002C0E2C"/>
    <w:rsid w:val="002C48B1"/>
    <w:rsid w:val="002E181B"/>
    <w:rsid w:val="002E1950"/>
    <w:rsid w:val="002E2467"/>
    <w:rsid w:val="002E4C36"/>
    <w:rsid w:val="002E5135"/>
    <w:rsid w:val="002E68D4"/>
    <w:rsid w:val="002F0DEC"/>
    <w:rsid w:val="002F2D75"/>
    <w:rsid w:val="002F6B91"/>
    <w:rsid w:val="00306830"/>
    <w:rsid w:val="00311E51"/>
    <w:rsid w:val="003145E2"/>
    <w:rsid w:val="00330D8F"/>
    <w:rsid w:val="00354A95"/>
    <w:rsid w:val="0036433B"/>
    <w:rsid w:val="003847B6"/>
    <w:rsid w:val="003957F2"/>
    <w:rsid w:val="003B1978"/>
    <w:rsid w:val="003B3D29"/>
    <w:rsid w:val="003C09A3"/>
    <w:rsid w:val="003C75C9"/>
    <w:rsid w:val="003D266B"/>
    <w:rsid w:val="003D2919"/>
    <w:rsid w:val="003D5B86"/>
    <w:rsid w:val="003F1192"/>
    <w:rsid w:val="003F2781"/>
    <w:rsid w:val="0040233D"/>
    <w:rsid w:val="004103C9"/>
    <w:rsid w:val="004260B1"/>
    <w:rsid w:val="0042676F"/>
    <w:rsid w:val="00430D52"/>
    <w:rsid w:val="00433D3A"/>
    <w:rsid w:val="00440E2B"/>
    <w:rsid w:val="00447DC8"/>
    <w:rsid w:val="00457885"/>
    <w:rsid w:val="004A40F8"/>
    <w:rsid w:val="004A46AE"/>
    <w:rsid w:val="004B2117"/>
    <w:rsid w:val="004F6B90"/>
    <w:rsid w:val="005022D4"/>
    <w:rsid w:val="00514BAB"/>
    <w:rsid w:val="005174AD"/>
    <w:rsid w:val="00521915"/>
    <w:rsid w:val="00524706"/>
    <w:rsid w:val="00531EB9"/>
    <w:rsid w:val="00542FCF"/>
    <w:rsid w:val="00575055"/>
    <w:rsid w:val="00591EEE"/>
    <w:rsid w:val="005A49DD"/>
    <w:rsid w:val="005A74C1"/>
    <w:rsid w:val="005C0DD5"/>
    <w:rsid w:val="005C20B7"/>
    <w:rsid w:val="005C4F1D"/>
    <w:rsid w:val="005D06F8"/>
    <w:rsid w:val="005D3E90"/>
    <w:rsid w:val="005D583A"/>
    <w:rsid w:val="005F6F34"/>
    <w:rsid w:val="00606CE9"/>
    <w:rsid w:val="00617075"/>
    <w:rsid w:val="006216B9"/>
    <w:rsid w:val="0062274C"/>
    <w:rsid w:val="00630252"/>
    <w:rsid w:val="00645564"/>
    <w:rsid w:val="0065290D"/>
    <w:rsid w:val="006736CC"/>
    <w:rsid w:val="006B4E9A"/>
    <w:rsid w:val="006C0171"/>
    <w:rsid w:val="006C511F"/>
    <w:rsid w:val="006E4DCA"/>
    <w:rsid w:val="006E5181"/>
    <w:rsid w:val="006E5688"/>
    <w:rsid w:val="006F3AC3"/>
    <w:rsid w:val="00701152"/>
    <w:rsid w:val="00701D19"/>
    <w:rsid w:val="00703419"/>
    <w:rsid w:val="007049E6"/>
    <w:rsid w:val="00707D9D"/>
    <w:rsid w:val="00725311"/>
    <w:rsid w:val="00734DBA"/>
    <w:rsid w:val="007511AB"/>
    <w:rsid w:val="00756431"/>
    <w:rsid w:val="00756CB7"/>
    <w:rsid w:val="0076240F"/>
    <w:rsid w:val="00762E2D"/>
    <w:rsid w:val="007768D4"/>
    <w:rsid w:val="00777630"/>
    <w:rsid w:val="00795848"/>
    <w:rsid w:val="007A1914"/>
    <w:rsid w:val="007A3347"/>
    <w:rsid w:val="007C4E42"/>
    <w:rsid w:val="007F4487"/>
    <w:rsid w:val="00800A10"/>
    <w:rsid w:val="00805066"/>
    <w:rsid w:val="00811359"/>
    <w:rsid w:val="0081261E"/>
    <w:rsid w:val="0081425E"/>
    <w:rsid w:val="0081551F"/>
    <w:rsid w:val="00823774"/>
    <w:rsid w:val="0082435A"/>
    <w:rsid w:val="00826196"/>
    <w:rsid w:val="008351A5"/>
    <w:rsid w:val="008368C3"/>
    <w:rsid w:val="00844B7E"/>
    <w:rsid w:val="00846D5B"/>
    <w:rsid w:val="00855972"/>
    <w:rsid w:val="0086730C"/>
    <w:rsid w:val="00877BAE"/>
    <w:rsid w:val="00892F17"/>
    <w:rsid w:val="00897E6D"/>
    <w:rsid w:val="008B3437"/>
    <w:rsid w:val="008C123D"/>
    <w:rsid w:val="008D6175"/>
    <w:rsid w:val="008E1798"/>
    <w:rsid w:val="008E6555"/>
    <w:rsid w:val="008F2142"/>
    <w:rsid w:val="00911F40"/>
    <w:rsid w:val="0091708C"/>
    <w:rsid w:val="00920C78"/>
    <w:rsid w:val="009573A6"/>
    <w:rsid w:val="009607D8"/>
    <w:rsid w:val="00964E2A"/>
    <w:rsid w:val="00971028"/>
    <w:rsid w:val="00995672"/>
    <w:rsid w:val="009D1D34"/>
    <w:rsid w:val="009D6CBD"/>
    <w:rsid w:val="009D713C"/>
    <w:rsid w:val="009E404F"/>
    <w:rsid w:val="00A02C92"/>
    <w:rsid w:val="00A035E0"/>
    <w:rsid w:val="00A169AC"/>
    <w:rsid w:val="00A37A41"/>
    <w:rsid w:val="00A90EF1"/>
    <w:rsid w:val="00AB0745"/>
    <w:rsid w:val="00AD0A48"/>
    <w:rsid w:val="00AE4E7B"/>
    <w:rsid w:val="00B049BF"/>
    <w:rsid w:val="00B1115E"/>
    <w:rsid w:val="00B23C88"/>
    <w:rsid w:val="00B25C90"/>
    <w:rsid w:val="00B265E9"/>
    <w:rsid w:val="00B277C8"/>
    <w:rsid w:val="00B27A94"/>
    <w:rsid w:val="00B6417A"/>
    <w:rsid w:val="00B669D8"/>
    <w:rsid w:val="00B9606F"/>
    <w:rsid w:val="00B97947"/>
    <w:rsid w:val="00BB0348"/>
    <w:rsid w:val="00BB5643"/>
    <w:rsid w:val="00BD1A78"/>
    <w:rsid w:val="00BE076A"/>
    <w:rsid w:val="00BF3CDF"/>
    <w:rsid w:val="00C2038F"/>
    <w:rsid w:val="00C36D3C"/>
    <w:rsid w:val="00C4755C"/>
    <w:rsid w:val="00C54B16"/>
    <w:rsid w:val="00C55845"/>
    <w:rsid w:val="00C646A4"/>
    <w:rsid w:val="00C749AD"/>
    <w:rsid w:val="00C90B3A"/>
    <w:rsid w:val="00C96070"/>
    <w:rsid w:val="00CD0842"/>
    <w:rsid w:val="00D07C7A"/>
    <w:rsid w:val="00D23BEC"/>
    <w:rsid w:val="00D32BA1"/>
    <w:rsid w:val="00D409DE"/>
    <w:rsid w:val="00D4554B"/>
    <w:rsid w:val="00D51C89"/>
    <w:rsid w:val="00D63E02"/>
    <w:rsid w:val="00D721FD"/>
    <w:rsid w:val="00D75454"/>
    <w:rsid w:val="00DB0158"/>
    <w:rsid w:val="00DC574B"/>
    <w:rsid w:val="00DD2B17"/>
    <w:rsid w:val="00DD6BDC"/>
    <w:rsid w:val="00DE39BE"/>
    <w:rsid w:val="00E154D3"/>
    <w:rsid w:val="00E20B4D"/>
    <w:rsid w:val="00E248AD"/>
    <w:rsid w:val="00E24E76"/>
    <w:rsid w:val="00E3154F"/>
    <w:rsid w:val="00E3504E"/>
    <w:rsid w:val="00E36EE6"/>
    <w:rsid w:val="00E37B9B"/>
    <w:rsid w:val="00E40502"/>
    <w:rsid w:val="00E439C7"/>
    <w:rsid w:val="00E45B0A"/>
    <w:rsid w:val="00E607B6"/>
    <w:rsid w:val="00E82812"/>
    <w:rsid w:val="00E97F4F"/>
    <w:rsid w:val="00EA4111"/>
    <w:rsid w:val="00EB077F"/>
    <w:rsid w:val="00EC4588"/>
    <w:rsid w:val="00ED14E5"/>
    <w:rsid w:val="00F02483"/>
    <w:rsid w:val="00F14A80"/>
    <w:rsid w:val="00F35B2A"/>
    <w:rsid w:val="00F66439"/>
    <w:rsid w:val="00F875FD"/>
    <w:rsid w:val="00F91B6F"/>
    <w:rsid w:val="00F92AE6"/>
    <w:rsid w:val="00F94310"/>
    <w:rsid w:val="00F94540"/>
    <w:rsid w:val="00F94A4C"/>
    <w:rsid w:val="00FA01F5"/>
    <w:rsid w:val="00FB6811"/>
    <w:rsid w:val="00FC3D85"/>
    <w:rsid w:val="00FE254A"/>
    <w:rsid w:val="00FF0F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B4E64"/>
  <w15:chartTrackingRefBased/>
  <w15:docId w15:val="{84B66DF0-6B27-423C-BDD7-994306630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8"/>
        <w:szCs w:val="28"/>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123D"/>
    <w:pPr>
      <w:widowControl w:val="0"/>
      <w:autoSpaceDE w:val="0"/>
      <w:autoSpaceDN w:val="0"/>
      <w:bidi w:val="0"/>
      <w:spacing w:after="0" w:line="240" w:lineRule="auto"/>
    </w:pPr>
  </w:style>
  <w:style w:type="paragraph" w:styleId="11">
    <w:name w:val="heading 1"/>
    <w:basedOn w:val="a"/>
    <w:link w:val="1Char"/>
    <w:uiPriority w:val="9"/>
    <w:qFormat/>
    <w:rsid w:val="008C123D"/>
    <w:pPr>
      <w:ind w:right="9"/>
      <w:jc w:val="center"/>
      <w:outlineLvl w:val="0"/>
    </w:pPr>
    <w:rPr>
      <w:rFonts w:eastAsia="Arial"/>
      <w:b/>
      <w:bCs/>
      <w:sz w:val="40"/>
      <w:szCs w:val="40"/>
    </w:rPr>
  </w:style>
  <w:style w:type="paragraph" w:styleId="20">
    <w:name w:val="heading 2"/>
    <w:basedOn w:val="a"/>
    <w:link w:val="2Char"/>
    <w:uiPriority w:val="9"/>
    <w:unhideWhenUsed/>
    <w:qFormat/>
    <w:rsid w:val="008C123D"/>
    <w:pPr>
      <w:ind w:right="12"/>
      <w:jc w:val="center"/>
      <w:outlineLvl w:val="1"/>
    </w:pPr>
    <w:rPr>
      <w:sz w:val="40"/>
      <w:szCs w:val="40"/>
    </w:rPr>
  </w:style>
  <w:style w:type="paragraph" w:styleId="3">
    <w:name w:val="heading 3"/>
    <w:basedOn w:val="a"/>
    <w:link w:val="3Char"/>
    <w:uiPriority w:val="9"/>
    <w:unhideWhenUsed/>
    <w:qFormat/>
    <w:rsid w:val="008C123D"/>
    <w:pPr>
      <w:ind w:right="9"/>
      <w:jc w:val="center"/>
      <w:outlineLvl w:val="2"/>
    </w:pPr>
    <w:rPr>
      <w:sz w:val="36"/>
      <w:szCs w:val="36"/>
    </w:rPr>
  </w:style>
  <w:style w:type="paragraph" w:styleId="4">
    <w:name w:val="heading 4"/>
    <w:basedOn w:val="a"/>
    <w:link w:val="4Char"/>
    <w:uiPriority w:val="9"/>
    <w:unhideWhenUsed/>
    <w:qFormat/>
    <w:rsid w:val="008C123D"/>
    <w:pPr>
      <w:spacing w:before="66"/>
      <w:ind w:left="319"/>
      <w:outlineLvl w:val="3"/>
    </w:pPr>
    <w:rPr>
      <w:rFonts w:eastAsia="Arial"/>
      <w:b/>
      <w:bCs/>
    </w:rPr>
  </w:style>
  <w:style w:type="paragraph" w:styleId="5">
    <w:name w:val="heading 5"/>
    <w:basedOn w:val="a"/>
    <w:link w:val="5Char"/>
    <w:uiPriority w:val="9"/>
    <w:unhideWhenUsed/>
    <w:qFormat/>
    <w:rsid w:val="008C123D"/>
    <w:pPr>
      <w:outlineLvl w:val="4"/>
    </w:pPr>
  </w:style>
  <w:style w:type="paragraph" w:styleId="6">
    <w:name w:val="heading 6"/>
    <w:basedOn w:val="a"/>
    <w:next w:val="a"/>
    <w:link w:val="6Char"/>
    <w:uiPriority w:val="9"/>
    <w:semiHidden/>
    <w:unhideWhenUsed/>
    <w:qFormat/>
    <w:rsid w:val="008C123D"/>
    <w:pPr>
      <w:keepNext/>
      <w:keepLines/>
      <w:spacing w:before="40"/>
      <w:outlineLvl w:val="5"/>
    </w:pPr>
    <w:rPr>
      <w:rFonts w:asciiTheme="majorHAnsi" w:eastAsiaTheme="majorEastAsia" w:hAnsiTheme="majorHAnsi" w:cstheme="majorBidi"/>
      <w:color w:val="481346"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5B2A"/>
    <w:pPr>
      <w:ind w:left="720"/>
      <w:contextualSpacing/>
    </w:pPr>
  </w:style>
  <w:style w:type="table" w:styleId="a4">
    <w:name w:val="Table Grid"/>
    <w:basedOn w:val="a1"/>
    <w:uiPriority w:val="39"/>
    <w:rsid w:val="00892F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1"/>
    <w:uiPriority w:val="9"/>
    <w:rsid w:val="008C123D"/>
    <w:rPr>
      <w:rFonts w:ascii="Arial" w:eastAsia="Arial" w:hAnsi="Arial" w:cs="Arial"/>
      <w:b/>
      <w:bCs/>
      <w:sz w:val="40"/>
      <w:szCs w:val="40"/>
    </w:rPr>
  </w:style>
  <w:style w:type="character" w:customStyle="1" w:styleId="2Char">
    <w:name w:val="عنوان 2 Char"/>
    <w:basedOn w:val="a0"/>
    <w:link w:val="20"/>
    <w:uiPriority w:val="9"/>
    <w:rsid w:val="008C123D"/>
    <w:rPr>
      <w:rFonts w:ascii="Microsoft Sans Serif" w:eastAsia="Microsoft Sans Serif" w:hAnsi="Microsoft Sans Serif" w:cs="Microsoft Sans Serif"/>
      <w:sz w:val="40"/>
      <w:szCs w:val="40"/>
    </w:rPr>
  </w:style>
  <w:style w:type="character" w:customStyle="1" w:styleId="3Char">
    <w:name w:val="عنوان 3 Char"/>
    <w:basedOn w:val="a0"/>
    <w:link w:val="3"/>
    <w:uiPriority w:val="9"/>
    <w:rsid w:val="008C123D"/>
    <w:rPr>
      <w:rFonts w:ascii="Microsoft Sans Serif" w:eastAsia="Microsoft Sans Serif" w:hAnsi="Microsoft Sans Serif" w:cs="Microsoft Sans Serif"/>
      <w:sz w:val="36"/>
      <w:szCs w:val="36"/>
    </w:rPr>
  </w:style>
  <w:style w:type="character" w:customStyle="1" w:styleId="4Char">
    <w:name w:val="عنوان 4 Char"/>
    <w:basedOn w:val="a0"/>
    <w:link w:val="4"/>
    <w:uiPriority w:val="9"/>
    <w:rsid w:val="008C123D"/>
    <w:rPr>
      <w:rFonts w:ascii="Arial" w:eastAsia="Arial" w:hAnsi="Arial" w:cs="Arial"/>
      <w:b/>
      <w:bCs/>
      <w:sz w:val="28"/>
      <w:szCs w:val="28"/>
    </w:rPr>
  </w:style>
  <w:style w:type="character" w:customStyle="1" w:styleId="5Char">
    <w:name w:val="عنوان 5 Char"/>
    <w:basedOn w:val="a0"/>
    <w:link w:val="5"/>
    <w:uiPriority w:val="9"/>
    <w:rsid w:val="008C123D"/>
    <w:rPr>
      <w:rFonts w:ascii="Microsoft Sans Serif" w:eastAsia="Microsoft Sans Serif" w:hAnsi="Microsoft Sans Serif" w:cs="Microsoft Sans Serif"/>
      <w:sz w:val="28"/>
      <w:szCs w:val="28"/>
    </w:rPr>
  </w:style>
  <w:style w:type="character" w:customStyle="1" w:styleId="6Char">
    <w:name w:val="عنوان 6 Char"/>
    <w:basedOn w:val="a0"/>
    <w:link w:val="6"/>
    <w:uiPriority w:val="9"/>
    <w:semiHidden/>
    <w:rsid w:val="008C123D"/>
    <w:rPr>
      <w:rFonts w:asciiTheme="majorHAnsi" w:eastAsiaTheme="majorEastAsia" w:hAnsiTheme="majorHAnsi" w:cstheme="majorBidi"/>
      <w:color w:val="481346" w:themeColor="accent1" w:themeShade="7F"/>
    </w:rPr>
  </w:style>
  <w:style w:type="table" w:customStyle="1" w:styleId="TableNormal">
    <w:name w:val="Table Normal"/>
    <w:uiPriority w:val="2"/>
    <w:semiHidden/>
    <w:unhideWhenUsed/>
    <w:qFormat/>
    <w:rsid w:val="008C123D"/>
    <w:pPr>
      <w:widowControl w:val="0"/>
      <w:autoSpaceDE w:val="0"/>
      <w:autoSpaceDN w:val="0"/>
      <w:bidi w:val="0"/>
      <w:spacing w:after="0" w:line="240" w:lineRule="auto"/>
    </w:pPr>
    <w:tblPr>
      <w:tblInd w:w="0" w:type="dxa"/>
      <w:tblCellMar>
        <w:top w:w="0" w:type="dxa"/>
        <w:left w:w="0" w:type="dxa"/>
        <w:bottom w:w="0" w:type="dxa"/>
        <w:right w:w="0" w:type="dxa"/>
      </w:tblCellMar>
    </w:tblPr>
  </w:style>
  <w:style w:type="paragraph" w:styleId="a5">
    <w:name w:val="Body Text"/>
    <w:basedOn w:val="a"/>
    <w:link w:val="Char"/>
    <w:uiPriority w:val="1"/>
    <w:qFormat/>
    <w:rsid w:val="008C123D"/>
    <w:rPr>
      <w:sz w:val="16"/>
      <w:szCs w:val="16"/>
    </w:rPr>
  </w:style>
  <w:style w:type="character" w:customStyle="1" w:styleId="Char">
    <w:name w:val="نص أساسي Char"/>
    <w:basedOn w:val="a0"/>
    <w:link w:val="a5"/>
    <w:uiPriority w:val="1"/>
    <w:rsid w:val="008C123D"/>
    <w:rPr>
      <w:rFonts w:ascii="Microsoft Sans Serif" w:eastAsia="Microsoft Sans Serif" w:hAnsi="Microsoft Sans Serif" w:cs="Microsoft Sans Serif"/>
      <w:sz w:val="16"/>
      <w:szCs w:val="16"/>
    </w:rPr>
  </w:style>
  <w:style w:type="paragraph" w:styleId="a6">
    <w:name w:val="Title"/>
    <w:basedOn w:val="a"/>
    <w:link w:val="Char0"/>
    <w:uiPriority w:val="10"/>
    <w:qFormat/>
    <w:rsid w:val="008C123D"/>
    <w:pPr>
      <w:ind w:right="14"/>
      <w:jc w:val="center"/>
    </w:pPr>
    <w:rPr>
      <w:rFonts w:ascii="Times New Roman" w:eastAsia="Times New Roman" w:hAnsi="Times New Roman" w:cs="Times New Roman"/>
      <w:b/>
      <w:bCs/>
      <w:sz w:val="48"/>
      <w:szCs w:val="48"/>
    </w:rPr>
  </w:style>
  <w:style w:type="character" w:customStyle="1" w:styleId="Char0">
    <w:name w:val="العنوان Char"/>
    <w:basedOn w:val="a0"/>
    <w:link w:val="a6"/>
    <w:uiPriority w:val="10"/>
    <w:rsid w:val="008C123D"/>
    <w:rPr>
      <w:rFonts w:ascii="Times New Roman" w:eastAsia="Times New Roman" w:hAnsi="Times New Roman" w:cs="Times New Roman"/>
      <w:b/>
      <w:bCs/>
      <w:sz w:val="48"/>
      <w:szCs w:val="48"/>
    </w:rPr>
  </w:style>
  <w:style w:type="paragraph" w:customStyle="1" w:styleId="TableParagraph">
    <w:name w:val="Table Paragraph"/>
    <w:basedOn w:val="a"/>
    <w:uiPriority w:val="1"/>
    <w:qFormat/>
    <w:rsid w:val="008C123D"/>
  </w:style>
  <w:style w:type="paragraph" w:styleId="a7">
    <w:name w:val="header"/>
    <w:basedOn w:val="a"/>
    <w:link w:val="Char1"/>
    <w:uiPriority w:val="99"/>
    <w:unhideWhenUsed/>
    <w:rsid w:val="008C123D"/>
    <w:pPr>
      <w:tabs>
        <w:tab w:val="center" w:pos="4153"/>
        <w:tab w:val="right" w:pos="8306"/>
      </w:tabs>
    </w:pPr>
  </w:style>
  <w:style w:type="character" w:customStyle="1" w:styleId="Char1">
    <w:name w:val="رأس الصفحة Char"/>
    <w:basedOn w:val="a0"/>
    <w:link w:val="a7"/>
    <w:uiPriority w:val="99"/>
    <w:rsid w:val="008C123D"/>
    <w:rPr>
      <w:rFonts w:ascii="Microsoft Sans Serif" w:eastAsia="Microsoft Sans Serif" w:hAnsi="Microsoft Sans Serif" w:cs="Microsoft Sans Serif"/>
    </w:rPr>
  </w:style>
  <w:style w:type="paragraph" w:styleId="a8">
    <w:name w:val="footer"/>
    <w:basedOn w:val="a"/>
    <w:link w:val="Char2"/>
    <w:uiPriority w:val="99"/>
    <w:unhideWhenUsed/>
    <w:rsid w:val="008C123D"/>
    <w:pPr>
      <w:tabs>
        <w:tab w:val="center" w:pos="4153"/>
        <w:tab w:val="right" w:pos="8306"/>
      </w:tabs>
    </w:pPr>
  </w:style>
  <w:style w:type="character" w:customStyle="1" w:styleId="Char2">
    <w:name w:val="تذييل الصفحة Char"/>
    <w:basedOn w:val="a0"/>
    <w:link w:val="a8"/>
    <w:uiPriority w:val="99"/>
    <w:rsid w:val="008C123D"/>
    <w:rPr>
      <w:rFonts w:ascii="Microsoft Sans Serif" w:eastAsia="Microsoft Sans Serif" w:hAnsi="Microsoft Sans Serif" w:cs="Microsoft Sans Serif"/>
    </w:rPr>
  </w:style>
  <w:style w:type="paragraph" w:styleId="a9">
    <w:name w:val="TOC Heading"/>
    <w:basedOn w:val="11"/>
    <w:next w:val="a"/>
    <w:uiPriority w:val="39"/>
    <w:unhideWhenUsed/>
    <w:qFormat/>
    <w:rsid w:val="008C123D"/>
    <w:pPr>
      <w:keepNext/>
      <w:keepLines/>
      <w:widowControl/>
      <w:autoSpaceDE/>
      <w:autoSpaceDN/>
      <w:bidi/>
      <w:spacing w:before="240" w:line="259" w:lineRule="auto"/>
      <w:ind w:right="0"/>
      <w:jc w:val="left"/>
      <w:outlineLvl w:val="9"/>
    </w:pPr>
    <w:rPr>
      <w:rFonts w:asciiTheme="majorHAnsi" w:eastAsiaTheme="majorEastAsia" w:hAnsiTheme="majorHAnsi" w:cstheme="majorBidi"/>
      <w:b w:val="0"/>
      <w:bCs w:val="0"/>
      <w:color w:val="6D1D6A" w:themeColor="accent1" w:themeShade="BF"/>
      <w:sz w:val="32"/>
      <w:szCs w:val="32"/>
      <w:rtl/>
    </w:rPr>
  </w:style>
  <w:style w:type="paragraph" w:styleId="21">
    <w:name w:val="toc 2"/>
    <w:basedOn w:val="a"/>
    <w:next w:val="a"/>
    <w:autoRedefine/>
    <w:uiPriority w:val="39"/>
    <w:unhideWhenUsed/>
    <w:rsid w:val="008C123D"/>
    <w:pPr>
      <w:widowControl/>
      <w:autoSpaceDE/>
      <w:autoSpaceDN/>
      <w:bidi/>
      <w:spacing w:after="100" w:line="259" w:lineRule="auto"/>
      <w:ind w:left="220"/>
    </w:pPr>
    <w:rPr>
      <w:rFonts w:asciiTheme="minorHAnsi" w:eastAsiaTheme="minorEastAsia" w:hAnsiTheme="minorHAnsi" w:cs="Times New Roman"/>
      <w:rtl/>
    </w:rPr>
  </w:style>
  <w:style w:type="paragraph" w:styleId="12">
    <w:name w:val="toc 1"/>
    <w:basedOn w:val="a"/>
    <w:next w:val="a"/>
    <w:autoRedefine/>
    <w:uiPriority w:val="39"/>
    <w:unhideWhenUsed/>
    <w:rsid w:val="008C123D"/>
    <w:pPr>
      <w:widowControl/>
      <w:autoSpaceDE/>
      <w:autoSpaceDN/>
      <w:bidi/>
      <w:spacing w:after="100" w:line="259" w:lineRule="auto"/>
    </w:pPr>
    <w:rPr>
      <w:rFonts w:asciiTheme="minorHAnsi" w:eastAsiaTheme="minorEastAsia" w:hAnsiTheme="minorHAnsi" w:cs="Times New Roman"/>
      <w:rtl/>
    </w:rPr>
  </w:style>
  <w:style w:type="paragraph" w:styleId="30">
    <w:name w:val="toc 3"/>
    <w:basedOn w:val="a"/>
    <w:next w:val="a"/>
    <w:autoRedefine/>
    <w:uiPriority w:val="39"/>
    <w:unhideWhenUsed/>
    <w:rsid w:val="008C123D"/>
    <w:pPr>
      <w:widowControl/>
      <w:autoSpaceDE/>
      <w:autoSpaceDN/>
      <w:bidi/>
      <w:spacing w:after="100" w:line="259" w:lineRule="auto"/>
      <w:ind w:left="440"/>
    </w:pPr>
    <w:rPr>
      <w:rFonts w:asciiTheme="minorHAnsi" w:eastAsiaTheme="minorEastAsia" w:hAnsiTheme="minorHAnsi" w:cs="Times New Roman"/>
      <w:rtl/>
    </w:rPr>
  </w:style>
  <w:style w:type="paragraph" w:styleId="aa">
    <w:name w:val="Normal (Web)"/>
    <w:basedOn w:val="a"/>
    <w:uiPriority w:val="99"/>
    <w:unhideWhenUsed/>
    <w:rsid w:val="008C123D"/>
    <w:pPr>
      <w:widowControl/>
      <w:autoSpaceDE/>
      <w:autoSpaceDN/>
      <w:spacing w:before="100" w:beforeAutospacing="1" w:after="100" w:afterAutospacing="1"/>
    </w:pPr>
    <w:rPr>
      <w:rFonts w:ascii="Times New Roman" w:eastAsia="Times New Roman" w:hAnsi="Times New Roman" w:cs="Times New Roman"/>
      <w:sz w:val="24"/>
      <w:szCs w:val="24"/>
    </w:rPr>
  </w:style>
  <w:style w:type="numbering" w:customStyle="1" w:styleId="10">
    <w:name w:val="القائمة الحالية1"/>
    <w:uiPriority w:val="99"/>
    <w:rsid w:val="008C123D"/>
    <w:pPr>
      <w:numPr>
        <w:numId w:val="3"/>
      </w:numPr>
    </w:pPr>
  </w:style>
  <w:style w:type="character" w:styleId="Hyperlink">
    <w:name w:val="Hyperlink"/>
    <w:basedOn w:val="a0"/>
    <w:uiPriority w:val="99"/>
    <w:unhideWhenUsed/>
    <w:rsid w:val="008C123D"/>
    <w:rPr>
      <w:color w:val="0066FF" w:themeColor="hyperlink"/>
      <w:u w:val="single"/>
    </w:rPr>
  </w:style>
  <w:style w:type="character" w:styleId="ab">
    <w:name w:val="Unresolved Mention"/>
    <w:basedOn w:val="a0"/>
    <w:uiPriority w:val="99"/>
    <w:semiHidden/>
    <w:unhideWhenUsed/>
    <w:rsid w:val="008C123D"/>
    <w:rPr>
      <w:color w:val="605E5C"/>
      <w:shd w:val="clear" w:color="auto" w:fill="E1DFDD"/>
    </w:rPr>
  </w:style>
  <w:style w:type="numbering" w:customStyle="1" w:styleId="2">
    <w:name w:val="القائمة الحالية2"/>
    <w:uiPriority w:val="99"/>
    <w:rsid w:val="008C123D"/>
    <w:pPr>
      <w:numPr>
        <w:numId w:val="4"/>
      </w:numPr>
    </w:pPr>
  </w:style>
  <w:style w:type="character" w:styleId="ac">
    <w:name w:val="Strong"/>
    <w:basedOn w:val="a0"/>
    <w:uiPriority w:val="22"/>
    <w:qFormat/>
    <w:rsid w:val="001236BE"/>
    <w:rPr>
      <w:b/>
      <w:bCs/>
    </w:rPr>
  </w:style>
  <w:style w:type="character" w:styleId="ad">
    <w:name w:val="Emphasis"/>
    <w:basedOn w:val="a0"/>
    <w:uiPriority w:val="20"/>
    <w:qFormat/>
    <w:rsid w:val="00F02483"/>
    <w:rPr>
      <w:i/>
      <w:iCs/>
    </w:rPr>
  </w:style>
  <w:style w:type="numbering" w:customStyle="1" w:styleId="1">
    <w:name w:val="نمط1"/>
    <w:uiPriority w:val="99"/>
    <w:rsid w:val="001465D8"/>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13642">
      <w:bodyDiv w:val="1"/>
      <w:marLeft w:val="0"/>
      <w:marRight w:val="0"/>
      <w:marTop w:val="0"/>
      <w:marBottom w:val="0"/>
      <w:divBdr>
        <w:top w:val="none" w:sz="0" w:space="0" w:color="auto"/>
        <w:left w:val="none" w:sz="0" w:space="0" w:color="auto"/>
        <w:bottom w:val="none" w:sz="0" w:space="0" w:color="auto"/>
        <w:right w:val="none" w:sz="0" w:space="0" w:color="auto"/>
      </w:divBdr>
      <w:divsChild>
        <w:div w:id="47995987">
          <w:marLeft w:val="0"/>
          <w:marRight w:val="0"/>
          <w:marTop w:val="0"/>
          <w:marBottom w:val="0"/>
          <w:divBdr>
            <w:top w:val="none" w:sz="0" w:space="0" w:color="auto"/>
            <w:left w:val="none" w:sz="0" w:space="0" w:color="auto"/>
            <w:bottom w:val="none" w:sz="0" w:space="0" w:color="auto"/>
            <w:right w:val="none" w:sz="0" w:space="0" w:color="auto"/>
          </w:divBdr>
          <w:divsChild>
            <w:div w:id="357236932">
              <w:marLeft w:val="0"/>
              <w:marRight w:val="0"/>
              <w:marTop w:val="0"/>
              <w:marBottom w:val="0"/>
              <w:divBdr>
                <w:top w:val="none" w:sz="0" w:space="0" w:color="auto"/>
                <w:left w:val="none" w:sz="0" w:space="0" w:color="auto"/>
                <w:bottom w:val="none" w:sz="0" w:space="0" w:color="auto"/>
                <w:right w:val="none" w:sz="0" w:space="0" w:color="auto"/>
              </w:divBdr>
            </w:div>
            <w:div w:id="1939827913">
              <w:marLeft w:val="0"/>
              <w:marRight w:val="0"/>
              <w:marTop w:val="0"/>
              <w:marBottom w:val="0"/>
              <w:divBdr>
                <w:top w:val="none" w:sz="0" w:space="0" w:color="auto"/>
                <w:left w:val="none" w:sz="0" w:space="0" w:color="auto"/>
                <w:bottom w:val="none" w:sz="0" w:space="0" w:color="auto"/>
                <w:right w:val="none" w:sz="0" w:space="0" w:color="auto"/>
              </w:divBdr>
            </w:div>
            <w:div w:id="238566478">
              <w:marLeft w:val="0"/>
              <w:marRight w:val="0"/>
              <w:marTop w:val="0"/>
              <w:marBottom w:val="0"/>
              <w:divBdr>
                <w:top w:val="none" w:sz="0" w:space="0" w:color="auto"/>
                <w:left w:val="none" w:sz="0" w:space="0" w:color="auto"/>
                <w:bottom w:val="none" w:sz="0" w:space="0" w:color="auto"/>
                <w:right w:val="none" w:sz="0" w:space="0" w:color="auto"/>
              </w:divBdr>
            </w:div>
            <w:div w:id="398481133">
              <w:marLeft w:val="0"/>
              <w:marRight w:val="0"/>
              <w:marTop w:val="0"/>
              <w:marBottom w:val="0"/>
              <w:divBdr>
                <w:top w:val="none" w:sz="0" w:space="0" w:color="auto"/>
                <w:left w:val="none" w:sz="0" w:space="0" w:color="auto"/>
                <w:bottom w:val="none" w:sz="0" w:space="0" w:color="auto"/>
                <w:right w:val="none" w:sz="0" w:space="0" w:color="auto"/>
              </w:divBdr>
            </w:div>
            <w:div w:id="1723556747">
              <w:marLeft w:val="0"/>
              <w:marRight w:val="0"/>
              <w:marTop w:val="0"/>
              <w:marBottom w:val="0"/>
              <w:divBdr>
                <w:top w:val="none" w:sz="0" w:space="0" w:color="auto"/>
                <w:left w:val="none" w:sz="0" w:space="0" w:color="auto"/>
                <w:bottom w:val="none" w:sz="0" w:space="0" w:color="auto"/>
                <w:right w:val="none" w:sz="0" w:space="0" w:color="auto"/>
              </w:divBdr>
            </w:div>
            <w:div w:id="2046445801">
              <w:marLeft w:val="0"/>
              <w:marRight w:val="0"/>
              <w:marTop w:val="0"/>
              <w:marBottom w:val="0"/>
              <w:divBdr>
                <w:top w:val="none" w:sz="0" w:space="0" w:color="auto"/>
                <w:left w:val="none" w:sz="0" w:space="0" w:color="auto"/>
                <w:bottom w:val="none" w:sz="0" w:space="0" w:color="auto"/>
                <w:right w:val="none" w:sz="0" w:space="0" w:color="auto"/>
              </w:divBdr>
            </w:div>
            <w:div w:id="103431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387142">
      <w:bodyDiv w:val="1"/>
      <w:marLeft w:val="0"/>
      <w:marRight w:val="0"/>
      <w:marTop w:val="0"/>
      <w:marBottom w:val="0"/>
      <w:divBdr>
        <w:top w:val="none" w:sz="0" w:space="0" w:color="auto"/>
        <w:left w:val="none" w:sz="0" w:space="0" w:color="auto"/>
        <w:bottom w:val="none" w:sz="0" w:space="0" w:color="auto"/>
        <w:right w:val="none" w:sz="0" w:space="0" w:color="auto"/>
      </w:divBdr>
      <w:divsChild>
        <w:div w:id="157312461">
          <w:marLeft w:val="0"/>
          <w:marRight w:val="0"/>
          <w:marTop w:val="0"/>
          <w:marBottom w:val="0"/>
          <w:divBdr>
            <w:top w:val="none" w:sz="0" w:space="0" w:color="auto"/>
            <w:left w:val="none" w:sz="0" w:space="0" w:color="auto"/>
            <w:bottom w:val="none" w:sz="0" w:space="0" w:color="auto"/>
            <w:right w:val="none" w:sz="0" w:space="0" w:color="auto"/>
          </w:divBdr>
          <w:divsChild>
            <w:div w:id="763501429">
              <w:marLeft w:val="0"/>
              <w:marRight w:val="0"/>
              <w:marTop w:val="0"/>
              <w:marBottom w:val="0"/>
              <w:divBdr>
                <w:top w:val="none" w:sz="0" w:space="0" w:color="auto"/>
                <w:left w:val="none" w:sz="0" w:space="0" w:color="auto"/>
                <w:bottom w:val="none" w:sz="0" w:space="0" w:color="auto"/>
                <w:right w:val="none" w:sz="0" w:space="0" w:color="auto"/>
              </w:divBdr>
            </w:div>
            <w:div w:id="1878082245">
              <w:marLeft w:val="0"/>
              <w:marRight w:val="0"/>
              <w:marTop w:val="0"/>
              <w:marBottom w:val="0"/>
              <w:divBdr>
                <w:top w:val="none" w:sz="0" w:space="0" w:color="auto"/>
                <w:left w:val="none" w:sz="0" w:space="0" w:color="auto"/>
                <w:bottom w:val="none" w:sz="0" w:space="0" w:color="auto"/>
                <w:right w:val="none" w:sz="0" w:space="0" w:color="auto"/>
              </w:divBdr>
            </w:div>
            <w:div w:id="573124284">
              <w:marLeft w:val="0"/>
              <w:marRight w:val="0"/>
              <w:marTop w:val="0"/>
              <w:marBottom w:val="0"/>
              <w:divBdr>
                <w:top w:val="none" w:sz="0" w:space="0" w:color="auto"/>
                <w:left w:val="none" w:sz="0" w:space="0" w:color="auto"/>
                <w:bottom w:val="none" w:sz="0" w:space="0" w:color="auto"/>
                <w:right w:val="none" w:sz="0" w:space="0" w:color="auto"/>
              </w:divBdr>
            </w:div>
            <w:div w:id="1961691870">
              <w:marLeft w:val="0"/>
              <w:marRight w:val="0"/>
              <w:marTop w:val="0"/>
              <w:marBottom w:val="0"/>
              <w:divBdr>
                <w:top w:val="none" w:sz="0" w:space="0" w:color="auto"/>
                <w:left w:val="none" w:sz="0" w:space="0" w:color="auto"/>
                <w:bottom w:val="none" w:sz="0" w:space="0" w:color="auto"/>
                <w:right w:val="none" w:sz="0" w:space="0" w:color="auto"/>
              </w:divBdr>
            </w:div>
            <w:div w:id="1778259102">
              <w:marLeft w:val="0"/>
              <w:marRight w:val="0"/>
              <w:marTop w:val="0"/>
              <w:marBottom w:val="0"/>
              <w:divBdr>
                <w:top w:val="none" w:sz="0" w:space="0" w:color="auto"/>
                <w:left w:val="none" w:sz="0" w:space="0" w:color="auto"/>
                <w:bottom w:val="none" w:sz="0" w:space="0" w:color="auto"/>
                <w:right w:val="none" w:sz="0" w:space="0" w:color="auto"/>
              </w:divBdr>
            </w:div>
            <w:div w:id="276958166">
              <w:marLeft w:val="0"/>
              <w:marRight w:val="0"/>
              <w:marTop w:val="0"/>
              <w:marBottom w:val="0"/>
              <w:divBdr>
                <w:top w:val="none" w:sz="0" w:space="0" w:color="auto"/>
                <w:left w:val="none" w:sz="0" w:space="0" w:color="auto"/>
                <w:bottom w:val="none" w:sz="0" w:space="0" w:color="auto"/>
                <w:right w:val="none" w:sz="0" w:space="0" w:color="auto"/>
              </w:divBdr>
            </w:div>
            <w:div w:id="647133979">
              <w:marLeft w:val="0"/>
              <w:marRight w:val="0"/>
              <w:marTop w:val="0"/>
              <w:marBottom w:val="0"/>
              <w:divBdr>
                <w:top w:val="none" w:sz="0" w:space="0" w:color="auto"/>
                <w:left w:val="none" w:sz="0" w:space="0" w:color="auto"/>
                <w:bottom w:val="none" w:sz="0" w:space="0" w:color="auto"/>
                <w:right w:val="none" w:sz="0" w:space="0" w:color="auto"/>
              </w:divBdr>
            </w:div>
            <w:div w:id="1481193203">
              <w:marLeft w:val="0"/>
              <w:marRight w:val="0"/>
              <w:marTop w:val="0"/>
              <w:marBottom w:val="0"/>
              <w:divBdr>
                <w:top w:val="none" w:sz="0" w:space="0" w:color="auto"/>
                <w:left w:val="none" w:sz="0" w:space="0" w:color="auto"/>
                <w:bottom w:val="none" w:sz="0" w:space="0" w:color="auto"/>
                <w:right w:val="none" w:sz="0" w:space="0" w:color="auto"/>
              </w:divBdr>
            </w:div>
            <w:div w:id="726875360">
              <w:marLeft w:val="0"/>
              <w:marRight w:val="0"/>
              <w:marTop w:val="0"/>
              <w:marBottom w:val="0"/>
              <w:divBdr>
                <w:top w:val="none" w:sz="0" w:space="0" w:color="auto"/>
                <w:left w:val="none" w:sz="0" w:space="0" w:color="auto"/>
                <w:bottom w:val="none" w:sz="0" w:space="0" w:color="auto"/>
                <w:right w:val="none" w:sz="0" w:space="0" w:color="auto"/>
              </w:divBdr>
            </w:div>
            <w:div w:id="1721395554">
              <w:marLeft w:val="0"/>
              <w:marRight w:val="0"/>
              <w:marTop w:val="0"/>
              <w:marBottom w:val="0"/>
              <w:divBdr>
                <w:top w:val="none" w:sz="0" w:space="0" w:color="auto"/>
                <w:left w:val="none" w:sz="0" w:space="0" w:color="auto"/>
                <w:bottom w:val="none" w:sz="0" w:space="0" w:color="auto"/>
                <w:right w:val="none" w:sz="0" w:space="0" w:color="auto"/>
              </w:divBdr>
            </w:div>
            <w:div w:id="1845851485">
              <w:marLeft w:val="0"/>
              <w:marRight w:val="0"/>
              <w:marTop w:val="0"/>
              <w:marBottom w:val="0"/>
              <w:divBdr>
                <w:top w:val="none" w:sz="0" w:space="0" w:color="auto"/>
                <w:left w:val="none" w:sz="0" w:space="0" w:color="auto"/>
                <w:bottom w:val="none" w:sz="0" w:space="0" w:color="auto"/>
                <w:right w:val="none" w:sz="0" w:space="0" w:color="auto"/>
              </w:divBdr>
            </w:div>
            <w:div w:id="721055788">
              <w:marLeft w:val="0"/>
              <w:marRight w:val="0"/>
              <w:marTop w:val="0"/>
              <w:marBottom w:val="0"/>
              <w:divBdr>
                <w:top w:val="none" w:sz="0" w:space="0" w:color="auto"/>
                <w:left w:val="none" w:sz="0" w:space="0" w:color="auto"/>
                <w:bottom w:val="none" w:sz="0" w:space="0" w:color="auto"/>
                <w:right w:val="none" w:sz="0" w:space="0" w:color="auto"/>
              </w:divBdr>
            </w:div>
            <w:div w:id="2115317590">
              <w:marLeft w:val="0"/>
              <w:marRight w:val="0"/>
              <w:marTop w:val="0"/>
              <w:marBottom w:val="0"/>
              <w:divBdr>
                <w:top w:val="none" w:sz="0" w:space="0" w:color="auto"/>
                <w:left w:val="none" w:sz="0" w:space="0" w:color="auto"/>
                <w:bottom w:val="none" w:sz="0" w:space="0" w:color="auto"/>
                <w:right w:val="none" w:sz="0" w:space="0" w:color="auto"/>
              </w:divBdr>
            </w:div>
            <w:div w:id="365906654">
              <w:marLeft w:val="0"/>
              <w:marRight w:val="0"/>
              <w:marTop w:val="0"/>
              <w:marBottom w:val="0"/>
              <w:divBdr>
                <w:top w:val="none" w:sz="0" w:space="0" w:color="auto"/>
                <w:left w:val="none" w:sz="0" w:space="0" w:color="auto"/>
                <w:bottom w:val="none" w:sz="0" w:space="0" w:color="auto"/>
                <w:right w:val="none" w:sz="0" w:space="0" w:color="auto"/>
              </w:divBdr>
            </w:div>
            <w:div w:id="1378630212">
              <w:marLeft w:val="0"/>
              <w:marRight w:val="0"/>
              <w:marTop w:val="0"/>
              <w:marBottom w:val="0"/>
              <w:divBdr>
                <w:top w:val="none" w:sz="0" w:space="0" w:color="auto"/>
                <w:left w:val="none" w:sz="0" w:space="0" w:color="auto"/>
                <w:bottom w:val="none" w:sz="0" w:space="0" w:color="auto"/>
                <w:right w:val="none" w:sz="0" w:space="0" w:color="auto"/>
              </w:divBdr>
            </w:div>
            <w:div w:id="1306354015">
              <w:marLeft w:val="0"/>
              <w:marRight w:val="0"/>
              <w:marTop w:val="0"/>
              <w:marBottom w:val="0"/>
              <w:divBdr>
                <w:top w:val="none" w:sz="0" w:space="0" w:color="auto"/>
                <w:left w:val="none" w:sz="0" w:space="0" w:color="auto"/>
                <w:bottom w:val="none" w:sz="0" w:space="0" w:color="auto"/>
                <w:right w:val="none" w:sz="0" w:space="0" w:color="auto"/>
              </w:divBdr>
            </w:div>
            <w:div w:id="245654300">
              <w:marLeft w:val="0"/>
              <w:marRight w:val="0"/>
              <w:marTop w:val="0"/>
              <w:marBottom w:val="0"/>
              <w:divBdr>
                <w:top w:val="none" w:sz="0" w:space="0" w:color="auto"/>
                <w:left w:val="none" w:sz="0" w:space="0" w:color="auto"/>
                <w:bottom w:val="none" w:sz="0" w:space="0" w:color="auto"/>
                <w:right w:val="none" w:sz="0" w:space="0" w:color="auto"/>
              </w:divBdr>
            </w:div>
            <w:div w:id="1530947598">
              <w:marLeft w:val="0"/>
              <w:marRight w:val="0"/>
              <w:marTop w:val="0"/>
              <w:marBottom w:val="0"/>
              <w:divBdr>
                <w:top w:val="none" w:sz="0" w:space="0" w:color="auto"/>
                <w:left w:val="none" w:sz="0" w:space="0" w:color="auto"/>
                <w:bottom w:val="none" w:sz="0" w:space="0" w:color="auto"/>
                <w:right w:val="none" w:sz="0" w:space="0" w:color="auto"/>
              </w:divBdr>
            </w:div>
            <w:div w:id="338586698">
              <w:marLeft w:val="0"/>
              <w:marRight w:val="0"/>
              <w:marTop w:val="0"/>
              <w:marBottom w:val="0"/>
              <w:divBdr>
                <w:top w:val="none" w:sz="0" w:space="0" w:color="auto"/>
                <w:left w:val="none" w:sz="0" w:space="0" w:color="auto"/>
                <w:bottom w:val="none" w:sz="0" w:space="0" w:color="auto"/>
                <w:right w:val="none" w:sz="0" w:space="0" w:color="auto"/>
              </w:divBdr>
            </w:div>
            <w:div w:id="43333348">
              <w:marLeft w:val="0"/>
              <w:marRight w:val="0"/>
              <w:marTop w:val="0"/>
              <w:marBottom w:val="0"/>
              <w:divBdr>
                <w:top w:val="none" w:sz="0" w:space="0" w:color="auto"/>
                <w:left w:val="none" w:sz="0" w:space="0" w:color="auto"/>
                <w:bottom w:val="none" w:sz="0" w:space="0" w:color="auto"/>
                <w:right w:val="none" w:sz="0" w:space="0" w:color="auto"/>
              </w:divBdr>
            </w:div>
            <w:div w:id="1923444022">
              <w:marLeft w:val="0"/>
              <w:marRight w:val="0"/>
              <w:marTop w:val="0"/>
              <w:marBottom w:val="0"/>
              <w:divBdr>
                <w:top w:val="none" w:sz="0" w:space="0" w:color="auto"/>
                <w:left w:val="none" w:sz="0" w:space="0" w:color="auto"/>
                <w:bottom w:val="none" w:sz="0" w:space="0" w:color="auto"/>
                <w:right w:val="none" w:sz="0" w:space="0" w:color="auto"/>
              </w:divBdr>
            </w:div>
            <w:div w:id="158218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595049">
      <w:bodyDiv w:val="1"/>
      <w:marLeft w:val="0"/>
      <w:marRight w:val="0"/>
      <w:marTop w:val="0"/>
      <w:marBottom w:val="0"/>
      <w:divBdr>
        <w:top w:val="none" w:sz="0" w:space="0" w:color="auto"/>
        <w:left w:val="none" w:sz="0" w:space="0" w:color="auto"/>
        <w:bottom w:val="none" w:sz="0" w:space="0" w:color="auto"/>
        <w:right w:val="none" w:sz="0" w:space="0" w:color="auto"/>
      </w:divBdr>
    </w:div>
    <w:div w:id="290022217">
      <w:bodyDiv w:val="1"/>
      <w:marLeft w:val="0"/>
      <w:marRight w:val="0"/>
      <w:marTop w:val="0"/>
      <w:marBottom w:val="0"/>
      <w:divBdr>
        <w:top w:val="none" w:sz="0" w:space="0" w:color="auto"/>
        <w:left w:val="none" w:sz="0" w:space="0" w:color="auto"/>
        <w:bottom w:val="none" w:sz="0" w:space="0" w:color="auto"/>
        <w:right w:val="none" w:sz="0" w:space="0" w:color="auto"/>
      </w:divBdr>
    </w:div>
    <w:div w:id="503664226">
      <w:bodyDiv w:val="1"/>
      <w:marLeft w:val="0"/>
      <w:marRight w:val="0"/>
      <w:marTop w:val="0"/>
      <w:marBottom w:val="0"/>
      <w:divBdr>
        <w:top w:val="none" w:sz="0" w:space="0" w:color="auto"/>
        <w:left w:val="none" w:sz="0" w:space="0" w:color="auto"/>
        <w:bottom w:val="none" w:sz="0" w:space="0" w:color="auto"/>
        <w:right w:val="none" w:sz="0" w:space="0" w:color="auto"/>
      </w:divBdr>
      <w:divsChild>
        <w:div w:id="1790705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4227936">
      <w:bodyDiv w:val="1"/>
      <w:marLeft w:val="0"/>
      <w:marRight w:val="0"/>
      <w:marTop w:val="0"/>
      <w:marBottom w:val="0"/>
      <w:divBdr>
        <w:top w:val="none" w:sz="0" w:space="0" w:color="auto"/>
        <w:left w:val="none" w:sz="0" w:space="0" w:color="auto"/>
        <w:bottom w:val="none" w:sz="0" w:space="0" w:color="auto"/>
        <w:right w:val="none" w:sz="0" w:space="0" w:color="auto"/>
      </w:divBdr>
      <w:divsChild>
        <w:div w:id="646327003">
          <w:marLeft w:val="0"/>
          <w:marRight w:val="0"/>
          <w:marTop w:val="0"/>
          <w:marBottom w:val="0"/>
          <w:divBdr>
            <w:top w:val="none" w:sz="0" w:space="0" w:color="auto"/>
            <w:left w:val="none" w:sz="0" w:space="0" w:color="auto"/>
            <w:bottom w:val="none" w:sz="0" w:space="0" w:color="auto"/>
            <w:right w:val="none" w:sz="0" w:space="0" w:color="auto"/>
          </w:divBdr>
        </w:div>
      </w:divsChild>
    </w:div>
    <w:div w:id="721514203">
      <w:bodyDiv w:val="1"/>
      <w:marLeft w:val="0"/>
      <w:marRight w:val="0"/>
      <w:marTop w:val="0"/>
      <w:marBottom w:val="0"/>
      <w:divBdr>
        <w:top w:val="none" w:sz="0" w:space="0" w:color="auto"/>
        <w:left w:val="none" w:sz="0" w:space="0" w:color="auto"/>
        <w:bottom w:val="none" w:sz="0" w:space="0" w:color="auto"/>
        <w:right w:val="none" w:sz="0" w:space="0" w:color="auto"/>
      </w:divBdr>
      <w:divsChild>
        <w:div w:id="870612639">
          <w:marLeft w:val="0"/>
          <w:marRight w:val="0"/>
          <w:marTop w:val="0"/>
          <w:marBottom w:val="0"/>
          <w:divBdr>
            <w:top w:val="none" w:sz="0" w:space="0" w:color="auto"/>
            <w:left w:val="none" w:sz="0" w:space="0" w:color="auto"/>
            <w:bottom w:val="none" w:sz="0" w:space="0" w:color="auto"/>
            <w:right w:val="none" w:sz="0" w:space="0" w:color="auto"/>
          </w:divBdr>
        </w:div>
      </w:divsChild>
    </w:div>
    <w:div w:id="745222554">
      <w:bodyDiv w:val="1"/>
      <w:marLeft w:val="0"/>
      <w:marRight w:val="0"/>
      <w:marTop w:val="0"/>
      <w:marBottom w:val="0"/>
      <w:divBdr>
        <w:top w:val="none" w:sz="0" w:space="0" w:color="auto"/>
        <w:left w:val="none" w:sz="0" w:space="0" w:color="auto"/>
        <w:bottom w:val="none" w:sz="0" w:space="0" w:color="auto"/>
        <w:right w:val="none" w:sz="0" w:space="0" w:color="auto"/>
      </w:divBdr>
    </w:div>
    <w:div w:id="773212572">
      <w:bodyDiv w:val="1"/>
      <w:marLeft w:val="0"/>
      <w:marRight w:val="0"/>
      <w:marTop w:val="0"/>
      <w:marBottom w:val="0"/>
      <w:divBdr>
        <w:top w:val="none" w:sz="0" w:space="0" w:color="auto"/>
        <w:left w:val="none" w:sz="0" w:space="0" w:color="auto"/>
        <w:bottom w:val="none" w:sz="0" w:space="0" w:color="auto"/>
        <w:right w:val="none" w:sz="0" w:space="0" w:color="auto"/>
      </w:divBdr>
      <w:divsChild>
        <w:div w:id="8396632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2240531">
      <w:bodyDiv w:val="1"/>
      <w:marLeft w:val="0"/>
      <w:marRight w:val="0"/>
      <w:marTop w:val="0"/>
      <w:marBottom w:val="0"/>
      <w:divBdr>
        <w:top w:val="none" w:sz="0" w:space="0" w:color="auto"/>
        <w:left w:val="none" w:sz="0" w:space="0" w:color="auto"/>
        <w:bottom w:val="none" w:sz="0" w:space="0" w:color="auto"/>
        <w:right w:val="none" w:sz="0" w:space="0" w:color="auto"/>
      </w:divBdr>
    </w:div>
    <w:div w:id="912199254">
      <w:bodyDiv w:val="1"/>
      <w:marLeft w:val="0"/>
      <w:marRight w:val="0"/>
      <w:marTop w:val="0"/>
      <w:marBottom w:val="0"/>
      <w:divBdr>
        <w:top w:val="none" w:sz="0" w:space="0" w:color="auto"/>
        <w:left w:val="none" w:sz="0" w:space="0" w:color="auto"/>
        <w:bottom w:val="none" w:sz="0" w:space="0" w:color="auto"/>
        <w:right w:val="none" w:sz="0" w:space="0" w:color="auto"/>
      </w:divBdr>
    </w:div>
    <w:div w:id="1016495896">
      <w:bodyDiv w:val="1"/>
      <w:marLeft w:val="0"/>
      <w:marRight w:val="0"/>
      <w:marTop w:val="0"/>
      <w:marBottom w:val="0"/>
      <w:divBdr>
        <w:top w:val="none" w:sz="0" w:space="0" w:color="auto"/>
        <w:left w:val="none" w:sz="0" w:space="0" w:color="auto"/>
        <w:bottom w:val="none" w:sz="0" w:space="0" w:color="auto"/>
        <w:right w:val="none" w:sz="0" w:space="0" w:color="auto"/>
      </w:divBdr>
    </w:div>
    <w:div w:id="1032532685">
      <w:bodyDiv w:val="1"/>
      <w:marLeft w:val="0"/>
      <w:marRight w:val="0"/>
      <w:marTop w:val="0"/>
      <w:marBottom w:val="0"/>
      <w:divBdr>
        <w:top w:val="none" w:sz="0" w:space="0" w:color="auto"/>
        <w:left w:val="none" w:sz="0" w:space="0" w:color="auto"/>
        <w:bottom w:val="none" w:sz="0" w:space="0" w:color="auto"/>
        <w:right w:val="none" w:sz="0" w:space="0" w:color="auto"/>
      </w:divBdr>
      <w:divsChild>
        <w:div w:id="572129344">
          <w:marLeft w:val="0"/>
          <w:marRight w:val="0"/>
          <w:marTop w:val="0"/>
          <w:marBottom w:val="0"/>
          <w:divBdr>
            <w:top w:val="none" w:sz="0" w:space="0" w:color="auto"/>
            <w:left w:val="none" w:sz="0" w:space="0" w:color="auto"/>
            <w:bottom w:val="none" w:sz="0" w:space="0" w:color="auto"/>
            <w:right w:val="none" w:sz="0" w:space="0" w:color="auto"/>
          </w:divBdr>
        </w:div>
      </w:divsChild>
    </w:div>
    <w:div w:id="1082294059">
      <w:bodyDiv w:val="1"/>
      <w:marLeft w:val="0"/>
      <w:marRight w:val="0"/>
      <w:marTop w:val="0"/>
      <w:marBottom w:val="0"/>
      <w:divBdr>
        <w:top w:val="none" w:sz="0" w:space="0" w:color="auto"/>
        <w:left w:val="none" w:sz="0" w:space="0" w:color="auto"/>
        <w:bottom w:val="none" w:sz="0" w:space="0" w:color="auto"/>
        <w:right w:val="none" w:sz="0" w:space="0" w:color="auto"/>
      </w:divBdr>
      <w:divsChild>
        <w:div w:id="19863530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4959317">
      <w:bodyDiv w:val="1"/>
      <w:marLeft w:val="0"/>
      <w:marRight w:val="0"/>
      <w:marTop w:val="0"/>
      <w:marBottom w:val="0"/>
      <w:divBdr>
        <w:top w:val="none" w:sz="0" w:space="0" w:color="auto"/>
        <w:left w:val="none" w:sz="0" w:space="0" w:color="auto"/>
        <w:bottom w:val="none" w:sz="0" w:space="0" w:color="auto"/>
        <w:right w:val="none" w:sz="0" w:space="0" w:color="auto"/>
      </w:divBdr>
    </w:div>
    <w:div w:id="1172112690">
      <w:bodyDiv w:val="1"/>
      <w:marLeft w:val="0"/>
      <w:marRight w:val="0"/>
      <w:marTop w:val="0"/>
      <w:marBottom w:val="0"/>
      <w:divBdr>
        <w:top w:val="none" w:sz="0" w:space="0" w:color="auto"/>
        <w:left w:val="none" w:sz="0" w:space="0" w:color="auto"/>
        <w:bottom w:val="none" w:sz="0" w:space="0" w:color="auto"/>
        <w:right w:val="none" w:sz="0" w:space="0" w:color="auto"/>
      </w:divBdr>
    </w:div>
    <w:div w:id="1665090594">
      <w:bodyDiv w:val="1"/>
      <w:marLeft w:val="0"/>
      <w:marRight w:val="0"/>
      <w:marTop w:val="0"/>
      <w:marBottom w:val="0"/>
      <w:divBdr>
        <w:top w:val="none" w:sz="0" w:space="0" w:color="auto"/>
        <w:left w:val="none" w:sz="0" w:space="0" w:color="auto"/>
        <w:bottom w:val="none" w:sz="0" w:space="0" w:color="auto"/>
        <w:right w:val="none" w:sz="0" w:space="0" w:color="auto"/>
      </w:divBdr>
    </w:div>
    <w:div w:id="1667005739">
      <w:bodyDiv w:val="1"/>
      <w:marLeft w:val="0"/>
      <w:marRight w:val="0"/>
      <w:marTop w:val="0"/>
      <w:marBottom w:val="0"/>
      <w:divBdr>
        <w:top w:val="none" w:sz="0" w:space="0" w:color="auto"/>
        <w:left w:val="none" w:sz="0" w:space="0" w:color="auto"/>
        <w:bottom w:val="none" w:sz="0" w:space="0" w:color="auto"/>
        <w:right w:val="none" w:sz="0" w:space="0" w:color="auto"/>
      </w:divBdr>
      <w:divsChild>
        <w:div w:id="1148978788">
          <w:marLeft w:val="0"/>
          <w:marRight w:val="0"/>
          <w:marTop w:val="0"/>
          <w:marBottom w:val="0"/>
          <w:divBdr>
            <w:top w:val="none" w:sz="0" w:space="0" w:color="auto"/>
            <w:left w:val="none" w:sz="0" w:space="0" w:color="auto"/>
            <w:bottom w:val="none" w:sz="0" w:space="0" w:color="auto"/>
            <w:right w:val="none" w:sz="0" w:space="0" w:color="auto"/>
          </w:divBdr>
        </w:div>
      </w:divsChild>
    </w:div>
    <w:div w:id="1779134375">
      <w:bodyDiv w:val="1"/>
      <w:marLeft w:val="0"/>
      <w:marRight w:val="0"/>
      <w:marTop w:val="0"/>
      <w:marBottom w:val="0"/>
      <w:divBdr>
        <w:top w:val="none" w:sz="0" w:space="0" w:color="auto"/>
        <w:left w:val="none" w:sz="0" w:space="0" w:color="auto"/>
        <w:bottom w:val="none" w:sz="0" w:space="0" w:color="auto"/>
        <w:right w:val="none" w:sz="0" w:space="0" w:color="auto"/>
      </w:divBdr>
    </w:div>
    <w:div w:id="1830174738">
      <w:bodyDiv w:val="1"/>
      <w:marLeft w:val="0"/>
      <w:marRight w:val="0"/>
      <w:marTop w:val="0"/>
      <w:marBottom w:val="0"/>
      <w:divBdr>
        <w:top w:val="none" w:sz="0" w:space="0" w:color="auto"/>
        <w:left w:val="none" w:sz="0" w:space="0" w:color="auto"/>
        <w:bottom w:val="none" w:sz="0" w:space="0" w:color="auto"/>
        <w:right w:val="none" w:sz="0" w:space="0" w:color="auto"/>
      </w:divBdr>
    </w:div>
    <w:div w:id="1858152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بنفسجي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78E9B-E30E-42AC-889D-A4E0AC6BD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13980</TotalTime>
  <Pages>17</Pages>
  <Words>4513</Words>
  <Characters>25725</Characters>
  <Application>Microsoft Office Word</Application>
  <DocSecurity>0</DocSecurity>
  <Lines>214</Lines>
  <Paragraphs>60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Tahani Ali</dc:creator>
  <cp:keywords/>
  <dc:description/>
  <cp:lastModifiedBy>Tahani</cp:lastModifiedBy>
  <cp:revision>48</cp:revision>
  <dcterms:created xsi:type="dcterms:W3CDTF">2025-10-17T06:28:00Z</dcterms:created>
  <dcterms:modified xsi:type="dcterms:W3CDTF">2025-11-11T00:42:00Z</dcterms:modified>
</cp:coreProperties>
</file>