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741A4" w14:textId="77777777" w:rsidR="00EB0E7A" w:rsidRPr="00BA111A" w:rsidRDefault="00EB0E7A" w:rsidP="0059442C">
      <w:pPr>
        <w:rPr>
          <w:rFonts w:ascii="Sakkal Majalla" w:hAnsi="Sakkal Majalla" w:cs="Sakkal Majalla"/>
          <w:b/>
          <w:bCs/>
          <w:sz w:val="48"/>
          <w:szCs w:val="48"/>
          <w:rtl/>
        </w:rPr>
      </w:pPr>
    </w:p>
    <w:p w14:paraId="342E2372" w14:textId="77777777" w:rsidR="00EB0E7A" w:rsidRPr="00BA111A" w:rsidRDefault="00EB0E7A" w:rsidP="00EB0E7A">
      <w:pPr>
        <w:jc w:val="center"/>
        <w:rPr>
          <w:rFonts w:ascii="Sakkal Majalla" w:hAnsi="Sakkal Majalla" w:cs="Sakkal Majalla"/>
          <w:b/>
          <w:bCs/>
          <w:sz w:val="48"/>
          <w:szCs w:val="48"/>
          <w:rtl/>
        </w:rPr>
      </w:pPr>
    </w:p>
    <w:p w14:paraId="69129159" w14:textId="77777777" w:rsidR="00EB0E7A" w:rsidRDefault="00EB0E7A" w:rsidP="00EB0E7A">
      <w:pPr>
        <w:jc w:val="center"/>
        <w:rPr>
          <w:rFonts w:ascii="Sakkal Majalla" w:hAnsi="Sakkal Majalla" w:cs="Sakkal Majalla"/>
          <w:b/>
          <w:bCs/>
          <w:sz w:val="48"/>
          <w:szCs w:val="48"/>
        </w:rPr>
      </w:pPr>
    </w:p>
    <w:p w14:paraId="14E3E15E" w14:textId="77777777" w:rsidR="0059442C" w:rsidRPr="00BA111A" w:rsidRDefault="0059442C" w:rsidP="00EB0E7A">
      <w:pPr>
        <w:jc w:val="center"/>
        <w:rPr>
          <w:rFonts w:ascii="Sakkal Majalla" w:hAnsi="Sakkal Majalla" w:cs="Sakkal Majalla"/>
          <w:b/>
          <w:bCs/>
          <w:sz w:val="48"/>
          <w:szCs w:val="48"/>
          <w:rtl/>
        </w:rPr>
      </w:pPr>
    </w:p>
    <w:p w14:paraId="085EE15F" w14:textId="77777777" w:rsidR="00EB0E7A" w:rsidRPr="00BA111A" w:rsidRDefault="00EB0E7A" w:rsidP="00EB0E7A">
      <w:pPr>
        <w:jc w:val="center"/>
        <w:rPr>
          <w:rFonts w:ascii="Sakkal Majalla" w:hAnsi="Sakkal Majalla" w:cs="Sakkal Majalla"/>
          <w:b/>
          <w:bCs/>
          <w:sz w:val="48"/>
          <w:szCs w:val="48"/>
          <w:rtl/>
        </w:rPr>
      </w:pPr>
    </w:p>
    <w:p w14:paraId="3AF8AB6A" w14:textId="77777777" w:rsidR="00EB0E7A" w:rsidRPr="00BA111A" w:rsidRDefault="00EB0E7A" w:rsidP="00EB0E7A">
      <w:pPr>
        <w:jc w:val="center"/>
        <w:rPr>
          <w:rFonts w:ascii="Sakkal Majalla" w:hAnsi="Sakkal Majalla" w:cs="Sakkal Majalla"/>
          <w:b/>
          <w:bCs/>
          <w:sz w:val="48"/>
          <w:szCs w:val="48"/>
          <w:rtl/>
        </w:rPr>
      </w:pPr>
      <w:r w:rsidRPr="00BA111A">
        <w:rPr>
          <w:rFonts w:ascii="Sakkal Majalla" w:hAnsi="Sakkal Majalla" w:cs="Sakkal Majalla" w:hint="cs"/>
          <w:b/>
          <w:bCs/>
          <w:sz w:val="48"/>
          <w:szCs w:val="48"/>
          <w:rtl/>
        </w:rPr>
        <w:t>الفصل الرابع</w:t>
      </w:r>
    </w:p>
    <w:p w14:paraId="70D4DA4C" w14:textId="2DDE22A6" w:rsidR="00EB0E7A" w:rsidRPr="00BA111A" w:rsidRDefault="00EB0E7A" w:rsidP="00EB0E7A">
      <w:pPr>
        <w:jc w:val="center"/>
        <w:rPr>
          <w:rFonts w:ascii="Sakkal Majalla" w:hAnsi="Sakkal Majalla" w:cs="Sakkal Majalla"/>
          <w:b/>
          <w:bCs/>
          <w:sz w:val="48"/>
          <w:szCs w:val="48"/>
          <w:rtl/>
        </w:rPr>
      </w:pPr>
      <w:r w:rsidRPr="00BA111A">
        <w:rPr>
          <w:rFonts w:ascii="Sakkal Majalla" w:hAnsi="Sakkal Majalla" w:cs="Sakkal Majalla" w:hint="cs"/>
          <w:b/>
          <w:bCs/>
          <w:sz w:val="48"/>
          <w:szCs w:val="48"/>
          <w:rtl/>
        </w:rPr>
        <w:t>الإطار النظري</w:t>
      </w:r>
      <w:r w:rsidR="004170DE" w:rsidRPr="00BA111A">
        <w:rPr>
          <w:rFonts w:ascii="Sakkal Majalla" w:hAnsi="Sakkal Majalla" w:cs="Sakkal Majalla" w:hint="cs"/>
          <w:b/>
          <w:bCs/>
          <w:sz w:val="48"/>
          <w:szCs w:val="48"/>
          <w:rtl/>
        </w:rPr>
        <w:t xml:space="preserve"> </w:t>
      </w:r>
      <w:r w:rsidR="004170DE" w:rsidRPr="00BA111A">
        <w:rPr>
          <w:rFonts w:ascii="Sakkal Majalla" w:hAnsi="Sakkal Majalla" w:cs="Sakkal Majalla"/>
          <w:b/>
          <w:bCs/>
          <w:sz w:val="48"/>
          <w:szCs w:val="48"/>
          <w:rtl/>
        </w:rPr>
        <w:t>–</w:t>
      </w:r>
      <w:r w:rsidR="004170DE" w:rsidRPr="00BA111A">
        <w:rPr>
          <w:rFonts w:ascii="Sakkal Majalla" w:hAnsi="Sakkal Majalla" w:cs="Sakkal Majalla" w:hint="cs"/>
          <w:b/>
          <w:bCs/>
          <w:sz w:val="48"/>
          <w:szCs w:val="48"/>
          <w:rtl/>
        </w:rPr>
        <w:t xml:space="preserve"> الجزء </w:t>
      </w:r>
      <w:r w:rsidR="007600E7" w:rsidRPr="00BA111A">
        <w:rPr>
          <w:rFonts w:ascii="Sakkal Majalla" w:hAnsi="Sakkal Majalla" w:cs="Sakkal Majalla" w:hint="cs"/>
          <w:b/>
          <w:bCs/>
          <w:sz w:val="48"/>
          <w:szCs w:val="48"/>
          <w:rtl/>
        </w:rPr>
        <w:t>الأول</w:t>
      </w:r>
    </w:p>
    <w:p w14:paraId="1EA83145" w14:textId="09842871" w:rsidR="007600E7" w:rsidRPr="00BA111A" w:rsidRDefault="007600E7" w:rsidP="00EB0E7A">
      <w:pPr>
        <w:jc w:val="center"/>
        <w:rPr>
          <w:rFonts w:ascii="Sakkal Majalla" w:hAnsi="Sakkal Majalla" w:cs="Sakkal Majalla"/>
          <w:b/>
          <w:bCs/>
          <w:sz w:val="48"/>
          <w:szCs w:val="48"/>
          <w:rtl/>
        </w:rPr>
      </w:pPr>
      <w:r w:rsidRPr="00BA111A">
        <w:rPr>
          <w:rFonts w:ascii="Sakkal Majalla" w:hAnsi="Sakkal Majalla" w:cs="Sakkal Majalla" w:hint="cs"/>
          <w:b/>
          <w:bCs/>
          <w:sz w:val="48"/>
          <w:szCs w:val="48"/>
          <w:rtl/>
        </w:rPr>
        <w:t>المحاسبة الادارية</w:t>
      </w:r>
    </w:p>
    <w:p w14:paraId="7F5ECE10" w14:textId="77777777" w:rsidR="00EB0E7A" w:rsidRPr="00BA111A" w:rsidRDefault="00EB0E7A" w:rsidP="00EB0E7A">
      <w:pPr>
        <w:jc w:val="center"/>
        <w:rPr>
          <w:rFonts w:ascii="Sakkal Majalla" w:hAnsi="Sakkal Majalla" w:cs="Sakkal Majalla"/>
          <w:b/>
          <w:bCs/>
          <w:sz w:val="48"/>
          <w:szCs w:val="48"/>
          <w:rtl/>
        </w:rPr>
      </w:pPr>
    </w:p>
    <w:p w14:paraId="68E5077E" w14:textId="77777777" w:rsidR="00EB0E7A" w:rsidRPr="00BA111A" w:rsidRDefault="00EB0E7A" w:rsidP="00EB0E7A">
      <w:pPr>
        <w:jc w:val="center"/>
        <w:rPr>
          <w:rFonts w:ascii="Sakkal Majalla" w:hAnsi="Sakkal Majalla" w:cs="Sakkal Majalla"/>
          <w:b/>
          <w:bCs/>
          <w:sz w:val="48"/>
          <w:szCs w:val="48"/>
          <w:rtl/>
        </w:rPr>
      </w:pPr>
    </w:p>
    <w:p w14:paraId="5A7B57E4" w14:textId="77777777" w:rsidR="00EB0E7A" w:rsidRPr="00BA111A" w:rsidRDefault="00EB0E7A" w:rsidP="00EB0E7A">
      <w:pPr>
        <w:jc w:val="center"/>
        <w:rPr>
          <w:rFonts w:ascii="Sakkal Majalla" w:hAnsi="Sakkal Majalla" w:cs="Sakkal Majalla"/>
          <w:b/>
          <w:bCs/>
          <w:sz w:val="48"/>
          <w:szCs w:val="48"/>
          <w:rtl/>
        </w:rPr>
      </w:pPr>
    </w:p>
    <w:p w14:paraId="797AAE11" w14:textId="77777777" w:rsidR="00EB0E7A" w:rsidRPr="00BA111A" w:rsidRDefault="00EB0E7A" w:rsidP="00EB0E7A">
      <w:pPr>
        <w:jc w:val="center"/>
        <w:rPr>
          <w:rFonts w:ascii="Sakkal Majalla" w:hAnsi="Sakkal Majalla" w:cs="Sakkal Majalla"/>
          <w:b/>
          <w:bCs/>
          <w:sz w:val="48"/>
          <w:szCs w:val="48"/>
          <w:rtl/>
        </w:rPr>
      </w:pPr>
    </w:p>
    <w:p w14:paraId="00E23C90" w14:textId="77777777" w:rsidR="00EB0E7A" w:rsidRPr="00BA111A" w:rsidRDefault="00EB0E7A" w:rsidP="00EB0E7A">
      <w:pPr>
        <w:jc w:val="center"/>
        <w:rPr>
          <w:rFonts w:ascii="Sakkal Majalla" w:hAnsi="Sakkal Majalla" w:cs="Sakkal Majalla"/>
          <w:b/>
          <w:bCs/>
          <w:sz w:val="48"/>
          <w:szCs w:val="48"/>
          <w:rtl/>
        </w:rPr>
      </w:pPr>
    </w:p>
    <w:p w14:paraId="09553B37" w14:textId="77777777" w:rsidR="00EB0E7A" w:rsidRPr="00BA111A" w:rsidRDefault="00EB0E7A" w:rsidP="00EB0E7A">
      <w:pPr>
        <w:jc w:val="center"/>
        <w:rPr>
          <w:rFonts w:ascii="Sakkal Majalla" w:hAnsi="Sakkal Majalla" w:cs="Sakkal Majalla"/>
          <w:b/>
          <w:bCs/>
          <w:sz w:val="48"/>
          <w:szCs w:val="48"/>
          <w:rtl/>
        </w:rPr>
      </w:pPr>
    </w:p>
    <w:p w14:paraId="528B7829" w14:textId="77777777" w:rsidR="00EB0E7A" w:rsidRPr="00BA111A" w:rsidRDefault="00EB0E7A" w:rsidP="00EB0E7A">
      <w:pPr>
        <w:jc w:val="center"/>
        <w:rPr>
          <w:rFonts w:ascii="Sakkal Majalla" w:hAnsi="Sakkal Majalla" w:cs="Sakkal Majalla"/>
          <w:b/>
          <w:bCs/>
          <w:sz w:val="48"/>
          <w:szCs w:val="48"/>
          <w:rtl/>
        </w:rPr>
      </w:pPr>
    </w:p>
    <w:p w14:paraId="25362EB3" w14:textId="77777777" w:rsidR="00386FF8" w:rsidRPr="00BA111A" w:rsidRDefault="00386FF8" w:rsidP="00EB0E7A">
      <w:pPr>
        <w:rPr>
          <w:rFonts w:ascii="Sakkal Majalla" w:hAnsi="Sakkal Majalla" w:cs="Sakkal Majalla"/>
          <w:b/>
          <w:bCs/>
          <w:sz w:val="48"/>
          <w:szCs w:val="48"/>
          <w:rtl/>
        </w:rPr>
      </w:pPr>
    </w:p>
    <w:p w14:paraId="2E01680A" w14:textId="000F4686" w:rsidR="00EB0E7A" w:rsidRDefault="001E7165" w:rsidP="00BA111A">
      <w:pPr>
        <w:jc w:val="center"/>
        <w:rPr>
          <w:rFonts w:ascii="Sakkal Majalla" w:hAnsi="Sakkal Majalla" w:cs="Sakkal Majalla"/>
          <w:b/>
          <w:bCs/>
          <w:sz w:val="28"/>
          <w:szCs w:val="28"/>
          <w:rtl/>
        </w:rPr>
      </w:pPr>
      <w:r w:rsidRPr="00BA111A">
        <w:rPr>
          <w:rFonts w:ascii="Sakkal Majalla" w:hAnsi="Sakkal Majalla" w:cs="Sakkal Majalla" w:hint="cs"/>
          <w:b/>
          <w:bCs/>
          <w:sz w:val="28"/>
          <w:szCs w:val="28"/>
          <w:rtl/>
        </w:rPr>
        <w:lastRenderedPageBreak/>
        <w:t>تمهيد</w:t>
      </w:r>
    </w:p>
    <w:p w14:paraId="5DC24BF3" w14:textId="77777777" w:rsidR="00BA111A" w:rsidRPr="00BA111A" w:rsidRDefault="00BA111A" w:rsidP="00BA111A">
      <w:pPr>
        <w:jc w:val="center"/>
        <w:rPr>
          <w:rFonts w:ascii="Sakkal Majalla" w:hAnsi="Sakkal Majalla" w:cs="Sakkal Majalla"/>
          <w:b/>
          <w:bCs/>
          <w:sz w:val="28"/>
          <w:szCs w:val="28"/>
          <w:rtl/>
        </w:rPr>
      </w:pPr>
    </w:p>
    <w:p w14:paraId="27054ED5" w14:textId="77777777" w:rsidR="004170DE" w:rsidRPr="00BA111A" w:rsidRDefault="004170DE" w:rsidP="004170DE">
      <w:pPr>
        <w:rPr>
          <w:rFonts w:ascii="Sakkal Majalla" w:hAnsi="Sakkal Majalla" w:cs="Sakkal Majalla"/>
          <w:sz w:val="28"/>
          <w:szCs w:val="28"/>
          <w:rtl/>
        </w:rPr>
      </w:pPr>
      <w:r w:rsidRPr="00BA111A">
        <w:rPr>
          <w:rFonts w:ascii="Sakkal Majalla" w:hAnsi="Sakkal Majalla" w:cs="Sakkal Majalla"/>
          <w:sz w:val="28"/>
          <w:szCs w:val="28"/>
          <w:rtl/>
        </w:rPr>
        <w:t>تُعد المحاسبة الإدارية أحد أهم الفروع المحاسبية التي تسهم في دعم عمليات الإدارة داخل المنظمات، من خلال تزويدها بمعلومات مالية وغير مالية تساعدها على التخطيط، الرقابة، واتخاذ القرارات. وقد تطور هذا الفرع مع الزمن ليشمل أدوات وأساليب متقدمة، مثل تحليل التكاليف وإعداد الموازنات وتقارير الأداء، مما مكّن الإدارات من تحسين كفاءتها وتعزيز قدرتها على اتخاذ قرارات استثمارية مبنية على بيانات دقيقة.</w:t>
      </w:r>
    </w:p>
    <w:p w14:paraId="32E3A3FF" w14:textId="11AE093D" w:rsidR="001E7165" w:rsidRPr="00BA111A" w:rsidRDefault="004170DE" w:rsidP="004170DE">
      <w:pPr>
        <w:rPr>
          <w:rFonts w:ascii="Sakkal Majalla" w:hAnsi="Sakkal Majalla" w:cs="Sakkal Majalla"/>
          <w:sz w:val="28"/>
          <w:szCs w:val="28"/>
          <w:rtl/>
        </w:rPr>
      </w:pPr>
      <w:r w:rsidRPr="00BA111A">
        <w:rPr>
          <w:rFonts w:ascii="Sakkal Majalla" w:hAnsi="Sakkal Majalla" w:cs="Sakkal Majalla"/>
          <w:sz w:val="28"/>
          <w:szCs w:val="28"/>
          <w:rtl/>
        </w:rPr>
        <w:t>ورغم أهميتها، تواجه الشركات الصغيرة والمتوسطة تحديات في تبني ممارسات المحاسبة الإدارية بالشكل الأمثل، خاصة في ظل محدودية الموارد البشرية والتقنية. من هنا تأتي الحاجة إلى دراسة هذا المجال وفهم مدى مساهمته في تحسين القرارات الاستثمارية، خصوصًا في القطاعات الحيوية مثل قطاع الرعاية الصحية.</w:t>
      </w:r>
    </w:p>
    <w:p w14:paraId="62173E1C" w14:textId="77777777" w:rsidR="001E7165" w:rsidRPr="00BA111A" w:rsidRDefault="001E7165" w:rsidP="001E7165">
      <w:pPr>
        <w:rPr>
          <w:rFonts w:ascii="Sakkal Majalla" w:hAnsi="Sakkal Majalla" w:cs="Sakkal Majalla"/>
          <w:sz w:val="28"/>
          <w:szCs w:val="28"/>
          <w:rtl/>
        </w:rPr>
      </w:pPr>
      <w:r w:rsidRPr="00BA111A">
        <w:rPr>
          <w:rFonts w:ascii="Sakkal Majalla" w:hAnsi="Sakkal Majalla" w:cs="Sakkal Majalla"/>
          <w:sz w:val="28"/>
          <w:szCs w:val="28"/>
          <w:rtl/>
        </w:rPr>
        <w:t>وبناءً على ذلك، تم تقسيم هذا الفصل إلى مبحثين رئيسيين على النحو التالي:</w:t>
      </w:r>
    </w:p>
    <w:p w14:paraId="30B69529" w14:textId="77777777" w:rsidR="001E7165" w:rsidRPr="00BA111A" w:rsidRDefault="001E7165" w:rsidP="001E7165">
      <w:pPr>
        <w:rPr>
          <w:rFonts w:ascii="Sakkal Majalla" w:hAnsi="Sakkal Majalla" w:cs="Sakkal Majalla"/>
          <w:sz w:val="28"/>
          <w:szCs w:val="28"/>
          <w:rtl/>
        </w:rPr>
      </w:pPr>
    </w:p>
    <w:p w14:paraId="7AB26A0F" w14:textId="7239BF42" w:rsidR="001E7165" w:rsidRPr="00BA111A" w:rsidRDefault="004170DE" w:rsidP="001E7165">
      <w:pPr>
        <w:pStyle w:val="a5"/>
        <w:numPr>
          <w:ilvl w:val="0"/>
          <w:numId w:val="3"/>
        </w:numPr>
        <w:rPr>
          <w:rFonts w:ascii="Sakkal Majalla" w:hAnsi="Sakkal Majalla" w:cs="Sakkal Majalla"/>
          <w:sz w:val="28"/>
          <w:szCs w:val="28"/>
        </w:rPr>
      </w:pPr>
      <w:r w:rsidRPr="00BA111A">
        <w:rPr>
          <w:rFonts w:ascii="Sakkal Majalla" w:hAnsi="Sakkal Majalla" w:cs="Sakkal Majalla" w:hint="cs"/>
          <w:sz w:val="28"/>
          <w:szCs w:val="28"/>
          <w:rtl/>
        </w:rPr>
        <w:t xml:space="preserve">الجزء </w:t>
      </w:r>
      <w:r w:rsidR="001E7165" w:rsidRPr="00BA111A">
        <w:rPr>
          <w:rFonts w:ascii="Sakkal Majalla" w:hAnsi="Sakkal Majalla" w:cs="Sakkal Majalla"/>
          <w:sz w:val="28"/>
          <w:szCs w:val="28"/>
          <w:rtl/>
        </w:rPr>
        <w:t>الأول: المحاسبة الإدارية.</w:t>
      </w:r>
    </w:p>
    <w:p w14:paraId="2E25CDF3" w14:textId="35C9F2DA" w:rsidR="001E7165" w:rsidRPr="00BA111A" w:rsidRDefault="004170DE" w:rsidP="001E7165">
      <w:pPr>
        <w:pStyle w:val="a5"/>
        <w:numPr>
          <w:ilvl w:val="0"/>
          <w:numId w:val="3"/>
        </w:numPr>
        <w:tabs>
          <w:tab w:val="right" w:pos="360"/>
        </w:tabs>
        <w:rPr>
          <w:rFonts w:ascii="Sakkal Majalla" w:hAnsi="Sakkal Majalla" w:cs="Sakkal Majalla"/>
          <w:sz w:val="28"/>
          <w:szCs w:val="28"/>
          <w:rtl/>
        </w:rPr>
      </w:pPr>
      <w:r w:rsidRPr="00BA111A">
        <w:rPr>
          <w:rFonts w:ascii="Sakkal Majalla" w:hAnsi="Sakkal Majalla" w:cs="Sakkal Majalla" w:hint="cs"/>
          <w:sz w:val="28"/>
          <w:szCs w:val="28"/>
          <w:rtl/>
        </w:rPr>
        <w:t>الجزء</w:t>
      </w:r>
      <w:r w:rsidR="001E7165" w:rsidRPr="00BA111A">
        <w:rPr>
          <w:rFonts w:ascii="Sakkal Majalla" w:hAnsi="Sakkal Majalla" w:cs="Sakkal Majalla"/>
          <w:sz w:val="28"/>
          <w:szCs w:val="28"/>
          <w:rtl/>
        </w:rPr>
        <w:t xml:space="preserve"> الثاني</w:t>
      </w:r>
      <w:r w:rsidR="007600E7" w:rsidRPr="00BA111A">
        <w:rPr>
          <w:rFonts w:ascii="Sakkal Majalla" w:hAnsi="Sakkal Majalla" w:cs="Sakkal Majalla" w:hint="cs"/>
          <w:sz w:val="28"/>
          <w:szCs w:val="28"/>
          <w:rtl/>
        </w:rPr>
        <w:t xml:space="preserve">: </w:t>
      </w:r>
      <w:r w:rsidR="007600E7" w:rsidRPr="00BA111A">
        <w:rPr>
          <w:rFonts w:ascii="Sakkal Majalla" w:hAnsi="Sakkal Majalla" w:cs="Sakkal Majalla"/>
          <w:sz w:val="28"/>
          <w:szCs w:val="28"/>
          <w:rtl/>
        </w:rPr>
        <w:t>الاستثمار في الشركات الصغيرة والمتوسطة</w:t>
      </w:r>
      <w:r w:rsidR="001E7165" w:rsidRPr="00BA111A">
        <w:rPr>
          <w:rFonts w:ascii="Sakkal Majalla" w:hAnsi="Sakkal Majalla" w:cs="Sakkal Majalla"/>
          <w:sz w:val="28"/>
          <w:szCs w:val="28"/>
          <w:rtl/>
        </w:rPr>
        <w:t>.</w:t>
      </w:r>
    </w:p>
    <w:p w14:paraId="30C778D1" w14:textId="77777777" w:rsidR="00EB0E7A" w:rsidRPr="00BA111A" w:rsidRDefault="00EB0E7A" w:rsidP="00EB0E7A">
      <w:pPr>
        <w:rPr>
          <w:rFonts w:ascii="Sakkal Majalla" w:hAnsi="Sakkal Majalla" w:cs="Sakkal Majalla"/>
          <w:sz w:val="28"/>
          <w:szCs w:val="28"/>
          <w:rtl/>
        </w:rPr>
      </w:pPr>
    </w:p>
    <w:p w14:paraId="4EA510B3" w14:textId="77777777" w:rsidR="00EB0E7A" w:rsidRPr="00BA111A" w:rsidRDefault="00EB0E7A" w:rsidP="00EB0E7A">
      <w:pPr>
        <w:rPr>
          <w:rFonts w:ascii="Sakkal Majalla" w:hAnsi="Sakkal Majalla" w:cs="Sakkal Majalla"/>
          <w:sz w:val="28"/>
          <w:szCs w:val="28"/>
          <w:rtl/>
        </w:rPr>
      </w:pPr>
    </w:p>
    <w:p w14:paraId="6C26B8AD" w14:textId="77777777" w:rsidR="00EB0E7A" w:rsidRPr="00BA111A" w:rsidRDefault="00EB0E7A" w:rsidP="00EB0E7A">
      <w:pPr>
        <w:rPr>
          <w:rFonts w:ascii="Sakkal Majalla" w:hAnsi="Sakkal Majalla" w:cs="Sakkal Majalla"/>
          <w:sz w:val="28"/>
          <w:szCs w:val="28"/>
          <w:rtl/>
        </w:rPr>
      </w:pPr>
    </w:p>
    <w:p w14:paraId="620BC137" w14:textId="77777777" w:rsidR="004E5B3C" w:rsidRPr="00BA111A" w:rsidRDefault="004E5B3C" w:rsidP="00EB0E7A">
      <w:pPr>
        <w:rPr>
          <w:rFonts w:ascii="Sakkal Majalla" w:hAnsi="Sakkal Majalla" w:cs="Sakkal Majalla"/>
          <w:sz w:val="28"/>
          <w:szCs w:val="28"/>
          <w:rtl/>
        </w:rPr>
      </w:pPr>
    </w:p>
    <w:p w14:paraId="3E9D63EE" w14:textId="77777777" w:rsidR="004E5B3C" w:rsidRPr="00BA111A" w:rsidRDefault="004E5B3C" w:rsidP="00EB0E7A">
      <w:pPr>
        <w:rPr>
          <w:rFonts w:ascii="Sakkal Majalla" w:hAnsi="Sakkal Majalla" w:cs="Sakkal Majalla"/>
          <w:sz w:val="28"/>
          <w:szCs w:val="28"/>
          <w:rtl/>
        </w:rPr>
      </w:pPr>
    </w:p>
    <w:p w14:paraId="686D0578" w14:textId="77777777" w:rsidR="004E5B3C" w:rsidRPr="00BA111A" w:rsidRDefault="004E5B3C" w:rsidP="00EB0E7A">
      <w:pPr>
        <w:rPr>
          <w:rFonts w:ascii="Sakkal Majalla" w:hAnsi="Sakkal Majalla" w:cs="Sakkal Majalla"/>
          <w:sz w:val="28"/>
          <w:szCs w:val="28"/>
          <w:rtl/>
        </w:rPr>
      </w:pPr>
    </w:p>
    <w:p w14:paraId="4664FE15" w14:textId="77777777" w:rsidR="004170DE" w:rsidRPr="00BA111A" w:rsidRDefault="004170DE" w:rsidP="00EB0E7A">
      <w:pPr>
        <w:rPr>
          <w:rFonts w:ascii="Sakkal Majalla" w:hAnsi="Sakkal Majalla" w:cs="Sakkal Majalla"/>
          <w:sz w:val="28"/>
          <w:szCs w:val="28"/>
          <w:rtl/>
        </w:rPr>
      </w:pPr>
    </w:p>
    <w:p w14:paraId="42325437" w14:textId="77777777" w:rsidR="004E5B3C" w:rsidRPr="00BA111A" w:rsidRDefault="004E5B3C" w:rsidP="00EB0E7A">
      <w:pPr>
        <w:rPr>
          <w:rFonts w:ascii="Sakkal Majalla" w:hAnsi="Sakkal Majalla" w:cs="Sakkal Majalla"/>
          <w:sz w:val="28"/>
          <w:szCs w:val="28"/>
          <w:rtl/>
        </w:rPr>
      </w:pPr>
    </w:p>
    <w:p w14:paraId="608E1B8C" w14:textId="77777777" w:rsidR="004E5B3C" w:rsidRPr="00BA111A" w:rsidRDefault="004E5B3C" w:rsidP="00EB0E7A">
      <w:pPr>
        <w:rPr>
          <w:rFonts w:ascii="Sakkal Majalla" w:hAnsi="Sakkal Majalla" w:cs="Sakkal Majalla"/>
          <w:sz w:val="28"/>
          <w:szCs w:val="28"/>
          <w:rtl/>
        </w:rPr>
      </w:pPr>
    </w:p>
    <w:p w14:paraId="5B3512A5" w14:textId="77777777" w:rsidR="004E5B3C" w:rsidRPr="00BA111A" w:rsidRDefault="004E5B3C" w:rsidP="00EB0E7A">
      <w:pPr>
        <w:rPr>
          <w:rFonts w:ascii="Sakkal Majalla" w:hAnsi="Sakkal Majalla" w:cs="Sakkal Majalla"/>
          <w:sz w:val="28"/>
          <w:szCs w:val="28"/>
          <w:rtl/>
        </w:rPr>
      </w:pPr>
    </w:p>
    <w:p w14:paraId="474A344A" w14:textId="77777777" w:rsidR="004E5B3C" w:rsidRPr="00BA111A" w:rsidRDefault="004E5B3C" w:rsidP="00EB0E7A">
      <w:pPr>
        <w:rPr>
          <w:rFonts w:ascii="Sakkal Majalla" w:hAnsi="Sakkal Majalla" w:cs="Sakkal Majalla"/>
          <w:sz w:val="28"/>
          <w:szCs w:val="28"/>
          <w:rtl/>
        </w:rPr>
      </w:pPr>
    </w:p>
    <w:p w14:paraId="124A20B6" w14:textId="77777777" w:rsidR="004E5B3C" w:rsidRPr="00BA111A" w:rsidRDefault="004E5B3C" w:rsidP="00EB0E7A">
      <w:pPr>
        <w:rPr>
          <w:rFonts w:ascii="Sakkal Majalla" w:hAnsi="Sakkal Majalla" w:cs="Sakkal Majalla"/>
          <w:sz w:val="28"/>
          <w:szCs w:val="28"/>
          <w:rtl/>
        </w:rPr>
      </w:pPr>
    </w:p>
    <w:p w14:paraId="0DB8516F" w14:textId="0A40121A" w:rsidR="004E5B3C" w:rsidRPr="00BA111A" w:rsidRDefault="004E5B3C" w:rsidP="004E5B3C">
      <w:pPr>
        <w:jc w:val="center"/>
        <w:rPr>
          <w:rFonts w:ascii="Sakkal Majalla" w:hAnsi="Sakkal Majalla" w:cs="Sakkal Majalla"/>
          <w:b/>
          <w:bCs/>
          <w:sz w:val="28"/>
          <w:szCs w:val="28"/>
          <w:rtl/>
        </w:rPr>
      </w:pPr>
      <w:r w:rsidRPr="00BA111A">
        <w:rPr>
          <w:rFonts w:ascii="Sakkal Majalla" w:hAnsi="Sakkal Majalla" w:cs="Sakkal Majalla" w:hint="cs"/>
          <w:b/>
          <w:bCs/>
          <w:sz w:val="28"/>
          <w:szCs w:val="28"/>
          <w:rtl/>
        </w:rPr>
        <w:lastRenderedPageBreak/>
        <w:t>المبحث الأول: المحاسبة الإدارية وممارساتها</w:t>
      </w:r>
    </w:p>
    <w:p w14:paraId="43E075E0" w14:textId="77777777" w:rsidR="004E5B3C" w:rsidRPr="00BA111A" w:rsidRDefault="004E5B3C" w:rsidP="004E5B3C">
      <w:pPr>
        <w:jc w:val="center"/>
        <w:rPr>
          <w:rFonts w:ascii="Sakkal Majalla" w:hAnsi="Sakkal Majalla" w:cs="Sakkal Majalla"/>
          <w:sz w:val="28"/>
          <w:szCs w:val="28"/>
          <w:rtl/>
        </w:rPr>
      </w:pPr>
    </w:p>
    <w:p w14:paraId="2A9095BE" w14:textId="5CD8506B" w:rsidR="004E5B3C" w:rsidRPr="00BA111A" w:rsidRDefault="009F2D89" w:rsidP="004E5B3C">
      <w:pPr>
        <w:rPr>
          <w:rFonts w:ascii="Sakkal Majalla" w:hAnsi="Sakkal Majalla" w:cs="Sakkal Majalla"/>
          <w:b/>
          <w:bCs/>
          <w:sz w:val="28"/>
          <w:szCs w:val="28"/>
          <w:rtl/>
        </w:rPr>
      </w:pPr>
      <w:r w:rsidRPr="00BA111A">
        <w:rPr>
          <w:rFonts w:ascii="Sakkal Majalla" w:hAnsi="Sakkal Majalla" w:cs="Sakkal Majalla" w:hint="cs"/>
          <w:b/>
          <w:bCs/>
          <w:sz w:val="28"/>
          <w:szCs w:val="28"/>
          <w:rtl/>
        </w:rPr>
        <w:t>تعريف المحاسبة الإدارية:</w:t>
      </w:r>
    </w:p>
    <w:p w14:paraId="3B5BD6D7" w14:textId="6454B0F5" w:rsidR="004170DE" w:rsidRPr="00BA111A" w:rsidRDefault="008779ED" w:rsidP="004170DE">
      <w:pPr>
        <w:ind w:left="283"/>
        <w:rPr>
          <w:rFonts w:ascii="Sakkal Majalla" w:hAnsi="Sakkal Majalla" w:cs="Sakkal Majalla"/>
          <w:sz w:val="28"/>
          <w:szCs w:val="28"/>
          <w:rtl/>
        </w:rPr>
      </w:pPr>
      <w:r w:rsidRPr="00BA111A">
        <w:rPr>
          <w:rFonts w:ascii="Sakkal Majalla" w:hAnsi="Sakkal Majalla" w:cs="Sakkal Majalla"/>
          <w:sz w:val="28"/>
          <w:szCs w:val="28"/>
          <w:rtl/>
        </w:rPr>
        <w:t>تعددت التعريفات الأكاديمية للمحاسبة الإدارية تبعًا لتطور الممارسات المحاسبية واختلاف البيئات الاقتصادية، ومن أبرزها:</w:t>
      </w:r>
    </w:p>
    <w:p w14:paraId="4D4DD6B0" w14:textId="3D52CDE2" w:rsidR="004170DE" w:rsidRPr="00BA111A" w:rsidRDefault="004170DE" w:rsidP="004170DE">
      <w:pPr>
        <w:pStyle w:val="a5"/>
        <w:numPr>
          <w:ilvl w:val="0"/>
          <w:numId w:val="1"/>
        </w:numPr>
        <w:rPr>
          <w:rFonts w:ascii="Sakkal Majalla" w:hAnsi="Sakkal Majalla" w:cs="Sakkal Majalla"/>
          <w:sz w:val="28"/>
          <w:szCs w:val="28"/>
          <w:rtl/>
        </w:rPr>
      </w:pPr>
      <w:r w:rsidRPr="00BA111A">
        <w:rPr>
          <w:rFonts w:ascii="Sakkal Majalla" w:hAnsi="Sakkal Majalla" w:cs="Sakkal Majalla"/>
          <w:sz w:val="28"/>
          <w:szCs w:val="28"/>
          <w:rtl/>
        </w:rPr>
        <w:t>أحمد نور (1989): يرى أن المحاسبة الإدارية تمثل "نظام معلومات يختص بجمع وتبويب وتحليل بيانات مالية وغير مالية بهدف إنتاج معلومات تدعم التخطيط والرقابة وصنع القرار" (أحمد نور، 1989). يبرز هذا التعريف دور المحاسبة الإدارية كجزء من منظومة المعلومات الإدارية الشاملة داخل المنشأة.</w:t>
      </w:r>
    </w:p>
    <w:p w14:paraId="3E31FCF2" w14:textId="77777777" w:rsidR="004170DE" w:rsidRPr="00BA111A" w:rsidRDefault="004170DE" w:rsidP="004170DE">
      <w:pPr>
        <w:ind w:left="283"/>
        <w:rPr>
          <w:rFonts w:ascii="Sakkal Majalla" w:hAnsi="Sakkal Majalla" w:cs="Sakkal Majalla"/>
          <w:sz w:val="28"/>
          <w:szCs w:val="28"/>
          <w:rtl/>
        </w:rPr>
      </w:pPr>
    </w:p>
    <w:p w14:paraId="1EC1B60B" w14:textId="06BE483C" w:rsidR="004170DE" w:rsidRPr="00BA111A" w:rsidRDefault="004170DE" w:rsidP="004170DE">
      <w:pPr>
        <w:pStyle w:val="a5"/>
        <w:numPr>
          <w:ilvl w:val="0"/>
          <w:numId w:val="1"/>
        </w:numPr>
        <w:rPr>
          <w:rFonts w:ascii="Sakkal Majalla" w:hAnsi="Sakkal Majalla" w:cs="Sakkal Majalla"/>
          <w:sz w:val="28"/>
          <w:szCs w:val="28"/>
          <w:rtl/>
        </w:rPr>
      </w:pPr>
      <w:r w:rsidRPr="00BA111A">
        <w:rPr>
          <w:rFonts w:ascii="Sakkal Majalla" w:hAnsi="Sakkal Majalla" w:cs="Sakkal Majalla"/>
          <w:sz w:val="28"/>
          <w:szCs w:val="28"/>
          <w:rtl/>
        </w:rPr>
        <w:t xml:space="preserve">الجمعية الأمريكية للمحاسبة </w:t>
      </w:r>
      <w:r w:rsidRPr="00BA111A">
        <w:rPr>
          <w:rFonts w:ascii="Sakkal Majalla" w:hAnsi="Sakkal Majalla" w:cs="Sakkal Majalla"/>
          <w:sz w:val="28"/>
          <w:szCs w:val="28"/>
        </w:rPr>
        <w:t>(AAA) – 1958</w:t>
      </w:r>
      <w:r w:rsidRPr="00BA111A">
        <w:rPr>
          <w:rFonts w:ascii="Sakkal Majalla" w:hAnsi="Sakkal Majalla" w:cs="Sakkal Majalla"/>
          <w:sz w:val="28"/>
          <w:szCs w:val="28"/>
          <w:rtl/>
        </w:rPr>
        <w:t>: عرّفت المحاسبة الإدارية بأنها تطبيق الأساليب الفنية والمفاهيم النظرية لعرض وتحليل البيانات الفعلية أو المخطط لها، بما يساند الإدارة في وضع الأهداف الاقتصادية واختيار البدائل الأنسب ومراقبة الأداء. يركّز هذا التعريف على الجانب التطبيقي للمحاسبة الإدارية وربطها بالقرارات الاقتصادية والإدارية.</w:t>
      </w:r>
    </w:p>
    <w:p w14:paraId="08718D94" w14:textId="77777777" w:rsidR="004170DE" w:rsidRPr="00BA111A" w:rsidRDefault="004170DE" w:rsidP="004170DE">
      <w:pPr>
        <w:ind w:left="283"/>
        <w:rPr>
          <w:rFonts w:ascii="Sakkal Majalla" w:hAnsi="Sakkal Majalla" w:cs="Sakkal Majalla"/>
          <w:sz w:val="28"/>
          <w:szCs w:val="28"/>
          <w:rtl/>
        </w:rPr>
      </w:pPr>
    </w:p>
    <w:p w14:paraId="0751287B" w14:textId="42569AF4" w:rsidR="004170DE" w:rsidRPr="00BA111A" w:rsidRDefault="004170DE" w:rsidP="004170DE">
      <w:pPr>
        <w:pStyle w:val="a5"/>
        <w:numPr>
          <w:ilvl w:val="0"/>
          <w:numId w:val="1"/>
        </w:numPr>
        <w:rPr>
          <w:rFonts w:ascii="Sakkal Majalla" w:hAnsi="Sakkal Majalla" w:cs="Sakkal Majalla"/>
          <w:sz w:val="28"/>
          <w:szCs w:val="28"/>
          <w:rtl/>
        </w:rPr>
      </w:pPr>
      <w:r w:rsidRPr="00BA111A">
        <w:rPr>
          <w:rFonts w:ascii="Sakkal Majalla" w:hAnsi="Sakkal Majalla" w:cs="Sakkal Majalla"/>
          <w:sz w:val="28"/>
          <w:szCs w:val="28"/>
          <w:rtl/>
        </w:rPr>
        <w:t xml:space="preserve">معهد المحاسبين الإداريين </w:t>
      </w:r>
      <w:r w:rsidRPr="00BA111A">
        <w:rPr>
          <w:rFonts w:ascii="Sakkal Majalla" w:hAnsi="Sakkal Majalla" w:cs="Sakkal Majalla"/>
          <w:sz w:val="28"/>
          <w:szCs w:val="28"/>
        </w:rPr>
        <w:t>(IMA) – 1981</w:t>
      </w:r>
      <w:r w:rsidRPr="00BA111A">
        <w:rPr>
          <w:rFonts w:ascii="Sakkal Majalla" w:hAnsi="Sakkal Majalla" w:cs="Sakkal Majalla"/>
          <w:sz w:val="28"/>
          <w:szCs w:val="28"/>
          <w:rtl/>
        </w:rPr>
        <w:t>: وسّع التعريف ليشمل عملية قياس وتحليل وإيصال المعلومات المالية بهدف التخطيط والتقييم والرقابة وضمان الاستخدام الأمثل للموارد، مع الإشارة إلى إمكانية إعداد تقارير لمستخدمين خارجيين عند الحاجة. هذا التعريف يربط بين الدور الداخلي والخارجي للمحاسبة الإدارية.</w:t>
      </w:r>
    </w:p>
    <w:p w14:paraId="4F8AB59F" w14:textId="77777777" w:rsidR="004170DE" w:rsidRPr="00BA111A" w:rsidRDefault="004170DE" w:rsidP="004170DE">
      <w:pPr>
        <w:ind w:left="283"/>
        <w:rPr>
          <w:rFonts w:ascii="Sakkal Majalla" w:hAnsi="Sakkal Majalla" w:cs="Sakkal Majalla"/>
          <w:sz w:val="28"/>
          <w:szCs w:val="28"/>
          <w:rtl/>
        </w:rPr>
      </w:pPr>
    </w:p>
    <w:p w14:paraId="176684C8" w14:textId="528E0616" w:rsidR="004170DE" w:rsidRPr="00BA111A" w:rsidRDefault="004170DE" w:rsidP="004170DE">
      <w:pPr>
        <w:pStyle w:val="a5"/>
        <w:numPr>
          <w:ilvl w:val="0"/>
          <w:numId w:val="1"/>
        </w:numPr>
        <w:rPr>
          <w:rFonts w:ascii="Sakkal Majalla" w:hAnsi="Sakkal Majalla" w:cs="Sakkal Majalla"/>
          <w:sz w:val="28"/>
          <w:szCs w:val="28"/>
          <w:rtl/>
        </w:rPr>
      </w:pPr>
      <w:r w:rsidRPr="00BA111A">
        <w:rPr>
          <w:rFonts w:ascii="Sakkal Majalla" w:hAnsi="Sakkal Majalla" w:cs="Sakkal Majalla"/>
          <w:sz w:val="28"/>
          <w:szCs w:val="28"/>
          <w:rtl/>
        </w:rPr>
        <w:t xml:space="preserve">معهد المحاسبين الإداريين </w:t>
      </w:r>
      <w:r w:rsidRPr="00BA111A">
        <w:rPr>
          <w:rFonts w:ascii="Sakkal Majalla" w:hAnsi="Sakkal Majalla" w:cs="Sakkal Majalla"/>
          <w:sz w:val="28"/>
          <w:szCs w:val="28"/>
        </w:rPr>
        <w:t>(IMA) – 1997</w:t>
      </w:r>
      <w:r w:rsidRPr="00BA111A">
        <w:rPr>
          <w:rFonts w:ascii="Sakkal Majalla" w:hAnsi="Sakkal Majalla" w:cs="Sakkal Majalla"/>
          <w:sz w:val="28"/>
          <w:szCs w:val="28"/>
          <w:rtl/>
        </w:rPr>
        <w:t>: أضاف بُعدًا استراتيجيًا، فاعتبر المحاسبة الإدارية عملية مستمرة تضيف قيمة وتركّز على التحسين المستمر، وتشمل التخطيط والتصميم وتشغيل نظم المعلومات المالية وغير المالية بما يدعم الأهداف الإستراتيجية والتشغيلية للمنظمة.</w:t>
      </w:r>
    </w:p>
    <w:p w14:paraId="5300B556" w14:textId="77777777" w:rsidR="004170DE" w:rsidRPr="00BA111A" w:rsidRDefault="004170DE" w:rsidP="004170DE">
      <w:pPr>
        <w:ind w:left="283"/>
        <w:rPr>
          <w:rFonts w:ascii="Sakkal Majalla" w:hAnsi="Sakkal Majalla" w:cs="Sakkal Majalla"/>
          <w:sz w:val="28"/>
          <w:szCs w:val="28"/>
          <w:rtl/>
        </w:rPr>
      </w:pPr>
    </w:p>
    <w:p w14:paraId="4498B8F1" w14:textId="0AB192AD" w:rsidR="000E7F32" w:rsidRPr="00BA111A" w:rsidRDefault="004170DE" w:rsidP="004170DE">
      <w:pPr>
        <w:pStyle w:val="a5"/>
        <w:numPr>
          <w:ilvl w:val="0"/>
          <w:numId w:val="1"/>
        </w:numPr>
        <w:rPr>
          <w:rFonts w:ascii="Sakkal Majalla" w:hAnsi="Sakkal Majalla" w:cs="Sakkal Majalla"/>
          <w:sz w:val="28"/>
          <w:szCs w:val="28"/>
        </w:rPr>
      </w:pPr>
      <w:r w:rsidRPr="00BA111A">
        <w:rPr>
          <w:rFonts w:ascii="Sakkal Majalla" w:hAnsi="Sakkal Majalla" w:cs="Sakkal Majalla"/>
          <w:sz w:val="28"/>
          <w:szCs w:val="28"/>
          <w:rtl/>
        </w:rPr>
        <w:t>جاريسون ونورين (1999): ركّزا على البُعد الداخلي، حيث عرّفا المحاسبة الإدارية بأنها توفير المعلومات للإدارة لمساعدتها في توجيه عمليات المنظمة والتحكم فيها. هذا التعريف يُبرز أن المستفيد الأساسي من المعلومات المحاسبية الإدارية هو الإدارة الداخلية، بخلاف المحاسبة المالية الموجهة للأطراف الخارجية</w:t>
      </w:r>
    </w:p>
    <w:p w14:paraId="2F841BC9" w14:textId="77777777" w:rsidR="004170DE" w:rsidRPr="00BA111A" w:rsidRDefault="004170DE" w:rsidP="004170DE">
      <w:pPr>
        <w:pStyle w:val="a5"/>
        <w:rPr>
          <w:rFonts w:ascii="Sakkal Majalla" w:hAnsi="Sakkal Majalla" w:cs="Sakkal Majalla"/>
          <w:sz w:val="28"/>
          <w:szCs w:val="28"/>
          <w:rtl/>
        </w:rPr>
      </w:pPr>
    </w:p>
    <w:p w14:paraId="64E60BD3" w14:textId="77777777" w:rsidR="00FF4FDE" w:rsidRPr="00BA111A" w:rsidRDefault="00FF4FDE" w:rsidP="004170DE">
      <w:pPr>
        <w:pStyle w:val="a5"/>
        <w:rPr>
          <w:rFonts w:ascii="Sakkal Majalla" w:hAnsi="Sakkal Majalla" w:cs="Sakkal Majalla"/>
          <w:sz w:val="28"/>
          <w:szCs w:val="28"/>
          <w:rtl/>
        </w:rPr>
      </w:pPr>
    </w:p>
    <w:p w14:paraId="39DDAF3E" w14:textId="239A0B80" w:rsidR="004170DE" w:rsidRPr="00BA111A" w:rsidRDefault="004170DE" w:rsidP="004170DE">
      <w:pPr>
        <w:rPr>
          <w:rFonts w:ascii="Sakkal Majalla" w:hAnsi="Sakkal Majalla" w:cs="Sakkal Majalla"/>
          <w:b/>
          <w:bCs/>
          <w:sz w:val="28"/>
          <w:szCs w:val="28"/>
          <w:rtl/>
        </w:rPr>
      </w:pPr>
      <w:r w:rsidRPr="00BA111A">
        <w:rPr>
          <w:rFonts w:ascii="Sakkal Majalla" w:hAnsi="Sakkal Majalla" w:cs="Sakkal Majalla"/>
          <w:b/>
          <w:bCs/>
          <w:sz w:val="28"/>
          <w:szCs w:val="28"/>
          <w:rtl/>
        </w:rPr>
        <w:lastRenderedPageBreak/>
        <w:t>تحليل التعريفات</w:t>
      </w:r>
      <w:r w:rsidRPr="00BA111A">
        <w:rPr>
          <w:rFonts w:ascii="Sakkal Majalla" w:hAnsi="Sakkal Majalla" w:cs="Sakkal Majalla" w:hint="cs"/>
          <w:b/>
          <w:bCs/>
          <w:sz w:val="28"/>
          <w:szCs w:val="28"/>
          <w:rtl/>
        </w:rPr>
        <w:t>:</w:t>
      </w:r>
    </w:p>
    <w:p w14:paraId="3104322D" w14:textId="59BCFAB7" w:rsidR="008701D5" w:rsidRPr="00BA111A" w:rsidRDefault="008779ED" w:rsidP="008701D5">
      <w:pPr>
        <w:rPr>
          <w:rFonts w:ascii="Sakkal Majalla" w:hAnsi="Sakkal Majalla" w:cs="Sakkal Majalla"/>
          <w:sz w:val="28"/>
          <w:szCs w:val="28"/>
          <w:rtl/>
        </w:rPr>
      </w:pPr>
      <w:r w:rsidRPr="00BA111A">
        <w:rPr>
          <w:rFonts w:ascii="Sakkal Majalla" w:hAnsi="Sakkal Majalla" w:cs="Sakkal Majalla"/>
          <w:sz w:val="28"/>
          <w:szCs w:val="28"/>
          <w:rtl/>
        </w:rPr>
        <w:t>من خلال استعراض هذه التعريفات، يتضح أن جميعها تشترك في التأكيد على أن المحاسبة الإدارية أداة لتزويد الإدارة بالمعلومات التي تدعم اتخاذ القرارات، مع اختلاف في زاوية التركيز. فبعض التعريفات سلط الضوء على الجانب المعلوماتي والنظامي، فيما ركزت أخرى على دورها في التخطيط الاستراتيجي والتحسين المستمر. التطور الزمني للتعريفات يعكس تحول المحاسبة الإدارية من كونها أداة رقابية وتقارير مالية إلى عنصر فاعل في صياغة الاستراتيجيات وتحقيق الميزة التنافسية.</w:t>
      </w:r>
    </w:p>
    <w:p w14:paraId="4DA95C1C" w14:textId="2E21C8D3" w:rsidR="004170DE" w:rsidRPr="00BA111A" w:rsidRDefault="004170DE" w:rsidP="004170DE">
      <w:pPr>
        <w:rPr>
          <w:rFonts w:ascii="Sakkal Majalla" w:hAnsi="Sakkal Majalla" w:cs="Sakkal Majalla"/>
          <w:b/>
          <w:bCs/>
          <w:sz w:val="28"/>
          <w:szCs w:val="28"/>
          <w:rtl/>
        </w:rPr>
      </w:pPr>
      <w:r w:rsidRPr="00BA111A">
        <w:rPr>
          <w:rFonts w:ascii="Sakkal Majalla" w:hAnsi="Sakkal Majalla" w:cs="Sakkal Majalla"/>
          <w:b/>
          <w:bCs/>
          <w:sz w:val="28"/>
          <w:szCs w:val="28"/>
          <w:rtl/>
        </w:rPr>
        <w:t>التعريف المستخلص للمحاسبة الإدارية</w:t>
      </w:r>
      <w:r w:rsidRPr="00BA111A">
        <w:rPr>
          <w:rFonts w:ascii="Sakkal Majalla" w:hAnsi="Sakkal Majalla" w:cs="Sakkal Majalla" w:hint="cs"/>
          <w:b/>
          <w:bCs/>
          <w:sz w:val="28"/>
          <w:szCs w:val="28"/>
          <w:rtl/>
        </w:rPr>
        <w:t>:</w:t>
      </w:r>
    </w:p>
    <w:p w14:paraId="6A73FA44" w14:textId="77777777" w:rsidR="008779ED" w:rsidRPr="00BA111A" w:rsidRDefault="008779ED" w:rsidP="004170DE">
      <w:pPr>
        <w:ind w:left="141"/>
        <w:rPr>
          <w:rFonts w:ascii="Sakkal Majalla" w:hAnsi="Sakkal Majalla" w:cs="Sakkal Majalla"/>
          <w:sz w:val="28"/>
          <w:szCs w:val="28"/>
          <w:rtl/>
        </w:rPr>
      </w:pPr>
      <w:r w:rsidRPr="00BA111A">
        <w:rPr>
          <w:rFonts w:ascii="Sakkal Majalla" w:hAnsi="Sakkal Majalla" w:cs="Sakkal Majalla"/>
          <w:sz w:val="28"/>
          <w:szCs w:val="28"/>
          <w:rtl/>
        </w:rPr>
        <w:t>انطلاقًا من التعريفات السابقة، يمكن صياغة تعريف شامل للمحاسبة الإدارية في سياق هذا البحث على النحو التالي:</w:t>
      </w:r>
    </w:p>
    <w:p w14:paraId="7CBA1EF9" w14:textId="4C76E203" w:rsidR="004170DE" w:rsidRPr="00BA111A" w:rsidRDefault="004170DE" w:rsidP="004170DE">
      <w:pPr>
        <w:ind w:left="141"/>
        <w:rPr>
          <w:rFonts w:ascii="Sakkal Majalla" w:hAnsi="Sakkal Majalla" w:cs="Sakkal Majalla"/>
          <w:sz w:val="28"/>
          <w:szCs w:val="28"/>
          <w:rtl/>
        </w:rPr>
      </w:pPr>
      <w:r w:rsidRPr="00BA111A">
        <w:rPr>
          <w:rFonts w:ascii="Sakkal Majalla" w:hAnsi="Sakkal Majalla" w:cs="Sakkal Majalla"/>
          <w:sz w:val="28"/>
          <w:szCs w:val="28"/>
          <w:rtl/>
        </w:rPr>
        <w:t xml:space="preserve">المحاسبة الإدارية هي نظام معلومات متكامل يُعنى بتوفير وتحليل وتفسير بيانات مالية وغير مالية موجهة </w:t>
      </w:r>
      <w:r w:rsidR="008779ED" w:rsidRPr="00BA111A">
        <w:rPr>
          <w:rFonts w:ascii="Sakkal Majalla" w:hAnsi="Sakkal Majalla" w:cs="Sakkal Majalla"/>
          <w:sz w:val="28"/>
          <w:szCs w:val="28"/>
          <w:rtl/>
        </w:rPr>
        <w:t>للإدارة على مختلف المستويات</w:t>
      </w:r>
      <w:r w:rsidRPr="00BA111A">
        <w:rPr>
          <w:rFonts w:ascii="Sakkal Majalla" w:hAnsi="Sakkal Majalla" w:cs="Sakkal Majalla"/>
          <w:sz w:val="28"/>
          <w:szCs w:val="28"/>
          <w:rtl/>
        </w:rPr>
        <w:t>، بهدف تمكينها من التخطيط الفعّال، الرقابة المستمرة، واتخاذ قرارات رشيدة تدعم تحقيق الأهداف الإستراتيجية والتشغيلية للمنظمة وضمان الاستخدام الأمثل للموارد.</w:t>
      </w:r>
    </w:p>
    <w:p w14:paraId="0B433550" w14:textId="0C3E5B03" w:rsidR="004170DE" w:rsidRPr="00BA111A" w:rsidRDefault="004170DE" w:rsidP="004170DE">
      <w:pPr>
        <w:ind w:left="141"/>
        <w:rPr>
          <w:rFonts w:ascii="Sakkal Majalla" w:hAnsi="Sakkal Majalla" w:cs="Sakkal Majalla"/>
          <w:sz w:val="28"/>
          <w:szCs w:val="28"/>
          <w:rtl/>
        </w:rPr>
      </w:pPr>
      <w:r w:rsidRPr="00BA111A">
        <w:rPr>
          <w:rFonts w:ascii="Sakkal Majalla" w:hAnsi="Sakkal Majalla" w:cs="Sakkal Majalla"/>
          <w:sz w:val="28"/>
          <w:szCs w:val="28"/>
          <w:rtl/>
        </w:rPr>
        <w:t xml:space="preserve">هذا التعريف يجمع بين البعد الفني والبعد الاستراتيجي </w:t>
      </w:r>
      <w:r w:rsidR="00891F50" w:rsidRPr="00BA111A">
        <w:rPr>
          <w:rFonts w:ascii="Sakkal Majalla" w:hAnsi="Sakkal Majalla" w:cs="Sakkal Majalla" w:hint="cs"/>
          <w:sz w:val="28"/>
          <w:szCs w:val="28"/>
          <w:rtl/>
        </w:rPr>
        <w:t>،</w:t>
      </w:r>
      <w:r w:rsidRPr="00BA111A">
        <w:rPr>
          <w:rFonts w:ascii="Sakkal Majalla" w:hAnsi="Sakkal Majalla" w:cs="Sakkal Majalla"/>
          <w:sz w:val="28"/>
          <w:szCs w:val="28"/>
          <w:rtl/>
        </w:rPr>
        <w:t xml:space="preserve"> مما يعكس تطور دور المحاسبة الإدارية من وظيفة تقليدية إلى شريك فاعل في الإدارة.</w:t>
      </w:r>
    </w:p>
    <w:p w14:paraId="05C03766" w14:textId="77777777" w:rsidR="000E7F32" w:rsidRPr="00BA111A" w:rsidRDefault="000E7F32" w:rsidP="00317E99">
      <w:pPr>
        <w:rPr>
          <w:rFonts w:ascii="Sakkal Majalla" w:hAnsi="Sakkal Majalla" w:cs="Sakkal Majalla"/>
          <w:sz w:val="28"/>
          <w:szCs w:val="28"/>
          <w:rtl/>
        </w:rPr>
      </w:pPr>
    </w:p>
    <w:p w14:paraId="61C9D811" w14:textId="5189C3B2" w:rsidR="009F2D89" w:rsidRPr="00BA111A" w:rsidRDefault="004F0084" w:rsidP="00EB0E7A">
      <w:pPr>
        <w:rPr>
          <w:rFonts w:ascii="Sakkal Majalla" w:hAnsi="Sakkal Majalla" w:cs="Sakkal Majalla"/>
          <w:b/>
          <w:bCs/>
          <w:sz w:val="28"/>
          <w:szCs w:val="28"/>
          <w:rtl/>
        </w:rPr>
      </w:pPr>
      <w:r w:rsidRPr="00BA111A">
        <w:rPr>
          <w:rFonts w:ascii="Sakkal Majalla" w:hAnsi="Sakkal Majalla" w:cs="Sakkal Majalla"/>
          <w:b/>
          <w:bCs/>
          <w:sz w:val="28"/>
          <w:szCs w:val="28"/>
          <w:rtl/>
        </w:rPr>
        <w:t>أدوات وممارسات المحاسبة الإدارية</w:t>
      </w:r>
      <w:r w:rsidRPr="00BA111A">
        <w:rPr>
          <w:rFonts w:ascii="Sakkal Majalla" w:hAnsi="Sakkal Majalla" w:cs="Sakkal Majalla" w:hint="cs"/>
          <w:b/>
          <w:bCs/>
          <w:sz w:val="28"/>
          <w:szCs w:val="28"/>
          <w:rtl/>
        </w:rPr>
        <w:t xml:space="preserve">: </w:t>
      </w:r>
    </w:p>
    <w:p w14:paraId="40841C81" w14:textId="27EF23D1" w:rsidR="004F0084" w:rsidRPr="00BA111A" w:rsidRDefault="004F0084" w:rsidP="004F0084">
      <w:pPr>
        <w:ind w:left="141"/>
        <w:rPr>
          <w:rFonts w:ascii="Sakkal Majalla" w:hAnsi="Sakkal Majalla" w:cs="Sakkal Majalla"/>
          <w:sz w:val="28"/>
          <w:szCs w:val="28"/>
          <w:rtl/>
        </w:rPr>
      </w:pPr>
      <w:r w:rsidRPr="00BA111A">
        <w:rPr>
          <w:rFonts w:ascii="Sakkal Majalla" w:hAnsi="Sakkal Majalla" w:cs="Sakkal Majalla"/>
          <w:sz w:val="28"/>
          <w:szCs w:val="28"/>
          <w:rtl/>
        </w:rPr>
        <w:t>تتبنى المحاسبة الإدارية مجموعة متنوعة من الأدوات والممارسات التي تساعد الإدارة في أداء وظائف التخطيط والرقابة واتخاذ القرارات. ولا توجد قائمة ثابتة متفق عليها لهذه الأدوات نظرًا للتطور المستمر في علوم الإدارة والمحاسبة، إلا أن هناك أدوات أساسية تحظى بالاهتمام نظراً لأهميتها في دعم قرارات الإدارة وتحسين الأداء</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وقد أظهرت الدراسات الميدانية أن تطبيق ممارسات المحاسبة الإدارية – مثل نظم التكاليف والموازنات التخطيطية وأساليب قياس الأداء ونظم دعم القرار – يرتبط إيجابياً بأداء الشركات المالي وتحسين مؤشراته مثل العائد على الأصول</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فيما يلي عرض لأهم تلك الأدوات والممارسات:</w:t>
      </w:r>
    </w:p>
    <w:p w14:paraId="110819A1" w14:textId="4F69831D" w:rsidR="004F0084" w:rsidRPr="00BA111A" w:rsidRDefault="004F0084" w:rsidP="004F0084">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الموازنات التخطيطية</w:t>
      </w:r>
    </w:p>
    <w:p w14:paraId="354A8535" w14:textId="15ADD967" w:rsidR="004F0084" w:rsidRPr="00BA111A" w:rsidRDefault="004F0084" w:rsidP="004F0084">
      <w:pPr>
        <w:ind w:left="141"/>
        <w:rPr>
          <w:rFonts w:ascii="Sakkal Majalla" w:hAnsi="Sakkal Majalla" w:cs="Sakkal Majalla"/>
          <w:sz w:val="28"/>
          <w:szCs w:val="28"/>
          <w:rtl/>
        </w:rPr>
      </w:pPr>
      <w:r w:rsidRPr="00BA111A">
        <w:rPr>
          <w:rFonts w:ascii="Sakkal Majalla" w:hAnsi="Sakkal Majalla" w:cs="Sakkal Majalla"/>
          <w:sz w:val="28"/>
          <w:szCs w:val="28"/>
          <w:rtl/>
        </w:rPr>
        <w:t>الموازنة التخطيطية هي خطة مالية مفصلة تُعد مسبقًا لفترة مستقبلية، تتضمن ترجمة رقمية لأهداف وخطط الإدارة لكافة عمليات المنشأة ونتائجها المتوقعة خلال تلك الفترة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تعتبر الموازنة بمثابة نسخة مستقبلية للقوائم المالية، حيث تتنبأ بالإيرادات والمصاريف المتوقعة وتقدّر الأرباح أو الخسائر والتدفقات النقدية على ضوء المعلومات التاريخية والتحليلات المالية المتاحة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تستخدم الموازنات كأداة رئيسية في عملية التخطيط لأنها توفر أساسًا للتنسيق بين مختلف الأقسام، وتضمن توجيه الموارد وجهود الإدارات نحو تحقيق الأهداف المحددة. كما تُعد أداة رقابية فعّالة لقياس الأداء، إذ يتم مقارنة الأداء الفعلي بما خُطط له سلفًا وتحديد الانحرافات </w:t>
      </w:r>
      <w:r w:rsidRPr="00BA111A">
        <w:rPr>
          <w:rFonts w:ascii="Sakkal Majalla" w:hAnsi="Sakkal Majalla" w:cs="Sakkal Majalla"/>
          <w:sz w:val="28"/>
          <w:szCs w:val="28"/>
          <w:rtl/>
        </w:rPr>
        <w:lastRenderedPageBreak/>
        <w:t>لاتخاذ الإجراءات التصحيحية المناسبة. ومن مزايا الموازنات أنها تلزم الإدارة بتحديد أهداف قصيرة وطويلة الأجل وتوجه الأموال نحو البدائل الأكثر ربحية للمشروع</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مما يساعد الشركات – وخاصة الصغيرة والمتوسطة – في الاستخدام الأمثل لمواردها وتحسين قرارات الاستثمار. وبشكل عام، تُعَدّ الموازنات التخطيطية إحدى أهم أدوات التخطيط والرقابة وتقويم الأداء في المحاسبة الإدارية</w:t>
      </w:r>
      <w:r w:rsidRPr="00BA111A">
        <w:rPr>
          <w:rFonts w:ascii="Sakkal Majalla" w:hAnsi="Sakkal Majalla" w:cs="Sakkal Majalla" w:hint="cs"/>
          <w:sz w:val="28"/>
          <w:szCs w:val="28"/>
          <w:rtl/>
        </w:rPr>
        <w:t xml:space="preserve">. </w:t>
      </w:r>
    </w:p>
    <w:p w14:paraId="5E1F3BA0" w14:textId="42B34FD5" w:rsidR="00D6351B" w:rsidRPr="00BA111A" w:rsidRDefault="00D6351B" w:rsidP="00D6351B">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التكاليف المعيارية</w:t>
      </w:r>
    </w:p>
    <w:p w14:paraId="67FF7429" w14:textId="26380A5A" w:rsidR="004F0084" w:rsidRPr="00BA111A" w:rsidRDefault="00D6351B" w:rsidP="00D6351B">
      <w:pPr>
        <w:ind w:left="141"/>
        <w:rPr>
          <w:rFonts w:ascii="Sakkal Majalla" w:hAnsi="Sakkal Majalla" w:cs="Sakkal Majalla"/>
          <w:sz w:val="28"/>
          <w:szCs w:val="28"/>
          <w:rtl/>
        </w:rPr>
      </w:pPr>
      <w:r w:rsidRPr="00BA111A">
        <w:rPr>
          <w:rFonts w:ascii="Sakkal Majalla" w:hAnsi="Sakkal Majalla" w:cs="Sakkal Majalla"/>
          <w:sz w:val="28"/>
          <w:szCs w:val="28"/>
          <w:rtl/>
        </w:rPr>
        <w:t>يقصد بالتكاليف المعيارية وضع معايير أو تكاليف محددة مسبقًا للعناصر المختلفة للتكلفة (مثل تكلفة المواد المباشرة والعمل المباشر والتكاليف الصناعية غير المباشرة) بحيث تمثل المستوى المُتوقع أو المخطط للتكلفة في ظل ظروف كفاءة معينة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هذه التكاليف المعيارية تُستخدم كخط أساس عند إعداد الموازنات والتنبؤ بالتكاليف، كما تعدّ معيارًا لقياس الأداء الفعلي ومقارنته بالمخطط. على سبيل المثال، قد تضع الإدارة معيارًا لتكلفة المواد الخام أو معدل الأجور المتوقعة للوحدة الواحدة، مما يساعدها في إعداد توقعات مالية دقيقة وفي تقييم كفاءة التنفيذ الفعلي لاحقًا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توفر التكاليف المعيارية بذلك أداة للرقابة على التكاليف، حيث يمكن للإدارة استخدام هذه المعايير لإجراء توقعات للتكاليف المستقبلية ومقارنتها بالمصروفات الفعلية عقب انتهاء الفترة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إن وضع تكاليف معيارية لكل عنصر إنتاجي يتيح تحديد الانحرافات بسهولة عند ظهور فروق بين التكاليف المعيارية والفعلية، مما يمكّن الإدارة من تحديد مواضع عدم الكفاءة أو الهدر في الوقت المناسب. وبالنسبة للشركات الصغيرة والمتوسطة، يساهم نظام التكاليف المعيارية في ضبط التكاليف وتحسين هوامش الربح عبر إبراز مناطق تجاوز التكاليف ومعالجتها مبكرًا، الأمر الذي يدعم قدرتها على الاستثمار والنمو بشكل مستدام</w:t>
      </w:r>
      <w:r w:rsidRPr="00BA111A">
        <w:rPr>
          <w:rFonts w:ascii="Sakkal Majalla" w:hAnsi="Sakkal Majalla" w:cs="Sakkal Majalla" w:hint="cs"/>
          <w:sz w:val="28"/>
          <w:szCs w:val="28"/>
          <w:rtl/>
        </w:rPr>
        <w:t>.</w:t>
      </w:r>
    </w:p>
    <w:p w14:paraId="31770CDC" w14:textId="0FF21D8F" w:rsidR="00D6351B" w:rsidRPr="00BA111A" w:rsidRDefault="00D6351B" w:rsidP="00D6351B">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تحليل الانحرافات</w:t>
      </w:r>
    </w:p>
    <w:p w14:paraId="386FFD11" w14:textId="77777777" w:rsidR="00D6351B" w:rsidRPr="00BA111A" w:rsidRDefault="00D6351B" w:rsidP="00D6351B">
      <w:pPr>
        <w:ind w:left="141"/>
        <w:rPr>
          <w:rFonts w:ascii="Sakkal Majalla" w:hAnsi="Sakkal Majalla" w:cs="Sakkal Majalla"/>
          <w:sz w:val="28"/>
          <w:szCs w:val="28"/>
          <w:rtl/>
        </w:rPr>
      </w:pPr>
      <w:r w:rsidRPr="00BA111A">
        <w:rPr>
          <w:rFonts w:ascii="Sakkal Majalla" w:hAnsi="Sakkal Majalla" w:cs="Sakkal Majalla"/>
          <w:sz w:val="28"/>
          <w:szCs w:val="28"/>
          <w:rtl/>
        </w:rPr>
        <w:t>تحليل الانحرافات هو المكمل العملي لتطبيق التكاليف المعيارية والموازنات، ويقصد به دراسة الفروق التي تنشأ بين الأداء الفعلي والأداء المخطط أو المعياري، بهدف تحديد أسباب هذه الفروق ومسؤولية كل منها. أي انحراف بين التكلفة أو الإيراد الفعلي وما تم التخطيط له أو تحديده كتكلفة معيارية يُعتبر مؤشر إنذار للإدارة يستوجب التحقيق في مسبباته</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تُقسَّم الانحرافات عادةً إلى انحرافات إيجابية (ملائمة) إذا كان الأداء الفعلي أفضل من المخطط، أو سلبية (غير ملائمة) إذا كان العكس. يغطي تحليل الانحرافات جوانب عديدة مثل انحرافات تكاليف المواد المباشرة (فرق السعر أو الكمية)، وانحرافات تكلفة العمل (فرق معدل الأجر أو الكفاءة)، وكذلك انحرافات المصروفات الصناعية سواء المتغيرة منها أو الثابتة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ومن خلال هذا التحليل، يمكن تطبيق مبدأ الإدارة بالاستثناء بحيث تركز الإدارة اهتمامها على الانحرافات الكبيرة أو غير المعتادة لمعالجتها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يساعد تحليل الانحرافات على تقييم الأداء بموضوعية عبر مقارنة ما تحقق فعليًا بما كان ينبغي تحقيقه، مما يمكّن الإدارة من تحديد مجالات القصور أو الكفاءة واتخاذ القرارات التصحيحية الملائمة. بالنسبة للشركات الصغيرة والمتوسطة، يعتبر هذا التحليل ضروريًا لضبط التكاليف وتعزيز الكفاءة التشغيلية، وبالتالي تحسين العائد على الاستثمار من خلال معالجة أوجه القصور في الأداء المالي أولاً بأول.</w:t>
      </w:r>
    </w:p>
    <w:p w14:paraId="5B5B85D6" w14:textId="77777777" w:rsidR="00FF4FDE" w:rsidRPr="00BA111A" w:rsidRDefault="00FF4FDE" w:rsidP="00D6351B">
      <w:pPr>
        <w:ind w:left="141"/>
        <w:rPr>
          <w:rFonts w:ascii="Sakkal Majalla" w:hAnsi="Sakkal Majalla" w:cs="Sakkal Majalla"/>
          <w:sz w:val="28"/>
          <w:szCs w:val="28"/>
          <w:rtl/>
        </w:rPr>
      </w:pPr>
    </w:p>
    <w:p w14:paraId="00B12D99" w14:textId="6A734FF6" w:rsidR="00D6351B" w:rsidRPr="00BA111A" w:rsidRDefault="00D6351B" w:rsidP="00D6351B">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lastRenderedPageBreak/>
        <w:t>التحليل المالي</w:t>
      </w:r>
    </w:p>
    <w:p w14:paraId="03760590" w14:textId="2F5129EC" w:rsidR="00D6351B" w:rsidRPr="00BA111A" w:rsidRDefault="00D6351B" w:rsidP="00D6351B">
      <w:pPr>
        <w:ind w:left="141"/>
        <w:rPr>
          <w:rFonts w:ascii="Sakkal Majalla" w:hAnsi="Sakkal Majalla" w:cs="Sakkal Majalla"/>
          <w:sz w:val="28"/>
          <w:szCs w:val="28"/>
          <w:rtl/>
        </w:rPr>
      </w:pPr>
      <w:r w:rsidRPr="00BA111A">
        <w:rPr>
          <w:rFonts w:ascii="Sakkal Majalla" w:hAnsi="Sakkal Majalla" w:cs="Sakkal Majalla"/>
          <w:sz w:val="28"/>
          <w:szCs w:val="28"/>
          <w:rtl/>
        </w:rPr>
        <w:t>التحليل المالي هو أداة أساسية لفهم أداء الشركة المالي ومركزها من خلال تقييم وتفسير البيانات المالية الصادرة عنها. يُعرَّف التحليل المالي بأنه عملية تقييم واستقراء طرق استثمار الأموال وتوظيفها في الشركة، ودراسة كفاءة هذه الاستثمارات والأرباح الناتجة عنها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يعتمد هذا التحليل على دراسة القوائم المالية (قائمة الدخل، الميزانية العمومية، قائمة التدفقات النقدية) باستخدام عدد من الأساليب مثل تحليل النسب المالية (نسب الربحية، السيولة، المديونية، معدل العائد على الاستثمار، وغيرها) والتحليل الأفقي والرأسي للمقارنة عبر الفترات الزمنية أو بين بنود القوائم</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ومن خلال هذه الأساليب يمكن للمحللين والمديرين تقييم نقاط القوة والضعف في الأداء المالي للشركة، كأن يكشف التحليل عن ضعف في السيولة أو ارتفاع غير مبرر في التكاليف التشغيلية. تكمن أهمية التحليل المالي في كونه قاعدة لاتخاذ القرارات الرشيدة؛ فهو يمكّن متخذي القرار من فهم كيفية استثمار الموارد المالية وتشخيص المخاطر المالية المحتملة، بالإضافة إلى تقييم كفاءة الشركة ماليًا وقدرتها على تحقيق أهدافها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على سبيل المثال، يساعد تحليل النسب المالية في تحديد مدى قدرة الشركة على الوفاء بالتزاماتها قصيرة الأجل (نسب السيولة) أو مدى تحقيقها لعوائد جيدة على استثماراتها (نسبة العائد على الاستثمار)</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مثل هذه المعلومات تدعم الإدارة في توجيه خططها الاستثمارية؛ فإذا أظهر التحليل انخفاضًا في معدل العائد على الأصول، فقد يدفع ذلك الإدارة إلى إعادة تقييم استراتيجيات الاستثمار أو تحسين إدارة الأصول لتحقيق عوائد أفضل. وبالنسبة للمشروعات الصغيرة والمتوسطة، يتيح التحليل المالي لأصحابها فهمًا أعمق لوضعهم المالي مقارنةً بالمنافسين والسوق، مما يساعدهم على اتخاذ قرارات استثمارية أكثر وعيًا مبنية على معلومات موضوعية بدلًا من الحدس.</w:t>
      </w:r>
    </w:p>
    <w:p w14:paraId="16D1F2EC" w14:textId="1FE27A04" w:rsidR="00D6351B" w:rsidRPr="00BA111A" w:rsidRDefault="00D6351B" w:rsidP="00D6351B">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نظم المعلومات المحاسبي</w:t>
      </w:r>
    </w:p>
    <w:p w14:paraId="0B2EC207" w14:textId="612CA700" w:rsidR="004F0084" w:rsidRPr="00BA111A" w:rsidRDefault="00D6351B" w:rsidP="004F0084">
      <w:pPr>
        <w:ind w:left="141"/>
        <w:rPr>
          <w:rFonts w:ascii="Sakkal Majalla" w:hAnsi="Sakkal Majalla" w:cs="Sakkal Majalla"/>
          <w:sz w:val="28"/>
          <w:szCs w:val="28"/>
          <w:rtl/>
        </w:rPr>
      </w:pPr>
      <w:r w:rsidRPr="00BA111A">
        <w:rPr>
          <w:rFonts w:ascii="Sakkal Majalla" w:hAnsi="Sakkal Majalla" w:cs="Sakkal Majalla"/>
          <w:sz w:val="28"/>
          <w:szCs w:val="28"/>
          <w:rtl/>
        </w:rPr>
        <w:t>نظم المعلومات المحاسبية (</w:t>
      </w:r>
      <w:r w:rsidRPr="00BA111A">
        <w:rPr>
          <w:rFonts w:ascii="Sakkal Majalla" w:hAnsi="Sakkal Majalla" w:cs="Sakkal Majalla"/>
          <w:sz w:val="28"/>
          <w:szCs w:val="28"/>
        </w:rPr>
        <w:t>Accounting Information Systems</w:t>
      </w:r>
      <w:r w:rsidRPr="00BA111A">
        <w:rPr>
          <w:rFonts w:ascii="Sakkal Majalla" w:hAnsi="Sakkal Majalla" w:cs="Sakkal Majalla"/>
          <w:sz w:val="28"/>
          <w:szCs w:val="28"/>
          <w:rtl/>
        </w:rPr>
        <w:t>) تمثل البنية التحتية المعلوماتية التي تعتمد عليها المحاسبة الإدارية في جمع البيانات ومعالجتها وتحويلها إلى معلومات مفيدة للقرارات. وهي عبارة عن نظام متكامل يجمع البيانات المحاسبية والمالية من مختلف عمليات الشركة، ثم يقوم بتبويبها وتحليلها وتخزينها بشكل منظم سواء بالطرق اليدوية أو باستخدام البرمجيات المحاسبية الحديثة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يهدف هذا النظام إلى إنتاج معلومات كمية (مالية وغير مالية) دقيقة وموثوقة وفي الوقت المناسب، بحيث تساعد الإدارة في أداء وظائف التخطيط والرقابة واتخاذ القرارات على أسس سليمة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في الوقت الراهن، تعتمد معظم الشركات على الأنظمة المحاسبية الإلكترونية (مثل أنظمة تخطيط الموارد </w:t>
      </w:r>
      <w:r w:rsidRPr="00BA111A">
        <w:rPr>
          <w:rFonts w:ascii="Sakkal Majalla" w:hAnsi="Sakkal Majalla" w:cs="Sakkal Majalla"/>
          <w:sz w:val="28"/>
          <w:szCs w:val="28"/>
        </w:rPr>
        <w:t>ERP</w:t>
      </w:r>
      <w:r w:rsidRPr="00BA111A">
        <w:rPr>
          <w:rFonts w:ascii="Sakkal Majalla" w:hAnsi="Sakkal Majalla" w:cs="Sakkal Majalla"/>
          <w:sz w:val="28"/>
          <w:szCs w:val="28"/>
          <w:rtl/>
        </w:rPr>
        <w:t xml:space="preserve"> أو البرامج السحابية) التي تتيح تحديث البيانات آنياً واستخراج التقارير التحليلية بسرعة وكفاءة. تمتاز هذه الأنظمة بأنها تربط بين كافة الإدارات (كالمالية، والإنتاج، والمبيعات) وتوفر معلومات محدثة عن أداء كل منها، مما يدعم اتخاذ قرارات سريعة ودقيقة مبنية على أحدث البيانات</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فعلى سبيل المثال، يمكن لنظام المعلومات المحاسبي أن يزوّد الإدارة بتقارير فورية عن المبيعات والمخزون والتدفقات النقدية، مما يمكّنها من التخطيط للاستثمارات أو التمويل قصير الأجل بشكل أفضل. إن وجود نظام معلومات محاسبي فعال في المنشآت الصغيرة والمتوسطة يعد عاملاً حيويًا لتحسين </w:t>
      </w:r>
      <w:r w:rsidRPr="00BA111A">
        <w:rPr>
          <w:rFonts w:ascii="Sakkal Majalla" w:hAnsi="Sakkal Majalla" w:cs="Sakkal Majalla"/>
          <w:sz w:val="28"/>
          <w:szCs w:val="28"/>
          <w:rtl/>
        </w:rPr>
        <w:lastRenderedPageBreak/>
        <w:t>الاستثمار، حيث يضمن توافر معلومات دقيقة عن التكلفة والإيراد وربحية المنتجات والعملاء، مما يساعد الإدارة في توجيه الموارد المالية نحو الأنشطة الأكثر ربحية وتجنب القرارات الاستثمارية غير المدروسة.</w:t>
      </w:r>
    </w:p>
    <w:p w14:paraId="649684D4" w14:textId="6E49B4A7" w:rsidR="00D6351B" w:rsidRPr="00BA111A" w:rsidRDefault="00D6351B" w:rsidP="00D6351B">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t>التحليل التنبؤي واتخاذ القرار</w:t>
      </w:r>
    </w:p>
    <w:p w14:paraId="4ADEE2A0" w14:textId="5E5BC16F" w:rsidR="00D6351B" w:rsidRPr="00BA111A" w:rsidRDefault="00D6351B" w:rsidP="004F0084">
      <w:pPr>
        <w:ind w:left="141"/>
        <w:rPr>
          <w:rFonts w:ascii="Sakkal Majalla" w:hAnsi="Sakkal Majalla" w:cs="Sakkal Majalla"/>
          <w:sz w:val="28"/>
          <w:szCs w:val="28"/>
          <w:rtl/>
        </w:rPr>
      </w:pPr>
      <w:r w:rsidRPr="00BA111A">
        <w:rPr>
          <w:rFonts w:ascii="Sakkal Majalla" w:hAnsi="Sakkal Majalla" w:cs="Sakkal Majalla"/>
          <w:sz w:val="28"/>
          <w:szCs w:val="28"/>
          <w:rtl/>
        </w:rPr>
        <w:t>التحليل التنبؤي يشير إلى مجموعة من الأساليب والأدوات التي تستخدمها المحاسبة الإدارية لتحليل البيانات التاريخية والحالية بهدف استشراف المستقبل والتنبؤ بالنتائج المحتملة للقرارات المختلفة قبل اتخاذها. هذا التحليل يُوفّر أساساً علمياً لـاتخاذ القرارات من خلال بناء نماذج وسيناريوهات “ماذا لو” للتعرف على تأثير التغيرات المحتملة في العوامل المختلفة على الأداء المالي والتشغيلي للشركة. على سبيل المثال، تحليل التعادل (نقطة التعادل) يُعدّ أحد أساليب التحليل التنبؤي المهمة لتخطيط المبيعات والأرباح، إذ يحدد مستوى المبيعات الذي تتساوى عنده الإيرادات الكلية مع التكاليف الكلية (أي لا ربح ولا خسارة)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يساعد هذا التحليل الإدارة في معرفة هامش الأمان (الزيادة فوق نقطة التعادل) واتخاذ قرارات تسعيرية أو إنتاجية على ضوء ذلك. كذلك، يشمل التحليل التنبؤي تحليل السيناريوهات المحتملة وتقدير تأثيرها على النتائج المالية للشركة، مما يساهم في تحديد المخاطر المالية المرتبطة بكل سيناريو وتوجيه القرارات الاستراتيجية وفقًا لذلك</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على سبيل المثال، يمكن للإدارة دراسة سيناريوهات مختلفة لنمو المبيعات أو تغير تكاليف المواد الخام، وتقييم ما سيحدث للربحية والتدفقات النقدية تحت كل سيناريو قبل الالتزام بقرار معين. بالإضافة إلى ذلك، أساليب اتخاذ القرار في المحاسبة الإدارية تتضمن تحليل المعلومات ذات الصلة بكل بديل </w:t>
      </w:r>
      <w:r w:rsidRPr="00BA111A">
        <w:rPr>
          <w:rFonts w:ascii="Sakkal Majalla" w:hAnsi="Sakkal Majalla" w:cs="Sakkal Majalla"/>
          <w:sz w:val="28"/>
          <w:szCs w:val="28"/>
        </w:rPr>
        <w:t>Decision Analysis</w:t>
      </w:r>
      <w:r w:rsidRPr="00BA111A">
        <w:rPr>
          <w:rFonts w:ascii="Sakkal Majalla" w:hAnsi="Sakkal Majalla" w:cs="Sakkal Majalla"/>
          <w:sz w:val="28"/>
          <w:szCs w:val="28"/>
          <w:rtl/>
        </w:rPr>
        <w:t xml:space="preserve"> – مثل تحليل التكلفة والعائد التفاضلي لكل خيار متاح – لضمان اختيار البديل الأفضل من حيث الجدوى الاقتصادية. ومن أبرز تقنيات دعم القرار الاستثماري تحليل الموازنة الرأسمالية (</w:t>
      </w:r>
      <w:r w:rsidRPr="00BA111A">
        <w:rPr>
          <w:rFonts w:ascii="Sakkal Majalla" w:hAnsi="Sakkal Majalla" w:cs="Sakkal Majalla"/>
          <w:sz w:val="28"/>
          <w:szCs w:val="28"/>
        </w:rPr>
        <w:t>Capital Budgeting</w:t>
      </w:r>
      <w:r w:rsidRPr="00BA111A">
        <w:rPr>
          <w:rFonts w:ascii="Sakkal Majalla" w:hAnsi="Sakkal Majalla" w:cs="Sakkal Majalla"/>
          <w:sz w:val="28"/>
          <w:szCs w:val="28"/>
          <w:rtl/>
        </w:rPr>
        <w:t>) التي تشمل طرقًا مثل صافي القيمة الحالية (</w:t>
      </w:r>
      <w:r w:rsidRPr="00BA111A">
        <w:rPr>
          <w:rFonts w:ascii="Sakkal Majalla" w:hAnsi="Sakkal Majalla" w:cs="Sakkal Majalla"/>
          <w:sz w:val="28"/>
          <w:szCs w:val="28"/>
        </w:rPr>
        <w:t>NPV</w:t>
      </w:r>
      <w:r w:rsidRPr="00BA111A">
        <w:rPr>
          <w:rFonts w:ascii="Sakkal Majalla" w:hAnsi="Sakkal Majalla" w:cs="Sakkal Majalla"/>
          <w:sz w:val="28"/>
          <w:szCs w:val="28"/>
          <w:rtl/>
        </w:rPr>
        <w:t>) ومعدل العائد الداخلي (</w:t>
      </w:r>
      <w:r w:rsidRPr="00BA111A">
        <w:rPr>
          <w:rFonts w:ascii="Sakkal Majalla" w:hAnsi="Sakkal Majalla" w:cs="Sakkal Majalla"/>
          <w:sz w:val="28"/>
          <w:szCs w:val="28"/>
        </w:rPr>
        <w:t>IRR</w:t>
      </w:r>
      <w:r w:rsidRPr="00BA111A">
        <w:rPr>
          <w:rFonts w:ascii="Sakkal Majalla" w:hAnsi="Sakkal Majalla" w:cs="Sakkal Majalla"/>
          <w:sz w:val="28"/>
          <w:szCs w:val="28"/>
          <w:rtl/>
        </w:rPr>
        <w:t xml:space="preserve">) وفترة الاسترداد، والتي تهدف إلى تقييم ربحية المشاريع الاستثمارية على المدى الطويل ومساعدة الإدارة في المفاضلة بين فرص الاستثمار المتاحة. عبر استخدام هذه الأدوات التنبؤية، تستطيع الشركات الصغيرة والمتوسطة اتخاذ قرارات استثمارية مدروسة تقلل من عدم اليقين؛ حيث </w:t>
      </w:r>
      <w:proofErr w:type="gramStart"/>
      <w:r w:rsidRPr="00BA111A">
        <w:rPr>
          <w:rFonts w:ascii="Sakkal Majalla" w:hAnsi="Sakkal Majalla" w:cs="Sakkal Majalla"/>
          <w:sz w:val="28"/>
          <w:szCs w:val="28"/>
          <w:rtl/>
        </w:rPr>
        <w:t>أن</w:t>
      </w:r>
      <w:proofErr w:type="gramEnd"/>
      <w:r w:rsidRPr="00BA111A">
        <w:rPr>
          <w:rFonts w:ascii="Sakkal Majalla" w:hAnsi="Sakkal Majalla" w:cs="Sakkal Majalla"/>
          <w:sz w:val="28"/>
          <w:szCs w:val="28"/>
          <w:rtl/>
        </w:rPr>
        <w:t xml:space="preserve"> توقع النتائج المستقبلية للبدائل المختلفة يسمح بتجنب المشاريع عالية المخاطر أو ذات العوائد المنخفضة، ويضمن توجيه الموارد نحو الفرص الأكثر تحقيقًا للعائد وتحسين استثمار الشركة ككل.</w:t>
      </w:r>
    </w:p>
    <w:p w14:paraId="590FBFDC" w14:textId="77777777" w:rsidR="007A7A00" w:rsidRPr="00BA111A" w:rsidRDefault="007A7A00" w:rsidP="004F0084">
      <w:pPr>
        <w:ind w:left="141"/>
        <w:rPr>
          <w:rFonts w:ascii="Sakkal Majalla" w:hAnsi="Sakkal Majalla" w:cs="Sakkal Majalla"/>
          <w:sz w:val="28"/>
          <w:szCs w:val="28"/>
          <w:rtl/>
        </w:rPr>
      </w:pPr>
    </w:p>
    <w:p w14:paraId="6B398244" w14:textId="39A0E631" w:rsidR="006F4DD0" w:rsidRPr="00BA111A" w:rsidRDefault="007A7A00" w:rsidP="006F4DD0">
      <w:pPr>
        <w:ind w:left="141"/>
        <w:rPr>
          <w:rFonts w:ascii="Sakkal Majalla" w:hAnsi="Sakkal Majalla" w:cs="Sakkal Majalla"/>
          <w:sz w:val="28"/>
          <w:szCs w:val="28"/>
          <w:rtl/>
        </w:rPr>
      </w:pPr>
      <w:r w:rsidRPr="00BA111A">
        <w:rPr>
          <w:rFonts w:ascii="Sakkal Majalla" w:hAnsi="Sakkal Majalla" w:cs="Sakkal Majalla"/>
          <w:sz w:val="28"/>
          <w:szCs w:val="28"/>
          <w:rtl/>
        </w:rPr>
        <w:t xml:space="preserve">باختصار، يشكل ما سبق طيفًا متكاملًا من أدوات المحاسبة الإدارية التي تُستخدم لتحسين جودة القرارات الإدارية وتعظيم كفاءة الاستثمار في الشركات الصغيرة والمتوسطة. فالموازنات التخطيطية والتكاليف المعيارية تزود الإدارة بخطط مالية واضحة ومعايير للأداء، وتحليل الانحرافات يوفر آلية لمراقبة التنفيذ وتصحيح المسار، والتحليل المالي يسلط الضوء على الحالة المالية ونقاط القوة والضعف، بينما تضمن نظم المعلومات المحاسبية تدفق المعلومات الدقيقة في الوقت المناسب، وأخيرًا يمنح التحليل التنبؤي وأدوات اتخاذ القرار رؤية استشرافية تساعد في اختيار الاستثمارات والبدائل الأفضل. إن التكامل بين هذه الممارسات يتيح للإدارة بناء </w:t>
      </w:r>
      <w:r w:rsidRPr="00BA111A">
        <w:rPr>
          <w:rFonts w:ascii="Sakkal Majalla" w:hAnsi="Sakkal Majalla" w:cs="Sakkal Majalla"/>
          <w:sz w:val="28"/>
          <w:szCs w:val="28"/>
          <w:rtl/>
        </w:rPr>
        <w:lastRenderedPageBreak/>
        <w:t>نظام محاسبة إدارية فعّال يربط التخطيط بالرقابة بالقرار على نحو يُحسّن الأداء المالي ويعزز قدرة الشركة على تحقيق استثمار أمثل لمواردها المتاحة</w:t>
      </w:r>
      <w:r w:rsidRPr="00BA111A">
        <w:rPr>
          <w:rFonts w:ascii="Sakkal Majalla" w:hAnsi="Sakkal Majalla" w:cs="Sakkal Majalla" w:hint="cs"/>
          <w:sz w:val="28"/>
          <w:szCs w:val="28"/>
          <w:rtl/>
        </w:rPr>
        <w:t>.</w:t>
      </w:r>
    </w:p>
    <w:p w14:paraId="6CABB7B2" w14:textId="77777777" w:rsidR="006F4DD0" w:rsidRPr="00BA111A" w:rsidRDefault="006F4DD0">
      <w:pPr>
        <w:bidi w:val="0"/>
        <w:rPr>
          <w:rFonts w:ascii="Sakkal Majalla" w:hAnsi="Sakkal Majalla" w:cs="Sakkal Majalla"/>
          <w:sz w:val="28"/>
          <w:szCs w:val="28"/>
          <w:rtl/>
        </w:rPr>
      </w:pPr>
      <w:r w:rsidRPr="00BA111A">
        <w:rPr>
          <w:rFonts w:ascii="Sakkal Majalla" w:hAnsi="Sakkal Majalla" w:cs="Sakkal Majalla"/>
          <w:sz w:val="28"/>
          <w:szCs w:val="28"/>
          <w:rtl/>
        </w:rPr>
        <w:br w:type="page"/>
      </w:r>
    </w:p>
    <w:p w14:paraId="59A56858" w14:textId="770AB5EB" w:rsidR="006F4DD0" w:rsidRPr="00BA111A" w:rsidRDefault="006F4DD0" w:rsidP="006F4DD0">
      <w:pPr>
        <w:ind w:left="141"/>
        <w:jc w:val="center"/>
        <w:rPr>
          <w:rFonts w:ascii="Sakkal Majalla" w:hAnsi="Sakkal Majalla" w:cs="Sakkal Majalla"/>
          <w:b/>
          <w:bCs/>
          <w:sz w:val="28"/>
          <w:szCs w:val="28"/>
          <w:rtl/>
        </w:rPr>
      </w:pPr>
      <w:r w:rsidRPr="00BA111A">
        <w:rPr>
          <w:rFonts w:ascii="Sakkal Majalla" w:hAnsi="Sakkal Majalla" w:cs="Sakkal Majalla" w:hint="cs"/>
          <w:b/>
          <w:bCs/>
          <w:sz w:val="28"/>
          <w:szCs w:val="28"/>
          <w:rtl/>
        </w:rPr>
        <w:lastRenderedPageBreak/>
        <w:t xml:space="preserve">المبحث الثاني: </w:t>
      </w:r>
      <w:r w:rsidRPr="00BA111A">
        <w:rPr>
          <w:rFonts w:ascii="Sakkal Majalla" w:hAnsi="Sakkal Majalla" w:cs="Sakkal Majalla"/>
          <w:b/>
          <w:bCs/>
          <w:sz w:val="28"/>
          <w:szCs w:val="28"/>
          <w:rtl/>
        </w:rPr>
        <w:t>المحاسبة الإدارية في الشركات الصغيرة والمتوسطة</w:t>
      </w:r>
    </w:p>
    <w:p w14:paraId="7EC9983E" w14:textId="77777777" w:rsidR="006F4DD0" w:rsidRPr="00BA111A" w:rsidRDefault="006F4DD0" w:rsidP="006F4DD0">
      <w:pPr>
        <w:ind w:left="141"/>
        <w:jc w:val="center"/>
        <w:rPr>
          <w:rFonts w:ascii="Sakkal Majalla" w:hAnsi="Sakkal Majalla" w:cs="Sakkal Majalla"/>
          <w:sz w:val="28"/>
          <w:szCs w:val="28"/>
          <w:rtl/>
        </w:rPr>
      </w:pPr>
    </w:p>
    <w:p w14:paraId="35144A82" w14:textId="022467F9" w:rsidR="00D6351B" w:rsidRPr="00BA111A" w:rsidRDefault="006F4DD0" w:rsidP="006F4DD0">
      <w:pPr>
        <w:rPr>
          <w:rFonts w:ascii="Sakkal Majalla" w:hAnsi="Sakkal Majalla" w:cs="Sakkal Majalla"/>
          <w:b/>
          <w:bCs/>
          <w:sz w:val="28"/>
          <w:szCs w:val="28"/>
          <w:rtl/>
        </w:rPr>
      </w:pPr>
      <w:r w:rsidRPr="00BA111A">
        <w:rPr>
          <w:rFonts w:ascii="Sakkal Majalla" w:hAnsi="Sakkal Majalla" w:cs="Sakkal Majalla"/>
          <w:b/>
          <w:bCs/>
          <w:sz w:val="28"/>
          <w:szCs w:val="28"/>
          <w:rtl/>
        </w:rPr>
        <w:t>أهمية المحاسبة الإدارية للشركات الصغيرة والمتوسطة</w:t>
      </w:r>
    </w:p>
    <w:p w14:paraId="2F8AB0CB" w14:textId="244BA4E4" w:rsidR="009F2D89" w:rsidRPr="00BA111A" w:rsidRDefault="006F4DD0" w:rsidP="006F4DD0">
      <w:pPr>
        <w:ind w:left="141"/>
        <w:rPr>
          <w:rFonts w:ascii="Sakkal Majalla" w:hAnsi="Sakkal Majalla" w:cs="Sakkal Majalla"/>
          <w:sz w:val="28"/>
          <w:szCs w:val="28"/>
          <w:rtl/>
        </w:rPr>
      </w:pPr>
      <w:r w:rsidRPr="00BA111A">
        <w:rPr>
          <w:rFonts w:ascii="Sakkal Majalla" w:hAnsi="Sakkal Majalla" w:cs="Sakkal Majalla"/>
          <w:sz w:val="28"/>
          <w:szCs w:val="28"/>
          <w:rtl/>
        </w:rPr>
        <w:t>تلعب المحاسبة الإدارية دورًا محوريًا في دعم إدارة الشركات الصغيرة والمتوسطة من خلال تزويدها بالمعلومات المالية وغير المالية اللازمة لاتخاذ القرارات الإستراتيجية والتخطيط ومراقبة الأدا</w:t>
      </w:r>
      <w:r w:rsidRPr="00BA111A">
        <w:rPr>
          <w:rFonts w:ascii="Sakkal Majalla" w:hAnsi="Sakkal Majalla" w:cs="Sakkal Majalla" w:hint="cs"/>
          <w:sz w:val="28"/>
          <w:szCs w:val="28"/>
          <w:rtl/>
        </w:rPr>
        <w:t xml:space="preserve">ء. </w:t>
      </w:r>
      <w:r w:rsidRPr="00BA111A">
        <w:rPr>
          <w:rFonts w:ascii="Sakkal Majalla" w:hAnsi="Sakkal Majalla" w:cs="Sakkal Majalla"/>
          <w:sz w:val="28"/>
          <w:szCs w:val="28"/>
          <w:rtl/>
        </w:rPr>
        <w:t>فهي لا تقتصر على تسجيل البيانات المالية فحسب، بل تمتد لتحليلها وتفسيرها بهدف تحسين الكفاءة التشغيلية وتعزيز الأداء المالي، مما يجعلها أداة لا غنى عنها لأي شركة تطمح إلى النجاح والاستمرار في بيئة الأعمال التنافسية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وتُمكّن المعلومات التي توفرها المحاسبة الإدارية أصحاب الشركات والمديرين من التخطيط للمستقبل واتخاذ قرارات مستنيرة مبنية على بيانات موضوعية، مما يؤدي إلى تحسين الأداء المالي للشركة على المدى الطويل</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وقد أشار ماتامبيلي (</w:t>
      </w:r>
      <w:r w:rsidRPr="00BA111A">
        <w:rPr>
          <w:rFonts w:ascii="Sakkal Majalla" w:hAnsi="Sakkal Majalla" w:cs="Sakkal Majalla"/>
          <w:sz w:val="28"/>
          <w:szCs w:val="28"/>
        </w:rPr>
        <w:t>Matambele, 2014</w:t>
      </w:r>
      <w:r w:rsidRPr="00BA111A">
        <w:rPr>
          <w:rFonts w:ascii="Sakkal Majalla" w:hAnsi="Sakkal Majalla" w:cs="Sakkal Majalla"/>
          <w:sz w:val="28"/>
          <w:szCs w:val="28"/>
          <w:rtl/>
        </w:rPr>
        <w:t>) إلى أن للمحاسبة الإدارية دورًا هامًا في عملية اتخاذ القرار ويمكن أن يحدد استخدامها نجاح أو فشل المشروع التجاري</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بالمثل، بيّن فان دير بول (</w:t>
      </w:r>
      <w:r w:rsidRPr="00BA111A">
        <w:rPr>
          <w:rFonts w:ascii="Sakkal Majalla" w:hAnsi="Sakkal Majalla" w:cs="Sakkal Majalla"/>
          <w:sz w:val="28"/>
          <w:szCs w:val="28"/>
        </w:rPr>
        <w:t>Van der Poll, 2015</w:t>
      </w:r>
      <w:r w:rsidRPr="00BA111A">
        <w:rPr>
          <w:rFonts w:ascii="Sakkal Majalla" w:hAnsi="Sakkal Majalla" w:cs="Sakkal Majalla"/>
          <w:sz w:val="28"/>
          <w:szCs w:val="28"/>
          <w:rtl/>
        </w:rPr>
        <w:t>) أن المحاسبة الإدارية تحسّن عملية صنع القرار عبر توفير رؤى وتحليلات ملائمة لكل من يشارك في اتخاذ القرارات داخل المنشأة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هذا يؤكد أن اعتماد نظم معلومات المحاسبة الإدارية يسهم في رفع جودة القرارات الإدارية ويعزز قدرة الشركة على تحقيق أهدافها.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ونتيجة لذلك تمكنت الإدارة من إعادة تسعير المنتجات وتحسين مزيجها بما عزز الميزة التنافسية للشركة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إن ضبط التكاليف وتوفير المعلومات الدقيقة حول تكلفة المنتجات والخدمات يساعد الشركات الصغيرة والمتوسطة على اتخاذ قرارات سليمة بشأن التسعير والاستثمار، وبالتالي تحسين ربحيتها واستدامتها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وتشير الدراسات أيضًا إلى أن ممارسات المحاسبة الإدارية تساعد في مراقبة التدفق النقدي وضمان توفر السيولة، وهو أمر حيوي لبقاء المنشآت الصغيرة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وبشكل عام، تؤكد البحوث أن استخدام أدوات المحاسبة الإدارية يرتبط إيجابياً بنجاح المشروعات الصغيرة واستمرارها؛ فقد أوضح ناندان (</w:t>
      </w:r>
      <w:r w:rsidRPr="00BA111A">
        <w:rPr>
          <w:rFonts w:ascii="Sakkal Majalla" w:hAnsi="Sakkal Majalla" w:cs="Sakkal Majalla"/>
          <w:sz w:val="28"/>
          <w:szCs w:val="28"/>
        </w:rPr>
        <w:t>Nandan, 2010</w:t>
      </w:r>
      <w:r w:rsidRPr="00BA111A">
        <w:rPr>
          <w:rFonts w:ascii="Sakkal Majalla" w:hAnsi="Sakkal Majalla" w:cs="Sakkal Majalla"/>
          <w:sz w:val="28"/>
          <w:szCs w:val="28"/>
          <w:rtl/>
        </w:rPr>
        <w:t>) أن ارتفاع نسب فشل الشركات الصغيرة يعود في كثير من الأحيان إلى عدم استخدام الأساليب المحاسبية الإدارية الملائمة لإدارة الموارد النادرة المتاحة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وعليه، فإن المحاسبة الإدارية تُعد عنصرًا جوهريًا لبقاء ونمو الشركات الصغيرة والمتوسطة من خلال دعم التخطيط والرقابة واتخاذ القرارات على أسس علمية ومدروسة.</w:t>
      </w:r>
    </w:p>
    <w:p w14:paraId="2739C197" w14:textId="77777777" w:rsidR="006F4DD0" w:rsidRPr="00BA111A" w:rsidRDefault="006F4DD0" w:rsidP="006F4DD0">
      <w:pPr>
        <w:ind w:left="141"/>
        <w:rPr>
          <w:rFonts w:ascii="Sakkal Majalla" w:hAnsi="Sakkal Majalla" w:cs="Sakkal Majalla"/>
          <w:sz w:val="28"/>
          <w:szCs w:val="28"/>
          <w:rtl/>
        </w:rPr>
      </w:pPr>
    </w:p>
    <w:p w14:paraId="289229A2" w14:textId="7229D13D" w:rsidR="006F4DD0" w:rsidRPr="00BA111A" w:rsidRDefault="006F4DD0" w:rsidP="006F4DD0">
      <w:pPr>
        <w:rPr>
          <w:rFonts w:ascii="Sakkal Majalla" w:hAnsi="Sakkal Majalla" w:cs="Sakkal Majalla"/>
          <w:b/>
          <w:bCs/>
          <w:sz w:val="28"/>
          <w:szCs w:val="28"/>
          <w:rtl/>
        </w:rPr>
      </w:pPr>
      <w:r w:rsidRPr="00BA111A">
        <w:rPr>
          <w:rFonts w:ascii="Sakkal Majalla" w:hAnsi="Sakkal Majalla" w:cs="Sakkal Majalla"/>
          <w:b/>
          <w:bCs/>
          <w:sz w:val="28"/>
          <w:szCs w:val="28"/>
          <w:rtl/>
        </w:rPr>
        <w:t>التحديات التي تواجه هذه الشركات في تطبيق المحاسبة الإدارية</w:t>
      </w:r>
    </w:p>
    <w:p w14:paraId="4E765C44" w14:textId="6245EF2D" w:rsidR="006F4DD0" w:rsidRPr="00BA111A" w:rsidRDefault="006F4DD0" w:rsidP="006F4DD0">
      <w:pPr>
        <w:ind w:left="141"/>
        <w:rPr>
          <w:rFonts w:ascii="Sakkal Majalla" w:hAnsi="Sakkal Majalla" w:cs="Sakkal Majalla"/>
          <w:sz w:val="28"/>
          <w:szCs w:val="28"/>
          <w:rtl/>
        </w:rPr>
      </w:pPr>
      <w:r w:rsidRPr="00BA111A">
        <w:rPr>
          <w:rFonts w:ascii="Sakkal Majalla" w:hAnsi="Sakkal Majalla" w:cs="Sakkal Majalla"/>
          <w:sz w:val="28"/>
          <w:szCs w:val="28"/>
          <w:rtl/>
        </w:rPr>
        <w:t>على الرغم من أهمية المحاسبة الإدارية وفوائدها الواضحة، تواجه الشركات الصغيرة والمتوسطة عددًا من التحديات والمعوّقات في تبني وتطبيق نظم المحاسبة الإدارية بفاعلية. ومن أبرز هذه التحديات:</w:t>
      </w:r>
    </w:p>
    <w:p w14:paraId="0B31463B" w14:textId="695B305F" w:rsidR="00EB0E7A" w:rsidRPr="00BA111A" w:rsidRDefault="006F4DD0" w:rsidP="006F4DD0">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t>محدودية المعرفة والمهارات المحاسبية الإداري</w:t>
      </w:r>
      <w:r w:rsidRPr="00BA111A">
        <w:rPr>
          <w:rFonts w:ascii="Sakkal Majalla" w:hAnsi="Sakkal Majalla" w:cs="Sakkal Majalla" w:hint="cs"/>
          <w:b/>
          <w:bCs/>
          <w:sz w:val="28"/>
          <w:szCs w:val="28"/>
          <w:rtl/>
        </w:rPr>
        <w:t>ة</w:t>
      </w:r>
    </w:p>
    <w:p w14:paraId="3EB58D21" w14:textId="77777777" w:rsidR="00E26294" w:rsidRPr="00BA111A" w:rsidRDefault="006F4DD0" w:rsidP="00E26294">
      <w:pPr>
        <w:ind w:left="141"/>
        <w:rPr>
          <w:rFonts w:ascii="Sakkal Majalla" w:hAnsi="Sakkal Majalla" w:cs="Sakkal Majalla"/>
          <w:sz w:val="28"/>
          <w:szCs w:val="28"/>
          <w:rtl/>
        </w:rPr>
      </w:pPr>
      <w:r w:rsidRPr="00BA111A">
        <w:rPr>
          <w:rFonts w:ascii="Sakkal Majalla" w:hAnsi="Sakkal Majalla" w:cs="Sakkal Majalla"/>
          <w:sz w:val="28"/>
          <w:szCs w:val="28"/>
          <w:rtl/>
        </w:rPr>
        <w:t>غالبًا ما يفتقر مدراء وأصحاب الشركات الصغيرة إلى الخلفية الكافية في المحاسبة الإدارية، مما يُعيق قدرتهم على توظيف معلوماتها في صنع القرار</w:t>
      </w:r>
      <w:r w:rsidRPr="00BA111A">
        <w:rPr>
          <w:rFonts w:ascii="Sakkal Majalla" w:hAnsi="Sakkal Majalla" w:cs="Sakkal Majalla" w:hint="cs"/>
          <w:sz w:val="28"/>
          <w:szCs w:val="28"/>
          <w:rtl/>
        </w:rPr>
        <w:t xml:space="preserve">. </w:t>
      </w:r>
      <w:r w:rsidR="00E26294" w:rsidRPr="00BA111A">
        <w:rPr>
          <w:rFonts w:ascii="Sakkal Majalla" w:hAnsi="Sakkal Majalla" w:cs="Sakkal Majalla"/>
          <w:sz w:val="28"/>
          <w:szCs w:val="28"/>
          <w:rtl/>
        </w:rPr>
        <w:t>وقد بينت دراسة في كينيا أن نقص مهارات المحاسبة الإدارية لدى أصحاب المشروعات الصغيرة يضرّ بتطوير أعمالهم تمامًا كما تفعل صعوبة الحصول على التمويل</w:t>
      </w:r>
      <w:r w:rsidR="00E26294" w:rsidRPr="00BA111A">
        <w:rPr>
          <w:rFonts w:ascii="Sakkal Majalla" w:hAnsi="Sakkal Majalla" w:cs="Sakkal Majalla" w:hint="cs"/>
          <w:sz w:val="28"/>
          <w:szCs w:val="28"/>
          <w:rtl/>
        </w:rPr>
        <w:t>.</w:t>
      </w:r>
    </w:p>
    <w:p w14:paraId="11157470" w14:textId="401D4A3B" w:rsidR="00E26294" w:rsidRPr="00BA111A" w:rsidRDefault="00E26294" w:rsidP="00E26294">
      <w:pPr>
        <w:ind w:left="141"/>
        <w:rPr>
          <w:rFonts w:ascii="Sakkal Majalla" w:hAnsi="Sakkal Majalla" w:cs="Sakkal Majalla"/>
          <w:sz w:val="28"/>
          <w:szCs w:val="28"/>
          <w:rtl/>
        </w:rPr>
      </w:pPr>
      <w:r w:rsidRPr="00BA111A">
        <w:rPr>
          <w:rFonts w:ascii="Sakkal Majalla" w:hAnsi="Sakkal Majalla" w:cs="Sakkal Majalla"/>
          <w:sz w:val="28"/>
          <w:szCs w:val="28"/>
          <w:rtl/>
        </w:rPr>
        <w:lastRenderedPageBreak/>
        <w:t>وبالمثل، كشفت دراسة في العراق أن 85% من الشركات الصغيرة والمتوسطة تواجه صعوبات في إدارة رأس المال البشري المتعلق بالمحاسبة الإدارية، حيث يكون دور المحاسبين الإداريين ضعيفًا بسبب نقص المعرفة وضعف الامتثال للأنظمة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هذا النقص في الخبرات المتخصصة يؤدي إلى الاعتماد على أساليب بدائية أو عدم الاستفادة من البيانات المتاحة بشكل فعال.</w:t>
      </w:r>
    </w:p>
    <w:p w14:paraId="3EF53757" w14:textId="445A5767" w:rsidR="00EB0E7A" w:rsidRPr="00BA111A" w:rsidRDefault="00E26294" w:rsidP="00E26294">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t>شح الموارد المالية والتقنية</w:t>
      </w:r>
    </w:p>
    <w:p w14:paraId="4B189B92" w14:textId="51D2EAC7" w:rsidR="00EB0E7A" w:rsidRPr="00BA111A" w:rsidRDefault="00E26294" w:rsidP="00E26294">
      <w:pPr>
        <w:ind w:left="141"/>
        <w:rPr>
          <w:rFonts w:ascii="Sakkal Majalla" w:hAnsi="Sakkal Majalla" w:cs="Sakkal Majalla"/>
          <w:sz w:val="28"/>
          <w:szCs w:val="28"/>
          <w:rtl/>
        </w:rPr>
      </w:pPr>
      <w:r w:rsidRPr="00BA111A">
        <w:rPr>
          <w:rFonts w:ascii="Sakkal Majalla" w:hAnsi="Sakkal Majalla" w:cs="Sakkal Majalla"/>
          <w:sz w:val="28"/>
          <w:szCs w:val="28"/>
          <w:rtl/>
        </w:rPr>
        <w:t>تعاني كثير من المنشآت الصغيرة من محدودية الموارد المالية التي تمكنها من الاستثمار في أنظمة محاسبة إدارية متقدمة أو تعيين خبراء مختصين. وقد وجدت الأبحاث أن ما يصل إلى 78% من المنشآت الصغيرة تواجه تحديات في المحاسبة الإدارية تعود إلى عوامل تنظيمية أو نظمية أو تتعلق بالموظفين أو الموارد المتاحة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إن كلفة اقتناء برمجيات محاسبة متطورة أو بناء نظام معلومات إداري قد تكون مرتفعة بالنسبة لشركة صغيرة، مما يدفعها للاعتماد على إجراءات أقل كلفة لكن أقل كفاءة. كما أن نقص الموارد البشرية المؤهلة يعني أن الموظفين الحاليين قد يضطلعون بمهام متعددة ولا يتفرغون للمحاسبة الإدارية بشكل كافٍ.</w:t>
      </w:r>
    </w:p>
    <w:p w14:paraId="5D02A2AA" w14:textId="38061F34" w:rsidR="00E26294" w:rsidRPr="00BA111A" w:rsidRDefault="00E26294" w:rsidP="00E26294">
      <w:pPr>
        <w:pStyle w:val="a5"/>
        <w:numPr>
          <w:ilvl w:val="0"/>
          <w:numId w:val="3"/>
        </w:numPr>
        <w:rPr>
          <w:rFonts w:ascii="Sakkal Majalla" w:hAnsi="Sakkal Majalla" w:cs="Sakkal Majalla"/>
          <w:sz w:val="28"/>
          <w:szCs w:val="28"/>
          <w:rtl/>
        </w:rPr>
      </w:pPr>
      <w:r w:rsidRPr="00BA111A">
        <w:rPr>
          <w:rFonts w:ascii="Sakkal Majalla" w:hAnsi="Sakkal Majalla" w:cs="Sakkal Majalla"/>
          <w:b/>
          <w:bCs/>
          <w:sz w:val="28"/>
          <w:szCs w:val="28"/>
          <w:rtl/>
        </w:rPr>
        <w:t>صعوبة تطبيق التقنيات الحديثة وتكييفها</w:t>
      </w:r>
      <w:r w:rsidRPr="00BA111A">
        <w:rPr>
          <w:rFonts w:ascii="Sakkal Majalla" w:hAnsi="Sakkal Majalla" w:cs="Sakkal Majalla"/>
          <w:b/>
          <w:bCs/>
          <w:sz w:val="28"/>
          <w:szCs w:val="28"/>
        </w:rPr>
        <w:t>:</w:t>
      </w:r>
    </w:p>
    <w:p w14:paraId="64458D1D" w14:textId="790B721F" w:rsidR="00EB0E7A" w:rsidRPr="00BA111A" w:rsidRDefault="00E26294" w:rsidP="00E26294">
      <w:pPr>
        <w:ind w:left="141"/>
        <w:rPr>
          <w:rFonts w:ascii="Sakkal Majalla" w:hAnsi="Sakkal Majalla" w:cs="Sakkal Majalla"/>
          <w:sz w:val="28"/>
          <w:szCs w:val="28"/>
          <w:rtl/>
        </w:rPr>
      </w:pPr>
      <w:r w:rsidRPr="00BA111A">
        <w:rPr>
          <w:rFonts w:ascii="Sakkal Majalla" w:hAnsi="Sakkal Majalla" w:cs="Sakkal Majalla"/>
          <w:sz w:val="28"/>
          <w:szCs w:val="28"/>
          <w:rtl/>
        </w:rPr>
        <w:t xml:space="preserve">حتى عندما تعي بعض الشركات الصغيرة والمتوسطة أهمية الأدوات الحديثة في المحاسبة الإدارية (مثل أنظمة التكاليف المبنية على الأنشطة </w:t>
      </w:r>
      <w:r w:rsidRPr="00BA111A">
        <w:rPr>
          <w:rFonts w:ascii="Sakkal Majalla" w:hAnsi="Sakkal Majalla" w:cs="Sakkal Majalla"/>
          <w:sz w:val="28"/>
          <w:szCs w:val="28"/>
        </w:rPr>
        <w:t>ABC</w:t>
      </w:r>
      <w:r w:rsidRPr="00BA111A">
        <w:rPr>
          <w:rFonts w:ascii="Sakkal Majalla" w:hAnsi="Sakkal Majalla" w:cs="Sakkal Majalla"/>
          <w:sz w:val="28"/>
          <w:szCs w:val="28"/>
          <w:rtl/>
        </w:rPr>
        <w:t>، وبطاقات الأداء المتوازن، والتحليل المالي المتقدم)، فإنها قد تواجه صعوبات عملية في التطبيق. وتشمل هذه الصعوبات تعقيد تلك التقنيات وحاجتها إلى بيانات تفصيلية قد لا تكون متوفرة، بالإضافة إلى مقاومة التغيير من قبل الموظفين المعتادين على الأساليب التقليدية. في منطقة تبوك بالمملكة العربية السعودية، على سبيل المثال، أظهرت دراسة ميدانية وجود استخدام واسع للأساليب المحاسبية الإدارية التقليدية لدى الشركات الصغيرة والمتوسطة، مقابل تدنٍ ملحوظ في مستوى استخدام الأساليب الحديثة في جميع تلك الشركات تقريبًا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وهذا يشير إلى أن التطور التقني في ممارسات المحاسبة الإدارية ما زال محدودًا في الكثير من المنشآت الصغيرة، ربما بسبب شعورها بصعوبة أو عدم جدوى تبني أدوات حديثة معقدة في ظل حجمها ومواردها الحالية.</w:t>
      </w:r>
    </w:p>
    <w:p w14:paraId="49BC5706" w14:textId="77777777" w:rsidR="00EB0E7A" w:rsidRPr="00BA111A" w:rsidRDefault="00EB0E7A" w:rsidP="00EB0E7A">
      <w:pPr>
        <w:rPr>
          <w:rFonts w:ascii="Sakkal Majalla" w:hAnsi="Sakkal Majalla" w:cs="Sakkal Majalla"/>
          <w:sz w:val="28"/>
          <w:szCs w:val="28"/>
          <w:rtl/>
        </w:rPr>
      </w:pPr>
    </w:p>
    <w:p w14:paraId="1B7E92B2" w14:textId="1E544369" w:rsidR="00E26294" w:rsidRPr="00BA111A" w:rsidRDefault="00E26294" w:rsidP="00EB0E7A">
      <w:pPr>
        <w:rPr>
          <w:rFonts w:ascii="Sakkal Majalla" w:hAnsi="Sakkal Majalla" w:cs="Sakkal Majalla"/>
          <w:sz w:val="28"/>
          <w:szCs w:val="28"/>
          <w:rtl/>
        </w:rPr>
      </w:pPr>
      <w:r w:rsidRPr="00BA111A">
        <w:rPr>
          <w:rFonts w:ascii="Sakkal Majalla" w:hAnsi="Sakkal Majalla" w:cs="Sakkal Majalla"/>
          <w:sz w:val="28"/>
          <w:szCs w:val="28"/>
          <w:rtl/>
        </w:rPr>
        <w:t>هذه التحديات وغيرها تجعل عملية تطبيق المحاسبة الإدارية في الشركات الصغيرة والمتوسطة أكثر تعقيدًا مما هي عليه في الشركات الكبرى. ولكن إدراك هذه المعوّقات هو الخطوة الأولى نحو تذليلها؛ إذ يمكن لتلك الشركات تبني إستراتيجيات مثل تدريب الكوادر، والاستفادة من البرمجيات السحابية منخفضة التكلفة، وطلب الاستشارات المتخصصة بشكل يتناسب مع مواردها، وذلك من أجل تجاوز العقبات وتعظيم الاستفادة من نظم المحاسبة الإدارية في دعم قراراتها واستثماراتها.</w:t>
      </w:r>
    </w:p>
    <w:p w14:paraId="21AACB45" w14:textId="77777777" w:rsidR="00E26294" w:rsidRPr="00BA111A" w:rsidRDefault="00E26294">
      <w:pPr>
        <w:bidi w:val="0"/>
        <w:rPr>
          <w:rFonts w:ascii="Sakkal Majalla" w:hAnsi="Sakkal Majalla" w:cs="Sakkal Majalla"/>
          <w:sz w:val="28"/>
          <w:szCs w:val="28"/>
          <w:rtl/>
        </w:rPr>
      </w:pPr>
      <w:r w:rsidRPr="00BA111A">
        <w:rPr>
          <w:rFonts w:ascii="Sakkal Majalla" w:hAnsi="Sakkal Majalla" w:cs="Sakkal Majalla"/>
          <w:sz w:val="28"/>
          <w:szCs w:val="28"/>
          <w:rtl/>
        </w:rPr>
        <w:br w:type="page"/>
      </w:r>
    </w:p>
    <w:p w14:paraId="10200D34" w14:textId="07668340" w:rsidR="00E26294" w:rsidRPr="00BA111A" w:rsidRDefault="00E26294" w:rsidP="00E26294">
      <w:pPr>
        <w:rPr>
          <w:rFonts w:ascii="Sakkal Majalla" w:hAnsi="Sakkal Majalla" w:cs="Sakkal Majalla"/>
          <w:b/>
          <w:bCs/>
          <w:sz w:val="28"/>
          <w:szCs w:val="28"/>
          <w:rtl/>
        </w:rPr>
      </w:pPr>
      <w:r w:rsidRPr="00BA111A">
        <w:rPr>
          <w:rFonts w:ascii="Sakkal Majalla" w:hAnsi="Sakkal Majalla" w:cs="Sakkal Majalla"/>
          <w:b/>
          <w:bCs/>
          <w:sz w:val="28"/>
          <w:szCs w:val="28"/>
          <w:rtl/>
        </w:rPr>
        <w:lastRenderedPageBreak/>
        <w:t>الفروقات بين تطبيق المحاسبة الإدارية في الشركات الكبرى والصغرى</w:t>
      </w:r>
    </w:p>
    <w:p w14:paraId="5203F35E" w14:textId="14A16D8F" w:rsidR="00EB0E7A" w:rsidRPr="00BA111A" w:rsidRDefault="00E26294" w:rsidP="00E26294">
      <w:pPr>
        <w:ind w:left="141"/>
        <w:rPr>
          <w:rFonts w:ascii="Sakkal Majalla" w:hAnsi="Sakkal Majalla" w:cs="Sakkal Majalla"/>
          <w:sz w:val="28"/>
          <w:szCs w:val="28"/>
          <w:rtl/>
        </w:rPr>
      </w:pPr>
      <w:r w:rsidRPr="00BA111A">
        <w:rPr>
          <w:rFonts w:ascii="Sakkal Majalla" w:hAnsi="Sakkal Majalla" w:cs="Sakkal Majalla"/>
          <w:sz w:val="28"/>
          <w:szCs w:val="28"/>
          <w:rtl/>
        </w:rPr>
        <w:t>هناك اختلافات جوهرية بين تطبيقات المحاسبة الإدارية في الشركات الكبيرة مقارنةً بالشركات الصغيرة والمتوسطة، من حيث نطاق الممارسة ومستوى التعقيد والبنية التنظيمية الداعمة لها. فهم هذه الفروقات يسلّط الضوء على التحديات الخاصة بكل نوع من الشركات وأفضل السبل لتطبيق المحاسبة الإدارية بفاعلية:</w:t>
      </w:r>
    </w:p>
    <w:p w14:paraId="715A7BF8" w14:textId="21EC3591" w:rsidR="00E26294" w:rsidRPr="00BA111A" w:rsidRDefault="00E26294" w:rsidP="00E26294">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t>نطاق وأدوات المحاسبة الإدارية المستخدمة</w:t>
      </w:r>
    </w:p>
    <w:p w14:paraId="6F72B048" w14:textId="451F349B" w:rsidR="00EB0E7A" w:rsidRPr="00BA111A" w:rsidRDefault="00E26294" w:rsidP="00E26294">
      <w:pPr>
        <w:ind w:left="141"/>
        <w:rPr>
          <w:rFonts w:ascii="Sakkal Majalla" w:hAnsi="Sakkal Majalla" w:cs="Sakkal Majalla"/>
          <w:sz w:val="28"/>
          <w:szCs w:val="28"/>
          <w:rtl/>
        </w:rPr>
      </w:pPr>
      <w:r w:rsidRPr="00BA111A">
        <w:rPr>
          <w:rFonts w:ascii="Sakkal Majalla" w:hAnsi="Sakkal Majalla" w:cs="Sakkal Majalla"/>
          <w:sz w:val="28"/>
          <w:szCs w:val="28"/>
          <w:rtl/>
        </w:rPr>
        <w:t>تستخدم الشركات الكبرى طيفًا أوسع وأكثر تطورًا من أساليب المحاسبة الإدارية مقارنةً بالشركات الصغيرة. فالشركات الكبيرة غالبًا ما تطبق تقنيات حديثة ومتقدمة مثل نظم التكاليف على أساس الأنشطة (</w:t>
      </w:r>
      <w:r w:rsidRPr="00BA111A">
        <w:rPr>
          <w:rFonts w:ascii="Sakkal Majalla" w:hAnsi="Sakkal Majalla" w:cs="Sakkal Majalla"/>
          <w:sz w:val="28"/>
          <w:szCs w:val="28"/>
        </w:rPr>
        <w:t>ABC</w:t>
      </w:r>
      <w:r w:rsidRPr="00BA111A">
        <w:rPr>
          <w:rFonts w:ascii="Sakkal Majalla" w:hAnsi="Sakkal Majalla" w:cs="Sakkal Majalla"/>
          <w:sz w:val="28"/>
          <w:szCs w:val="28"/>
          <w:rtl/>
        </w:rPr>
        <w:t>)، وبطاقات الأداء المتوازن، وتحليلات دعم القرار الإستراتيجي، ونماذج التنبؤ المالي المعقدة. في المقابل، تميل الشركات الصغيرة والمتوسطة إلى الاعتماد على الأساليب التقليدية والسهلة التطبيق مثل إعداد الموازنات التخطيطية، والتحليل المالي الأساسي، ورقابة التكاليف بشكل مبسط</w:t>
      </w:r>
      <w:r w:rsidRPr="00BA111A">
        <w:rPr>
          <w:rFonts w:ascii="Sakkal Majalla" w:hAnsi="Sakkal Majalla" w:cs="Sakkal Majalla" w:hint="cs"/>
          <w:sz w:val="28"/>
          <w:szCs w:val="28"/>
          <w:rtl/>
        </w:rPr>
        <w:t xml:space="preserve">. </w:t>
      </w:r>
      <w:r w:rsidR="00B85A54" w:rsidRPr="00BA111A">
        <w:rPr>
          <w:rFonts w:ascii="Sakkal Majalla" w:hAnsi="Sakkal Majalla" w:cs="Sakkal Majalla"/>
          <w:sz w:val="28"/>
          <w:szCs w:val="28"/>
          <w:rtl/>
        </w:rPr>
        <w:t>وأظهرت دراسة ميدانية في ماليزيا أن الشركات المتوسطة الحجم تتبنى ممارسات محاسبة إدارية حديثة بمعدل ضعف ما تعتمده الشركات الصغيرة، خاصة في مجال أنظمة دعم القرار والمحاسبة الإستراتيجية، في حين عزفت الكثير من الشركات الأصغر عن تبني النظم المتطورة بسبب ما تنطوي عليه من تكاليف وتعقيدات</w:t>
      </w:r>
      <w:r w:rsidR="00B85A54" w:rsidRPr="00BA111A">
        <w:rPr>
          <w:rFonts w:ascii="Sakkal Majalla" w:hAnsi="Sakkal Majalla" w:cs="Sakkal Majalla" w:hint="cs"/>
          <w:sz w:val="28"/>
          <w:szCs w:val="28"/>
          <w:rtl/>
        </w:rPr>
        <w:t xml:space="preserve">. </w:t>
      </w:r>
      <w:r w:rsidR="00B85A54" w:rsidRPr="00BA111A">
        <w:rPr>
          <w:rFonts w:ascii="Sakkal Majalla" w:hAnsi="Sakkal Majalla" w:cs="Sakkal Majalla"/>
          <w:sz w:val="28"/>
          <w:szCs w:val="28"/>
          <w:rtl/>
        </w:rPr>
        <w:t>هذا يؤكد أن حجم الشركة يرتبط بدرجة تنوع وتعقيد أدوات المحاسبة الإدارية المطبقة فيها.</w:t>
      </w:r>
    </w:p>
    <w:p w14:paraId="05088EAB" w14:textId="29967F25" w:rsidR="00B85A54" w:rsidRPr="00BA111A" w:rsidRDefault="00B85A54" w:rsidP="00B85A54">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t>التخصص الهيكلي والموارد البشرية</w:t>
      </w:r>
    </w:p>
    <w:p w14:paraId="1DE1A981" w14:textId="21311D56" w:rsidR="00EB0E7A" w:rsidRPr="00BA111A" w:rsidRDefault="00B85A54" w:rsidP="00B85A54">
      <w:pPr>
        <w:ind w:left="141"/>
        <w:rPr>
          <w:rFonts w:ascii="Sakkal Majalla" w:hAnsi="Sakkal Majalla" w:cs="Sakkal Majalla"/>
          <w:sz w:val="28"/>
          <w:szCs w:val="28"/>
          <w:rtl/>
        </w:rPr>
      </w:pPr>
      <w:r w:rsidRPr="00BA111A">
        <w:rPr>
          <w:rFonts w:ascii="Sakkal Majalla" w:hAnsi="Sakkal Majalla" w:cs="Sakkal Majalla"/>
          <w:sz w:val="28"/>
          <w:szCs w:val="28"/>
          <w:rtl/>
        </w:rPr>
        <w:t xml:space="preserve">في الشركات الكبرى، يوجد عادةً قسم أو إدارة متخصصة للمحاسبة الإدارية أو التخطيط المالي، </w:t>
      </w:r>
      <w:r w:rsidRPr="00BA111A">
        <w:rPr>
          <w:rFonts w:ascii="Sakkal Majalla" w:hAnsi="Sakkal Majalla" w:cs="Sakkal Majalla"/>
          <w:sz w:val="28"/>
          <w:szCs w:val="28"/>
        </w:rPr>
        <w:t>staffed</w:t>
      </w:r>
      <w:r w:rsidRPr="00BA111A">
        <w:rPr>
          <w:rFonts w:ascii="Sakkal Majalla" w:hAnsi="Sakkal Majalla" w:cs="Sakkal Majalla"/>
          <w:sz w:val="28"/>
          <w:szCs w:val="28"/>
          <w:rtl/>
        </w:rPr>
        <w:t xml:space="preserve"> بخبراء ومحللين ماليين ذوي تأهيل عالٍ. هؤلاء يتم تعيينهم خصيصًا لتجميع البيانات وتحليلها وتقديم تقارير دورية للإدارة العليا. أما في الشركات الصغيرة، فغالبًا ما لا يتوافر هذا التخصص؛ حيث يقوم المحاسب المالي أو صاحب الشركة نفسه بأداء مهام المحاسبة الإدارية إن وجدت، مما يؤدي إلى دمج الأدوار وقلة التركيز على التحليل المعمّق. وبسبب محدودية الموارد البشرية المؤهلة، قد لا تستطيع المنشآت الأصغر إنتاج نفس مستوى التقارير التفصيلية والتحليلات التي تستفيد منها الشركات الكبرى. أشارت مراجعة علمية حديثة إلى أن استخدام المحاسبة الإدارية في </w:t>
      </w:r>
      <w:proofErr w:type="gramStart"/>
      <w:r w:rsidRPr="00BA111A">
        <w:rPr>
          <w:rFonts w:ascii="Sakkal Majalla" w:hAnsi="Sakkal Majalla" w:cs="Sakkal Majalla"/>
          <w:sz w:val="28"/>
          <w:szCs w:val="28"/>
          <w:rtl/>
        </w:rPr>
        <w:t>الـ</w:t>
      </w:r>
      <w:r w:rsidRPr="00BA111A">
        <w:rPr>
          <w:rFonts w:ascii="Sakkal Majalla" w:hAnsi="Sakkal Majalla" w:cs="Sakkal Majalla"/>
          <w:sz w:val="28"/>
          <w:szCs w:val="28"/>
        </w:rPr>
        <w:t>SMEs</w:t>
      </w:r>
      <w:proofErr w:type="gramEnd"/>
      <w:r w:rsidRPr="00BA111A">
        <w:rPr>
          <w:rFonts w:ascii="Sakkal Majalla" w:hAnsi="Sakkal Majalla" w:cs="Sakkal Majalla"/>
          <w:sz w:val="28"/>
          <w:szCs w:val="28"/>
          <w:rtl/>
        </w:rPr>
        <w:t xml:space="preserve"> ليس فقط أقل كمًّا، بل يختلف نوعيًا عنه في الشركات الأكبر حجمًا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فالعوامل البيئية وخصائص العاملين والبنية التنظيمية في </w:t>
      </w:r>
      <w:proofErr w:type="gramStart"/>
      <w:r w:rsidRPr="00BA111A">
        <w:rPr>
          <w:rFonts w:ascii="Sakkal Majalla" w:hAnsi="Sakkal Majalla" w:cs="Sakkal Majalla"/>
          <w:sz w:val="28"/>
          <w:szCs w:val="28"/>
          <w:rtl/>
        </w:rPr>
        <w:t>الـ</w:t>
      </w:r>
      <w:r w:rsidRPr="00BA111A">
        <w:rPr>
          <w:rFonts w:ascii="Sakkal Majalla" w:hAnsi="Sakkal Majalla" w:cs="Sakkal Majalla"/>
          <w:sz w:val="28"/>
          <w:szCs w:val="28"/>
        </w:rPr>
        <w:t>SMEs</w:t>
      </w:r>
      <w:proofErr w:type="gramEnd"/>
      <w:r w:rsidRPr="00BA111A">
        <w:rPr>
          <w:rFonts w:ascii="Sakkal Majalla" w:hAnsi="Sakkal Majalla" w:cs="Sakkal Majalla"/>
          <w:sz w:val="28"/>
          <w:szCs w:val="28"/>
          <w:rtl/>
        </w:rPr>
        <w:t xml:space="preserve"> تؤثر بشكل كبير على تنظيم المحاسبة الإدارية فيها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بكلمات أخرى، بساطة الهيكل التنظيمي للشركات الصغيرة تعني إجراءات أقل رسمية وأقل توثيقًا، في حين تتمتع الشركات الكبيرة ببنية رسمية تدعم ممارسات محاسبية أكثر انضباطًا وتخصصًا.</w:t>
      </w:r>
    </w:p>
    <w:p w14:paraId="75306A57" w14:textId="4E6DE395" w:rsidR="00EB0E7A" w:rsidRPr="00BA111A" w:rsidRDefault="00B85A54" w:rsidP="00B85A54">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t>الدافع والحاجة إلى المعلومات التفصيلية</w:t>
      </w:r>
    </w:p>
    <w:p w14:paraId="5D6C7973" w14:textId="3F9D0BBE" w:rsidR="00EB0E7A" w:rsidRPr="00BA111A" w:rsidRDefault="00B85A54" w:rsidP="00B85A54">
      <w:pPr>
        <w:ind w:left="141"/>
        <w:rPr>
          <w:rFonts w:ascii="Sakkal Majalla" w:hAnsi="Sakkal Majalla" w:cs="Sakkal Majalla"/>
          <w:sz w:val="28"/>
          <w:szCs w:val="28"/>
          <w:rtl/>
        </w:rPr>
      </w:pPr>
      <w:r w:rsidRPr="00BA111A">
        <w:rPr>
          <w:rFonts w:ascii="Sakkal Majalla" w:hAnsi="Sakkal Majalla" w:cs="Sakkal Majalla"/>
          <w:sz w:val="28"/>
          <w:szCs w:val="28"/>
          <w:rtl/>
        </w:rPr>
        <w:t xml:space="preserve">على الرغم من أن الشركات الصغيرة تواجه بيئة أعمال معقدة مشابهة لكبار الشركات، إلا أن حجم العمليات الأقل قد يجعل بعضها يشعر أن نظم المحاسبة الإدارية المتقدمة أقل ضرورة. فالشركة الكبيرة متعددة الأقسام والمنتجات تحتاج إلى نظام محاسبي داخلي قادر على تتبع الأداء المالي لكل وحدة بشكل مستقل، ورصد الانحرافات عن الخطط على مستوى مفصّل. أما شركة صغيرة ذات خط إنتاج واحد أو نشاط محدود، فقد </w:t>
      </w:r>
      <w:r w:rsidRPr="00BA111A">
        <w:rPr>
          <w:rFonts w:ascii="Sakkal Majalla" w:hAnsi="Sakkal Majalla" w:cs="Sakkal Majalla"/>
          <w:sz w:val="28"/>
          <w:szCs w:val="28"/>
          <w:rtl/>
        </w:rPr>
        <w:lastRenderedPageBreak/>
        <w:t>ترى أن المحاسبة المالية التقليدية كافية لتلبية احتياجاتها اليومية. ومع ذلك، تواجه المنشآت الصغيرة نفس التقلبات والتعقيدات التي تواجهها الشركات الكبرى (استراتيجية وتنظيمية ومالية)، لكنها أكثر عرضة للفشل إذا لم تُدَر تلك التعقيدات بصورة علمية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من هنا، تبرز أهمية مواءمة نظم المحاسبة الإدارية مع احتياجات كل منشأة وفقًا لحجمها وظروفها (بحسب نظرية الظروف </w:t>
      </w:r>
      <w:r w:rsidRPr="00BA111A">
        <w:rPr>
          <w:rFonts w:ascii="Sakkal Majalla" w:hAnsi="Sakkal Majalla" w:cs="Sakkal Majalla"/>
          <w:sz w:val="28"/>
          <w:szCs w:val="28"/>
        </w:rPr>
        <w:t>Contingency Theory</w:t>
      </w:r>
      <w:r w:rsidRPr="00BA111A">
        <w:rPr>
          <w:rFonts w:ascii="Sakkal Majalla" w:hAnsi="Sakkal Majalla" w:cs="Sakkal Majalla"/>
          <w:sz w:val="28"/>
          <w:szCs w:val="28"/>
          <w:rtl/>
        </w:rPr>
        <w:t>)</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الشركات الكبرى لديها القدرة على تخصيص نُظم تفصيلية تفصّل المعلومات حسب الأقسام، بينما تحتاج الشركات الأصغر إلى مرونة أكبر في النظم بحيث توازن بين بساطة التطبيق وتوفير المعلومات الضرورية لاتخاذ القرار.</w:t>
      </w:r>
    </w:p>
    <w:p w14:paraId="34D790CD" w14:textId="77777777" w:rsidR="00B85A54" w:rsidRPr="00BA111A" w:rsidRDefault="00B85A54" w:rsidP="00B85A54">
      <w:pPr>
        <w:ind w:left="141"/>
        <w:rPr>
          <w:rFonts w:ascii="Sakkal Majalla" w:hAnsi="Sakkal Majalla" w:cs="Sakkal Majalla"/>
          <w:sz w:val="28"/>
          <w:szCs w:val="28"/>
          <w:rtl/>
        </w:rPr>
      </w:pPr>
    </w:p>
    <w:p w14:paraId="0387EFFB" w14:textId="6FEC5E55" w:rsidR="00B85A54" w:rsidRPr="00BA111A" w:rsidRDefault="00B85A54" w:rsidP="00B85A54">
      <w:pPr>
        <w:rPr>
          <w:rFonts w:ascii="Sakkal Majalla" w:hAnsi="Sakkal Majalla" w:cs="Sakkal Majalla"/>
          <w:sz w:val="28"/>
          <w:szCs w:val="28"/>
          <w:rtl/>
        </w:rPr>
      </w:pPr>
      <w:r w:rsidRPr="00BA111A">
        <w:rPr>
          <w:rFonts w:ascii="Sakkal Majalla" w:hAnsi="Sakkal Majalla" w:cs="Sakkal Majalla"/>
          <w:sz w:val="28"/>
          <w:szCs w:val="28"/>
          <w:rtl/>
        </w:rPr>
        <w:t>بشكل عام، يمكن القول إن الاختلاف هو في الدرجة وليس في النو</w:t>
      </w:r>
      <w:r w:rsidRPr="00BA111A">
        <w:rPr>
          <w:rFonts w:ascii="Sakkal Majalla" w:hAnsi="Sakkal Majalla" w:cs="Sakkal Majalla" w:hint="cs"/>
          <w:sz w:val="28"/>
          <w:szCs w:val="28"/>
          <w:rtl/>
        </w:rPr>
        <w:t>ع؛</w:t>
      </w:r>
      <w:r w:rsidRPr="00BA111A">
        <w:rPr>
          <w:rFonts w:ascii="Sakkal Majalla" w:hAnsi="Sakkal Majalla" w:cs="Sakkal Majalla"/>
          <w:sz w:val="28"/>
          <w:szCs w:val="28"/>
          <w:rtl/>
        </w:rPr>
        <w:t xml:space="preserve"> مبادئ المحاسبة الإدارية وأدواتها الرئيسية مفيدة لجميع الأحجام، لكن الشركات الكبرى تطبقها بعمق واتساع أكبر ضمن هياكل رسمية وموارد أوسع، في حين أن الشركات الصغيرة والمتوسطة تطبق ما يناسبها بشكل أبسط وأكثر انتقائية. ورغم هذه الفروقات، تؤكد الدراسات أن حصول الشركات الصغيرة على معلومات محاسبية إدارية ملائمة يعزز أدائها بشكل ملموس</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مما يعني أن التحدي أمام </w:t>
      </w:r>
      <w:proofErr w:type="gramStart"/>
      <w:r w:rsidRPr="00BA111A">
        <w:rPr>
          <w:rFonts w:ascii="Sakkal Majalla" w:hAnsi="Sakkal Majalla" w:cs="Sakkal Majalla"/>
          <w:sz w:val="28"/>
          <w:szCs w:val="28"/>
          <w:rtl/>
        </w:rPr>
        <w:t>الـ</w:t>
      </w:r>
      <w:r w:rsidRPr="00BA111A">
        <w:rPr>
          <w:rFonts w:ascii="Sakkal Majalla" w:hAnsi="Sakkal Majalla" w:cs="Sakkal Majalla"/>
          <w:sz w:val="28"/>
          <w:szCs w:val="28"/>
        </w:rPr>
        <w:t>SMEs</w:t>
      </w:r>
      <w:proofErr w:type="gramEnd"/>
      <w:r w:rsidRPr="00BA111A">
        <w:rPr>
          <w:rFonts w:ascii="Sakkal Majalla" w:hAnsi="Sakkal Majalla" w:cs="Sakkal Majalla"/>
          <w:sz w:val="28"/>
          <w:szCs w:val="28"/>
          <w:rtl/>
        </w:rPr>
        <w:t xml:space="preserve"> هو كيفية تكييف تلك الأدوات لتناسب مواردها وظروفها دون إهمال الفائدة الكبيرة التي يمكن أن تجنيها منها.</w:t>
      </w:r>
    </w:p>
    <w:p w14:paraId="257C15B5" w14:textId="77777777" w:rsidR="00EB0E7A" w:rsidRPr="00BA111A" w:rsidRDefault="00EB0E7A" w:rsidP="00EB0E7A">
      <w:pPr>
        <w:rPr>
          <w:rFonts w:ascii="Sakkal Majalla" w:hAnsi="Sakkal Majalla" w:cs="Sakkal Majalla"/>
          <w:sz w:val="28"/>
          <w:szCs w:val="28"/>
          <w:rtl/>
        </w:rPr>
      </w:pPr>
    </w:p>
    <w:p w14:paraId="28CA6D3A" w14:textId="06F551D8" w:rsidR="00213CF5" w:rsidRPr="00BA111A" w:rsidRDefault="00213CF5" w:rsidP="00EB0E7A">
      <w:pPr>
        <w:rPr>
          <w:rFonts w:ascii="Sakkal Majalla" w:hAnsi="Sakkal Majalla" w:cs="Sakkal Majalla"/>
          <w:b/>
          <w:bCs/>
          <w:sz w:val="28"/>
          <w:szCs w:val="28"/>
          <w:rtl/>
        </w:rPr>
      </w:pPr>
      <w:r w:rsidRPr="00BA111A">
        <w:rPr>
          <w:rFonts w:ascii="Sakkal Majalla" w:hAnsi="Sakkal Majalla" w:cs="Sakkal Majalla"/>
          <w:b/>
          <w:bCs/>
          <w:sz w:val="28"/>
          <w:szCs w:val="28"/>
          <w:rtl/>
        </w:rPr>
        <w:t>أمثلة أو دراسات حالة تدعم المحتوى</w:t>
      </w:r>
    </w:p>
    <w:p w14:paraId="24598DEF" w14:textId="5C47139D" w:rsidR="00EB0E7A" w:rsidRPr="00BA111A" w:rsidRDefault="00213CF5" w:rsidP="00213CF5">
      <w:pPr>
        <w:ind w:left="141"/>
        <w:rPr>
          <w:rFonts w:ascii="Sakkal Majalla" w:hAnsi="Sakkal Majalla" w:cs="Sakkal Majalla"/>
          <w:sz w:val="28"/>
          <w:szCs w:val="28"/>
          <w:rtl/>
        </w:rPr>
      </w:pPr>
      <w:r w:rsidRPr="00BA111A">
        <w:rPr>
          <w:rFonts w:ascii="Sakkal Majalla" w:hAnsi="Sakkal Majalla" w:cs="Sakkal Majalla"/>
          <w:sz w:val="28"/>
          <w:szCs w:val="28"/>
          <w:rtl/>
        </w:rPr>
        <w:t>لتوضيح ما سبق بشكل عملي، نستعرض فيما يلي أمثلة ودراسات حالة مختصرة من بيئات مختلفة (عربية وأجنبية) تُبرز دور المحاسبة الإدارية وأثرها في الشركات الصغيرة والمتوسطة:</w:t>
      </w:r>
    </w:p>
    <w:p w14:paraId="0C02F37E" w14:textId="06329C9C" w:rsidR="00213CF5" w:rsidRPr="00BA111A" w:rsidRDefault="00213CF5" w:rsidP="00213CF5">
      <w:pPr>
        <w:pStyle w:val="a5"/>
        <w:numPr>
          <w:ilvl w:val="0"/>
          <w:numId w:val="3"/>
        </w:numPr>
        <w:rPr>
          <w:rFonts w:ascii="Sakkal Majalla" w:hAnsi="Sakkal Majalla" w:cs="Sakkal Majalla"/>
          <w:sz w:val="28"/>
          <w:szCs w:val="28"/>
        </w:rPr>
      </w:pPr>
      <w:r w:rsidRPr="00BA111A">
        <w:rPr>
          <w:rFonts w:ascii="Sakkal Majalla" w:hAnsi="Sakkal Majalla" w:cs="Sakkal Majalla"/>
          <w:b/>
          <w:bCs/>
          <w:sz w:val="28"/>
          <w:szCs w:val="28"/>
          <w:rtl/>
        </w:rPr>
        <w:t>دراسة حالة من بيئة عربية:</w:t>
      </w:r>
      <w:r w:rsidRPr="00BA111A">
        <w:rPr>
          <w:rFonts w:ascii="Sakkal Majalla" w:hAnsi="Sakkal Majalla" w:cs="Sakkal Majalla"/>
          <w:sz w:val="28"/>
          <w:szCs w:val="28"/>
          <w:rtl/>
        </w:rPr>
        <w:t xml:space="preserve"> كشفت دراسة ميدانية أجراها أرشيد (2020) على 110 شركة صغيرة ومتوسطة في منطقة تبوك (السعودية) عن نمط الاستخدام الفعلي لأدوات المحاسبة الإدارية في تلك الشركات</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أظهرت النتائج انتشارًا واسعًا لاستخدام الأساليب المحاسبية الإدارية التقليدية (مثل إعداد الموازنات وتحليل التكاليف التقليدي) في كافة تلك الشركات تقريبًا، وعدم وجود فروق ذات دلالة إحصائية في هذا الاستخدام تعزى إلى حجم الشركة أو هيكلها التنظيمي</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في المقابل، بينّت الدراسة أن مستوى استخدام الأساليب الحديثة للمحاسبة الإدارية كان منخفضًا جدًا في كل من الشركات الصغيرة والمتوسطة، ولم يختلف كثيرًا باختلاف الحجم</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هذا يعني أن شركة صغيرة وأخرى متوسطة كانتا متشابهتين في عزوفهما عن التقنيات الإدارية الحديثة واعتمادهما الكبير على الطرق التقليدية. وتُعزى هذه النتيجة إلى عوامل عدة منها نقص الخبرة التقنية أو الشعور بعدم ملاءمة بعض الأساليب الحديثة لطبيعة وظروف الشركات الأصغر. تؤكد هذه الحالة أهمية توعية المنشآت الصغيرة والمتوسطة في منطقتنا بمنافع الأدوات الإدارية الحديثة وتوفير الدعم اللازم لتبنّيها تدريجيًا لما لها من أثر إيجابي محتمل على ترشيد القرارات الاستثمارية وتحسين الأداء.</w:t>
      </w:r>
    </w:p>
    <w:p w14:paraId="7244B582" w14:textId="67907ABF" w:rsidR="00213CF5" w:rsidRPr="00BA111A" w:rsidRDefault="00213CF5" w:rsidP="00213CF5">
      <w:pPr>
        <w:pStyle w:val="a5"/>
        <w:numPr>
          <w:ilvl w:val="0"/>
          <w:numId w:val="3"/>
        </w:numPr>
        <w:rPr>
          <w:rFonts w:ascii="Sakkal Majalla" w:hAnsi="Sakkal Majalla" w:cs="Sakkal Majalla"/>
          <w:sz w:val="28"/>
          <w:szCs w:val="28"/>
        </w:rPr>
      </w:pPr>
      <w:r w:rsidRPr="00BA111A">
        <w:rPr>
          <w:rFonts w:ascii="Sakkal Majalla" w:hAnsi="Sakkal Majalla" w:cs="Sakkal Majalla"/>
          <w:b/>
          <w:bCs/>
          <w:sz w:val="28"/>
          <w:szCs w:val="28"/>
          <w:rtl/>
        </w:rPr>
        <w:lastRenderedPageBreak/>
        <w:t>مثال من الدراسات الأجنبية:</w:t>
      </w:r>
      <w:r w:rsidRPr="00BA111A">
        <w:rPr>
          <w:rFonts w:ascii="Sakkal Majalla" w:hAnsi="Sakkal Majalla" w:cs="Sakkal Majalla"/>
          <w:sz w:val="28"/>
          <w:szCs w:val="28"/>
          <w:rtl/>
        </w:rPr>
        <w:t xml:space="preserve"> في دراسة حديثة شملت عينة واسعة من 502 مشروع صغير في فنلندا، سعى يلا-كوجالا وآخرون (</w:t>
      </w:r>
      <w:r w:rsidRPr="00BA111A">
        <w:rPr>
          <w:rFonts w:ascii="Sakkal Majalla" w:hAnsi="Sakkal Majalla" w:cs="Sakkal Majalla"/>
          <w:sz w:val="28"/>
          <w:szCs w:val="28"/>
        </w:rPr>
        <w:t>Ylä-Kujala et al., 2023</w:t>
      </w:r>
      <w:r w:rsidRPr="00BA111A">
        <w:rPr>
          <w:rFonts w:ascii="Sakkal Majalla" w:hAnsi="Sakkal Majalla" w:cs="Sakkal Majalla"/>
          <w:sz w:val="28"/>
          <w:szCs w:val="28"/>
          <w:rtl/>
        </w:rPr>
        <w:t xml:space="preserve">) إلى استقصاء تبنّي المحاسبة الإدارية لدى </w:t>
      </w:r>
      <w:proofErr w:type="gramStart"/>
      <w:r w:rsidRPr="00BA111A">
        <w:rPr>
          <w:rFonts w:ascii="Sakkal Majalla" w:hAnsi="Sakkal Majalla" w:cs="Sakkal Majalla"/>
          <w:sz w:val="28"/>
          <w:szCs w:val="28"/>
          <w:rtl/>
        </w:rPr>
        <w:t>الـ</w:t>
      </w:r>
      <w:r w:rsidRPr="00BA111A">
        <w:rPr>
          <w:rFonts w:ascii="Sakkal Majalla" w:hAnsi="Sakkal Majalla" w:cs="Sakkal Majalla"/>
          <w:sz w:val="28"/>
          <w:szCs w:val="28"/>
        </w:rPr>
        <w:t>SMEs</w:t>
      </w:r>
      <w:proofErr w:type="gramEnd"/>
      <w:r w:rsidRPr="00BA111A">
        <w:rPr>
          <w:rFonts w:ascii="Sakkal Majalla" w:hAnsi="Sakkal Majalla" w:cs="Sakkal Majalla"/>
          <w:sz w:val="28"/>
          <w:szCs w:val="28"/>
          <w:rtl/>
        </w:rPr>
        <w:t xml:space="preserve"> وارتباطه بالتحديات والأداء. وقد أظهرت النتائج أن نحو 78% من الشركات الصغيرة تواجه تحديات في مجال المحاسبة الإدارية، تتنوع بين مشكلات تنظيمية ونقص في النظم الملائمة أو الموارد البشرية والمالية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وعلى الرغم من هذه التحديات، بيّن التحليل أن الشركات التي امتلكت معرفة عالية في المحاسبة الإدارية حققت بالفعل أداءً ماليًا أفضل؛ حيث سجلت أعلى متوسط لنسبة الملاءة المالية مقارنة بغيرها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هذا يشير إلى أن الاستثمار في تبني ممارسات المحاسبة الإدارية وتطوير المعرفة ذات الصلة قد أثمر في تحسن استقرار الشركات ماليًا. ومن جهة أخرى، لوحظ أن الشركات ذات المعرفة المتوسطة بالمحاسبة الإدارية زادت استثماراتها في هذا المجال لكن أداءها المالي تراجع نسبيًا، فيما سُمي </w:t>
      </w:r>
      <w:proofErr w:type="gramStart"/>
      <w:r w:rsidRPr="00BA111A">
        <w:rPr>
          <w:rFonts w:ascii="Sakkal Majalla" w:hAnsi="Sakkal Majalla" w:cs="Sakkal Majalla"/>
          <w:sz w:val="28"/>
          <w:szCs w:val="28"/>
          <w:rtl/>
        </w:rPr>
        <w:t>بـ"</w:t>
      </w:r>
      <w:proofErr w:type="gramEnd"/>
      <w:r w:rsidRPr="00BA111A">
        <w:rPr>
          <w:rFonts w:ascii="Sakkal Majalla" w:hAnsi="Sakkal Majalla" w:cs="Sakkal Majalla"/>
          <w:sz w:val="28"/>
          <w:szCs w:val="28"/>
          <w:rtl/>
        </w:rPr>
        <w:t>ظاهرة انخفاض الملاءة"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وقد فُسّر ذلك باحتمال عدم ملاءمة بعض أدوات المحاسبة الإدارية لحاجة الشركة تحديدًا أو محدودية قدرة الإدارة على استخدام المعلومات بالفعالية المطلوبة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هذه النتائج المستخلصة من البيئة الدولية تؤكد أنه بالرغم من التحديات، فإن امتلاك الدراية الكافية بأدوات المحاسبة الإدارية وتطبيقها بطريقة تتناسب مع حاجة الشركة يمكن أن ينعكس إيجابًا على أدائها واستمرارها.</w:t>
      </w:r>
    </w:p>
    <w:p w14:paraId="262D4D3D" w14:textId="03948765" w:rsidR="00213CF5" w:rsidRPr="00BA111A" w:rsidRDefault="00213CF5" w:rsidP="00213CF5">
      <w:pPr>
        <w:pStyle w:val="a5"/>
        <w:numPr>
          <w:ilvl w:val="0"/>
          <w:numId w:val="3"/>
        </w:numPr>
        <w:rPr>
          <w:rFonts w:ascii="Sakkal Majalla" w:hAnsi="Sakkal Majalla" w:cs="Sakkal Majalla"/>
          <w:sz w:val="28"/>
          <w:szCs w:val="28"/>
        </w:rPr>
      </w:pPr>
      <w:r w:rsidRPr="00BA111A">
        <w:rPr>
          <w:rFonts w:ascii="Sakkal Majalla" w:hAnsi="Sakkal Majalla" w:cs="Sakkal Majalla"/>
          <w:b/>
          <w:bCs/>
          <w:sz w:val="28"/>
          <w:szCs w:val="28"/>
          <w:rtl/>
        </w:rPr>
        <w:t>تحسين الأداء عبر أساليب التكلفة:</w:t>
      </w:r>
      <w:r w:rsidRPr="00BA111A">
        <w:rPr>
          <w:rFonts w:ascii="Sakkal Majalla" w:hAnsi="Sakkal Majalla" w:cs="Sakkal Majalla"/>
          <w:sz w:val="28"/>
          <w:szCs w:val="28"/>
          <w:rtl/>
        </w:rPr>
        <w:t xml:space="preserve"> كمثال تطبيقي آخر، أظهرت دراسة في رومانيا تناولت تنفيذ ممارسات المحاسبة الإدارية في منشأة صناعية أن استخدام منهجية التكاليف الحديثة ساعد الشركة على تحقيق وفورات ملموسة. فعند تطبيق نظام لتحليل التكاليف الثابتة والمتغيرة بشكل أكثر دقة، انخفضت تكلفة الوحدة في المنتجات المختلفة نتيجة تحديد وإزالة تكاليف الطاقة غير المستغلة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هذا الخفض في التكلفة مكّن الشركة من إعادة النظر في سياسات التسعير وخفض أسعار البيع لبعض المنتجات أو إعادة هيكلة تشكيلة منتجاتها لتحقيق ميزة تنافسية أعلى</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وخلصت الدراسة إلى أن الأساليب التقليدية في احتساب التكاليف قد تخفي بعض الفرص لتحسين الكفاءة، بينما يسمح تطبيق المحاسبة الإدارية بكشف تلك الفرص وتحقيق ميزة في خفض التكاليف تدعم قرارات التسعير والاستثمار للشركات الصغيرة والمتوسطة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هذه الحالة توضح بشكل عملي كيف يمكن لتقنيات المحاسبة الإدارية، حتى البسيط منها، أن تساهم في تحسين الأداء التشغيلي وتعزيز مركز الشركة في السوق.</w:t>
      </w:r>
    </w:p>
    <w:p w14:paraId="5C4997AA" w14:textId="77777777" w:rsidR="00213CF5" w:rsidRPr="00BA111A" w:rsidRDefault="00213CF5" w:rsidP="00213CF5">
      <w:pPr>
        <w:pStyle w:val="a5"/>
        <w:rPr>
          <w:rFonts w:ascii="Sakkal Majalla" w:hAnsi="Sakkal Majalla" w:cs="Sakkal Majalla"/>
          <w:sz w:val="28"/>
          <w:szCs w:val="28"/>
        </w:rPr>
      </w:pPr>
    </w:p>
    <w:p w14:paraId="5667EE7B" w14:textId="36AE4A7B" w:rsidR="00A62242" w:rsidRPr="00BA111A" w:rsidRDefault="00213CF5" w:rsidP="00FF4FDE">
      <w:pPr>
        <w:rPr>
          <w:rFonts w:ascii="Sakkal Majalla" w:hAnsi="Sakkal Majalla" w:cs="Sakkal Majalla"/>
          <w:sz w:val="28"/>
          <w:szCs w:val="28"/>
          <w:rtl/>
        </w:rPr>
      </w:pPr>
      <w:r w:rsidRPr="00BA111A">
        <w:rPr>
          <w:rFonts w:ascii="Sakkal Majalla" w:hAnsi="Sakkal Majalla" w:cs="Sakkal Majalla"/>
          <w:sz w:val="28"/>
          <w:szCs w:val="28"/>
          <w:rtl/>
        </w:rPr>
        <w:t>ختامًا، تُبرز الأمثلة أعلاه – سواء من البيئات العربية أو الأجنبية – أهمية دور المحاسبة الإدارية في تحسين الاستثمار والأداء للشركات الصغيرة والمتوسطة. فعلى الرغم من التباينات في مدى تبني هذه الممارسات من منطقة لأخرى، يبقى المبدأ ثابتًا: المعلومات والتحليلات التي توفرها المحاسبة الإدارية تشكّل قاعدة صلبة لاتخاذ قرارات استثمارية وإستراتيجية رشيدة. لذلك، فإن على الشركات الصغيرة والمتوسطة السعي لتجاوز العقبات التي تواجهها في هذا المجال، من خلال بناء القدرات البشرية اللازمة وتكييف أدوات المحاسبة الإدارية مع حجمها وإمكاناتها، لضمان تحقيق أقصى استفادة ممكنة في تحسين استثماراتها وتعزيز تنافسيتها في الأسواق.</w:t>
      </w:r>
      <w:r w:rsidRPr="00BA111A">
        <w:rPr>
          <w:rFonts w:ascii="Sakkal Majalla" w:hAnsi="Sakkal Majalla" w:cs="Sakkal Majalla"/>
          <w:sz w:val="28"/>
          <w:szCs w:val="28"/>
          <w:rtl/>
        </w:rPr>
        <w:br w:type="page"/>
      </w:r>
    </w:p>
    <w:p w14:paraId="6C34C3FD" w14:textId="77777777" w:rsidR="00A62242" w:rsidRPr="00BA111A" w:rsidRDefault="00A62242" w:rsidP="00A62242">
      <w:pPr>
        <w:rPr>
          <w:rFonts w:ascii="Sakkal Majalla" w:hAnsi="Sakkal Majalla" w:cs="Sakkal Majalla"/>
          <w:sz w:val="28"/>
          <w:szCs w:val="28"/>
          <w:rtl/>
        </w:rPr>
      </w:pPr>
    </w:p>
    <w:p w14:paraId="3F4FC2E9" w14:textId="77777777" w:rsidR="00A62242" w:rsidRPr="00BA111A" w:rsidRDefault="00A62242" w:rsidP="00A62242">
      <w:pPr>
        <w:rPr>
          <w:rFonts w:ascii="Sakkal Majalla" w:hAnsi="Sakkal Majalla" w:cs="Sakkal Majalla"/>
          <w:sz w:val="28"/>
          <w:szCs w:val="28"/>
          <w:rtl/>
        </w:rPr>
      </w:pPr>
    </w:p>
    <w:p w14:paraId="71F5442D" w14:textId="77777777" w:rsidR="00A62242" w:rsidRPr="00BA111A" w:rsidRDefault="00A62242" w:rsidP="00A62242">
      <w:pPr>
        <w:rPr>
          <w:rFonts w:ascii="Sakkal Majalla" w:hAnsi="Sakkal Majalla" w:cs="Sakkal Majalla"/>
          <w:sz w:val="28"/>
          <w:szCs w:val="28"/>
          <w:rtl/>
        </w:rPr>
      </w:pPr>
    </w:p>
    <w:p w14:paraId="694562E3" w14:textId="77777777" w:rsidR="00A62242" w:rsidRPr="00BA111A" w:rsidRDefault="00A62242" w:rsidP="00A62242">
      <w:pPr>
        <w:rPr>
          <w:rFonts w:ascii="Sakkal Majalla" w:hAnsi="Sakkal Majalla" w:cs="Sakkal Majalla"/>
          <w:sz w:val="28"/>
          <w:szCs w:val="28"/>
          <w:rtl/>
        </w:rPr>
      </w:pPr>
    </w:p>
    <w:p w14:paraId="25EF9813" w14:textId="77777777" w:rsidR="00A62242" w:rsidRPr="00BA111A" w:rsidRDefault="00A62242" w:rsidP="00A62242">
      <w:pPr>
        <w:rPr>
          <w:rFonts w:ascii="Sakkal Majalla" w:hAnsi="Sakkal Majalla" w:cs="Sakkal Majalla"/>
          <w:b/>
          <w:bCs/>
          <w:sz w:val="48"/>
          <w:szCs w:val="48"/>
          <w:rtl/>
        </w:rPr>
      </w:pPr>
    </w:p>
    <w:p w14:paraId="577CF9C2" w14:textId="77777777" w:rsidR="00A62242" w:rsidRPr="00BA111A" w:rsidRDefault="00A62242" w:rsidP="00A62242">
      <w:pPr>
        <w:rPr>
          <w:rFonts w:ascii="Sakkal Majalla" w:hAnsi="Sakkal Majalla" w:cs="Sakkal Majalla"/>
          <w:b/>
          <w:bCs/>
          <w:sz w:val="48"/>
          <w:szCs w:val="48"/>
          <w:rtl/>
        </w:rPr>
      </w:pPr>
    </w:p>
    <w:p w14:paraId="70865B2B" w14:textId="77777777" w:rsidR="00A62242" w:rsidRPr="00BA111A" w:rsidRDefault="00A62242" w:rsidP="00A62242">
      <w:pPr>
        <w:jc w:val="center"/>
        <w:rPr>
          <w:rFonts w:ascii="Sakkal Majalla" w:hAnsi="Sakkal Majalla" w:cs="Sakkal Majalla"/>
          <w:b/>
          <w:bCs/>
          <w:sz w:val="48"/>
          <w:szCs w:val="48"/>
          <w:rtl/>
        </w:rPr>
      </w:pPr>
      <w:r w:rsidRPr="00BA111A">
        <w:rPr>
          <w:rFonts w:ascii="Sakkal Majalla" w:hAnsi="Sakkal Majalla" w:cs="Sakkal Majalla" w:hint="cs"/>
          <w:b/>
          <w:bCs/>
          <w:sz w:val="48"/>
          <w:szCs w:val="48"/>
          <w:rtl/>
        </w:rPr>
        <w:t>الفصل الخامس</w:t>
      </w:r>
    </w:p>
    <w:p w14:paraId="6D647CB3" w14:textId="0D634A77" w:rsidR="00A62242" w:rsidRPr="00BA111A" w:rsidRDefault="009478B7" w:rsidP="00A62242">
      <w:pPr>
        <w:jc w:val="center"/>
        <w:rPr>
          <w:rFonts w:ascii="Sakkal Majalla" w:hAnsi="Sakkal Majalla" w:cs="Sakkal Majalla"/>
          <w:b/>
          <w:bCs/>
          <w:sz w:val="48"/>
          <w:szCs w:val="48"/>
          <w:rtl/>
        </w:rPr>
      </w:pPr>
      <w:r w:rsidRPr="00BA111A">
        <w:rPr>
          <w:rFonts w:ascii="Sakkal Majalla" w:hAnsi="Sakkal Majalla" w:cs="Sakkal Majalla" w:hint="cs"/>
          <w:b/>
          <w:bCs/>
          <w:sz w:val="48"/>
          <w:szCs w:val="48"/>
          <w:rtl/>
        </w:rPr>
        <w:t>الإطار</w:t>
      </w:r>
      <w:r w:rsidR="00A62242" w:rsidRPr="00BA111A">
        <w:rPr>
          <w:rFonts w:ascii="Sakkal Majalla" w:hAnsi="Sakkal Majalla" w:cs="Sakkal Majalla" w:hint="cs"/>
          <w:b/>
          <w:bCs/>
          <w:sz w:val="48"/>
          <w:szCs w:val="48"/>
          <w:rtl/>
        </w:rPr>
        <w:t xml:space="preserve"> النظري </w:t>
      </w:r>
      <w:r w:rsidR="00A62242" w:rsidRPr="00BA111A">
        <w:rPr>
          <w:rFonts w:ascii="Sakkal Majalla" w:hAnsi="Sakkal Majalla" w:cs="Sakkal Majalla"/>
          <w:b/>
          <w:bCs/>
          <w:sz w:val="48"/>
          <w:szCs w:val="48"/>
          <w:rtl/>
        </w:rPr>
        <w:t>–</w:t>
      </w:r>
      <w:r w:rsidR="00A62242" w:rsidRPr="00BA111A">
        <w:rPr>
          <w:rFonts w:ascii="Sakkal Majalla" w:hAnsi="Sakkal Majalla" w:cs="Sakkal Majalla" w:hint="cs"/>
          <w:b/>
          <w:bCs/>
          <w:sz w:val="48"/>
          <w:szCs w:val="48"/>
          <w:rtl/>
        </w:rPr>
        <w:t xml:space="preserve"> الجزء الثاني</w:t>
      </w:r>
    </w:p>
    <w:p w14:paraId="3DBDA8E5" w14:textId="338C2A93" w:rsidR="007600E7" w:rsidRPr="00BA111A" w:rsidRDefault="007600E7" w:rsidP="00A62242">
      <w:pPr>
        <w:jc w:val="center"/>
        <w:rPr>
          <w:rFonts w:ascii="Sakkal Majalla" w:hAnsi="Sakkal Majalla" w:cs="Sakkal Majalla"/>
          <w:b/>
          <w:bCs/>
          <w:sz w:val="48"/>
          <w:szCs w:val="48"/>
          <w:rtl/>
        </w:rPr>
      </w:pPr>
      <w:r w:rsidRPr="00BA111A">
        <w:rPr>
          <w:rFonts w:ascii="Sakkal Majalla" w:hAnsi="Sakkal Majalla" w:cs="Sakkal Majalla"/>
          <w:b/>
          <w:bCs/>
          <w:sz w:val="48"/>
          <w:szCs w:val="48"/>
          <w:rtl/>
        </w:rPr>
        <w:t>الاستثمار</w:t>
      </w:r>
      <w:r w:rsidRPr="00BA111A">
        <w:rPr>
          <w:rFonts w:ascii="Sakkal Majalla" w:hAnsi="Sakkal Majalla" w:cs="Sakkal Majalla" w:hint="cs"/>
          <w:b/>
          <w:bCs/>
          <w:sz w:val="48"/>
          <w:szCs w:val="48"/>
          <w:rtl/>
        </w:rPr>
        <w:t xml:space="preserve"> </w:t>
      </w:r>
      <w:r w:rsidRPr="00BA111A">
        <w:rPr>
          <w:rFonts w:ascii="Sakkal Majalla" w:hAnsi="Sakkal Majalla" w:cs="Sakkal Majalla"/>
          <w:b/>
          <w:bCs/>
          <w:sz w:val="48"/>
          <w:szCs w:val="48"/>
          <w:rtl/>
        </w:rPr>
        <w:t xml:space="preserve"> في الشركات الصغيرة والمتوسطة</w:t>
      </w:r>
    </w:p>
    <w:p w14:paraId="4310D770" w14:textId="77777777" w:rsidR="00A62242" w:rsidRPr="00BA111A" w:rsidRDefault="00A62242" w:rsidP="00A62242">
      <w:pPr>
        <w:rPr>
          <w:rFonts w:ascii="Sakkal Majalla" w:hAnsi="Sakkal Majalla" w:cs="Sakkal Majalla"/>
          <w:sz w:val="28"/>
          <w:szCs w:val="28"/>
          <w:rtl/>
        </w:rPr>
      </w:pPr>
    </w:p>
    <w:p w14:paraId="7825B9A1" w14:textId="5DF779E5" w:rsidR="007600E7" w:rsidRPr="00BA111A" w:rsidRDefault="007600E7" w:rsidP="00A62242">
      <w:pPr>
        <w:rPr>
          <w:rFonts w:ascii="Sakkal Majalla" w:hAnsi="Sakkal Majalla" w:cs="Sakkal Majalla"/>
          <w:sz w:val="28"/>
          <w:szCs w:val="28"/>
          <w:rtl/>
        </w:rPr>
      </w:pPr>
    </w:p>
    <w:p w14:paraId="7A0C3D19" w14:textId="77777777" w:rsidR="007600E7" w:rsidRPr="00BA111A" w:rsidRDefault="007600E7">
      <w:pPr>
        <w:bidi w:val="0"/>
        <w:rPr>
          <w:rFonts w:ascii="Sakkal Majalla" w:hAnsi="Sakkal Majalla" w:cs="Sakkal Majalla"/>
          <w:sz w:val="28"/>
          <w:szCs w:val="28"/>
          <w:rtl/>
        </w:rPr>
      </w:pPr>
      <w:r w:rsidRPr="00BA111A">
        <w:rPr>
          <w:rFonts w:ascii="Sakkal Majalla" w:hAnsi="Sakkal Majalla" w:cs="Sakkal Majalla"/>
          <w:sz w:val="28"/>
          <w:szCs w:val="28"/>
          <w:rtl/>
        </w:rPr>
        <w:br w:type="page"/>
      </w:r>
    </w:p>
    <w:p w14:paraId="6E48126B" w14:textId="74F6C6DD" w:rsidR="00A62242" w:rsidRPr="00BA111A" w:rsidRDefault="007600E7" w:rsidP="007600E7">
      <w:pPr>
        <w:jc w:val="center"/>
        <w:rPr>
          <w:rFonts w:ascii="Sakkal Majalla" w:hAnsi="Sakkal Majalla" w:cs="Sakkal Majalla"/>
          <w:b/>
          <w:bCs/>
          <w:sz w:val="28"/>
          <w:szCs w:val="28"/>
          <w:rtl/>
        </w:rPr>
      </w:pPr>
      <w:r w:rsidRPr="00BA111A">
        <w:rPr>
          <w:rFonts w:ascii="Sakkal Majalla" w:hAnsi="Sakkal Majalla" w:cs="Sakkal Majalla" w:hint="cs"/>
          <w:b/>
          <w:bCs/>
          <w:sz w:val="28"/>
          <w:szCs w:val="28"/>
          <w:rtl/>
        </w:rPr>
        <w:lastRenderedPageBreak/>
        <w:t xml:space="preserve">المبحث الأول: </w:t>
      </w:r>
      <w:r w:rsidRPr="00BA111A">
        <w:rPr>
          <w:rFonts w:ascii="Sakkal Majalla" w:hAnsi="Sakkal Majalla" w:cs="Sakkal Majalla"/>
          <w:b/>
          <w:bCs/>
          <w:sz w:val="28"/>
          <w:szCs w:val="28"/>
          <w:rtl/>
        </w:rPr>
        <w:t>تعريف وأهمية الشركات الصغيرة والمتوسطة</w:t>
      </w:r>
    </w:p>
    <w:p w14:paraId="1A65E7A4" w14:textId="77777777" w:rsidR="00386FF8" w:rsidRPr="00BA111A" w:rsidRDefault="00386FF8" w:rsidP="007600E7">
      <w:pPr>
        <w:rPr>
          <w:rFonts w:ascii="Sakkal Majalla" w:hAnsi="Sakkal Majalla" w:cs="Sakkal Majalla"/>
          <w:b/>
          <w:bCs/>
          <w:sz w:val="28"/>
          <w:szCs w:val="28"/>
          <w:rtl/>
        </w:rPr>
      </w:pPr>
    </w:p>
    <w:p w14:paraId="40C871DD" w14:textId="34D88A46" w:rsidR="007600E7" w:rsidRPr="00BA111A" w:rsidRDefault="007600E7" w:rsidP="007600E7">
      <w:pPr>
        <w:rPr>
          <w:rFonts w:ascii="Sakkal Majalla" w:hAnsi="Sakkal Majalla" w:cs="Sakkal Majalla"/>
          <w:b/>
          <w:bCs/>
          <w:sz w:val="28"/>
          <w:szCs w:val="28"/>
          <w:rtl/>
        </w:rPr>
      </w:pPr>
      <w:r w:rsidRPr="00BA111A">
        <w:rPr>
          <w:rFonts w:ascii="Sakkal Majalla" w:hAnsi="Sakkal Majalla" w:cs="Sakkal Majalla"/>
          <w:b/>
          <w:bCs/>
          <w:sz w:val="28"/>
          <w:szCs w:val="28"/>
          <w:rtl/>
        </w:rPr>
        <w:t>تعريف الشركات الصغيرة والمتوسطة</w:t>
      </w:r>
      <w:r w:rsidRPr="00BA111A">
        <w:rPr>
          <w:rFonts w:ascii="Sakkal Majalla" w:hAnsi="Sakkal Majalla" w:cs="Sakkal Majalla" w:hint="cs"/>
          <w:b/>
          <w:bCs/>
          <w:sz w:val="28"/>
          <w:szCs w:val="28"/>
          <w:rtl/>
        </w:rPr>
        <w:t>:</w:t>
      </w:r>
    </w:p>
    <w:p w14:paraId="48EB9709" w14:textId="674442ED" w:rsidR="007600E7" w:rsidRPr="00BA111A" w:rsidRDefault="007600E7" w:rsidP="007600E7">
      <w:pPr>
        <w:ind w:left="141"/>
        <w:rPr>
          <w:rFonts w:ascii="Sakkal Majalla" w:hAnsi="Sakkal Majalla" w:cs="Sakkal Majalla"/>
          <w:sz w:val="28"/>
          <w:szCs w:val="28"/>
          <w:rtl/>
        </w:rPr>
      </w:pPr>
      <w:r w:rsidRPr="00BA111A">
        <w:rPr>
          <w:rFonts w:ascii="Sakkal Majalla" w:hAnsi="Sakkal Majalla" w:cs="Sakkal Majalla"/>
          <w:sz w:val="28"/>
          <w:szCs w:val="28"/>
          <w:rtl/>
        </w:rPr>
        <w:t>يُستعمل مفهوم الشركات الصغيرة والمتوسطة (</w:t>
      </w:r>
      <w:r w:rsidRPr="00BA111A">
        <w:rPr>
          <w:rFonts w:ascii="Sakkal Majalla" w:hAnsi="Sakkal Majalla" w:cs="Sakkal Majalla"/>
          <w:sz w:val="28"/>
          <w:szCs w:val="28"/>
        </w:rPr>
        <w:t>Small and Medium Enterprises – SMEs</w:t>
      </w:r>
      <w:r w:rsidRPr="00BA111A">
        <w:rPr>
          <w:rFonts w:ascii="Sakkal Majalla" w:hAnsi="Sakkal Majalla" w:cs="Sakkal Majalla"/>
          <w:sz w:val="28"/>
          <w:szCs w:val="28"/>
          <w:rtl/>
        </w:rPr>
        <w:t>) في مختلف أنحاء العالم وفي منظمات دولية كالبنك الدولي والاتحاد الأوروبي وغيرها، لكن لا يوجد تعريف موحّد لهذا المصطلح حيث تختلف معاييره من دولة لأخرى</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عمومًا تُعرَّف الشركة الصغيرة أو المتوسطة بناءً على حجمها النسبي باستخدام معايير مثل عدد الموظفين، وإجمالي الإيرادات السنوية، وإجمالي الأصول، وأحيانًا على أساس القطاع الصناعي. فيما يلي عرض لأبرز التعريفات محليًا ودوليًا، مع مقارنة الفروقات في معايير التصنيف:</w:t>
      </w:r>
    </w:p>
    <w:p w14:paraId="641B4DC2" w14:textId="12DEEBEB" w:rsidR="007600E7" w:rsidRPr="00BA111A" w:rsidRDefault="007600E7" w:rsidP="00386FF8">
      <w:pPr>
        <w:rPr>
          <w:rFonts w:ascii="Sakkal Majalla" w:hAnsi="Sakkal Majalla" w:cs="Sakkal Majalla"/>
          <w:b/>
          <w:bCs/>
          <w:sz w:val="28"/>
          <w:szCs w:val="28"/>
          <w:rtl/>
        </w:rPr>
      </w:pPr>
      <w:r w:rsidRPr="00BA111A">
        <w:rPr>
          <w:rFonts w:ascii="Sakkal Majalla" w:hAnsi="Sakkal Majalla" w:cs="Sakkal Majalla"/>
          <w:b/>
          <w:bCs/>
          <w:sz w:val="28"/>
          <w:szCs w:val="28"/>
          <w:rtl/>
        </w:rPr>
        <w:t>التعريفات المحلية (السعودية)</w:t>
      </w:r>
    </w:p>
    <w:p w14:paraId="3E166183" w14:textId="77777777" w:rsidR="007600E7" w:rsidRPr="00BA111A" w:rsidRDefault="007600E7" w:rsidP="007600E7">
      <w:pPr>
        <w:ind w:left="141"/>
        <w:rPr>
          <w:rFonts w:ascii="Sakkal Majalla" w:hAnsi="Sakkal Majalla" w:cs="Sakkal Majalla"/>
          <w:sz w:val="28"/>
          <w:szCs w:val="28"/>
          <w:rtl/>
        </w:rPr>
      </w:pPr>
      <w:r w:rsidRPr="00BA111A">
        <w:rPr>
          <w:rFonts w:ascii="Sakkal Majalla" w:hAnsi="Sakkal Majalla" w:cs="Sakkal Majalla"/>
          <w:sz w:val="28"/>
          <w:szCs w:val="28"/>
          <w:rtl/>
        </w:rPr>
        <w:t>تعتمد المملكة العربية السعودية تعريفًا رسميًا للشركات متناهية الصغر والصغيرة والمتوسطة صادر عن الهيئة العامة للمنشآت الصغيرة والمتوسطة (منشآت). وفقًا لهذا التصنيف، يتم تحديد حجم المنشأة بناءً على معيارين معًا هما: عدد الموظفين بدوام كامل وحجم الإيرادات السنوية بالريال السعودي، بحيث يُصنَّف المشروع ضمن الفئة الأعلى إذا اختلف المعيار</w:t>
      </w:r>
      <w:r w:rsidRPr="00BA111A">
        <w:rPr>
          <w:rFonts w:ascii="Sakkal Majalla" w:hAnsi="Sakkal Majalla" w:cs="Sakkal Majalla" w:hint="cs"/>
          <w:sz w:val="28"/>
          <w:szCs w:val="28"/>
          <w:rtl/>
        </w:rPr>
        <w:t>ين.</w:t>
      </w:r>
    </w:p>
    <w:p w14:paraId="5A4F3C70" w14:textId="5A9C6D35" w:rsidR="00A62242" w:rsidRPr="00BA111A" w:rsidRDefault="007600E7" w:rsidP="007600E7">
      <w:pPr>
        <w:ind w:left="141"/>
        <w:rPr>
          <w:rFonts w:ascii="Sakkal Majalla" w:hAnsi="Sakkal Majalla" w:cs="Sakkal Majalla"/>
          <w:sz w:val="28"/>
          <w:szCs w:val="28"/>
          <w:rtl/>
        </w:rPr>
      </w:pPr>
      <w:r w:rsidRPr="00BA111A">
        <w:rPr>
          <w:rFonts w:ascii="Sakkal Majalla" w:hAnsi="Sakkal Majalla" w:cs="Sakkal Majalla" w:hint="cs"/>
          <w:sz w:val="28"/>
          <w:szCs w:val="28"/>
          <w:rtl/>
        </w:rPr>
        <w:t xml:space="preserve"> </w:t>
      </w:r>
      <w:r w:rsidRPr="00BA111A">
        <w:rPr>
          <w:rFonts w:ascii="Sakkal Majalla" w:hAnsi="Sakkal Majalla" w:cs="Sakkal Majalla"/>
          <w:b/>
          <w:bCs/>
          <w:sz w:val="28"/>
          <w:szCs w:val="28"/>
          <w:rtl/>
        </w:rPr>
        <w:t>المنشأة متناهية الصغر</w:t>
      </w:r>
      <w:r w:rsidRPr="00BA111A">
        <w:rPr>
          <w:rFonts w:ascii="Sakkal Majalla" w:hAnsi="Sakkal Majalla" w:cs="Sakkal Majalla"/>
          <w:sz w:val="28"/>
          <w:szCs w:val="28"/>
          <w:rtl/>
        </w:rPr>
        <w:t xml:space="preserve"> هي التي يعمل بها من 1 إلى 5 موظفين بدوام كامل وتحقق إيرادات سنوية من 0 إلى 3 ملايين ريال</w:t>
      </w:r>
      <w:r w:rsidRPr="00BA111A">
        <w:rPr>
          <w:rFonts w:ascii="Sakkal Majalla" w:hAnsi="Sakkal Majalla" w:cs="Sakkal Majalla" w:hint="cs"/>
          <w:sz w:val="28"/>
          <w:szCs w:val="28"/>
          <w:rtl/>
        </w:rPr>
        <w:t xml:space="preserve">. </w:t>
      </w:r>
    </w:p>
    <w:p w14:paraId="6D06175B" w14:textId="34FF1186" w:rsidR="007600E7" w:rsidRPr="00BA111A" w:rsidRDefault="007600E7" w:rsidP="007600E7">
      <w:pPr>
        <w:ind w:left="141"/>
        <w:rPr>
          <w:rFonts w:ascii="Sakkal Majalla" w:hAnsi="Sakkal Majalla" w:cs="Sakkal Majalla"/>
          <w:sz w:val="28"/>
          <w:szCs w:val="28"/>
          <w:rtl/>
        </w:rPr>
      </w:pPr>
      <w:r w:rsidRPr="00BA111A">
        <w:rPr>
          <w:rFonts w:ascii="Sakkal Majalla" w:hAnsi="Sakkal Majalla" w:cs="Sakkal Majalla"/>
          <w:b/>
          <w:bCs/>
          <w:sz w:val="28"/>
          <w:szCs w:val="28"/>
          <w:rtl/>
        </w:rPr>
        <w:t>المنشأة الصغيرة</w:t>
      </w:r>
      <w:r w:rsidRPr="00BA111A">
        <w:rPr>
          <w:rFonts w:ascii="Sakkal Majalla" w:hAnsi="Sakkal Majalla" w:cs="Sakkal Majalla"/>
          <w:sz w:val="28"/>
          <w:szCs w:val="28"/>
          <w:rtl/>
        </w:rPr>
        <w:t xml:space="preserve"> هي التي يعمل بها من 6 إلى 49 موظفًا بإيرادات تزيد عن 3 ملايين ريال وتصل حتى 40 مليون ريال</w:t>
      </w:r>
      <w:r w:rsidRPr="00BA111A">
        <w:rPr>
          <w:rFonts w:ascii="Sakkal Majalla" w:hAnsi="Sakkal Majalla" w:cs="Sakkal Majalla" w:hint="cs"/>
          <w:sz w:val="28"/>
          <w:szCs w:val="28"/>
          <w:rtl/>
        </w:rPr>
        <w:t>.</w:t>
      </w:r>
    </w:p>
    <w:p w14:paraId="3D701DA5" w14:textId="0653B88F" w:rsidR="00D16917" w:rsidRPr="00BA111A" w:rsidRDefault="00D16917" w:rsidP="007600E7">
      <w:pPr>
        <w:ind w:left="141"/>
        <w:rPr>
          <w:rFonts w:ascii="Sakkal Majalla" w:hAnsi="Sakkal Majalla" w:cs="Sakkal Majalla"/>
          <w:sz w:val="28"/>
          <w:szCs w:val="28"/>
          <w:rtl/>
        </w:rPr>
      </w:pPr>
      <w:r w:rsidRPr="00BA111A">
        <w:rPr>
          <w:rFonts w:ascii="Sakkal Majalla" w:hAnsi="Sakkal Majalla" w:cs="Sakkal Majalla"/>
          <w:b/>
          <w:bCs/>
          <w:sz w:val="28"/>
          <w:szCs w:val="28"/>
          <w:rtl/>
        </w:rPr>
        <w:t>المنشأة المتوسطة</w:t>
      </w:r>
      <w:r w:rsidRPr="00BA111A">
        <w:rPr>
          <w:rFonts w:ascii="Sakkal Majalla" w:hAnsi="Sakkal Majalla" w:cs="Sakkal Majalla"/>
          <w:sz w:val="28"/>
          <w:szCs w:val="28"/>
          <w:rtl/>
        </w:rPr>
        <w:t xml:space="preserve"> فهي التي يتراوح عدد موظفيها من 50 إلى 249 موظفًا</w:t>
      </w:r>
      <w:r w:rsidRPr="00BA111A">
        <w:rPr>
          <w:rFonts w:ascii="Sakkal Majalla" w:hAnsi="Sakkal Majalla" w:cs="Sakkal Majalla" w:hint="cs"/>
          <w:sz w:val="28"/>
          <w:szCs w:val="28"/>
          <w:rtl/>
        </w:rPr>
        <w:t xml:space="preserve"> وبحجم</w:t>
      </w:r>
      <w:r w:rsidRPr="00BA111A">
        <w:rPr>
          <w:rFonts w:ascii="Sakkal Majalla" w:hAnsi="Sakkal Majalla" w:cs="Sakkal Majalla"/>
          <w:sz w:val="28"/>
          <w:szCs w:val="28"/>
          <w:rtl/>
        </w:rPr>
        <w:t xml:space="preserve"> إيرادات سنوية أكبر من 40 مليون ريال وحتى 200 مليون ريال</w:t>
      </w:r>
      <w:r w:rsidRPr="00BA111A">
        <w:rPr>
          <w:rFonts w:ascii="Sakkal Majalla" w:hAnsi="Sakkal Majalla" w:cs="Sakkal Majalla" w:hint="cs"/>
          <w:sz w:val="28"/>
          <w:szCs w:val="28"/>
          <w:rtl/>
        </w:rPr>
        <w:t>.</w:t>
      </w:r>
    </w:p>
    <w:p w14:paraId="1510E6E1" w14:textId="7405D39C" w:rsidR="00D16917" w:rsidRPr="00BA111A" w:rsidRDefault="00D16917" w:rsidP="00D16917">
      <w:pPr>
        <w:rPr>
          <w:rFonts w:ascii="Sakkal Majalla" w:hAnsi="Sakkal Majalla" w:cs="Sakkal Majalla"/>
          <w:sz w:val="28"/>
          <w:szCs w:val="28"/>
          <w:rtl/>
        </w:rPr>
      </w:pPr>
      <w:r w:rsidRPr="00BA111A">
        <w:rPr>
          <w:rFonts w:ascii="Sakkal Majalla" w:hAnsi="Sakkal Majalla" w:cs="Sakkal Majalla"/>
          <w:sz w:val="28"/>
          <w:szCs w:val="28"/>
          <w:rtl/>
        </w:rPr>
        <w:t xml:space="preserve">أما الشركات التي تتجاوز أيًا من هذين المعيارين (250 موظفًا فأكثر أو إيرادات تتخطى 200 مليون ريال) فتُصنَّف كبيرة خارج نطاق الـ </w:t>
      </w:r>
      <w:r w:rsidRPr="00BA111A">
        <w:rPr>
          <w:rFonts w:ascii="Sakkal Majalla" w:hAnsi="Sakkal Majalla" w:cs="Sakkal Majalla"/>
          <w:sz w:val="28"/>
          <w:szCs w:val="28"/>
        </w:rPr>
        <w:t>SMEs</w:t>
      </w:r>
      <w:r w:rsidRPr="00BA111A">
        <w:rPr>
          <w:rFonts w:ascii="Sakkal Majalla" w:hAnsi="Sakkal Majalla" w:cs="Sakkal Majalla" w:hint="cs"/>
          <w:sz w:val="28"/>
          <w:szCs w:val="28"/>
          <w:rtl/>
        </w:rPr>
        <w:t>.</w:t>
      </w:r>
    </w:p>
    <w:p w14:paraId="3077A8B1" w14:textId="77777777" w:rsidR="00D16917" w:rsidRPr="00BA111A" w:rsidRDefault="00D16917" w:rsidP="00D16917">
      <w:pPr>
        <w:rPr>
          <w:rFonts w:ascii="Sakkal Majalla" w:hAnsi="Sakkal Majalla" w:cs="Sakkal Majalla"/>
          <w:b/>
          <w:bCs/>
          <w:sz w:val="28"/>
          <w:szCs w:val="28"/>
          <w:rtl/>
        </w:rPr>
      </w:pPr>
    </w:p>
    <w:p w14:paraId="0BA3F563" w14:textId="33DE5FEE" w:rsidR="00D16917" w:rsidRPr="00BA111A" w:rsidRDefault="00D16917" w:rsidP="00D16917">
      <w:pPr>
        <w:rPr>
          <w:rFonts w:ascii="Sakkal Majalla" w:hAnsi="Sakkal Majalla" w:cs="Sakkal Majalla"/>
          <w:b/>
          <w:bCs/>
          <w:sz w:val="28"/>
          <w:szCs w:val="28"/>
          <w:rtl/>
        </w:rPr>
      </w:pPr>
      <w:r w:rsidRPr="00BA111A">
        <w:rPr>
          <w:rFonts w:ascii="Sakkal Majalla" w:hAnsi="Sakkal Majalla" w:cs="Sakkal Majalla"/>
          <w:b/>
          <w:bCs/>
          <w:sz w:val="28"/>
          <w:szCs w:val="28"/>
          <w:rtl/>
        </w:rPr>
        <w:t>التعريفات الدولية</w:t>
      </w:r>
    </w:p>
    <w:p w14:paraId="2B5C4DA7" w14:textId="7B5D5B87" w:rsidR="00D16917" w:rsidRPr="00BA111A" w:rsidRDefault="00D16917" w:rsidP="007600E7">
      <w:pPr>
        <w:ind w:left="141"/>
        <w:rPr>
          <w:rFonts w:ascii="Sakkal Majalla" w:hAnsi="Sakkal Majalla" w:cs="Sakkal Majalla"/>
          <w:sz w:val="28"/>
          <w:szCs w:val="28"/>
          <w:rtl/>
        </w:rPr>
      </w:pPr>
      <w:r w:rsidRPr="00BA111A">
        <w:rPr>
          <w:rFonts w:ascii="Sakkal Majalla" w:hAnsi="Sakkal Majalla" w:cs="Sakkal Majalla"/>
          <w:sz w:val="28"/>
          <w:szCs w:val="28"/>
          <w:rtl/>
        </w:rPr>
        <w:t xml:space="preserve">على الصعيد الدولي، تختلف معايير تعريف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باختلاف الجهات. البنك الدولي (ومؤسساته مثل مؤسسة التمويل الدولية </w:t>
      </w:r>
      <w:r w:rsidRPr="00BA111A">
        <w:rPr>
          <w:rFonts w:ascii="Sakkal Majalla" w:hAnsi="Sakkal Majalla" w:cs="Sakkal Majalla"/>
          <w:sz w:val="28"/>
          <w:szCs w:val="28"/>
        </w:rPr>
        <w:t>IFC</w:t>
      </w:r>
      <w:r w:rsidRPr="00BA111A">
        <w:rPr>
          <w:rFonts w:ascii="Sakkal Majalla" w:hAnsi="Sakkal Majalla" w:cs="Sakkal Majalla"/>
          <w:sz w:val="28"/>
          <w:szCs w:val="28"/>
          <w:rtl/>
        </w:rPr>
        <w:t xml:space="preserve">) لا يلتزم بتعريف واحد لجميع البلدان، لكنه يستخدم معايير مرنة تجمع بين عدد الموظفين والمؤشرات المالية. فعلى سبيل المثال، تعرف مؤسسة </w:t>
      </w:r>
      <w:r w:rsidRPr="00BA111A">
        <w:rPr>
          <w:rFonts w:ascii="Sakkal Majalla" w:hAnsi="Sakkal Majalla" w:cs="Sakkal Majalla"/>
          <w:sz w:val="28"/>
          <w:szCs w:val="28"/>
        </w:rPr>
        <w:t>IFC</w:t>
      </w:r>
      <w:r w:rsidRPr="00BA111A">
        <w:rPr>
          <w:rFonts w:ascii="Sakkal Majalla" w:hAnsi="Sakkal Majalla" w:cs="Sakkal Majalla"/>
          <w:sz w:val="28"/>
          <w:szCs w:val="28"/>
          <w:rtl/>
        </w:rPr>
        <w:t xml:space="preserve"> المشاريع على أنها صغيرة أو متوسطة إذا حققت معيارين من أصل ثلاثة (عدد الموظفين، الأصول، المبيعات)</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وطبقًا لأحد تعاريف </w:t>
      </w:r>
      <w:r w:rsidRPr="00BA111A">
        <w:rPr>
          <w:rFonts w:ascii="Sakkal Majalla" w:hAnsi="Sakkal Majalla" w:cs="Sakkal Majalla"/>
          <w:sz w:val="28"/>
          <w:szCs w:val="28"/>
        </w:rPr>
        <w:t>IFC</w:t>
      </w:r>
      <w:r w:rsidRPr="00BA111A">
        <w:rPr>
          <w:rFonts w:ascii="Sakkal Majalla" w:hAnsi="Sakkal Majalla" w:cs="Sakkal Majalla"/>
          <w:sz w:val="28"/>
          <w:szCs w:val="28"/>
          <w:rtl/>
        </w:rPr>
        <w:t xml:space="preserve">: المشروع الصغير هو الذي لديه بين 10 و49 موظفًا بدوام كامل ولا يتجاوز إجمالي أصوله أو مبيعاته السنوية 3 ملايين دولار </w:t>
      </w:r>
      <w:r w:rsidRPr="00BA111A">
        <w:rPr>
          <w:rFonts w:ascii="Sakkal Majalla" w:hAnsi="Sakkal Majalla" w:cs="Sakkal Majalla"/>
          <w:sz w:val="28"/>
          <w:szCs w:val="28"/>
          <w:rtl/>
        </w:rPr>
        <w:lastRenderedPageBreak/>
        <w:t>أمريكي</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في حين أن المشروع المتوسط هو الذي يضم نحو 50 إلى 300 موظف بدوام كامل ولا تزيد أصوله أو مبيعاته عن 15 مليون دولار</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هذا التعريف مرن ويأخذ بالحسبان اقتصاد الدول النامية، حيث اعتمد سقف 300 موظف كحد أعلى للمنشأة المتوسطة مقارنةً بمعايير أخرى أكثر تحفظًا.</w:t>
      </w:r>
    </w:p>
    <w:p w14:paraId="4B16BF25" w14:textId="6C06DDF7" w:rsidR="00D16917" w:rsidRPr="00BA111A" w:rsidRDefault="00D16917" w:rsidP="007600E7">
      <w:pPr>
        <w:ind w:left="141"/>
        <w:rPr>
          <w:rFonts w:ascii="Sakkal Majalla" w:hAnsi="Sakkal Majalla" w:cs="Sakkal Majalla"/>
          <w:sz w:val="28"/>
          <w:szCs w:val="28"/>
          <w:rtl/>
        </w:rPr>
      </w:pPr>
      <w:r w:rsidRPr="00BA111A">
        <w:rPr>
          <w:rFonts w:ascii="Sakkal Majalla" w:hAnsi="Sakkal Majalla" w:cs="Sakkal Majalla"/>
          <w:sz w:val="28"/>
          <w:szCs w:val="28"/>
          <w:rtl/>
        </w:rPr>
        <w:t>في</w:t>
      </w:r>
      <w:r w:rsidRPr="00BA111A">
        <w:rPr>
          <w:rFonts w:ascii="Sakkal Majalla" w:hAnsi="Sakkal Majalla" w:cs="Sakkal Majalla"/>
          <w:b/>
          <w:bCs/>
          <w:sz w:val="28"/>
          <w:szCs w:val="28"/>
          <w:rtl/>
        </w:rPr>
        <w:t xml:space="preserve"> الاتحاد الأوروبي</w:t>
      </w:r>
      <w:r w:rsidRPr="00BA111A">
        <w:rPr>
          <w:rFonts w:ascii="Sakkal Majalla" w:hAnsi="Sakkal Majalla" w:cs="Sakkal Majalla"/>
          <w:sz w:val="28"/>
          <w:szCs w:val="28"/>
          <w:rtl/>
        </w:rPr>
        <w:t>، هناك تعريف موحّد منصوص عليه في توصية المفوضية الأوروبية رقم 2003/361. يعتمد التعريف الأوروبي على عدد الموظفين مع معيار مالي مزدوج (إما حجم المبيعات أو إجمالي الميزانية العمومية). وفقًا لهذا النظام: المؤسسة المتوسطة هي التي يعمل بها أقل من 250 موظفًا ويقلُّ رقم أعمالها السنوي عن 50 مليون يورو أو يقل إجمالي أصولها عن 43 مليون يورو. المؤسسة الصغيرة هي التي يعمل بها أقل من 50 موظفًا ورقم أعمالها لا يتجاوز 10 ملايين يورو أو إجمالي أصولها لا يتجاوز 10 ملايين</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أما المؤسسة متناهية الصغر فلديها أقل من 10 موظفين ولا تتعدى إيراداتها أو أصولها 2 مليون يورو</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يُذكر أن هذا التعريف شائع في كثير من الدول الأخرى أو المنظمات بسبب شموليته واتساقه.</w:t>
      </w:r>
    </w:p>
    <w:p w14:paraId="2C9862D9" w14:textId="6D2EE6B0" w:rsidR="00D16917" w:rsidRPr="00BA111A" w:rsidRDefault="00D16917" w:rsidP="007600E7">
      <w:pPr>
        <w:ind w:left="141"/>
        <w:rPr>
          <w:rFonts w:ascii="Sakkal Majalla" w:hAnsi="Sakkal Majalla" w:cs="Sakkal Majalla"/>
          <w:sz w:val="28"/>
          <w:szCs w:val="28"/>
          <w:rtl/>
        </w:rPr>
      </w:pPr>
      <w:r w:rsidRPr="00BA111A">
        <w:rPr>
          <w:rFonts w:ascii="Sakkal Majalla" w:hAnsi="Sakkal Majalla" w:cs="Sakkal Majalla" w:hint="cs"/>
          <w:sz w:val="28"/>
          <w:szCs w:val="28"/>
          <w:rtl/>
        </w:rPr>
        <w:t xml:space="preserve">أما </w:t>
      </w:r>
      <w:r w:rsidRPr="00BA111A">
        <w:rPr>
          <w:rFonts w:ascii="Sakkal Majalla" w:hAnsi="Sakkal Majalla" w:cs="Sakkal Majalla"/>
          <w:sz w:val="28"/>
          <w:szCs w:val="28"/>
          <w:rtl/>
        </w:rPr>
        <w:t xml:space="preserve">بالنسبة لـ </w:t>
      </w:r>
      <w:r w:rsidRPr="00BA111A">
        <w:rPr>
          <w:rFonts w:ascii="Sakkal Majalla" w:hAnsi="Sakkal Majalla" w:cs="Sakkal Majalla"/>
          <w:b/>
          <w:bCs/>
          <w:sz w:val="28"/>
          <w:szCs w:val="28"/>
          <w:rtl/>
        </w:rPr>
        <w:t>منظمة التعاون الاقتصادي</w:t>
      </w:r>
      <w:r w:rsidRPr="00BA111A">
        <w:rPr>
          <w:rFonts w:ascii="Sakkal Majalla" w:hAnsi="Sakkal Majalla" w:cs="Sakkal Majalla"/>
          <w:sz w:val="28"/>
          <w:szCs w:val="28"/>
          <w:rtl/>
        </w:rPr>
        <w:t xml:space="preserve"> </w:t>
      </w:r>
      <w:r w:rsidRPr="00BA111A">
        <w:rPr>
          <w:rFonts w:ascii="Sakkal Majalla" w:hAnsi="Sakkal Majalla" w:cs="Sakkal Majalla"/>
          <w:b/>
          <w:bCs/>
          <w:sz w:val="28"/>
          <w:szCs w:val="28"/>
          <w:rtl/>
        </w:rPr>
        <w:t>والتنمية (</w:t>
      </w:r>
      <w:r w:rsidRPr="00BA111A">
        <w:rPr>
          <w:rFonts w:ascii="Sakkal Majalla" w:hAnsi="Sakkal Majalla" w:cs="Sakkal Majalla"/>
          <w:b/>
          <w:bCs/>
          <w:sz w:val="28"/>
          <w:szCs w:val="28"/>
        </w:rPr>
        <w:t>OECD</w:t>
      </w:r>
      <w:r w:rsidRPr="00BA111A">
        <w:rPr>
          <w:rFonts w:ascii="Sakkal Majalla" w:hAnsi="Sakkal Majalla" w:cs="Sakkal Majalla"/>
          <w:b/>
          <w:bCs/>
          <w:sz w:val="28"/>
          <w:szCs w:val="28"/>
          <w:rtl/>
        </w:rPr>
        <w:t>)</w:t>
      </w:r>
      <w:r w:rsidRPr="00BA111A">
        <w:rPr>
          <w:rFonts w:ascii="Sakkal Majalla" w:hAnsi="Sakkal Majalla" w:cs="Sakkal Majalla"/>
          <w:sz w:val="28"/>
          <w:szCs w:val="28"/>
          <w:rtl/>
        </w:rPr>
        <w:t>، فليس هناك تعريف رسمي موحّد لجميع الدول الأعضاء نظرًا لتباين الأنظمة، لكن غالبًا ما تُعتبر الشركات التي تقل عن 250 موظفًا ضمن نطاق المشاريع الصغيرة والمتوسطة في تحليلات المنظمة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وتُظهر بيانات دول الـ </w:t>
      </w:r>
      <w:r w:rsidRPr="00BA111A">
        <w:rPr>
          <w:rFonts w:ascii="Sakkal Majalla" w:hAnsi="Sakkal Majalla" w:cs="Sakkal Majalla"/>
          <w:sz w:val="28"/>
          <w:szCs w:val="28"/>
        </w:rPr>
        <w:t>OECD</w:t>
      </w:r>
      <w:r w:rsidRPr="00BA111A">
        <w:rPr>
          <w:rFonts w:ascii="Sakkal Majalla" w:hAnsi="Sakkal Majalla" w:cs="Sakkal Majalla"/>
          <w:sz w:val="28"/>
          <w:szCs w:val="28"/>
          <w:rtl/>
        </w:rPr>
        <w:t xml:space="preserve"> أن هذه الفئة تشكل حوالي 99% من إجمالي الشركات في تلك الاقتصادات، مما يعكس اعتمادًا ضمنيًا على معيار الـ 250 موظفًا حدًا فاصلاً</w:t>
      </w:r>
      <w:r w:rsidRPr="00BA111A">
        <w:rPr>
          <w:rFonts w:ascii="Sakkal Majalla" w:hAnsi="Sakkal Majalla" w:cs="Sakkal Majalla" w:hint="cs"/>
          <w:sz w:val="28"/>
          <w:szCs w:val="28"/>
          <w:rtl/>
        </w:rPr>
        <w:t>.</w:t>
      </w:r>
    </w:p>
    <w:p w14:paraId="4077F87C" w14:textId="77777777" w:rsidR="00D16917" w:rsidRPr="00BA111A" w:rsidRDefault="00D16917" w:rsidP="007600E7">
      <w:pPr>
        <w:ind w:left="141"/>
        <w:rPr>
          <w:rFonts w:ascii="Sakkal Majalla" w:hAnsi="Sakkal Majalla" w:cs="Sakkal Majalla"/>
          <w:sz w:val="28"/>
          <w:szCs w:val="28"/>
          <w:rtl/>
        </w:rPr>
      </w:pPr>
    </w:p>
    <w:p w14:paraId="55A541C0" w14:textId="342EFBF4" w:rsidR="00D16917" w:rsidRPr="00BA111A" w:rsidRDefault="00D16917" w:rsidP="00D16917">
      <w:pPr>
        <w:rPr>
          <w:rFonts w:ascii="Sakkal Majalla" w:hAnsi="Sakkal Majalla" w:cs="Sakkal Majalla"/>
          <w:b/>
          <w:bCs/>
          <w:sz w:val="28"/>
          <w:szCs w:val="28"/>
          <w:rtl/>
        </w:rPr>
      </w:pPr>
      <w:r w:rsidRPr="00BA111A">
        <w:rPr>
          <w:rFonts w:ascii="Sakkal Majalla" w:hAnsi="Sakkal Majalla" w:cs="Sakkal Majalla"/>
          <w:b/>
          <w:bCs/>
          <w:sz w:val="28"/>
          <w:szCs w:val="28"/>
          <w:rtl/>
        </w:rPr>
        <w:t>مقارنة معايير التصنيف والفروقات</w:t>
      </w:r>
    </w:p>
    <w:p w14:paraId="2CCE84B5" w14:textId="26EBCC8F" w:rsidR="00A62242" w:rsidRPr="00BA111A" w:rsidRDefault="00D16917" w:rsidP="00D16917">
      <w:pPr>
        <w:ind w:left="141"/>
        <w:rPr>
          <w:rFonts w:ascii="Sakkal Majalla" w:hAnsi="Sakkal Majalla" w:cs="Sakkal Majalla"/>
          <w:sz w:val="28"/>
          <w:szCs w:val="28"/>
          <w:rtl/>
        </w:rPr>
      </w:pPr>
      <w:r w:rsidRPr="00BA111A">
        <w:rPr>
          <w:rFonts w:ascii="Sakkal Majalla" w:hAnsi="Sakkal Majalla" w:cs="Sakkal Majalla"/>
          <w:sz w:val="28"/>
          <w:szCs w:val="28"/>
          <w:rtl/>
        </w:rPr>
        <w:t xml:space="preserve">يتبيّن من العرض أعلاه وجود فروقات مهمة في معايير تعريف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باختلاف الجهات. عدد الموظفين هو المعيار الأكثر استخدامًا عالميًا، لكن الحد الفاصل يختلف: فمثلًا يضع الاتحاد الأوروبي حد 250 موظفًا للمشروع المتوسط</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بينما يعتمد البنك الدولي سقفًا أعلى يقارب 300 موظف في بعض برامجه</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وفي المقابل تستخدم دول مثل الولايات المتحدة معيارًا قد يصل إلى 500 موظف أو أكثر تبعًا لطبيعة الصناعة. في الواقع، يتباين التعريف حسب القطاع الصناعي في بعض البلدان؛ ففي الولايات المتحدة تُعرّف المشروعات الصغيرة من قبل إدارة الأعمال الصغيرة (</w:t>
      </w:r>
      <w:r w:rsidRPr="00BA111A">
        <w:rPr>
          <w:rFonts w:ascii="Sakkal Majalla" w:hAnsi="Sakkal Majalla" w:cs="Sakkal Majalla"/>
          <w:sz w:val="28"/>
          <w:szCs w:val="28"/>
        </w:rPr>
        <w:t>SBA</w:t>
      </w:r>
      <w:r w:rsidRPr="00BA111A">
        <w:rPr>
          <w:rFonts w:ascii="Sakkal Majalla" w:hAnsi="Sakkal Majalla" w:cs="Sakkal Majalla"/>
          <w:sz w:val="28"/>
          <w:szCs w:val="28"/>
          <w:rtl/>
        </w:rPr>
        <w:t xml:space="preserve">) على نحو متغير وفق الصناعة، حيث يمكن لمنشأة صناعية (تصنيع) أن تكون صغيرة بعدد موظفين يصل إلى 500، بينما بعض أنشطة التعدين تُصنَّف ضمن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حتى 1400 موظف نظراً لطبيعة القطاع</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إضافة إلى ذلك، تختلف المعايير المالية المرافقة: فالاتحاد الأوروبي يشترط حدودًا للإيرادات أو الأصول إلى جانب عدد الموظفين</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بينما في السعودية مثلًا يُستخدم معيار الإيرادات لكن تؤخذ الفئة الأعلى إذا تجاوز المشروع أحد المعيارين</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بعض الدول تصنّف الشركات حسب الإيرادات السنوية فقط أو إجمالي الأصول كمعيار بديل عندما يصعب تحديد الحجم بعدد العاملين. كما أن هناك تباينًا في شمول المشروعات متناهية الصغر ضمن تعريف الـ </w:t>
      </w:r>
      <w:r w:rsidRPr="00BA111A">
        <w:rPr>
          <w:rFonts w:ascii="Sakkal Majalla" w:hAnsi="Sakkal Majalla" w:cs="Sakkal Majalla"/>
          <w:sz w:val="28"/>
          <w:szCs w:val="28"/>
        </w:rPr>
        <w:t>SMEs</w:t>
      </w:r>
      <w:r w:rsidRPr="00BA111A">
        <w:rPr>
          <w:rFonts w:ascii="Sakkal Majalla" w:hAnsi="Sakkal Majalla" w:cs="Sakkal Majalla"/>
          <w:sz w:val="28"/>
          <w:szCs w:val="28"/>
          <w:rtl/>
        </w:rPr>
        <w:t>؛ فبعض الجهات تضيف فئة “متناهية الصغر” (</w:t>
      </w:r>
      <w:r w:rsidRPr="00BA111A">
        <w:rPr>
          <w:rFonts w:ascii="Sakkal Majalla" w:hAnsi="Sakkal Majalla" w:cs="Sakkal Majalla"/>
          <w:sz w:val="28"/>
          <w:szCs w:val="28"/>
        </w:rPr>
        <w:t>Micro</w:t>
      </w:r>
      <w:r w:rsidRPr="00BA111A">
        <w:rPr>
          <w:rFonts w:ascii="Sakkal Majalla" w:hAnsi="Sakkal Majalla" w:cs="Sakkal Majalla"/>
          <w:sz w:val="28"/>
          <w:szCs w:val="28"/>
          <w:rtl/>
        </w:rPr>
        <w:t>) منفصلة كما في السعودية والاتحاد الأوروبي</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بينما يُستخدم مصطلح </w:t>
      </w:r>
      <w:r w:rsidRPr="00BA111A">
        <w:rPr>
          <w:rFonts w:ascii="Sakkal Majalla" w:hAnsi="Sakkal Majalla" w:cs="Sakkal Majalla"/>
          <w:sz w:val="28"/>
          <w:szCs w:val="28"/>
        </w:rPr>
        <w:t>MSMEs</w:t>
      </w:r>
      <w:r w:rsidRPr="00BA111A">
        <w:rPr>
          <w:rFonts w:ascii="Sakkal Majalla" w:hAnsi="Sakkal Majalla" w:cs="Sakkal Majalla"/>
          <w:sz w:val="28"/>
          <w:szCs w:val="28"/>
          <w:rtl/>
        </w:rPr>
        <w:t xml:space="preserve"> (ميكرو وصغيرة ومتوسطة) في التقارير الدولية عند الحاجة للتأكيد على شمول الفئات الأصغر. هذا التنوع في التعاريف يعكس خصوصية كل </w:t>
      </w:r>
      <w:r w:rsidRPr="00BA111A">
        <w:rPr>
          <w:rFonts w:ascii="Sakkal Majalla" w:hAnsi="Sakkal Majalla" w:cs="Sakkal Majalla"/>
          <w:sz w:val="28"/>
          <w:szCs w:val="28"/>
          <w:rtl/>
        </w:rPr>
        <w:lastRenderedPageBreak/>
        <w:t xml:space="preserve">اقتصاد وحاجته إلى معايير تناسب واقعه، ولذلك من الضروري تحديد التعريف المستخدم عند دراسة دور المحاسبة الإدارية أو أي موضوع يتعلق بالـ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في سياق معيّن.</w:t>
      </w:r>
    </w:p>
    <w:p w14:paraId="65FC2D26" w14:textId="77777777" w:rsidR="00D16917" w:rsidRPr="00BA111A" w:rsidRDefault="00D16917" w:rsidP="00D16917">
      <w:pPr>
        <w:ind w:left="141"/>
        <w:rPr>
          <w:rFonts w:ascii="Sakkal Majalla" w:hAnsi="Sakkal Majalla" w:cs="Sakkal Majalla"/>
          <w:sz w:val="28"/>
          <w:szCs w:val="28"/>
          <w:rtl/>
        </w:rPr>
      </w:pPr>
    </w:p>
    <w:p w14:paraId="06182FF8" w14:textId="06F6A1EF" w:rsidR="00D16917" w:rsidRPr="00BA111A" w:rsidRDefault="00D16917" w:rsidP="00D16917">
      <w:pPr>
        <w:rPr>
          <w:rFonts w:ascii="Sakkal Majalla" w:hAnsi="Sakkal Majalla" w:cs="Sakkal Majalla"/>
          <w:b/>
          <w:bCs/>
          <w:sz w:val="28"/>
          <w:szCs w:val="28"/>
          <w:rtl/>
        </w:rPr>
      </w:pPr>
      <w:r w:rsidRPr="00BA111A">
        <w:rPr>
          <w:rFonts w:ascii="Sakkal Majalla" w:hAnsi="Sakkal Majalla" w:cs="Sakkal Majalla"/>
          <w:b/>
          <w:bCs/>
          <w:sz w:val="28"/>
          <w:szCs w:val="28"/>
          <w:rtl/>
        </w:rPr>
        <w:t>أهمية الشركات الصغيرة والمتوسطة</w:t>
      </w:r>
    </w:p>
    <w:p w14:paraId="09C5DC70" w14:textId="24C2CACE" w:rsidR="00A62242" w:rsidRPr="00BA111A" w:rsidRDefault="00D16917" w:rsidP="00D16917">
      <w:pPr>
        <w:ind w:left="141"/>
        <w:rPr>
          <w:rFonts w:ascii="Sakkal Majalla" w:hAnsi="Sakkal Majalla" w:cs="Sakkal Majalla"/>
          <w:sz w:val="28"/>
          <w:szCs w:val="28"/>
          <w:rtl/>
        </w:rPr>
      </w:pPr>
      <w:r w:rsidRPr="00BA111A">
        <w:rPr>
          <w:rFonts w:ascii="Sakkal Majalla" w:hAnsi="Sakkal Majalla" w:cs="Sakkal Majalla"/>
          <w:sz w:val="28"/>
          <w:szCs w:val="28"/>
          <w:rtl/>
        </w:rPr>
        <w:t xml:space="preserve">تُشكّل الشركات الصغيرة والمتوسطة ركيزة أساسية للاقتصاد والتنمية في معظم دول العالم، نظرًا لدورها البارز اقتصاديًا واجتماعيًا. على الرغم من صغر حجم كل شركة منفردة، فإن مجمل هذا القطاع يساهم في الناتج والتوظيف بصورة كبيرة، كما يعدّ حاضنة للابتكار وريادة الأعمال. فيما يلي إبراز لأهم الجوانب التي توضّح أهمية الـ </w:t>
      </w:r>
      <w:r w:rsidRPr="00BA111A">
        <w:rPr>
          <w:rFonts w:ascii="Sakkal Majalla" w:hAnsi="Sakkal Majalla" w:cs="Sakkal Majalla"/>
          <w:sz w:val="28"/>
          <w:szCs w:val="28"/>
        </w:rPr>
        <w:t>SMEs</w:t>
      </w:r>
      <w:r w:rsidRPr="00BA111A">
        <w:rPr>
          <w:rFonts w:ascii="Sakkal Majalla" w:hAnsi="Sakkal Majalla" w:cs="Sakkal Majalla"/>
          <w:sz w:val="28"/>
          <w:szCs w:val="28"/>
          <w:rtl/>
        </w:rPr>
        <w:t>:</w:t>
      </w:r>
    </w:p>
    <w:p w14:paraId="570CABCE" w14:textId="1A547E99" w:rsidR="00D16917" w:rsidRPr="00BA111A" w:rsidRDefault="005C060F" w:rsidP="00D16917">
      <w:pPr>
        <w:pStyle w:val="a5"/>
        <w:numPr>
          <w:ilvl w:val="0"/>
          <w:numId w:val="3"/>
        </w:numPr>
        <w:rPr>
          <w:rFonts w:ascii="Sakkal Majalla" w:hAnsi="Sakkal Majalla" w:cs="Sakkal Majalla"/>
          <w:sz w:val="28"/>
          <w:szCs w:val="28"/>
          <w:rtl/>
        </w:rPr>
      </w:pPr>
      <w:r w:rsidRPr="00BA111A">
        <w:rPr>
          <w:rFonts w:ascii="Sakkal Majalla" w:hAnsi="Sakkal Majalla" w:cs="Sakkal Majalla"/>
          <w:sz w:val="28"/>
          <w:szCs w:val="28"/>
          <w:rtl/>
        </w:rPr>
        <w:t>لمساهمة الاقتصادية (الناتج المحلي والتنمية)</w:t>
      </w:r>
      <w:r w:rsidRPr="00BA111A">
        <w:rPr>
          <w:rFonts w:ascii="Sakkal Majalla" w:hAnsi="Sakkal Majalla" w:cs="Sakkal Majalla" w:hint="cs"/>
          <w:sz w:val="28"/>
          <w:szCs w:val="28"/>
          <w:rtl/>
        </w:rPr>
        <w:t>:</w:t>
      </w:r>
    </w:p>
    <w:p w14:paraId="06A66F83" w14:textId="41B489F5" w:rsidR="00A62242" w:rsidRPr="00BA111A" w:rsidRDefault="005C060F" w:rsidP="005C060F">
      <w:pPr>
        <w:ind w:left="141"/>
        <w:rPr>
          <w:rFonts w:ascii="Sakkal Majalla" w:hAnsi="Sakkal Majalla" w:cs="Sakkal Majalla"/>
          <w:sz w:val="28"/>
          <w:szCs w:val="28"/>
          <w:rtl/>
        </w:rPr>
      </w:pPr>
      <w:r w:rsidRPr="00BA111A">
        <w:rPr>
          <w:rFonts w:ascii="Sakkal Majalla" w:hAnsi="Sakkal Majalla" w:cs="Sakkal Majalla"/>
          <w:sz w:val="28"/>
          <w:szCs w:val="28"/>
          <w:rtl/>
        </w:rPr>
        <w:t>ن الناحية الاقتصادية، تُساهم الشركات الصغيرة والمتوسطة بقوة في الناتج المحلي الإجمالي وفي النشاط الاقتصادي عموماً. على المستوى العالمي، تبيّن إحصاءات البنك الدولي أن هذه المنشآت تمثل حوالي 90% من إجمالي الأعمال التجارية حول العالم وتوفر أكثر من 50% من فرص العمل، وتسهم بنحو 40% من الناتج الاقتصادي (القيمة المضافة) عالميًا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وهذه النسبة </w:t>
      </w:r>
      <w:r w:rsidRPr="00BA111A">
        <w:rPr>
          <w:rFonts w:ascii="Sakkal Majalla" w:hAnsi="Sakkal Majalla" w:cs="Sakkal Majalla"/>
          <w:sz w:val="28"/>
          <w:szCs w:val="28"/>
        </w:rPr>
        <w:t>tend to</w:t>
      </w:r>
      <w:r w:rsidRPr="00BA111A">
        <w:rPr>
          <w:rFonts w:ascii="Sakkal Majalla" w:hAnsi="Sakkal Majalla" w:cs="Sakkal Majalla"/>
          <w:sz w:val="28"/>
          <w:szCs w:val="28"/>
          <w:rtl/>
        </w:rPr>
        <w:t xml:space="preserve"> ترتفع في الاقتصادات المتقدمة؛ فعلى سبيل المثال ضمن دول منظمة </w:t>
      </w:r>
      <w:r w:rsidRPr="00BA111A">
        <w:rPr>
          <w:rFonts w:ascii="Sakkal Majalla" w:hAnsi="Sakkal Majalla" w:cs="Sakkal Majalla"/>
          <w:sz w:val="28"/>
          <w:szCs w:val="28"/>
        </w:rPr>
        <w:t>OECD</w:t>
      </w:r>
      <w:r w:rsidRPr="00BA111A">
        <w:rPr>
          <w:rFonts w:ascii="Sakkal Majalla" w:hAnsi="Sakkal Majalla" w:cs="Sakkal Majalla"/>
          <w:sz w:val="28"/>
          <w:szCs w:val="28"/>
          <w:rtl/>
        </w:rPr>
        <w:t xml:space="preserve"> تمثل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نحو 99% من الشركات وتولد ما بين 50% إلى 60% من القيمة المضافة للاقتصاد في المتوسط</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كذلك في الاتحاد الأوروبي، تشغّل المنشآت الصغيرة والمتوسطة حوالي 100 مليون شخص وتنتج أكثر من نصف الناتج المحلي الإجمالي للاتحاد</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مما يدل على أن هذا القطاع هو عمود فقري للاقتصاد الأوروبي.</w:t>
      </w:r>
    </w:p>
    <w:p w14:paraId="338A3D80" w14:textId="0C86B170" w:rsidR="005C060F" w:rsidRPr="00BA111A" w:rsidRDefault="005C060F" w:rsidP="005C060F">
      <w:pPr>
        <w:ind w:left="141"/>
        <w:rPr>
          <w:rFonts w:ascii="Sakkal Majalla" w:hAnsi="Sakkal Majalla" w:cs="Sakkal Majalla"/>
          <w:sz w:val="28"/>
          <w:szCs w:val="28"/>
          <w:rtl/>
        </w:rPr>
      </w:pPr>
      <w:r w:rsidRPr="00BA111A">
        <w:rPr>
          <w:rFonts w:ascii="Sakkal Majalla" w:hAnsi="Sakkal Majalla" w:cs="Sakkal Majalla"/>
          <w:sz w:val="28"/>
          <w:szCs w:val="28"/>
          <w:rtl/>
        </w:rPr>
        <w:t xml:space="preserve">في المملكة العربية السعودية، ورغم هيمنة المنشآت الكبرى (خاصة في قطاع النفط)، بدأ الاهتمام بتعزيز دور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لرفع مساهمتها في الاقتصاد ضمن رؤية 2030. تشير وثائق هيئة منشآت إلى أن مساهمة المنشآت الصغيرة والمتوسطة في الناتج المحلي الإجمالي السعودي تقارب 21% فقط حاليًا، مقارنةً بمعدل يبلغ ~46% في الاقتصادات </w:t>
      </w:r>
      <w:proofErr w:type="gramStart"/>
      <w:r w:rsidRPr="00BA111A">
        <w:rPr>
          <w:rFonts w:ascii="Sakkal Majalla" w:hAnsi="Sakkal Majalla" w:cs="Sakkal Majalla"/>
          <w:sz w:val="28"/>
          <w:szCs w:val="28"/>
          <w:rtl/>
        </w:rPr>
        <w:t>الـ15</w:t>
      </w:r>
      <w:proofErr w:type="gramEnd"/>
      <w:r w:rsidRPr="00BA111A">
        <w:rPr>
          <w:rFonts w:ascii="Sakkal Majalla" w:hAnsi="Sakkal Majalla" w:cs="Sakkal Majalla"/>
          <w:sz w:val="28"/>
          <w:szCs w:val="28"/>
          <w:rtl/>
        </w:rPr>
        <w:t xml:space="preserve"> الأكبر عالميًا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ولذلك تستهدف الحكومة رفع مساهمة هذا القطاع إلى 35% من الناتج المحلي الإجمالي بحلول عام 2030 دعمًا لتنويع الاقتصاد</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وتجدر الإشارة إلى أن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تشكّل الغالبية العظمى من المنشآت التجارية في السعودية (قرابة 90% أو أكثر من إجمالي المنشآت وفق بعض التقديرات)، ولكن معظمها مشاريع متناهية الصغر أو صغيرة مساهمتها الإجمالية محدودة. زيادة دور هذه الشركات من شأنه إضافة مئات مليارات الريالات للاقتصاد الوطني</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كما أن هناك بعد آخر للأهمية الاقتصادية يتمثل في تنمية الصادرات وتنويعها؛ حاليًا تسهم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بأقل من 5% من إجمالي الصادرات غير النفطية السعودية، بينما يتراوح هذا المؤشر بين 31% و60% في الاقتصادات العالمية الكبرى</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مما يدل على وجود فجوة وفرصة كبيرة لتعزيز صادرات هذا القطاع كمحرك للنمو المستقبلي.</w:t>
      </w:r>
    </w:p>
    <w:p w14:paraId="7425B53A" w14:textId="77777777" w:rsidR="005C060F" w:rsidRPr="00BA111A" w:rsidRDefault="005C060F" w:rsidP="005C060F">
      <w:pPr>
        <w:rPr>
          <w:rFonts w:ascii="Sakkal Majalla" w:hAnsi="Sakkal Majalla" w:cs="Sakkal Majalla"/>
          <w:sz w:val="28"/>
          <w:szCs w:val="28"/>
          <w:rtl/>
        </w:rPr>
      </w:pPr>
    </w:p>
    <w:p w14:paraId="3E43F020" w14:textId="77777777" w:rsidR="005C060F" w:rsidRPr="00BA111A" w:rsidRDefault="005C060F" w:rsidP="005C060F">
      <w:pPr>
        <w:rPr>
          <w:rFonts w:ascii="Sakkal Majalla" w:hAnsi="Sakkal Majalla" w:cs="Sakkal Majalla"/>
          <w:sz w:val="28"/>
          <w:szCs w:val="28"/>
          <w:rtl/>
        </w:rPr>
      </w:pPr>
    </w:p>
    <w:p w14:paraId="0DD03D8E" w14:textId="69A8C0B5" w:rsidR="005C060F" w:rsidRPr="00BA111A" w:rsidRDefault="00666607" w:rsidP="005C060F">
      <w:pPr>
        <w:rPr>
          <w:rFonts w:ascii="Sakkal Majalla" w:hAnsi="Sakkal Majalla" w:cs="Sakkal Majalla"/>
          <w:b/>
          <w:bCs/>
          <w:sz w:val="28"/>
          <w:szCs w:val="28"/>
          <w:rtl/>
        </w:rPr>
      </w:pPr>
      <w:r w:rsidRPr="00BA111A">
        <w:rPr>
          <w:rFonts w:ascii="Sakkal Majalla" w:hAnsi="Sakkal Majalla" w:cs="Sakkal Majalla" w:hint="cs"/>
          <w:b/>
          <w:bCs/>
          <w:sz w:val="28"/>
          <w:szCs w:val="28"/>
          <w:rtl/>
        </w:rPr>
        <w:lastRenderedPageBreak/>
        <w:t>الدور</w:t>
      </w:r>
      <w:r>
        <w:rPr>
          <w:rFonts w:ascii="Sakkal Majalla" w:hAnsi="Sakkal Majalla" w:cs="Sakkal Majalla" w:hint="cs"/>
          <w:b/>
          <w:bCs/>
          <w:sz w:val="28"/>
          <w:szCs w:val="28"/>
          <w:rtl/>
        </w:rPr>
        <w:t xml:space="preserve"> في</w:t>
      </w:r>
      <w:r w:rsidR="005C060F" w:rsidRPr="00BA111A">
        <w:rPr>
          <w:rFonts w:ascii="Sakkal Majalla" w:hAnsi="Sakkal Majalla" w:cs="Sakkal Majalla"/>
          <w:b/>
          <w:bCs/>
          <w:sz w:val="28"/>
          <w:szCs w:val="28"/>
          <w:rtl/>
        </w:rPr>
        <w:t xml:space="preserve"> التوظيف ودعم الابتكار والتنمية الاجتماعية</w:t>
      </w:r>
    </w:p>
    <w:p w14:paraId="45A7E4DF" w14:textId="3A6012DD" w:rsidR="005C060F" w:rsidRPr="00BA111A" w:rsidRDefault="005C060F" w:rsidP="005C060F">
      <w:pPr>
        <w:ind w:left="141"/>
        <w:rPr>
          <w:rFonts w:ascii="Sakkal Majalla" w:hAnsi="Sakkal Majalla" w:cs="Sakkal Majalla"/>
          <w:sz w:val="28"/>
          <w:szCs w:val="28"/>
          <w:rtl/>
        </w:rPr>
      </w:pPr>
      <w:r w:rsidRPr="00BA111A">
        <w:rPr>
          <w:rFonts w:ascii="Sakkal Majalla" w:hAnsi="Sakkal Majalla" w:cs="Sakkal Majalla"/>
          <w:sz w:val="28"/>
          <w:szCs w:val="28"/>
          <w:rtl/>
        </w:rPr>
        <w:t xml:space="preserve">من الناحية الاجتماعية وسوق العمل، فالـ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هي المحرك الرئيسي لخلق الوظائف على مستوى العالم. تقدّر بيانات البنك الدولي أن المشروعات الصغيرة والمتوسطة تساهم في توليد </w:t>
      </w:r>
      <w:proofErr w:type="gramStart"/>
      <w:r w:rsidRPr="00BA111A">
        <w:rPr>
          <w:rFonts w:ascii="Sakkal Majalla" w:hAnsi="Sakkal Majalla" w:cs="Sakkal Majalla"/>
          <w:sz w:val="28"/>
          <w:szCs w:val="28"/>
          <w:rtl/>
        </w:rPr>
        <w:t>حوالى</w:t>
      </w:r>
      <w:proofErr w:type="gramEnd"/>
      <w:r w:rsidRPr="00BA111A">
        <w:rPr>
          <w:rFonts w:ascii="Sakkal Majalla" w:hAnsi="Sakkal Majalla" w:cs="Sakkal Majalla"/>
          <w:sz w:val="28"/>
          <w:szCs w:val="28"/>
          <w:rtl/>
        </w:rPr>
        <w:t xml:space="preserve"> 7 من كل 10 وظائف جديدة في الأسواق الناشئة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وفي دول </w:t>
      </w:r>
      <w:r w:rsidRPr="00BA111A">
        <w:rPr>
          <w:rFonts w:ascii="Sakkal Majalla" w:hAnsi="Sakkal Majalla" w:cs="Sakkal Majalla"/>
          <w:sz w:val="28"/>
          <w:szCs w:val="28"/>
        </w:rPr>
        <w:t>OECD</w:t>
      </w:r>
      <w:r w:rsidRPr="00BA111A">
        <w:rPr>
          <w:rFonts w:ascii="Sakkal Majalla" w:hAnsi="Sakkal Majalla" w:cs="Sakkal Majalla"/>
          <w:sz w:val="28"/>
          <w:szCs w:val="28"/>
          <w:rtl/>
        </w:rPr>
        <w:t xml:space="preserve"> تشكّل هذه المنشآت مصدرًا رئيسيًا للتوظيف حيث تستوعب نسبة كبيرة من القوة العاملة تتجاوز نصفها عمومًا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ويُطلق على هذا القطاع أحيانًا «محرّك التوظيف» لأنه يستوعب شرائح واسعة من العمالة المحلية ويحدّ من البطالة، خاصة بين الشباب والعمالة غير عالية التأهيل. في المملكة العربية السعودية، تشير الإحصاءات إلى أن الشركات الصغيرة والمتوسطة تساهم بحوالي 53% من إجمالي فرص العمل في القطاع الخاص، وهو معدل أقل قليلاً من نظيره في الاقتصادات الكبرى (المعدل العالمي نحو 67%)</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لذلك يُنظر إلى تنمية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على أنها أداة لزيادة التوظيف المحلي ودعم استيعاب الداخلين الجدد لسوق العمل. وتتوقع هيئة منشآت أن تصبح المشاريع الناشئة والصغيرة رافدًا رئيسيًا لفرص العمل للشباب السعودي خلال السنوات القادمة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ما يبرز دورها الاجتماعي الحيوي في مكافحة البطالة وتعزيز الاستقرار الاجتماعي.</w:t>
      </w:r>
    </w:p>
    <w:p w14:paraId="7BE2D319" w14:textId="169EA775" w:rsidR="005C060F" w:rsidRPr="00BA111A" w:rsidRDefault="005C060F" w:rsidP="005C060F">
      <w:pPr>
        <w:ind w:left="141"/>
        <w:rPr>
          <w:rFonts w:ascii="Sakkal Majalla" w:hAnsi="Sakkal Majalla" w:cs="Sakkal Majalla"/>
          <w:sz w:val="28"/>
          <w:szCs w:val="28"/>
          <w:rtl/>
        </w:rPr>
      </w:pPr>
      <w:r w:rsidRPr="00BA111A">
        <w:rPr>
          <w:rFonts w:ascii="Sakkal Majalla" w:hAnsi="Sakkal Majalla" w:cs="Sakkal Majalla"/>
          <w:sz w:val="28"/>
          <w:szCs w:val="28"/>
          <w:rtl/>
        </w:rPr>
        <w:t xml:space="preserve">إلى جانب ذلك، تلعب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دورًا محوريًا في دعم الابتكار وتعزيز ديناميكية الاقتصاد. فهذه الشركات بحكم حجمها الصغير نسبيًا تكون أكثر مرونة وقدرة على التجريب واستكشاف الأفكار الجديدة مقارنةً بالشركات الكبيرة ذات البيروقراطية العالية. كثير من الابتكارات التقنية والإدارية تبدأ من منشآت ريادية صغيرة قبل أن تتوسع، ولذلك يُنظر للـ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على أنها حاضنة للإبداع وريادة الأعمال. تشير تقارير الـ </w:t>
      </w:r>
      <w:r w:rsidRPr="00BA111A">
        <w:rPr>
          <w:rFonts w:ascii="Sakkal Majalla" w:hAnsi="Sakkal Majalla" w:cs="Sakkal Majalla"/>
          <w:sz w:val="28"/>
          <w:szCs w:val="28"/>
        </w:rPr>
        <w:t>OECD</w:t>
      </w:r>
      <w:r w:rsidRPr="00BA111A">
        <w:rPr>
          <w:rFonts w:ascii="Sakkal Majalla" w:hAnsi="Sakkal Majalla" w:cs="Sakkal Majalla"/>
          <w:sz w:val="28"/>
          <w:szCs w:val="28"/>
          <w:rtl/>
        </w:rPr>
        <w:t xml:space="preserve"> إلى أن المشاريع الصغيرة والمتوسطة تغذي الابتكار وتعزز روح المنافسة في الاقتصاد، وتسهم في تجديد هيكل الأسواق عبر إدخال منتجات وخدمات وتقنيات جديدة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كما أنها تمثل رافدًا للتنافسية من خلال نشر التقنيات الجديدة في سلاسل القيمة وإجبار الشركات الأكبر على التطوير المستمر. هذا الدور الابتكاري للـ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أصبح ذو أهمية خاصة في ظل التحولات نحو الاقتصاد الرقمي واقتصاد المعرفة؛ حيث تعتبر هذه المنشآت عنصرًا أساسيًا في التحول الرقمي والأخضر للاقتصادات نظرًا لوزنها العددي الكبير وقدرتها على تبنّي الحلول المبتكرة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بالإضافة إلى </w:t>
      </w:r>
      <w:r w:rsidRPr="00BA111A">
        <w:rPr>
          <w:rFonts w:ascii="Sakkal Majalla" w:hAnsi="Sakkal Majalla" w:cs="Sakkal Majalla" w:hint="cs"/>
          <w:sz w:val="28"/>
          <w:szCs w:val="28"/>
          <w:rtl/>
        </w:rPr>
        <w:t xml:space="preserve">أنه </w:t>
      </w:r>
      <w:r w:rsidRPr="00BA111A">
        <w:rPr>
          <w:rFonts w:ascii="Sakkal Majalla" w:hAnsi="Sakkal Majalla" w:cs="Sakkal Majalla"/>
          <w:sz w:val="28"/>
          <w:szCs w:val="28"/>
          <w:rtl/>
        </w:rPr>
        <w:t xml:space="preserve">كثيرًا ما ترتبط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بخلق قيمة مضافة محلية وتنمية المجتمعات؛ فهي غالبًا ما تكون منتشرة في مختلف المناطق (بما فيها النائية) وتسهم في تنمية المجتمعات المحلية عبر توفير الخدمات والسلع محليًا ودعم سلاسل الإمداد الداخلية.</w:t>
      </w:r>
      <w:r w:rsidRPr="00BA111A">
        <w:rPr>
          <w:rFonts w:ascii="Sakkal Majalla" w:hAnsi="Sakkal Majalla" w:cs="Sakkal Majalla" w:hint="cs"/>
          <w:sz w:val="28"/>
          <w:szCs w:val="28"/>
          <w:rtl/>
        </w:rPr>
        <w:t xml:space="preserve"> </w:t>
      </w:r>
    </w:p>
    <w:p w14:paraId="68392FEB" w14:textId="74F0354A" w:rsidR="005C060F" w:rsidRPr="00BA111A" w:rsidRDefault="005C060F" w:rsidP="005C060F">
      <w:pPr>
        <w:rPr>
          <w:rFonts w:ascii="Sakkal Majalla" w:hAnsi="Sakkal Majalla" w:cs="Sakkal Majalla"/>
          <w:sz w:val="28"/>
          <w:szCs w:val="28"/>
          <w:rtl/>
        </w:rPr>
      </w:pPr>
      <w:r w:rsidRPr="00BA111A">
        <w:rPr>
          <w:rFonts w:ascii="Sakkal Majalla" w:hAnsi="Sakkal Majalla" w:cs="Sakkal Majalla"/>
          <w:sz w:val="28"/>
          <w:szCs w:val="28"/>
          <w:rtl/>
        </w:rPr>
        <w:t xml:space="preserve">أخيرًا، تدرك الحكومات أهمية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لكل ما سبق، لذلك تُخصص العديد من البرامج والمبادرات لدعم هذا القطاع (كحوافز ضريبية، وتسهيل التمويل، وخفض المتطلبات التنظيمية) بهدف تعزيز قدرته على الاستمرار والنمو</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باختصار، تمثل الشركات الصغيرة والمتوسطة عصبًا حيويًا للاقتصاد والمجتمع؛ فهي تساهم بقوة في النمو الاقتصادي (ناتج وتنوع اقتصادي)، وفي الوقت نفسه تلعب دورًا اجتماعيًا عبر خلق الوظائف وتمكين رواد الأعمال ودفع عجلة الابتكار الذي يعود بالنفع على الاقتصاد ككل</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هذه الأهمية المزدوجة الاقتصادية والاجتماعية تجعل دراسة دور المحاسبة الإدارية في تحسين استثمار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موضوعًا ذا قيمة عالية، لما لهذا الدور من أثر مباشر على تعزيز نجاح واستدامة هذا القطاع المحوري.</w:t>
      </w:r>
    </w:p>
    <w:p w14:paraId="3A1D287E" w14:textId="1CB4BAEB" w:rsidR="005C060F" w:rsidRPr="00BA111A" w:rsidRDefault="00F95948" w:rsidP="00F95948">
      <w:pPr>
        <w:jc w:val="center"/>
        <w:rPr>
          <w:rFonts w:ascii="Sakkal Majalla" w:hAnsi="Sakkal Majalla" w:cs="Sakkal Majalla"/>
          <w:b/>
          <w:bCs/>
          <w:sz w:val="28"/>
          <w:szCs w:val="28"/>
          <w:rtl/>
        </w:rPr>
      </w:pPr>
      <w:r w:rsidRPr="00BA111A">
        <w:rPr>
          <w:rFonts w:ascii="Sakkal Majalla" w:hAnsi="Sakkal Majalla" w:cs="Sakkal Majalla" w:hint="cs"/>
          <w:b/>
          <w:bCs/>
          <w:sz w:val="28"/>
          <w:szCs w:val="28"/>
          <w:rtl/>
        </w:rPr>
        <w:lastRenderedPageBreak/>
        <w:t xml:space="preserve">المبحث الثاني: </w:t>
      </w:r>
      <w:r w:rsidRPr="00BA111A">
        <w:rPr>
          <w:rFonts w:ascii="Sakkal Majalla" w:hAnsi="Sakkal Majalla" w:cs="Sakkal Majalla"/>
          <w:b/>
          <w:bCs/>
          <w:sz w:val="28"/>
          <w:szCs w:val="28"/>
          <w:rtl/>
        </w:rPr>
        <w:t xml:space="preserve">مفهوم </w:t>
      </w:r>
      <w:r w:rsidR="00666607" w:rsidRPr="00BA111A">
        <w:rPr>
          <w:rFonts w:ascii="Sakkal Majalla" w:hAnsi="Sakkal Majalla" w:cs="Sakkal Majalla" w:hint="cs"/>
          <w:b/>
          <w:bCs/>
          <w:sz w:val="28"/>
          <w:szCs w:val="28"/>
          <w:rtl/>
        </w:rPr>
        <w:t>الاستثمار</w:t>
      </w:r>
      <w:r w:rsidR="00666607">
        <w:rPr>
          <w:rFonts w:ascii="Sakkal Majalla" w:hAnsi="Sakkal Majalla" w:cs="Sakkal Majalla" w:hint="cs"/>
          <w:b/>
          <w:bCs/>
          <w:sz w:val="28"/>
          <w:szCs w:val="28"/>
          <w:rtl/>
        </w:rPr>
        <w:t xml:space="preserve">  وأنواعه</w:t>
      </w:r>
    </w:p>
    <w:p w14:paraId="3A109842" w14:textId="77777777" w:rsidR="00A62242" w:rsidRPr="00BA111A" w:rsidRDefault="00A62242" w:rsidP="00A62242">
      <w:pPr>
        <w:rPr>
          <w:rFonts w:ascii="Sakkal Majalla" w:hAnsi="Sakkal Majalla" w:cs="Sakkal Majalla"/>
          <w:sz w:val="28"/>
          <w:szCs w:val="28"/>
          <w:rtl/>
        </w:rPr>
      </w:pPr>
    </w:p>
    <w:p w14:paraId="29ADE123" w14:textId="4702CCBB" w:rsidR="00A62242" w:rsidRPr="00BA111A" w:rsidRDefault="00F95948" w:rsidP="00A62242">
      <w:pPr>
        <w:rPr>
          <w:rFonts w:ascii="Sakkal Majalla" w:hAnsi="Sakkal Majalla" w:cs="Sakkal Majalla"/>
          <w:b/>
          <w:bCs/>
          <w:sz w:val="28"/>
          <w:szCs w:val="28"/>
          <w:rtl/>
        </w:rPr>
      </w:pPr>
      <w:r w:rsidRPr="00BA111A">
        <w:rPr>
          <w:rFonts w:ascii="Sakkal Majalla" w:hAnsi="Sakkal Majalla" w:cs="Sakkal Majalla"/>
          <w:b/>
          <w:bCs/>
          <w:sz w:val="28"/>
          <w:szCs w:val="28"/>
          <w:rtl/>
        </w:rPr>
        <w:t>تمهيد</w:t>
      </w:r>
    </w:p>
    <w:p w14:paraId="0EA2C84B" w14:textId="0C816DE5" w:rsidR="00A62242" w:rsidRPr="00BA111A" w:rsidRDefault="00F95948" w:rsidP="00F95948">
      <w:pPr>
        <w:ind w:left="141"/>
        <w:rPr>
          <w:rFonts w:ascii="Sakkal Majalla" w:hAnsi="Sakkal Majalla" w:cs="Sakkal Majalla"/>
          <w:sz w:val="28"/>
          <w:szCs w:val="28"/>
          <w:rtl/>
        </w:rPr>
      </w:pPr>
      <w:r w:rsidRPr="00BA111A">
        <w:rPr>
          <w:rFonts w:ascii="Sakkal Majalla" w:hAnsi="Sakkal Majalla" w:cs="Sakkal Majalla"/>
          <w:sz w:val="28"/>
          <w:szCs w:val="28"/>
          <w:rtl/>
        </w:rPr>
        <w:t>يُعدّ الاستثمار أحد المفاهيم الأساسية في علم الاقتصاد التي حظيت باهتمام متزايد عبر الزمن. فقد ارتبط مفهوم الاستثمار تقليديًا بعملية الإنفاق على الأصول الرأسمالية والمشاريع الجديدة بهدف زيادة الطاقة الإنتاجية في الاقتصاد</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ومع تطور الأسواق المالية وبيئات الأعمال، توسّع مفهوم الاستثمار ليشمل إلى جانب الاستثمار في الأصول المادية الاستثمار المالي في الأوراق المالية، وكذلك الاستثمار في رأس المال البشري من خلال الإنفاق على التعليم والتدريب. وبشكل عام يمكن القول إن جوهر فكرة الاستثمار ظل ثابتًا رغم هذا التطور؛ إذ يقوم على التضحية بموارد حالية أملاً في تحقيق منافع وعوائد أكبر في المستقبل.</w:t>
      </w:r>
    </w:p>
    <w:p w14:paraId="15EAB127" w14:textId="77777777" w:rsidR="00A62242" w:rsidRPr="00BA111A" w:rsidRDefault="00A62242" w:rsidP="00A62242">
      <w:pPr>
        <w:rPr>
          <w:rFonts w:ascii="Sakkal Majalla" w:hAnsi="Sakkal Majalla" w:cs="Sakkal Majalla"/>
          <w:sz w:val="28"/>
          <w:szCs w:val="28"/>
          <w:rtl/>
        </w:rPr>
      </w:pPr>
    </w:p>
    <w:p w14:paraId="679AD8B7" w14:textId="560572A6" w:rsidR="00A62242" w:rsidRPr="00BA111A" w:rsidRDefault="00F95948" w:rsidP="00A62242">
      <w:pPr>
        <w:rPr>
          <w:rFonts w:ascii="Sakkal Majalla" w:hAnsi="Sakkal Majalla" w:cs="Sakkal Majalla"/>
          <w:b/>
          <w:bCs/>
          <w:sz w:val="28"/>
          <w:szCs w:val="28"/>
          <w:rtl/>
        </w:rPr>
      </w:pPr>
      <w:r w:rsidRPr="00BA111A">
        <w:rPr>
          <w:rFonts w:ascii="Sakkal Majalla" w:hAnsi="Sakkal Majalla" w:cs="Sakkal Majalla"/>
          <w:b/>
          <w:bCs/>
          <w:sz w:val="28"/>
          <w:szCs w:val="28"/>
          <w:rtl/>
        </w:rPr>
        <w:t>تعريف الاستثمار</w:t>
      </w:r>
    </w:p>
    <w:p w14:paraId="31011806" w14:textId="1C078E55" w:rsidR="00F95948" w:rsidRPr="00BA111A" w:rsidRDefault="00F95948" w:rsidP="00F95948">
      <w:pPr>
        <w:ind w:left="141"/>
        <w:rPr>
          <w:rFonts w:ascii="Sakkal Majalla" w:hAnsi="Sakkal Majalla" w:cs="Sakkal Majalla"/>
          <w:sz w:val="28"/>
          <w:szCs w:val="28"/>
          <w:rtl/>
        </w:rPr>
      </w:pPr>
      <w:r w:rsidRPr="00BA111A">
        <w:rPr>
          <w:rFonts w:ascii="Sakkal Majalla" w:hAnsi="Sakkal Majalla" w:cs="Sakkal Majalla"/>
          <w:sz w:val="28"/>
          <w:szCs w:val="28"/>
          <w:rtl/>
        </w:rPr>
        <w:t>قدّم الباحثون عدة تعريفات لمفهوم الاستثمار، تتفق في مضمونها العام رغم اختلاف صيغها. اقتصاديًا، يُعرّف الاستثمار بأنه توظيف الأموال والموارد المتاحة في مشاريع أو أصول جديدة بغرض تحقيق عوائد مستقبلية. على سبيل المثال، يعرّفه بعض الاقتصاديين بأنه الامتناع عن الاستهلاك الحالي للحصول على استهلاك أكبر في المستقبل</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ويرى باحثون آخرون أن الاستثمار هو تأجيل استخدام أموال متاحة حاليًا لفترة زمنية محددة بهدف الحصول على تدفقات نقدية أعلى في المستقبل تعوِّض المستثمر عن عامل الزمن والتكلفة والمخاطرة مع تحقيق عائد مرضٍ</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ومن منظور مشابه، وصف بعض المختصين الاستثمار بأنه عملية توظيف الموارد المالية أو غير المالية في الوقت الحاضر على أمل جني منافع مستقبلية متوقعة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وقد لخّص شارب (</w:t>
      </w:r>
      <w:r w:rsidRPr="00BA111A">
        <w:rPr>
          <w:rFonts w:ascii="Sakkal Majalla" w:hAnsi="Sakkal Majalla" w:cs="Sakkal Majalla"/>
          <w:sz w:val="28"/>
          <w:szCs w:val="28"/>
        </w:rPr>
        <w:t>Sharpe 1998</w:t>
      </w:r>
      <w:r w:rsidRPr="00BA111A">
        <w:rPr>
          <w:rFonts w:ascii="Sakkal Majalla" w:hAnsi="Sakkal Majalla" w:cs="Sakkal Majalla"/>
          <w:sz w:val="28"/>
          <w:szCs w:val="28"/>
          <w:rtl/>
        </w:rPr>
        <w:t>) المفهوم بقوله إنَّ الاستثمار هو التضحية بقيمة حالية مؤكدة في سبيل قيمة مستقبلية محتملة غير مؤكدة</w:t>
      </w:r>
      <w:r w:rsidRPr="00BA111A">
        <w:rPr>
          <w:rFonts w:ascii="Sakkal Majalla" w:hAnsi="Sakkal Majalla" w:cs="Sakkal Majalla" w:hint="cs"/>
          <w:sz w:val="28"/>
          <w:szCs w:val="28"/>
          <w:rtl/>
        </w:rPr>
        <w:t>.</w:t>
      </w:r>
    </w:p>
    <w:p w14:paraId="41832551" w14:textId="45FC89BC" w:rsidR="00F95948" w:rsidRPr="00BA111A" w:rsidRDefault="00F95948" w:rsidP="00F95948">
      <w:pPr>
        <w:rPr>
          <w:rFonts w:ascii="Sakkal Majalla" w:hAnsi="Sakkal Majalla" w:cs="Sakkal Majalla"/>
          <w:sz w:val="28"/>
          <w:szCs w:val="28"/>
          <w:rtl/>
        </w:rPr>
      </w:pPr>
      <w:r w:rsidRPr="00BA111A">
        <w:rPr>
          <w:rFonts w:ascii="Sakkal Majalla" w:hAnsi="Sakkal Majalla" w:cs="Sakkal Majalla"/>
          <w:sz w:val="28"/>
          <w:szCs w:val="28"/>
          <w:rtl/>
        </w:rPr>
        <w:t>من التعريفات أعلاه يمكن استنتاج أن القاسم المشترك بينها هو التأكيد على عنصر التضحية بالمنفعة الآنية مقابل منفعة مستقبلية أكبر في ظل درجة من عدم اليقين والمخاطرة. فالاستثمار ينطوي دائمًا على توظيف الأموال حاليًا – سواء عبر الامتناع عن الإنفاق الاستهلاكي أو تخصيص رأس المال في مشروع – بهدف تحقيق عائد أعلى في المستقبل. كما يلاحظ اختلاف تركيز التعريفات؛ فبعضها يركز على البعد المالي (كالعائد والنقدية المستقبلية)، بينما يبرز البعض الآخر البعد الاقتصادي الإنتاجي (كزيادة الطاقة الإنتاجية أو الاستهلاك المستقبلي). وهذا يعكس شمولية مفهوم الاستثمار الذي يجمع بين البعدين المالي والاقتصادي؛ فهو من جهة أداة لزيادة الثروة والدخل، ومن جهة أخرى وسيلة لزيادة الإنتاج وتطوير المشاريع.</w:t>
      </w:r>
    </w:p>
    <w:p w14:paraId="2D6ED6B0" w14:textId="77777777" w:rsidR="00F95948" w:rsidRPr="00BA111A" w:rsidRDefault="00F95948" w:rsidP="00F95948">
      <w:pPr>
        <w:rPr>
          <w:rFonts w:ascii="Sakkal Majalla" w:hAnsi="Sakkal Majalla" w:cs="Sakkal Majalla"/>
          <w:sz w:val="28"/>
          <w:szCs w:val="28"/>
          <w:rtl/>
        </w:rPr>
      </w:pPr>
    </w:p>
    <w:p w14:paraId="71D96202" w14:textId="77777777" w:rsidR="00F95948" w:rsidRPr="00BA111A" w:rsidRDefault="00F95948" w:rsidP="00F95948">
      <w:pPr>
        <w:rPr>
          <w:rFonts w:ascii="Sakkal Majalla" w:hAnsi="Sakkal Majalla" w:cs="Sakkal Majalla"/>
          <w:sz w:val="28"/>
          <w:szCs w:val="28"/>
          <w:rtl/>
        </w:rPr>
      </w:pPr>
    </w:p>
    <w:p w14:paraId="67E7A3AF" w14:textId="77777777" w:rsidR="00F95948" w:rsidRPr="00BA111A" w:rsidRDefault="00F95948" w:rsidP="00F95948">
      <w:pPr>
        <w:rPr>
          <w:rFonts w:ascii="Sakkal Majalla" w:hAnsi="Sakkal Majalla" w:cs="Sakkal Majalla"/>
          <w:sz w:val="28"/>
          <w:szCs w:val="28"/>
          <w:rtl/>
        </w:rPr>
      </w:pPr>
    </w:p>
    <w:p w14:paraId="7F5B7C5E" w14:textId="03DD1294" w:rsidR="00F95948" w:rsidRPr="00BA111A" w:rsidRDefault="00F95948" w:rsidP="00F95948">
      <w:pPr>
        <w:rPr>
          <w:rFonts w:ascii="Sakkal Majalla" w:hAnsi="Sakkal Majalla" w:cs="Sakkal Majalla"/>
          <w:b/>
          <w:bCs/>
          <w:sz w:val="28"/>
          <w:szCs w:val="28"/>
          <w:rtl/>
        </w:rPr>
      </w:pPr>
      <w:r w:rsidRPr="00BA111A">
        <w:rPr>
          <w:rFonts w:ascii="Sakkal Majalla" w:hAnsi="Sakkal Majalla" w:cs="Sakkal Majalla"/>
          <w:b/>
          <w:bCs/>
          <w:sz w:val="28"/>
          <w:szCs w:val="28"/>
          <w:rtl/>
        </w:rPr>
        <w:lastRenderedPageBreak/>
        <w:t>أهمية الاستثمار اقتصاديًا واجتماعيًا</w:t>
      </w:r>
    </w:p>
    <w:p w14:paraId="58387F0D" w14:textId="77777777" w:rsidR="00F95948" w:rsidRPr="00BA111A" w:rsidRDefault="00F95948" w:rsidP="00F95948">
      <w:pPr>
        <w:ind w:left="141"/>
        <w:rPr>
          <w:rFonts w:ascii="Sakkal Majalla" w:hAnsi="Sakkal Majalla" w:cs="Sakkal Majalla"/>
          <w:sz w:val="28"/>
          <w:szCs w:val="28"/>
          <w:rtl/>
        </w:rPr>
      </w:pPr>
      <w:r w:rsidRPr="00BA111A">
        <w:rPr>
          <w:rFonts w:ascii="Sakkal Majalla" w:hAnsi="Sakkal Majalla" w:cs="Sakkal Majalla"/>
          <w:sz w:val="28"/>
          <w:szCs w:val="28"/>
          <w:rtl/>
        </w:rPr>
        <w:t>لا تقتصر أهمية الاستثمار على المستثمر الفرد أو المشروع ذاته فحسب، بل تتعداه لتشمل الاقتصاد والمجتمع ككل. فيما يلي أبرز جوانب الأهمية الاقتصادية والاجتماعية للاستثمار:</w:t>
      </w:r>
    </w:p>
    <w:p w14:paraId="7AEE3978" w14:textId="39B32A96" w:rsidR="00F95948" w:rsidRPr="00BA111A" w:rsidRDefault="00F95948" w:rsidP="00F95948">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رفع معدلات النمو الاقتصاد</w:t>
      </w:r>
    </w:p>
    <w:p w14:paraId="3D36E8DC" w14:textId="0A2CEAE2" w:rsidR="00F95948" w:rsidRPr="00BA111A" w:rsidRDefault="00F95948" w:rsidP="00F95948">
      <w:pPr>
        <w:ind w:left="141"/>
        <w:rPr>
          <w:rFonts w:ascii="Sakkal Majalla" w:hAnsi="Sakkal Majalla" w:cs="Sakkal Majalla"/>
          <w:sz w:val="28"/>
          <w:szCs w:val="28"/>
          <w:rtl/>
        </w:rPr>
      </w:pPr>
      <w:r w:rsidRPr="00BA111A">
        <w:rPr>
          <w:rFonts w:ascii="Sakkal Majalla" w:hAnsi="Sakkal Majalla" w:cs="Sakkal Majalla"/>
          <w:sz w:val="28"/>
          <w:szCs w:val="28"/>
          <w:rtl/>
        </w:rPr>
        <w:t>يسهم الاستثمار في زيادة الإنتاجية والناتج القومي مما ينعكس إيجابًا على متوسط نصيب الفرد من الناتج ورفع مستوى معيشة المواطنين</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فكل زيادة في الإنفاق الاستثماري تؤدي إلى مضاعفة الدخل القومي عبر ما يُعرف بمضاعف الاستثمار في الاقتصاد.</w:t>
      </w:r>
    </w:p>
    <w:p w14:paraId="2148BE8D" w14:textId="324E199F" w:rsidR="00F95948" w:rsidRPr="00BA111A" w:rsidRDefault="00F95948" w:rsidP="00F95948">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خلق فرص عمل وتقليل البطالة</w:t>
      </w:r>
    </w:p>
    <w:p w14:paraId="366D10D2" w14:textId="5AAF84D4" w:rsidR="00F95948" w:rsidRPr="00BA111A" w:rsidRDefault="00F95948" w:rsidP="00F95948">
      <w:pPr>
        <w:ind w:left="141"/>
        <w:rPr>
          <w:rFonts w:ascii="Sakkal Majalla" w:hAnsi="Sakkal Majalla" w:cs="Sakkal Majalla"/>
          <w:sz w:val="28"/>
          <w:szCs w:val="28"/>
          <w:rtl/>
        </w:rPr>
      </w:pPr>
      <w:r w:rsidRPr="00BA111A">
        <w:rPr>
          <w:rFonts w:ascii="Sakkal Majalla" w:hAnsi="Sakkal Majalla" w:cs="Sakkal Majalla"/>
          <w:sz w:val="28"/>
          <w:szCs w:val="28"/>
          <w:rtl/>
        </w:rPr>
        <w:t>يؤدي تأسيس المشروعات الجديدة وتوسعة القائم منها عبر الاستثمار إلى توليد وظائف جديدة واستيعاب مزيد من القوى العاملة، وبالتالي خفض معدلات البطالة في المجتمع</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وهذا جانب اجتماعي مهم إذ يُسهم في استقرار المجتمع وتوفير سبل العيش الكريم للأفراد.</w:t>
      </w:r>
    </w:p>
    <w:p w14:paraId="62DC7665" w14:textId="351C0B8B" w:rsidR="00F95948" w:rsidRPr="00BA111A" w:rsidRDefault="00F95948" w:rsidP="00F95948">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تعزيز تكوين رأس المال والبنية الأساسية</w:t>
      </w:r>
    </w:p>
    <w:p w14:paraId="23E9057A" w14:textId="171D882D" w:rsidR="007F433E" w:rsidRPr="00BA111A" w:rsidRDefault="007F433E" w:rsidP="007F433E">
      <w:pPr>
        <w:ind w:left="141"/>
        <w:rPr>
          <w:rFonts w:ascii="Sakkal Majalla" w:hAnsi="Sakkal Majalla" w:cs="Sakkal Majalla"/>
          <w:sz w:val="28"/>
          <w:szCs w:val="28"/>
          <w:rtl/>
        </w:rPr>
      </w:pPr>
      <w:r w:rsidRPr="00BA111A">
        <w:rPr>
          <w:rFonts w:ascii="Sakkal Majalla" w:hAnsi="Sakkal Majalla" w:cs="Sakkal Majalla"/>
          <w:sz w:val="28"/>
          <w:szCs w:val="28"/>
          <w:rtl/>
        </w:rPr>
        <w:t>يُعدّ الاستثمار المحرك الأساسي لتكوين رأس المال الثابت في الاقتصاد (مثل بناء المصانع وإقامة البنية التحتية). فهو يوفّر رأس المال اللازم للتنمية من خلال زيادة الأصول الإنتاجية في الدولة</w:t>
      </w:r>
      <w:r w:rsidRPr="00BA111A">
        <w:rPr>
          <w:rFonts w:ascii="Sakkal Majalla" w:hAnsi="Sakkal Majalla" w:cs="Sakkal Majalla" w:hint="cs"/>
          <w:sz w:val="28"/>
          <w:szCs w:val="28"/>
          <w:rtl/>
        </w:rPr>
        <w:t>.</w:t>
      </w:r>
      <w:r w:rsidRPr="00BA111A">
        <w:rPr>
          <w:rFonts w:ascii="Sakkal Majalla" w:hAnsi="Sakkal Majalla" w:cs="Sakkal Majalla"/>
          <w:sz w:val="28"/>
          <w:szCs w:val="28"/>
          <w:rtl/>
        </w:rPr>
        <w:t xml:space="preserve"> كما أن الاستثمار في مشروعات البنية التحتية (طرق، كهرباء، مياه...) يحسّن الخدمات العامة المقدمة للمواطنين</w:t>
      </w:r>
      <w:r w:rsidRPr="00BA111A">
        <w:rPr>
          <w:rFonts w:ascii="Sakkal Majalla" w:hAnsi="Sakkal Majalla" w:cs="Sakkal Majalla" w:hint="cs"/>
          <w:sz w:val="28"/>
          <w:szCs w:val="28"/>
          <w:rtl/>
        </w:rPr>
        <w:t xml:space="preserve"> و</w:t>
      </w:r>
      <w:r w:rsidRPr="00BA111A">
        <w:rPr>
          <w:rFonts w:ascii="Sakkal Majalla" w:hAnsi="Sakkal Majalla" w:cs="Sakkal Majalla"/>
          <w:sz w:val="28"/>
          <w:szCs w:val="28"/>
          <w:rtl/>
        </w:rPr>
        <w:t>المستثمرين على حد سواء</w:t>
      </w:r>
      <w:r w:rsidRPr="00BA111A">
        <w:rPr>
          <w:rFonts w:ascii="Sakkal Majalla" w:hAnsi="Sakkal Majalla" w:cs="Sakkal Majalla" w:hint="cs"/>
          <w:sz w:val="28"/>
          <w:szCs w:val="28"/>
          <w:rtl/>
        </w:rPr>
        <w:t>.</w:t>
      </w:r>
    </w:p>
    <w:p w14:paraId="40CDD77D" w14:textId="1CFA2B6C" w:rsidR="007F433E" w:rsidRPr="00BA111A" w:rsidRDefault="007F433E" w:rsidP="007F433E">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تحقيق فوائد اجتماعية وتنموية</w:t>
      </w:r>
    </w:p>
    <w:p w14:paraId="49790575" w14:textId="7664E37A" w:rsidR="007F433E" w:rsidRPr="00BA111A" w:rsidRDefault="007F433E" w:rsidP="007F433E">
      <w:pPr>
        <w:ind w:left="141"/>
        <w:rPr>
          <w:rFonts w:ascii="Sakkal Majalla" w:hAnsi="Sakkal Majalla" w:cs="Sakkal Majalla"/>
          <w:sz w:val="28"/>
          <w:szCs w:val="28"/>
          <w:rtl/>
        </w:rPr>
      </w:pPr>
      <w:r w:rsidRPr="00BA111A">
        <w:rPr>
          <w:rFonts w:ascii="Sakkal Majalla" w:hAnsi="Sakkal Majalla" w:cs="Sakkal Majalla"/>
          <w:sz w:val="28"/>
          <w:szCs w:val="28"/>
          <w:rtl/>
        </w:rPr>
        <w:t>يساهم الاستثمار أيضًا في إشباع حاجات المجتمع من السلع والخدمات من خلال زيادة الإنتاج المحلي، ويمكن تصدير الفائض إلى الخارج للحصول على العملات الأجنبية اللازمة لاستيراد التكنولوجيا والمعدات الحديثة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وبذلك يدعم الاستثمار التنمية الاجتماعية عبر تحسين خدمات الصحة والتعليم والاتصالات وغيرها، فضلًا عن دوره في رفع مهارات القوى العاملة من خلال المشروعات التي تتطلب فنيين وإداريين مهرة</w:t>
      </w:r>
      <w:r w:rsidRPr="00BA111A">
        <w:rPr>
          <w:rFonts w:ascii="Sakkal Majalla" w:hAnsi="Sakkal Majalla" w:cs="Sakkal Majalla" w:hint="cs"/>
          <w:sz w:val="28"/>
          <w:szCs w:val="28"/>
          <w:rtl/>
        </w:rPr>
        <w:t xml:space="preserve">. </w:t>
      </w:r>
    </w:p>
    <w:p w14:paraId="3F5CC891" w14:textId="25848DD1" w:rsidR="007F433E" w:rsidRPr="00BA111A" w:rsidRDefault="007F433E" w:rsidP="007F433E">
      <w:pPr>
        <w:rPr>
          <w:rFonts w:ascii="Sakkal Majalla" w:hAnsi="Sakkal Majalla" w:cs="Sakkal Majalla"/>
          <w:sz w:val="28"/>
          <w:szCs w:val="28"/>
          <w:rtl/>
        </w:rPr>
      </w:pPr>
      <w:r w:rsidRPr="00BA111A">
        <w:rPr>
          <w:rFonts w:ascii="Sakkal Majalla" w:hAnsi="Sakkal Majalla" w:cs="Sakkal Majalla"/>
          <w:sz w:val="28"/>
          <w:szCs w:val="28"/>
          <w:rtl/>
        </w:rPr>
        <w:t>الإضافة إلى ما سبق، تمتلك الحكومة أداة فعّالة للتأثير في الدورة الاقتصادية عبر توجيه الاستثمار. فعلى سبيل المثال، يمكن للدولة تحفيز الاستثمار في قطاعات معينة لتحقيق أهداف اقتصادية (كزيادة التصدير للحصول على عملات صعب</w:t>
      </w:r>
      <w:r w:rsidRPr="00BA111A">
        <w:rPr>
          <w:rFonts w:ascii="Sakkal Majalla" w:hAnsi="Sakkal Majalla" w:cs="Sakkal Majalla" w:hint="cs"/>
          <w:sz w:val="28"/>
          <w:szCs w:val="28"/>
          <w:rtl/>
        </w:rPr>
        <w:t>ة)، أ</w:t>
      </w:r>
      <w:r w:rsidRPr="00BA111A">
        <w:rPr>
          <w:rFonts w:ascii="Sakkal Majalla" w:hAnsi="Sakkal Majalla" w:cs="Sakkal Majalla"/>
          <w:sz w:val="28"/>
          <w:szCs w:val="28"/>
          <w:rtl/>
        </w:rPr>
        <w:t>و أهداف اجتماعية (كمعالجة مشكلة الإسكان أو تطوير مناطق أقل نموًا). من هنا، يُنظر إلى الاستثمار على أنه محرك للتنمية المستدامة وأداة لتحقيق الاستقرار والرفاه الاقتصادي والاجتماعي في الأجل الطويل.</w:t>
      </w:r>
    </w:p>
    <w:p w14:paraId="0956CC53" w14:textId="77777777" w:rsidR="007F433E" w:rsidRPr="00BA111A" w:rsidRDefault="007F433E" w:rsidP="007F433E">
      <w:pPr>
        <w:rPr>
          <w:rFonts w:ascii="Sakkal Majalla" w:hAnsi="Sakkal Majalla" w:cs="Sakkal Majalla"/>
          <w:sz w:val="28"/>
          <w:szCs w:val="28"/>
          <w:rtl/>
        </w:rPr>
      </w:pPr>
    </w:p>
    <w:p w14:paraId="4ACDC596" w14:textId="77777777" w:rsidR="007F433E" w:rsidRPr="00BA111A" w:rsidRDefault="007F433E" w:rsidP="007F433E">
      <w:pPr>
        <w:rPr>
          <w:rFonts w:ascii="Sakkal Majalla" w:hAnsi="Sakkal Majalla" w:cs="Sakkal Majalla"/>
          <w:sz w:val="28"/>
          <w:szCs w:val="28"/>
          <w:rtl/>
        </w:rPr>
      </w:pPr>
    </w:p>
    <w:p w14:paraId="02B8E7F1" w14:textId="745193F5" w:rsidR="007F433E" w:rsidRPr="00BA111A" w:rsidRDefault="00864839" w:rsidP="007F433E">
      <w:pPr>
        <w:rPr>
          <w:rFonts w:ascii="Sakkal Majalla" w:hAnsi="Sakkal Majalla" w:cs="Sakkal Majalla"/>
          <w:b/>
          <w:bCs/>
          <w:sz w:val="28"/>
          <w:szCs w:val="28"/>
          <w:rtl/>
        </w:rPr>
      </w:pPr>
      <w:r w:rsidRPr="00BA111A">
        <w:rPr>
          <w:rFonts w:ascii="Sakkal Majalla" w:hAnsi="Sakkal Majalla" w:cs="Sakkal Majalla"/>
          <w:b/>
          <w:bCs/>
          <w:sz w:val="28"/>
          <w:szCs w:val="28"/>
          <w:rtl/>
        </w:rPr>
        <w:lastRenderedPageBreak/>
        <w:t>أنواع الاستثمار</w:t>
      </w:r>
    </w:p>
    <w:p w14:paraId="15DF2014" w14:textId="684A8C85" w:rsidR="00864839" w:rsidRPr="00BA111A" w:rsidRDefault="00864839" w:rsidP="007F433E">
      <w:pPr>
        <w:rPr>
          <w:rFonts w:ascii="Sakkal Majalla" w:hAnsi="Sakkal Majalla" w:cs="Sakkal Majalla"/>
          <w:sz w:val="28"/>
          <w:szCs w:val="28"/>
          <w:rtl/>
        </w:rPr>
      </w:pPr>
      <w:r w:rsidRPr="00BA111A">
        <w:rPr>
          <w:rFonts w:ascii="Sakkal Majalla" w:hAnsi="Sakkal Majalla" w:cs="Sakkal Majalla"/>
          <w:sz w:val="28"/>
          <w:szCs w:val="28"/>
          <w:rtl/>
        </w:rPr>
        <w:t>تتعدد أنواع الاستثمار وتصنيفاته وفق معايير مختلفة كمدة الاستثمار، وطبيعته، ومصدره، والعائد والمخاطرة المرتبطة ب</w:t>
      </w:r>
      <w:r w:rsidRPr="00BA111A">
        <w:rPr>
          <w:rFonts w:ascii="Sakkal Majalla" w:hAnsi="Sakkal Majalla" w:cs="Sakkal Majalla" w:hint="cs"/>
          <w:sz w:val="28"/>
          <w:szCs w:val="28"/>
          <w:rtl/>
        </w:rPr>
        <w:t xml:space="preserve">ه. </w:t>
      </w:r>
      <w:r w:rsidRPr="00BA111A">
        <w:rPr>
          <w:rFonts w:ascii="Sakkal Majalla" w:hAnsi="Sakkal Majalla" w:cs="Sakkal Majalla"/>
          <w:sz w:val="28"/>
          <w:szCs w:val="28"/>
          <w:rtl/>
        </w:rPr>
        <w:t>في هذا المبحث سنركز على الأنواع الرئيسة الشائعة التي وردت في الأدبيات، وهي: قصير الأجل مقابل طويل الأجل، مباشر مقابل غير مباشر، مادي (حقيقي) مقابل مالي، محلي مقابل أجنبي. فيما يلي توضيح لكل منها مع أمثلة:</w:t>
      </w:r>
    </w:p>
    <w:p w14:paraId="34C5D63D" w14:textId="5523BA8E" w:rsidR="00864839" w:rsidRPr="00BA111A" w:rsidRDefault="00864839" w:rsidP="00864839">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الاستثمار قصير الأجل والاستثمار طويل الأجل</w:t>
      </w:r>
    </w:p>
    <w:p w14:paraId="2FB61797" w14:textId="4E7ADA4E" w:rsidR="00864839" w:rsidRPr="00BA111A" w:rsidRDefault="00864839" w:rsidP="00864839">
      <w:pPr>
        <w:rPr>
          <w:rFonts w:ascii="Sakkal Majalla" w:hAnsi="Sakkal Majalla" w:cs="Sakkal Majalla"/>
          <w:sz w:val="28"/>
          <w:szCs w:val="28"/>
          <w:rtl/>
        </w:rPr>
      </w:pPr>
      <w:r w:rsidRPr="00BA111A">
        <w:rPr>
          <w:rFonts w:ascii="Sakkal Majalla" w:hAnsi="Sakkal Majalla" w:cs="Sakkal Majalla"/>
          <w:sz w:val="28"/>
          <w:szCs w:val="28"/>
          <w:rtl/>
        </w:rPr>
        <w:t>يقصد بالاستثمار قصير الأجل ذلك الاستثمار الذي يمتد لفترة زمنية قصيرة نسبيًا ويهدف إلى تحقيق عوائد سريعة. غالبًا ما تكون مدته أقل من سنة إلى بضع سنوات، ويتميز عادةً بانخفاض درجة المخاطرة نسبيًا وارتفاع السيولة، بحيث يستطيع المستثمر تسييل أمواله بسرعة عند الحاجة. من أمثلة الاستثمارات القصيرة الأجل: الودائع المصرفية لأجل قصير، والمتاجرة قصيرة المدى بالأسهم أو العملات، وشراء أذونات الخزينة التي تستحق خلال أشهر. في المقابل، يشير الاستثمار طويل الأجل إلى استثمار يمتد لسنوات عديدة بهدف تحقيق عائد أعلى على المدى البعيد، مثل الاستثمار في بناء مصنع أو شراء عقار أو الاحتفاظ بأسهم شركة ناشئة لفترة طويلة. يتيح الأفق الزمني الأطول للمستثمر مرونة أكبر لتحمل مخاطر أعلى على أمل الحصول على عوائد أكبر</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مثلاً يمكن للمستثمر في الأجل الطويل تحمل تقلبات سوق الأسهم أو العقار لأن لديه متسعًا من الوقت لتعويض أي خسائر مؤقتة. وعلى النقيض، كلما قصرت المدة الزمنية لهدف الاستثمار قلَّ استعداد المستثمر لتحمّل مخاطر عالية لأنه لا يتوفر وقت كافٍ للتعافي من الخسائر</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لذلك غالبًا ما يركّز المستثمر قصير الأجل على استراتيجيات محافظة قليلة المخاطر (مثل سندات قصيرة الأجل أو صناديق سوق النقد)، بينما يمكن لصاحب النظرة الطويلة الأجل انتهاج استراتيجيات أكثر جرأة تتضمن أصولًا عالية النمو كالعقارات والأسهم. وباختصار، يتحدد الاختلاف بين القصير والطويل الأجل بالعلاقة بين الزمن والمخاطرة والعائد: فالأهداف الاستثمارية القريبة زمنًا تتطلب أدوات أكثر أمانًا، أما الأهداف البعيدة فيمكن تحقيقها عبر أصول ذات نمو مرتفع رغم مخاطرها.</w:t>
      </w:r>
    </w:p>
    <w:p w14:paraId="0D0F30F9" w14:textId="7AFD5418" w:rsidR="00864839" w:rsidRPr="00BA111A" w:rsidRDefault="00864839" w:rsidP="00864839">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الاستثمار المباشر والاستثمار غير المباشر</w:t>
      </w:r>
    </w:p>
    <w:p w14:paraId="29032EE2" w14:textId="1AE321F7" w:rsidR="00864839" w:rsidRPr="00BA111A" w:rsidRDefault="00864839" w:rsidP="00864839">
      <w:pPr>
        <w:ind w:left="141"/>
        <w:rPr>
          <w:rFonts w:ascii="Sakkal Majalla" w:hAnsi="Sakkal Majalla" w:cs="Sakkal Majalla"/>
          <w:sz w:val="28"/>
          <w:szCs w:val="28"/>
          <w:rtl/>
        </w:rPr>
      </w:pPr>
      <w:r w:rsidRPr="00BA111A">
        <w:rPr>
          <w:rFonts w:ascii="Sakkal Majalla" w:hAnsi="Sakkal Majalla" w:cs="Sakkal Majalla"/>
          <w:sz w:val="28"/>
          <w:szCs w:val="28"/>
          <w:rtl/>
        </w:rPr>
        <w:t>الاستثمار المباشر هو الذي يقوم فيه المستثمر بتوظيف أمواله بشكل مباشر في مشروع أو شركة بهدف امتلاك حصة مؤثرة أو السيطرة الإدارية. قد يكون ذلك بإنشاء مشروع جديد كليًا أو شراء نسبة كبيرة من شركة قائمة بحيث يصبح للمستثمر دور في القرارات الإدارية والتشغيلية لتلك الشركة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ومن أبرز أمثلة الاستثمار المباشر: الاستثمار الأجنبي المباشر (</w:t>
      </w:r>
      <w:r w:rsidRPr="00BA111A">
        <w:rPr>
          <w:rFonts w:ascii="Sakkal Majalla" w:hAnsi="Sakkal Majalla" w:cs="Sakkal Majalla"/>
          <w:sz w:val="28"/>
          <w:szCs w:val="28"/>
        </w:rPr>
        <w:t>FDI</w:t>
      </w:r>
      <w:r w:rsidRPr="00BA111A">
        <w:rPr>
          <w:rFonts w:ascii="Sakkal Majalla" w:hAnsi="Sakkal Majalla" w:cs="Sakkal Majalla"/>
          <w:sz w:val="28"/>
          <w:szCs w:val="28"/>
          <w:rtl/>
        </w:rPr>
        <w:t>) حيث تستثمر شركة أو فرد من دولة ما في مشروع تجاري أو صناعي بدولة أخرى بهدف السيطرة والنفوذ في إدارته. ويُعدّ تأسيس فرع إنتاجي لشركة عالمية في دولة جديدة مثالًا على الاستثمار المباشر، وكذلك استحواذ مستثمر على نسبة حاكمة من أسهم شركة أجنبية لإدارة عملياتها. في المقابل، الاستثمار غير المباشر يعني توظيف الأموال في شركة أو مشروع عبر شراء أوراق مالية أو أصول مالية دون أن يكون للمستثمر يد مباشرة في الإدارة</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 xml:space="preserve">بمعنى آخر، يتمثل الاستثمار غير المباشر في اقتناء أسهم أو سندات أو حصص صناديق استثمارية توفرها الأسواق المالية، ومن خلال وسيط مالي غالبًا، بهدف الحصول على العائد (مثل توزيعات الأرباح أو الفائدة أو ارتفاع سعر الأصل) دون التدخل في تسيير الأعمال. على سبيل </w:t>
      </w:r>
      <w:r w:rsidRPr="00BA111A">
        <w:rPr>
          <w:rFonts w:ascii="Sakkal Majalla" w:hAnsi="Sakkal Majalla" w:cs="Sakkal Majalla"/>
          <w:sz w:val="28"/>
          <w:szCs w:val="28"/>
          <w:rtl/>
        </w:rPr>
        <w:lastRenderedPageBreak/>
        <w:t>المثال، شراء أسهم شركة مدرجة في البورصة يعتبر استثمارًا غير مباشر؛ فالمساهم هنا يستفيد من نمو الشركة وربحيتها دون أن يشارك فعليًا في صنع القرار الإداري. الفارق الجوهري أن المستثمر في الحالة المباشرة يكون شريكًا فعليًا في المشروع بما يحمله ذلك من مكاسب أو خسائر ومسؤوليات إدارية، بينما في غير المباشر يكون مستثمرًا ماليًا يبحث عن العائد فقط ولا يملك حق التحكم أو التأثير على إدارة الجهة التي استثمر فيه</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لكل من النوعين مزاياه وعيوبه؛ فالاستثمار المباشر قد يحقق للمستثمر نفوذًا وعوائد أعلى لكنه يتطلب خبرة والتزامات أكبر، أما غير المباشر فيوفّر سهولة التنويع والسيولة مع مخاطر أقل نسبيًا لكنه لا يمنح السيطرة.</w:t>
      </w:r>
    </w:p>
    <w:p w14:paraId="47A9EACE" w14:textId="2BFDA877" w:rsidR="00864839" w:rsidRPr="00BA111A" w:rsidRDefault="00864839" w:rsidP="00864839">
      <w:pPr>
        <w:pStyle w:val="a5"/>
        <w:numPr>
          <w:ilvl w:val="0"/>
          <w:numId w:val="3"/>
        </w:numPr>
        <w:rPr>
          <w:rFonts w:ascii="Sakkal Majalla" w:hAnsi="Sakkal Majalla" w:cs="Sakkal Majalla"/>
          <w:b/>
          <w:bCs/>
          <w:sz w:val="28"/>
          <w:szCs w:val="28"/>
          <w:rtl/>
        </w:rPr>
      </w:pPr>
      <w:r w:rsidRPr="00BA111A">
        <w:rPr>
          <w:rFonts w:ascii="Sakkal Majalla" w:hAnsi="Sakkal Majalla" w:cs="Sakkal Majalla"/>
          <w:b/>
          <w:bCs/>
          <w:sz w:val="28"/>
          <w:szCs w:val="28"/>
          <w:rtl/>
        </w:rPr>
        <w:t>الاستثمار المادي (الحقيقي) والاستثمار المالي</w:t>
      </w:r>
    </w:p>
    <w:p w14:paraId="22B00B47" w14:textId="36144BE6" w:rsidR="00213CF5" w:rsidRPr="00BA111A" w:rsidRDefault="00864839" w:rsidP="00864839">
      <w:pPr>
        <w:ind w:left="141" w:right="141"/>
        <w:rPr>
          <w:rFonts w:ascii="Sakkal Majalla" w:hAnsi="Sakkal Majalla" w:cs="Sakkal Majalla"/>
          <w:sz w:val="28"/>
          <w:szCs w:val="28"/>
          <w:rtl/>
        </w:rPr>
      </w:pPr>
      <w:r w:rsidRPr="00BA111A">
        <w:rPr>
          <w:rFonts w:ascii="Sakkal Majalla" w:hAnsi="Sakkal Majalla" w:cs="Sakkal Majalla"/>
          <w:sz w:val="28"/>
          <w:szCs w:val="28"/>
          <w:rtl/>
        </w:rPr>
        <w:t>يقسم بعض الاقتصاديين الاستثمار إلى استثمار حقيقي (اقتصادي) مقابل استثمار مالي، وذلك على أساس طبيعة الأصل موضوع الاستثمار</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يُقصد بالاستثمار المادي أو الحقيقي توظيف الأموال في أصول ملموسة أو مشاريع إنتاجية تُضيف طاقة إنتاجية جديدة للاقتصاد. يشمل ذلك إنشاء المصانع وشراء المكائن والمعدات وبناء العقارات والمشاريع الزراعية والصناعية...إلخ</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هذا النوع من الاستثمار يؤدي إلى زيادة القدرة الإنتاجية للمجتمع بشكل مباشر، ولذا يُطلق عليه "استثمار حقيقي" لارتباطه باقتصاديات الإنتاج الفعلي. فمثلاً شراء شركة لمعدات تصنيع جديدة أو توسعتها لمنشآتها القائمة هو استثمار حقيقي، لأنه يرفع إنتاجها ويساهم في النمو الاقتصادي. في المقابل، الاستثمار المالي هو شراء وبيع الأدوات المالية مثل الأسهم والسندات والودائع وشهادات الاستثمار، بهدف تحقيق عائد مالي من ورائها</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هذا النوع لا ينتج عنه بالضرورة زيادة في الأصول الإنتاجية للمجتمع، بل غالبًا ما يكون نقلًا للملكية في الأصول القائمة من طرف لآخر دون إضافة قدرة إنتاجية جديدة</w:t>
      </w:r>
      <w:r w:rsidRPr="00BA111A">
        <w:rPr>
          <w:rFonts w:ascii="Sakkal Majalla" w:hAnsi="Sakkal Majalla" w:cs="Sakkal Majalla" w:hint="cs"/>
          <w:sz w:val="28"/>
          <w:szCs w:val="28"/>
          <w:rtl/>
        </w:rPr>
        <w:t xml:space="preserve">. </w:t>
      </w:r>
      <w:r w:rsidR="00365F37" w:rsidRPr="00BA111A">
        <w:rPr>
          <w:rFonts w:ascii="Sakkal Majalla" w:hAnsi="Sakkal Majalla" w:cs="Sakkal Majalla"/>
          <w:sz w:val="28"/>
          <w:szCs w:val="28"/>
          <w:rtl/>
        </w:rPr>
        <w:t>فشراء سهم شركة موجودة لا يزيد إنتاج تلك الشركة (إلا إذا كان إصدارًا جديدًا لتمويل توسع حقيقي)، وإنما يُكسب المشتري حقوقًا مالية في أرباحها وأصولها. لذا يعتبر الاستثمار المالي "غير حقيقي" من منظور الاقتصاد الكلي، إذ أنه لا يساهم مباشرةً في تكوين رأس مال جديد، بل يخدم كوسيلة لتدوير المدخرات وتوفير السيولة بين المستثمرين. ومع ذلك، يلعب الاستثمار المالي دورًا مهمًا في الاقتصاد من خلال توفير التمويل غير المباشر للمشاريع الحقيقية (فمثلاً إصدار شركة لسندات وجمعها للأموال عبر الأسواق المالية هو استثمار مالي بالنسبة للمشترين لكنه يموّل استثمارًا حقيقيًا ستنفذه الشركة بتلك الأموال). باختصار، يركّز الاستثمار الحقيقي على بناء أصول إنتاجية فعلية، بينما يهتم الاستثمار المالي بتحقيق العائد من تداول الحقوق المالية. وكلاهما جزءان متكاملان من منظومة الاستثمار الشاملة.</w:t>
      </w:r>
    </w:p>
    <w:p w14:paraId="64954769" w14:textId="7BD781C0" w:rsidR="00365F37" w:rsidRPr="00BA111A" w:rsidRDefault="00365F37" w:rsidP="00365F37">
      <w:pPr>
        <w:pStyle w:val="a5"/>
        <w:numPr>
          <w:ilvl w:val="0"/>
          <w:numId w:val="3"/>
        </w:numPr>
        <w:ind w:right="141"/>
        <w:rPr>
          <w:rFonts w:ascii="Sakkal Majalla" w:hAnsi="Sakkal Majalla" w:cs="Sakkal Majalla"/>
          <w:b/>
          <w:bCs/>
          <w:sz w:val="28"/>
          <w:szCs w:val="28"/>
          <w:rtl/>
        </w:rPr>
      </w:pPr>
      <w:r w:rsidRPr="00BA111A">
        <w:rPr>
          <w:rFonts w:ascii="Sakkal Majalla" w:hAnsi="Sakkal Majalla" w:cs="Sakkal Majalla"/>
          <w:b/>
          <w:bCs/>
          <w:sz w:val="28"/>
          <w:szCs w:val="28"/>
          <w:rtl/>
        </w:rPr>
        <w:t>الاستثمار المحلي والاستثمار الأجنبي</w:t>
      </w:r>
    </w:p>
    <w:p w14:paraId="4891C9E8" w14:textId="65215167" w:rsidR="00213CF5" w:rsidRPr="00BA111A" w:rsidRDefault="00365F37" w:rsidP="00365F37">
      <w:pPr>
        <w:ind w:left="141"/>
        <w:rPr>
          <w:rFonts w:ascii="Sakkal Majalla" w:hAnsi="Sakkal Majalla" w:cs="Sakkal Majalla"/>
          <w:sz w:val="28"/>
          <w:szCs w:val="28"/>
          <w:rtl/>
        </w:rPr>
      </w:pPr>
      <w:r w:rsidRPr="00BA111A">
        <w:rPr>
          <w:rFonts w:ascii="Sakkal Majalla" w:hAnsi="Sakkal Majalla" w:cs="Sakkal Majalla"/>
          <w:sz w:val="28"/>
          <w:szCs w:val="28"/>
          <w:rtl/>
        </w:rPr>
        <w:t>يتحدد تصنيف الاستثمار هنا بناءً على موطن رأس المال ومكان توظيفه. يُقصد بـ الاستثمار المحلي (الوطني) توظيف الأموال داخل حدود الدولة بواسطة مستثمرين محليين أو من قبل الحكومة في مشروعات وطنية. فهو يشمل جميع الفرص الاستثمارية المتاحة داخل الاقتصاد الوطني والتي يتم تمويلها من مصادر محلية. هذا النوع من الاستثمار يعزز التنمية الاقتصادية في البلد نفسه ويستفيد من المدخرات الوطنية. أما الاستثمار الأجنبي فيشير إلى تدفق رؤوس الأموال من خارج الدولة للاستثمار في اقتصادها، أو العكس (استثمار محليين في الخارج).</w:t>
      </w:r>
      <w:r w:rsidRPr="00BA111A">
        <w:rPr>
          <w:rtl/>
        </w:rPr>
        <w:t xml:space="preserve"> </w:t>
      </w:r>
      <w:r w:rsidRPr="00BA111A">
        <w:rPr>
          <w:rFonts w:ascii="Sakkal Majalla" w:hAnsi="Sakkal Majalla" w:cs="Sakkal Majalla"/>
          <w:sz w:val="28"/>
          <w:szCs w:val="28"/>
          <w:rtl/>
        </w:rPr>
        <w:t xml:space="preserve">ومن الأمثلة الشائعة: الاستثمار الأجنبي المباشر كقيام شركة عالمية بإنشاء مصنع أو فرع إنتاجي في </w:t>
      </w:r>
      <w:r w:rsidRPr="00BA111A">
        <w:rPr>
          <w:rFonts w:ascii="Sakkal Majalla" w:hAnsi="Sakkal Majalla" w:cs="Sakkal Majalla"/>
          <w:sz w:val="28"/>
          <w:szCs w:val="28"/>
          <w:rtl/>
        </w:rPr>
        <w:lastRenderedPageBreak/>
        <w:t>دولة مضيفة، وأيضًا الاستثمار الأجنبي غير المباشر كشراء أجانب لأسهم شركات مدرجة في بورصة دولة ما أو لسندات حكومية لتلك الدولة. يتميّز الاستثمار الأجنبي بأنه يساهم في جلب رؤوس أموال جديدة وتقنيات متطورة وخبرات إدارية إلى الاقتصاد المحلي، مما قد يساعد في دفع عجلة النمو. وقد عرّفت الاتفاقية العربية الموحدة لاستثمار رؤوس الأموال العربية الاستثمار الأجنبي (في سياقها) بأنه استخدام رأس المال القادم من دولة عربية في مشاريع التنمية الاقتصادية لدولة عربية أخرى بهدف تحقيق عائد</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وهذا التعريف يؤكد فكرة انتقال رأس المال عبر الحدود بقصد التنمية والربح. من ناحية أخرى، يتضمن الاستثمار المحلي أيضًا استثمارات تقوم بها الدولة ذاتها في الخارج (يُسمى استثمار خارجي أو صادر)، لكن في العرف الشائع يتم تمييز المحلي عن الأجنبي بناءً على وجهة الأموال. باختصار: الاستثمار المحلي = أموال وطنية في مشاريع داخل الوطن، والاستثمار الأجنبي = أموال خارجية في مشاريع داخل الوطن (أو العكس). وكلاهما مهم؛ فالمحلي يدل على تعبئة المدخرات الداخلية لخدمة الاقتصاد، والأجنبي يعد مصدرًا إضافيًا للتمويل ونقل التكنولوجيا لكنه قد يتأثر بعوامل سياسية واقتصادية خارجية أكثر من المحلي.</w:t>
      </w:r>
    </w:p>
    <w:p w14:paraId="1B6A1720" w14:textId="77777777" w:rsidR="00365F37" w:rsidRPr="00BA111A" w:rsidRDefault="00365F37" w:rsidP="00365F37">
      <w:pPr>
        <w:ind w:left="141"/>
        <w:rPr>
          <w:rFonts w:ascii="Sakkal Majalla" w:hAnsi="Sakkal Majalla" w:cs="Sakkal Majalla"/>
          <w:sz w:val="28"/>
          <w:szCs w:val="28"/>
          <w:rtl/>
        </w:rPr>
      </w:pPr>
    </w:p>
    <w:p w14:paraId="0FA8F9CA" w14:textId="467A0C55" w:rsidR="00365F37" w:rsidRPr="00BA111A" w:rsidRDefault="00365F37" w:rsidP="00365F37">
      <w:pPr>
        <w:ind w:left="141"/>
        <w:rPr>
          <w:rFonts w:ascii="Sakkal Majalla" w:hAnsi="Sakkal Majalla" w:cs="Sakkal Majalla"/>
          <w:b/>
          <w:bCs/>
          <w:sz w:val="28"/>
          <w:szCs w:val="28"/>
          <w:rtl/>
        </w:rPr>
      </w:pPr>
      <w:r w:rsidRPr="00BA111A">
        <w:rPr>
          <w:rFonts w:ascii="Sakkal Majalla" w:hAnsi="Sakkal Majalla" w:cs="Sakkal Majalla"/>
          <w:b/>
          <w:bCs/>
          <w:sz w:val="28"/>
          <w:szCs w:val="28"/>
          <w:rtl/>
        </w:rPr>
        <w:t>أمثلة واقعية ودراسات حالة</w:t>
      </w:r>
    </w:p>
    <w:p w14:paraId="772BADB7" w14:textId="17B9B3F4" w:rsidR="00213CF5" w:rsidRPr="00BA111A" w:rsidRDefault="00365F37" w:rsidP="00213CF5">
      <w:pPr>
        <w:rPr>
          <w:rFonts w:ascii="Sakkal Majalla" w:hAnsi="Sakkal Majalla" w:cs="Sakkal Majalla"/>
          <w:sz w:val="28"/>
          <w:szCs w:val="28"/>
          <w:rtl/>
        </w:rPr>
      </w:pPr>
      <w:r w:rsidRPr="00BA111A">
        <w:rPr>
          <w:rFonts w:ascii="Sakkal Majalla" w:hAnsi="Sakkal Majalla" w:cs="Sakkal Majalla"/>
          <w:sz w:val="28"/>
          <w:szCs w:val="28"/>
          <w:rtl/>
        </w:rPr>
        <w:t>تتجلى الأنواع المختلفة للاستثمار في الواقع العملي من خلال أمثلة عديدة. فيما يلي بعض الأمثلة الواقعية التي توضح التنوع الاستثماري، مع التركيز على البيئة السعودية والعربية حيث أمكن ذلك:</w:t>
      </w:r>
    </w:p>
    <w:p w14:paraId="136B0AEB" w14:textId="4073C56A" w:rsidR="00365F37" w:rsidRPr="00BA111A" w:rsidRDefault="00365F37" w:rsidP="00365F37">
      <w:pPr>
        <w:pStyle w:val="a5"/>
        <w:numPr>
          <w:ilvl w:val="0"/>
          <w:numId w:val="3"/>
        </w:numPr>
        <w:rPr>
          <w:rFonts w:ascii="Sakkal Majalla" w:hAnsi="Sakkal Majalla" w:cs="Sakkal Majalla"/>
          <w:sz w:val="28"/>
          <w:szCs w:val="28"/>
        </w:rPr>
      </w:pPr>
      <w:r w:rsidRPr="00BA111A">
        <w:rPr>
          <w:rFonts w:ascii="Sakkal Majalla" w:hAnsi="Sakkal Majalla" w:cs="Sakkal Majalla"/>
          <w:b/>
          <w:bCs/>
          <w:sz w:val="28"/>
          <w:szCs w:val="28"/>
          <w:rtl/>
        </w:rPr>
        <w:t>مثال على قصير الأجل مقابل طويل الأجل:</w:t>
      </w:r>
      <w:r w:rsidRPr="00BA111A">
        <w:rPr>
          <w:rFonts w:ascii="Sakkal Majalla" w:hAnsi="Sakkal Majalla" w:cs="Sakkal Majalla" w:hint="cs"/>
          <w:b/>
          <w:bCs/>
          <w:sz w:val="28"/>
          <w:szCs w:val="28"/>
          <w:rtl/>
        </w:rPr>
        <w:t xml:space="preserve"> </w:t>
      </w:r>
      <w:r w:rsidRPr="00BA111A">
        <w:rPr>
          <w:rFonts w:ascii="Sakkal Majalla" w:hAnsi="Sakkal Majalla" w:cs="Sakkal Majalla"/>
          <w:sz w:val="28"/>
          <w:szCs w:val="28"/>
          <w:rtl/>
        </w:rPr>
        <w:t>يقوم مستثمر فردي في السعودية بشراء سند حكومي لأجل 6 أشهر بغرض تحقيق عائد سريع ومنخفض المخاطرة؛ هذا استثمار قصير الأجل. في المقابل، مستثمر آخر قد يشارك في تمويل بناء مصنع بتروكيماويات جديد يتطلب 5-7 سنوات لاستكماله وبدء تحقيق العوائد، وهذا استثمار طويل الأجل. في الحالة الأولى يتميز الاستثمار بسهولة تسييله وقلة تقلب عائده، أما الثاني فرغم أنه أقل سيولة ويحمل مخاطر أعلى خلال فترة البناء والتشغيل، إلا أنه قد يحقق عوائد كبيرة مستقبلاً ويساهم في التنمية الصناعية.</w:t>
      </w:r>
    </w:p>
    <w:p w14:paraId="4675C4C1" w14:textId="7B035E57" w:rsidR="00365F37" w:rsidRPr="00BA111A" w:rsidRDefault="00365F37" w:rsidP="00365F37">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مثال على مباشر مقابل غير مباشر:</w:t>
      </w:r>
      <w:r w:rsidRPr="00BA111A">
        <w:rPr>
          <w:rFonts w:ascii="Sakkal Majalla" w:hAnsi="Sakkal Majalla" w:cs="Sakkal Majalla" w:hint="cs"/>
          <w:b/>
          <w:bCs/>
          <w:sz w:val="28"/>
          <w:szCs w:val="28"/>
          <w:rtl/>
        </w:rPr>
        <w:t xml:space="preserve"> </w:t>
      </w:r>
      <w:r w:rsidRPr="00BA111A">
        <w:rPr>
          <w:rFonts w:ascii="Sakkal Majalla" w:hAnsi="Sakkal Majalla" w:cs="Sakkal Majalla"/>
          <w:sz w:val="28"/>
          <w:szCs w:val="28"/>
          <w:rtl/>
        </w:rPr>
        <w:t>أعلنت إحدى الشركات السعودية الكبرى توسعة أعمالها عبر الاستثمار المباشر في دولة عربية مجاورة، فقامت بتأسيس فرع إنتاجي مملوك لها بالكامل هناك للاستفادة من موارد تلك الدولة وأسواقها. هذا نموذج للاستثمار المباشر عبر الحدود حيث حصلت الشركة السعودية على سيطرة إدارية كاملة في المشروع الخارجي. في المقابل، نجد عددًا من المستثمرين السعوديين يفضّلون الاستثمار غير المباشر في الأسواق العالمية من خلال شراء أسهم شركات أمريكية وأوروبية رائدة عبر البورصات أو الصناديق الاستثمارية الدولية. هؤلاء المستثمرون يحصلون على نصيب من أرباح تلك الشركات ونمو قيمتها السوقية دون أي دور إداري فيها. المثال الأول (المباشر) يمنح المستثمر نفوذًا واطلاعًا تفصيليًا على النشاط الاستثماري ولكنه يتطلب خبرة والتزامات على الأرض في بلد آخر، بينما المثال الثاني (غير المباشر) يتيح تنويعًا عالميًا وسهولة دخول وخروج من الاستثمار عبر الأسواق المالية.</w:t>
      </w:r>
    </w:p>
    <w:p w14:paraId="03F6960D" w14:textId="10FECFE7" w:rsidR="00365F37" w:rsidRPr="00BA111A" w:rsidRDefault="00365F37" w:rsidP="00365F37">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lastRenderedPageBreak/>
        <w:t>مثال على استثمار مادي مقابل مالي:</w:t>
      </w:r>
      <w:r w:rsidRPr="00BA111A">
        <w:rPr>
          <w:rFonts w:ascii="Sakkal Majalla" w:hAnsi="Sakkal Majalla" w:cs="Sakkal Majalla" w:hint="cs"/>
          <w:b/>
          <w:bCs/>
          <w:sz w:val="28"/>
          <w:szCs w:val="28"/>
          <w:rtl/>
        </w:rPr>
        <w:t xml:space="preserve"> </w:t>
      </w:r>
      <w:r w:rsidRPr="00BA111A">
        <w:rPr>
          <w:rFonts w:ascii="Sakkal Majalla" w:hAnsi="Sakkal Majalla" w:cs="Sakkal Majalla"/>
          <w:sz w:val="28"/>
          <w:szCs w:val="28"/>
          <w:rtl/>
        </w:rPr>
        <w:t>إحدى الشركات المتوسطة في المملكة قررت استثمار فائض أموالها في شراء آلات ومعدات جديدة لخطوط إنتاجها بهدف زيادة الطاقة الإنتاجية وتحسين جودة المنتج. هذا استثمار مادي حقيقي من قبل الشركة، إذ سيؤدي إلى توسيع نشاطها ورفع إنتاجها الفعلي. وعلى جانب آخر، قامت نفس الشركة بتوظيف جزء آخر من فوائضها المالية في شراء سندات وصكوك تصدرها شركات أو حكومة محلية لتحصيل عائد ثابت. هنا يكون الاستثمار ماليًا بحتًا هدفه تنمية أموال الشركة عبر العوائد الدورية، دون أن يرتبط ذلك بزيادة الإنتاج داخل الشركة ذاتها. يتضح الفرق أن الاستثمار في المعدات أثر مباشرةً على نمو الشركة الحقيقي، بينما الاستثمار في السندات عزز دخلها المالي فقط. بالطبع كلا النوعين مفيد للشركة: الأول لتنمية أعمالها الأساسية، والثاني لتحسين إدارة السيولة واستثمار الأموال لحين حاجتها مستقبلاً.</w:t>
      </w:r>
    </w:p>
    <w:p w14:paraId="69CB61A3" w14:textId="2B9D9CD1" w:rsidR="00365F37" w:rsidRPr="00BA111A" w:rsidRDefault="00365F37" w:rsidP="00365F37">
      <w:pPr>
        <w:pStyle w:val="a5"/>
        <w:numPr>
          <w:ilvl w:val="0"/>
          <w:numId w:val="3"/>
        </w:numPr>
        <w:rPr>
          <w:rFonts w:ascii="Sakkal Majalla" w:hAnsi="Sakkal Majalla" w:cs="Sakkal Majalla"/>
          <w:b/>
          <w:bCs/>
          <w:sz w:val="28"/>
          <w:szCs w:val="28"/>
        </w:rPr>
      </w:pPr>
      <w:r w:rsidRPr="00BA111A">
        <w:rPr>
          <w:rFonts w:ascii="Sakkal Majalla" w:hAnsi="Sakkal Majalla" w:cs="Sakkal Majalla"/>
          <w:b/>
          <w:bCs/>
          <w:sz w:val="28"/>
          <w:szCs w:val="28"/>
          <w:rtl/>
        </w:rPr>
        <w:t>مثال على الاستثمار المحلي مقابل الأجنبي:</w:t>
      </w:r>
      <w:r w:rsidRPr="00BA111A">
        <w:rPr>
          <w:rFonts w:ascii="Sakkal Majalla" w:hAnsi="Sakkal Majalla" w:cs="Sakkal Majalla" w:hint="cs"/>
          <w:b/>
          <w:bCs/>
          <w:sz w:val="28"/>
          <w:szCs w:val="28"/>
          <w:rtl/>
        </w:rPr>
        <w:t xml:space="preserve"> </w:t>
      </w:r>
      <w:r w:rsidRPr="00BA111A">
        <w:rPr>
          <w:rFonts w:ascii="Sakkal Majalla" w:hAnsi="Sakkal Majalla" w:cs="Sakkal Majalla"/>
          <w:sz w:val="28"/>
          <w:szCs w:val="28"/>
          <w:rtl/>
        </w:rPr>
        <w:t>ضمن جهود رؤية المملكة 2030 لتنويع الاقتصاد، أنشأت السعودية هيئة متخصصة لجذب الاستثمارات الأجنبية المباشرة إلى قطاعات جديدة. قامت إحدى الشركات الدولية مؤخرًا بالاستثمار في مشروع طاقة متجددة في السعودية عبر تملك حصة كبيرة فيه وتوفير التمويل والتكنولوجيا؛ هذا يمثل استثمارًا أجنبيًا تدفق إلى الداخل السعودي. وفي الوقت نفسه، يسعى صندوق الاستثمارات العامة السعودي وشركاته إلى استثمار محلي مباشر في المنشآت الصغيرة والمتوسطة داخل المملكة لدعمها وتمكينها، بل ويدخل شراكات في مشاريع كبرى محليًا لرفع نسبة المحتوى المحلي</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كذلك بعض المستثمرين السعوديين يقومون باستثمارات خارجية (أجنبية بالنسبة لبلدان أخرى)، مثل شراء عقارات في أوروبا أو المساهمة في صناديق عالمية؛ هذه رؤوس أموال محلية خرجت للاستثمار في الخارج. هكذا يتكامل الاستثمار المحلي والأجنبي: السعودية تشجع رؤوس الأموال الأجنبية على القدوم للاستثمار محليًا من جهة، وتدعم خروج استثمارات سعودية استراتيجية للاستفادة من الفرص العالمية من جهة أخرى.</w:t>
      </w:r>
    </w:p>
    <w:p w14:paraId="0701F1B3" w14:textId="767EB0CA" w:rsidR="00365F37" w:rsidRPr="00BA111A" w:rsidRDefault="00365F37" w:rsidP="00365F37">
      <w:pPr>
        <w:rPr>
          <w:rFonts w:ascii="Sakkal Majalla" w:hAnsi="Sakkal Majalla" w:cs="Sakkal Majalla"/>
          <w:sz w:val="28"/>
          <w:szCs w:val="28"/>
          <w:rtl/>
        </w:rPr>
      </w:pPr>
      <w:r w:rsidRPr="00BA111A">
        <w:rPr>
          <w:rFonts w:ascii="Sakkal Majalla" w:hAnsi="Sakkal Majalla" w:cs="Sakkal Majalla"/>
          <w:sz w:val="28"/>
          <w:szCs w:val="28"/>
          <w:rtl/>
        </w:rPr>
        <w:t xml:space="preserve">من الأمثلة العربية الجديرة بالذكر أيضًا انتشار نماذج التمويل الجماعي والاستثمار الملائكي في ريادة الأعمال. فمثلاً، الشركات الناشئة التقنية في المنطقة بدأت تحصل على تمويل من مستثمرين أفراد (مستثمرون "ملائكيون") أو منصات تمويل جماعي عبر الإنترنت، ما مكّن العديد من رواد الأعمال من تحويل أفكارهم إلى مشاريع ناجحة. تقرير حديث أشار إلى أن مستثمري إحدى الشركات الناشئة العالمية (شركة </w:t>
      </w:r>
      <w:r w:rsidRPr="00BA111A">
        <w:rPr>
          <w:rFonts w:ascii="Sakkal Majalla" w:hAnsi="Sakkal Majalla" w:cs="Sakkal Majalla"/>
          <w:sz w:val="28"/>
          <w:szCs w:val="28"/>
        </w:rPr>
        <w:t>Revolut</w:t>
      </w:r>
      <w:r w:rsidRPr="00BA111A">
        <w:rPr>
          <w:rFonts w:ascii="Sakkal Majalla" w:hAnsi="Sakkal Majalla" w:cs="Sakkal Majalla"/>
          <w:sz w:val="28"/>
          <w:szCs w:val="28"/>
          <w:rtl/>
        </w:rPr>
        <w:t xml:space="preserve"> في </w:t>
      </w:r>
      <w:r w:rsidRPr="00BA111A">
        <w:rPr>
          <w:rFonts w:ascii="Sakkal Majalla" w:hAnsi="Sakkal Majalla" w:cs="Sakkal Majalla"/>
          <w:sz w:val="28"/>
          <w:szCs w:val="28"/>
        </w:rPr>
        <w:t>fintech</w:t>
      </w:r>
      <w:r w:rsidRPr="00BA111A">
        <w:rPr>
          <w:rFonts w:ascii="Sakkal Majalla" w:hAnsi="Sakkal Majalla" w:cs="Sakkal Majalla"/>
          <w:sz w:val="28"/>
          <w:szCs w:val="28"/>
          <w:rtl/>
        </w:rPr>
        <w:t>) حققوا عوائد بلغت 19 ضعف استثمارهم الأولي بعد وصول قيمة الشركة لمليار جنيه إسترليني</w:t>
      </w:r>
      <w:r w:rsidRPr="00BA111A">
        <w:rPr>
          <w:rFonts w:ascii="Sakkal Majalla" w:hAnsi="Sakkal Majalla" w:cs="Sakkal Majalla" w:hint="cs"/>
          <w:sz w:val="28"/>
          <w:szCs w:val="28"/>
          <w:rtl/>
        </w:rPr>
        <w:t xml:space="preserve">. </w:t>
      </w:r>
      <w:r w:rsidRPr="00BA111A">
        <w:rPr>
          <w:rFonts w:ascii="Sakkal Majalla" w:hAnsi="Sakkal Majalla" w:cs="Sakkal Majalla"/>
          <w:sz w:val="28"/>
          <w:szCs w:val="28"/>
          <w:rtl/>
        </w:rPr>
        <w:t>مثل هذه القصص تُلهم المستثمرين العرب وتوضح إمكانية تحقيق عوائد كبيرة من الاستثمار في المشاريع الريادية رغم مخاطرها العالية، إذا ما كبرت الشركة الناشئة وازدهرت.</w:t>
      </w:r>
    </w:p>
    <w:p w14:paraId="75513ECC" w14:textId="77777777" w:rsidR="00365F37" w:rsidRPr="00BA111A" w:rsidRDefault="00365F37">
      <w:pPr>
        <w:bidi w:val="0"/>
        <w:rPr>
          <w:rFonts w:ascii="Sakkal Majalla" w:hAnsi="Sakkal Majalla" w:cs="Sakkal Majalla"/>
          <w:sz w:val="28"/>
          <w:szCs w:val="28"/>
          <w:rtl/>
        </w:rPr>
      </w:pPr>
      <w:r w:rsidRPr="00BA111A">
        <w:rPr>
          <w:rFonts w:ascii="Sakkal Majalla" w:hAnsi="Sakkal Majalla" w:cs="Sakkal Majalla"/>
          <w:sz w:val="28"/>
          <w:szCs w:val="28"/>
          <w:rtl/>
        </w:rPr>
        <w:br w:type="page"/>
      </w:r>
    </w:p>
    <w:p w14:paraId="30F9B417" w14:textId="303C0376" w:rsidR="00365F37" w:rsidRPr="00BA111A" w:rsidRDefault="00982A4C" w:rsidP="00982A4C">
      <w:pPr>
        <w:jc w:val="center"/>
        <w:rPr>
          <w:rFonts w:ascii="Sakkal Majalla" w:hAnsi="Sakkal Majalla" w:cs="Sakkal Majalla"/>
          <w:b/>
          <w:bCs/>
          <w:sz w:val="28"/>
          <w:szCs w:val="28"/>
          <w:rtl/>
        </w:rPr>
      </w:pPr>
      <w:r w:rsidRPr="00BA111A">
        <w:rPr>
          <w:rFonts w:ascii="Sakkal Majalla" w:hAnsi="Sakkal Majalla" w:cs="Sakkal Majalla" w:hint="cs"/>
          <w:b/>
          <w:bCs/>
          <w:sz w:val="28"/>
          <w:szCs w:val="28"/>
          <w:rtl/>
        </w:rPr>
        <w:lastRenderedPageBreak/>
        <w:t xml:space="preserve">المبحث الثالث: </w:t>
      </w:r>
      <w:r w:rsidR="00BE00BE" w:rsidRPr="00BA111A">
        <w:rPr>
          <w:rFonts w:ascii="Sakkal Majalla" w:hAnsi="Sakkal Majalla" w:cs="Sakkal Majalla"/>
          <w:b/>
          <w:bCs/>
          <w:sz w:val="28"/>
          <w:szCs w:val="28"/>
          <w:rtl/>
        </w:rPr>
        <w:t xml:space="preserve">العلاقة بين الاستثمار </w:t>
      </w:r>
      <w:r w:rsidR="00666607">
        <w:rPr>
          <w:rFonts w:ascii="Sakkal Majalla" w:hAnsi="Sakkal Majalla" w:cs="Sakkal Majalla" w:hint="cs"/>
          <w:b/>
          <w:bCs/>
          <w:sz w:val="28"/>
          <w:szCs w:val="28"/>
          <w:rtl/>
        </w:rPr>
        <w:t xml:space="preserve"> في </w:t>
      </w:r>
      <w:r w:rsidR="00BE00BE" w:rsidRPr="00BA111A">
        <w:rPr>
          <w:rFonts w:ascii="Sakkal Majalla" w:hAnsi="Sakkal Majalla" w:cs="Sakkal Majalla"/>
          <w:b/>
          <w:bCs/>
          <w:sz w:val="28"/>
          <w:szCs w:val="28"/>
          <w:rtl/>
        </w:rPr>
        <w:t>الشركات الصغيرة والمتوسطة (</w:t>
      </w:r>
      <w:r w:rsidR="00BE00BE" w:rsidRPr="00BA111A">
        <w:rPr>
          <w:rFonts w:ascii="Sakkal Majalla" w:hAnsi="Sakkal Majalla" w:cs="Sakkal Majalla"/>
          <w:b/>
          <w:bCs/>
          <w:sz w:val="28"/>
          <w:szCs w:val="28"/>
        </w:rPr>
        <w:t>SMEs</w:t>
      </w:r>
      <w:r w:rsidR="00BE00BE" w:rsidRPr="00BA111A">
        <w:rPr>
          <w:rFonts w:ascii="Sakkal Majalla" w:hAnsi="Sakkal Majalla" w:cs="Sakkal Majalla"/>
          <w:b/>
          <w:bCs/>
          <w:sz w:val="28"/>
          <w:szCs w:val="28"/>
          <w:rtl/>
        </w:rPr>
        <w:t>)</w:t>
      </w:r>
    </w:p>
    <w:p w14:paraId="79468149" w14:textId="77777777" w:rsidR="00982A4C" w:rsidRPr="00BA111A" w:rsidRDefault="00982A4C" w:rsidP="00982A4C">
      <w:pPr>
        <w:rPr>
          <w:rFonts w:ascii="Sakkal Majalla" w:hAnsi="Sakkal Majalla" w:cs="Sakkal Majalla"/>
          <w:sz w:val="28"/>
          <w:szCs w:val="28"/>
          <w:rtl/>
        </w:rPr>
      </w:pPr>
      <w:r w:rsidRPr="00BA111A">
        <w:rPr>
          <w:rFonts w:ascii="Sakkal Majalla" w:hAnsi="Sakkal Majalla" w:cs="Sakkal Majalla"/>
          <w:sz w:val="28"/>
          <w:szCs w:val="28"/>
          <w:rtl/>
        </w:rPr>
        <w:t>تلعب الشركات الصغيرة والمتوسطة دورًا حيويًا في الاقتصاد من حيث مساهمتها في الناتج المحلي الإجمالي وتوليد فرص العمل والإبداع التجاري. فعلى سبيل المثال، في المملكة العربية السعودية يوجد أكثر من 300 ألف منشأة صغيرة ومتوسطة تشكّل حوالي 35% من الناتج المحلي وتوفر نحو 25% من وظائف القطاع الخاص (منشآت، 2023). وبالتالي، فإن أي تحسين في بيئة الاستثمار المتعلقة بهذا القطاع ينعكس إيجابًا على الاقتصاد ككل.</w:t>
      </w:r>
    </w:p>
    <w:p w14:paraId="20DAD717" w14:textId="77777777" w:rsidR="00982A4C" w:rsidRPr="00BA111A" w:rsidRDefault="00982A4C" w:rsidP="00982A4C">
      <w:pPr>
        <w:rPr>
          <w:rFonts w:ascii="Sakkal Majalla" w:hAnsi="Sakkal Majalla" w:cs="Sakkal Majalla"/>
          <w:sz w:val="28"/>
          <w:szCs w:val="28"/>
          <w:rtl/>
        </w:rPr>
      </w:pPr>
    </w:p>
    <w:p w14:paraId="067A53B8" w14:textId="77777777" w:rsidR="00982A4C" w:rsidRPr="00BA111A" w:rsidRDefault="00982A4C" w:rsidP="00982A4C">
      <w:pPr>
        <w:rPr>
          <w:rFonts w:ascii="Sakkal Majalla" w:hAnsi="Sakkal Majalla" w:cs="Sakkal Majalla"/>
          <w:sz w:val="28"/>
          <w:szCs w:val="28"/>
          <w:rtl/>
        </w:rPr>
      </w:pPr>
      <w:r w:rsidRPr="00BA111A">
        <w:rPr>
          <w:rFonts w:ascii="Sakkal Majalla" w:hAnsi="Sakkal Majalla" w:cs="Sakkal Majalla"/>
          <w:sz w:val="28"/>
          <w:szCs w:val="28"/>
          <w:rtl/>
        </w:rPr>
        <w:t>العلاقة بين الاستثمار وهذه الشركات علاقة تكاملية؛ فالمشروعات الصغيرة والمتوسطة تحتاج إلى استثمارات لتنمو وتتوسع وتتبنى التقنيات الحديثة، وفي المقابل يوفر هذا القطاع فرصًا استثمارية مجدية للمستثمرين سواء كانوا أفرادًا أم مؤسسات (</w:t>
      </w:r>
      <w:r w:rsidRPr="00BA111A">
        <w:rPr>
          <w:rFonts w:ascii="Sakkal Majalla" w:hAnsi="Sakkal Majalla" w:cs="Sakkal Majalla"/>
          <w:sz w:val="28"/>
          <w:szCs w:val="28"/>
        </w:rPr>
        <w:t>OECD, 2023</w:t>
      </w:r>
      <w:r w:rsidRPr="00BA111A">
        <w:rPr>
          <w:rFonts w:ascii="Sakkal Majalla" w:hAnsi="Sakkal Majalla" w:cs="Sakkal Majalla"/>
          <w:sz w:val="28"/>
          <w:szCs w:val="28"/>
          <w:rtl/>
        </w:rPr>
        <w:t>).</w:t>
      </w:r>
    </w:p>
    <w:p w14:paraId="1DEA5C77" w14:textId="77777777" w:rsidR="00982A4C" w:rsidRPr="00BA111A" w:rsidRDefault="00982A4C" w:rsidP="00982A4C">
      <w:pPr>
        <w:rPr>
          <w:rFonts w:ascii="Sakkal Majalla" w:hAnsi="Sakkal Majalla" w:cs="Sakkal Majalla"/>
          <w:sz w:val="28"/>
          <w:szCs w:val="28"/>
          <w:rtl/>
        </w:rPr>
      </w:pPr>
    </w:p>
    <w:p w14:paraId="42E9F18F" w14:textId="77777777" w:rsidR="00982A4C" w:rsidRPr="00BA111A" w:rsidRDefault="00982A4C" w:rsidP="00982A4C">
      <w:pPr>
        <w:rPr>
          <w:rFonts w:ascii="Sakkal Majalla" w:hAnsi="Sakkal Majalla" w:cs="Sakkal Majalla"/>
          <w:sz w:val="28"/>
          <w:szCs w:val="28"/>
          <w:rtl/>
        </w:rPr>
      </w:pPr>
      <w:r w:rsidRPr="00BA111A">
        <w:rPr>
          <w:rFonts w:ascii="Sakkal Majalla" w:hAnsi="Sakkal Majalla" w:cs="Sakkal Majalla"/>
          <w:sz w:val="28"/>
          <w:szCs w:val="28"/>
          <w:rtl/>
        </w:rPr>
        <w:t xml:space="preserve">غير أن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غالبًا ما تواجه تحديات في جذب الاستثمارات والحصول على التمويل الكافي بسبب صغر حجمها وارتفاع درجة المخاطرة المدركة مقارنةً بالشركات الكبيرة (</w:t>
      </w:r>
      <w:r w:rsidRPr="00BA111A">
        <w:rPr>
          <w:rFonts w:ascii="Sakkal Majalla" w:hAnsi="Sakkal Majalla" w:cs="Sakkal Majalla"/>
          <w:sz w:val="28"/>
          <w:szCs w:val="28"/>
        </w:rPr>
        <w:t>Beck &amp; Demirguc-Kunt, 2006</w:t>
      </w:r>
      <w:r w:rsidRPr="00BA111A">
        <w:rPr>
          <w:rFonts w:ascii="Sakkal Majalla" w:hAnsi="Sakkal Majalla" w:cs="Sakkal Majalla"/>
          <w:sz w:val="28"/>
          <w:szCs w:val="28"/>
          <w:rtl/>
        </w:rPr>
        <w:t>). هنا يبرز دور المحاسبة الإدارية وأنظمة المعلومات المالية في تحسين قدرة هذه الشركات على التخطيط والاستفادة المثلى من مواردها المحدودة. فالمحاسبة الإدارية توفر لأصحاب القرار في المنشآت الصغيرة والمتوسطة بيانات وتحليلات حول التكاليف والربحية والتدفقات النقدية المتوقعة للمشروعات الاستثمارية المطروحة (ثابت، 2018).</w:t>
      </w:r>
    </w:p>
    <w:p w14:paraId="23E4DADC" w14:textId="77777777" w:rsidR="00982A4C" w:rsidRPr="00BA111A" w:rsidRDefault="00982A4C" w:rsidP="00982A4C">
      <w:pPr>
        <w:rPr>
          <w:rFonts w:ascii="Sakkal Majalla" w:hAnsi="Sakkal Majalla" w:cs="Sakkal Majalla"/>
          <w:sz w:val="28"/>
          <w:szCs w:val="28"/>
          <w:rtl/>
        </w:rPr>
      </w:pPr>
    </w:p>
    <w:p w14:paraId="1DACF095" w14:textId="77777777" w:rsidR="00982A4C" w:rsidRPr="00BA111A" w:rsidRDefault="00982A4C" w:rsidP="00982A4C">
      <w:pPr>
        <w:rPr>
          <w:rFonts w:ascii="Sakkal Majalla" w:hAnsi="Sakkal Majalla" w:cs="Sakkal Majalla"/>
          <w:sz w:val="28"/>
          <w:szCs w:val="28"/>
          <w:rtl/>
        </w:rPr>
      </w:pPr>
      <w:r w:rsidRPr="00BA111A">
        <w:rPr>
          <w:rFonts w:ascii="Sakkal Majalla" w:hAnsi="Sakkal Majalla" w:cs="Sakkal Majalla"/>
          <w:sz w:val="28"/>
          <w:szCs w:val="28"/>
          <w:rtl/>
        </w:rPr>
        <w:t>ومن خلال تطبيق أساليب محاسبة إدارية حديثة — مثل الميزانيات التخطيطية، تحليل التكلفة والعائد، ونظم التكاليف المستهدفة — يمكن للإدارة اتخاذ قرارات استثمار أكثر رشادة وتقييم المشروعات بكفاءة، مما يزيد من فرص نجاح الاستثمارات وتعظيم العائد منها (الصالح، 2022). كما أن التقارير المالية الدقيقة والمنتظمة تعزز ثقة المستثمرين الخارجيين، مثل البنوك أو صناديق رأس المال الجريء، في هذه الشركات من خلال إظهار أدائها الحقيقي وفرص نموها المستقبلية (</w:t>
      </w:r>
      <w:r w:rsidRPr="00BA111A">
        <w:rPr>
          <w:rFonts w:ascii="Sakkal Majalla" w:hAnsi="Sakkal Majalla" w:cs="Sakkal Majalla"/>
          <w:sz w:val="28"/>
          <w:szCs w:val="28"/>
        </w:rPr>
        <w:t>World Bank, 2025</w:t>
      </w:r>
      <w:r w:rsidRPr="00BA111A">
        <w:rPr>
          <w:rFonts w:ascii="Sakkal Majalla" w:hAnsi="Sakkal Majalla" w:cs="Sakkal Majalla"/>
          <w:sz w:val="28"/>
          <w:szCs w:val="28"/>
          <w:rtl/>
        </w:rPr>
        <w:t>).</w:t>
      </w:r>
    </w:p>
    <w:p w14:paraId="0E96429F" w14:textId="77777777" w:rsidR="00982A4C" w:rsidRPr="00BA111A" w:rsidRDefault="00982A4C" w:rsidP="00982A4C">
      <w:pPr>
        <w:rPr>
          <w:rFonts w:ascii="Sakkal Majalla" w:hAnsi="Sakkal Majalla" w:cs="Sakkal Majalla"/>
          <w:sz w:val="28"/>
          <w:szCs w:val="28"/>
          <w:rtl/>
        </w:rPr>
      </w:pPr>
    </w:p>
    <w:p w14:paraId="358693F8" w14:textId="77777777" w:rsidR="00982A4C" w:rsidRPr="00BA111A" w:rsidRDefault="00982A4C" w:rsidP="00982A4C">
      <w:pPr>
        <w:rPr>
          <w:rFonts w:ascii="Sakkal Majalla" w:hAnsi="Sakkal Majalla" w:cs="Sakkal Majalla"/>
          <w:sz w:val="28"/>
          <w:szCs w:val="28"/>
          <w:rtl/>
        </w:rPr>
      </w:pPr>
      <w:r w:rsidRPr="00BA111A">
        <w:rPr>
          <w:rFonts w:ascii="Sakkal Majalla" w:hAnsi="Sakkal Majalla" w:cs="Sakkal Majalla"/>
          <w:sz w:val="28"/>
          <w:szCs w:val="28"/>
          <w:rtl/>
        </w:rPr>
        <w:t>وقد أشارت بعض الدراسات إلى أن الكثير من المنشآت الصغيرة في الاقتصادات النامية تعاني قيودًا في رأس المال الإداري والمعرفة المالية، مما يحدّ من قدرتها على التشغيل بكفاءة وتحقيق التنافسية (</w:t>
      </w:r>
      <w:r w:rsidRPr="00BA111A">
        <w:rPr>
          <w:rFonts w:ascii="Sakkal Majalla" w:hAnsi="Sakkal Majalla" w:cs="Sakkal Majalla"/>
          <w:sz w:val="28"/>
          <w:szCs w:val="28"/>
        </w:rPr>
        <w:t>IFC, 2022</w:t>
      </w:r>
      <w:r w:rsidRPr="00BA111A">
        <w:rPr>
          <w:rFonts w:ascii="Sakkal Majalla" w:hAnsi="Sakkal Majalla" w:cs="Sakkal Majalla"/>
          <w:sz w:val="28"/>
          <w:szCs w:val="28"/>
          <w:rtl/>
        </w:rPr>
        <w:t>). لذا فإن الاستثمار في تطوير الممارسات المحاسبية والإدارية داخل هذه الشركات يُعد خطوة استراتيجية لتعزيز استدامتها وجاذبيتها الاستثمارية.</w:t>
      </w:r>
    </w:p>
    <w:p w14:paraId="06E77281" w14:textId="77777777" w:rsidR="00982A4C" w:rsidRPr="00BA111A" w:rsidRDefault="00982A4C" w:rsidP="00982A4C">
      <w:pPr>
        <w:rPr>
          <w:rFonts w:ascii="Sakkal Majalla" w:hAnsi="Sakkal Majalla" w:cs="Sakkal Majalla"/>
          <w:sz w:val="28"/>
          <w:szCs w:val="28"/>
          <w:rtl/>
        </w:rPr>
      </w:pPr>
    </w:p>
    <w:p w14:paraId="7820776E" w14:textId="77777777" w:rsidR="00982A4C" w:rsidRPr="00BA111A" w:rsidRDefault="00982A4C" w:rsidP="00982A4C">
      <w:pPr>
        <w:rPr>
          <w:rFonts w:ascii="Sakkal Majalla" w:hAnsi="Sakkal Majalla" w:cs="Sakkal Majalla"/>
          <w:sz w:val="28"/>
          <w:szCs w:val="28"/>
          <w:rtl/>
        </w:rPr>
      </w:pPr>
      <w:r w:rsidRPr="00BA111A">
        <w:rPr>
          <w:rFonts w:ascii="Sakkal Majalla" w:hAnsi="Sakkal Majalla" w:cs="Sakkal Majalla"/>
          <w:sz w:val="28"/>
          <w:szCs w:val="28"/>
          <w:rtl/>
        </w:rPr>
        <w:lastRenderedPageBreak/>
        <w:t xml:space="preserve">على صعيد آخر، تدرك الحكومات دور الاستثمار في نمو قطاع الـ </w:t>
      </w:r>
      <w:r w:rsidRPr="00BA111A">
        <w:rPr>
          <w:rFonts w:ascii="Sakkal Majalla" w:hAnsi="Sakkal Majalla" w:cs="Sakkal Majalla"/>
          <w:sz w:val="28"/>
          <w:szCs w:val="28"/>
        </w:rPr>
        <w:t>SMEs</w:t>
      </w:r>
      <w:r w:rsidRPr="00BA111A">
        <w:rPr>
          <w:rFonts w:ascii="Sakkal Majalla" w:hAnsi="Sakkal Majalla" w:cs="Sakkal Majalla"/>
          <w:sz w:val="28"/>
          <w:szCs w:val="28"/>
          <w:rtl/>
        </w:rPr>
        <w:t>، فتعمل على تهيئة مناخ ملائم وتوفير برامج دعم. في السعودية مثلًا، تعتبر تنمية المنشآت الصغيرة والمتوسطة أولوية وطنية ضمن برامج صندوق الاستثمارات العامة، لما لهذا القطاع من دور حاسم في الاقتصاد وتحقيق أهداف رؤية 2030 (وزارة الاقتصاد والتخطيط، 2023). يدير الصندوق وشركاته عدة مبادرات تشمل الاستثمار المباشر في حصص رأس المال والقروض الميسرة للشركات الصغيرة والمتوسطة لمساعدتها في التوسع وتعزيز قدرتها التنافسية. كذلك أنشأت المملكة الهيئة العامة للمنشآت الصغيرة والمتوسطة "منشآت" التي تعمل على نشر ثقافة ريادة الأعمال وتوسيع مصادر الدعم المالي للمشاريع الصغيرة (منشآت، 2023).</w:t>
      </w:r>
    </w:p>
    <w:p w14:paraId="1092BC7D" w14:textId="77777777" w:rsidR="00982A4C" w:rsidRPr="00BA111A" w:rsidRDefault="00982A4C" w:rsidP="00982A4C">
      <w:pPr>
        <w:rPr>
          <w:rFonts w:ascii="Sakkal Majalla" w:hAnsi="Sakkal Majalla" w:cs="Sakkal Majalla"/>
          <w:sz w:val="28"/>
          <w:szCs w:val="28"/>
          <w:rtl/>
        </w:rPr>
      </w:pPr>
    </w:p>
    <w:p w14:paraId="6417148C" w14:textId="6855AEE5" w:rsidR="00EB0E7A" w:rsidRPr="00BA111A" w:rsidRDefault="00982A4C" w:rsidP="00982A4C">
      <w:pPr>
        <w:rPr>
          <w:rFonts w:ascii="Sakkal Majalla" w:hAnsi="Sakkal Majalla" w:cs="Sakkal Majalla"/>
          <w:sz w:val="28"/>
          <w:szCs w:val="28"/>
          <w:rtl/>
        </w:rPr>
      </w:pPr>
      <w:r w:rsidRPr="00BA111A">
        <w:rPr>
          <w:rFonts w:ascii="Sakkal Majalla" w:hAnsi="Sakkal Majalla" w:cs="Sakkal Majalla"/>
          <w:sz w:val="28"/>
          <w:szCs w:val="28"/>
          <w:rtl/>
        </w:rPr>
        <w:t xml:space="preserve">وخلاصة القول، يمثل الاستثمار رافعة أساسية لنمو الشركات الصغيرة والمتوسطة وتمكينها من الإسهام بفعالية في الاقتصاد. وفي الوقت نفسه، تشكّل هذه الشركات بيئة خصبة للاستثمار نظراً لقدرتها على الابتكار وخلق الوظائف إذا ما توفر لها التمويل والإدارة الرشيدة. من هنا ينبثق جوهر رسالة البحث — حول دور المحاسبة الإدارية في تحسين الاستثمار في الـ </w:t>
      </w:r>
      <w:r w:rsidRPr="00BA111A">
        <w:rPr>
          <w:rFonts w:ascii="Sakkal Majalla" w:hAnsi="Sakkal Majalla" w:cs="Sakkal Majalla"/>
          <w:sz w:val="28"/>
          <w:szCs w:val="28"/>
        </w:rPr>
        <w:t>SMEs</w:t>
      </w:r>
      <w:r w:rsidRPr="00BA111A">
        <w:rPr>
          <w:rFonts w:ascii="Sakkal Majalla" w:hAnsi="Sakkal Majalla" w:cs="Sakkal Majalla"/>
          <w:sz w:val="28"/>
          <w:szCs w:val="28"/>
          <w:rtl/>
        </w:rPr>
        <w:t xml:space="preserve"> — بحيث يتم الربط بين الممارسات المحاسبية الإدارية الجيدة وتعظيم فرص النجاح الاستثماري في هذه الشريحة الحيوية من الشركات. وسوف يمهّد فهم مفهوم الاستثمار وأنواعه كما تم استعراضه في هذا المبحث إلى تحليل أكثر عمقًا في الفصول اللاحقة حول كيفية توظيف أدوات المحاسبة الإدارية لترشيد القرار الاستثماري وتعظيم قيمة تلك المشروعات الصغيرة والمتوسطة، تحقيقًا لأهداف النمو والاستدامة.</w:t>
      </w:r>
    </w:p>
    <w:p w14:paraId="50BE1BA2" w14:textId="77777777" w:rsidR="00EB0E7A" w:rsidRPr="00BA111A" w:rsidRDefault="00EB0E7A" w:rsidP="00213CF5">
      <w:pPr>
        <w:rPr>
          <w:rFonts w:ascii="Sakkal Majalla" w:hAnsi="Sakkal Majalla" w:cs="Sakkal Majalla"/>
          <w:b/>
          <w:bCs/>
          <w:sz w:val="48"/>
          <w:szCs w:val="48"/>
          <w:rtl/>
        </w:rPr>
      </w:pPr>
    </w:p>
    <w:p w14:paraId="1ED0CE0C" w14:textId="77777777" w:rsidR="00A62242" w:rsidRPr="00BA111A" w:rsidRDefault="00A62242" w:rsidP="00213CF5">
      <w:pPr>
        <w:rPr>
          <w:rFonts w:ascii="Sakkal Majalla" w:hAnsi="Sakkal Majalla" w:cs="Sakkal Majalla"/>
          <w:b/>
          <w:bCs/>
          <w:sz w:val="48"/>
          <w:szCs w:val="48"/>
          <w:rtl/>
        </w:rPr>
      </w:pPr>
    </w:p>
    <w:p w14:paraId="5F56C24E" w14:textId="77777777" w:rsidR="00EB0E7A" w:rsidRPr="00BA111A" w:rsidRDefault="00EB0E7A" w:rsidP="004163C7">
      <w:pPr>
        <w:jc w:val="center"/>
        <w:rPr>
          <w:rFonts w:ascii="Sakkal Majalla" w:hAnsi="Sakkal Majalla" w:cs="Sakkal Majalla"/>
          <w:b/>
          <w:bCs/>
          <w:sz w:val="48"/>
          <w:szCs w:val="48"/>
          <w:rtl/>
        </w:rPr>
      </w:pPr>
    </w:p>
    <w:p w14:paraId="425E2FA5" w14:textId="77777777" w:rsidR="00EB0E7A" w:rsidRPr="00BA111A" w:rsidRDefault="00EB0E7A" w:rsidP="004163C7">
      <w:pPr>
        <w:jc w:val="center"/>
        <w:rPr>
          <w:rFonts w:ascii="Sakkal Majalla" w:hAnsi="Sakkal Majalla" w:cs="Sakkal Majalla"/>
          <w:b/>
          <w:bCs/>
          <w:sz w:val="48"/>
          <w:szCs w:val="48"/>
          <w:rtl/>
        </w:rPr>
      </w:pPr>
    </w:p>
    <w:p w14:paraId="6CBA9878" w14:textId="77777777" w:rsidR="00891F50" w:rsidRPr="00BA111A" w:rsidRDefault="00891F50" w:rsidP="004163C7">
      <w:pPr>
        <w:jc w:val="center"/>
        <w:rPr>
          <w:rFonts w:ascii="Sakkal Majalla" w:hAnsi="Sakkal Majalla" w:cs="Sakkal Majalla"/>
          <w:b/>
          <w:bCs/>
          <w:sz w:val="48"/>
          <w:szCs w:val="48"/>
          <w:rtl/>
        </w:rPr>
      </w:pPr>
    </w:p>
    <w:p w14:paraId="12F59E12" w14:textId="77777777" w:rsidR="00891F50" w:rsidRPr="00BA111A" w:rsidRDefault="00891F50" w:rsidP="004163C7">
      <w:pPr>
        <w:jc w:val="center"/>
        <w:rPr>
          <w:rFonts w:ascii="Sakkal Majalla" w:hAnsi="Sakkal Majalla" w:cs="Sakkal Majalla"/>
          <w:b/>
          <w:bCs/>
          <w:sz w:val="48"/>
          <w:szCs w:val="48"/>
          <w:rtl/>
        </w:rPr>
      </w:pPr>
    </w:p>
    <w:p w14:paraId="575BF82E" w14:textId="77777777" w:rsidR="00891F50" w:rsidRPr="00BA111A" w:rsidRDefault="00891F50" w:rsidP="004163C7">
      <w:pPr>
        <w:jc w:val="center"/>
        <w:rPr>
          <w:rFonts w:ascii="Sakkal Majalla" w:hAnsi="Sakkal Majalla" w:cs="Sakkal Majalla"/>
          <w:b/>
          <w:bCs/>
          <w:sz w:val="48"/>
          <w:szCs w:val="48"/>
          <w:rtl/>
        </w:rPr>
      </w:pPr>
    </w:p>
    <w:sectPr w:rsidR="00891F50" w:rsidRPr="00BA111A" w:rsidSect="00091D35">
      <w:footerReference w:type="default" r:id="rId11"/>
      <w:pgSz w:w="11906" w:h="16838"/>
      <w:pgMar w:top="1440" w:right="1416" w:bottom="1440" w:left="1985"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BF0C7" w14:textId="77777777" w:rsidR="009C1536" w:rsidRDefault="009C1536" w:rsidP="009125CE">
      <w:pPr>
        <w:spacing w:after="0" w:line="240" w:lineRule="auto"/>
      </w:pPr>
      <w:r>
        <w:separator/>
      </w:r>
    </w:p>
  </w:endnote>
  <w:endnote w:type="continuationSeparator" w:id="0">
    <w:p w14:paraId="6CE06743" w14:textId="77777777" w:rsidR="009C1536" w:rsidRDefault="009C15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71F57" w14:textId="6F5E198E" w:rsidR="0032753F" w:rsidRDefault="0032753F" w:rsidP="0032753F">
    <w:pPr>
      <w:pStyle w:val="a4"/>
      <w:jc w:val="center"/>
    </w:pPr>
  </w:p>
  <w:p w14:paraId="5CEA19C8" w14:textId="77777777" w:rsidR="0032753F" w:rsidRDefault="0032753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89CDE" w14:textId="77777777" w:rsidR="009C1536" w:rsidRDefault="009C1536" w:rsidP="009125CE">
      <w:pPr>
        <w:spacing w:after="0" w:line="240" w:lineRule="auto"/>
      </w:pPr>
      <w:r>
        <w:separator/>
      </w:r>
    </w:p>
  </w:footnote>
  <w:footnote w:type="continuationSeparator" w:id="0">
    <w:p w14:paraId="1337590C" w14:textId="77777777" w:rsidR="009C1536" w:rsidRDefault="009C15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43C"/>
    <w:multiLevelType w:val="hybridMultilevel"/>
    <w:tmpl w:val="D920541C"/>
    <w:lvl w:ilvl="0" w:tplc="5D2E333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D4290"/>
    <w:multiLevelType w:val="hybridMultilevel"/>
    <w:tmpl w:val="0838A5EE"/>
    <w:lvl w:ilvl="0" w:tplc="1F0EBA60">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F0F34"/>
    <w:multiLevelType w:val="hybridMultilevel"/>
    <w:tmpl w:val="D242EF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BF4622"/>
    <w:multiLevelType w:val="hybridMultilevel"/>
    <w:tmpl w:val="665409DA"/>
    <w:lvl w:ilvl="0" w:tplc="5D2E333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C822BF9"/>
    <w:multiLevelType w:val="hybridMultilevel"/>
    <w:tmpl w:val="3DA6832A"/>
    <w:lvl w:ilvl="0" w:tplc="8F7AC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893F29"/>
    <w:multiLevelType w:val="hybridMultilevel"/>
    <w:tmpl w:val="2D7C475E"/>
    <w:lvl w:ilvl="0" w:tplc="96F6C9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8B2DE6"/>
    <w:multiLevelType w:val="hybridMultilevel"/>
    <w:tmpl w:val="6BF64E7C"/>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F6258B4"/>
    <w:multiLevelType w:val="hybridMultilevel"/>
    <w:tmpl w:val="568C98B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1174843"/>
    <w:multiLevelType w:val="hybridMultilevel"/>
    <w:tmpl w:val="2548C798"/>
    <w:lvl w:ilvl="0" w:tplc="B65088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82D3619"/>
    <w:multiLevelType w:val="hybridMultilevel"/>
    <w:tmpl w:val="DAACA71C"/>
    <w:lvl w:ilvl="0" w:tplc="C71864CA">
      <w:start w:val="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3011966">
    <w:abstractNumId w:val="0"/>
  </w:num>
  <w:num w:numId="2" w16cid:durableId="1088035666">
    <w:abstractNumId w:val="1"/>
  </w:num>
  <w:num w:numId="3" w16cid:durableId="162284130">
    <w:abstractNumId w:val="9"/>
  </w:num>
  <w:num w:numId="4" w16cid:durableId="1524202896">
    <w:abstractNumId w:val="4"/>
  </w:num>
  <w:num w:numId="5" w16cid:durableId="485052188">
    <w:abstractNumId w:val="6"/>
  </w:num>
  <w:num w:numId="6" w16cid:durableId="1172912422">
    <w:abstractNumId w:val="3"/>
  </w:num>
  <w:num w:numId="7" w16cid:durableId="1148747338">
    <w:abstractNumId w:val="7"/>
  </w:num>
  <w:num w:numId="8" w16cid:durableId="1954556353">
    <w:abstractNumId w:val="2"/>
  </w:num>
  <w:num w:numId="9" w16cid:durableId="954600583">
    <w:abstractNumId w:val="8"/>
  </w:num>
  <w:num w:numId="10" w16cid:durableId="7677769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D15"/>
    <w:rsid w:val="00037587"/>
    <w:rsid w:val="00090F21"/>
    <w:rsid w:val="00091D35"/>
    <w:rsid w:val="0009235E"/>
    <w:rsid w:val="000E7F32"/>
    <w:rsid w:val="000F44B4"/>
    <w:rsid w:val="00120EBA"/>
    <w:rsid w:val="001566B3"/>
    <w:rsid w:val="001902DB"/>
    <w:rsid w:val="001C2162"/>
    <w:rsid w:val="001E7165"/>
    <w:rsid w:val="001F1FAD"/>
    <w:rsid w:val="00213CF5"/>
    <w:rsid w:val="00230687"/>
    <w:rsid w:val="0025255F"/>
    <w:rsid w:val="0027504E"/>
    <w:rsid w:val="00317E99"/>
    <w:rsid w:val="0032753F"/>
    <w:rsid w:val="003458A4"/>
    <w:rsid w:val="00365F37"/>
    <w:rsid w:val="00386FF8"/>
    <w:rsid w:val="004163C7"/>
    <w:rsid w:val="00416887"/>
    <w:rsid w:val="004170DE"/>
    <w:rsid w:val="00476609"/>
    <w:rsid w:val="004D2B25"/>
    <w:rsid w:val="004E5B3C"/>
    <w:rsid w:val="004F0084"/>
    <w:rsid w:val="00524F6E"/>
    <w:rsid w:val="0053118C"/>
    <w:rsid w:val="00580338"/>
    <w:rsid w:val="0059442C"/>
    <w:rsid w:val="005A0B5B"/>
    <w:rsid w:val="005A5D62"/>
    <w:rsid w:val="005C060F"/>
    <w:rsid w:val="005C75AB"/>
    <w:rsid w:val="00663B79"/>
    <w:rsid w:val="00666607"/>
    <w:rsid w:val="006729EB"/>
    <w:rsid w:val="00683E56"/>
    <w:rsid w:val="006878B6"/>
    <w:rsid w:val="00691A4A"/>
    <w:rsid w:val="006948DE"/>
    <w:rsid w:val="006A150E"/>
    <w:rsid w:val="006A4437"/>
    <w:rsid w:val="006B006B"/>
    <w:rsid w:val="006E78B5"/>
    <w:rsid w:val="006F4DD0"/>
    <w:rsid w:val="00716A9A"/>
    <w:rsid w:val="00757199"/>
    <w:rsid w:val="007600E7"/>
    <w:rsid w:val="00780F38"/>
    <w:rsid w:val="007A7A00"/>
    <w:rsid w:val="007B0E54"/>
    <w:rsid w:val="007E3A20"/>
    <w:rsid w:val="007E6077"/>
    <w:rsid w:val="007F433E"/>
    <w:rsid w:val="00823B3E"/>
    <w:rsid w:val="00864839"/>
    <w:rsid w:val="008701D5"/>
    <w:rsid w:val="00872AF5"/>
    <w:rsid w:val="008779ED"/>
    <w:rsid w:val="00877AAC"/>
    <w:rsid w:val="00891F50"/>
    <w:rsid w:val="00892524"/>
    <w:rsid w:val="00896FE4"/>
    <w:rsid w:val="008B6AEB"/>
    <w:rsid w:val="008E658D"/>
    <w:rsid w:val="008F1EAE"/>
    <w:rsid w:val="00902740"/>
    <w:rsid w:val="009125CE"/>
    <w:rsid w:val="00946F5F"/>
    <w:rsid w:val="009478B7"/>
    <w:rsid w:val="00982A4C"/>
    <w:rsid w:val="00984EA9"/>
    <w:rsid w:val="009A305B"/>
    <w:rsid w:val="009B6888"/>
    <w:rsid w:val="009C0161"/>
    <w:rsid w:val="009C1536"/>
    <w:rsid w:val="009D108D"/>
    <w:rsid w:val="009E1436"/>
    <w:rsid w:val="009E5668"/>
    <w:rsid w:val="009F2D89"/>
    <w:rsid w:val="00A032FA"/>
    <w:rsid w:val="00A15605"/>
    <w:rsid w:val="00A62242"/>
    <w:rsid w:val="00A8509E"/>
    <w:rsid w:val="00AA79E9"/>
    <w:rsid w:val="00AB0A70"/>
    <w:rsid w:val="00B27446"/>
    <w:rsid w:val="00B56024"/>
    <w:rsid w:val="00B62160"/>
    <w:rsid w:val="00B63B0F"/>
    <w:rsid w:val="00B675B3"/>
    <w:rsid w:val="00B7678A"/>
    <w:rsid w:val="00B85A54"/>
    <w:rsid w:val="00B938EA"/>
    <w:rsid w:val="00B93F3B"/>
    <w:rsid w:val="00BA111A"/>
    <w:rsid w:val="00BC094B"/>
    <w:rsid w:val="00BC54D7"/>
    <w:rsid w:val="00BE00BE"/>
    <w:rsid w:val="00C72744"/>
    <w:rsid w:val="00CB1F7B"/>
    <w:rsid w:val="00CB2A44"/>
    <w:rsid w:val="00CC6998"/>
    <w:rsid w:val="00D04F62"/>
    <w:rsid w:val="00D16917"/>
    <w:rsid w:val="00D22171"/>
    <w:rsid w:val="00D40F53"/>
    <w:rsid w:val="00D52480"/>
    <w:rsid w:val="00D62BDC"/>
    <w:rsid w:val="00D6351B"/>
    <w:rsid w:val="00DA75A2"/>
    <w:rsid w:val="00DB5073"/>
    <w:rsid w:val="00DD0C82"/>
    <w:rsid w:val="00DF2CFB"/>
    <w:rsid w:val="00E25137"/>
    <w:rsid w:val="00E26294"/>
    <w:rsid w:val="00E44448"/>
    <w:rsid w:val="00E65DD5"/>
    <w:rsid w:val="00E80FD9"/>
    <w:rsid w:val="00EA1650"/>
    <w:rsid w:val="00EB0E7A"/>
    <w:rsid w:val="00ED33DB"/>
    <w:rsid w:val="00F22517"/>
    <w:rsid w:val="00F42CC3"/>
    <w:rsid w:val="00F546CE"/>
    <w:rsid w:val="00F925D0"/>
    <w:rsid w:val="00F95948"/>
    <w:rsid w:val="00FC1483"/>
    <w:rsid w:val="00FC5E0E"/>
    <w:rsid w:val="00FF4F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150AEF8-848A-455B-A031-7D9EE28E0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566B3"/>
    <w:pPr>
      <w:ind w:left="720"/>
      <w:contextualSpacing/>
    </w:pPr>
  </w:style>
  <w:style w:type="character" w:styleId="Hyperlink">
    <w:name w:val="Hyperlink"/>
    <w:basedOn w:val="a0"/>
    <w:uiPriority w:val="99"/>
    <w:unhideWhenUsed/>
    <w:rsid w:val="007E6077"/>
    <w:rPr>
      <w:color w:val="0563C1" w:themeColor="hyperlink"/>
      <w:u w:val="single"/>
    </w:rPr>
  </w:style>
  <w:style w:type="character" w:styleId="a6">
    <w:name w:val="Unresolved Mention"/>
    <w:basedOn w:val="a0"/>
    <w:uiPriority w:val="99"/>
    <w:semiHidden/>
    <w:unhideWhenUsed/>
    <w:rsid w:val="007E6077"/>
    <w:rPr>
      <w:color w:val="605E5C"/>
      <w:shd w:val="clear" w:color="auto" w:fill="E1DFDD"/>
    </w:rPr>
  </w:style>
  <w:style w:type="character" w:styleId="a7">
    <w:name w:val="FollowedHyperlink"/>
    <w:basedOn w:val="a0"/>
    <w:uiPriority w:val="99"/>
    <w:semiHidden/>
    <w:unhideWhenUsed/>
    <w:rsid w:val="007E6077"/>
    <w:rPr>
      <w:color w:val="954F72" w:themeColor="followedHyperlink"/>
      <w:u w:val="single"/>
    </w:rPr>
  </w:style>
  <w:style w:type="table" w:styleId="a8">
    <w:name w:val="Table Grid"/>
    <w:basedOn w:val="a1"/>
    <w:uiPriority w:val="39"/>
    <w:rsid w:val="000923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Grid Table 1 Light"/>
    <w:basedOn w:val="a1"/>
    <w:uiPriority w:val="46"/>
    <w:rsid w:val="00683E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683E5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683E5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1">
    <w:name w:val="Grid Table 3 Accent 1"/>
    <w:basedOn w:val="a1"/>
    <w:uiPriority w:val="48"/>
    <w:rsid w:val="00683E5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2">
    <w:name w:val="Grid Table 3 Accent 2"/>
    <w:basedOn w:val="a1"/>
    <w:uiPriority w:val="48"/>
    <w:rsid w:val="00683E5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3">
    <w:name w:val="Grid Table 3 Accent 3"/>
    <w:basedOn w:val="a1"/>
    <w:uiPriority w:val="48"/>
    <w:rsid w:val="00683E5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
    <w:name w:val="Grid Table 3 Accent 4"/>
    <w:basedOn w:val="a1"/>
    <w:uiPriority w:val="48"/>
    <w:rsid w:val="00683E5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3-5">
    <w:name w:val="Grid Table 3 Accent 5"/>
    <w:basedOn w:val="a1"/>
    <w:uiPriority w:val="48"/>
    <w:rsid w:val="00683E5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3-6">
    <w:name w:val="Grid Table 3 Accent 6"/>
    <w:basedOn w:val="a1"/>
    <w:uiPriority w:val="48"/>
    <w:rsid w:val="00683E5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2">
    <w:name w:val="Grid Table 2"/>
    <w:basedOn w:val="a1"/>
    <w:uiPriority w:val="47"/>
    <w:rsid w:val="00683E5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48"/>
    <w:rsid w:val="00683E5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
    <w:name w:val="Grid Table 7 Colorful"/>
    <w:basedOn w:val="a1"/>
    <w:uiPriority w:val="52"/>
    <w:rsid w:val="00683E5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6-5">
    <w:name w:val="Grid Table 6 Colorful Accent 5"/>
    <w:basedOn w:val="a1"/>
    <w:uiPriority w:val="51"/>
    <w:rsid w:val="00683E5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
    <w:name w:val="Grid Table 6 Colorful"/>
    <w:basedOn w:val="a1"/>
    <w:uiPriority w:val="51"/>
    <w:rsid w:val="00683E5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9">
    <w:name w:val="Grid Table Light"/>
    <w:basedOn w:val="a1"/>
    <w:uiPriority w:val="40"/>
    <w:rsid w:val="00BC54D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Grid Table 1 Light Accent 1"/>
    <w:basedOn w:val="a1"/>
    <w:uiPriority w:val="46"/>
    <w:rsid w:val="00823B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823B3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4-2">
    <w:name w:val="Grid Table 4 Accent 2"/>
    <w:basedOn w:val="a1"/>
    <w:uiPriority w:val="49"/>
    <w:rsid w:val="00BA111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8A63CF46FAB743BD9D7D7F1CFCE89B" ma:contentTypeVersion="3" ma:contentTypeDescription="Create a new document." ma:contentTypeScope="" ma:versionID="15cab1ec7944555794cc48291474a5a0">
  <xsd:schema xmlns:xsd="http://www.w3.org/2001/XMLSchema" xmlns:xs="http://www.w3.org/2001/XMLSchema" xmlns:p="http://schemas.microsoft.com/office/2006/metadata/properties" xmlns:ns3="dcb92ea7-fdfa-4985-adf9-cad2bd8c0e07" targetNamespace="http://schemas.microsoft.com/office/2006/metadata/properties" ma:root="true" ma:fieldsID="61932e5a9215d36f47d258704946d3c9" ns3:_="">
    <xsd:import namespace="dcb92ea7-fdfa-4985-adf9-cad2bd8c0e07"/>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b92ea7-fdfa-4985-adf9-cad2bd8c0e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E33B1E-9971-44E2-B197-232E16E24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b92ea7-fdfa-4985-adf9-cad2bd8c0e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A77A37-0570-42D2-98FF-8EA853BFF37F}">
  <ds:schemaRefs>
    <ds:schemaRef ds:uri="http://schemas.openxmlformats.org/officeDocument/2006/bibliography"/>
  </ds:schemaRefs>
</ds:datastoreItem>
</file>

<file path=customXml/itemProps3.xml><?xml version="1.0" encoding="utf-8"?>
<ds:datastoreItem xmlns:ds="http://schemas.openxmlformats.org/officeDocument/2006/customXml" ds:itemID="{504E83CC-BE8F-4B38-90C4-1E80655838A9}">
  <ds:schemaRefs>
    <ds:schemaRef ds:uri="http://schemas.microsoft.com/sharepoint/v3/contenttype/forms"/>
  </ds:schemaRefs>
</ds:datastoreItem>
</file>

<file path=customXml/itemProps4.xml><?xml version="1.0" encoding="utf-8"?>
<ds:datastoreItem xmlns:ds="http://schemas.openxmlformats.org/officeDocument/2006/customXml" ds:itemID="{02B5E10F-B663-4015-A545-DAEF4A7FC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20275</TotalTime>
  <Pages>26</Pages>
  <Words>7993</Words>
  <Characters>45564</Characters>
  <Application>Microsoft Office Word</Application>
  <DocSecurity>0</DocSecurity>
  <Lines>379</Lines>
  <Paragraphs>106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sulaiman alsamti</cp:lastModifiedBy>
  <cp:revision>8</cp:revision>
  <dcterms:created xsi:type="dcterms:W3CDTF">2025-08-05T15:58:00Z</dcterms:created>
  <dcterms:modified xsi:type="dcterms:W3CDTF">2025-08-22T18:54:00Z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0x010100248A63CF46FAB743BD9D7D7F1CFCE89B</vt:lpwstr>
  </property>
</Properties>
</file>