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01B68D" w14:textId="77777777" w:rsidR="00E423C9" w:rsidRPr="00E423C9" w:rsidRDefault="00E423C9" w:rsidP="00E423C9">
      <w:pPr>
        <w:jc w:val="both"/>
        <w:rPr>
          <w:rFonts w:ascii="Sakkal Majalla" w:eastAsia="Calibri" w:hAnsi="Sakkal Majalla" w:cs="Sakkal Majalla"/>
          <w:bCs/>
          <w:kern w:val="0"/>
          <w:sz w:val="32"/>
          <w:szCs w:val="32"/>
          <w:lang w:bidi="ar-EG"/>
          <w14:ligatures w14:val="none"/>
        </w:rPr>
      </w:pPr>
      <w:r w:rsidRPr="00E423C9">
        <w:rPr>
          <w:rFonts w:ascii="Aptos" w:eastAsia="Aptos" w:hAnsi="Aptos" w:cs="Arial"/>
          <w:bCs/>
          <w:noProof/>
          <w:kern w:val="0"/>
          <w:szCs w:val="28"/>
          <w14:ligatures w14:val="none"/>
        </w:rPr>
        <w:drawing>
          <wp:anchor distT="0" distB="0" distL="114300" distR="114300" simplePos="0" relativeHeight="251659264" behindDoc="0" locked="0" layoutInCell="0" allowOverlap="1" wp14:anchorId="7FE0876B" wp14:editId="63B81EB6">
            <wp:simplePos x="0" y="0"/>
            <wp:positionH relativeFrom="margin">
              <wp:align>left</wp:align>
            </wp:positionH>
            <wp:positionV relativeFrom="margin">
              <wp:posOffset>-161930</wp:posOffset>
            </wp:positionV>
            <wp:extent cx="2226945" cy="1447800"/>
            <wp:effectExtent l="0" t="0" r="1905" b="0"/>
            <wp:wrapSquare wrapText="bothSides"/>
            <wp:docPr id="9"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storage/emulated/0/Android/data/com.infraware.office.link/cache/.polaris_temp/image1.png"/>
                    <pic:cNvPicPr>
                      <a:picLocks noChangeAspect="1" noChangeArrowheads="1"/>
                    </pic:cNvPicPr>
                  </pic:nvPicPr>
                  <pic:blipFill>
                    <a:blip r:embed="rId8" cstate="print"/>
                    <a:srcRect/>
                    <a:stretch>
                      <a:fillRect/>
                    </a:stretch>
                  </pic:blipFill>
                  <pic:spPr>
                    <a:xfrm>
                      <a:off x="0" y="0"/>
                      <a:ext cx="2227580" cy="1448435"/>
                    </a:xfrm>
                    <a:prstGeom prst="rect">
                      <a:avLst/>
                    </a:prstGeom>
                    <a:ln cap="flat"/>
                  </pic:spPr>
                </pic:pic>
              </a:graphicData>
            </a:graphic>
          </wp:anchor>
        </w:drawing>
      </w:r>
      <w:r w:rsidRPr="00E423C9">
        <w:rPr>
          <w:rFonts w:ascii="Sakkal Majalla" w:eastAsia="Calibri" w:hAnsi="Sakkal Majalla" w:cs="Sakkal Majalla"/>
          <w:bCs/>
          <w:kern w:val="0"/>
          <w:sz w:val="32"/>
          <w:szCs w:val="32"/>
          <w:rtl/>
          <w:lang w:bidi="ar-EG"/>
          <w14:ligatures w14:val="none"/>
        </w:rPr>
        <w:t xml:space="preserve">جامعة ميدأوشن </w:t>
      </w:r>
    </w:p>
    <w:p w14:paraId="42C50714" w14:textId="77777777" w:rsidR="00E423C9" w:rsidRPr="00E423C9" w:rsidRDefault="00E423C9" w:rsidP="00E423C9">
      <w:pPr>
        <w:jc w:val="both"/>
        <w:rPr>
          <w:rFonts w:ascii="Sakkal Majalla" w:eastAsia="Calibri" w:hAnsi="Sakkal Majalla" w:cs="Sakkal Majalla"/>
          <w:bCs/>
          <w:kern w:val="0"/>
          <w:sz w:val="32"/>
          <w:szCs w:val="32"/>
          <w:rtl/>
          <w:lang w:bidi="ar-EG"/>
          <w14:ligatures w14:val="none"/>
        </w:rPr>
      </w:pPr>
      <w:r w:rsidRPr="00E423C9">
        <w:rPr>
          <w:rFonts w:ascii="Sakkal Majalla" w:eastAsia="Calibri" w:hAnsi="Sakkal Majalla" w:cs="Sakkal Majalla"/>
          <w:bCs/>
          <w:kern w:val="0"/>
          <w:sz w:val="32"/>
          <w:szCs w:val="32"/>
          <w:lang w:bidi="ar-EG"/>
          <w14:ligatures w14:val="none"/>
        </w:rPr>
        <w:t xml:space="preserve">    </w:t>
      </w:r>
      <w:r w:rsidRPr="00E423C9">
        <w:rPr>
          <w:rFonts w:ascii="Sakkal Majalla" w:eastAsia="Calibri" w:hAnsi="Sakkal Majalla" w:cs="Sakkal Majalla"/>
          <w:bCs/>
          <w:kern w:val="0"/>
          <w:sz w:val="32"/>
          <w:szCs w:val="32"/>
          <w:rtl/>
          <w:lang w:bidi="ar-EG"/>
          <w14:ligatures w14:val="none"/>
        </w:rPr>
        <w:t xml:space="preserve">كلية الإدارة </w:t>
      </w:r>
    </w:p>
    <w:p w14:paraId="1BAD6B86" w14:textId="41EE52FD" w:rsidR="00E423C9" w:rsidRPr="00E423C9" w:rsidRDefault="00E423C9" w:rsidP="00E423C9">
      <w:pPr>
        <w:jc w:val="both"/>
        <w:rPr>
          <w:rFonts w:ascii="Sakkal Majalla" w:eastAsia="Calibri" w:hAnsi="Sakkal Majalla" w:cs="Sakkal Majalla"/>
          <w:bCs/>
          <w:kern w:val="0"/>
          <w:sz w:val="32"/>
          <w:szCs w:val="32"/>
          <w:rtl/>
          <w:lang w:bidi="ar-EG"/>
          <w14:ligatures w14:val="none"/>
        </w:rPr>
      </w:pPr>
      <w:r w:rsidRPr="00E423C9">
        <w:rPr>
          <w:rFonts w:ascii="Sakkal Majalla" w:eastAsia="Calibri" w:hAnsi="Sakkal Majalla" w:cs="Sakkal Majalla"/>
          <w:bCs/>
          <w:kern w:val="0"/>
          <w:sz w:val="32"/>
          <w:szCs w:val="32"/>
          <w:rtl/>
          <w:lang w:bidi="ar-EG"/>
          <w14:ligatures w14:val="none"/>
        </w:rPr>
        <w:t>تخصص</w:t>
      </w:r>
      <w:r w:rsidRPr="00E423C9">
        <w:rPr>
          <w:rFonts w:ascii="Sakkal Majalla" w:eastAsia="Calibri" w:hAnsi="Sakkal Majalla" w:cs="Sakkal Majalla" w:hint="cs"/>
          <w:bCs/>
          <w:kern w:val="0"/>
          <w:sz w:val="32"/>
          <w:szCs w:val="32"/>
          <w:rtl/>
          <w:lang w:bidi="ar-EG"/>
          <w14:ligatures w14:val="none"/>
        </w:rPr>
        <w:t xml:space="preserve"> </w:t>
      </w:r>
      <w:r w:rsidRPr="00E423C9">
        <w:rPr>
          <w:rFonts w:ascii="Sakkal Majalla" w:eastAsia="Calibri" w:hAnsi="Sakkal Majalla" w:cs="Sakkal Majalla" w:hint="cs"/>
          <w:bCs/>
          <w:kern w:val="0"/>
          <w:sz w:val="32"/>
          <w:szCs w:val="32"/>
          <w:rtl/>
          <w:lang w:bidi="ar-DZ"/>
          <w14:ligatures w14:val="none"/>
        </w:rPr>
        <w:t>ماجستير</w:t>
      </w:r>
      <w:r w:rsidRPr="00E423C9">
        <w:rPr>
          <w:rFonts w:ascii="Sakkal Majalla" w:eastAsia="Calibri" w:hAnsi="Sakkal Majalla" w:cs="Sakkal Majalla" w:hint="cs"/>
          <w:bCs/>
          <w:kern w:val="0"/>
          <w:sz w:val="32"/>
          <w:szCs w:val="32"/>
          <w:rtl/>
          <w:lang w:bidi="ar-EG"/>
          <w14:ligatures w14:val="none"/>
        </w:rPr>
        <w:t xml:space="preserve"> إدارة أعمال </w:t>
      </w:r>
    </w:p>
    <w:p w14:paraId="6702C4AD" w14:textId="77777777" w:rsidR="00E423C9" w:rsidRPr="00E423C9" w:rsidRDefault="00E423C9" w:rsidP="00E423C9">
      <w:pPr>
        <w:jc w:val="both"/>
        <w:rPr>
          <w:rFonts w:ascii="Sakkal Majalla" w:eastAsia="Calibri" w:hAnsi="Sakkal Majalla" w:cs="Sakkal Majalla"/>
          <w:kern w:val="0"/>
          <w:sz w:val="28"/>
          <w:szCs w:val="28"/>
          <w:rtl/>
          <w:lang w:bidi="ar-EG"/>
          <w14:ligatures w14:val="none"/>
        </w:rPr>
      </w:pPr>
    </w:p>
    <w:p w14:paraId="7040083F" w14:textId="77777777" w:rsidR="00E423C9" w:rsidRPr="00E423C9" w:rsidRDefault="00E423C9" w:rsidP="00E423C9">
      <w:pPr>
        <w:jc w:val="both"/>
        <w:rPr>
          <w:rFonts w:ascii="Sakkal Majalla" w:eastAsia="Calibri" w:hAnsi="Sakkal Majalla" w:cs="Sakkal Majalla"/>
          <w:kern w:val="0"/>
          <w:sz w:val="28"/>
          <w:szCs w:val="28"/>
          <w:rtl/>
          <w:lang w:bidi="ar-EG"/>
          <w14:ligatures w14:val="none"/>
        </w:rPr>
      </w:pPr>
    </w:p>
    <w:p w14:paraId="63894C33" w14:textId="77777777" w:rsidR="00E423C9" w:rsidRPr="00E423C9" w:rsidRDefault="00E423C9" w:rsidP="00E423C9">
      <w:pPr>
        <w:jc w:val="both"/>
        <w:rPr>
          <w:rFonts w:ascii="Sakkal Majalla" w:eastAsia="Calibri" w:hAnsi="Sakkal Majalla" w:cs="Sakkal Majalla"/>
          <w:b/>
          <w:kern w:val="0"/>
          <w:sz w:val="28"/>
          <w:szCs w:val="28"/>
          <w:rtl/>
          <w:lang w:bidi="ar-EG"/>
          <w14:ligatures w14:val="none"/>
        </w:rPr>
      </w:pPr>
    </w:p>
    <w:p w14:paraId="253D2F59" w14:textId="77777777" w:rsidR="00E423C9" w:rsidRPr="00E423C9" w:rsidRDefault="00E423C9" w:rsidP="00E423C9">
      <w:pPr>
        <w:jc w:val="center"/>
        <w:rPr>
          <w:rFonts w:ascii="Sakkal Majalla" w:eastAsia="Calibri" w:hAnsi="Sakkal Majalla" w:cs="Sakkal Majalla"/>
          <w:bCs/>
          <w:kern w:val="0"/>
          <w:sz w:val="44"/>
          <w:szCs w:val="44"/>
          <w:rtl/>
          <w:lang w:bidi="ar-EG"/>
          <w14:ligatures w14:val="none"/>
        </w:rPr>
      </w:pPr>
      <w:bookmarkStart w:id="0" w:name="_Hlk180405880"/>
      <w:r w:rsidRPr="00E423C9">
        <w:rPr>
          <w:rFonts w:ascii="Sakkal Majalla" w:eastAsia="Calibri" w:hAnsi="Sakkal Majalla" w:cs="Sakkal Majalla"/>
          <w:bCs/>
          <w:kern w:val="0"/>
          <w:sz w:val="44"/>
          <w:szCs w:val="44"/>
          <w:rtl/>
          <w:lang w:bidi="ar-EG"/>
          <w14:ligatures w14:val="none"/>
        </w:rPr>
        <w:t>دور الرقابة الداخلية في تعزيز فعالية الإدارة المالية في القطاع العام السعودي</w:t>
      </w:r>
    </w:p>
    <w:bookmarkEnd w:id="0"/>
    <w:p w14:paraId="374E359C" w14:textId="77777777" w:rsidR="00E423C9" w:rsidRPr="00E423C9" w:rsidRDefault="00E423C9" w:rsidP="00E423C9">
      <w:pPr>
        <w:jc w:val="both"/>
        <w:rPr>
          <w:rFonts w:ascii="Sakkal Majalla" w:eastAsia="Calibri" w:hAnsi="Sakkal Majalla" w:cs="Sakkal Majalla"/>
          <w:b/>
          <w:kern w:val="0"/>
          <w:sz w:val="28"/>
          <w:szCs w:val="28"/>
          <w:rtl/>
          <w:lang w:bidi="ar-EG"/>
          <w14:ligatures w14:val="none"/>
        </w:rPr>
      </w:pPr>
    </w:p>
    <w:p w14:paraId="4E6B7810" w14:textId="77777777" w:rsidR="00E423C9" w:rsidRPr="00E423C9" w:rsidRDefault="00E423C9" w:rsidP="00E423C9">
      <w:pPr>
        <w:jc w:val="both"/>
        <w:rPr>
          <w:rFonts w:ascii="Sakkal Majalla" w:eastAsia="Calibri" w:hAnsi="Sakkal Majalla" w:cs="Sakkal Majalla"/>
          <w:b/>
          <w:kern w:val="0"/>
          <w:sz w:val="28"/>
          <w:szCs w:val="28"/>
          <w:rtl/>
          <w:lang w:bidi="ar-EG"/>
          <w14:ligatures w14:val="none"/>
        </w:rPr>
      </w:pPr>
    </w:p>
    <w:p w14:paraId="0BE9E837" w14:textId="77777777" w:rsidR="00E423C9" w:rsidRPr="00E423C9" w:rsidRDefault="00E423C9" w:rsidP="00E423C9">
      <w:pPr>
        <w:jc w:val="center"/>
        <w:rPr>
          <w:rFonts w:ascii="Sakkal Majalla" w:eastAsia="Calibri" w:hAnsi="Sakkal Majalla" w:cs="Sakkal Majalla"/>
          <w:bCs/>
          <w:kern w:val="0"/>
          <w:sz w:val="36"/>
          <w:szCs w:val="36"/>
          <w:rtl/>
          <w:lang w:bidi="ar-EG"/>
          <w14:ligatures w14:val="none"/>
        </w:rPr>
      </w:pPr>
      <w:r w:rsidRPr="00E423C9">
        <w:rPr>
          <w:rFonts w:ascii="Sakkal Majalla" w:eastAsia="Calibri" w:hAnsi="Sakkal Majalla" w:cs="Sakkal Majalla"/>
          <w:bCs/>
          <w:kern w:val="0"/>
          <w:sz w:val="36"/>
          <w:szCs w:val="36"/>
          <w:rtl/>
          <w:lang w:bidi="ar-EG"/>
          <w14:ligatures w14:val="none"/>
        </w:rPr>
        <w:t>إعداد الطالب/</w:t>
      </w:r>
    </w:p>
    <w:p w14:paraId="277E36C3" w14:textId="77777777" w:rsidR="00E423C9" w:rsidRPr="00011B41" w:rsidRDefault="00E423C9" w:rsidP="00E423C9">
      <w:pPr>
        <w:jc w:val="center"/>
        <w:rPr>
          <w:rFonts w:ascii="Sakkal Majalla" w:eastAsia="Calibri" w:hAnsi="Sakkal Majalla" w:cs="Sakkal Majalla"/>
          <w:bCs/>
          <w:kern w:val="0"/>
          <w:sz w:val="28"/>
          <w:szCs w:val="28"/>
          <w:rtl/>
          <w:lang w:bidi="ar-EG"/>
          <w14:ligatures w14:val="none"/>
        </w:rPr>
      </w:pPr>
      <w:r w:rsidRPr="00011B41">
        <w:rPr>
          <w:rFonts w:ascii="Sakkal Majalla" w:eastAsia="Calibri" w:hAnsi="Sakkal Majalla" w:cs="Sakkal Majalla"/>
          <w:bCs/>
          <w:kern w:val="0"/>
          <w:sz w:val="28"/>
          <w:szCs w:val="28"/>
          <w:rtl/>
          <w:lang w:bidi="ar-EG"/>
          <w14:ligatures w14:val="none"/>
        </w:rPr>
        <w:t>نايف منصور خياط</w:t>
      </w:r>
    </w:p>
    <w:p w14:paraId="300793D5" w14:textId="77777777" w:rsidR="00E423C9" w:rsidRPr="00E423C9" w:rsidRDefault="00E423C9" w:rsidP="00E423C9">
      <w:pPr>
        <w:jc w:val="both"/>
        <w:rPr>
          <w:rFonts w:ascii="Sakkal Majalla" w:eastAsia="Calibri" w:hAnsi="Sakkal Majalla" w:cs="Sakkal Majalla"/>
          <w:b/>
          <w:kern w:val="0"/>
          <w:sz w:val="28"/>
          <w:szCs w:val="28"/>
          <w:rtl/>
          <w:lang w:bidi="ar-EG"/>
          <w14:ligatures w14:val="none"/>
        </w:rPr>
      </w:pPr>
    </w:p>
    <w:p w14:paraId="2DBF26AD" w14:textId="77777777" w:rsidR="00E423C9" w:rsidRPr="00E423C9" w:rsidRDefault="00E423C9" w:rsidP="00E423C9">
      <w:pPr>
        <w:jc w:val="both"/>
        <w:rPr>
          <w:rFonts w:ascii="Sakkal Majalla" w:eastAsia="Calibri" w:hAnsi="Sakkal Majalla" w:cs="Sakkal Majalla"/>
          <w:b/>
          <w:kern w:val="0"/>
          <w:sz w:val="28"/>
          <w:szCs w:val="28"/>
          <w:rtl/>
          <w:lang w:bidi="ar-EG"/>
          <w14:ligatures w14:val="none"/>
        </w:rPr>
      </w:pPr>
    </w:p>
    <w:p w14:paraId="193B7B97" w14:textId="77777777" w:rsidR="00E423C9" w:rsidRPr="00E423C9" w:rsidRDefault="00E423C9" w:rsidP="00E423C9">
      <w:pPr>
        <w:jc w:val="center"/>
        <w:rPr>
          <w:rFonts w:ascii="Sakkal Majalla" w:eastAsia="Calibri" w:hAnsi="Sakkal Majalla" w:cs="Sakkal Majalla"/>
          <w:bCs/>
          <w:kern w:val="0"/>
          <w:sz w:val="36"/>
          <w:szCs w:val="36"/>
          <w:rtl/>
          <w:lang w:bidi="ar-EG"/>
          <w14:ligatures w14:val="none"/>
        </w:rPr>
      </w:pPr>
      <w:r w:rsidRPr="00E423C9">
        <w:rPr>
          <w:rFonts w:ascii="Sakkal Majalla" w:eastAsia="Calibri" w:hAnsi="Sakkal Majalla" w:cs="Sakkal Majalla"/>
          <w:bCs/>
          <w:kern w:val="0"/>
          <w:sz w:val="36"/>
          <w:szCs w:val="36"/>
          <w:rtl/>
          <w:lang w:bidi="ar-EG"/>
          <w14:ligatures w14:val="none"/>
        </w:rPr>
        <w:t>إشراف/</w:t>
      </w:r>
    </w:p>
    <w:p w14:paraId="1A0100F0" w14:textId="77777777" w:rsidR="00E423C9" w:rsidRPr="00E423C9" w:rsidRDefault="00E423C9" w:rsidP="00E423C9">
      <w:pPr>
        <w:jc w:val="center"/>
        <w:rPr>
          <w:rFonts w:ascii="Sakkal Majalla" w:eastAsia="Calibri" w:hAnsi="Sakkal Majalla" w:cs="Sakkal Majalla"/>
          <w:bCs/>
          <w:kern w:val="0"/>
          <w:sz w:val="28"/>
          <w:szCs w:val="28"/>
          <w:rtl/>
          <w:lang w:bidi="ar-EG"/>
          <w14:ligatures w14:val="none"/>
        </w:rPr>
      </w:pPr>
      <w:r w:rsidRPr="00E423C9">
        <w:rPr>
          <w:rFonts w:ascii="Sakkal Majalla" w:eastAsia="Calibri" w:hAnsi="Sakkal Majalla" w:cs="Sakkal Majalla" w:hint="cs"/>
          <w:bCs/>
          <w:kern w:val="0"/>
          <w:sz w:val="28"/>
          <w:szCs w:val="28"/>
          <w:rtl/>
          <w:lang w:bidi="ar-DZ"/>
          <w14:ligatures w14:val="none"/>
        </w:rPr>
        <w:t>د. أسماء ابو عنزه</w:t>
      </w:r>
    </w:p>
    <w:p w14:paraId="338DA9B1" w14:textId="77777777" w:rsidR="00E423C9" w:rsidRPr="00E423C9" w:rsidRDefault="00E423C9" w:rsidP="00E423C9">
      <w:pPr>
        <w:jc w:val="both"/>
        <w:rPr>
          <w:rFonts w:ascii="Sakkal Majalla" w:eastAsia="Calibri" w:hAnsi="Sakkal Majalla" w:cs="Sakkal Majalla"/>
          <w:b/>
          <w:kern w:val="0"/>
          <w:sz w:val="28"/>
          <w:szCs w:val="28"/>
          <w:rtl/>
          <w:lang w:bidi="ar-EG"/>
          <w14:ligatures w14:val="none"/>
        </w:rPr>
      </w:pPr>
    </w:p>
    <w:p w14:paraId="5CB3AF1C" w14:textId="77777777" w:rsidR="00E423C9" w:rsidRPr="00E423C9" w:rsidRDefault="00E423C9" w:rsidP="00E423C9">
      <w:pPr>
        <w:jc w:val="center"/>
        <w:rPr>
          <w:rFonts w:ascii="Sakkal Majalla" w:eastAsia="Calibri" w:hAnsi="Sakkal Majalla" w:cs="Sakkal Majalla"/>
          <w:bCs/>
          <w:kern w:val="0"/>
          <w:sz w:val="28"/>
          <w:szCs w:val="28"/>
          <w:rtl/>
          <w:lang w:bidi="ar-EG"/>
          <w14:ligatures w14:val="none"/>
        </w:rPr>
      </w:pPr>
      <w:r w:rsidRPr="00E423C9">
        <w:rPr>
          <w:rFonts w:ascii="Sakkal Majalla" w:eastAsia="Calibri" w:hAnsi="Sakkal Majalla" w:cs="Sakkal Majalla"/>
          <w:bCs/>
          <w:kern w:val="0"/>
          <w:sz w:val="28"/>
          <w:szCs w:val="28"/>
          <w:rtl/>
          <w:lang w:bidi="ar-EG"/>
          <w14:ligatures w14:val="none"/>
        </w:rPr>
        <w:t>العام الدراسي:</w:t>
      </w:r>
    </w:p>
    <w:p w14:paraId="7451ADC5" w14:textId="77777777" w:rsidR="00E423C9" w:rsidRPr="00E423C9" w:rsidRDefault="00E423C9" w:rsidP="00E423C9">
      <w:pPr>
        <w:spacing w:line="278" w:lineRule="auto"/>
        <w:jc w:val="center"/>
        <w:rPr>
          <w:rFonts w:ascii="Sakkal Majalla" w:eastAsia="Calibri" w:hAnsi="Sakkal Majalla" w:cs="Sakkal Majalla"/>
          <w:b/>
          <w:kern w:val="0"/>
          <w:sz w:val="28"/>
          <w:szCs w:val="28"/>
          <w:rtl/>
          <w:lang w:bidi="ar-EG"/>
          <w14:ligatures w14:val="none"/>
        </w:rPr>
      </w:pPr>
      <w:r w:rsidRPr="00E423C9">
        <w:rPr>
          <w:rFonts w:ascii="Sakkal Majalla" w:eastAsia="Calibri" w:hAnsi="Sakkal Majalla" w:cs="Sakkal Majalla" w:hint="cs"/>
          <w:b/>
          <w:kern w:val="0"/>
          <w:sz w:val="28"/>
          <w:szCs w:val="28"/>
          <w:rtl/>
          <w:lang w:bidi="ar-EG"/>
          <w14:ligatures w14:val="none"/>
        </w:rPr>
        <w:t>1446 - 2024</w:t>
      </w:r>
    </w:p>
    <w:p w14:paraId="7C844E48" w14:textId="77777777" w:rsidR="00E423C9" w:rsidRPr="00E423C9" w:rsidRDefault="00E423C9" w:rsidP="00E423C9">
      <w:pPr>
        <w:spacing w:line="278" w:lineRule="auto"/>
        <w:jc w:val="both"/>
        <w:rPr>
          <w:rFonts w:ascii="Sakkal Majalla" w:eastAsia="Calibri" w:hAnsi="Sakkal Majalla" w:cs="Sakkal Majalla"/>
          <w:b/>
          <w:kern w:val="0"/>
          <w:sz w:val="28"/>
          <w:szCs w:val="28"/>
          <w:rtl/>
          <w:lang w:bidi="ar-EG"/>
          <w14:ligatures w14:val="none"/>
        </w:rPr>
      </w:pPr>
    </w:p>
    <w:p w14:paraId="7ABC19C3" w14:textId="77777777" w:rsidR="00E423C9" w:rsidRPr="00E423C9" w:rsidRDefault="00E423C9" w:rsidP="00E423C9">
      <w:pPr>
        <w:spacing w:line="278" w:lineRule="auto"/>
        <w:jc w:val="center"/>
        <w:rPr>
          <w:rFonts w:ascii="Sakkal Majalla" w:eastAsia="Calibri" w:hAnsi="Sakkal Majalla" w:cs="Sakkal Majalla"/>
          <w:b/>
          <w:kern w:val="0"/>
          <w:sz w:val="28"/>
          <w:szCs w:val="28"/>
          <w:rtl/>
          <w:lang w:bidi="ar-EG"/>
          <w14:ligatures w14:val="none"/>
        </w:rPr>
      </w:pPr>
      <w:bookmarkStart w:id="1" w:name="_Toc175851491"/>
    </w:p>
    <w:p w14:paraId="15BEB857" w14:textId="77777777" w:rsidR="003A1CC0" w:rsidRDefault="003A1CC0" w:rsidP="003A1CC0">
      <w:pPr>
        <w:outlineLvl w:val="0"/>
        <w:rPr>
          <w:rFonts w:ascii="Sakkal Majalla" w:eastAsia="Calibri" w:hAnsi="Sakkal Majalla" w:cs="Sakkal Majalla"/>
          <w:b/>
          <w:bCs/>
          <w:color w:val="FFFFFF"/>
          <w:sz w:val="28"/>
          <w:szCs w:val="28"/>
          <w:rtl/>
        </w:rPr>
        <w:sectPr w:rsidR="003A1CC0" w:rsidSect="006A77BB">
          <w:pgSz w:w="11906" w:h="16838"/>
          <w:pgMar w:top="1440" w:right="1985" w:bottom="1440" w:left="1418" w:header="709" w:footer="709" w:gutter="567"/>
          <w:pgNumType w:start="1"/>
          <w:cols w:space="708"/>
          <w:bidi/>
          <w:rtlGutter/>
          <w:docGrid w:linePitch="360"/>
        </w:sectPr>
      </w:pPr>
      <w:bookmarkStart w:id="2" w:name="_Toc180345057"/>
      <w:bookmarkEnd w:id="1"/>
    </w:p>
    <w:p w14:paraId="60E44C0F" w14:textId="5BA706C2" w:rsidR="00E423C9" w:rsidRPr="00E423C9" w:rsidRDefault="00E423C9" w:rsidP="001E6253">
      <w:pPr>
        <w:outlineLvl w:val="0"/>
        <w:rPr>
          <w:rFonts w:ascii="Sakkal Majalla" w:eastAsia="Calibri" w:hAnsi="Sakkal Majalla" w:cs="Sakkal Majalla"/>
          <w:b/>
          <w:bCs/>
          <w:sz w:val="40"/>
          <w:szCs w:val="40"/>
        </w:rPr>
      </w:pPr>
      <w:bookmarkStart w:id="3" w:name="_Toc180357017"/>
      <w:r w:rsidRPr="00E423C9">
        <w:rPr>
          <w:rFonts w:ascii="Sakkal Majalla" w:eastAsia="Calibri" w:hAnsi="Sakkal Majalla" w:cs="Sakkal Majalla" w:hint="cs"/>
          <w:b/>
          <w:bCs/>
          <w:color w:val="FFFFFF"/>
          <w:sz w:val="28"/>
          <w:szCs w:val="28"/>
          <w:rtl/>
        </w:rPr>
        <w:lastRenderedPageBreak/>
        <w:t>بسم الله الرحمن الرحيم</w:t>
      </w:r>
      <w:bookmarkStart w:id="4" w:name="_Toc180345061"/>
      <w:bookmarkStart w:id="5" w:name="_Toc180357021"/>
      <w:bookmarkStart w:id="6" w:name="_Hlk180407346"/>
      <w:bookmarkEnd w:id="2"/>
      <w:bookmarkEnd w:id="3"/>
      <w:r w:rsidRPr="00E423C9">
        <w:rPr>
          <w:rFonts w:ascii="Sakkal Majalla" w:eastAsia="Calibri" w:hAnsi="Sakkal Majalla" w:cs="Sakkal Majalla"/>
          <w:b/>
          <w:bCs/>
          <w:sz w:val="40"/>
          <w:szCs w:val="40"/>
          <w:rtl/>
        </w:rPr>
        <w:t>الفصل الأول: الإطار العام للدراسة</w:t>
      </w:r>
      <w:bookmarkEnd w:id="4"/>
      <w:bookmarkEnd w:id="5"/>
    </w:p>
    <w:p w14:paraId="3146BC1C" w14:textId="77777777" w:rsidR="00E423C9" w:rsidRPr="00E423C9" w:rsidRDefault="00E423C9" w:rsidP="00E423C9">
      <w:pPr>
        <w:outlineLvl w:val="1"/>
        <w:rPr>
          <w:rFonts w:ascii="Sakkal Majalla" w:eastAsia="Calibri" w:hAnsi="Sakkal Majalla" w:cs="Sakkal Majalla"/>
          <w:b/>
          <w:bCs/>
          <w:sz w:val="32"/>
          <w:szCs w:val="32"/>
          <w:rtl/>
        </w:rPr>
      </w:pPr>
      <w:r w:rsidRPr="00E423C9">
        <w:rPr>
          <w:rFonts w:ascii="Sakkal Majalla" w:eastAsia="Calibri" w:hAnsi="Sakkal Majalla" w:cs="Sakkal Majalla"/>
          <w:b/>
          <w:bCs/>
          <w:sz w:val="32"/>
          <w:szCs w:val="32"/>
        </w:rPr>
        <w:t xml:space="preserve"> </w:t>
      </w:r>
      <w:bookmarkStart w:id="7" w:name="_Toc179950354"/>
      <w:bookmarkStart w:id="8" w:name="_Toc180323353"/>
      <w:bookmarkStart w:id="9" w:name="_Toc180336932"/>
      <w:bookmarkStart w:id="10" w:name="_Toc180345062"/>
      <w:bookmarkStart w:id="11" w:name="_Toc180357022"/>
      <w:r w:rsidRPr="00E423C9">
        <w:rPr>
          <w:rFonts w:ascii="Sakkal Majalla" w:eastAsia="Calibri" w:hAnsi="Sakkal Majalla" w:cs="Sakkal Majalla"/>
          <w:b/>
          <w:bCs/>
          <w:sz w:val="32"/>
          <w:szCs w:val="32"/>
        </w:rPr>
        <w:t>1.1</w:t>
      </w:r>
      <w:r w:rsidRPr="00E423C9">
        <w:rPr>
          <w:rFonts w:ascii="Sakkal Majalla" w:eastAsia="Calibri" w:hAnsi="Sakkal Majalla" w:cs="Sakkal Majalla"/>
          <w:b/>
          <w:bCs/>
          <w:sz w:val="32"/>
          <w:szCs w:val="32"/>
          <w:rtl/>
        </w:rPr>
        <w:t>مقدمة:</w:t>
      </w:r>
      <w:bookmarkEnd w:id="7"/>
      <w:bookmarkEnd w:id="8"/>
      <w:bookmarkEnd w:id="9"/>
      <w:bookmarkEnd w:id="10"/>
      <w:bookmarkEnd w:id="11"/>
    </w:p>
    <w:bookmarkEnd w:id="6"/>
    <w:p w14:paraId="01AB3DCA" w14:textId="77777777" w:rsidR="00E423C9" w:rsidRPr="00E423C9" w:rsidRDefault="00E423C9" w:rsidP="00B7045D">
      <w:pPr>
        <w:spacing w:line="360" w:lineRule="auto"/>
        <w:ind w:firstLine="720"/>
        <w:jc w:val="both"/>
        <w:rPr>
          <w:rFonts w:ascii="Sakkal Majalla" w:hAnsi="Sakkal Majalla" w:cs="Sakkal Majalla"/>
          <w:sz w:val="28"/>
          <w:szCs w:val="28"/>
          <w:lang w:bidi="ar-EG"/>
        </w:rPr>
      </w:pPr>
      <w:r w:rsidRPr="00E423C9">
        <w:rPr>
          <w:rFonts w:ascii="Sakkal Majalla" w:hAnsi="Sakkal Majalla" w:cs="Sakkal Majalla" w:hint="cs"/>
          <w:sz w:val="28"/>
          <w:szCs w:val="28"/>
          <w:rtl/>
          <w:lang w:bidi="ar-EG"/>
        </w:rPr>
        <w:t>في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القطاع</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العام</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السعودي،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تلعب</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أنظمة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الرقابة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الداخلية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دورًا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حيويًا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في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عمليات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الإدارة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المالية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لشركات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القطاع</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العام</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تتكون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هذه</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الأنظمة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مجموعة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القواعد</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والبروتوكولات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والأساليب</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المنظمة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خصيصًا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لضمان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دقة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وموثوقية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البيانات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المالية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والمحاسبية،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وتعزيز</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المسؤولية،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وردع</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الأنشطة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الاحتيالية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إن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فعالية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أنظمة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الرقابة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الداخلية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ذات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أهمية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قصوى،</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لأنها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تؤثر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بشكل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مباشر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على</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قدرة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مؤسسات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القطاع</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العام</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على</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التعامل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بشكل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صحيح</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مع</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الأموال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العامة،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وضمان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الانفتاح،</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وتلبية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توقعات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أصحاب</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المصلحة،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بما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في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ذلك</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المقيمين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والمسؤولين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الحكوميين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والمنظمات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الأجنبية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w:t>
      </w:r>
      <w:r w:rsidRPr="00E423C9">
        <w:rPr>
          <w:rFonts w:ascii="Sakkal Majalla" w:hAnsi="Sakkal Majalla" w:cs="Sakkal Majalla" w:hint="cs"/>
          <w:sz w:val="28"/>
          <w:szCs w:val="28"/>
          <w:lang w:bidi="ar-EG"/>
        </w:rPr>
        <w:t>Hamed</w:t>
      </w:r>
      <w:r w:rsidRPr="00E423C9">
        <w:rPr>
          <w:rFonts w:ascii="Sakkal Majalla" w:hAnsi="Sakkal Majalla" w:cs="Sakkal Majalla" w:hint="cs"/>
          <w:sz w:val="28"/>
          <w:szCs w:val="28"/>
          <w:rtl/>
          <w:lang w:bidi="ar-EG"/>
        </w:rPr>
        <w:t>، 2023)</w:t>
      </w:r>
      <w:r w:rsidRPr="00E423C9">
        <w:rPr>
          <w:rFonts w:ascii="Sakkal Majalla" w:hAnsi="Sakkal Majalla" w:cs="Sakkal Majalla"/>
          <w:sz w:val="28"/>
          <w:szCs w:val="28"/>
          <w:rtl/>
          <w:lang w:bidi="ar-EG"/>
        </w:rPr>
        <w:t>.</w:t>
      </w:r>
    </w:p>
    <w:p w14:paraId="216E2A07" w14:textId="77777777" w:rsidR="00E423C9" w:rsidRPr="00E423C9" w:rsidRDefault="00E423C9" w:rsidP="00B7045D">
      <w:pPr>
        <w:spacing w:line="360" w:lineRule="auto"/>
        <w:ind w:firstLine="720"/>
        <w:jc w:val="both"/>
        <w:rPr>
          <w:rFonts w:ascii="Sakkal Majalla" w:hAnsi="Sakkal Majalla" w:cs="Sakkal Majalla"/>
          <w:sz w:val="28"/>
          <w:szCs w:val="28"/>
          <w:lang w:bidi="ar-EG"/>
        </w:rPr>
      </w:pPr>
      <w:r w:rsidRPr="00E423C9">
        <w:rPr>
          <w:rFonts w:ascii="Sakkal Majalla" w:hAnsi="Sakkal Majalla" w:cs="Sakkal Majalla" w:hint="cs"/>
          <w:sz w:val="28"/>
          <w:szCs w:val="28"/>
          <w:rtl/>
          <w:lang w:bidi="ar-EG"/>
        </w:rPr>
        <w:t>في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المملكة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العربية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السعودية،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يتولى</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القطاع</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العام</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مكانة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بارزة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في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الاقتصاد،</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حيث</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يتم</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تخصيص</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نسب</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كبيرة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الميزانية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الوطنية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للخدمات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العامة،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وتطوير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البنية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التحتية،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والمبادرات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الاجتماعية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وقد</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تضاعفت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أهمية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أنظمة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الرقابة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الداخلية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القوية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في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ضوء</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رؤية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المملكة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العربية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السعودية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الطموحة</w:t>
      </w:r>
      <w:r w:rsidRPr="00E423C9">
        <w:rPr>
          <w:rFonts w:ascii="Sakkal Majalla" w:hAnsi="Sakkal Majalla" w:cs="Sakkal Majalla"/>
          <w:sz w:val="28"/>
          <w:szCs w:val="28"/>
          <w:rtl/>
          <w:lang w:bidi="ar-EG"/>
        </w:rPr>
        <w:t xml:space="preserve"> 2030</w:t>
      </w:r>
      <w:r w:rsidRPr="00E423C9">
        <w:rPr>
          <w:rFonts w:ascii="Sakkal Majalla" w:hAnsi="Sakkal Majalla" w:cs="Sakkal Majalla" w:hint="cs"/>
          <w:sz w:val="28"/>
          <w:szCs w:val="28"/>
          <w:rtl/>
          <w:lang w:bidi="ar-EG"/>
        </w:rPr>
        <w:t>،</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وهو</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إطار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استراتيجي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مصمم</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لتقليل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اعتماد</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الدولة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على</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النفط،</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وتوسيع</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الاقتصاد،</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وتعزيز</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قطاعات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الخدمة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العامة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بما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في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ذلك</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الرعاية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الصحية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والتعليم،</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والبنية التحتية، والترفيه،</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والسياحة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وترتكز</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هذه</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الرؤية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على</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التركيز</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بشكل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كبير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على</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تعزيز</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الحوكمة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والشفافية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والمساءلة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في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القطاع</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العام،</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مع</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تسليط</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الضوء</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على</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الوظيفة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الحاسمة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للضوابط</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الداخلية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في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تحقيق</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هذه</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الأهداف</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w:t>
      </w:r>
      <w:r w:rsidRPr="00E423C9">
        <w:rPr>
          <w:rFonts w:ascii="Sakkal Majalla" w:hAnsi="Sakkal Majalla" w:cs="Sakkal Majalla" w:hint="cs"/>
          <w:sz w:val="28"/>
          <w:szCs w:val="28"/>
          <w:lang w:bidi="ar-EG"/>
        </w:rPr>
        <w:t>Moshashai</w:t>
      </w:r>
      <w:r w:rsidRPr="00E423C9">
        <w:rPr>
          <w:rFonts w:ascii="Sakkal Majalla" w:hAnsi="Sakkal Majalla" w:cs="Sakkal Majalla" w:hint="cs"/>
          <w:sz w:val="28"/>
          <w:szCs w:val="28"/>
          <w:rtl/>
          <w:lang w:bidi="ar-EG"/>
        </w:rPr>
        <w:t>، 2018)</w:t>
      </w:r>
      <w:r w:rsidRPr="00E423C9">
        <w:rPr>
          <w:rFonts w:ascii="Sakkal Majalla" w:hAnsi="Sakkal Majalla" w:cs="Sakkal Majalla"/>
          <w:sz w:val="28"/>
          <w:szCs w:val="28"/>
          <w:rtl/>
          <w:lang w:bidi="ar-EG"/>
        </w:rPr>
        <w:t>.</w:t>
      </w:r>
    </w:p>
    <w:p w14:paraId="1A4F1881" w14:textId="77777777" w:rsidR="00E423C9" w:rsidRPr="00E423C9" w:rsidRDefault="00E423C9" w:rsidP="00B7045D">
      <w:pPr>
        <w:spacing w:line="360" w:lineRule="auto"/>
        <w:ind w:firstLine="720"/>
        <w:jc w:val="both"/>
        <w:rPr>
          <w:rFonts w:ascii="Sakkal Majalla" w:hAnsi="Sakkal Majalla" w:cs="Sakkal Majalla"/>
          <w:sz w:val="28"/>
          <w:szCs w:val="28"/>
          <w:lang w:bidi="ar-EG"/>
        </w:rPr>
      </w:pPr>
      <w:r w:rsidRPr="00E423C9">
        <w:rPr>
          <w:rFonts w:ascii="Sakkal Majalla" w:hAnsi="Sakkal Majalla" w:cs="Sakkal Majalla" w:hint="cs"/>
          <w:sz w:val="28"/>
          <w:szCs w:val="28"/>
          <w:rtl/>
          <w:lang w:bidi="ar-EG"/>
        </w:rPr>
        <w:t>تبحث</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هذه</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الدراسة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في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العلاقة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بين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جودة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أنظمة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الرقابة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الداخلية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وفعالية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الإدارة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المالية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في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القطاع</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العام</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السعودي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تعمل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الضوابط</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الداخلية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القوية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على</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تعزيز</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الإدارة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المالية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خلال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ضمان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التسجيل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الدقيق</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للمعاملات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المالية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وحماية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الأصول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والالتزام</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بالقوانين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واللوائح</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ذات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الصلة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وفي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غياب</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الضوابط</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الداخلية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القوية،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تتعرض</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شركات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القطاع</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العام</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لمخاطر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كبيرة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مثل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سوء</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الإدارة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المالية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والفساد</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وانعدام</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الكفاءة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وهذه</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المخاطر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لديها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القدرة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على</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تآكل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ثقة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الجمهور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وإعاقة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تحقيق</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الأهداف</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الاستراتيجية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w:t>
      </w:r>
      <w:r w:rsidRPr="00E423C9">
        <w:rPr>
          <w:rFonts w:ascii="Sakkal Majalla" w:hAnsi="Sakkal Majalla" w:cs="Sakkal Majalla" w:hint="cs"/>
          <w:sz w:val="28"/>
          <w:szCs w:val="28"/>
          <w:lang w:bidi="ar-EG"/>
        </w:rPr>
        <w:t>Kamara</w:t>
      </w:r>
      <w:r w:rsidRPr="00E423C9">
        <w:rPr>
          <w:rFonts w:ascii="Sakkal Majalla" w:hAnsi="Sakkal Majalla" w:cs="Sakkal Majalla" w:hint="cs"/>
          <w:sz w:val="28"/>
          <w:szCs w:val="28"/>
          <w:rtl/>
          <w:lang w:bidi="ar-EG"/>
        </w:rPr>
        <w:t>، 2023)</w:t>
      </w:r>
      <w:r w:rsidRPr="00E423C9">
        <w:rPr>
          <w:rFonts w:ascii="Sakkal Majalla" w:hAnsi="Sakkal Majalla" w:cs="Sakkal Majalla"/>
          <w:sz w:val="28"/>
          <w:szCs w:val="28"/>
          <w:rtl/>
          <w:lang w:bidi="ar-EG"/>
        </w:rPr>
        <w:t>.</w:t>
      </w:r>
    </w:p>
    <w:p w14:paraId="676BBBB1" w14:textId="77777777" w:rsidR="00E423C9" w:rsidRPr="00E423C9" w:rsidRDefault="00E423C9" w:rsidP="00B7045D">
      <w:pPr>
        <w:spacing w:line="360" w:lineRule="auto"/>
        <w:ind w:firstLine="720"/>
        <w:jc w:val="both"/>
        <w:rPr>
          <w:rFonts w:ascii="Sakkal Majalla" w:hAnsi="Sakkal Majalla" w:cs="Sakkal Majalla"/>
          <w:sz w:val="28"/>
          <w:szCs w:val="28"/>
          <w:lang w:bidi="ar-EG"/>
        </w:rPr>
      </w:pPr>
      <w:r w:rsidRPr="00E423C9">
        <w:rPr>
          <w:rFonts w:ascii="Sakkal Majalla" w:hAnsi="Sakkal Majalla" w:cs="Sakkal Majalla" w:hint="cs"/>
          <w:sz w:val="28"/>
          <w:szCs w:val="28"/>
          <w:rtl/>
          <w:lang w:bidi="ar-EG"/>
        </w:rPr>
        <w:lastRenderedPageBreak/>
        <w:t>إن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أنظمة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الرقابة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الداخلية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متعددة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الأوجه</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وتتضمن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عددًا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المكونات،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بما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في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ذلك</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بيئة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الرقابة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وتقييم</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المخاطر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وإجراءات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الرقابة،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والمعلومات،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والاتصالات،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والمراقبة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تحدد</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بيئة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الرقابة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نغمة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الشركة،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مما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يؤثر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على</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الثقافة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العامة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وكيفية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النظر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إلى</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الضوابط</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الداخلية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وتطبيقها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ويستلزم</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تقييم</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المخاطر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تحديد</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وتقييم</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المخاطر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التي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قد</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تؤثر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على</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قدرة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المنظمة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على</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تحقيق</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أهدافها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تشير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أنشطة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الرقابة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إلى</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التدابير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الدقيقة،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مثل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منح</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الأذونات،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والإجراءات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المصرح</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بها،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والتحقق</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المعلومات،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ومطابقة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البيانات،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والتي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تهدف</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إلى</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تقليل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المخاطر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أو</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القضاء</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عليها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تضمن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أنظمة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المعلومات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والاتصالات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تسجيل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المعلومات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المهمة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ونشرها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لمن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يحتاجون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إليها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أخيرًا،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يستلزم</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الرصد</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الفحص</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المتكرر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لآليات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الرقابة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الداخلية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للتحقق</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أنها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تعمل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بكفاءة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w:t>
      </w:r>
      <w:r w:rsidRPr="00E423C9">
        <w:rPr>
          <w:rFonts w:ascii="Sakkal Majalla" w:hAnsi="Sakkal Majalla" w:cs="Sakkal Majalla" w:hint="cs"/>
          <w:sz w:val="28"/>
          <w:szCs w:val="28"/>
          <w:lang w:bidi="ar-EG"/>
        </w:rPr>
        <w:t>Farnham</w:t>
      </w:r>
      <w:r w:rsidRPr="00E423C9">
        <w:rPr>
          <w:rFonts w:ascii="Sakkal Majalla" w:hAnsi="Sakkal Majalla" w:cs="Sakkal Majalla" w:hint="cs"/>
          <w:sz w:val="28"/>
          <w:szCs w:val="28"/>
          <w:rtl/>
          <w:lang w:bidi="ar-EG"/>
        </w:rPr>
        <w:t>، 2023)</w:t>
      </w:r>
      <w:r w:rsidRPr="00E423C9">
        <w:rPr>
          <w:rFonts w:ascii="Sakkal Majalla" w:hAnsi="Sakkal Majalla" w:cs="Sakkal Majalla"/>
          <w:sz w:val="28"/>
          <w:szCs w:val="28"/>
          <w:rtl/>
          <w:lang w:bidi="ar-EG"/>
        </w:rPr>
        <w:t>.</w:t>
      </w:r>
    </w:p>
    <w:p w14:paraId="2B0C634C" w14:textId="77777777" w:rsidR="00E423C9" w:rsidRPr="00E423C9" w:rsidRDefault="00E423C9" w:rsidP="00B7045D">
      <w:pPr>
        <w:spacing w:line="360" w:lineRule="auto"/>
        <w:ind w:firstLine="720"/>
        <w:jc w:val="both"/>
        <w:rPr>
          <w:rFonts w:ascii="Sakkal Majalla" w:hAnsi="Sakkal Majalla" w:cs="Sakkal Majalla"/>
          <w:sz w:val="28"/>
          <w:szCs w:val="28"/>
          <w:lang w:bidi="ar-EG"/>
        </w:rPr>
      </w:pPr>
      <w:r w:rsidRPr="00E423C9">
        <w:rPr>
          <w:rFonts w:ascii="Sakkal Majalla" w:hAnsi="Sakkal Majalla" w:cs="Sakkal Majalla" w:hint="cs"/>
          <w:sz w:val="28"/>
          <w:szCs w:val="28"/>
          <w:rtl/>
          <w:lang w:bidi="ar-EG"/>
        </w:rPr>
        <w:t>واجه</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القطاع</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العام</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السعودي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العديد</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العقبات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في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بناء</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وصيانة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أنظمة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الرقابة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الداخلية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الفعالة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تشمل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هذه</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المشاكل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الافتقار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إلى</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الأفراد</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المؤهلين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بشكل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مناسب،</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والموارد</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المحدودة،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ومعارضة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التغيير،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وتعقيد</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النظام</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البيروقراطي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علاوة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على</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ذلك،</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فإن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السرعة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العالية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لتطوير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التكنولوجيا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تخلق</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إمكانيات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ومشاكل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لأنظمة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الرقابة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الداخلية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في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حين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أن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التقنيات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الجديدة،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مثل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الذكاء</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الاصطناعي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وتحليلات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البيانات،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قد</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تزيد</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فعالية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الضوابط</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الداخلية،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إلا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أنها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تتطلب</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أيضًا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مهارات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وخبرات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جديدة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قد</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لا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تكون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متاحة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بسهولة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في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القطاع</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العام</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w:t>
      </w:r>
      <w:r w:rsidRPr="00E423C9">
        <w:rPr>
          <w:rFonts w:ascii="Sakkal Majalla" w:hAnsi="Sakkal Majalla" w:cs="Sakkal Majalla" w:hint="cs"/>
          <w:sz w:val="28"/>
          <w:szCs w:val="28"/>
          <w:lang w:bidi="ar-EG"/>
        </w:rPr>
        <w:t>Alfozan</w:t>
      </w:r>
      <w:r w:rsidRPr="00E423C9">
        <w:rPr>
          <w:rFonts w:ascii="Sakkal Majalla" w:hAnsi="Sakkal Majalla" w:cs="Sakkal Majalla" w:hint="cs"/>
          <w:sz w:val="28"/>
          <w:szCs w:val="28"/>
          <w:rtl/>
          <w:lang w:bidi="ar-EG"/>
        </w:rPr>
        <w:t>، 2024)</w:t>
      </w:r>
      <w:r w:rsidRPr="00E423C9">
        <w:rPr>
          <w:rFonts w:ascii="Sakkal Majalla" w:hAnsi="Sakkal Majalla" w:cs="Sakkal Majalla"/>
          <w:sz w:val="28"/>
          <w:szCs w:val="28"/>
          <w:rtl/>
          <w:lang w:bidi="ar-EG"/>
        </w:rPr>
        <w:t>.</w:t>
      </w:r>
    </w:p>
    <w:p w14:paraId="154A26F7" w14:textId="77777777" w:rsidR="00E423C9" w:rsidRPr="00E423C9" w:rsidRDefault="00E423C9" w:rsidP="00B7045D">
      <w:pPr>
        <w:spacing w:line="360" w:lineRule="auto"/>
        <w:ind w:firstLine="720"/>
        <w:jc w:val="both"/>
        <w:rPr>
          <w:rFonts w:ascii="Sakkal Majalla" w:hAnsi="Sakkal Majalla" w:cs="Sakkal Majalla"/>
          <w:sz w:val="28"/>
          <w:szCs w:val="28"/>
          <w:lang w:bidi="ar-EG"/>
        </w:rPr>
      </w:pPr>
      <w:r w:rsidRPr="00E423C9">
        <w:rPr>
          <w:rFonts w:ascii="Sakkal Majalla" w:hAnsi="Sakkal Majalla" w:cs="Sakkal Majalla" w:hint="cs"/>
          <w:sz w:val="28"/>
          <w:szCs w:val="28"/>
          <w:rtl/>
          <w:lang w:bidi="ar-EG"/>
        </w:rPr>
        <w:t>في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السنوات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الأخيرة،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كانت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هناك</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محاولات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كبرى</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لتعزيز</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أنظمة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الرقابة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الداخلية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داخل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القطاع</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العام</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السعودي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هذه</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المبادرات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هي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جزء</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تغييرات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حوكمة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أكبر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تهدف</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إلى</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تعزيز</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الانفتاح</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والمساءلة،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والحد</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الفساد،</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وتحسين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كفاءة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وفعالية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إدارة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القطاع</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العام</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على</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سبيل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المثال،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تبنت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الحكومة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السعودية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العديد</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البرامج</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لتعزيز</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دور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المدققين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الداخليين،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وتحسين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التقارير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المالية،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وزيادة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استخدام</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التكنولوجيا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في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الإدارة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المالية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ترتبط</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هذه</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الأنشطة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بأفضل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الممارسات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العالمية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وتهدف</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إلى</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خدمة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الأهداف</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الأوسع</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لرؤية</w:t>
      </w:r>
      <w:r w:rsidRPr="00E423C9">
        <w:rPr>
          <w:rFonts w:ascii="Sakkal Majalla" w:hAnsi="Sakkal Majalla" w:cs="Sakkal Majalla"/>
          <w:sz w:val="28"/>
          <w:szCs w:val="28"/>
          <w:rtl/>
          <w:lang w:bidi="ar-EG"/>
        </w:rPr>
        <w:t xml:space="preserve"> 2030 </w:t>
      </w:r>
      <w:r w:rsidRPr="00E423C9">
        <w:rPr>
          <w:rFonts w:ascii="Sakkal Majalla" w:hAnsi="Sakkal Majalla" w:cs="Sakkal Majalla" w:hint="cs"/>
          <w:sz w:val="28"/>
          <w:szCs w:val="28"/>
          <w:rtl/>
          <w:lang w:bidi="ar-EG"/>
        </w:rPr>
        <w:t>(</w:t>
      </w:r>
      <w:r w:rsidRPr="00E423C9">
        <w:rPr>
          <w:rFonts w:ascii="Sakkal Majalla" w:hAnsi="Sakkal Majalla" w:cs="Sakkal Majalla" w:hint="cs"/>
          <w:sz w:val="28"/>
          <w:szCs w:val="28"/>
          <w:lang w:bidi="ar-EG"/>
        </w:rPr>
        <w:t>Boufounou</w:t>
      </w:r>
      <w:r w:rsidRPr="00E423C9">
        <w:rPr>
          <w:rFonts w:ascii="Sakkal Majalla" w:hAnsi="Sakkal Majalla" w:cs="Sakkal Majalla" w:hint="cs"/>
          <w:sz w:val="28"/>
          <w:szCs w:val="28"/>
          <w:rtl/>
          <w:lang w:bidi="ar-EG"/>
        </w:rPr>
        <w:t>، 2024)</w:t>
      </w:r>
      <w:r w:rsidRPr="00E423C9">
        <w:rPr>
          <w:rFonts w:ascii="Sakkal Majalla" w:hAnsi="Sakkal Majalla" w:cs="Sakkal Majalla"/>
          <w:sz w:val="28"/>
          <w:szCs w:val="28"/>
          <w:rtl/>
          <w:lang w:bidi="ar-EG"/>
        </w:rPr>
        <w:t>.</w:t>
      </w:r>
    </w:p>
    <w:p w14:paraId="58C588BA" w14:textId="77777777" w:rsidR="00E423C9" w:rsidRPr="00E423C9" w:rsidRDefault="00E423C9" w:rsidP="00B7045D">
      <w:pPr>
        <w:spacing w:line="360" w:lineRule="auto"/>
        <w:ind w:firstLine="720"/>
        <w:jc w:val="both"/>
        <w:rPr>
          <w:rFonts w:ascii="Sakkal Majalla" w:hAnsi="Sakkal Majalla" w:cs="Sakkal Majalla"/>
          <w:sz w:val="28"/>
          <w:szCs w:val="28"/>
          <w:lang w:bidi="ar-EG"/>
        </w:rPr>
      </w:pPr>
      <w:r w:rsidRPr="00E423C9">
        <w:rPr>
          <w:rFonts w:ascii="Sakkal Majalla" w:hAnsi="Sakkal Majalla" w:cs="Sakkal Majalla" w:hint="cs"/>
          <w:sz w:val="28"/>
          <w:szCs w:val="28"/>
          <w:rtl/>
          <w:lang w:bidi="ar-EG"/>
        </w:rPr>
        <w:t>إن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الغرض</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الرقابة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الداخلية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في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الإدارة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المالية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لا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يقتصر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على</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تجنب</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وكشف</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الاحتيال،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بل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يتعلق</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أيضًا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ببناء</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جو</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يدعم</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السلوك</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الأخلاقي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والمسؤولية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والانفتاح</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تساعد</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أنظمة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الرقابة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الداخلية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الفعالة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في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ضمان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استخدام</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الموارد</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العامة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بشكل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فعال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وتحقيق</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أهدافها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المقصودة،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وهو</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أمر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حيوي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في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الحفاظ</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على</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lastRenderedPageBreak/>
        <w:t>ثقة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الجمهور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في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المؤسسات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الحكومية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وعلاوة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على</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ذلك،</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توفر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الضوابط</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الداخلية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أساسًا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للتطوير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المستمر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خلال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تحديد</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الأماكن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التي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يمكن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فيها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تبسيط</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العمليات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وجعلها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أكثر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كفاءة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w:t>
      </w:r>
      <w:r w:rsidRPr="00E423C9">
        <w:rPr>
          <w:rFonts w:ascii="Sakkal Majalla" w:hAnsi="Sakkal Majalla" w:cs="Sakkal Majalla" w:hint="cs"/>
          <w:sz w:val="28"/>
          <w:szCs w:val="28"/>
          <w:lang w:bidi="ar-EG"/>
        </w:rPr>
        <w:t>Rashid</w:t>
      </w:r>
      <w:r w:rsidRPr="00E423C9">
        <w:rPr>
          <w:rFonts w:ascii="Sakkal Majalla" w:hAnsi="Sakkal Majalla" w:cs="Sakkal Majalla" w:hint="cs"/>
          <w:sz w:val="28"/>
          <w:szCs w:val="28"/>
          <w:rtl/>
          <w:lang w:bidi="ar-EG"/>
        </w:rPr>
        <w:t>، 2022)</w:t>
      </w:r>
      <w:r w:rsidRPr="00E423C9">
        <w:rPr>
          <w:rFonts w:ascii="Sakkal Majalla" w:hAnsi="Sakkal Majalla" w:cs="Sakkal Majalla"/>
          <w:sz w:val="28"/>
          <w:szCs w:val="28"/>
          <w:rtl/>
          <w:lang w:bidi="ar-EG"/>
        </w:rPr>
        <w:t>.</w:t>
      </w:r>
    </w:p>
    <w:p w14:paraId="2D1B2DD9" w14:textId="77777777" w:rsidR="00E423C9" w:rsidRPr="00E423C9" w:rsidRDefault="00E423C9" w:rsidP="00B7045D">
      <w:pPr>
        <w:spacing w:line="360" w:lineRule="auto"/>
        <w:ind w:firstLine="720"/>
        <w:jc w:val="both"/>
        <w:rPr>
          <w:rFonts w:ascii="Sakkal Majalla" w:hAnsi="Sakkal Majalla" w:cs="Sakkal Majalla"/>
          <w:sz w:val="28"/>
          <w:szCs w:val="28"/>
          <w:lang w:bidi="ar-EG"/>
        </w:rPr>
      </w:pPr>
      <w:r w:rsidRPr="00E423C9">
        <w:rPr>
          <w:rFonts w:ascii="Sakkal Majalla" w:hAnsi="Sakkal Majalla" w:cs="Sakkal Majalla" w:hint="cs"/>
          <w:sz w:val="28"/>
          <w:szCs w:val="28"/>
          <w:rtl/>
          <w:lang w:bidi="ar-EG"/>
        </w:rPr>
        <w:t>في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سياق</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القطاع</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العام</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السعودي،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تعد</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فعالية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الضوابط</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الداخلية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بالغة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الأهمية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نظرًا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لمدى</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وتعقيد</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الأنشطة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الحكومية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مع</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وجود</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عدد</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كبير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الهيئات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الحكومية،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كل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منها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مسؤول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عن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إدارة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المشاريع</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الكبرى،</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فإن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هذا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يتطلب</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الحكومة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أن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تكون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أكثر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صرامة إن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إدارة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الموارد</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المالية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بشكل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صحيح</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أمر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بالغ</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الأهمية،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حيث</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إن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احتمالات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سوء</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الإدارة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المالية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أو</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الاحتيال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كبيرة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لذلك،</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فإن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أنظمة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الرقابة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الداخلية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القوية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مهمة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للحد</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هذه</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المخاطر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وضمان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إدارة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الأموال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العامة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بطريقة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فعالة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وشفافة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w:t>
      </w:r>
      <w:r w:rsidRPr="00E423C9">
        <w:rPr>
          <w:rFonts w:ascii="Sakkal Majalla" w:hAnsi="Sakkal Majalla" w:cs="Sakkal Majalla" w:hint="cs"/>
          <w:sz w:val="28"/>
          <w:szCs w:val="28"/>
          <w:lang w:bidi="ar-EG"/>
        </w:rPr>
        <w:t>Alqudah</w:t>
      </w:r>
      <w:r w:rsidRPr="00E423C9">
        <w:rPr>
          <w:rFonts w:ascii="Sakkal Majalla" w:hAnsi="Sakkal Majalla" w:cs="Sakkal Majalla" w:hint="cs"/>
          <w:sz w:val="28"/>
          <w:szCs w:val="28"/>
          <w:rtl/>
          <w:lang w:bidi="ar-EG"/>
        </w:rPr>
        <w:t>، 2023)</w:t>
      </w:r>
      <w:r w:rsidRPr="00E423C9">
        <w:rPr>
          <w:rFonts w:ascii="Sakkal Majalla" w:hAnsi="Sakkal Majalla" w:cs="Sakkal Majalla"/>
          <w:sz w:val="28"/>
          <w:szCs w:val="28"/>
          <w:rtl/>
          <w:lang w:bidi="ar-EG"/>
        </w:rPr>
        <w:t>.</w:t>
      </w:r>
    </w:p>
    <w:p w14:paraId="06BAB55A" w14:textId="77777777" w:rsidR="00E423C9" w:rsidRPr="00E423C9" w:rsidRDefault="00E423C9" w:rsidP="00B7045D">
      <w:pPr>
        <w:spacing w:line="360" w:lineRule="auto"/>
        <w:ind w:firstLine="720"/>
        <w:jc w:val="both"/>
        <w:rPr>
          <w:rFonts w:ascii="Sakkal Majalla" w:hAnsi="Sakkal Majalla" w:cs="Sakkal Majalla"/>
          <w:sz w:val="28"/>
          <w:szCs w:val="28"/>
          <w:lang w:bidi="ar-EG"/>
        </w:rPr>
      </w:pPr>
      <w:r w:rsidRPr="00E423C9">
        <w:rPr>
          <w:rFonts w:ascii="Sakkal Majalla" w:hAnsi="Sakkal Majalla" w:cs="Sakkal Majalla" w:hint="cs"/>
          <w:sz w:val="28"/>
          <w:szCs w:val="28"/>
          <w:rtl/>
          <w:lang w:bidi="ar-EG"/>
        </w:rPr>
        <w:t>إن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إحدى</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السمات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الأساسية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الأخرى</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للرقابة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الداخلية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هي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وظيفتها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في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دعم</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اتخاذ</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القرارات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الاستراتيجية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خلال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توفير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معلومات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مالية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دقيقة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وفي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الوقت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المناسب،</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تسمح</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الضوابط</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الداخلية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لمسؤولي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الحكومة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باتخاذ</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خيارات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مدروسة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تتوافق</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مع</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الأهداف</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الاستراتيجية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للشركة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وهذا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أمر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بالغ</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الأهمية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بشكل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خاص</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في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سياق</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رؤية</w:t>
      </w:r>
      <w:r w:rsidRPr="00E423C9">
        <w:rPr>
          <w:rFonts w:ascii="Sakkal Majalla" w:hAnsi="Sakkal Majalla" w:cs="Sakkal Majalla"/>
          <w:sz w:val="28"/>
          <w:szCs w:val="28"/>
          <w:rtl/>
          <w:lang w:bidi="ar-EG"/>
        </w:rPr>
        <w:t xml:space="preserve"> 2030</w:t>
      </w:r>
      <w:r w:rsidRPr="00E423C9">
        <w:rPr>
          <w:rFonts w:ascii="Sakkal Majalla" w:hAnsi="Sakkal Majalla" w:cs="Sakkal Majalla" w:hint="cs"/>
          <w:sz w:val="28"/>
          <w:szCs w:val="28"/>
          <w:rtl/>
          <w:lang w:bidi="ar-EG"/>
        </w:rPr>
        <w:t>،</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حيث</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يعتمد</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التنفيذ</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الناجح</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للمبادرات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الاستراتيجية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على</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توافر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المعلومات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المالية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الجديرة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بالثقة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والقدرة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على</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مراقبة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الأداء</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المالي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والإشراف</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عليه</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بكفاءة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w:t>
      </w:r>
      <w:r w:rsidRPr="00E423C9">
        <w:rPr>
          <w:rFonts w:ascii="Sakkal Majalla" w:hAnsi="Sakkal Majalla" w:cs="Sakkal Majalla" w:hint="cs"/>
          <w:sz w:val="28"/>
          <w:szCs w:val="28"/>
          <w:lang w:bidi="ar-EG"/>
        </w:rPr>
        <w:t>Monteiro</w:t>
      </w:r>
      <w:r w:rsidRPr="00E423C9">
        <w:rPr>
          <w:rFonts w:ascii="Sakkal Majalla" w:hAnsi="Sakkal Majalla" w:cs="Sakkal Majalla" w:hint="cs"/>
          <w:sz w:val="28"/>
          <w:szCs w:val="28"/>
          <w:rtl/>
          <w:lang w:bidi="ar-EG"/>
        </w:rPr>
        <w:t>، 2021)</w:t>
      </w:r>
      <w:r w:rsidRPr="00E423C9">
        <w:rPr>
          <w:rFonts w:ascii="Sakkal Majalla" w:hAnsi="Sakkal Majalla" w:cs="Sakkal Majalla"/>
          <w:sz w:val="28"/>
          <w:szCs w:val="28"/>
          <w:rtl/>
          <w:lang w:bidi="ar-EG"/>
        </w:rPr>
        <w:t>.</w:t>
      </w:r>
    </w:p>
    <w:p w14:paraId="43CBF72A" w14:textId="77777777" w:rsidR="00E423C9" w:rsidRPr="00E423C9" w:rsidRDefault="00E423C9" w:rsidP="00B7045D">
      <w:pPr>
        <w:spacing w:line="360" w:lineRule="auto"/>
        <w:ind w:firstLine="720"/>
        <w:jc w:val="both"/>
        <w:rPr>
          <w:rFonts w:ascii="Sakkal Majalla" w:hAnsi="Sakkal Majalla" w:cs="Sakkal Majalla"/>
          <w:sz w:val="28"/>
          <w:szCs w:val="28"/>
          <w:lang w:bidi="ar-EG"/>
        </w:rPr>
      </w:pPr>
      <w:r w:rsidRPr="00E423C9">
        <w:rPr>
          <w:rFonts w:ascii="Sakkal Majalla" w:hAnsi="Sakkal Majalla" w:cs="Sakkal Majalla" w:hint="cs"/>
          <w:sz w:val="28"/>
          <w:szCs w:val="28"/>
          <w:rtl/>
          <w:lang w:bidi="ar-EG"/>
        </w:rPr>
        <w:t>إن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كفاءة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آليات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الرقابة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الداخلية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في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القطاع</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العام</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السعودي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تتأثر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أيضًا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بالمتغيرات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الخارجية،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بما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في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ذلك</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الإطار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القانوني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والتنظيمي،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والمناخ</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السياسي،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وكمية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التدقيق</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العام</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يوفر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الإطار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القانوني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والتنظيمي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الأساس</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للضوابط</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الداخلية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خلال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وضع</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معايير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الإدارة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المالية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والإبلاغ</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في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المملكة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العربية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السعودية،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ينشأ</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هذا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الإطار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كجزء</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تغييرات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حوكمة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أكبر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تهدف</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إلى</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تعزيز</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إدارة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القطاع</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العام</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إن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السياق</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السياسي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يلعب</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أيضاً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دوراً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هاماً،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حيث</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إن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الإرادة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السياسية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والدعم</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يشكلان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أهمية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حيوية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للتبني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الفعال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لأنظمة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الرقابة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الداخلية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كما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أن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الرقابة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العامة،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بما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في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ذلك</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دور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وسائل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الإعلام</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والمجتمع</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المدني،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قد</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تعمل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أيضاً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كحافز</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رئيسي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للوكالات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الحكومية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للحفاظ</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على</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ضوابط</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داخلية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قوية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w:t>
      </w:r>
      <w:r w:rsidRPr="00E423C9">
        <w:rPr>
          <w:rFonts w:ascii="Sakkal Majalla" w:hAnsi="Sakkal Majalla" w:cs="Sakkal Majalla" w:hint="cs"/>
          <w:sz w:val="28"/>
          <w:szCs w:val="28"/>
          <w:lang w:bidi="ar-EG"/>
        </w:rPr>
        <w:t>Almahuzi</w:t>
      </w:r>
      <w:r w:rsidRPr="00E423C9">
        <w:rPr>
          <w:rFonts w:ascii="Sakkal Majalla" w:hAnsi="Sakkal Majalla" w:cs="Sakkal Majalla" w:hint="cs"/>
          <w:sz w:val="28"/>
          <w:szCs w:val="28"/>
          <w:rtl/>
          <w:lang w:bidi="ar-EG"/>
        </w:rPr>
        <w:t>، 2020)</w:t>
      </w:r>
      <w:r w:rsidRPr="00E423C9">
        <w:rPr>
          <w:rFonts w:ascii="Sakkal Majalla" w:hAnsi="Sakkal Majalla" w:cs="Sakkal Majalla"/>
          <w:sz w:val="28"/>
          <w:szCs w:val="28"/>
          <w:rtl/>
          <w:lang w:bidi="ar-EG"/>
        </w:rPr>
        <w:t>.</w:t>
      </w:r>
    </w:p>
    <w:p w14:paraId="02D5EC50" w14:textId="77777777" w:rsidR="00E423C9" w:rsidRPr="00E423C9" w:rsidRDefault="00E423C9" w:rsidP="00B7045D">
      <w:pPr>
        <w:spacing w:line="360" w:lineRule="auto"/>
        <w:ind w:firstLine="720"/>
        <w:jc w:val="both"/>
        <w:rPr>
          <w:rFonts w:ascii="Sakkal Majalla" w:hAnsi="Sakkal Majalla" w:cs="Sakkal Majalla"/>
          <w:sz w:val="28"/>
          <w:szCs w:val="28"/>
          <w:lang w:bidi="ar-EG"/>
        </w:rPr>
      </w:pPr>
      <w:r w:rsidRPr="00E423C9">
        <w:rPr>
          <w:rFonts w:ascii="Sakkal Majalla" w:hAnsi="Sakkal Majalla" w:cs="Sakkal Majalla" w:hint="cs"/>
          <w:sz w:val="28"/>
          <w:szCs w:val="28"/>
          <w:rtl/>
          <w:lang w:bidi="ar-EG"/>
        </w:rPr>
        <w:t>وعلى</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الرغم</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التقدم</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الذي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تم</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تحقيقه،</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لا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تزال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هناك</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صعوبات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كبيرة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يجب</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معالجتها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في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زيادة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فعالية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الضوابط</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الداخلية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في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القطاع</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العام</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السعودي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ومن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بين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المشاكل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الأساسية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ضرورة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التدريب</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والتطوير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المستمر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للموظفين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المشاركين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في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عمليات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الرقابة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الداخلية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ومع</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تغير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القطاع</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العام</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وإدخال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lastRenderedPageBreak/>
        <w:t>التقنيات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الجديدة،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فمن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الأهمية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بمكان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أن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يتمتع</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العاملون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بالمهارات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والخبرات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المناسبة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لإنشاء</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ضوابط</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داخلية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فعالة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والحفاظ</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عليها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بالإضافة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إلى</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ذلك،</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هناك</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حاجة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إلى</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تحسين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التنسيق</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والتكامل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بين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أنظمة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الرقابة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الداخلية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عبر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مختلف</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الهيئات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الحكومية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لتوفير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نهج</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موحد</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ومتماسك</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للإدارة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المالية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w:t>
      </w:r>
      <w:r w:rsidRPr="00E423C9">
        <w:rPr>
          <w:rFonts w:ascii="Sakkal Majalla" w:hAnsi="Sakkal Majalla" w:cs="Sakkal Majalla" w:hint="cs"/>
          <w:sz w:val="28"/>
          <w:szCs w:val="28"/>
          <w:lang w:bidi="ar-EG"/>
        </w:rPr>
        <w:t>AL-RBAI</w:t>
      </w:r>
      <w:r w:rsidRPr="00E423C9">
        <w:rPr>
          <w:rFonts w:ascii="Sakkal Majalla" w:hAnsi="Sakkal Majalla" w:cs="Sakkal Majalla" w:hint="cs"/>
          <w:sz w:val="28"/>
          <w:szCs w:val="28"/>
          <w:rtl/>
          <w:lang w:bidi="ar-EG"/>
        </w:rPr>
        <w:t>، 2020)</w:t>
      </w:r>
      <w:r w:rsidRPr="00E423C9">
        <w:rPr>
          <w:rFonts w:ascii="Sakkal Majalla" w:hAnsi="Sakkal Majalla" w:cs="Sakkal Majalla"/>
          <w:sz w:val="28"/>
          <w:szCs w:val="28"/>
          <w:rtl/>
          <w:lang w:bidi="ar-EG"/>
        </w:rPr>
        <w:t>.</w:t>
      </w:r>
    </w:p>
    <w:p w14:paraId="75A04C24" w14:textId="5F7C5CB4" w:rsidR="00E423C9" w:rsidRPr="00E423C9" w:rsidRDefault="00E423C9" w:rsidP="00B7045D">
      <w:pPr>
        <w:spacing w:line="360" w:lineRule="auto"/>
        <w:ind w:firstLine="720"/>
        <w:jc w:val="both"/>
        <w:rPr>
          <w:rFonts w:ascii="Sakkal Majalla" w:hAnsi="Sakkal Majalla" w:cs="Sakkal Majalla"/>
          <w:sz w:val="28"/>
          <w:szCs w:val="28"/>
          <w:rtl/>
          <w:lang w:bidi="ar-EG"/>
        </w:rPr>
      </w:pPr>
      <w:r w:rsidRPr="00E423C9">
        <w:rPr>
          <w:rFonts w:ascii="Sakkal Majalla" w:hAnsi="Sakkal Majalla" w:cs="Sakkal Majalla" w:hint="cs"/>
          <w:sz w:val="28"/>
          <w:szCs w:val="28"/>
          <w:rtl/>
          <w:lang w:bidi="ar-EG"/>
        </w:rPr>
        <w:t>وفي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الختام،</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تلعب</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أنظمة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الرقابة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الداخلية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دوراً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حاسماً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في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تعزيز</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فعالية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الإدارة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المالية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في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القطاع</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العام</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السعودي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وتعتبر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هذه</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الأنظمة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حيوية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للحفاظ</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على</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سلامة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المعلومات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المالية،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وتشجيع</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المساءلة،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ومكافحة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الاحتيال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وفي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سياق</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رؤية</w:t>
      </w:r>
      <w:r w:rsidRPr="00E423C9">
        <w:rPr>
          <w:rFonts w:ascii="Sakkal Majalla" w:hAnsi="Sakkal Majalla" w:cs="Sakkal Majalla"/>
          <w:sz w:val="28"/>
          <w:szCs w:val="28"/>
          <w:rtl/>
          <w:lang w:bidi="ar-EG"/>
        </w:rPr>
        <w:t xml:space="preserve"> 2030</w:t>
      </w:r>
      <w:r w:rsidRPr="00E423C9">
        <w:rPr>
          <w:rFonts w:ascii="Sakkal Majalla" w:hAnsi="Sakkal Majalla" w:cs="Sakkal Majalla" w:hint="cs"/>
          <w:sz w:val="28"/>
          <w:szCs w:val="28"/>
          <w:rtl/>
          <w:lang w:bidi="ar-EG"/>
        </w:rPr>
        <w:t>،</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تكتسب</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أهمية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الضوابط</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الداخلية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القوية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المزيد</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الوضوح،</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لأنها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تشكل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أهمية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حاسمة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لتحقيق</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الأهداف</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الاستراتيجية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لإصلاح</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الحوكمة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وتنويع</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الاقتصاد</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ورغم</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إحراز</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تقدم</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كبير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في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تعزيز</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الضوابط</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الداخلية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في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القطاع</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العام</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السعودي،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لا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تزال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هناك</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قضايا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يتعين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معالجتها،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ولا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سيما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فيما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يتصل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بخلق</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القدرات،</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وتخصيص</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الموارد،</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ودمج</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التكنولوجيا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الجديدة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وسوف</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يكون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معالجة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هذه</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المشاكل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أمراً</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بالغ</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الأهمية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لضمان</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استمرار</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أنظمة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الرقابة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الداخلية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في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دعم</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الإدارة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المالية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الفعّالة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والمساهمة</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في</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تحقيق</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رؤية</w:t>
      </w:r>
      <w:r w:rsidRPr="00E423C9">
        <w:rPr>
          <w:rFonts w:ascii="Sakkal Majalla" w:hAnsi="Sakkal Majalla" w:cs="Sakkal Majalla"/>
          <w:sz w:val="28"/>
          <w:szCs w:val="28"/>
          <w:rtl/>
          <w:lang w:bidi="ar-EG"/>
        </w:rPr>
        <w:t xml:space="preserve"> 2030 </w:t>
      </w:r>
      <w:r w:rsidRPr="00E423C9">
        <w:rPr>
          <w:rFonts w:ascii="Sakkal Majalla" w:hAnsi="Sakkal Majalla" w:cs="Sakkal Majalla" w:hint="cs"/>
          <w:sz w:val="28"/>
          <w:szCs w:val="28"/>
          <w:rtl/>
          <w:lang w:bidi="ar-EG"/>
        </w:rPr>
        <w:t>بشكل</w:t>
      </w:r>
      <w:r w:rsidRPr="00E423C9">
        <w:rPr>
          <w:rFonts w:ascii="Sakkal Majalla" w:hAnsi="Sakkal Majalla" w:cs="Sakkal Majalla"/>
          <w:sz w:val="28"/>
          <w:szCs w:val="28"/>
          <w:rtl/>
          <w:lang w:bidi="ar-EG"/>
        </w:rPr>
        <w:t xml:space="preserve"> </w:t>
      </w:r>
      <w:r w:rsidRPr="00E423C9">
        <w:rPr>
          <w:rFonts w:ascii="Sakkal Majalla" w:hAnsi="Sakkal Majalla" w:cs="Sakkal Majalla" w:hint="cs"/>
          <w:sz w:val="28"/>
          <w:szCs w:val="28"/>
          <w:rtl/>
          <w:lang w:bidi="ar-EG"/>
        </w:rPr>
        <w:t>عام</w:t>
      </w:r>
      <w:r w:rsidRPr="00E423C9">
        <w:rPr>
          <w:rFonts w:ascii="Sakkal Majalla" w:hAnsi="Sakkal Majalla" w:cs="Sakkal Majalla"/>
          <w:sz w:val="28"/>
          <w:szCs w:val="28"/>
          <w:rtl/>
          <w:lang w:bidi="ar-EG"/>
        </w:rPr>
        <w:t>.</w:t>
      </w:r>
      <w:bookmarkStart w:id="12" w:name="_Toc175851493"/>
    </w:p>
    <w:p w14:paraId="2195EB8E" w14:textId="42FA0063" w:rsidR="00E423C9" w:rsidRPr="00E423C9" w:rsidRDefault="00C6518F" w:rsidP="00C6518F">
      <w:pPr>
        <w:spacing w:before="360" w:after="80" w:line="240" w:lineRule="auto"/>
        <w:outlineLvl w:val="1"/>
        <w:rPr>
          <w:rFonts w:ascii="Sakkal Majalla" w:eastAsia="Calibri" w:hAnsi="Sakkal Majalla" w:cs="Sakkal Majalla"/>
          <w:b/>
          <w:bCs/>
          <w:kern w:val="0"/>
          <w:sz w:val="32"/>
          <w:szCs w:val="32"/>
          <w:rtl/>
          <w:lang w:bidi="ar-EG"/>
          <w14:ligatures w14:val="none"/>
        </w:rPr>
      </w:pPr>
      <w:r w:rsidRPr="00C6518F">
        <w:rPr>
          <w:rFonts w:ascii="Sakkal Majalla" w:eastAsia="Calibri" w:hAnsi="Sakkal Majalla" w:cs="Sakkal Majalla"/>
          <w:b/>
          <w:bCs/>
          <w:kern w:val="0"/>
          <w:sz w:val="32"/>
          <w:szCs w:val="32"/>
          <w:lang w:bidi="ar-EG"/>
          <w14:ligatures w14:val="none"/>
        </w:rPr>
        <w:t xml:space="preserve"> </w:t>
      </w:r>
      <w:bookmarkStart w:id="13" w:name="_Toc180357023"/>
      <w:r w:rsidRPr="00C6518F">
        <w:rPr>
          <w:rFonts w:ascii="Sakkal Majalla" w:eastAsia="Calibri" w:hAnsi="Sakkal Majalla" w:cs="Sakkal Majalla"/>
          <w:b/>
          <w:bCs/>
          <w:kern w:val="0"/>
          <w:sz w:val="32"/>
          <w:szCs w:val="32"/>
          <w:lang w:bidi="ar-EG"/>
          <w14:ligatures w14:val="none"/>
        </w:rPr>
        <w:t>2.1</w:t>
      </w:r>
      <w:r w:rsidR="00E423C9" w:rsidRPr="00E423C9">
        <w:rPr>
          <w:rFonts w:ascii="Sakkal Majalla" w:eastAsia="Calibri" w:hAnsi="Sakkal Majalla" w:cs="Sakkal Majalla"/>
          <w:b/>
          <w:bCs/>
          <w:kern w:val="0"/>
          <w:sz w:val="32"/>
          <w:szCs w:val="32"/>
          <w:rtl/>
          <w:lang w:bidi="ar-EG"/>
          <w14:ligatures w14:val="none"/>
        </w:rPr>
        <w:t>مشكلة الدراسة</w:t>
      </w:r>
      <w:bookmarkEnd w:id="12"/>
      <w:bookmarkEnd w:id="13"/>
    </w:p>
    <w:p w14:paraId="0F7A5E69" w14:textId="77777777" w:rsidR="00E423C9" w:rsidRPr="00E423C9" w:rsidRDefault="00E423C9" w:rsidP="00B7045D">
      <w:pPr>
        <w:spacing w:line="360" w:lineRule="auto"/>
        <w:ind w:firstLine="720"/>
        <w:jc w:val="both"/>
        <w:rPr>
          <w:rFonts w:ascii="Sakkal Majalla" w:hAnsi="Sakkal Majalla" w:cs="Sakkal Majalla"/>
          <w:sz w:val="28"/>
          <w:szCs w:val="28"/>
          <w:rtl/>
          <w:lang w:bidi="ar-EG"/>
        </w:rPr>
      </w:pPr>
      <w:r w:rsidRPr="00E423C9">
        <w:rPr>
          <w:rFonts w:ascii="Sakkal Majalla" w:hAnsi="Sakkal Majalla" w:cs="Sakkal Majalla"/>
          <w:sz w:val="28"/>
          <w:szCs w:val="28"/>
          <w:rtl/>
          <w:lang w:bidi="ar-EG"/>
        </w:rPr>
        <w:t>إن الرقابة الداخلية تساعد على حماية الأصول وضمان دقة التقارير المالية وتحسين الالتزام بالقواعد والقوانين، فإنها تعتبر أحد الركائز الأساسية التي تدعم فعالية الإدارة المالية في القطاع العام. ومع ذلك، هناك عدد من العقبات التي يجب التغلب عليها قبل أن يتم تنفيذ هذه الرقابة بشكل فعال في المؤسسات الحكومية في المملكة العربية السعودية. ومن أجل تعزيز الرقابة الداخلية وزيادة فاعليتها، يتناول هذا البحث هذه القضايا ويبحث في كيفية تأثيرها على الإدارة المالية</w:t>
      </w:r>
    </w:p>
    <w:p w14:paraId="6484A1FB" w14:textId="77777777" w:rsidR="00E423C9" w:rsidRPr="00E423C9" w:rsidRDefault="00E423C9" w:rsidP="00B7045D">
      <w:pPr>
        <w:numPr>
          <w:ilvl w:val="0"/>
          <w:numId w:val="105"/>
        </w:numPr>
        <w:spacing w:line="360" w:lineRule="auto"/>
        <w:contextualSpacing/>
        <w:jc w:val="both"/>
        <w:rPr>
          <w:rFonts w:ascii="Sakkal Majalla" w:eastAsia="Aptos" w:hAnsi="Sakkal Majalla" w:cs="Sakkal Majalla"/>
          <w:bCs/>
          <w:kern w:val="0"/>
          <w:sz w:val="28"/>
          <w:szCs w:val="28"/>
          <w:lang w:bidi="ar-EG"/>
          <w14:ligatures w14:val="none"/>
        </w:rPr>
      </w:pPr>
      <w:r w:rsidRPr="00E423C9">
        <w:rPr>
          <w:rFonts w:ascii="Sakkal Majalla" w:eastAsia="Aptos" w:hAnsi="Sakkal Majalla" w:cs="Sakkal Majalla"/>
          <w:bCs/>
          <w:kern w:val="0"/>
          <w:sz w:val="28"/>
          <w:szCs w:val="28"/>
          <w:rtl/>
          <w:lang w:bidi="ar-EG"/>
          <w14:ligatures w14:val="none"/>
        </w:rPr>
        <w:t>الفشل في تنفيذ الضوابط الداخلية بشكل صحيح:</w:t>
      </w:r>
    </w:p>
    <w:p w14:paraId="4F471118" w14:textId="77777777" w:rsidR="00E423C9" w:rsidRPr="00E423C9" w:rsidRDefault="00E423C9" w:rsidP="00C6518F">
      <w:pPr>
        <w:spacing w:line="360" w:lineRule="auto"/>
        <w:ind w:firstLine="720"/>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 xml:space="preserve">نظرًا لعدم كفاية نشر آليات الرقابة الداخلية، فقد يواجه القطاع العام في المملكة العربية السعودية صعوبات </w:t>
      </w:r>
      <w:r w:rsidRPr="00E423C9">
        <w:rPr>
          <w:rFonts w:ascii="Sakkal Majalla" w:hAnsi="Sakkal Majalla" w:cs="Sakkal Majalla"/>
          <w:sz w:val="28"/>
          <w:szCs w:val="28"/>
          <w:rtl/>
          <w:lang w:bidi="ar-EG"/>
        </w:rPr>
        <w:t>كبيرة</w:t>
      </w:r>
      <w:r w:rsidRPr="00E423C9">
        <w:rPr>
          <w:rFonts w:ascii="Sakkal Majalla" w:eastAsia="Aptos" w:hAnsi="Sakkal Majalla" w:cs="Sakkal Majalla"/>
          <w:kern w:val="0"/>
          <w:sz w:val="28"/>
          <w:szCs w:val="28"/>
          <w:rtl/>
          <w:lang w:bidi="ar-EG"/>
          <w14:ligatures w14:val="none"/>
        </w:rPr>
        <w:t xml:space="preserve">. وقد يؤدي الافتقار إلى التكامل الكامل لهذه التقنيات في إجراءات الإدارة المالية للعديد من الهيئات والإدارات الحكومية إلى ثغرات تقوض دقة وموثوقية وسلامة البيانات المالية. وقد يؤدي التنفيذ غير الكافي للضوابط الداخلية الشاملة إلى عدم الكفاءة التشغيلية، وزيادة قابلية التعرض </w:t>
      </w:r>
      <w:r w:rsidRPr="00E423C9">
        <w:rPr>
          <w:rFonts w:ascii="Sakkal Majalla" w:eastAsia="Aptos" w:hAnsi="Sakkal Majalla" w:cs="Sakkal Majalla"/>
          <w:kern w:val="0"/>
          <w:sz w:val="28"/>
          <w:szCs w:val="28"/>
          <w:rtl/>
          <w:lang w:bidi="ar-EG"/>
          <w14:ligatures w14:val="none"/>
        </w:rPr>
        <w:lastRenderedPageBreak/>
        <w:t>للأنشطة الاحتيالية، وارتفاع احتمالية سوء الإدارة المالية. وعلاوة على ذلك، فإن الافتقار إلى الضوابط الداخلية الصارمة قد يعوق قدرة هذه المنظمات على تحديد نقاط الضعف وتصحيحها على الفور، وبالتالي زيادة احتمالات الخسائر المالية وتقليل المسؤولية الإجمالية داخل القطاع العام (</w:t>
      </w:r>
      <w:r w:rsidRPr="00E423C9">
        <w:rPr>
          <w:rFonts w:ascii="Sakkal Majalla" w:eastAsia="Aptos" w:hAnsi="Sakkal Majalla" w:cs="Sakkal Majalla"/>
          <w:kern w:val="0"/>
          <w:sz w:val="28"/>
          <w:szCs w:val="28"/>
          <w:lang w:bidi="ar-EG"/>
          <w14:ligatures w14:val="none"/>
        </w:rPr>
        <w:t>RiskOptics</w:t>
      </w:r>
      <w:r w:rsidRPr="00E423C9">
        <w:rPr>
          <w:rFonts w:ascii="Sakkal Majalla" w:eastAsia="Aptos" w:hAnsi="Sakkal Majalla" w:cs="Sakkal Majalla"/>
          <w:kern w:val="0"/>
          <w:sz w:val="28"/>
          <w:szCs w:val="28"/>
          <w:rtl/>
          <w:lang w:bidi="ar-EG"/>
          <w14:ligatures w14:val="none"/>
        </w:rPr>
        <w:t>، 2023).</w:t>
      </w:r>
    </w:p>
    <w:p w14:paraId="7467A9AC" w14:textId="77777777" w:rsidR="00E423C9" w:rsidRPr="00E423C9" w:rsidRDefault="00E423C9" w:rsidP="00B7045D">
      <w:pPr>
        <w:numPr>
          <w:ilvl w:val="0"/>
          <w:numId w:val="105"/>
        </w:numPr>
        <w:spacing w:line="360" w:lineRule="auto"/>
        <w:contextualSpacing/>
        <w:jc w:val="both"/>
        <w:rPr>
          <w:rFonts w:ascii="Sakkal Majalla" w:eastAsia="Aptos" w:hAnsi="Sakkal Majalla" w:cs="Sakkal Majalla"/>
          <w:bCs/>
          <w:kern w:val="0"/>
          <w:sz w:val="28"/>
          <w:szCs w:val="28"/>
          <w:lang w:bidi="ar-EG"/>
          <w14:ligatures w14:val="none"/>
        </w:rPr>
      </w:pPr>
      <w:r w:rsidRPr="00E423C9">
        <w:rPr>
          <w:rFonts w:ascii="Sakkal Majalla" w:eastAsia="Aptos" w:hAnsi="Sakkal Majalla" w:cs="Sakkal Majalla"/>
          <w:bCs/>
          <w:kern w:val="0"/>
          <w:sz w:val="28"/>
          <w:szCs w:val="28"/>
          <w:rtl/>
          <w:lang w:bidi="ar-EG"/>
          <w14:ligatures w14:val="none"/>
        </w:rPr>
        <w:t>الافتقار إلى الوعي والتدريب على الضوابط الداخلية:</w:t>
      </w:r>
    </w:p>
    <w:p w14:paraId="47E51129" w14:textId="77777777" w:rsidR="00E423C9" w:rsidRPr="00E423C9" w:rsidRDefault="00E423C9" w:rsidP="00C6518F">
      <w:pPr>
        <w:spacing w:line="360" w:lineRule="auto"/>
        <w:ind w:firstLine="720"/>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تتمثل مشكلة رئيسية أخرى في المعرفة والتدريب المحدودين بين موظفي القطاع العام حول الحاجة إلى التنفيذ المناسب للضوابط الداخلية. قد لا يفهم الموظفون على جميع المستويات تمامًا الدور الذي تلعبه الضوابط الداخلية في الحفاظ على الأصول، وضمان دقة التقارير المالية، والامتثال للالتزامات القانونية. وقد تؤدي هذه الفجوة المعرفية إلى الاستخدام غير المناسب أو غير المتسق للضوابط، مما يحد من فعاليتها. وعلاوة على ذلك، بدون التدريب المناسب، لا يمكن تأهيل الموظفين للكشف عن المخاطر المحتملة أو تنفيذ الضوابط المطلوبة للحد من هذه المخاطر، مما يؤدي إلى نقاط ضعف في عمليات الإدارة المالية (</w:t>
      </w:r>
      <w:r w:rsidRPr="00E423C9">
        <w:rPr>
          <w:rFonts w:ascii="Sakkal Majalla" w:eastAsia="Aptos" w:hAnsi="Sakkal Majalla" w:cs="Sakkal Majalla"/>
          <w:kern w:val="0"/>
          <w:sz w:val="28"/>
          <w:szCs w:val="28"/>
          <w:lang w:bidi="ar-EG"/>
          <w14:ligatures w14:val="none"/>
        </w:rPr>
        <w:t>Khando</w:t>
      </w:r>
      <w:r w:rsidRPr="00E423C9">
        <w:rPr>
          <w:rFonts w:ascii="Sakkal Majalla" w:eastAsia="Aptos" w:hAnsi="Sakkal Majalla" w:cs="Sakkal Majalla"/>
          <w:kern w:val="0"/>
          <w:sz w:val="28"/>
          <w:szCs w:val="28"/>
          <w:rtl/>
          <w:lang w:bidi="ar-EG"/>
          <w14:ligatures w14:val="none"/>
        </w:rPr>
        <w:t>، 2021).</w:t>
      </w:r>
    </w:p>
    <w:p w14:paraId="39D03E77" w14:textId="77777777" w:rsidR="00E423C9" w:rsidRPr="00E423C9" w:rsidRDefault="00E423C9" w:rsidP="00B7045D">
      <w:pPr>
        <w:numPr>
          <w:ilvl w:val="0"/>
          <w:numId w:val="105"/>
        </w:numPr>
        <w:spacing w:line="360" w:lineRule="auto"/>
        <w:contextualSpacing/>
        <w:jc w:val="both"/>
        <w:rPr>
          <w:rFonts w:ascii="Sakkal Majalla" w:eastAsia="Aptos" w:hAnsi="Sakkal Majalla" w:cs="Sakkal Majalla"/>
          <w:bCs/>
          <w:kern w:val="0"/>
          <w:sz w:val="28"/>
          <w:szCs w:val="28"/>
          <w:lang w:bidi="ar-EG"/>
          <w14:ligatures w14:val="none"/>
        </w:rPr>
      </w:pPr>
      <w:r w:rsidRPr="00E423C9">
        <w:rPr>
          <w:rFonts w:ascii="Sakkal Majalla" w:eastAsia="Aptos" w:hAnsi="Sakkal Majalla" w:cs="Sakkal Majalla"/>
          <w:bCs/>
          <w:kern w:val="0"/>
          <w:sz w:val="28"/>
          <w:szCs w:val="28"/>
          <w:rtl/>
          <w:lang w:bidi="ar-EG"/>
          <w14:ligatures w14:val="none"/>
        </w:rPr>
        <w:t>التطبيق غير المتسق للضوابط الداخلية عبر الإدارات:</w:t>
      </w:r>
    </w:p>
    <w:p w14:paraId="04F93CA4" w14:textId="77777777" w:rsidR="00E423C9" w:rsidRPr="00E423C9" w:rsidRDefault="00E423C9" w:rsidP="00C6518F">
      <w:pPr>
        <w:spacing w:line="360" w:lineRule="auto"/>
        <w:ind w:firstLine="720"/>
        <w:jc w:val="both"/>
        <w:rPr>
          <w:rFonts w:ascii="Sakkal Majalla" w:eastAsia="Aptos" w:hAnsi="Sakkal Majalla" w:cs="Sakkal Majalla"/>
          <w:kern w:val="0"/>
          <w:sz w:val="28"/>
          <w:szCs w:val="28"/>
          <w:lang w:bidi="ar-EG"/>
          <w14:ligatures w14:val="none"/>
        </w:rPr>
      </w:pPr>
      <w:r w:rsidRPr="00E423C9">
        <w:rPr>
          <w:rFonts w:ascii="Sakkal Majalla" w:hAnsi="Sakkal Majalla" w:cs="Sakkal Majalla"/>
          <w:sz w:val="28"/>
          <w:szCs w:val="28"/>
          <w:rtl/>
          <w:lang w:bidi="ar-EG"/>
        </w:rPr>
        <w:t>يعد التنفيذ غير المتكافئ للضوابط الداخلية عبر مختلف الإدارات والوكالات الحكومية مشكلة رئيسية قد تضعف الفعالية الإجمالية للإدارة المالية في القطاع العام. وقد تتطور الاختلافات في تنفيذ الضوابط الداخلية بسبب التباين في أهداف القيادة، أو توافر الموارد، أو درجات خبرة الموظفين. وقد تؤدي هذه الاختلافات إلى عدم المساواة في جودة وموثوقية المعلومات المالية في جميع أنحاء القطاع العام، مما يؤدي إلى مشاكل في الوصول إلى المعايير العالمية للمساءلة والانفتاح. وعلاوة على ذلك، قد يؤدي هذا التناقض إلى أن تكون بعض الإدارات أكثر عرضة للمخالفات المالية</w:t>
      </w:r>
      <w:r w:rsidRPr="00E423C9">
        <w:rPr>
          <w:rFonts w:ascii="Sakkal Majalla" w:eastAsia="Aptos" w:hAnsi="Sakkal Majalla" w:cs="Sakkal Majalla"/>
          <w:kern w:val="0"/>
          <w:sz w:val="28"/>
          <w:szCs w:val="28"/>
          <w:rtl/>
          <w:lang w:bidi="ar-EG"/>
          <w14:ligatures w14:val="none"/>
        </w:rPr>
        <w:t>، أو الاحتيال، أو سوء الإدارة مقارنة بغيرها، مما يعرض سلامة الإدارة المالية العامة ككل للخطر (</w:t>
      </w:r>
      <w:r w:rsidRPr="00E423C9">
        <w:rPr>
          <w:rFonts w:ascii="Sakkal Majalla" w:eastAsia="Aptos" w:hAnsi="Sakkal Majalla" w:cs="Sakkal Majalla"/>
          <w:kern w:val="0"/>
          <w:sz w:val="28"/>
          <w:szCs w:val="28"/>
          <w:lang w:bidi="ar-EG"/>
          <w14:ligatures w14:val="none"/>
        </w:rPr>
        <w:t>Hepworth</w:t>
      </w:r>
      <w:r w:rsidRPr="00E423C9">
        <w:rPr>
          <w:rFonts w:ascii="Sakkal Majalla" w:eastAsia="Aptos" w:hAnsi="Sakkal Majalla" w:cs="Sakkal Majalla"/>
          <w:kern w:val="0"/>
          <w:sz w:val="28"/>
          <w:szCs w:val="28"/>
          <w:rtl/>
          <w:lang w:bidi="ar-EG"/>
          <w14:ligatures w14:val="none"/>
        </w:rPr>
        <w:t>، 2023).</w:t>
      </w:r>
    </w:p>
    <w:p w14:paraId="68981826" w14:textId="77777777" w:rsidR="00E423C9" w:rsidRPr="00E423C9" w:rsidRDefault="00E423C9" w:rsidP="00B7045D">
      <w:pPr>
        <w:numPr>
          <w:ilvl w:val="0"/>
          <w:numId w:val="105"/>
        </w:numPr>
        <w:spacing w:line="360" w:lineRule="auto"/>
        <w:contextualSpacing/>
        <w:jc w:val="both"/>
        <w:rPr>
          <w:rFonts w:ascii="Sakkal Majalla" w:eastAsia="Aptos" w:hAnsi="Sakkal Majalla" w:cs="Sakkal Majalla"/>
          <w:bCs/>
          <w:kern w:val="0"/>
          <w:sz w:val="28"/>
          <w:szCs w:val="28"/>
          <w:lang w:bidi="ar-EG"/>
          <w14:ligatures w14:val="none"/>
        </w:rPr>
      </w:pPr>
      <w:r w:rsidRPr="00E423C9">
        <w:rPr>
          <w:rFonts w:ascii="Sakkal Majalla" w:eastAsia="Aptos" w:hAnsi="Sakkal Majalla" w:cs="Sakkal Majalla"/>
          <w:bCs/>
          <w:kern w:val="0"/>
          <w:sz w:val="28"/>
          <w:szCs w:val="28"/>
          <w:rtl/>
          <w:lang w:bidi="ar-EG"/>
          <w14:ligatures w14:val="none"/>
        </w:rPr>
        <w:t>المقاومة للتغيير وتبني الضوابط الداخلية:</w:t>
      </w:r>
    </w:p>
    <w:p w14:paraId="2DE348F7" w14:textId="77777777" w:rsidR="00E423C9" w:rsidRPr="00E423C9" w:rsidRDefault="00E423C9" w:rsidP="00C6518F">
      <w:pPr>
        <w:spacing w:line="360" w:lineRule="auto"/>
        <w:ind w:firstLine="720"/>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 xml:space="preserve">إن المقاومة للتغيير تشكل مصدر قلق نموذجي عند تبني أو ترقية أنظمة الرقابة الداخلية في أي عمل تجاري، والقطاع العام السعودي ليس </w:t>
      </w:r>
      <w:r w:rsidRPr="00E423C9">
        <w:rPr>
          <w:rFonts w:ascii="Sakkal Majalla" w:hAnsi="Sakkal Majalla" w:cs="Sakkal Majalla"/>
          <w:sz w:val="28"/>
          <w:szCs w:val="28"/>
          <w:rtl/>
          <w:lang w:bidi="ar-EG"/>
        </w:rPr>
        <w:t>مختلفًا</w:t>
      </w:r>
      <w:r w:rsidRPr="00E423C9">
        <w:rPr>
          <w:rFonts w:ascii="Sakkal Majalla" w:eastAsia="Aptos" w:hAnsi="Sakkal Majalla" w:cs="Sakkal Majalla"/>
          <w:kern w:val="0"/>
          <w:sz w:val="28"/>
          <w:szCs w:val="28"/>
          <w:rtl/>
          <w:lang w:bidi="ar-EG"/>
          <w14:ligatures w14:val="none"/>
        </w:rPr>
        <w:t xml:space="preserve">. فقد يرفض الموظفون والإدارة تنفيذ ضوابط داخلية جديدة بسبب الافتقار إلى المعرفة بمزاياها، أو الخوف من التدقيق الشديد، أو القلق بشأن العبء الإضافي. </w:t>
      </w:r>
      <w:r w:rsidRPr="00E423C9">
        <w:rPr>
          <w:rFonts w:ascii="Sakkal Majalla" w:eastAsia="Aptos" w:hAnsi="Sakkal Majalla" w:cs="Sakkal Majalla"/>
          <w:kern w:val="0"/>
          <w:sz w:val="28"/>
          <w:szCs w:val="28"/>
          <w:rtl/>
          <w:lang w:bidi="ar-EG"/>
          <w14:ligatures w14:val="none"/>
        </w:rPr>
        <w:lastRenderedPageBreak/>
        <w:t>وقد تكون هذه المعارضة واضحة بشكل خاص في السياقات التي توجد فيها ثقافة راسخة لإجراءات الإدارة المالية غير المنظمة أو الأقل تنظيمًا. والتغلب على هذه المقاومة أمر حيوي لضمان تنفيذ الضوابط الداخلية بشكل صحيح وأنها تساهم في تطوير إجراءات الإدارة المالية. وقد يؤدي الفشل في التعامل مع المقاومة إلى قبول تجميلي للضوابط، حيث توجد في السياسة، ولكن لا يتم تنفيذها أو توظيفها بشكل فعال (</w:t>
      </w:r>
      <w:r w:rsidRPr="00E423C9">
        <w:rPr>
          <w:rFonts w:ascii="Sakkal Majalla" w:eastAsia="Aptos" w:hAnsi="Sakkal Majalla" w:cs="Sakkal Majalla"/>
          <w:kern w:val="0"/>
          <w:sz w:val="28"/>
          <w:szCs w:val="28"/>
          <w:lang w:bidi="ar-EG"/>
          <w14:ligatures w14:val="none"/>
        </w:rPr>
        <w:t>Damawan</w:t>
      </w:r>
      <w:r w:rsidRPr="00E423C9">
        <w:rPr>
          <w:rFonts w:ascii="Sakkal Majalla" w:eastAsia="Aptos" w:hAnsi="Sakkal Majalla" w:cs="Sakkal Majalla"/>
          <w:kern w:val="0"/>
          <w:sz w:val="28"/>
          <w:szCs w:val="28"/>
          <w:rtl/>
          <w:lang w:bidi="ar-EG"/>
          <w14:ligatures w14:val="none"/>
        </w:rPr>
        <w:t>، 2020).</w:t>
      </w:r>
    </w:p>
    <w:p w14:paraId="0372F96F" w14:textId="77777777" w:rsidR="00E423C9" w:rsidRPr="00E423C9" w:rsidRDefault="00E423C9" w:rsidP="00B7045D">
      <w:pPr>
        <w:numPr>
          <w:ilvl w:val="0"/>
          <w:numId w:val="105"/>
        </w:numPr>
        <w:spacing w:line="360" w:lineRule="auto"/>
        <w:contextualSpacing/>
        <w:jc w:val="both"/>
        <w:rPr>
          <w:rFonts w:ascii="Sakkal Majalla" w:eastAsia="Aptos" w:hAnsi="Sakkal Majalla" w:cs="Sakkal Majalla"/>
          <w:bCs/>
          <w:kern w:val="0"/>
          <w:sz w:val="28"/>
          <w:szCs w:val="28"/>
          <w:lang w:bidi="ar-EG"/>
          <w14:ligatures w14:val="none"/>
        </w:rPr>
      </w:pPr>
      <w:r w:rsidRPr="00E423C9">
        <w:rPr>
          <w:rFonts w:ascii="Sakkal Majalla" w:eastAsia="Aptos" w:hAnsi="Sakkal Majalla" w:cs="Sakkal Majalla"/>
          <w:bCs/>
          <w:kern w:val="0"/>
          <w:sz w:val="28"/>
          <w:szCs w:val="28"/>
          <w:rtl/>
          <w:lang w:bidi="ar-EG"/>
          <w14:ligatures w14:val="none"/>
        </w:rPr>
        <w:t>التحديات التكنولوجية وتكامل الضوابط الداخلية:</w:t>
      </w:r>
    </w:p>
    <w:p w14:paraId="6CD7D8A9" w14:textId="77777777" w:rsidR="00E423C9" w:rsidRPr="00E423C9" w:rsidRDefault="00E423C9" w:rsidP="00C6518F">
      <w:pPr>
        <w:spacing w:line="360" w:lineRule="auto"/>
        <w:ind w:firstLine="720"/>
        <w:jc w:val="both"/>
        <w:rPr>
          <w:rFonts w:ascii="Sakkal Majalla" w:eastAsia="Aptos" w:hAnsi="Sakkal Majalla" w:cs="Sakkal Majalla"/>
          <w:kern w:val="0"/>
          <w:sz w:val="28"/>
          <w:szCs w:val="28"/>
          <w:rtl/>
          <w:lang w:bidi="ar-EG"/>
          <w14:ligatures w14:val="none"/>
        </w:rPr>
      </w:pPr>
      <w:r w:rsidRPr="00E423C9">
        <w:rPr>
          <w:rFonts w:ascii="Sakkal Majalla" w:eastAsia="Aptos" w:hAnsi="Sakkal Majalla" w:cs="Sakkal Majalla"/>
          <w:kern w:val="0"/>
          <w:sz w:val="28"/>
          <w:szCs w:val="28"/>
          <w:rtl/>
          <w:lang w:bidi="ar-EG"/>
          <w14:ligatures w14:val="none"/>
        </w:rPr>
        <w:t xml:space="preserve">قد تحد القضايا التكنولوجية بشكل كبير من التطبيق الناجح للضوابط الداخلية داخل القطاع العام السعودي. وقد لا توفر أنظمة الإدارة المالية القديمة أو غير المتوافقة الضوابط الآلية الأساسية للمراقبة الفعالة والإبلاغ والامتثال. وعلاوة على ذلك، فإن الافتقار إلى الاتصال بين الأنظمة المالية المختلفة بين المؤسسات الحكومية قد يؤدي إلى خلق صوامع بيانات، مما يجعل من الصعب وضع ضوابط موحدة وتوفير منظور كامل للنشاط </w:t>
      </w:r>
      <w:r w:rsidRPr="00E423C9">
        <w:rPr>
          <w:rFonts w:ascii="Sakkal Majalla" w:hAnsi="Sakkal Majalla" w:cs="Sakkal Majalla"/>
          <w:sz w:val="28"/>
          <w:szCs w:val="28"/>
          <w:rtl/>
          <w:lang w:bidi="ar-EG"/>
        </w:rPr>
        <w:t>المالي</w:t>
      </w:r>
      <w:r w:rsidRPr="00E423C9">
        <w:rPr>
          <w:rFonts w:ascii="Sakkal Majalla" w:eastAsia="Aptos" w:hAnsi="Sakkal Majalla" w:cs="Sakkal Majalla"/>
          <w:kern w:val="0"/>
          <w:sz w:val="28"/>
          <w:szCs w:val="28"/>
          <w:rtl/>
          <w:lang w:bidi="ar-EG"/>
          <w14:ligatures w14:val="none"/>
        </w:rPr>
        <w:t>. وقد تعمل هذه القيود الفنية أيضًا على تقييد قدرة الضوابط الداخلية على تحديد الشذوذ أو تقديم رؤى في الوقت الفعلي للعمليات المالية، مما يؤدي إلى خفض فعاليتها في تجنب المخاطر وإدارتها. ويتطلب معالجة هذه الصعوبات الاستثمار في أنظمة إدارة التمويل الحديثة وضمان دمجها بشكل فعال عبر جميع مستويات الحكومة.</w:t>
      </w:r>
    </w:p>
    <w:p w14:paraId="2F9FB438" w14:textId="77777777" w:rsidR="00E423C9" w:rsidRPr="00E423C9" w:rsidRDefault="00E423C9" w:rsidP="00B7045D">
      <w:pPr>
        <w:numPr>
          <w:ilvl w:val="0"/>
          <w:numId w:val="105"/>
        </w:numPr>
        <w:spacing w:line="360" w:lineRule="auto"/>
        <w:contextualSpacing/>
        <w:jc w:val="both"/>
        <w:rPr>
          <w:rFonts w:ascii="Sakkal Majalla" w:eastAsia="Aptos" w:hAnsi="Sakkal Majalla" w:cs="Sakkal Majalla"/>
          <w:bCs/>
          <w:kern w:val="0"/>
          <w:sz w:val="28"/>
          <w:szCs w:val="28"/>
          <w:lang w:bidi="ar-EG"/>
          <w14:ligatures w14:val="none"/>
        </w:rPr>
      </w:pPr>
      <w:r w:rsidRPr="00E423C9">
        <w:rPr>
          <w:rFonts w:ascii="Sakkal Majalla" w:eastAsia="Aptos" w:hAnsi="Sakkal Majalla" w:cs="Sakkal Majalla"/>
          <w:bCs/>
          <w:kern w:val="0"/>
          <w:sz w:val="28"/>
          <w:szCs w:val="28"/>
          <w:rtl/>
          <w:lang w:bidi="ar-EG"/>
          <w14:ligatures w14:val="none"/>
        </w:rPr>
        <w:t>الامتثال للمعايير والمتطلبات التنظيمية:</w:t>
      </w:r>
    </w:p>
    <w:p w14:paraId="1CD1A6AE" w14:textId="77777777" w:rsidR="00E423C9" w:rsidRPr="00E423C9" w:rsidRDefault="00E423C9" w:rsidP="00C6518F">
      <w:pPr>
        <w:spacing w:line="360" w:lineRule="auto"/>
        <w:ind w:firstLine="720"/>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 xml:space="preserve">إن ضمان اتساق الضوابط الداخلية داخل القطاع العام السعودي مع المتطلبات المالية الوطنية والدولية يمثل مشكلة صعبة ومستمرة. فالبيئة التنظيمية تتطور باستمرار، ويتعين على شركات القطاع العام تعديل ضوابطها الداخلية بانتظام لتلبية المعايير والاحتياجات الجديدة. وقد يؤدي عدم الامتثال لهذه القواعد إلى غرامات قانونية وفقدان ثقة </w:t>
      </w:r>
      <w:r w:rsidRPr="00E423C9">
        <w:rPr>
          <w:rFonts w:ascii="Sakkal Majalla" w:hAnsi="Sakkal Majalla" w:cs="Sakkal Majalla"/>
          <w:sz w:val="28"/>
          <w:szCs w:val="28"/>
          <w:rtl/>
          <w:lang w:bidi="ar-EG"/>
        </w:rPr>
        <w:t>الجمهور</w:t>
      </w:r>
      <w:r w:rsidRPr="00E423C9">
        <w:rPr>
          <w:rFonts w:ascii="Sakkal Majalla" w:eastAsia="Aptos" w:hAnsi="Sakkal Majalla" w:cs="Sakkal Majalla"/>
          <w:kern w:val="0"/>
          <w:sz w:val="28"/>
          <w:szCs w:val="28"/>
          <w:rtl/>
          <w:lang w:bidi="ar-EG"/>
          <w14:ligatures w14:val="none"/>
        </w:rPr>
        <w:t xml:space="preserve"> والإضرار بصورة الحكومة. وعلاوة على ذلك، قد يؤدي تعقيد البيئة التنظيمية إلى صعوبة فهم وتطبيق الضوابط الأساسية، وخاصة في مجالات مثل مكافحة غسل الأموال، ومنع الاحتيال، والتقارير المالية. ويتطلب ضمان الامتثال اتباع نهج استباقي للمراقبة التنظيمية، فضلاً عن التدريب المستمر والمساعدة لموظفي القطاع العام (</w:t>
      </w:r>
      <w:r w:rsidRPr="00E423C9">
        <w:rPr>
          <w:rFonts w:ascii="Sakkal Majalla" w:eastAsia="Aptos" w:hAnsi="Sakkal Majalla" w:cs="Sakkal Majalla"/>
          <w:kern w:val="0"/>
          <w:sz w:val="28"/>
          <w:szCs w:val="28"/>
          <w:lang w:bidi="ar-EG"/>
          <w14:ligatures w14:val="none"/>
        </w:rPr>
        <w:t>Alzeban</w:t>
      </w:r>
      <w:r w:rsidRPr="00E423C9">
        <w:rPr>
          <w:rFonts w:ascii="Sakkal Majalla" w:eastAsia="Aptos" w:hAnsi="Sakkal Majalla" w:cs="Sakkal Majalla"/>
          <w:kern w:val="0"/>
          <w:sz w:val="28"/>
          <w:szCs w:val="28"/>
          <w:rtl/>
          <w:lang w:bidi="ar-EG"/>
          <w14:ligatures w14:val="none"/>
        </w:rPr>
        <w:t>، 2019).</w:t>
      </w:r>
    </w:p>
    <w:p w14:paraId="31F42EFD" w14:textId="77777777" w:rsidR="00E423C9" w:rsidRPr="00E423C9" w:rsidRDefault="00E423C9" w:rsidP="00B7045D">
      <w:pPr>
        <w:numPr>
          <w:ilvl w:val="0"/>
          <w:numId w:val="105"/>
        </w:numPr>
        <w:spacing w:line="360" w:lineRule="auto"/>
        <w:contextualSpacing/>
        <w:jc w:val="both"/>
        <w:rPr>
          <w:rFonts w:ascii="Sakkal Majalla" w:eastAsia="Aptos" w:hAnsi="Sakkal Majalla" w:cs="Sakkal Majalla"/>
          <w:bCs/>
          <w:kern w:val="0"/>
          <w:sz w:val="28"/>
          <w:szCs w:val="28"/>
          <w:lang w:bidi="ar-EG"/>
          <w14:ligatures w14:val="none"/>
        </w:rPr>
      </w:pPr>
      <w:r w:rsidRPr="00E423C9">
        <w:rPr>
          <w:rFonts w:ascii="Sakkal Majalla" w:eastAsia="Aptos" w:hAnsi="Sakkal Majalla" w:cs="Sakkal Majalla"/>
          <w:bCs/>
          <w:kern w:val="0"/>
          <w:sz w:val="28"/>
          <w:szCs w:val="28"/>
          <w:rtl/>
          <w:lang w:bidi="ar-EG"/>
          <w14:ligatures w14:val="none"/>
        </w:rPr>
        <w:t>التحديات في التقييم والمراقبة المنتظمة للضوابط الداخلية:</w:t>
      </w:r>
    </w:p>
    <w:p w14:paraId="7FBB6836" w14:textId="77777777" w:rsidR="00E423C9" w:rsidRPr="00E423C9" w:rsidRDefault="00E423C9" w:rsidP="00C6518F">
      <w:pPr>
        <w:spacing w:line="360" w:lineRule="auto"/>
        <w:ind w:firstLine="720"/>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lastRenderedPageBreak/>
        <w:t xml:space="preserve">إن المراجعة والمراقبة المنتظمة للضوابط الداخلية ضرورية لضمان فعاليتها المستمرة في تعزيز الإدارة المالية. ومع ذلك، قد يكون هذا الإجراء إشكاليًا بسبب حدود الميزانية، أو الافتقار إلى المعرفة، أو الأهداف المتضاربة داخل القطاع العام. إن غياب المراجعة المتكررة قد يؤدي إلى أن تصبح الضوابط الداخلية قديمة أو تفشل في معالجة المخاطر الناشئة، مما يؤدي إلى ثغرات في المراقبة المالية. بالإضافة إلى ذلك، فإن غياب إطار مراقبة شامل قد يؤدي إلى نقص المسؤولية عن فعالية الضوابط الداخلية، مما يجعل من الصعب اكتشاف أوجه القصور في النظام ومعالجتها. وتؤكد هذه الصعوبة على ضرورة اتباع نهج منهجي للفحص المستمر </w:t>
      </w:r>
      <w:r w:rsidRPr="00E423C9">
        <w:rPr>
          <w:rFonts w:ascii="Sakkal Majalla" w:hAnsi="Sakkal Majalla" w:cs="Sakkal Majalla"/>
          <w:sz w:val="28"/>
          <w:szCs w:val="28"/>
          <w:rtl/>
          <w:lang w:bidi="ar-EG"/>
        </w:rPr>
        <w:t>للضوابط</w:t>
      </w:r>
      <w:r w:rsidRPr="00E423C9">
        <w:rPr>
          <w:rFonts w:ascii="Sakkal Majalla" w:eastAsia="Aptos" w:hAnsi="Sakkal Majalla" w:cs="Sakkal Majalla"/>
          <w:kern w:val="0"/>
          <w:sz w:val="28"/>
          <w:szCs w:val="28"/>
          <w:rtl/>
          <w:lang w:bidi="ar-EG"/>
          <w14:ligatures w14:val="none"/>
        </w:rPr>
        <w:t xml:space="preserve"> الداخلية، بما في ذلك استخدام عمليات التدقيق الداخلي وتقييم المخاطر لضمان بقاء الضوابط ذات صلة وفعالية (</w:t>
      </w:r>
      <w:r w:rsidRPr="00E423C9">
        <w:rPr>
          <w:rFonts w:ascii="Sakkal Majalla" w:eastAsia="Aptos" w:hAnsi="Sakkal Majalla" w:cs="Sakkal Majalla"/>
          <w:kern w:val="0"/>
          <w:sz w:val="28"/>
          <w:szCs w:val="28"/>
          <w:lang w:bidi="ar-EG"/>
          <w14:ligatures w14:val="none"/>
        </w:rPr>
        <w:t>Arslan</w:t>
      </w:r>
      <w:r w:rsidRPr="00E423C9">
        <w:rPr>
          <w:rFonts w:ascii="Sakkal Majalla" w:eastAsia="Aptos" w:hAnsi="Sakkal Majalla" w:cs="Sakkal Majalla"/>
          <w:kern w:val="0"/>
          <w:sz w:val="28"/>
          <w:szCs w:val="28"/>
          <w:rtl/>
          <w:lang w:bidi="ar-EG"/>
          <w14:ligatures w14:val="none"/>
        </w:rPr>
        <w:t>، 2020).</w:t>
      </w:r>
    </w:p>
    <w:p w14:paraId="5399EAAF" w14:textId="77777777" w:rsidR="00E423C9" w:rsidRPr="00E423C9" w:rsidRDefault="00E423C9" w:rsidP="00B7045D">
      <w:pPr>
        <w:numPr>
          <w:ilvl w:val="0"/>
          <w:numId w:val="105"/>
        </w:numPr>
        <w:spacing w:line="360" w:lineRule="auto"/>
        <w:contextualSpacing/>
        <w:jc w:val="both"/>
        <w:rPr>
          <w:rFonts w:ascii="Sakkal Majalla" w:eastAsia="Aptos" w:hAnsi="Sakkal Majalla" w:cs="Sakkal Majalla"/>
          <w:bCs/>
          <w:kern w:val="0"/>
          <w:sz w:val="28"/>
          <w:szCs w:val="28"/>
          <w:lang w:bidi="ar-EG"/>
          <w14:ligatures w14:val="none"/>
        </w:rPr>
      </w:pPr>
      <w:r w:rsidRPr="00E423C9">
        <w:rPr>
          <w:rFonts w:ascii="Sakkal Majalla" w:eastAsia="Aptos" w:hAnsi="Sakkal Majalla" w:cs="Sakkal Majalla"/>
          <w:bCs/>
          <w:kern w:val="0"/>
          <w:sz w:val="28"/>
          <w:szCs w:val="28"/>
          <w:rtl/>
          <w:lang w:bidi="ar-EG"/>
          <w14:ligatures w14:val="none"/>
        </w:rPr>
        <w:t>تأثير الضوابط الداخلية غير الفعّالة على اتخاذ القرارات المالية:</w:t>
      </w:r>
    </w:p>
    <w:p w14:paraId="52CD1A35" w14:textId="77777777" w:rsidR="00E423C9" w:rsidRPr="00E423C9" w:rsidRDefault="00E423C9" w:rsidP="00C6518F">
      <w:pPr>
        <w:spacing w:line="360" w:lineRule="auto"/>
        <w:ind w:firstLine="720"/>
        <w:jc w:val="both"/>
        <w:rPr>
          <w:rFonts w:ascii="Sakkal Majalla" w:eastAsia="Aptos" w:hAnsi="Sakkal Majalla" w:cs="Sakkal Majalla"/>
          <w:kern w:val="0"/>
          <w:sz w:val="28"/>
          <w:szCs w:val="28"/>
          <w:rtl/>
          <w:lang w:bidi="ar-EG"/>
          <w14:ligatures w14:val="none"/>
        </w:rPr>
      </w:pPr>
      <w:r w:rsidRPr="00E423C9">
        <w:rPr>
          <w:rFonts w:ascii="Sakkal Majalla" w:eastAsia="Aptos" w:hAnsi="Sakkal Majalla" w:cs="Sakkal Majalla"/>
          <w:kern w:val="0"/>
          <w:sz w:val="28"/>
          <w:szCs w:val="28"/>
          <w:rtl/>
          <w:lang w:bidi="ar-EG"/>
          <w14:ligatures w14:val="none"/>
        </w:rPr>
        <w:t xml:space="preserve">قد يكون للضوابط الداخلية غير الفعّالة تأثير كبير على عمليات اتخاذ القرارات المالية داخل القطاع العام السعودي. وقد تؤدي الضوابط المخططة أو المنفذة بشكل سيئ إلى بيانات مالية خاطئة، مما يؤدي إلى اتخاذ قرارات </w:t>
      </w:r>
      <w:r w:rsidRPr="00E423C9">
        <w:rPr>
          <w:rFonts w:ascii="Sakkal Majalla" w:hAnsi="Sakkal Majalla" w:cs="Sakkal Majalla"/>
          <w:sz w:val="28"/>
          <w:szCs w:val="28"/>
          <w:rtl/>
          <w:lang w:bidi="ar-EG"/>
        </w:rPr>
        <w:t>خاطئة</w:t>
      </w:r>
      <w:r w:rsidRPr="00E423C9">
        <w:rPr>
          <w:rFonts w:ascii="Sakkal Majalla" w:eastAsia="Aptos" w:hAnsi="Sakkal Majalla" w:cs="Sakkal Majalla"/>
          <w:kern w:val="0"/>
          <w:sz w:val="28"/>
          <w:szCs w:val="28"/>
          <w:rtl/>
          <w:lang w:bidi="ar-EG"/>
          <w14:ligatures w14:val="none"/>
        </w:rPr>
        <w:t xml:space="preserve"> وتخصيص غير مناسب للموارد. وقد يكون لهذا عواقب وخيمة على كفاءة وفعالية العمليات الحكومية، فضلاً عن تحقيق الأهداف الاستراتيجية. وعلاوة على ذلك، فإن غياب الضوابط الداخلية الجديرة بالثقة قد يقوض الثقة في المعلومات المالية المقدمة لصناع القرار، وبالتالي يحد من القدرة على اتخاذ خيارات مستنيرة وفي الوقت المناسب. يتطلب معالجة هذه المشكلة التركيز على تعزيز الضوابط الداخلية لضمان تقديم معلومات مالية دقيقة وفي الوقت المناسب وذات صلة تدعم اتخاذ القرارات الذكية (</w:t>
      </w:r>
      <w:r w:rsidRPr="00E423C9">
        <w:rPr>
          <w:rFonts w:ascii="Sakkal Majalla" w:eastAsia="Aptos" w:hAnsi="Sakkal Majalla" w:cs="Sakkal Majalla"/>
          <w:kern w:val="0"/>
          <w:sz w:val="28"/>
          <w:szCs w:val="28"/>
          <w:lang w:bidi="ar-EG"/>
          <w14:ligatures w14:val="none"/>
        </w:rPr>
        <w:t>Nasser</w:t>
      </w:r>
      <w:r w:rsidRPr="00E423C9">
        <w:rPr>
          <w:rFonts w:ascii="Sakkal Majalla" w:eastAsia="Aptos" w:hAnsi="Sakkal Majalla" w:cs="Sakkal Majalla"/>
          <w:kern w:val="0"/>
          <w:sz w:val="28"/>
          <w:szCs w:val="28"/>
          <w:rtl/>
          <w:lang w:bidi="ar-EG"/>
          <w14:ligatures w14:val="none"/>
        </w:rPr>
        <w:t>، 2022).</w:t>
      </w:r>
    </w:p>
    <w:p w14:paraId="21734CE8" w14:textId="77777777" w:rsidR="00E423C9" w:rsidRPr="00E423C9" w:rsidRDefault="00E423C9" w:rsidP="00B7045D">
      <w:pPr>
        <w:numPr>
          <w:ilvl w:val="0"/>
          <w:numId w:val="105"/>
        </w:numPr>
        <w:spacing w:line="360" w:lineRule="auto"/>
        <w:contextualSpacing/>
        <w:jc w:val="both"/>
        <w:rPr>
          <w:rFonts w:ascii="Sakkal Majalla" w:eastAsia="Aptos" w:hAnsi="Sakkal Majalla" w:cs="Sakkal Majalla"/>
          <w:bCs/>
          <w:kern w:val="0"/>
          <w:sz w:val="28"/>
          <w:szCs w:val="28"/>
          <w:rtl/>
          <w:lang w:bidi="ar-EG"/>
          <w14:ligatures w14:val="none"/>
        </w:rPr>
      </w:pPr>
      <w:r w:rsidRPr="00E423C9">
        <w:rPr>
          <w:rFonts w:ascii="Sakkal Majalla" w:eastAsia="Aptos" w:hAnsi="Sakkal Majalla" w:cs="Sakkal Majalla"/>
          <w:bCs/>
          <w:kern w:val="0"/>
          <w:sz w:val="28"/>
          <w:szCs w:val="28"/>
          <w:rtl/>
          <w:lang w:bidi="ar-EG"/>
          <w14:ligatures w14:val="none"/>
        </w:rPr>
        <w:t>الضغوط السياسية</w:t>
      </w:r>
    </w:p>
    <w:p w14:paraId="5F5A181A" w14:textId="77777777" w:rsidR="00E423C9" w:rsidRPr="00E423C9" w:rsidRDefault="00E423C9" w:rsidP="00C6518F">
      <w:pPr>
        <w:spacing w:line="360" w:lineRule="auto"/>
        <w:ind w:firstLine="720"/>
        <w:jc w:val="both"/>
        <w:rPr>
          <w:rFonts w:ascii="Sakkal Majalla" w:eastAsia="Aptos" w:hAnsi="Sakkal Majalla" w:cs="Sakkal Majalla"/>
          <w:kern w:val="0"/>
          <w:sz w:val="28"/>
          <w:szCs w:val="28"/>
          <w:rtl/>
          <w:lang w:bidi="ar-EG"/>
          <w14:ligatures w14:val="none"/>
        </w:rPr>
      </w:pPr>
      <w:r w:rsidRPr="00E423C9">
        <w:rPr>
          <w:rFonts w:ascii="Sakkal Majalla" w:eastAsia="Aptos" w:hAnsi="Sakkal Majalla" w:cs="Sakkal Majalla"/>
          <w:kern w:val="0"/>
          <w:sz w:val="28"/>
          <w:szCs w:val="28"/>
          <w:rtl/>
          <w:lang w:bidi="ar-EG"/>
          <w14:ligatures w14:val="none"/>
        </w:rPr>
        <w:t xml:space="preserve">في بعض الظروف، قد تواجه الرقابة الداخلية تأثيرات سياسية تعرض استقلاليتها وفعاليتها للخطر. وقد يعوق التدخل السياسي إجراءات التدقيق ويساهم في التحيز في إعداد التقارير المالية. ولابد من حماية </w:t>
      </w:r>
      <w:r w:rsidRPr="00E423C9">
        <w:rPr>
          <w:rFonts w:ascii="Sakkal Majalla" w:hAnsi="Sakkal Majalla" w:cs="Sakkal Majalla"/>
          <w:sz w:val="28"/>
          <w:szCs w:val="28"/>
          <w:rtl/>
          <w:lang w:bidi="ar-EG"/>
        </w:rPr>
        <w:t>الرقابة</w:t>
      </w:r>
      <w:r w:rsidRPr="00E423C9">
        <w:rPr>
          <w:rFonts w:ascii="Sakkal Majalla" w:eastAsia="Aptos" w:hAnsi="Sakkal Majalla" w:cs="Sakkal Majalla"/>
          <w:kern w:val="0"/>
          <w:sz w:val="28"/>
          <w:szCs w:val="28"/>
          <w:rtl/>
          <w:lang w:bidi="ar-EG"/>
          <w14:ligatures w14:val="none"/>
        </w:rPr>
        <w:t xml:space="preserve"> الداخلية من التدخل السياسي للحفاظ على نزاهتها وموضوعيتها. وهذا يتطلب إطاراً تشريعياً متيناً يضمن استقلال هيئات التدقيق ويضمن عدم تدخل الأحزاب السياسية في عملها (</w:t>
      </w:r>
      <w:r w:rsidRPr="00E423C9">
        <w:rPr>
          <w:rFonts w:ascii="Sakkal Majalla" w:eastAsia="Aptos" w:hAnsi="Sakkal Majalla" w:cs="Sakkal Majalla"/>
          <w:kern w:val="0"/>
          <w:sz w:val="28"/>
          <w:szCs w:val="28"/>
          <w:lang w:bidi="ar-EG"/>
          <w14:ligatures w14:val="none"/>
        </w:rPr>
        <w:t>Preuss</w:t>
      </w:r>
      <w:r w:rsidRPr="00E423C9">
        <w:rPr>
          <w:rFonts w:ascii="Sakkal Majalla" w:eastAsia="Aptos" w:hAnsi="Sakkal Majalla" w:cs="Sakkal Majalla"/>
          <w:kern w:val="0"/>
          <w:sz w:val="28"/>
          <w:szCs w:val="28"/>
          <w:rtl/>
          <w:lang w:bidi="ar-EG"/>
          <w14:ligatures w14:val="none"/>
        </w:rPr>
        <w:t>، 2021).</w:t>
      </w:r>
    </w:p>
    <w:p w14:paraId="1E5B83A6" w14:textId="77777777" w:rsidR="00E423C9" w:rsidRPr="00E423C9" w:rsidRDefault="00E423C9" w:rsidP="00B7045D">
      <w:pPr>
        <w:numPr>
          <w:ilvl w:val="0"/>
          <w:numId w:val="105"/>
        </w:numPr>
        <w:spacing w:line="360" w:lineRule="auto"/>
        <w:contextualSpacing/>
        <w:jc w:val="both"/>
        <w:rPr>
          <w:rFonts w:ascii="Sakkal Majalla" w:eastAsia="Aptos" w:hAnsi="Sakkal Majalla" w:cs="Sakkal Majalla"/>
          <w:bCs/>
          <w:kern w:val="0"/>
          <w:sz w:val="28"/>
          <w:szCs w:val="28"/>
          <w:rtl/>
          <w:lang w:bidi="ar-EG"/>
          <w14:ligatures w14:val="none"/>
        </w:rPr>
      </w:pPr>
      <w:r w:rsidRPr="00E423C9">
        <w:rPr>
          <w:rFonts w:ascii="Sakkal Majalla" w:eastAsia="Aptos" w:hAnsi="Sakkal Majalla" w:cs="Sakkal Majalla"/>
          <w:bCs/>
          <w:kern w:val="0"/>
          <w:sz w:val="28"/>
          <w:szCs w:val="28"/>
          <w:rtl/>
          <w:lang w:bidi="ar-EG"/>
          <w14:ligatures w14:val="none"/>
        </w:rPr>
        <w:lastRenderedPageBreak/>
        <w:t>عدم المعرفة بأهمية الرقابة الداخلية</w:t>
      </w:r>
      <w:r w:rsidRPr="00E423C9">
        <w:rPr>
          <w:rFonts w:ascii="Sakkal Majalla" w:eastAsia="Aptos" w:hAnsi="Sakkal Majalla" w:cs="Sakkal Majalla"/>
          <w:bCs/>
          <w:kern w:val="0"/>
          <w:sz w:val="28"/>
          <w:szCs w:val="28"/>
          <w:lang w:bidi="ar-EG"/>
          <w14:ligatures w14:val="none"/>
        </w:rPr>
        <w:t>:</w:t>
      </w:r>
    </w:p>
    <w:p w14:paraId="37D647DA" w14:textId="4201C903" w:rsidR="00E423C9" w:rsidRPr="00E423C9" w:rsidRDefault="00E423C9" w:rsidP="00C6518F">
      <w:pPr>
        <w:spacing w:line="360" w:lineRule="auto"/>
        <w:ind w:firstLine="720"/>
        <w:jc w:val="both"/>
        <w:rPr>
          <w:rFonts w:ascii="Sakkal Majalla" w:eastAsia="Aptos" w:hAnsi="Sakkal Majalla" w:cs="Sakkal Majalla"/>
          <w:kern w:val="0"/>
          <w:sz w:val="28"/>
          <w:szCs w:val="28"/>
          <w:rtl/>
          <w:lang w:bidi="ar-EG"/>
          <w14:ligatures w14:val="none"/>
        </w:rPr>
      </w:pPr>
      <w:r w:rsidRPr="00E423C9">
        <w:rPr>
          <w:rFonts w:ascii="Sakkal Majalla" w:eastAsia="Aptos" w:hAnsi="Sakkal Majalla" w:cs="Sakkal Majalla"/>
          <w:kern w:val="0"/>
          <w:sz w:val="28"/>
          <w:szCs w:val="28"/>
          <w:rtl/>
          <w:lang w:bidi="ar-EG"/>
          <w14:ligatures w14:val="none"/>
        </w:rPr>
        <w:t>يعاني بعض العاملين والسلطات من عدم المعرفة بضرورة الرقابة الداخلية ودورها في تعزيز الأداء المالي والإداري. وقد يؤدي هذا النقص في المعرفة إلى انخفاض الدعم لجهود التدقيق والإهمال. ولابد أن تتضمن الجهود الرامية إلى زيادة الرقابة الداخلية مبادرات توعية وتثقيف تصل إلى كافة مستويات الشركة. وقد تشمل هذه الجهود عقد ندوات ومؤتمرات وإصدار منشورات تعليمية تستهدف تسليط الضوء على ضرورة الرقابة الداخلية وفوائد تطبيقها بكفاءة على المنظمة (</w:t>
      </w:r>
      <w:r w:rsidRPr="00E423C9">
        <w:rPr>
          <w:rFonts w:ascii="Sakkal Majalla" w:eastAsia="Aptos" w:hAnsi="Sakkal Majalla" w:cs="Sakkal Majalla"/>
          <w:kern w:val="0"/>
          <w:sz w:val="28"/>
          <w:szCs w:val="28"/>
          <w:lang w:bidi="ar-EG"/>
          <w14:ligatures w14:val="none"/>
        </w:rPr>
        <w:t>intone</w:t>
      </w:r>
      <w:r w:rsidRPr="00E423C9">
        <w:rPr>
          <w:rFonts w:ascii="Sakkal Majalla" w:eastAsia="Aptos" w:hAnsi="Sakkal Majalla" w:cs="Sakkal Majalla"/>
          <w:kern w:val="0"/>
          <w:sz w:val="28"/>
          <w:szCs w:val="28"/>
          <w:rtl/>
          <w:lang w:bidi="ar-EG"/>
          <w14:ligatures w14:val="none"/>
        </w:rPr>
        <w:t>، 2024).</w:t>
      </w:r>
    </w:p>
    <w:p w14:paraId="4082497C" w14:textId="35C9B4BF" w:rsidR="00E423C9" w:rsidRPr="00E423C9" w:rsidRDefault="00C6518F" w:rsidP="00C6518F">
      <w:pPr>
        <w:spacing w:before="360" w:after="80" w:line="360" w:lineRule="auto"/>
        <w:jc w:val="both"/>
        <w:outlineLvl w:val="1"/>
        <w:rPr>
          <w:rFonts w:ascii="Sakkal Majalla" w:eastAsia="Calibri" w:hAnsi="Sakkal Majalla" w:cs="Sakkal Majalla"/>
          <w:b/>
          <w:bCs/>
          <w:kern w:val="0"/>
          <w:sz w:val="32"/>
          <w:szCs w:val="32"/>
          <w:rtl/>
          <w:lang w:bidi="ar-EG"/>
          <w14:ligatures w14:val="none"/>
        </w:rPr>
      </w:pPr>
      <w:bookmarkStart w:id="14" w:name="_Toc175851494"/>
      <w:r w:rsidRPr="00C6518F">
        <w:rPr>
          <w:rFonts w:ascii="Sakkal Majalla" w:eastAsia="Calibri" w:hAnsi="Sakkal Majalla" w:cs="Sakkal Majalla"/>
          <w:b/>
          <w:bCs/>
          <w:kern w:val="0"/>
          <w:sz w:val="32"/>
          <w:szCs w:val="32"/>
          <w:lang w:bidi="ar-EG"/>
          <w14:ligatures w14:val="none"/>
        </w:rPr>
        <w:t xml:space="preserve"> </w:t>
      </w:r>
      <w:bookmarkStart w:id="15" w:name="_Toc180357024"/>
      <w:r w:rsidRPr="00C6518F">
        <w:rPr>
          <w:rFonts w:ascii="Sakkal Majalla" w:eastAsia="Calibri" w:hAnsi="Sakkal Majalla" w:cs="Sakkal Majalla"/>
          <w:b/>
          <w:bCs/>
          <w:kern w:val="0"/>
          <w:sz w:val="32"/>
          <w:szCs w:val="32"/>
          <w:lang w:bidi="ar-EG"/>
          <w14:ligatures w14:val="none"/>
        </w:rPr>
        <w:t>3.1</w:t>
      </w:r>
      <w:r w:rsidR="00E423C9" w:rsidRPr="00E423C9">
        <w:rPr>
          <w:rFonts w:ascii="Sakkal Majalla" w:eastAsia="Calibri" w:hAnsi="Sakkal Majalla" w:cs="Sakkal Majalla"/>
          <w:b/>
          <w:bCs/>
          <w:kern w:val="0"/>
          <w:sz w:val="32"/>
          <w:szCs w:val="32"/>
          <w:rtl/>
          <w:lang w:bidi="ar-EG"/>
          <w14:ligatures w14:val="none"/>
        </w:rPr>
        <w:t>أهمية الدراسة</w:t>
      </w:r>
      <w:bookmarkEnd w:id="14"/>
      <w:bookmarkEnd w:id="15"/>
    </w:p>
    <w:p w14:paraId="6149E02E" w14:textId="77777777" w:rsidR="00E423C9" w:rsidRPr="00E423C9" w:rsidRDefault="00E423C9" w:rsidP="00C6518F">
      <w:pPr>
        <w:spacing w:line="360" w:lineRule="auto"/>
        <w:ind w:firstLine="720"/>
        <w:jc w:val="both"/>
        <w:rPr>
          <w:rFonts w:ascii="Sakkal Majalla" w:eastAsia="Aptos" w:hAnsi="Sakkal Majalla" w:cs="Sakkal Majalla"/>
          <w:kern w:val="0"/>
          <w:sz w:val="28"/>
          <w:szCs w:val="28"/>
          <w:rtl/>
          <w:lang w:bidi="ar-EG"/>
          <w14:ligatures w14:val="none"/>
        </w:rPr>
      </w:pPr>
      <w:r w:rsidRPr="00E423C9">
        <w:rPr>
          <w:rFonts w:ascii="Sakkal Majalla" w:eastAsia="Aptos" w:hAnsi="Sakkal Majalla" w:cs="Sakkal Majalla"/>
          <w:kern w:val="0"/>
          <w:sz w:val="28"/>
          <w:szCs w:val="28"/>
          <w:rtl/>
          <w:lang w:bidi="ar-EG"/>
          <w14:ligatures w14:val="none"/>
        </w:rPr>
        <w:t>ونظراً للصعوبات الاقتصادية والسياسية الحالية التي تواجهها البلدان اليوم، فمن الضروري تحسين كفاءة الإدارة المالية في القطاع العام. وهذا سيضمن استخدام الموارد بطريقة منتجة وفعالة. تعتبر الرقابة الداخلية ضرورية لتحقيق هذا الهدف، لأنها تشرف على العمليات المالية والإدارية وتضمن الالتزام بقواعد وإجراءات محددة. تعتبر هذه الدراسة مهمة لأنها تقدم تحليلا شاملا لكيفية لعب الرقابة الداخلية دورا حاسما في تحسين الإدارة المالية في القطاع العام السعودي. كما يقدم توصيات عملية لتعزيز أنظمة الرقابة الداخلية والشفافية والمساءلة</w:t>
      </w:r>
      <w:r w:rsidRPr="00E423C9">
        <w:rPr>
          <w:rFonts w:ascii="Sakkal Majalla" w:eastAsia="Aptos" w:hAnsi="Sakkal Majalla" w:cs="Sakkal Majalla"/>
          <w:kern w:val="0"/>
          <w:sz w:val="28"/>
          <w:szCs w:val="28"/>
          <w:lang w:bidi="ar-EG"/>
          <w14:ligatures w14:val="none"/>
        </w:rPr>
        <w:t xml:space="preserve"> </w:t>
      </w:r>
      <w:r w:rsidRPr="00E423C9">
        <w:rPr>
          <w:rFonts w:ascii="Sakkal Majalla" w:eastAsia="Aptos" w:hAnsi="Sakkal Majalla" w:cs="Sakkal Majalla"/>
          <w:kern w:val="0"/>
          <w:sz w:val="28"/>
          <w:szCs w:val="28"/>
          <w:rtl/>
          <w:lang w:bidi="ar-EG"/>
          <w14:ligatures w14:val="none"/>
        </w:rPr>
        <w:t>وتنقسم أهمية الدراسة الي أهمية علمية وأهمية عملية:</w:t>
      </w:r>
    </w:p>
    <w:p w14:paraId="6A2A1F26" w14:textId="77777777" w:rsidR="00E423C9" w:rsidRPr="00E423C9" w:rsidRDefault="00E423C9" w:rsidP="00B7045D">
      <w:pPr>
        <w:numPr>
          <w:ilvl w:val="0"/>
          <w:numId w:val="111"/>
        </w:numPr>
        <w:spacing w:line="360" w:lineRule="auto"/>
        <w:contextualSpacing/>
        <w:jc w:val="both"/>
        <w:rPr>
          <w:rFonts w:ascii="Sakkal Majalla" w:eastAsia="Aptos" w:hAnsi="Sakkal Majalla" w:cs="Sakkal Majalla"/>
          <w:bCs/>
          <w:kern w:val="0"/>
          <w:sz w:val="28"/>
          <w:szCs w:val="28"/>
          <w:rtl/>
          <w:lang w:bidi="ar-EG"/>
          <w14:ligatures w14:val="none"/>
        </w:rPr>
      </w:pPr>
      <w:r w:rsidRPr="00E423C9">
        <w:rPr>
          <w:rFonts w:ascii="Sakkal Majalla" w:eastAsia="Aptos" w:hAnsi="Sakkal Majalla" w:cs="Sakkal Majalla"/>
          <w:bCs/>
          <w:kern w:val="0"/>
          <w:sz w:val="28"/>
          <w:szCs w:val="28"/>
          <w:rtl/>
          <w:lang w:bidi="ar-EG"/>
          <w14:ligatures w14:val="none"/>
        </w:rPr>
        <w:t>الأهمية العلمية:</w:t>
      </w:r>
    </w:p>
    <w:p w14:paraId="6CF9D7DC" w14:textId="77777777" w:rsidR="00E423C9" w:rsidRPr="00E423C9" w:rsidRDefault="00E423C9" w:rsidP="00B7045D">
      <w:pPr>
        <w:numPr>
          <w:ilvl w:val="0"/>
          <w:numId w:val="112"/>
        </w:numPr>
        <w:spacing w:line="360" w:lineRule="auto"/>
        <w:contextualSpacing/>
        <w:jc w:val="both"/>
        <w:rPr>
          <w:rFonts w:ascii="Sakkal Majalla" w:eastAsia="Aptos" w:hAnsi="Sakkal Majalla" w:cs="Sakkal Majalla"/>
          <w:bCs/>
          <w:kern w:val="0"/>
          <w:sz w:val="28"/>
          <w:szCs w:val="28"/>
          <w:lang w:bidi="ar-EG"/>
          <w14:ligatures w14:val="none"/>
        </w:rPr>
      </w:pPr>
      <w:r w:rsidRPr="00E423C9">
        <w:rPr>
          <w:rFonts w:ascii="Sakkal Majalla" w:eastAsia="Aptos" w:hAnsi="Sakkal Majalla" w:cs="Sakkal Majalla"/>
          <w:bCs/>
          <w:kern w:val="0"/>
          <w:sz w:val="28"/>
          <w:szCs w:val="28"/>
          <w:rtl/>
          <w:lang w:bidi="ar-EG"/>
          <w14:ligatures w14:val="none"/>
        </w:rPr>
        <w:t>المساهمة في الأدبيات الأكاديمية حول الرقابة الداخلية:</w:t>
      </w:r>
    </w:p>
    <w:p w14:paraId="47DAF1B5" w14:textId="77777777" w:rsidR="00E423C9" w:rsidRPr="00E423C9" w:rsidRDefault="00E423C9" w:rsidP="00C6518F">
      <w:pPr>
        <w:spacing w:line="360" w:lineRule="auto"/>
        <w:ind w:firstLine="720"/>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سوف يعمل هذا البحث على زيادة المعرفة الحالية حول أنظمة الرقابة الداخلية بشكل كبير، وخاصة في إطار الإدارة المالية للقطاع العام. من خلال التركيز على القطاع العام السعودي، ستعالج الدراسة حاجة إقليمية فريدة من نوعها، وتقدم رؤى جديدة حول كيفية تعديل الضوابط الداخلية لتعزيز الإدارة المالية في المنظمات الحكومية. ستكون هذه المساهمة في الأدبيات مفيدة للباحثين والممارسين على حد سواء، حيث تمنح فهمًا شاملاً للتعقيد المتأصل في مراقبة القطاع العام المالية (</w:t>
      </w:r>
      <w:r w:rsidRPr="00E423C9">
        <w:rPr>
          <w:rFonts w:ascii="Sakkal Majalla" w:eastAsia="Aptos" w:hAnsi="Sakkal Majalla" w:cs="Sakkal Majalla"/>
          <w:kern w:val="0"/>
          <w:sz w:val="28"/>
          <w:szCs w:val="28"/>
          <w:lang w:bidi="ar-EG"/>
          <w14:ligatures w14:val="none"/>
        </w:rPr>
        <w:t>Henk</w:t>
      </w:r>
      <w:r w:rsidRPr="00E423C9">
        <w:rPr>
          <w:rFonts w:ascii="Sakkal Majalla" w:eastAsia="Aptos" w:hAnsi="Sakkal Majalla" w:cs="Sakkal Majalla"/>
          <w:kern w:val="0"/>
          <w:sz w:val="28"/>
          <w:szCs w:val="28"/>
          <w:rtl/>
          <w:lang w:bidi="ar-EG"/>
          <w14:ligatures w14:val="none"/>
        </w:rPr>
        <w:t>، 2020).</w:t>
      </w:r>
    </w:p>
    <w:p w14:paraId="35777E0D" w14:textId="77777777" w:rsidR="00E423C9" w:rsidRPr="00E423C9" w:rsidRDefault="00E423C9" w:rsidP="00B7045D">
      <w:pPr>
        <w:numPr>
          <w:ilvl w:val="0"/>
          <w:numId w:val="112"/>
        </w:numPr>
        <w:spacing w:line="360" w:lineRule="auto"/>
        <w:contextualSpacing/>
        <w:jc w:val="both"/>
        <w:rPr>
          <w:rFonts w:ascii="Sakkal Majalla" w:eastAsia="Aptos" w:hAnsi="Sakkal Majalla" w:cs="Sakkal Majalla"/>
          <w:bCs/>
          <w:kern w:val="0"/>
          <w:sz w:val="28"/>
          <w:szCs w:val="28"/>
          <w:lang w:bidi="ar-EG"/>
          <w14:ligatures w14:val="none"/>
        </w:rPr>
      </w:pPr>
      <w:r w:rsidRPr="00E423C9">
        <w:rPr>
          <w:rFonts w:ascii="Sakkal Majalla" w:eastAsia="Aptos" w:hAnsi="Sakkal Majalla" w:cs="Sakkal Majalla"/>
          <w:bCs/>
          <w:kern w:val="0"/>
          <w:sz w:val="28"/>
          <w:szCs w:val="28"/>
          <w:rtl/>
          <w:lang w:bidi="ar-EG"/>
          <w14:ligatures w14:val="none"/>
        </w:rPr>
        <w:t>تطوير إطار نظري شامل:</w:t>
      </w:r>
    </w:p>
    <w:p w14:paraId="442B95A2" w14:textId="77777777" w:rsidR="00E423C9" w:rsidRPr="00E423C9" w:rsidRDefault="00E423C9" w:rsidP="00C6518F">
      <w:pPr>
        <w:spacing w:line="360" w:lineRule="auto"/>
        <w:ind w:firstLine="720"/>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lastRenderedPageBreak/>
        <w:t>ستقدم الدراسة إطارًا نظريًا دقيقًا يربط آليات الرقابة الداخلية بشكل مباشر بفعالية إجراءات الإدارة المالية. تم التخطيط لهذا الإطار ليكون بمثابة نموذج أساسي للبحوث المستقبلية، ليس فقط في المملكة العربية السعودية، ولكن أيضًا في البلدان الأخرى ذات أطر الحوكمة المماثلة. سيوفر الإطار طريقة منهجية لفحص الضوابط الداخلية، مما يجعل من الأسهل على الأكاديميين مقارنة النتائج ومقارنتها عبر بيئات متنوعة، مما يساهم في نهاية المطاف في نظرية أكثر قوة وقابلية للتعميم للإدارة المالية للقطاع العام.</w:t>
      </w:r>
    </w:p>
    <w:p w14:paraId="57184AAE" w14:textId="77777777" w:rsidR="00E423C9" w:rsidRPr="00E423C9" w:rsidRDefault="00E423C9" w:rsidP="00B7045D">
      <w:pPr>
        <w:numPr>
          <w:ilvl w:val="0"/>
          <w:numId w:val="112"/>
        </w:numPr>
        <w:spacing w:line="360" w:lineRule="auto"/>
        <w:contextualSpacing/>
        <w:jc w:val="both"/>
        <w:rPr>
          <w:rFonts w:ascii="Sakkal Majalla" w:eastAsia="Aptos" w:hAnsi="Sakkal Majalla" w:cs="Sakkal Majalla"/>
          <w:bCs/>
          <w:kern w:val="0"/>
          <w:sz w:val="28"/>
          <w:szCs w:val="28"/>
          <w:lang w:bidi="ar-EG"/>
          <w14:ligatures w14:val="none"/>
        </w:rPr>
      </w:pPr>
      <w:r w:rsidRPr="00E423C9">
        <w:rPr>
          <w:rFonts w:ascii="Sakkal Majalla" w:eastAsia="Aptos" w:hAnsi="Sakkal Majalla" w:cs="Sakkal Majalla"/>
          <w:bCs/>
          <w:kern w:val="0"/>
          <w:sz w:val="28"/>
          <w:szCs w:val="28"/>
          <w:rtl/>
          <w:lang w:bidi="ar-EG"/>
          <w14:ligatures w14:val="none"/>
        </w:rPr>
        <w:t>التحقق التجريبي من صحة نظريات الرقابة الداخلية:</w:t>
      </w:r>
    </w:p>
    <w:p w14:paraId="59F5E574" w14:textId="77777777" w:rsidR="00E423C9" w:rsidRPr="00E423C9" w:rsidRDefault="00E423C9" w:rsidP="00C6518F">
      <w:pPr>
        <w:spacing w:line="360" w:lineRule="auto"/>
        <w:ind w:firstLine="720"/>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من خلال جمع وتحليل البيانات الفعلية، سيتحقق البحث من الأفكار الحالية حول أنظمة الرقابة الداخلية وتأثيرها على الإدارة المالية. وسوف تعمل المعلومات التجريبية المكتسبة من القطاع العام السعودي إما على تأكيد أو تناقض هذه الفرضيات، مما يؤدي إلى مراجعات محتملة أو تقدم نظري جديد. وهذا التحقق حيوي لضمان أن النماذج الأكاديمية للرقابة الداخلية تستند إلى ممارسات العالم الحقيقي، مما يجعلها أكثر عملية وموثوقية في توجيه البحوث وصنع السياسات في المستقبل (</w:t>
      </w:r>
      <w:r w:rsidRPr="00E423C9">
        <w:rPr>
          <w:rFonts w:ascii="Sakkal Majalla" w:eastAsia="Aptos" w:hAnsi="Sakkal Majalla" w:cs="Sakkal Majalla"/>
          <w:kern w:val="0"/>
          <w:sz w:val="28"/>
          <w:szCs w:val="28"/>
          <w:lang w:bidi="ar-EG"/>
          <w14:ligatures w14:val="none"/>
        </w:rPr>
        <w:t>Rather</w:t>
      </w:r>
      <w:r w:rsidRPr="00E423C9">
        <w:rPr>
          <w:rFonts w:ascii="Sakkal Majalla" w:eastAsia="Aptos" w:hAnsi="Sakkal Majalla" w:cs="Sakkal Majalla"/>
          <w:kern w:val="0"/>
          <w:sz w:val="28"/>
          <w:szCs w:val="28"/>
          <w:rtl/>
          <w:lang w:bidi="ar-EG"/>
          <w14:ligatures w14:val="none"/>
        </w:rPr>
        <w:t>، 2023).</w:t>
      </w:r>
    </w:p>
    <w:p w14:paraId="497070BA" w14:textId="77777777" w:rsidR="00E423C9" w:rsidRPr="00E423C9" w:rsidRDefault="00E423C9" w:rsidP="00B7045D">
      <w:pPr>
        <w:numPr>
          <w:ilvl w:val="0"/>
          <w:numId w:val="112"/>
        </w:numPr>
        <w:spacing w:line="360" w:lineRule="auto"/>
        <w:contextualSpacing/>
        <w:jc w:val="both"/>
        <w:rPr>
          <w:rFonts w:ascii="Sakkal Majalla" w:eastAsia="Aptos" w:hAnsi="Sakkal Majalla" w:cs="Sakkal Majalla"/>
          <w:bCs/>
          <w:kern w:val="0"/>
          <w:sz w:val="28"/>
          <w:szCs w:val="28"/>
          <w:lang w:bidi="ar-EG"/>
          <w14:ligatures w14:val="none"/>
        </w:rPr>
      </w:pPr>
      <w:r w:rsidRPr="00E423C9">
        <w:rPr>
          <w:rFonts w:ascii="Sakkal Majalla" w:eastAsia="Aptos" w:hAnsi="Sakkal Majalla" w:cs="Sakkal Majalla"/>
          <w:bCs/>
          <w:kern w:val="0"/>
          <w:sz w:val="28"/>
          <w:szCs w:val="28"/>
          <w:rtl/>
          <w:lang w:bidi="ar-EG"/>
          <w14:ligatures w14:val="none"/>
        </w:rPr>
        <w:t>دمج وجهات النظر متعددة التخصصات:</w:t>
      </w:r>
    </w:p>
    <w:p w14:paraId="79A16463" w14:textId="77777777" w:rsidR="00E423C9" w:rsidRPr="00E423C9" w:rsidRDefault="00E423C9" w:rsidP="00C6518F">
      <w:pPr>
        <w:spacing w:line="360" w:lineRule="auto"/>
        <w:ind w:firstLine="720"/>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سيمزج البحث وجهات نظر من تخصصات متعددة، بما في ذلك المحاسبة والإدارة العامة والإدارة، لتقديم فهم شامل لأنظمة الرقابة الداخلية. وسوف يعمل هذا النهج متعدد التخصصات على توسيع الحوار الأكاديمي من خلال التأكيد على الطابع المتعدد الأبعاد للضوابط الداخلية وعواقبها على الإدارة المالية. ومن خلال سد الفجوات عبر المجالات المتنوعة، ستعمل الدراسة على تطوير معرفة أكثر شمولاً لكيفية عمل الضوابط الداخلية داخل الأنظمة التنظيمية المعقدة، وبالتالي تعزيز التعاون الإضافي بين التخصصات في الدراسات المستقبلية (</w:t>
      </w:r>
      <w:r w:rsidRPr="00E423C9">
        <w:rPr>
          <w:rFonts w:ascii="Sakkal Majalla" w:eastAsia="Aptos" w:hAnsi="Sakkal Majalla" w:cs="Sakkal Majalla"/>
          <w:kern w:val="0"/>
          <w:sz w:val="28"/>
          <w:szCs w:val="28"/>
          <w:lang w:bidi="ar-EG"/>
          <w14:ligatures w14:val="none"/>
        </w:rPr>
        <w:t>Maas</w:t>
      </w:r>
      <w:r w:rsidRPr="00E423C9">
        <w:rPr>
          <w:rFonts w:ascii="Sakkal Majalla" w:eastAsia="Aptos" w:hAnsi="Sakkal Majalla" w:cs="Sakkal Majalla"/>
          <w:kern w:val="0"/>
          <w:sz w:val="28"/>
          <w:szCs w:val="28"/>
          <w:rtl/>
          <w:lang w:bidi="ar-EG"/>
          <w14:ligatures w14:val="none"/>
        </w:rPr>
        <w:t>، 2021).</w:t>
      </w:r>
    </w:p>
    <w:p w14:paraId="3F951B7B" w14:textId="77777777" w:rsidR="00E423C9" w:rsidRPr="00E423C9" w:rsidRDefault="00E423C9" w:rsidP="00B7045D">
      <w:pPr>
        <w:numPr>
          <w:ilvl w:val="0"/>
          <w:numId w:val="112"/>
        </w:numPr>
        <w:spacing w:line="360" w:lineRule="auto"/>
        <w:contextualSpacing/>
        <w:jc w:val="both"/>
        <w:rPr>
          <w:rFonts w:ascii="Sakkal Majalla" w:eastAsia="Aptos" w:hAnsi="Sakkal Majalla" w:cs="Sakkal Majalla"/>
          <w:bCs/>
          <w:kern w:val="0"/>
          <w:sz w:val="28"/>
          <w:szCs w:val="28"/>
          <w:lang w:bidi="ar-EG"/>
          <w14:ligatures w14:val="none"/>
        </w:rPr>
      </w:pPr>
      <w:r w:rsidRPr="00E423C9">
        <w:rPr>
          <w:rFonts w:ascii="Sakkal Majalla" w:eastAsia="Aptos" w:hAnsi="Sakkal Majalla" w:cs="Sakkal Majalla"/>
          <w:bCs/>
          <w:kern w:val="0"/>
          <w:sz w:val="28"/>
          <w:szCs w:val="28"/>
          <w:rtl/>
          <w:lang w:bidi="ar-EG"/>
          <w14:ligatures w14:val="none"/>
        </w:rPr>
        <w:t>الأساس للدراسات المقارنة:</w:t>
      </w:r>
    </w:p>
    <w:p w14:paraId="564C1EB7" w14:textId="77777777" w:rsidR="00E423C9" w:rsidRPr="00E423C9" w:rsidRDefault="00E423C9" w:rsidP="00C6518F">
      <w:pPr>
        <w:spacing w:line="360" w:lineRule="auto"/>
        <w:ind w:firstLine="720"/>
        <w:jc w:val="both"/>
        <w:rPr>
          <w:rFonts w:ascii="Sakkal Majalla" w:eastAsia="Aptos" w:hAnsi="Sakkal Majalla" w:cs="Sakkal Majalla"/>
          <w:kern w:val="0"/>
          <w:sz w:val="28"/>
          <w:szCs w:val="28"/>
          <w:rtl/>
          <w:lang w:bidi="ar-EG"/>
          <w14:ligatures w14:val="none"/>
        </w:rPr>
      </w:pPr>
      <w:r w:rsidRPr="00E423C9">
        <w:rPr>
          <w:rFonts w:ascii="Sakkal Majalla" w:eastAsia="Aptos" w:hAnsi="Sakkal Majalla" w:cs="Sakkal Majalla"/>
          <w:kern w:val="0"/>
          <w:sz w:val="28"/>
          <w:szCs w:val="28"/>
          <w:rtl/>
          <w:lang w:bidi="ar-EG"/>
          <w14:ligatures w14:val="none"/>
        </w:rPr>
        <w:t xml:space="preserve">ستضع الدراسة الإطار للدراسات المقارنة التي تبحث في أنظمة الرقابة الداخلية عبر مختلف الدول والمناطق والصناعات. ومن خلال تطوير فحص كامل للقطاع العام السعودي، سيوفر البحث خط أساس يمكن من خلاله تقييم المنظمات الأخرى في القطاعين العام والخاص. وستكون وجهة النظر المقارنة هذه مفيدة بشكل خاص للباحثين الذين يحاولون فهم المبادئ العالمية للرقابة الداخلية وكيفية تعديلها </w:t>
      </w:r>
      <w:r w:rsidRPr="00E423C9">
        <w:rPr>
          <w:rFonts w:ascii="Sakkal Majalla" w:eastAsia="Aptos" w:hAnsi="Sakkal Majalla" w:cs="Sakkal Majalla"/>
          <w:kern w:val="0"/>
          <w:sz w:val="28"/>
          <w:szCs w:val="28"/>
          <w:rtl/>
          <w:lang w:bidi="ar-EG"/>
          <w14:ligatures w14:val="none"/>
        </w:rPr>
        <w:lastRenderedPageBreak/>
        <w:t>لتتلاءم مع أنظمة الحوكمة المتنوعة. وقد تؤدي مثل هذه التحقيقات إلى إرساء أفضل الممارسات التي يمكن تطبيقها بشكل عام، مما يعزز المناقشة العالمية حول الإدارة المالية للقطاع العام (</w:t>
      </w:r>
      <w:r w:rsidRPr="00E423C9">
        <w:rPr>
          <w:rFonts w:ascii="Sakkal Majalla" w:eastAsia="Aptos" w:hAnsi="Sakkal Majalla" w:cs="Sakkal Majalla"/>
          <w:kern w:val="0"/>
          <w:sz w:val="28"/>
          <w:szCs w:val="28"/>
          <w:lang w:bidi="ar-EG"/>
          <w14:ligatures w14:val="none"/>
        </w:rPr>
        <w:t>Clark</w:t>
      </w:r>
      <w:r w:rsidRPr="00E423C9">
        <w:rPr>
          <w:rFonts w:ascii="Sakkal Majalla" w:eastAsia="Aptos" w:hAnsi="Sakkal Majalla" w:cs="Sakkal Majalla"/>
          <w:kern w:val="0"/>
          <w:sz w:val="28"/>
          <w:szCs w:val="28"/>
          <w:rtl/>
          <w:lang w:bidi="ar-EG"/>
          <w14:ligatures w14:val="none"/>
        </w:rPr>
        <w:t>، 2024).</w:t>
      </w:r>
    </w:p>
    <w:p w14:paraId="414334F0" w14:textId="77777777" w:rsidR="00E423C9" w:rsidRPr="00E423C9" w:rsidRDefault="00E423C9" w:rsidP="00B7045D">
      <w:pPr>
        <w:numPr>
          <w:ilvl w:val="0"/>
          <w:numId w:val="111"/>
        </w:numPr>
        <w:spacing w:line="360" w:lineRule="auto"/>
        <w:contextualSpacing/>
        <w:jc w:val="both"/>
        <w:rPr>
          <w:rFonts w:ascii="Sakkal Majalla" w:eastAsia="Aptos" w:hAnsi="Sakkal Majalla" w:cs="Sakkal Majalla"/>
          <w:bCs/>
          <w:kern w:val="0"/>
          <w:sz w:val="28"/>
          <w:szCs w:val="28"/>
          <w:lang w:bidi="ar-EG"/>
          <w14:ligatures w14:val="none"/>
        </w:rPr>
      </w:pPr>
      <w:r w:rsidRPr="00E423C9">
        <w:rPr>
          <w:rFonts w:ascii="Sakkal Majalla" w:eastAsia="Aptos" w:hAnsi="Sakkal Majalla" w:cs="Sakkal Majalla"/>
          <w:bCs/>
          <w:kern w:val="0"/>
          <w:sz w:val="28"/>
          <w:szCs w:val="28"/>
          <w:rtl/>
          <w:lang w:bidi="ar-EG"/>
          <w14:ligatures w14:val="none"/>
        </w:rPr>
        <w:t>الأهمية العملية</w:t>
      </w:r>
    </w:p>
    <w:p w14:paraId="4A52A897" w14:textId="77777777" w:rsidR="00E423C9" w:rsidRPr="00E423C9" w:rsidRDefault="00E423C9" w:rsidP="00B7045D">
      <w:pPr>
        <w:numPr>
          <w:ilvl w:val="0"/>
          <w:numId w:val="113"/>
        </w:numPr>
        <w:spacing w:line="360" w:lineRule="auto"/>
        <w:contextualSpacing/>
        <w:jc w:val="both"/>
        <w:rPr>
          <w:rFonts w:ascii="Sakkal Majalla" w:eastAsia="Aptos" w:hAnsi="Sakkal Majalla" w:cs="Sakkal Majalla"/>
          <w:bCs/>
          <w:kern w:val="0"/>
          <w:sz w:val="28"/>
          <w:szCs w:val="28"/>
          <w:lang w:bidi="ar-EG"/>
          <w14:ligatures w14:val="none"/>
        </w:rPr>
      </w:pPr>
      <w:r w:rsidRPr="00E423C9">
        <w:rPr>
          <w:rFonts w:ascii="Sakkal Majalla" w:eastAsia="Aptos" w:hAnsi="Sakkal Majalla" w:cs="Sakkal Majalla"/>
          <w:bCs/>
          <w:kern w:val="0"/>
          <w:sz w:val="28"/>
          <w:szCs w:val="28"/>
          <w:rtl/>
          <w:lang w:bidi="ar-EG"/>
          <w14:ligatures w14:val="none"/>
        </w:rPr>
        <w:t>تعزيز الممارسات المالية في القطاع العام:</w:t>
      </w:r>
    </w:p>
    <w:p w14:paraId="601A74AE" w14:textId="77777777" w:rsidR="00E423C9" w:rsidRPr="00E423C9" w:rsidRDefault="00E423C9" w:rsidP="00C6518F">
      <w:pPr>
        <w:spacing w:line="360" w:lineRule="auto"/>
        <w:ind w:firstLine="720"/>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من المقرر أن يكون للبحث تأثير مباشر على ممارسات الإدارة المالية داخل القطاع العام السعودي من خلال تقديم اقتراحات حقيقية لتعزيز أنظمة الرقابة الداخلية. وستستند هذه الاقتراحات إلى فحص شامل للممارسات الحالية والثغرات المحددة، والتأكد من أنها واقعية وقابلة للتطبيق ومخصصة للمتطلبات الفريدة لمنظمات القطاع العام. ويهدف تنفيذ هذه الاقتراحات إلى تحقيق استخدام أكثر كفاءة وفعالية للموارد العامة، مما يعود بالنفع في نهاية المطاف على الجمهور الأوسع من خلال ضمان التعامل مع أموال الحكومة بمسؤولية وانفتاح.</w:t>
      </w:r>
    </w:p>
    <w:p w14:paraId="71FB3084" w14:textId="77777777" w:rsidR="00E423C9" w:rsidRPr="00E423C9" w:rsidRDefault="00E423C9" w:rsidP="00B7045D">
      <w:pPr>
        <w:numPr>
          <w:ilvl w:val="0"/>
          <w:numId w:val="113"/>
        </w:numPr>
        <w:spacing w:line="360" w:lineRule="auto"/>
        <w:contextualSpacing/>
        <w:jc w:val="both"/>
        <w:rPr>
          <w:rFonts w:ascii="Sakkal Majalla" w:eastAsia="Aptos" w:hAnsi="Sakkal Majalla" w:cs="Sakkal Majalla"/>
          <w:bCs/>
          <w:kern w:val="0"/>
          <w:sz w:val="28"/>
          <w:szCs w:val="28"/>
          <w:lang w:bidi="ar-EG"/>
          <w14:ligatures w14:val="none"/>
        </w:rPr>
      </w:pPr>
      <w:r w:rsidRPr="00E423C9">
        <w:rPr>
          <w:rFonts w:ascii="Sakkal Majalla" w:eastAsia="Aptos" w:hAnsi="Sakkal Majalla" w:cs="Sakkal Majalla"/>
          <w:bCs/>
          <w:kern w:val="0"/>
          <w:sz w:val="28"/>
          <w:szCs w:val="28"/>
          <w:rtl/>
          <w:lang w:bidi="ar-EG"/>
          <w14:ligatures w14:val="none"/>
        </w:rPr>
        <w:t>دعم تطوير السياسات والإصلاح:</w:t>
      </w:r>
    </w:p>
    <w:p w14:paraId="4C813B14" w14:textId="77777777" w:rsidR="00E423C9" w:rsidRPr="00E423C9" w:rsidRDefault="00E423C9" w:rsidP="00C6518F">
      <w:pPr>
        <w:spacing w:line="360" w:lineRule="auto"/>
        <w:ind w:firstLine="720"/>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ستكون استنتاجات هذا البحث مفيدة في توجيه صناع السياسات أثناء بناء وتغيير تدابير الرقابة الداخلية داخل القطاع العام السعودي. ومن خلال تقديم رؤى قائمة على الأدلة حول نقاط القوة والعيوب في الضوابط الداخلية الحالية، ستساعد الدراسة في تصميم السياسات التي تشجع المساءلة والانفتاح والنزاهة المالية في العمليات الحكومية. ولن تعمل تحسينات السياسات هذه على تعزيز الإدارة اليومية للأموال العامة فحسب، بل ستساهم أيضًا في الجدوى الطويلة الأجل لبرامج ومشاريع الحكومة.</w:t>
      </w:r>
    </w:p>
    <w:p w14:paraId="14C44350" w14:textId="77777777" w:rsidR="00E423C9" w:rsidRPr="00E423C9" w:rsidRDefault="00E423C9" w:rsidP="00B7045D">
      <w:pPr>
        <w:numPr>
          <w:ilvl w:val="0"/>
          <w:numId w:val="113"/>
        </w:numPr>
        <w:spacing w:line="360" w:lineRule="auto"/>
        <w:contextualSpacing/>
        <w:jc w:val="both"/>
        <w:rPr>
          <w:rFonts w:ascii="Sakkal Majalla" w:eastAsia="Aptos" w:hAnsi="Sakkal Majalla" w:cs="Sakkal Majalla"/>
          <w:bCs/>
          <w:kern w:val="0"/>
          <w:sz w:val="28"/>
          <w:szCs w:val="28"/>
          <w:lang w:bidi="ar-EG"/>
          <w14:ligatures w14:val="none"/>
        </w:rPr>
      </w:pPr>
      <w:r w:rsidRPr="00E423C9">
        <w:rPr>
          <w:rFonts w:ascii="Sakkal Majalla" w:eastAsia="Aptos" w:hAnsi="Sakkal Majalla" w:cs="Sakkal Majalla"/>
          <w:bCs/>
          <w:kern w:val="0"/>
          <w:sz w:val="28"/>
          <w:szCs w:val="28"/>
          <w:rtl/>
          <w:lang w:bidi="ar-EG"/>
          <w14:ligatures w14:val="none"/>
        </w:rPr>
        <w:t>معالجة التحديات المحددة في الإدارة المالية:</w:t>
      </w:r>
    </w:p>
    <w:p w14:paraId="48570DC2" w14:textId="77777777" w:rsidR="00E423C9" w:rsidRPr="00E423C9" w:rsidRDefault="00E423C9" w:rsidP="00C6518F">
      <w:pPr>
        <w:spacing w:line="360" w:lineRule="auto"/>
        <w:ind w:firstLine="720"/>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سيتناول البحث القضايا العملية في الإدارة المالية، مثل التنفيذ غير المتساوي للضوابط الداخلية، والعقبات الفنية، والتردد في التغيير. ومن خلال تقديم إجابات محددة لهذه الصعوبات، ستساعد الدراسة منظمات القطاع العام على التغلب على القيود التي تمنع الآن الإدارة المالية الفعّالة. وسيتم تصميم الحلول العملية التي يقدمها البحث بحيث يتم تبنيها ببساطة، مما يضمن أن تتمكن مؤسسات القطاع العام من التكيف بسرعة وتعزيز ضوابطها الداخلية، مما يؤدي إلى تحسين النتائج المالية (</w:t>
      </w:r>
      <w:r w:rsidRPr="00E423C9">
        <w:rPr>
          <w:rFonts w:ascii="Sakkal Majalla" w:eastAsia="Aptos" w:hAnsi="Sakkal Majalla" w:cs="Sakkal Majalla"/>
          <w:kern w:val="0"/>
          <w:sz w:val="28"/>
          <w:szCs w:val="28"/>
          <w:lang w:bidi="ar-EG"/>
          <w14:ligatures w14:val="none"/>
        </w:rPr>
        <w:t>Gagliordi</w:t>
      </w:r>
      <w:r w:rsidRPr="00E423C9">
        <w:rPr>
          <w:rFonts w:ascii="Sakkal Majalla" w:eastAsia="Aptos" w:hAnsi="Sakkal Majalla" w:cs="Sakkal Majalla"/>
          <w:kern w:val="0"/>
          <w:sz w:val="28"/>
          <w:szCs w:val="28"/>
          <w:rtl/>
          <w:lang w:bidi="ar-EG"/>
          <w14:ligatures w14:val="none"/>
        </w:rPr>
        <w:t>، 2023).</w:t>
      </w:r>
    </w:p>
    <w:p w14:paraId="4EB7A012" w14:textId="77777777" w:rsidR="00E423C9" w:rsidRPr="00E423C9" w:rsidRDefault="00E423C9" w:rsidP="00B7045D">
      <w:pPr>
        <w:numPr>
          <w:ilvl w:val="0"/>
          <w:numId w:val="113"/>
        </w:numPr>
        <w:spacing w:line="360" w:lineRule="auto"/>
        <w:contextualSpacing/>
        <w:jc w:val="both"/>
        <w:rPr>
          <w:rFonts w:ascii="Sakkal Majalla" w:eastAsia="Aptos" w:hAnsi="Sakkal Majalla" w:cs="Sakkal Majalla"/>
          <w:bCs/>
          <w:kern w:val="0"/>
          <w:sz w:val="28"/>
          <w:szCs w:val="28"/>
          <w:lang w:bidi="ar-EG"/>
          <w14:ligatures w14:val="none"/>
        </w:rPr>
      </w:pPr>
      <w:r w:rsidRPr="00E423C9">
        <w:rPr>
          <w:rFonts w:ascii="Sakkal Majalla" w:eastAsia="Aptos" w:hAnsi="Sakkal Majalla" w:cs="Sakkal Majalla"/>
          <w:bCs/>
          <w:kern w:val="0"/>
          <w:sz w:val="28"/>
          <w:szCs w:val="28"/>
          <w:rtl/>
          <w:lang w:bidi="ar-EG"/>
          <w14:ligatures w14:val="none"/>
        </w:rPr>
        <w:lastRenderedPageBreak/>
        <w:t>التدريب وبناء القدرات لموظفي القطاع العام:</w:t>
      </w:r>
    </w:p>
    <w:p w14:paraId="7584AF26" w14:textId="77777777" w:rsidR="00E423C9" w:rsidRPr="00E423C9" w:rsidRDefault="00E423C9" w:rsidP="00C6518F">
      <w:pPr>
        <w:spacing w:line="360" w:lineRule="auto"/>
        <w:ind w:firstLine="720"/>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ستكون إحدى المساهمات العملية المهمة لهذا البحث هي وظيفته في تشكيل إنشاء برامج تدريبية لموظفي القطاع العام. ستشير الدراسة إلى المجالات التي تتطلب المزيد من التدريب لضمان إعداد الموظفين بشكل صحيح لتنفيذ وصيانة الضوابط الداخلية بنجاح. من خلال تعزيز مهارات ومعرفة موظفي القطاع العام، ستساعد برامج التدريب هذه في تطوير ثقافة التحسين المستمر والمساءلة داخل المنظمات الحكومية، مما يؤدي في النهاية إلى إدارة مالية أكثر فعالية وكفاءة (</w:t>
      </w:r>
      <w:r w:rsidRPr="00E423C9">
        <w:rPr>
          <w:rFonts w:ascii="Sakkal Majalla" w:eastAsia="Aptos" w:hAnsi="Sakkal Majalla" w:cs="Sakkal Majalla"/>
          <w:kern w:val="0"/>
          <w:sz w:val="28"/>
          <w:szCs w:val="28"/>
          <w:lang w:bidi="ar-EG"/>
          <w14:ligatures w14:val="none"/>
        </w:rPr>
        <w:t>Singh</w:t>
      </w:r>
      <w:r w:rsidRPr="00E423C9">
        <w:rPr>
          <w:rFonts w:ascii="Sakkal Majalla" w:eastAsia="Aptos" w:hAnsi="Sakkal Majalla" w:cs="Sakkal Majalla"/>
          <w:kern w:val="0"/>
          <w:sz w:val="28"/>
          <w:szCs w:val="28"/>
          <w:rtl/>
          <w:lang w:bidi="ar-EG"/>
          <w14:ligatures w14:val="none"/>
        </w:rPr>
        <w:t>، 2023).</w:t>
      </w:r>
    </w:p>
    <w:p w14:paraId="7E40321F" w14:textId="77777777" w:rsidR="00E423C9" w:rsidRPr="00E423C9" w:rsidRDefault="00E423C9" w:rsidP="00B7045D">
      <w:pPr>
        <w:numPr>
          <w:ilvl w:val="0"/>
          <w:numId w:val="113"/>
        </w:numPr>
        <w:spacing w:line="360" w:lineRule="auto"/>
        <w:contextualSpacing/>
        <w:jc w:val="both"/>
        <w:rPr>
          <w:rFonts w:ascii="Sakkal Majalla" w:eastAsia="Aptos" w:hAnsi="Sakkal Majalla" w:cs="Sakkal Majalla"/>
          <w:bCs/>
          <w:kern w:val="0"/>
          <w:sz w:val="28"/>
          <w:szCs w:val="28"/>
          <w:lang w:bidi="ar-EG"/>
          <w14:ligatures w14:val="none"/>
        </w:rPr>
      </w:pPr>
      <w:r w:rsidRPr="00E423C9">
        <w:rPr>
          <w:rFonts w:ascii="Sakkal Majalla" w:eastAsia="Aptos" w:hAnsi="Sakkal Majalla" w:cs="Sakkal Majalla"/>
          <w:bCs/>
          <w:kern w:val="0"/>
          <w:sz w:val="28"/>
          <w:szCs w:val="28"/>
          <w:rtl/>
          <w:lang w:bidi="ar-EG"/>
          <w14:ligatures w14:val="none"/>
        </w:rPr>
        <w:t>المساهمة في تحقيق أهداف التنمية الوطنية ورؤية 2030:</w:t>
      </w:r>
    </w:p>
    <w:p w14:paraId="7FCFD00F" w14:textId="77777777" w:rsidR="00E423C9" w:rsidRPr="00E423C9" w:rsidRDefault="00E423C9" w:rsidP="00C6518F">
      <w:pPr>
        <w:spacing w:line="360" w:lineRule="auto"/>
        <w:ind w:firstLine="720"/>
        <w:jc w:val="both"/>
        <w:rPr>
          <w:rFonts w:ascii="Sakkal Majalla" w:eastAsia="Aptos" w:hAnsi="Sakkal Majalla" w:cs="Sakkal Majalla"/>
          <w:kern w:val="0"/>
          <w:sz w:val="28"/>
          <w:szCs w:val="28"/>
          <w:rtl/>
          <w:lang w:bidi="ar-EG"/>
          <w14:ligatures w14:val="none"/>
        </w:rPr>
      </w:pPr>
      <w:r w:rsidRPr="00E423C9">
        <w:rPr>
          <w:rFonts w:ascii="Sakkal Majalla" w:eastAsia="Aptos" w:hAnsi="Sakkal Majalla" w:cs="Sakkal Majalla"/>
          <w:kern w:val="0"/>
          <w:sz w:val="28"/>
          <w:szCs w:val="28"/>
          <w:rtl/>
          <w:lang w:bidi="ar-EG"/>
          <w14:ligatures w14:val="none"/>
        </w:rPr>
        <w:t>تتجاوز النتائج العملية للدراسة التحسينات الفورية في الإدارة المالية لتساهم في تحقيق أهداف التنمية الوطنية الأوسع نطاقًا في المملكة العربية السعودية، وخاصة تلك المحددة في رؤية 2030. ومن خلال تعزيز آليات الرقابة الداخلية، ستساعد الدراسة في تحقيق أهداف الحكومة لتعزيز التنوع الاقتصادي، وزيادة كفاءة القطاع العام، وبناء هيكل حوكمة أكثر انفتاحًا ومساءلة. وسيلعب التنفيذ الناجح لهذه التدابير دورًا حاسمًا في ضمان استخدام موارد القطاع العام بكفاءة لدعم التنمية المستدامة وتحقيق الأهداف النبيلة المنصوص عليها في رؤية 2030 (</w:t>
      </w:r>
      <w:r w:rsidRPr="00E423C9">
        <w:rPr>
          <w:rFonts w:ascii="Sakkal Majalla" w:eastAsia="Aptos" w:hAnsi="Sakkal Majalla" w:cs="Sakkal Majalla"/>
          <w:kern w:val="0"/>
          <w:sz w:val="28"/>
          <w:szCs w:val="28"/>
          <w:lang w:bidi="ar-EG"/>
          <w14:ligatures w14:val="none"/>
        </w:rPr>
        <w:t>Rehman</w:t>
      </w:r>
      <w:r w:rsidRPr="00E423C9">
        <w:rPr>
          <w:rFonts w:ascii="Sakkal Majalla" w:eastAsia="Aptos" w:hAnsi="Sakkal Majalla" w:cs="Sakkal Majalla"/>
          <w:kern w:val="0"/>
          <w:sz w:val="28"/>
          <w:szCs w:val="28"/>
          <w:rtl/>
          <w:lang w:bidi="ar-EG"/>
          <w14:ligatures w14:val="none"/>
        </w:rPr>
        <w:t>، 2023).</w:t>
      </w:r>
    </w:p>
    <w:p w14:paraId="2B287B61" w14:textId="377B259F" w:rsidR="00E423C9" w:rsidRPr="00E423C9" w:rsidRDefault="00C6518F" w:rsidP="00C6518F">
      <w:pPr>
        <w:spacing w:before="360" w:after="80" w:line="360" w:lineRule="auto"/>
        <w:jc w:val="both"/>
        <w:outlineLvl w:val="1"/>
        <w:rPr>
          <w:rFonts w:ascii="Sakkal Majalla" w:eastAsia="Calibri" w:hAnsi="Sakkal Majalla" w:cs="Sakkal Majalla"/>
          <w:b/>
          <w:bCs/>
          <w:kern w:val="0"/>
          <w:sz w:val="32"/>
          <w:szCs w:val="32"/>
          <w:rtl/>
          <w:lang w:bidi="ar-EG"/>
          <w14:ligatures w14:val="none"/>
        </w:rPr>
      </w:pPr>
      <w:bookmarkStart w:id="16" w:name="_Toc175851495"/>
      <w:r w:rsidRPr="00C6518F">
        <w:rPr>
          <w:rFonts w:ascii="Sakkal Majalla" w:eastAsia="Calibri" w:hAnsi="Sakkal Majalla" w:cs="Sakkal Majalla"/>
          <w:b/>
          <w:bCs/>
          <w:kern w:val="0"/>
          <w:sz w:val="32"/>
          <w:szCs w:val="32"/>
          <w:lang w:bidi="ar-EG"/>
          <w14:ligatures w14:val="none"/>
        </w:rPr>
        <w:t xml:space="preserve"> </w:t>
      </w:r>
      <w:bookmarkStart w:id="17" w:name="_Toc180357025"/>
      <w:r w:rsidRPr="00C6518F">
        <w:rPr>
          <w:rFonts w:ascii="Sakkal Majalla" w:eastAsia="Calibri" w:hAnsi="Sakkal Majalla" w:cs="Sakkal Majalla"/>
          <w:b/>
          <w:bCs/>
          <w:kern w:val="0"/>
          <w:sz w:val="32"/>
          <w:szCs w:val="32"/>
          <w:lang w:bidi="ar-EG"/>
          <w14:ligatures w14:val="none"/>
        </w:rPr>
        <w:t>4.1</w:t>
      </w:r>
      <w:r w:rsidR="00E423C9" w:rsidRPr="00E423C9">
        <w:rPr>
          <w:rFonts w:ascii="Sakkal Majalla" w:eastAsia="Calibri" w:hAnsi="Sakkal Majalla" w:cs="Sakkal Majalla"/>
          <w:b/>
          <w:bCs/>
          <w:kern w:val="0"/>
          <w:sz w:val="32"/>
          <w:szCs w:val="32"/>
          <w:rtl/>
          <w:lang w:bidi="ar-EG"/>
          <w14:ligatures w14:val="none"/>
        </w:rPr>
        <w:t>أهداف الدراسة</w:t>
      </w:r>
      <w:bookmarkEnd w:id="16"/>
      <w:bookmarkEnd w:id="17"/>
    </w:p>
    <w:p w14:paraId="4B120C4F" w14:textId="77777777" w:rsidR="00E423C9" w:rsidRPr="00E423C9" w:rsidRDefault="00E423C9" w:rsidP="00C6518F">
      <w:pPr>
        <w:spacing w:line="360" w:lineRule="auto"/>
        <w:ind w:firstLine="720"/>
        <w:jc w:val="both"/>
        <w:rPr>
          <w:rFonts w:ascii="Sakkal Majalla" w:eastAsia="Aptos" w:hAnsi="Sakkal Majalla" w:cs="Sakkal Majalla"/>
          <w:kern w:val="0"/>
          <w:sz w:val="28"/>
          <w:szCs w:val="28"/>
          <w:rtl/>
          <w:lang w:bidi="ar-EG"/>
          <w14:ligatures w14:val="none"/>
        </w:rPr>
      </w:pPr>
      <w:r w:rsidRPr="00E423C9">
        <w:rPr>
          <w:rFonts w:ascii="Sakkal Majalla" w:eastAsia="Aptos" w:hAnsi="Sakkal Majalla" w:cs="Sakkal Majalla"/>
          <w:kern w:val="0"/>
          <w:sz w:val="28"/>
          <w:szCs w:val="28"/>
          <w:rtl/>
          <w:lang w:bidi="ar-EG"/>
          <w14:ligatures w14:val="none"/>
        </w:rPr>
        <w:t>يحاول هذا البحث تحقيق مجموعة من الأهداف التي من شأنها إعطاء معرفة شاملة عن وظيفة الرقابة الداخلية في تعزيز كفاءة الإدارة المالية في القطاع العام السعودي. وتهدف هذه الأهداف إلى تقديم نصائح واقعية تساعد في تعزيز أنظمة الرقابة الداخلية ورفع كفاءة الإدارة المالية في الجهات الحكومية. وتنقسم هذه الأهداف الي هدف رئيسي واهداف فرعية:</w:t>
      </w:r>
    </w:p>
    <w:p w14:paraId="0E6F04E6" w14:textId="77777777" w:rsidR="00E423C9" w:rsidRPr="00E423C9" w:rsidRDefault="00E423C9" w:rsidP="00B7045D">
      <w:pPr>
        <w:numPr>
          <w:ilvl w:val="0"/>
          <w:numId w:val="111"/>
        </w:numPr>
        <w:spacing w:line="360" w:lineRule="auto"/>
        <w:contextualSpacing/>
        <w:jc w:val="both"/>
        <w:rPr>
          <w:rFonts w:ascii="Sakkal Majalla" w:eastAsia="Aptos" w:hAnsi="Sakkal Majalla" w:cs="Sakkal Majalla"/>
          <w:bCs/>
          <w:kern w:val="0"/>
          <w:sz w:val="28"/>
          <w:szCs w:val="28"/>
          <w:lang w:bidi="ar-EG"/>
          <w14:ligatures w14:val="none"/>
        </w:rPr>
      </w:pPr>
      <w:r w:rsidRPr="00E423C9">
        <w:rPr>
          <w:rFonts w:ascii="Sakkal Majalla" w:eastAsia="Aptos" w:hAnsi="Sakkal Majalla" w:cs="Sakkal Majalla"/>
          <w:bCs/>
          <w:kern w:val="0"/>
          <w:sz w:val="28"/>
          <w:szCs w:val="28"/>
          <w:rtl/>
          <w:lang w:bidi="ar-EG"/>
          <w14:ligatures w14:val="none"/>
        </w:rPr>
        <w:t>الهدف الرئيسي:</w:t>
      </w:r>
    </w:p>
    <w:p w14:paraId="541BA8FF" w14:textId="77777777" w:rsidR="00E423C9" w:rsidRPr="00E423C9" w:rsidRDefault="00E423C9" w:rsidP="00B7045D">
      <w:pPr>
        <w:spacing w:line="360" w:lineRule="auto"/>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دراسة كيفية تأثير أنظمة الرقابة الداخلية على فعالية ممارسات الإدارة المالية في القطاع العام السعودي.</w:t>
      </w:r>
    </w:p>
    <w:p w14:paraId="442F1661" w14:textId="77777777" w:rsidR="00E423C9" w:rsidRPr="00E423C9" w:rsidRDefault="00E423C9" w:rsidP="00B7045D">
      <w:pPr>
        <w:numPr>
          <w:ilvl w:val="0"/>
          <w:numId w:val="111"/>
        </w:numPr>
        <w:spacing w:line="360" w:lineRule="auto"/>
        <w:contextualSpacing/>
        <w:jc w:val="both"/>
        <w:rPr>
          <w:rFonts w:ascii="Sakkal Majalla" w:eastAsia="Aptos" w:hAnsi="Sakkal Majalla" w:cs="Sakkal Majalla"/>
          <w:bCs/>
          <w:kern w:val="0"/>
          <w:sz w:val="28"/>
          <w:szCs w:val="28"/>
          <w:lang w:bidi="ar-EG"/>
          <w14:ligatures w14:val="none"/>
        </w:rPr>
      </w:pPr>
      <w:r w:rsidRPr="00E423C9">
        <w:rPr>
          <w:rFonts w:ascii="Sakkal Majalla" w:eastAsia="Aptos" w:hAnsi="Sakkal Majalla" w:cs="Sakkal Majalla"/>
          <w:bCs/>
          <w:kern w:val="0"/>
          <w:sz w:val="28"/>
          <w:szCs w:val="28"/>
          <w:rtl/>
          <w:lang w:bidi="ar-EG"/>
          <w14:ligatures w14:val="none"/>
        </w:rPr>
        <w:t>الأهداف الفرعية:</w:t>
      </w:r>
    </w:p>
    <w:p w14:paraId="5D7A559D" w14:textId="77777777" w:rsidR="00E423C9" w:rsidRPr="00E423C9" w:rsidRDefault="00E423C9" w:rsidP="00B7045D">
      <w:pPr>
        <w:numPr>
          <w:ilvl w:val="0"/>
          <w:numId w:val="114"/>
        </w:numPr>
        <w:spacing w:line="360" w:lineRule="auto"/>
        <w:contextualSpacing/>
        <w:jc w:val="both"/>
        <w:rPr>
          <w:rFonts w:ascii="Sakkal Majalla" w:eastAsia="Aptos" w:hAnsi="Sakkal Majalla" w:cs="Sakkal Majalla"/>
          <w:b/>
          <w:kern w:val="0"/>
          <w:sz w:val="28"/>
          <w:szCs w:val="28"/>
          <w:lang w:bidi="ar-EG"/>
          <w14:ligatures w14:val="none"/>
        </w:rPr>
      </w:pPr>
      <w:r w:rsidRPr="00E423C9">
        <w:rPr>
          <w:rFonts w:ascii="Sakkal Majalla" w:eastAsia="Aptos" w:hAnsi="Sakkal Majalla" w:cs="Sakkal Majalla"/>
          <w:b/>
          <w:kern w:val="0"/>
          <w:sz w:val="28"/>
          <w:szCs w:val="28"/>
          <w:rtl/>
          <w:lang w:bidi="ar-EG"/>
          <w14:ligatures w14:val="none"/>
        </w:rPr>
        <w:t>تحليل الوضع الحالي لأنظمة الرقابة الداخلية داخل مؤسسات القطاع العام السعودي</w:t>
      </w:r>
    </w:p>
    <w:p w14:paraId="393341BA" w14:textId="77777777" w:rsidR="00E423C9" w:rsidRPr="00E423C9" w:rsidRDefault="00E423C9" w:rsidP="00C6518F">
      <w:pPr>
        <w:spacing w:line="360" w:lineRule="auto"/>
        <w:ind w:firstLine="720"/>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lastRenderedPageBreak/>
        <w:t>مراجعة تفصيلية لآليات الرقابة الداخلية الموجودة حاليًا في جميع شركات القطاع العام السعودي. وهو يحتوي على دراسة كاملة لكيفية إنشاء هذه الضوابط وتنفيذها ومراقبتها. سيركز التقييم على تحديد مدى ملاءمة هذه التقنيات لحل صعوبات الإدارة المالية الخاصة التي تواجهها مؤسسات القطاع العام. كما يحاول تحديد أي عيوب تشغيلية أو فرص للتطوير، وتقديم صورة مفصلة لبيئة الرقابة الداخلية الحالية (</w:t>
      </w:r>
      <w:r w:rsidRPr="00E423C9">
        <w:rPr>
          <w:rFonts w:ascii="Sakkal Majalla" w:eastAsia="Aptos" w:hAnsi="Sakkal Majalla" w:cs="Sakkal Majalla"/>
          <w:kern w:val="0"/>
          <w:sz w:val="28"/>
          <w:szCs w:val="28"/>
          <w:lang w:bidi="ar-EG"/>
          <w14:ligatures w14:val="none"/>
        </w:rPr>
        <w:t>AlGhamdi</w:t>
      </w:r>
      <w:r w:rsidRPr="00E423C9">
        <w:rPr>
          <w:rFonts w:ascii="Sakkal Majalla" w:eastAsia="Aptos" w:hAnsi="Sakkal Majalla" w:cs="Sakkal Majalla"/>
          <w:kern w:val="0"/>
          <w:sz w:val="28"/>
          <w:szCs w:val="28"/>
          <w:rtl/>
          <w:lang w:bidi="ar-EG"/>
          <w14:ligatures w14:val="none"/>
        </w:rPr>
        <w:t>، 2022).</w:t>
      </w:r>
    </w:p>
    <w:p w14:paraId="7E6D404D" w14:textId="77777777" w:rsidR="00E423C9" w:rsidRPr="00E423C9" w:rsidRDefault="00E423C9" w:rsidP="00B7045D">
      <w:pPr>
        <w:numPr>
          <w:ilvl w:val="0"/>
          <w:numId w:val="114"/>
        </w:numPr>
        <w:spacing w:line="360" w:lineRule="auto"/>
        <w:contextualSpacing/>
        <w:jc w:val="both"/>
        <w:rPr>
          <w:rFonts w:ascii="Sakkal Majalla" w:eastAsia="Aptos" w:hAnsi="Sakkal Majalla" w:cs="Sakkal Majalla"/>
          <w:b/>
          <w:kern w:val="0"/>
          <w:sz w:val="28"/>
          <w:szCs w:val="28"/>
          <w:lang w:bidi="ar-EG"/>
          <w14:ligatures w14:val="none"/>
        </w:rPr>
      </w:pPr>
      <w:r w:rsidRPr="00E423C9">
        <w:rPr>
          <w:rFonts w:ascii="Sakkal Majalla" w:eastAsia="Aptos" w:hAnsi="Sakkal Majalla" w:cs="Sakkal Majalla"/>
          <w:b/>
          <w:kern w:val="0"/>
          <w:sz w:val="28"/>
          <w:szCs w:val="28"/>
          <w:rtl/>
          <w:lang w:bidi="ar-EG"/>
          <w14:ligatures w14:val="none"/>
        </w:rPr>
        <w:t>تحديد المكونات الأساسية للرقابة الداخلية التي تساهم في الإدارة المالية الجيدة</w:t>
      </w:r>
    </w:p>
    <w:p w14:paraId="4048D1F8" w14:textId="77777777" w:rsidR="00E423C9" w:rsidRPr="00E423C9" w:rsidRDefault="00E423C9" w:rsidP="00C6518F">
      <w:pPr>
        <w:spacing w:line="360" w:lineRule="auto"/>
        <w:ind w:firstLine="720"/>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تحديد وتقييم المكونات الأساسية لأنظمة الرقابة الداخلية اللازمة لتحقيق إدارة مالية ناجحة. تشمل المكونات الرئيسية بيئة الرقابة، وعمليات تقييم المخاطر، وأنشطة الرقابة، وأنظمة المعلومات والاتصالات، وطرق المراقبة. من خلال مراجعة هذه المكونات بعمق، فإن الغرض هو فهم كيفية مساهمة كل عامل في تطوير إجراءات الإدارة المالية، وضمان التعامل مع الموارد بشكل فعال، وتقليل المخاطر، ودقة التقارير المالية وموثوقيتها (</w:t>
      </w:r>
      <w:r w:rsidRPr="00E423C9">
        <w:rPr>
          <w:rFonts w:ascii="Sakkal Majalla" w:eastAsia="Aptos" w:hAnsi="Sakkal Majalla" w:cs="Sakkal Majalla"/>
          <w:kern w:val="0"/>
          <w:sz w:val="28"/>
          <w:szCs w:val="28"/>
          <w:lang w:bidi="ar-EG"/>
          <w14:ligatures w14:val="none"/>
        </w:rPr>
        <w:t>Rahahleh</w:t>
      </w:r>
      <w:r w:rsidRPr="00E423C9">
        <w:rPr>
          <w:rFonts w:ascii="Sakkal Majalla" w:eastAsia="Aptos" w:hAnsi="Sakkal Majalla" w:cs="Sakkal Majalla"/>
          <w:kern w:val="0"/>
          <w:sz w:val="28"/>
          <w:szCs w:val="28"/>
          <w:rtl/>
          <w:lang w:bidi="ar-EG"/>
          <w14:ligatures w14:val="none"/>
        </w:rPr>
        <w:t>، 2024).</w:t>
      </w:r>
    </w:p>
    <w:p w14:paraId="44ABE4A5" w14:textId="77777777" w:rsidR="00E423C9" w:rsidRPr="00E423C9" w:rsidRDefault="00E423C9" w:rsidP="00B7045D">
      <w:pPr>
        <w:numPr>
          <w:ilvl w:val="0"/>
          <w:numId w:val="114"/>
        </w:numPr>
        <w:spacing w:line="360" w:lineRule="auto"/>
        <w:contextualSpacing/>
        <w:jc w:val="both"/>
        <w:rPr>
          <w:rFonts w:ascii="Sakkal Majalla" w:eastAsia="Aptos" w:hAnsi="Sakkal Majalla" w:cs="Sakkal Majalla"/>
          <w:b/>
          <w:kern w:val="0"/>
          <w:sz w:val="28"/>
          <w:szCs w:val="28"/>
          <w:lang w:bidi="ar-EG"/>
          <w14:ligatures w14:val="none"/>
        </w:rPr>
      </w:pPr>
      <w:r w:rsidRPr="00E423C9">
        <w:rPr>
          <w:rFonts w:ascii="Sakkal Majalla" w:eastAsia="Aptos" w:hAnsi="Sakkal Majalla" w:cs="Sakkal Majalla"/>
          <w:b/>
          <w:kern w:val="0"/>
          <w:sz w:val="28"/>
          <w:szCs w:val="28"/>
          <w:rtl/>
          <w:lang w:bidi="ar-EG"/>
          <w14:ligatures w14:val="none"/>
        </w:rPr>
        <w:t>تحليل تأثير آليات الرقابة الداخلية على المساءلة المالية والشفافية في القطاع العام السعودي</w:t>
      </w:r>
    </w:p>
    <w:p w14:paraId="116F67B5" w14:textId="77777777" w:rsidR="00E423C9" w:rsidRPr="00E423C9" w:rsidRDefault="00E423C9" w:rsidP="00C6518F">
      <w:pPr>
        <w:spacing w:line="360" w:lineRule="auto"/>
        <w:ind w:firstLine="720"/>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قياس تأثير آليات الرقابة الداخلية على مستويات المساءلة المالية والشفافية داخل كيانات القطاع العام السعودي. ويستلزم ذلك تقييم كيفية تأثير هذه التقنيات على دقة وموثوقية وشفافية التقارير المالية. ويستلزم التقييم تحليل ما إذا كانت الضوابط الداخلية تساعد في تقليل سوء الإدارة المالية، والقضاء على الأنشطة الاحتيالية، وتطوير ثقافة المسؤولية والشفافية. إن فهم هذا التأثير أمر حيوي لضمان أداء الأنشطة المالية في القطاع العام بأمانة وثقة (</w:t>
      </w:r>
      <w:r w:rsidRPr="00E423C9">
        <w:rPr>
          <w:rFonts w:ascii="Sakkal Majalla" w:eastAsia="Aptos" w:hAnsi="Sakkal Majalla" w:cs="Sakkal Majalla"/>
          <w:kern w:val="0"/>
          <w:sz w:val="28"/>
          <w:szCs w:val="28"/>
          <w:lang w:bidi="ar-EG"/>
          <w14:ligatures w14:val="none"/>
        </w:rPr>
        <w:t>grantthornton</w:t>
      </w:r>
      <w:r w:rsidRPr="00E423C9">
        <w:rPr>
          <w:rFonts w:ascii="Sakkal Majalla" w:eastAsia="Aptos" w:hAnsi="Sakkal Majalla" w:cs="Sakkal Majalla"/>
          <w:kern w:val="0"/>
          <w:sz w:val="28"/>
          <w:szCs w:val="28"/>
          <w:rtl/>
          <w:lang w:bidi="ar-EG"/>
          <w14:ligatures w14:val="none"/>
        </w:rPr>
        <w:t>، 2023).</w:t>
      </w:r>
    </w:p>
    <w:p w14:paraId="79EA5574" w14:textId="77777777" w:rsidR="00E423C9" w:rsidRPr="00E423C9" w:rsidRDefault="00E423C9" w:rsidP="00B7045D">
      <w:pPr>
        <w:numPr>
          <w:ilvl w:val="0"/>
          <w:numId w:val="114"/>
        </w:numPr>
        <w:spacing w:line="360" w:lineRule="auto"/>
        <w:contextualSpacing/>
        <w:jc w:val="both"/>
        <w:rPr>
          <w:rFonts w:ascii="Sakkal Majalla" w:eastAsia="Aptos" w:hAnsi="Sakkal Majalla" w:cs="Sakkal Majalla"/>
          <w:b/>
          <w:kern w:val="0"/>
          <w:sz w:val="28"/>
          <w:szCs w:val="28"/>
          <w:lang w:bidi="ar-EG"/>
          <w14:ligatures w14:val="none"/>
        </w:rPr>
      </w:pPr>
      <w:r w:rsidRPr="00E423C9">
        <w:rPr>
          <w:rFonts w:ascii="Sakkal Majalla" w:eastAsia="Aptos" w:hAnsi="Sakkal Majalla" w:cs="Sakkal Majalla"/>
          <w:b/>
          <w:kern w:val="0"/>
          <w:sz w:val="28"/>
          <w:szCs w:val="28"/>
          <w:rtl/>
          <w:lang w:bidi="ar-EG"/>
          <w14:ligatures w14:val="none"/>
        </w:rPr>
        <w:t>دراسة العقبات والقيود التي تواجهها منظمات القطاع العام في تبني أنظمة الرقابة الداخلية</w:t>
      </w:r>
    </w:p>
    <w:p w14:paraId="2DDD4704" w14:textId="77777777" w:rsidR="00E423C9" w:rsidRPr="00E423C9" w:rsidRDefault="00E423C9" w:rsidP="00C6518F">
      <w:pPr>
        <w:spacing w:line="360" w:lineRule="auto"/>
        <w:ind w:firstLine="720"/>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 xml:space="preserve">تحديد وتقييم العديد من المشاكل والقيود التي تواجهها منظمات القطاع العام في نشر أنظمة الرقابة الداخلية. ويتضمن ذلك تقييم المتغيرات مثل الموارد المحدودة، ومعارضة التغيير، والتدريب الضعيف، والعقبات البيروقراطية. والغرض من ذلك هو تحليل هذه المشاكل بالتفصيل، وتقييم تأثيرها على فعالية الضوابط الداخلية، واقتراح حلول أو طرق قابلة للتطبيق للتغلب على هذه الحواجز. إن </w:t>
      </w:r>
      <w:r w:rsidRPr="00E423C9">
        <w:rPr>
          <w:rFonts w:ascii="Sakkal Majalla" w:eastAsia="Aptos" w:hAnsi="Sakkal Majalla" w:cs="Sakkal Majalla"/>
          <w:kern w:val="0"/>
          <w:sz w:val="28"/>
          <w:szCs w:val="28"/>
          <w:rtl/>
          <w:lang w:bidi="ar-EG"/>
          <w14:ligatures w14:val="none"/>
        </w:rPr>
        <w:lastRenderedPageBreak/>
        <w:t>معالجة هذه المشاكل أمر بالغ الأهمية لتعزيز التنفيذ الشامل وتشغيل أنظمة الرقابة الداخلية (</w:t>
      </w:r>
      <w:r w:rsidRPr="00E423C9">
        <w:rPr>
          <w:rFonts w:ascii="Sakkal Majalla" w:eastAsia="Aptos" w:hAnsi="Sakkal Majalla" w:cs="Sakkal Majalla"/>
          <w:kern w:val="0"/>
          <w:sz w:val="28"/>
          <w:szCs w:val="28"/>
          <w:lang w:bidi="ar-EG"/>
          <w14:ligatures w14:val="none"/>
        </w:rPr>
        <w:t>Maqdliyan</w:t>
      </w:r>
      <w:r w:rsidRPr="00E423C9">
        <w:rPr>
          <w:rFonts w:ascii="Sakkal Majalla" w:eastAsia="Aptos" w:hAnsi="Sakkal Majalla" w:cs="Sakkal Majalla"/>
          <w:kern w:val="0"/>
          <w:sz w:val="28"/>
          <w:szCs w:val="28"/>
          <w:rtl/>
          <w:lang w:bidi="ar-EG"/>
          <w14:ligatures w14:val="none"/>
        </w:rPr>
        <w:t>، 2023).</w:t>
      </w:r>
    </w:p>
    <w:p w14:paraId="1CFA324E" w14:textId="77777777" w:rsidR="00E423C9" w:rsidRPr="00E423C9" w:rsidRDefault="00E423C9" w:rsidP="00B7045D">
      <w:pPr>
        <w:numPr>
          <w:ilvl w:val="0"/>
          <w:numId w:val="114"/>
        </w:numPr>
        <w:spacing w:line="360" w:lineRule="auto"/>
        <w:contextualSpacing/>
        <w:jc w:val="both"/>
        <w:rPr>
          <w:rFonts w:ascii="Sakkal Majalla" w:eastAsia="Aptos" w:hAnsi="Sakkal Majalla" w:cs="Sakkal Majalla"/>
          <w:b/>
          <w:kern w:val="0"/>
          <w:sz w:val="28"/>
          <w:szCs w:val="28"/>
          <w:lang w:bidi="ar-EG"/>
          <w14:ligatures w14:val="none"/>
        </w:rPr>
      </w:pPr>
      <w:r w:rsidRPr="00E423C9">
        <w:rPr>
          <w:rFonts w:ascii="Sakkal Majalla" w:eastAsia="Aptos" w:hAnsi="Sakkal Majalla" w:cs="Sakkal Majalla"/>
          <w:b/>
          <w:kern w:val="0"/>
          <w:sz w:val="28"/>
          <w:szCs w:val="28"/>
          <w:rtl/>
          <w:lang w:bidi="ar-EG"/>
          <w14:ligatures w14:val="none"/>
        </w:rPr>
        <w:t>تحليل العلاقة بين فعالية الرقابة الداخلية والأداء المالي في مؤسسات القطاع العام السعودي</w:t>
      </w:r>
    </w:p>
    <w:p w14:paraId="4568A99C" w14:textId="77777777" w:rsidR="00E423C9" w:rsidRPr="00E423C9" w:rsidRDefault="00E423C9" w:rsidP="00C6518F">
      <w:pPr>
        <w:spacing w:line="360" w:lineRule="auto"/>
        <w:ind w:firstLine="720"/>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دراسة شاملة لكيفية توافق فعالية أنظمة الرقابة الداخلية مع مقاييس الأداء المالي عبر مؤسسات القطاع العام السعودي. ويركز على تقييم ما إذا كانت التطورات في أنظمة الرقابة الداخلية تؤدي إلى مكاسب واضحة في الأداء المالي، مثل الالتزام الأكبر بالميزانيات، وتعزيز الدقة في التقارير المالية، وتحسين الكفاءة التشغيلية. ومن خلال دراسة هذه الروابط، يحاول الهدف توضيح المزايا الفعلية لأنظمة الرقابة الداخلية الفعالة على نتائج الإدارة المالية (</w:t>
      </w:r>
      <w:r w:rsidRPr="00E423C9">
        <w:rPr>
          <w:rFonts w:ascii="Sakkal Majalla" w:eastAsia="Aptos" w:hAnsi="Sakkal Majalla" w:cs="Sakkal Majalla"/>
          <w:kern w:val="0"/>
          <w:sz w:val="28"/>
          <w:szCs w:val="28"/>
          <w:lang w:bidi="ar-EG"/>
          <w14:ligatures w14:val="none"/>
        </w:rPr>
        <w:t>AlMuhayfith</w:t>
      </w:r>
      <w:r w:rsidRPr="00E423C9">
        <w:rPr>
          <w:rFonts w:ascii="Sakkal Majalla" w:eastAsia="Aptos" w:hAnsi="Sakkal Majalla" w:cs="Sakkal Majalla"/>
          <w:kern w:val="0"/>
          <w:sz w:val="28"/>
          <w:szCs w:val="28"/>
          <w:rtl/>
          <w:lang w:bidi="ar-EG"/>
          <w14:ligatures w14:val="none"/>
        </w:rPr>
        <w:t>، 2020).</w:t>
      </w:r>
    </w:p>
    <w:p w14:paraId="5B3FA641" w14:textId="77777777" w:rsidR="00E423C9" w:rsidRPr="00E423C9" w:rsidRDefault="00E423C9" w:rsidP="00B7045D">
      <w:pPr>
        <w:numPr>
          <w:ilvl w:val="0"/>
          <w:numId w:val="114"/>
        </w:numPr>
        <w:spacing w:line="360" w:lineRule="auto"/>
        <w:contextualSpacing/>
        <w:jc w:val="both"/>
        <w:rPr>
          <w:rFonts w:ascii="Sakkal Majalla" w:eastAsia="Aptos" w:hAnsi="Sakkal Majalla" w:cs="Sakkal Majalla"/>
          <w:b/>
          <w:kern w:val="0"/>
          <w:sz w:val="28"/>
          <w:szCs w:val="28"/>
          <w:lang w:bidi="ar-EG"/>
          <w14:ligatures w14:val="none"/>
        </w:rPr>
      </w:pPr>
      <w:r w:rsidRPr="00E423C9">
        <w:rPr>
          <w:rFonts w:ascii="Sakkal Majalla" w:eastAsia="Aptos" w:hAnsi="Sakkal Majalla" w:cs="Sakkal Majalla"/>
          <w:b/>
          <w:kern w:val="0"/>
          <w:sz w:val="28"/>
          <w:szCs w:val="28"/>
          <w:rtl/>
          <w:lang w:bidi="ar-EG"/>
          <w14:ligatures w14:val="none"/>
        </w:rPr>
        <w:t>تقييم وظيفة الرقابة الداخلية في الحد من المخاطر المالية داخل مؤسسات القطاع العام</w:t>
      </w:r>
    </w:p>
    <w:p w14:paraId="33D9EAA0" w14:textId="77777777" w:rsidR="00E423C9" w:rsidRPr="00E423C9" w:rsidRDefault="00E423C9" w:rsidP="00C6518F">
      <w:pPr>
        <w:spacing w:line="360" w:lineRule="auto"/>
        <w:ind w:firstLine="720"/>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دور أنظمة الرقابة الداخلية في التعرف على المخاطر المالية وتحليلها وإدارتها داخل شركات القطاع العام. ويتضمن تحليل مدى نجاح هذه التقنيات في المساعدة على منع واكتشاف المخالفات المالية والاحتيال والمخاطر الأخرى التي قد تؤثر على الاستقرار المالي. الهدف هو فهم الأساليب التي تساعد بها الضوابط الداخلية في تقليل المخاطر المالية، وضمان قدرة مؤسسات القطاع العام على الحفاظ على النزاهة المالية ومنع الكوارث المالية المحتملة (</w:t>
      </w:r>
      <w:r w:rsidRPr="00E423C9">
        <w:rPr>
          <w:rFonts w:ascii="Sakkal Majalla" w:eastAsia="Aptos" w:hAnsi="Sakkal Majalla" w:cs="Sakkal Majalla"/>
          <w:kern w:val="0"/>
          <w:sz w:val="28"/>
          <w:szCs w:val="28"/>
          <w:lang w:bidi="ar-EG"/>
          <w14:ligatures w14:val="none"/>
        </w:rPr>
        <w:t>Mertins</w:t>
      </w:r>
      <w:r w:rsidRPr="00E423C9">
        <w:rPr>
          <w:rFonts w:ascii="Sakkal Majalla" w:eastAsia="Aptos" w:hAnsi="Sakkal Majalla" w:cs="Sakkal Majalla"/>
          <w:kern w:val="0"/>
          <w:sz w:val="28"/>
          <w:szCs w:val="28"/>
          <w:rtl/>
          <w:lang w:bidi="ar-EG"/>
          <w14:ligatures w14:val="none"/>
        </w:rPr>
        <w:t>، 2018).</w:t>
      </w:r>
    </w:p>
    <w:p w14:paraId="4A0ABBE4" w14:textId="77777777" w:rsidR="00E423C9" w:rsidRPr="00E423C9" w:rsidRDefault="00E423C9" w:rsidP="00B7045D">
      <w:pPr>
        <w:numPr>
          <w:ilvl w:val="0"/>
          <w:numId w:val="114"/>
        </w:numPr>
        <w:spacing w:line="360" w:lineRule="auto"/>
        <w:contextualSpacing/>
        <w:jc w:val="both"/>
        <w:rPr>
          <w:rFonts w:ascii="Sakkal Majalla" w:eastAsia="Aptos" w:hAnsi="Sakkal Majalla" w:cs="Sakkal Majalla"/>
          <w:b/>
          <w:kern w:val="0"/>
          <w:sz w:val="28"/>
          <w:szCs w:val="28"/>
          <w:lang w:bidi="ar-EG"/>
          <w14:ligatures w14:val="none"/>
        </w:rPr>
      </w:pPr>
      <w:r w:rsidRPr="00E423C9">
        <w:rPr>
          <w:rFonts w:ascii="Sakkal Majalla" w:eastAsia="Aptos" w:hAnsi="Sakkal Majalla" w:cs="Sakkal Majalla"/>
          <w:b/>
          <w:kern w:val="0"/>
          <w:sz w:val="28"/>
          <w:szCs w:val="28"/>
          <w:rtl/>
          <w:lang w:bidi="ar-EG"/>
          <w14:ligatures w14:val="none"/>
        </w:rPr>
        <w:t>دراسة تأثير الرقابة الداخلية على الامتثال للقواعد والسياسات المالية في القطاع العام السعودي</w:t>
      </w:r>
    </w:p>
    <w:p w14:paraId="18D6E369" w14:textId="77777777" w:rsidR="00E423C9" w:rsidRPr="00E423C9" w:rsidRDefault="00E423C9" w:rsidP="00C6518F">
      <w:pPr>
        <w:spacing w:line="360" w:lineRule="auto"/>
        <w:ind w:firstLine="720"/>
        <w:jc w:val="both"/>
        <w:rPr>
          <w:rFonts w:ascii="Sakkal Majalla" w:eastAsia="Aptos" w:hAnsi="Sakkal Majalla" w:cs="Sakkal Majalla"/>
          <w:kern w:val="0"/>
          <w:sz w:val="28"/>
          <w:szCs w:val="28"/>
          <w:rtl/>
          <w:lang w:bidi="ar-EG"/>
          <w14:ligatures w14:val="none"/>
        </w:rPr>
      </w:pPr>
      <w:r w:rsidRPr="00E423C9">
        <w:rPr>
          <w:rFonts w:ascii="Sakkal Majalla" w:eastAsia="Aptos" w:hAnsi="Sakkal Majalla" w:cs="Sakkal Majalla"/>
          <w:kern w:val="0"/>
          <w:sz w:val="28"/>
          <w:szCs w:val="28"/>
          <w:rtl/>
          <w:lang w:bidi="ar-EG"/>
          <w14:ligatures w14:val="none"/>
        </w:rPr>
        <w:t>دراسة كيفية تأثير أنظمة الرقابة الداخلية على الامتثال للقواعد والسياسات والمعايير المالية داخل مؤسسات القطاع العام السعودي. وهو يستلزم دراسة فعالية الضوابط الداخلية في ضمان توافق العمليات المالية مع المعايير التنظيمية وسياسات الشركات. والغرض هو تحليل ما إذا كانت أنظمة الرقابة الداخلية تدعم أنشطة الامتثال، وتقلل من خطر عدم الامتثال، وتشجع على الامتثال للمعايير القانونية والتنظيمية، وبالتالي تعزيز إطار الحوكمة الشامل (</w:t>
      </w:r>
      <w:r w:rsidRPr="00E423C9">
        <w:rPr>
          <w:rFonts w:ascii="Sakkal Majalla" w:eastAsia="Aptos" w:hAnsi="Sakkal Majalla" w:cs="Sakkal Majalla"/>
          <w:kern w:val="0"/>
          <w:sz w:val="28"/>
          <w:szCs w:val="28"/>
          <w:lang w:bidi="ar-EG"/>
          <w14:ligatures w14:val="none"/>
        </w:rPr>
        <w:t>Chang</w:t>
      </w:r>
      <w:r w:rsidRPr="00E423C9">
        <w:rPr>
          <w:rFonts w:ascii="Sakkal Majalla" w:eastAsia="Aptos" w:hAnsi="Sakkal Majalla" w:cs="Sakkal Majalla"/>
          <w:kern w:val="0"/>
          <w:sz w:val="28"/>
          <w:szCs w:val="28"/>
          <w:rtl/>
          <w:lang w:bidi="ar-EG"/>
          <w14:ligatures w14:val="none"/>
        </w:rPr>
        <w:t>، 2019).</w:t>
      </w:r>
    </w:p>
    <w:p w14:paraId="06DEF4DC" w14:textId="77777777" w:rsidR="00E423C9" w:rsidRPr="00E423C9" w:rsidRDefault="00E423C9" w:rsidP="00B7045D">
      <w:pPr>
        <w:numPr>
          <w:ilvl w:val="0"/>
          <w:numId w:val="114"/>
        </w:numPr>
        <w:spacing w:line="360" w:lineRule="auto"/>
        <w:contextualSpacing/>
        <w:jc w:val="both"/>
        <w:rPr>
          <w:rFonts w:ascii="Sakkal Majalla" w:eastAsia="Aptos" w:hAnsi="Sakkal Majalla" w:cs="Sakkal Majalla"/>
          <w:b/>
          <w:kern w:val="0"/>
          <w:sz w:val="28"/>
          <w:szCs w:val="28"/>
          <w:lang w:bidi="ar-EG"/>
          <w14:ligatures w14:val="none"/>
        </w:rPr>
      </w:pPr>
      <w:r w:rsidRPr="00E423C9">
        <w:rPr>
          <w:rFonts w:ascii="Sakkal Majalla" w:eastAsia="Aptos" w:hAnsi="Sakkal Majalla" w:cs="Sakkal Majalla"/>
          <w:b/>
          <w:kern w:val="0"/>
          <w:sz w:val="28"/>
          <w:szCs w:val="28"/>
          <w:rtl/>
          <w:lang w:bidi="ar-EG"/>
          <w14:ligatures w14:val="none"/>
        </w:rPr>
        <w:t>دراسة متطلبات التدريب وبناء القدرات للعاملين المشاركين في إجراءات الرقابة الداخلية</w:t>
      </w:r>
    </w:p>
    <w:p w14:paraId="32645ADD" w14:textId="77777777" w:rsidR="00E423C9" w:rsidRPr="00E423C9" w:rsidRDefault="00E423C9" w:rsidP="00C6518F">
      <w:pPr>
        <w:spacing w:line="360" w:lineRule="auto"/>
        <w:ind w:firstLine="720"/>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 xml:space="preserve">تقييم متطلبات التدريب وبناء القدرات لأعضاء هيئة التدريس المسؤولين عن إدارة وتنفيذ إجراءات الرقابة الداخلية. وهو يتضمن تحليل برامج التدريب الحالية، وتحديد الثغرات في المعرفة أو </w:t>
      </w:r>
      <w:r w:rsidRPr="00E423C9">
        <w:rPr>
          <w:rFonts w:ascii="Sakkal Majalla" w:eastAsia="Aptos" w:hAnsi="Sakkal Majalla" w:cs="Sakkal Majalla"/>
          <w:kern w:val="0"/>
          <w:sz w:val="28"/>
          <w:szCs w:val="28"/>
          <w:rtl/>
          <w:lang w:bidi="ar-EG"/>
          <w14:ligatures w14:val="none"/>
        </w:rPr>
        <w:lastRenderedPageBreak/>
        <w:t>المهارات، وتحديد المجالات الدقيقة التي تتطلب المزيد من التدريب أو المساعدة. والغرض من ذلك هو ضمان تدريب الموظفين بشكل مناسب لإدارة مهام الرقابة الداخلية بكفاءة، وبالتالي تعزيز الفعالية الإجمالية لأنظمة الرقابة الداخلية داخل مؤسسات القطاع العام.</w:t>
      </w:r>
    </w:p>
    <w:p w14:paraId="4EFE99F0" w14:textId="77777777" w:rsidR="00E423C9" w:rsidRPr="00E423C9" w:rsidRDefault="00E423C9" w:rsidP="00B7045D">
      <w:pPr>
        <w:numPr>
          <w:ilvl w:val="0"/>
          <w:numId w:val="114"/>
        </w:numPr>
        <w:spacing w:line="360" w:lineRule="auto"/>
        <w:contextualSpacing/>
        <w:jc w:val="both"/>
        <w:rPr>
          <w:rFonts w:ascii="Sakkal Majalla" w:eastAsia="Aptos" w:hAnsi="Sakkal Majalla" w:cs="Sakkal Majalla"/>
          <w:b/>
          <w:kern w:val="0"/>
          <w:sz w:val="28"/>
          <w:szCs w:val="28"/>
          <w:lang w:bidi="ar-EG"/>
          <w14:ligatures w14:val="none"/>
        </w:rPr>
      </w:pPr>
      <w:r w:rsidRPr="00E423C9">
        <w:rPr>
          <w:rFonts w:ascii="Sakkal Majalla" w:eastAsia="Aptos" w:hAnsi="Sakkal Majalla" w:cs="Sakkal Majalla"/>
          <w:b/>
          <w:kern w:val="0"/>
          <w:sz w:val="28"/>
          <w:szCs w:val="28"/>
          <w:rtl/>
          <w:lang w:bidi="ar-EG"/>
          <w14:ligatures w14:val="none"/>
        </w:rPr>
        <w:t>استكشاف دور التكنولوجيا في تعزيز أنظمة الرقابة الداخلية وعمليات الإدارة المالية</w:t>
      </w:r>
    </w:p>
    <w:p w14:paraId="18647B3C" w14:textId="77777777" w:rsidR="00E423C9" w:rsidRPr="00E423C9" w:rsidRDefault="00E423C9" w:rsidP="00C6518F">
      <w:pPr>
        <w:spacing w:line="360" w:lineRule="auto"/>
        <w:ind w:firstLine="720"/>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استخدام التكنولوجيا في تعزيز أنظمة الرقابة الداخلية وتحسين إجراءات الإدارة المالية. وهو يستلزم تقييم كيفية مساهمة التحسينات الفنية، مثل أنظمة الرقابة الآلية، وتحليلات البيانات، وأدوات المراقبة الرقمية، في فعالية الضوابط الداخلية. والغرض من ذلك هو فهم كيف يمكن للتكنولوجيا أن تعزز عمليات الإدارة المالية، وتسريع عمليات الرقابة، وتقديم معلومات أكثر دقة وفي الوقت المناسب لاتخاذ القرار، وبالتالي تعزيز الرقابة المالية بشكل أكبر.</w:t>
      </w:r>
    </w:p>
    <w:p w14:paraId="61D8679D" w14:textId="77777777" w:rsidR="00E423C9" w:rsidRPr="00E423C9" w:rsidRDefault="00E423C9" w:rsidP="00B7045D">
      <w:pPr>
        <w:numPr>
          <w:ilvl w:val="0"/>
          <w:numId w:val="114"/>
        </w:numPr>
        <w:spacing w:line="360" w:lineRule="auto"/>
        <w:contextualSpacing/>
        <w:jc w:val="both"/>
        <w:rPr>
          <w:rFonts w:ascii="Sakkal Majalla" w:eastAsia="Aptos" w:hAnsi="Sakkal Majalla" w:cs="Sakkal Majalla"/>
          <w:b/>
          <w:kern w:val="0"/>
          <w:sz w:val="28"/>
          <w:szCs w:val="28"/>
          <w:lang w:bidi="ar-EG"/>
          <w14:ligatures w14:val="none"/>
        </w:rPr>
      </w:pPr>
      <w:r w:rsidRPr="00E423C9">
        <w:rPr>
          <w:rFonts w:ascii="Sakkal Majalla" w:eastAsia="Aptos" w:hAnsi="Sakkal Majalla" w:cs="Sakkal Majalla"/>
          <w:b/>
          <w:kern w:val="0"/>
          <w:sz w:val="28"/>
          <w:szCs w:val="28"/>
          <w:rtl/>
          <w:lang w:bidi="ar-EG"/>
          <w14:ligatures w14:val="none"/>
        </w:rPr>
        <w:t>اقتراح مقترحات لتعزيز أنظمة الرقابة الداخلية لتعزيز الإدارة المالية الشاملة في القطاع العام السعودي</w:t>
      </w:r>
    </w:p>
    <w:p w14:paraId="50FA5B1E" w14:textId="127B77F2" w:rsidR="00E423C9" w:rsidRPr="00E423C9" w:rsidRDefault="00E423C9" w:rsidP="00C6518F">
      <w:pPr>
        <w:spacing w:line="360" w:lineRule="auto"/>
        <w:ind w:firstLine="720"/>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تقديم مقترحات عملية لترقية أنظمة الرقابة الداخلية بناءً على نتائج الدراسة. ويستلزم ذلك الجمع بين الأفكار التي تم جمعها من التحقيق للتوصية بتغييرات وتكتيكات محددة لتعزيز الضوابط الداخلية. وينبغي أن تعالج المقترحات القضايا المحددة، وتقدم أفضل الممارسات، وتحدد أساليب وضع تدابير الرقابة الفعالة. ويتمثل الهدف النهائي في تقديم حلول واقعية قد تزيد من ممارسات الإدارة المالية، وتحسن الكفاءة التنظيمية، وتعزز الحوكمة داخل القطاع العام السعودي.</w:t>
      </w:r>
      <w:bookmarkStart w:id="18" w:name="_Toc175851496"/>
    </w:p>
    <w:p w14:paraId="2F8680D7" w14:textId="1E837BFF" w:rsidR="00E423C9" w:rsidRPr="00E423C9" w:rsidRDefault="00C6518F" w:rsidP="00C6518F">
      <w:pPr>
        <w:spacing w:before="360" w:after="80" w:line="360" w:lineRule="auto"/>
        <w:jc w:val="both"/>
        <w:outlineLvl w:val="1"/>
        <w:rPr>
          <w:rFonts w:ascii="Sakkal Majalla" w:eastAsia="Calibri" w:hAnsi="Sakkal Majalla" w:cs="Sakkal Majalla"/>
          <w:b/>
          <w:bCs/>
          <w:kern w:val="0"/>
          <w:sz w:val="32"/>
          <w:szCs w:val="32"/>
          <w:rtl/>
          <w:lang w:bidi="ar-EG"/>
          <w14:ligatures w14:val="none"/>
        </w:rPr>
      </w:pPr>
      <w:r w:rsidRPr="00C6518F">
        <w:rPr>
          <w:rFonts w:ascii="Sakkal Majalla" w:eastAsia="Calibri" w:hAnsi="Sakkal Majalla" w:cs="Sakkal Majalla"/>
          <w:b/>
          <w:bCs/>
          <w:kern w:val="0"/>
          <w:sz w:val="32"/>
          <w:szCs w:val="32"/>
          <w:lang w:bidi="ar-EG"/>
          <w14:ligatures w14:val="none"/>
        </w:rPr>
        <w:t xml:space="preserve"> </w:t>
      </w:r>
      <w:bookmarkStart w:id="19" w:name="_Toc180357026"/>
      <w:r w:rsidRPr="00C6518F">
        <w:rPr>
          <w:rFonts w:ascii="Sakkal Majalla" w:eastAsia="Calibri" w:hAnsi="Sakkal Majalla" w:cs="Sakkal Majalla"/>
          <w:b/>
          <w:bCs/>
          <w:kern w:val="0"/>
          <w:sz w:val="32"/>
          <w:szCs w:val="32"/>
          <w:lang w:bidi="ar-EG"/>
          <w14:ligatures w14:val="none"/>
        </w:rPr>
        <w:t>5.1</w:t>
      </w:r>
      <w:r w:rsidR="00E423C9" w:rsidRPr="00E423C9">
        <w:rPr>
          <w:rFonts w:ascii="Sakkal Majalla" w:eastAsia="Calibri" w:hAnsi="Sakkal Majalla" w:cs="Sakkal Majalla"/>
          <w:b/>
          <w:bCs/>
          <w:kern w:val="0"/>
          <w:sz w:val="32"/>
          <w:szCs w:val="32"/>
          <w:rtl/>
          <w:lang w:bidi="ar-EG"/>
          <w14:ligatures w14:val="none"/>
        </w:rPr>
        <w:t>تساؤلات الدراسة</w:t>
      </w:r>
      <w:r w:rsidR="00E423C9" w:rsidRPr="00E423C9">
        <w:rPr>
          <w:rFonts w:ascii="Sakkal Majalla" w:eastAsia="Calibri" w:hAnsi="Sakkal Majalla" w:cs="Sakkal Majalla"/>
          <w:b/>
          <w:bCs/>
          <w:kern w:val="0"/>
          <w:sz w:val="32"/>
          <w:szCs w:val="32"/>
          <w:lang w:bidi="ar-EG"/>
          <w14:ligatures w14:val="none"/>
        </w:rPr>
        <w:t>:</w:t>
      </w:r>
      <w:bookmarkEnd w:id="18"/>
      <w:bookmarkEnd w:id="19"/>
    </w:p>
    <w:p w14:paraId="56098402" w14:textId="77777777" w:rsidR="00E423C9" w:rsidRPr="00E423C9" w:rsidRDefault="00E423C9" w:rsidP="00B7045D">
      <w:pPr>
        <w:numPr>
          <w:ilvl w:val="0"/>
          <w:numId w:val="115"/>
        </w:numPr>
        <w:spacing w:line="360" w:lineRule="auto"/>
        <w:contextualSpacing/>
        <w:jc w:val="both"/>
        <w:rPr>
          <w:rFonts w:ascii="Sakkal Majalla" w:eastAsia="Aptos" w:hAnsi="Sakkal Majalla" w:cs="Sakkal Majalla"/>
          <w:b/>
          <w:kern w:val="0"/>
          <w:sz w:val="28"/>
          <w:szCs w:val="28"/>
          <w:rtl/>
          <w:lang w:bidi="ar-EG"/>
          <w14:ligatures w14:val="none"/>
        </w:rPr>
      </w:pPr>
      <w:r w:rsidRPr="00E423C9">
        <w:rPr>
          <w:rFonts w:ascii="Sakkal Majalla" w:eastAsia="Aptos" w:hAnsi="Sakkal Majalla" w:cs="Sakkal Majalla"/>
          <w:b/>
          <w:kern w:val="0"/>
          <w:sz w:val="28"/>
          <w:szCs w:val="28"/>
          <w:rtl/>
          <w:lang w:bidi="ar-EG"/>
          <w14:ligatures w14:val="none"/>
        </w:rPr>
        <w:t>سؤال الدراسة الرئيسي</w:t>
      </w:r>
      <w:r w:rsidRPr="00E423C9">
        <w:rPr>
          <w:rFonts w:ascii="Sakkal Majalla" w:eastAsia="Aptos" w:hAnsi="Sakkal Majalla" w:cs="Sakkal Majalla"/>
          <w:b/>
          <w:kern w:val="0"/>
          <w:sz w:val="28"/>
          <w:szCs w:val="28"/>
          <w:lang w:bidi="ar-EG"/>
          <w14:ligatures w14:val="none"/>
        </w:rPr>
        <w:t>:</w:t>
      </w:r>
    </w:p>
    <w:p w14:paraId="461A1AA4" w14:textId="77777777" w:rsidR="00E423C9" w:rsidRPr="00E423C9" w:rsidRDefault="00E423C9" w:rsidP="00C6518F">
      <w:pPr>
        <w:spacing w:line="360" w:lineRule="auto"/>
        <w:ind w:firstLine="720"/>
        <w:jc w:val="both"/>
        <w:rPr>
          <w:rFonts w:ascii="Sakkal Majalla" w:eastAsia="Aptos" w:hAnsi="Sakkal Majalla" w:cs="Sakkal Majalla"/>
          <w:b/>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ما هو تأثير أنظمة الرقابة الداخلية على فعالية ممارسات الإدارة المالية في منظمات القطاع العام السعودي؟</w:t>
      </w:r>
    </w:p>
    <w:p w14:paraId="727CDE37" w14:textId="77777777" w:rsidR="00E423C9" w:rsidRPr="00E423C9" w:rsidRDefault="00E423C9" w:rsidP="00B7045D">
      <w:pPr>
        <w:numPr>
          <w:ilvl w:val="0"/>
          <w:numId w:val="115"/>
        </w:numPr>
        <w:spacing w:line="360" w:lineRule="auto"/>
        <w:contextualSpacing/>
        <w:jc w:val="both"/>
        <w:rPr>
          <w:rFonts w:ascii="Sakkal Majalla" w:eastAsia="Aptos" w:hAnsi="Sakkal Majalla" w:cs="Sakkal Majalla"/>
          <w:b/>
          <w:kern w:val="0"/>
          <w:sz w:val="28"/>
          <w:szCs w:val="28"/>
          <w:lang w:bidi="ar-EG"/>
          <w14:ligatures w14:val="none"/>
        </w:rPr>
      </w:pPr>
      <w:r w:rsidRPr="00E423C9">
        <w:rPr>
          <w:rFonts w:ascii="Sakkal Majalla" w:eastAsia="Aptos" w:hAnsi="Sakkal Majalla" w:cs="Sakkal Majalla"/>
          <w:b/>
          <w:kern w:val="0"/>
          <w:sz w:val="28"/>
          <w:szCs w:val="28"/>
          <w:rtl/>
          <w:lang w:bidi="ar-EG"/>
          <w14:ligatures w14:val="none"/>
        </w:rPr>
        <w:t>الأسئلة الفرعية:</w:t>
      </w:r>
    </w:p>
    <w:p w14:paraId="3B65DF9D" w14:textId="77777777" w:rsidR="00E423C9" w:rsidRPr="00E423C9" w:rsidRDefault="00E423C9" w:rsidP="00B7045D">
      <w:pPr>
        <w:numPr>
          <w:ilvl w:val="0"/>
          <w:numId w:val="116"/>
        </w:numPr>
        <w:spacing w:line="360" w:lineRule="auto"/>
        <w:contextualSpacing/>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lastRenderedPageBreak/>
        <w:t>ما هي الحالة الحالية لأنظمة الرقابة الداخلية في منظمات القطاع العام السعودي، بما في ذلك تصميمها وتنفيذها وفعاليتها التشغيلية؟</w:t>
      </w:r>
    </w:p>
    <w:p w14:paraId="4E4058C9" w14:textId="77777777" w:rsidR="00E423C9" w:rsidRPr="00E423C9" w:rsidRDefault="00E423C9" w:rsidP="00B7045D">
      <w:pPr>
        <w:numPr>
          <w:ilvl w:val="0"/>
          <w:numId w:val="116"/>
        </w:numPr>
        <w:spacing w:line="360" w:lineRule="auto"/>
        <w:contextualSpacing/>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ما هي المكونات الرئيسية لأنظمة الرقابة الداخلية، مثل تقييم المخاطر وأنشطة الرقابة والرصد، والتي تعد الأكثر أهمية لتعزيز ممارسات الإدارة المالية؟</w:t>
      </w:r>
    </w:p>
    <w:p w14:paraId="159AED31" w14:textId="77777777" w:rsidR="00E423C9" w:rsidRPr="00E423C9" w:rsidRDefault="00E423C9" w:rsidP="00B7045D">
      <w:pPr>
        <w:numPr>
          <w:ilvl w:val="0"/>
          <w:numId w:val="116"/>
        </w:numPr>
        <w:spacing w:line="360" w:lineRule="auto"/>
        <w:contextualSpacing/>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ما هو تأثير أنظمة الرقابة الداخلية على المساءلة المالية والشفافية في منظمات القطاع العام السعودي، وكيف تساهم هذه الضوابط في الحد من سوء الإدارة المالية؟</w:t>
      </w:r>
    </w:p>
    <w:p w14:paraId="738A1FEE" w14:textId="77777777" w:rsidR="00E423C9" w:rsidRPr="00E423C9" w:rsidRDefault="00E423C9" w:rsidP="00B7045D">
      <w:pPr>
        <w:numPr>
          <w:ilvl w:val="0"/>
          <w:numId w:val="116"/>
        </w:numPr>
        <w:spacing w:line="360" w:lineRule="auto"/>
        <w:contextualSpacing/>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ما هي التحديات والقيود الأساسية التي تواجهها منظمات القطاع العام السعودي في تنفيذ أنظمة الرقابة الداخلية، بما في ذلك القضايا المتعلقة بالموارد ومقاومة التغيير والتدريب؟</w:t>
      </w:r>
    </w:p>
    <w:p w14:paraId="14F7D0F8" w14:textId="77777777" w:rsidR="00E423C9" w:rsidRPr="00E423C9" w:rsidRDefault="00E423C9" w:rsidP="00B7045D">
      <w:pPr>
        <w:numPr>
          <w:ilvl w:val="0"/>
          <w:numId w:val="116"/>
        </w:numPr>
        <w:spacing w:line="360" w:lineRule="auto"/>
        <w:contextualSpacing/>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ما هي العلاقة بين فعالية أنظمة الرقابة الداخلية ومقاييس الأداء المالي مثل الالتزام بالميزانية ودقة التقارير المالية والكفاءة التشغيلية في منظمات القطاع العام السعودي؟</w:t>
      </w:r>
    </w:p>
    <w:p w14:paraId="021875F7" w14:textId="77777777" w:rsidR="00E423C9" w:rsidRPr="00E423C9" w:rsidRDefault="00E423C9" w:rsidP="00B7045D">
      <w:pPr>
        <w:numPr>
          <w:ilvl w:val="0"/>
          <w:numId w:val="116"/>
        </w:numPr>
        <w:spacing w:line="360" w:lineRule="auto"/>
        <w:contextualSpacing/>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ما هو دور أنظمة الرقابة الداخلية في التخفيف من المخاطر المالية، بما في ذلك الاحتيال والأخطاء وانعدام الكفاءة، داخل منظمات القطاع العام السعودي؟</w:t>
      </w:r>
    </w:p>
    <w:p w14:paraId="7F723D39" w14:textId="77777777" w:rsidR="00E423C9" w:rsidRPr="00E423C9" w:rsidRDefault="00E423C9" w:rsidP="00B7045D">
      <w:pPr>
        <w:numPr>
          <w:ilvl w:val="0"/>
          <w:numId w:val="116"/>
        </w:numPr>
        <w:spacing w:line="360" w:lineRule="auto"/>
        <w:contextualSpacing/>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ما هي فعالية أنظمة الرقابة الداخلية في ضمان الامتثال للوائح والسياسات والمعايير المالية، وكيف تساعد هذه الضوابط في الحفاظ على الالتزام القانوني والتنظيمي؟</w:t>
      </w:r>
    </w:p>
    <w:p w14:paraId="5CA3B243" w14:textId="77777777" w:rsidR="00E423C9" w:rsidRPr="00E423C9" w:rsidRDefault="00E423C9" w:rsidP="00B7045D">
      <w:pPr>
        <w:numPr>
          <w:ilvl w:val="0"/>
          <w:numId w:val="116"/>
        </w:numPr>
        <w:spacing w:line="360" w:lineRule="auto"/>
        <w:contextualSpacing/>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ما هي الاحتياجات المحددة للتدريب وبناء القدرات للموظفين المسؤولين عن إدارة وتنفيذ أنظمة الرقابة الداخلية، وكيف يمكن معالجة هذه الاحتياجات لتحسين الفعالية؟</w:t>
      </w:r>
    </w:p>
    <w:p w14:paraId="0EFA9D2B" w14:textId="77777777" w:rsidR="00E423C9" w:rsidRPr="00E423C9" w:rsidRDefault="00E423C9" w:rsidP="00B7045D">
      <w:pPr>
        <w:numPr>
          <w:ilvl w:val="0"/>
          <w:numId w:val="116"/>
        </w:numPr>
        <w:spacing w:line="360" w:lineRule="auto"/>
        <w:contextualSpacing/>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ما هو دور التطورات التكنولوجية، مثل الأنظمة الآلية وتحليلات البيانات، في تعزيز فعالية أنظمة الرقابة الداخلية ودعم ممارسات الإدارة المالية الأفضل؟</w:t>
      </w:r>
    </w:p>
    <w:p w14:paraId="34DADF20" w14:textId="7FD1841F" w:rsidR="00E423C9" w:rsidRDefault="00E423C9" w:rsidP="00C6518F">
      <w:pPr>
        <w:numPr>
          <w:ilvl w:val="0"/>
          <w:numId w:val="116"/>
        </w:numPr>
        <w:spacing w:line="360" w:lineRule="auto"/>
        <w:contextualSpacing/>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ما هي التوصيات التي يمكن تقديمها لتعزيز أنظمة الرقابة الداخلية وتحسين الإدارة المالية في منظمات القطاع العام السعودي، بما في ذلك أفضل الممارسات والاستراتيجيات للتنفيذ الفعال؟</w:t>
      </w:r>
      <w:bookmarkStart w:id="20" w:name="_Toc175851497"/>
    </w:p>
    <w:p w14:paraId="2E21CCC8" w14:textId="77777777" w:rsidR="00B86DD1" w:rsidRDefault="00B86DD1" w:rsidP="00B86DD1">
      <w:pPr>
        <w:spacing w:line="360" w:lineRule="auto"/>
        <w:contextualSpacing/>
        <w:jc w:val="both"/>
        <w:rPr>
          <w:rFonts w:ascii="Sakkal Majalla" w:eastAsia="Aptos" w:hAnsi="Sakkal Majalla" w:cs="Sakkal Majalla"/>
          <w:kern w:val="0"/>
          <w:sz w:val="28"/>
          <w:szCs w:val="28"/>
          <w:lang w:bidi="ar-EG"/>
          <w14:ligatures w14:val="none"/>
        </w:rPr>
      </w:pPr>
    </w:p>
    <w:p w14:paraId="338F605D" w14:textId="77777777" w:rsidR="00B86DD1" w:rsidRDefault="00B86DD1" w:rsidP="00B86DD1">
      <w:pPr>
        <w:spacing w:line="360" w:lineRule="auto"/>
        <w:contextualSpacing/>
        <w:jc w:val="both"/>
        <w:rPr>
          <w:rFonts w:ascii="Sakkal Majalla" w:eastAsia="Aptos" w:hAnsi="Sakkal Majalla" w:cs="Sakkal Majalla"/>
          <w:kern w:val="0"/>
          <w:sz w:val="28"/>
          <w:szCs w:val="28"/>
          <w:lang w:bidi="ar-EG"/>
          <w14:ligatures w14:val="none"/>
        </w:rPr>
      </w:pPr>
    </w:p>
    <w:p w14:paraId="61A70220" w14:textId="77777777" w:rsidR="00B86DD1" w:rsidRPr="00E423C9" w:rsidRDefault="00B86DD1" w:rsidP="00B86DD1">
      <w:pPr>
        <w:spacing w:line="360" w:lineRule="auto"/>
        <w:contextualSpacing/>
        <w:jc w:val="both"/>
        <w:rPr>
          <w:rFonts w:ascii="Sakkal Majalla" w:eastAsia="Aptos" w:hAnsi="Sakkal Majalla" w:cs="Sakkal Majalla"/>
          <w:kern w:val="0"/>
          <w:sz w:val="28"/>
          <w:szCs w:val="28"/>
          <w:lang w:bidi="ar-EG"/>
          <w14:ligatures w14:val="none"/>
        </w:rPr>
      </w:pPr>
    </w:p>
    <w:p w14:paraId="4BAE9B0D" w14:textId="077A6A92" w:rsidR="00E423C9" w:rsidRPr="00E423C9" w:rsidRDefault="00C6518F" w:rsidP="00C6518F">
      <w:pPr>
        <w:spacing w:before="360" w:after="80" w:line="360" w:lineRule="auto"/>
        <w:jc w:val="both"/>
        <w:outlineLvl w:val="1"/>
        <w:rPr>
          <w:rFonts w:ascii="Sakkal Majalla" w:eastAsia="Calibri" w:hAnsi="Sakkal Majalla" w:cs="Sakkal Majalla"/>
          <w:b/>
          <w:bCs/>
          <w:kern w:val="0"/>
          <w:sz w:val="32"/>
          <w:szCs w:val="32"/>
          <w:lang w:bidi="ar-EG"/>
          <w14:ligatures w14:val="none"/>
        </w:rPr>
      </w:pPr>
      <w:r w:rsidRPr="00C6518F">
        <w:rPr>
          <w:rFonts w:ascii="Sakkal Majalla" w:eastAsia="Calibri" w:hAnsi="Sakkal Majalla" w:cs="Sakkal Majalla"/>
          <w:b/>
          <w:bCs/>
          <w:kern w:val="0"/>
          <w:sz w:val="32"/>
          <w:szCs w:val="32"/>
          <w:lang w:bidi="ar-EG"/>
          <w14:ligatures w14:val="none"/>
        </w:rPr>
        <w:lastRenderedPageBreak/>
        <w:t xml:space="preserve"> </w:t>
      </w:r>
      <w:bookmarkStart w:id="21" w:name="_Toc180357027"/>
      <w:r w:rsidRPr="00C6518F">
        <w:rPr>
          <w:rFonts w:ascii="Sakkal Majalla" w:eastAsia="Calibri" w:hAnsi="Sakkal Majalla" w:cs="Sakkal Majalla"/>
          <w:b/>
          <w:bCs/>
          <w:kern w:val="0"/>
          <w:sz w:val="32"/>
          <w:szCs w:val="32"/>
          <w:lang w:bidi="ar-EG"/>
          <w14:ligatures w14:val="none"/>
        </w:rPr>
        <w:t>6.1</w:t>
      </w:r>
      <w:r w:rsidR="00E423C9" w:rsidRPr="00E423C9">
        <w:rPr>
          <w:rFonts w:ascii="Sakkal Majalla" w:eastAsia="Calibri" w:hAnsi="Sakkal Majalla" w:cs="Sakkal Majalla"/>
          <w:b/>
          <w:bCs/>
          <w:kern w:val="0"/>
          <w:sz w:val="32"/>
          <w:szCs w:val="32"/>
          <w:rtl/>
          <w:lang w:bidi="ar-EG"/>
          <w14:ligatures w14:val="none"/>
        </w:rPr>
        <w:t>فروض الدراسة</w:t>
      </w:r>
      <w:bookmarkEnd w:id="20"/>
      <w:bookmarkEnd w:id="21"/>
    </w:p>
    <w:p w14:paraId="047F260E" w14:textId="77777777" w:rsidR="00E423C9" w:rsidRPr="00E423C9" w:rsidRDefault="00E423C9" w:rsidP="00B7045D">
      <w:pPr>
        <w:numPr>
          <w:ilvl w:val="0"/>
          <w:numId w:val="115"/>
        </w:numPr>
        <w:spacing w:line="360" w:lineRule="auto"/>
        <w:contextualSpacing/>
        <w:jc w:val="both"/>
        <w:rPr>
          <w:rFonts w:ascii="Sakkal Majalla" w:eastAsia="Aptos" w:hAnsi="Sakkal Majalla" w:cs="Sakkal Majalla"/>
          <w:bCs/>
          <w:kern w:val="0"/>
          <w:sz w:val="28"/>
          <w:szCs w:val="28"/>
          <w:rtl/>
          <w:lang w:bidi="ar-EG"/>
          <w14:ligatures w14:val="none"/>
        </w:rPr>
      </w:pPr>
      <w:r w:rsidRPr="00E423C9">
        <w:rPr>
          <w:rFonts w:ascii="Sakkal Majalla" w:eastAsia="Aptos" w:hAnsi="Sakkal Majalla" w:cs="Sakkal Majalla"/>
          <w:bCs/>
          <w:kern w:val="0"/>
          <w:sz w:val="28"/>
          <w:szCs w:val="28"/>
          <w:rtl/>
          <w:lang w:bidi="ar-EG"/>
          <w14:ligatures w14:val="none"/>
        </w:rPr>
        <w:t>الفرضية الرئيسية</w:t>
      </w:r>
    </w:p>
    <w:p w14:paraId="1CE3A2E2" w14:textId="77777777" w:rsidR="00E423C9" w:rsidRPr="00E423C9" w:rsidRDefault="00E423C9" w:rsidP="00C6518F">
      <w:pPr>
        <w:spacing w:line="360" w:lineRule="auto"/>
        <w:ind w:firstLine="720"/>
        <w:jc w:val="both"/>
        <w:rPr>
          <w:rFonts w:ascii="Sakkal Majalla" w:eastAsia="Aptos" w:hAnsi="Sakkal Majalla" w:cs="Sakkal Majalla"/>
          <w:kern w:val="0"/>
          <w:sz w:val="28"/>
          <w:szCs w:val="28"/>
          <w:rtl/>
          <w:lang w:bidi="ar-EG"/>
          <w14:ligatures w14:val="none"/>
        </w:rPr>
      </w:pPr>
      <w:r w:rsidRPr="00E423C9">
        <w:rPr>
          <w:rFonts w:ascii="Sakkal Majalla" w:eastAsia="Aptos" w:hAnsi="Sakkal Majalla" w:cs="Sakkal Majalla"/>
          <w:kern w:val="0"/>
          <w:sz w:val="28"/>
          <w:szCs w:val="28"/>
          <w:rtl/>
          <w:lang w:bidi="ar-EG"/>
          <w14:ligatures w14:val="none"/>
        </w:rPr>
        <w:t>هناك علاقة معنوية ذات دلالة إحصائية بين تطبيق نظام الرقابة الداخلية وتحسين فعالية الإدارة المالية في القطاع العام السعودي</w:t>
      </w:r>
      <w:r w:rsidRPr="00E423C9">
        <w:rPr>
          <w:rFonts w:ascii="Sakkal Majalla" w:eastAsia="Aptos" w:hAnsi="Sakkal Majalla" w:cs="Sakkal Majalla"/>
          <w:kern w:val="0"/>
          <w:sz w:val="28"/>
          <w:szCs w:val="28"/>
          <w:lang w:bidi="ar-EG"/>
          <w14:ligatures w14:val="none"/>
        </w:rPr>
        <w:t>.</w:t>
      </w:r>
    </w:p>
    <w:p w14:paraId="63EC69A1" w14:textId="77777777" w:rsidR="00E423C9" w:rsidRPr="00E423C9" w:rsidRDefault="00E423C9" w:rsidP="00B7045D">
      <w:pPr>
        <w:numPr>
          <w:ilvl w:val="0"/>
          <w:numId w:val="115"/>
        </w:numPr>
        <w:spacing w:line="360" w:lineRule="auto"/>
        <w:contextualSpacing/>
        <w:jc w:val="both"/>
        <w:rPr>
          <w:rFonts w:ascii="Sakkal Majalla" w:eastAsia="Aptos" w:hAnsi="Sakkal Majalla" w:cs="Sakkal Majalla"/>
          <w:bCs/>
          <w:kern w:val="0"/>
          <w:sz w:val="28"/>
          <w:szCs w:val="28"/>
          <w:rtl/>
          <w:lang w:bidi="ar-EG"/>
          <w14:ligatures w14:val="none"/>
        </w:rPr>
      </w:pPr>
      <w:r w:rsidRPr="00E423C9">
        <w:rPr>
          <w:rFonts w:ascii="Sakkal Majalla" w:eastAsia="Aptos" w:hAnsi="Sakkal Majalla" w:cs="Sakkal Majalla"/>
          <w:bCs/>
          <w:kern w:val="0"/>
          <w:sz w:val="28"/>
          <w:szCs w:val="28"/>
          <w:rtl/>
          <w:lang w:bidi="ar-EG"/>
          <w14:ligatures w14:val="none"/>
        </w:rPr>
        <w:t>الفروض الفرعية</w:t>
      </w:r>
    </w:p>
    <w:p w14:paraId="7F9D21CC" w14:textId="77777777" w:rsidR="00E423C9" w:rsidRPr="00E423C9" w:rsidRDefault="00E423C9" w:rsidP="00B7045D">
      <w:pPr>
        <w:numPr>
          <w:ilvl w:val="0"/>
          <w:numId w:val="114"/>
        </w:numPr>
        <w:spacing w:line="360" w:lineRule="auto"/>
        <w:contextualSpacing/>
        <w:jc w:val="both"/>
        <w:rPr>
          <w:rFonts w:ascii="Sakkal Majalla" w:eastAsia="Aptos" w:hAnsi="Sakkal Majalla" w:cs="Sakkal Majalla"/>
          <w:kern w:val="0"/>
          <w:sz w:val="28"/>
          <w:szCs w:val="28"/>
          <w:rtl/>
          <w:lang w:bidi="ar-EG"/>
          <w14:ligatures w14:val="none"/>
        </w:rPr>
      </w:pPr>
      <w:r w:rsidRPr="00E423C9">
        <w:rPr>
          <w:rFonts w:ascii="Sakkal Majalla" w:eastAsia="Aptos" w:hAnsi="Sakkal Majalla" w:cs="Sakkal Majalla"/>
          <w:kern w:val="0"/>
          <w:sz w:val="28"/>
          <w:szCs w:val="28"/>
          <w:rtl/>
          <w:lang w:bidi="ar-EG"/>
          <w14:ligatures w14:val="none"/>
        </w:rPr>
        <w:t>هناك علاقة معنوية ذات دلالة إحصائية بين تطبيق معايير الرقابة الداخلية والامتثال للسياسات المالية والقوانين في القطاع العام السعودي</w:t>
      </w:r>
      <w:r w:rsidRPr="00E423C9">
        <w:rPr>
          <w:rFonts w:ascii="Sakkal Majalla" w:eastAsia="Aptos" w:hAnsi="Sakkal Majalla" w:cs="Sakkal Majalla"/>
          <w:kern w:val="0"/>
          <w:sz w:val="28"/>
          <w:szCs w:val="28"/>
          <w:lang w:bidi="ar-EG"/>
          <w14:ligatures w14:val="none"/>
        </w:rPr>
        <w:t>.</w:t>
      </w:r>
    </w:p>
    <w:p w14:paraId="4A2686EB" w14:textId="77777777" w:rsidR="00E423C9" w:rsidRPr="00E423C9" w:rsidRDefault="00E423C9" w:rsidP="00B7045D">
      <w:pPr>
        <w:numPr>
          <w:ilvl w:val="0"/>
          <w:numId w:val="114"/>
        </w:numPr>
        <w:spacing w:line="360" w:lineRule="auto"/>
        <w:contextualSpacing/>
        <w:jc w:val="both"/>
        <w:rPr>
          <w:rFonts w:ascii="Sakkal Majalla" w:eastAsia="Aptos" w:hAnsi="Sakkal Majalla" w:cs="Sakkal Majalla"/>
          <w:kern w:val="0"/>
          <w:sz w:val="28"/>
          <w:szCs w:val="28"/>
          <w:rtl/>
          <w:lang w:bidi="ar-EG"/>
          <w14:ligatures w14:val="none"/>
        </w:rPr>
      </w:pPr>
      <w:r w:rsidRPr="00E423C9">
        <w:rPr>
          <w:rFonts w:ascii="Sakkal Majalla" w:eastAsia="Aptos" w:hAnsi="Sakkal Majalla" w:cs="Sakkal Majalla"/>
          <w:kern w:val="0"/>
          <w:sz w:val="28"/>
          <w:szCs w:val="28"/>
          <w:rtl/>
          <w:lang w:bidi="ar-EG"/>
          <w14:ligatures w14:val="none"/>
        </w:rPr>
        <w:t>هناك علاقة معنوية ذات دلالة إحصائية بين تطبيق الرقابة الداخلية وتحسين كفاءة العمليات المالية وتقليل التكاليف التشغيلية</w:t>
      </w:r>
      <w:r w:rsidRPr="00E423C9">
        <w:rPr>
          <w:rFonts w:ascii="Sakkal Majalla" w:eastAsia="Aptos" w:hAnsi="Sakkal Majalla" w:cs="Sakkal Majalla"/>
          <w:kern w:val="0"/>
          <w:sz w:val="28"/>
          <w:szCs w:val="28"/>
          <w:lang w:bidi="ar-EG"/>
          <w14:ligatures w14:val="none"/>
        </w:rPr>
        <w:t>.</w:t>
      </w:r>
    </w:p>
    <w:p w14:paraId="4312D04B" w14:textId="77777777" w:rsidR="00E423C9" w:rsidRPr="00E423C9" w:rsidRDefault="00E423C9" w:rsidP="00B7045D">
      <w:pPr>
        <w:numPr>
          <w:ilvl w:val="0"/>
          <w:numId w:val="114"/>
        </w:numPr>
        <w:spacing w:line="360" w:lineRule="auto"/>
        <w:contextualSpacing/>
        <w:jc w:val="both"/>
        <w:rPr>
          <w:rFonts w:ascii="Sakkal Majalla" w:eastAsia="Aptos" w:hAnsi="Sakkal Majalla" w:cs="Sakkal Majalla"/>
          <w:kern w:val="0"/>
          <w:sz w:val="28"/>
          <w:szCs w:val="28"/>
          <w:rtl/>
          <w:lang w:bidi="ar-EG"/>
          <w14:ligatures w14:val="none"/>
        </w:rPr>
      </w:pPr>
      <w:r w:rsidRPr="00E423C9">
        <w:rPr>
          <w:rFonts w:ascii="Sakkal Majalla" w:eastAsia="Aptos" w:hAnsi="Sakkal Majalla" w:cs="Sakkal Majalla"/>
          <w:kern w:val="0"/>
          <w:sz w:val="28"/>
          <w:szCs w:val="28"/>
          <w:rtl/>
          <w:lang w:bidi="ar-EG"/>
          <w14:ligatures w14:val="none"/>
        </w:rPr>
        <w:t>هناك علاقة معنوية ذات دلالة إحصائية بين تطبيق الرقابة الداخلية والقدرة على الكشف عن الأخطاء والتلاعب المالي في المؤسسات الحكومية</w:t>
      </w:r>
      <w:r w:rsidRPr="00E423C9">
        <w:rPr>
          <w:rFonts w:ascii="Sakkal Majalla" w:eastAsia="Aptos" w:hAnsi="Sakkal Majalla" w:cs="Sakkal Majalla"/>
          <w:kern w:val="0"/>
          <w:sz w:val="28"/>
          <w:szCs w:val="28"/>
          <w:lang w:bidi="ar-EG"/>
          <w14:ligatures w14:val="none"/>
        </w:rPr>
        <w:t>.</w:t>
      </w:r>
    </w:p>
    <w:p w14:paraId="43CDAECE" w14:textId="77777777" w:rsidR="00E423C9" w:rsidRPr="00E423C9" w:rsidRDefault="00E423C9" w:rsidP="00B7045D">
      <w:pPr>
        <w:numPr>
          <w:ilvl w:val="0"/>
          <w:numId w:val="114"/>
        </w:numPr>
        <w:spacing w:line="360" w:lineRule="auto"/>
        <w:contextualSpacing/>
        <w:jc w:val="both"/>
        <w:rPr>
          <w:rFonts w:ascii="Sakkal Majalla" w:eastAsia="Aptos" w:hAnsi="Sakkal Majalla" w:cs="Sakkal Majalla"/>
          <w:kern w:val="0"/>
          <w:sz w:val="28"/>
          <w:szCs w:val="28"/>
          <w:rtl/>
          <w:lang w:bidi="ar-EG"/>
          <w14:ligatures w14:val="none"/>
        </w:rPr>
      </w:pPr>
      <w:r w:rsidRPr="00E423C9">
        <w:rPr>
          <w:rFonts w:ascii="Sakkal Majalla" w:eastAsia="Aptos" w:hAnsi="Sakkal Majalla" w:cs="Sakkal Majalla"/>
          <w:kern w:val="0"/>
          <w:sz w:val="28"/>
          <w:szCs w:val="28"/>
          <w:rtl/>
          <w:lang w:bidi="ar-EG"/>
          <w14:ligatures w14:val="none"/>
        </w:rPr>
        <w:t>هناك علاقة معنوية ذات دلالة إحصائية بين تعزيز نظام الرقابة الداخلية وزيادة الشفافية والمساءلة في الإدارة المالية للقطاع العام</w:t>
      </w:r>
      <w:r w:rsidRPr="00E423C9">
        <w:rPr>
          <w:rFonts w:ascii="Sakkal Majalla" w:eastAsia="Aptos" w:hAnsi="Sakkal Majalla" w:cs="Sakkal Majalla"/>
          <w:kern w:val="0"/>
          <w:sz w:val="28"/>
          <w:szCs w:val="28"/>
          <w:lang w:bidi="ar-EG"/>
          <w14:ligatures w14:val="none"/>
        </w:rPr>
        <w:t>.</w:t>
      </w:r>
    </w:p>
    <w:p w14:paraId="44B7DB58" w14:textId="77777777" w:rsidR="00E423C9" w:rsidRPr="00E423C9" w:rsidRDefault="00E423C9" w:rsidP="00B7045D">
      <w:pPr>
        <w:numPr>
          <w:ilvl w:val="0"/>
          <w:numId w:val="114"/>
        </w:numPr>
        <w:spacing w:line="360" w:lineRule="auto"/>
        <w:contextualSpacing/>
        <w:jc w:val="both"/>
        <w:rPr>
          <w:rFonts w:ascii="Sakkal Majalla" w:eastAsia="Aptos" w:hAnsi="Sakkal Majalla" w:cs="Sakkal Majalla"/>
          <w:kern w:val="0"/>
          <w:sz w:val="28"/>
          <w:szCs w:val="28"/>
          <w:rtl/>
          <w:lang w:bidi="ar-EG"/>
          <w14:ligatures w14:val="none"/>
        </w:rPr>
      </w:pPr>
      <w:r w:rsidRPr="00E423C9">
        <w:rPr>
          <w:rFonts w:ascii="Sakkal Majalla" w:eastAsia="Aptos" w:hAnsi="Sakkal Majalla" w:cs="Sakkal Majalla"/>
          <w:kern w:val="0"/>
          <w:sz w:val="28"/>
          <w:szCs w:val="28"/>
          <w:rtl/>
          <w:lang w:bidi="ar-EG"/>
          <w14:ligatures w14:val="none"/>
        </w:rPr>
        <w:t>هناك علاقة معنوية ذات دلالة إحصائية بين تطبيق نظام الرقابة الداخلية الفعال ودعم عملية اتخاذ القرارات المالية والإدارية في المؤسسات الحكومية</w:t>
      </w:r>
      <w:r w:rsidRPr="00E423C9">
        <w:rPr>
          <w:rFonts w:ascii="Sakkal Majalla" w:eastAsia="Aptos" w:hAnsi="Sakkal Majalla" w:cs="Sakkal Majalla"/>
          <w:kern w:val="0"/>
          <w:sz w:val="28"/>
          <w:szCs w:val="28"/>
          <w:lang w:bidi="ar-EG"/>
          <w14:ligatures w14:val="none"/>
        </w:rPr>
        <w:t>.</w:t>
      </w:r>
    </w:p>
    <w:p w14:paraId="5C6695E2" w14:textId="77777777" w:rsidR="00E423C9" w:rsidRPr="00E423C9" w:rsidRDefault="00E423C9" w:rsidP="00B7045D">
      <w:pPr>
        <w:numPr>
          <w:ilvl w:val="0"/>
          <w:numId w:val="114"/>
        </w:numPr>
        <w:spacing w:line="360" w:lineRule="auto"/>
        <w:contextualSpacing/>
        <w:jc w:val="both"/>
        <w:rPr>
          <w:rFonts w:ascii="Sakkal Majalla" w:eastAsia="Aptos" w:hAnsi="Sakkal Majalla" w:cs="Sakkal Majalla"/>
          <w:kern w:val="0"/>
          <w:sz w:val="28"/>
          <w:szCs w:val="28"/>
          <w:rtl/>
          <w:lang w:bidi="ar-EG"/>
          <w14:ligatures w14:val="none"/>
        </w:rPr>
      </w:pPr>
      <w:r w:rsidRPr="00E423C9">
        <w:rPr>
          <w:rFonts w:ascii="Sakkal Majalla" w:eastAsia="Aptos" w:hAnsi="Sakkal Majalla" w:cs="Sakkal Majalla"/>
          <w:kern w:val="0"/>
          <w:sz w:val="28"/>
          <w:szCs w:val="28"/>
          <w:rtl/>
          <w:lang w:bidi="ar-EG"/>
          <w14:ligatures w14:val="none"/>
        </w:rPr>
        <w:t>هناك علاقة معنوية ذات دلالة إحصائية بين التغلب على التحديات التي تواجه الرقابة الداخلية وتحسين فعالية الإدارة المالية في القطاع العام السعودي</w:t>
      </w:r>
      <w:r w:rsidRPr="00E423C9">
        <w:rPr>
          <w:rFonts w:ascii="Sakkal Majalla" w:eastAsia="Aptos" w:hAnsi="Sakkal Majalla" w:cs="Sakkal Majalla"/>
          <w:kern w:val="0"/>
          <w:sz w:val="28"/>
          <w:szCs w:val="28"/>
          <w:lang w:bidi="ar-EG"/>
          <w14:ligatures w14:val="none"/>
        </w:rPr>
        <w:t>.</w:t>
      </w:r>
    </w:p>
    <w:p w14:paraId="7A1B5B65" w14:textId="4D260706" w:rsidR="00E423C9" w:rsidRPr="00E423C9" w:rsidRDefault="00E423C9" w:rsidP="00C6518F">
      <w:pPr>
        <w:numPr>
          <w:ilvl w:val="0"/>
          <w:numId w:val="114"/>
        </w:numPr>
        <w:spacing w:line="360" w:lineRule="auto"/>
        <w:contextualSpacing/>
        <w:jc w:val="both"/>
        <w:rPr>
          <w:rFonts w:ascii="Sakkal Majalla" w:eastAsia="Aptos" w:hAnsi="Sakkal Majalla" w:cs="Sakkal Majalla"/>
          <w:kern w:val="0"/>
          <w:sz w:val="28"/>
          <w:szCs w:val="28"/>
          <w:rtl/>
          <w:lang w:bidi="ar-EG"/>
          <w14:ligatures w14:val="none"/>
        </w:rPr>
      </w:pPr>
      <w:r w:rsidRPr="00E423C9">
        <w:rPr>
          <w:rFonts w:ascii="Sakkal Majalla" w:eastAsia="Aptos" w:hAnsi="Sakkal Majalla" w:cs="Sakkal Majalla"/>
          <w:kern w:val="0"/>
          <w:sz w:val="28"/>
          <w:szCs w:val="28"/>
          <w:rtl/>
          <w:lang w:bidi="ar-EG"/>
          <w14:ligatures w14:val="none"/>
        </w:rPr>
        <w:t>هناك علاقة معنوية ذات دلالة إحصائية بين استخدام الأدوات والتقنيات الحديثة في نظام الرقابة الداخلية وتعزيز دور الرقابة في القطاع العام السعودي.</w:t>
      </w:r>
      <w:bookmarkStart w:id="22" w:name="_Toc175851499"/>
    </w:p>
    <w:p w14:paraId="068E3A97" w14:textId="100B4D76" w:rsidR="00E423C9" w:rsidRPr="00E423C9" w:rsidRDefault="00C6518F" w:rsidP="00C6518F">
      <w:pPr>
        <w:spacing w:before="360" w:after="80" w:line="360" w:lineRule="auto"/>
        <w:jc w:val="both"/>
        <w:outlineLvl w:val="1"/>
        <w:rPr>
          <w:rFonts w:ascii="Sakkal Majalla" w:eastAsia="Calibri" w:hAnsi="Sakkal Majalla" w:cs="Sakkal Majalla"/>
          <w:b/>
          <w:bCs/>
          <w:kern w:val="0"/>
          <w:sz w:val="32"/>
          <w:szCs w:val="32"/>
          <w:rtl/>
          <w:lang w:bidi="ar-EG"/>
          <w14:ligatures w14:val="none"/>
        </w:rPr>
      </w:pPr>
      <w:r>
        <w:rPr>
          <w:rFonts w:ascii="Sakkal Majalla" w:eastAsia="Calibri" w:hAnsi="Sakkal Majalla" w:cs="Sakkal Majalla"/>
          <w:b/>
          <w:bCs/>
          <w:kern w:val="0"/>
          <w:sz w:val="32"/>
          <w:szCs w:val="32"/>
          <w:lang w:bidi="ar-EG"/>
          <w14:ligatures w14:val="none"/>
        </w:rPr>
        <w:t xml:space="preserve"> </w:t>
      </w:r>
      <w:bookmarkStart w:id="23" w:name="_Toc180357028"/>
      <w:r>
        <w:rPr>
          <w:rFonts w:ascii="Sakkal Majalla" w:eastAsia="Calibri" w:hAnsi="Sakkal Majalla" w:cs="Sakkal Majalla"/>
          <w:b/>
          <w:bCs/>
          <w:kern w:val="0"/>
          <w:sz w:val="32"/>
          <w:szCs w:val="32"/>
          <w:lang w:bidi="ar-EG"/>
          <w14:ligatures w14:val="none"/>
        </w:rPr>
        <w:t>7.1</w:t>
      </w:r>
      <w:r w:rsidR="00E423C9" w:rsidRPr="00E423C9">
        <w:rPr>
          <w:rFonts w:ascii="Sakkal Majalla" w:eastAsia="Calibri" w:hAnsi="Sakkal Majalla" w:cs="Sakkal Majalla"/>
          <w:b/>
          <w:bCs/>
          <w:kern w:val="0"/>
          <w:sz w:val="32"/>
          <w:szCs w:val="32"/>
          <w:rtl/>
          <w:lang w:bidi="ar-EG"/>
          <w14:ligatures w14:val="none"/>
        </w:rPr>
        <w:t>المنطلقات النظرية للدراسة</w:t>
      </w:r>
      <w:bookmarkEnd w:id="22"/>
      <w:bookmarkEnd w:id="23"/>
    </w:p>
    <w:p w14:paraId="196A60F0" w14:textId="77777777" w:rsidR="00E423C9" w:rsidRPr="00E423C9" w:rsidRDefault="00E423C9" w:rsidP="00C6518F">
      <w:pPr>
        <w:spacing w:line="360" w:lineRule="auto"/>
        <w:ind w:firstLine="720"/>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 xml:space="preserve">في إطار دراسة تأثير الرقابة الداخلية على الإدارة المالية في القطاع العام السعودي، يتطلب فهم عميق للمنطلقات النظرية التي تشكل أساس هذا البحث. تعد الرقابة الداخلية أحد الأدوات الرئيسية التي </w:t>
      </w:r>
      <w:r w:rsidRPr="00E423C9">
        <w:rPr>
          <w:rFonts w:ascii="Sakkal Majalla" w:eastAsia="Aptos" w:hAnsi="Sakkal Majalla" w:cs="Sakkal Majalla"/>
          <w:kern w:val="0"/>
          <w:sz w:val="28"/>
          <w:szCs w:val="28"/>
          <w:rtl/>
          <w:lang w:bidi="ar-EG"/>
          <w14:ligatures w14:val="none"/>
        </w:rPr>
        <w:lastRenderedPageBreak/>
        <w:t>تساهم في تحقيق النزاهة والكفاءة داخل المؤسسات، حيث ترتكز على تنظيم العمليات والمراقبة المستمرة للأنشطة المالية والإدارية. يتمثل هدف الرقابة الداخلية في تحقيق أهداف المؤسسة من خلال تقييم المخاطر وتطبيق السياسات والإجراءات التي تضمن الامتثال للمعايير القانونية والمالية.</w:t>
      </w:r>
    </w:p>
    <w:p w14:paraId="2115A5DD" w14:textId="77777777" w:rsidR="00E423C9" w:rsidRPr="00E423C9" w:rsidRDefault="00E423C9" w:rsidP="00B7045D">
      <w:pPr>
        <w:numPr>
          <w:ilvl w:val="0"/>
          <w:numId w:val="119"/>
        </w:numPr>
        <w:spacing w:line="360" w:lineRule="auto"/>
        <w:contextualSpacing/>
        <w:jc w:val="both"/>
        <w:rPr>
          <w:rFonts w:ascii="Sakkal Majalla" w:eastAsia="Aptos" w:hAnsi="Sakkal Majalla" w:cs="Sakkal Majalla"/>
          <w:bCs/>
          <w:kern w:val="0"/>
          <w:sz w:val="28"/>
          <w:szCs w:val="28"/>
          <w:lang w:bidi="ar-EG"/>
          <w14:ligatures w14:val="none"/>
        </w:rPr>
      </w:pPr>
      <w:r w:rsidRPr="00E423C9">
        <w:rPr>
          <w:rFonts w:ascii="Sakkal Majalla" w:eastAsia="Aptos" w:hAnsi="Sakkal Majalla" w:cs="Sakkal Majalla"/>
          <w:bCs/>
          <w:kern w:val="0"/>
          <w:sz w:val="28"/>
          <w:szCs w:val="28"/>
          <w:rtl/>
          <w:lang w:bidi="ar-EG"/>
          <w14:ligatures w14:val="none"/>
        </w:rPr>
        <w:t xml:space="preserve">إطار الرقابة الداخلية في </w:t>
      </w:r>
      <w:r w:rsidRPr="00E423C9">
        <w:rPr>
          <w:rFonts w:ascii="Sakkal Majalla" w:eastAsia="Aptos" w:hAnsi="Sakkal Majalla" w:cs="Sakkal Majalla"/>
          <w:bCs/>
          <w:kern w:val="0"/>
          <w:sz w:val="28"/>
          <w:szCs w:val="28"/>
          <w:lang w:bidi="ar-EG"/>
          <w14:ligatures w14:val="none"/>
        </w:rPr>
        <w:t>COSO</w:t>
      </w:r>
    </w:p>
    <w:p w14:paraId="5688DE7C" w14:textId="77777777" w:rsidR="00E423C9" w:rsidRPr="00E423C9" w:rsidRDefault="00E423C9" w:rsidP="00C6518F">
      <w:pPr>
        <w:spacing w:line="360" w:lineRule="auto"/>
        <w:ind w:firstLine="720"/>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يقدم الإطار الذي طورته لجنة المنظمات الراعية (</w:t>
      </w:r>
      <w:r w:rsidRPr="00E423C9">
        <w:rPr>
          <w:rFonts w:ascii="Sakkal Majalla" w:eastAsia="Aptos" w:hAnsi="Sakkal Majalla" w:cs="Sakkal Majalla"/>
          <w:kern w:val="0"/>
          <w:sz w:val="28"/>
          <w:szCs w:val="28"/>
          <w:lang w:bidi="ar-EG"/>
          <w14:ligatures w14:val="none"/>
        </w:rPr>
        <w:t>COSO</w:t>
      </w:r>
      <w:r w:rsidRPr="00E423C9">
        <w:rPr>
          <w:rFonts w:ascii="Sakkal Majalla" w:eastAsia="Aptos" w:hAnsi="Sakkal Majalla" w:cs="Sakkal Majalla"/>
          <w:kern w:val="0"/>
          <w:sz w:val="28"/>
          <w:szCs w:val="28"/>
          <w:rtl/>
          <w:lang w:bidi="ar-EG"/>
          <w14:ligatures w14:val="none"/>
        </w:rPr>
        <w:t xml:space="preserve">) نهجًا شاملاً لتطوير أنظمة الرقابة الداخلية وتطبيقها وتقييمها. وتمثل بيئة الرقابة، وتقييم المخاطر، وإجراءات الرقابة، والمعلومات والاتصالات، والمراقبة المكونات الخمسة الرئيسية التي تم تسليط الضوء عليها. وبفضل هذا الإطار، أصبح فهم كيفية إعداد الضوابط الداخلية لضمان العمليات الفعالة والامتثال والإدارة المالية في القطاع العام ممكنًا. وسوف يقوم البحث بتقييم أنظمة الرقابة الداخلية الحالية في الهيئات الحكومية السعودية باستخدام إطار </w:t>
      </w:r>
      <w:r w:rsidRPr="00E423C9">
        <w:rPr>
          <w:rFonts w:ascii="Sakkal Majalla" w:eastAsia="Aptos" w:hAnsi="Sakkal Majalla" w:cs="Sakkal Majalla"/>
          <w:kern w:val="0"/>
          <w:sz w:val="28"/>
          <w:szCs w:val="28"/>
          <w:lang w:bidi="ar-EG"/>
          <w14:ligatures w14:val="none"/>
        </w:rPr>
        <w:t>COSO</w:t>
      </w:r>
      <w:r w:rsidRPr="00E423C9">
        <w:rPr>
          <w:rFonts w:ascii="Sakkal Majalla" w:eastAsia="Aptos" w:hAnsi="Sakkal Majalla" w:cs="Sakkal Majalla"/>
          <w:kern w:val="0"/>
          <w:sz w:val="28"/>
          <w:szCs w:val="28"/>
          <w:rtl/>
          <w:lang w:bidi="ar-EG"/>
          <w14:ligatures w14:val="none"/>
        </w:rPr>
        <w:t xml:space="preserve"> كمعيار (</w:t>
      </w:r>
      <w:r w:rsidRPr="00E423C9">
        <w:rPr>
          <w:rFonts w:ascii="Sakkal Majalla" w:eastAsia="Aptos" w:hAnsi="Sakkal Majalla" w:cs="Sakkal Majalla"/>
          <w:kern w:val="0"/>
          <w:sz w:val="28"/>
          <w:szCs w:val="28"/>
          <w:lang w:bidi="ar-EG"/>
          <w14:ligatures w14:val="none"/>
        </w:rPr>
        <w:t>Leland</w:t>
      </w:r>
      <w:r w:rsidRPr="00E423C9">
        <w:rPr>
          <w:rFonts w:ascii="Sakkal Majalla" w:eastAsia="Aptos" w:hAnsi="Sakkal Majalla" w:cs="Sakkal Majalla"/>
          <w:kern w:val="0"/>
          <w:sz w:val="28"/>
          <w:szCs w:val="28"/>
          <w:rtl/>
          <w:lang w:bidi="ar-EG"/>
          <w14:ligatures w14:val="none"/>
        </w:rPr>
        <w:t>، 2024).</w:t>
      </w:r>
    </w:p>
    <w:p w14:paraId="5BCC14A9" w14:textId="77777777" w:rsidR="00E423C9" w:rsidRPr="00E423C9" w:rsidRDefault="00E423C9" w:rsidP="00B7045D">
      <w:pPr>
        <w:numPr>
          <w:ilvl w:val="0"/>
          <w:numId w:val="119"/>
        </w:numPr>
        <w:spacing w:line="360" w:lineRule="auto"/>
        <w:contextualSpacing/>
        <w:jc w:val="both"/>
        <w:rPr>
          <w:rFonts w:ascii="Sakkal Majalla" w:eastAsia="Aptos" w:hAnsi="Sakkal Majalla" w:cs="Sakkal Majalla"/>
          <w:bCs/>
          <w:kern w:val="0"/>
          <w:sz w:val="28"/>
          <w:szCs w:val="28"/>
          <w:lang w:bidi="ar-EG"/>
          <w14:ligatures w14:val="none"/>
        </w:rPr>
      </w:pPr>
      <w:r w:rsidRPr="00E423C9">
        <w:rPr>
          <w:rFonts w:ascii="Sakkal Majalla" w:eastAsia="Aptos" w:hAnsi="Sakkal Majalla" w:cs="Sakkal Majalla"/>
          <w:bCs/>
          <w:kern w:val="0"/>
          <w:sz w:val="28"/>
          <w:szCs w:val="28"/>
          <w:rtl/>
          <w:lang w:bidi="ar-EG"/>
          <w14:ligatures w14:val="none"/>
        </w:rPr>
        <w:t>نظرية الوكالة</w:t>
      </w:r>
    </w:p>
    <w:p w14:paraId="3F417A86" w14:textId="77777777" w:rsidR="00E423C9" w:rsidRPr="00E423C9" w:rsidRDefault="00E423C9" w:rsidP="00C6518F">
      <w:pPr>
        <w:spacing w:line="360" w:lineRule="auto"/>
        <w:ind w:firstLine="720"/>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تفحص نظرية الوكالة العلاقة بين المديرين - مثل الحكومة أو المديرين في القطاع العام - والوكلاء - مثل العمال أو المسؤولين. وتلفت الانتباه إلى الحاجة إلى أنظمة الرقابة الداخلية التي توازن بين مصالح المديرين والوكلاء من أجل توفير نفقات الوكالة وضمان تنفيذ الإدارة المالية في المصلحة العامة. وتقدم الفكرة أساسًا لفهم الحاجة إلى الضوابط الداخلية للإشراف على سلوك العاملين في القطاع العام وتوجيهه (</w:t>
      </w:r>
      <w:r w:rsidRPr="00E423C9">
        <w:rPr>
          <w:rFonts w:ascii="Sakkal Majalla" w:eastAsia="Aptos" w:hAnsi="Sakkal Majalla" w:cs="Sakkal Majalla"/>
          <w:kern w:val="0"/>
          <w:sz w:val="28"/>
          <w:szCs w:val="28"/>
          <w:lang w:bidi="ar-EG"/>
          <w14:ligatures w14:val="none"/>
        </w:rPr>
        <w:t>Kopp</w:t>
      </w:r>
      <w:r w:rsidRPr="00E423C9">
        <w:rPr>
          <w:rFonts w:ascii="Sakkal Majalla" w:eastAsia="Aptos" w:hAnsi="Sakkal Majalla" w:cs="Sakkal Majalla"/>
          <w:kern w:val="0"/>
          <w:sz w:val="28"/>
          <w:szCs w:val="28"/>
          <w:rtl/>
          <w:lang w:bidi="ar-EG"/>
          <w14:ligatures w14:val="none"/>
        </w:rPr>
        <w:t>، 2024).</w:t>
      </w:r>
    </w:p>
    <w:p w14:paraId="4E064C6F" w14:textId="77777777" w:rsidR="00E423C9" w:rsidRPr="00E423C9" w:rsidRDefault="00E423C9" w:rsidP="00B7045D">
      <w:pPr>
        <w:numPr>
          <w:ilvl w:val="0"/>
          <w:numId w:val="119"/>
        </w:numPr>
        <w:spacing w:line="360" w:lineRule="auto"/>
        <w:contextualSpacing/>
        <w:jc w:val="both"/>
        <w:rPr>
          <w:rFonts w:ascii="Sakkal Majalla" w:eastAsia="Aptos" w:hAnsi="Sakkal Majalla" w:cs="Sakkal Majalla"/>
          <w:bCs/>
          <w:kern w:val="0"/>
          <w:sz w:val="28"/>
          <w:szCs w:val="28"/>
          <w:lang w:bidi="ar-EG"/>
          <w14:ligatures w14:val="none"/>
        </w:rPr>
      </w:pPr>
      <w:r w:rsidRPr="00E423C9">
        <w:rPr>
          <w:rFonts w:ascii="Sakkal Majalla" w:eastAsia="Aptos" w:hAnsi="Sakkal Majalla" w:cs="Sakkal Majalla"/>
          <w:bCs/>
          <w:kern w:val="0"/>
          <w:sz w:val="28"/>
          <w:szCs w:val="28"/>
          <w:rtl/>
          <w:lang w:bidi="ar-EG"/>
          <w14:ligatures w14:val="none"/>
        </w:rPr>
        <w:t>نظرية الإدارة</w:t>
      </w:r>
    </w:p>
    <w:p w14:paraId="62AF0B6C" w14:textId="77777777" w:rsidR="00E423C9" w:rsidRDefault="00E423C9" w:rsidP="00C6518F">
      <w:pPr>
        <w:spacing w:line="360" w:lineRule="auto"/>
        <w:ind w:firstLine="720"/>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وفقًا لنظرية الإدارة، فإن المديرين أو القائمين على الإدارة مدفوعون للعمل وفقًا لأفضل مصالح المنظمة وليس مصلحتهم الشخصية. وتختلف هذه النظرية عن نظرية الوكالة في أنها تفترض أن المديرين في القطاع العام سوف يسعون حتمًا إلى الحصول على أفضل النتائج المالية لمنظماتهم. وسوف يبحث البحث في كيفية تعزيز الضوابط الداخلية، من خلال توفير الأدوات والتوجيهات اللازمة لتحسين أداء الإدارة المالية، لهذا الاتجاه الفطري نحو الإدارة (</w:t>
      </w:r>
      <w:r w:rsidRPr="00E423C9">
        <w:rPr>
          <w:rFonts w:ascii="Sakkal Majalla" w:eastAsia="Aptos" w:hAnsi="Sakkal Majalla" w:cs="Sakkal Majalla"/>
          <w:kern w:val="0"/>
          <w:sz w:val="28"/>
          <w:szCs w:val="28"/>
          <w:lang w:bidi="ar-EG"/>
          <w14:ligatures w14:val="none"/>
        </w:rPr>
        <w:t>Chrisman</w:t>
      </w:r>
      <w:r w:rsidRPr="00E423C9">
        <w:rPr>
          <w:rFonts w:ascii="Sakkal Majalla" w:eastAsia="Aptos" w:hAnsi="Sakkal Majalla" w:cs="Sakkal Majalla"/>
          <w:kern w:val="0"/>
          <w:sz w:val="28"/>
          <w:szCs w:val="28"/>
          <w:rtl/>
          <w:lang w:bidi="ar-EG"/>
          <w14:ligatures w14:val="none"/>
        </w:rPr>
        <w:t>، 2019).</w:t>
      </w:r>
    </w:p>
    <w:p w14:paraId="07D3908F" w14:textId="77777777" w:rsidR="00B86DD1" w:rsidRPr="00E423C9" w:rsidRDefault="00B86DD1" w:rsidP="00C6518F">
      <w:pPr>
        <w:spacing w:line="360" w:lineRule="auto"/>
        <w:ind w:firstLine="720"/>
        <w:jc w:val="both"/>
        <w:rPr>
          <w:rFonts w:ascii="Sakkal Majalla" w:eastAsia="Aptos" w:hAnsi="Sakkal Majalla" w:cs="Sakkal Majalla"/>
          <w:kern w:val="0"/>
          <w:sz w:val="28"/>
          <w:szCs w:val="28"/>
          <w:lang w:bidi="ar-EG"/>
          <w14:ligatures w14:val="none"/>
        </w:rPr>
      </w:pPr>
    </w:p>
    <w:p w14:paraId="70562AEA" w14:textId="77777777" w:rsidR="00E423C9" w:rsidRPr="00E423C9" w:rsidRDefault="00E423C9" w:rsidP="00B7045D">
      <w:pPr>
        <w:numPr>
          <w:ilvl w:val="0"/>
          <w:numId w:val="119"/>
        </w:numPr>
        <w:spacing w:line="360" w:lineRule="auto"/>
        <w:contextualSpacing/>
        <w:jc w:val="both"/>
        <w:rPr>
          <w:rFonts w:ascii="Sakkal Majalla" w:eastAsia="Aptos" w:hAnsi="Sakkal Majalla" w:cs="Sakkal Majalla"/>
          <w:bCs/>
          <w:kern w:val="0"/>
          <w:sz w:val="28"/>
          <w:szCs w:val="28"/>
          <w:lang w:bidi="ar-EG"/>
          <w14:ligatures w14:val="none"/>
        </w:rPr>
      </w:pPr>
      <w:r w:rsidRPr="00E423C9">
        <w:rPr>
          <w:rFonts w:ascii="Sakkal Majalla" w:eastAsia="Aptos" w:hAnsi="Sakkal Majalla" w:cs="Sakkal Majalla"/>
          <w:bCs/>
          <w:kern w:val="0"/>
          <w:sz w:val="28"/>
          <w:szCs w:val="28"/>
          <w:rtl/>
          <w:lang w:bidi="ar-EG"/>
          <w14:ligatures w14:val="none"/>
        </w:rPr>
        <w:lastRenderedPageBreak/>
        <w:t>نظرية المؤسسات</w:t>
      </w:r>
    </w:p>
    <w:p w14:paraId="34B93670" w14:textId="77777777" w:rsidR="00E423C9" w:rsidRPr="00E423C9" w:rsidRDefault="00E423C9" w:rsidP="00C6518F">
      <w:pPr>
        <w:spacing w:line="360" w:lineRule="auto"/>
        <w:ind w:firstLine="720"/>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إن الجوانب الأعمق والأكثر قوة للتنظيم الاجتماعي هي موضوع النظرية المؤسسية. وتشمل هذه الآليات التي يتم من خلالها الاعتراف بالمعايير والمؤسسات الأخرى باعتبارها المعايير العليا للسلوك الاجتماعي المقبول. ويوضح تطبيق النظرية المؤسسية في سياق الضوابط الداخلية كيف تؤثر المؤسسات الرسمية في القطاع العام السعودي على ممارسات الإدارة المالية وكيف يمكن تعزيز هذه الضوابط لتلبية التوقعات الاجتماعية والأهداف المؤسسية (</w:t>
      </w:r>
      <w:r w:rsidRPr="00E423C9">
        <w:rPr>
          <w:rFonts w:ascii="Sakkal Majalla" w:eastAsia="Aptos" w:hAnsi="Sakkal Majalla" w:cs="Sakkal Majalla"/>
          <w:kern w:val="0"/>
          <w:sz w:val="28"/>
          <w:szCs w:val="28"/>
          <w:lang w:bidi="ar-EG"/>
          <w14:ligatures w14:val="none"/>
        </w:rPr>
        <w:t>Berthod</w:t>
      </w:r>
      <w:r w:rsidRPr="00E423C9">
        <w:rPr>
          <w:rFonts w:ascii="Sakkal Majalla" w:eastAsia="Aptos" w:hAnsi="Sakkal Majalla" w:cs="Sakkal Majalla"/>
          <w:kern w:val="0"/>
          <w:sz w:val="28"/>
          <w:szCs w:val="28"/>
          <w:rtl/>
          <w:lang w:bidi="ar-EG"/>
          <w14:ligatures w14:val="none"/>
        </w:rPr>
        <w:t>، 2018).</w:t>
      </w:r>
    </w:p>
    <w:p w14:paraId="406A4206" w14:textId="77777777" w:rsidR="00E423C9" w:rsidRPr="00E423C9" w:rsidRDefault="00E423C9" w:rsidP="00B7045D">
      <w:pPr>
        <w:numPr>
          <w:ilvl w:val="0"/>
          <w:numId w:val="119"/>
        </w:numPr>
        <w:spacing w:line="360" w:lineRule="auto"/>
        <w:contextualSpacing/>
        <w:jc w:val="both"/>
        <w:rPr>
          <w:rFonts w:ascii="Sakkal Majalla" w:eastAsia="Aptos" w:hAnsi="Sakkal Majalla" w:cs="Sakkal Majalla"/>
          <w:bCs/>
          <w:kern w:val="0"/>
          <w:sz w:val="28"/>
          <w:szCs w:val="28"/>
          <w:lang w:bidi="ar-EG"/>
          <w14:ligatures w14:val="none"/>
        </w:rPr>
      </w:pPr>
      <w:r w:rsidRPr="00E423C9">
        <w:rPr>
          <w:rFonts w:ascii="Sakkal Majalla" w:eastAsia="Aptos" w:hAnsi="Sakkal Majalla" w:cs="Sakkal Majalla"/>
          <w:bCs/>
          <w:kern w:val="0"/>
          <w:sz w:val="28"/>
          <w:szCs w:val="28"/>
          <w:rtl/>
          <w:lang w:bidi="ar-EG"/>
          <w14:ligatures w14:val="none"/>
        </w:rPr>
        <w:t>نظرية الطوارئ</w:t>
      </w:r>
    </w:p>
    <w:p w14:paraId="4773CA21" w14:textId="77777777" w:rsidR="00E423C9" w:rsidRPr="00E423C9" w:rsidRDefault="00E423C9" w:rsidP="00C6518F">
      <w:pPr>
        <w:spacing w:line="360" w:lineRule="auto"/>
        <w:ind w:firstLine="720"/>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وفقًا لنظرية الطوارئ، فإن عددًا من المتغيرات الداخلية والخارجية، بما في ذلك حجم المنظمة وتعقيدها والبيئة التنظيمية الخارجية، تؤثر على مدى نجاح نظام الرقابة الداخلية للمنظمة. ستساعد هذه الفكرة الطالب على فهم أنه لا توجد طريقة واحدة تناسب الجميع للضوابط الداخلية؛ بل يجب تخصيص الضوابط لتلبية المتطلبات والظروف الفريدة لكل منظمة في القطاع العام السعودي (</w:t>
      </w:r>
      <w:r w:rsidRPr="00E423C9">
        <w:rPr>
          <w:rFonts w:ascii="Sakkal Majalla" w:eastAsia="Aptos" w:hAnsi="Sakkal Majalla" w:cs="Sakkal Majalla"/>
          <w:kern w:val="0"/>
          <w:sz w:val="28"/>
          <w:szCs w:val="28"/>
          <w:lang w:bidi="ar-EG"/>
          <w14:ligatures w14:val="none"/>
        </w:rPr>
        <w:t>MARK</w:t>
      </w:r>
      <w:r w:rsidRPr="00E423C9">
        <w:rPr>
          <w:rFonts w:ascii="Sakkal Majalla" w:eastAsia="Aptos" w:hAnsi="Sakkal Majalla" w:cs="Sakkal Majalla"/>
          <w:kern w:val="0"/>
          <w:sz w:val="28"/>
          <w:szCs w:val="28"/>
          <w:rtl/>
          <w:lang w:bidi="ar-EG"/>
          <w14:ligatures w14:val="none"/>
        </w:rPr>
        <w:t>، 2023).</w:t>
      </w:r>
    </w:p>
    <w:p w14:paraId="401E27AF" w14:textId="77777777" w:rsidR="00E423C9" w:rsidRPr="00E423C9" w:rsidRDefault="00E423C9" w:rsidP="00B7045D">
      <w:pPr>
        <w:numPr>
          <w:ilvl w:val="0"/>
          <w:numId w:val="119"/>
        </w:numPr>
        <w:spacing w:line="360" w:lineRule="auto"/>
        <w:contextualSpacing/>
        <w:jc w:val="both"/>
        <w:rPr>
          <w:rFonts w:ascii="Sakkal Majalla" w:eastAsia="Aptos" w:hAnsi="Sakkal Majalla" w:cs="Sakkal Majalla"/>
          <w:bCs/>
          <w:kern w:val="0"/>
          <w:sz w:val="28"/>
          <w:szCs w:val="28"/>
          <w:lang w:bidi="ar-EG"/>
          <w14:ligatures w14:val="none"/>
        </w:rPr>
      </w:pPr>
      <w:r w:rsidRPr="00E423C9">
        <w:rPr>
          <w:rFonts w:ascii="Sakkal Majalla" w:eastAsia="Aptos" w:hAnsi="Sakkal Majalla" w:cs="Sakkal Majalla"/>
          <w:bCs/>
          <w:kern w:val="0"/>
          <w:sz w:val="28"/>
          <w:szCs w:val="28"/>
          <w:rtl/>
          <w:lang w:bidi="ar-EG"/>
          <w14:ligatures w14:val="none"/>
        </w:rPr>
        <w:t>نظرية إدارة المخاطر</w:t>
      </w:r>
    </w:p>
    <w:p w14:paraId="5FE53A4A" w14:textId="77777777" w:rsidR="00E423C9" w:rsidRPr="00E423C9" w:rsidRDefault="00E423C9" w:rsidP="00C6518F">
      <w:pPr>
        <w:spacing w:line="360" w:lineRule="auto"/>
        <w:ind w:firstLine="720"/>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وفقًا لنظرية إدارة المخاطر، يجب تحديد المخاطر وتقييمها وإعطائها الأولوية قبل بذل جهود متضافرة للحد من وتتبع وإدارة احتمالية أو تأثير الأحداث غير المتوقعة. تعد الضوابط الداخلية ضرورية للإدارة المالية لأنها تقلل من احتمالية الاحتيال والأخطاء المالية وانعدام الكفاءة. من أجل حماية الموارد المالية، سينظر البحث في كيفية عمل الضوابط الداخلية في القطاع العام السعودي كجزء من خطة إدارة المخاطر الأكبر (</w:t>
      </w:r>
      <w:r w:rsidRPr="00E423C9">
        <w:rPr>
          <w:rFonts w:ascii="Sakkal Majalla" w:eastAsia="Aptos" w:hAnsi="Sakkal Majalla" w:cs="Sakkal Majalla"/>
          <w:kern w:val="0"/>
          <w:sz w:val="28"/>
          <w:szCs w:val="28"/>
          <w:lang w:bidi="ar-EG"/>
          <w14:ligatures w14:val="none"/>
        </w:rPr>
        <w:t>Ajupov</w:t>
      </w:r>
      <w:r w:rsidRPr="00E423C9">
        <w:rPr>
          <w:rFonts w:ascii="Sakkal Majalla" w:eastAsia="Aptos" w:hAnsi="Sakkal Majalla" w:cs="Sakkal Majalla"/>
          <w:kern w:val="0"/>
          <w:sz w:val="28"/>
          <w:szCs w:val="28"/>
          <w:rtl/>
          <w:lang w:bidi="ar-EG"/>
          <w14:ligatures w14:val="none"/>
        </w:rPr>
        <w:t>، 2019).</w:t>
      </w:r>
    </w:p>
    <w:p w14:paraId="77FA214A" w14:textId="77777777" w:rsidR="00E423C9" w:rsidRPr="00E423C9" w:rsidRDefault="00E423C9" w:rsidP="00B7045D">
      <w:pPr>
        <w:numPr>
          <w:ilvl w:val="0"/>
          <w:numId w:val="119"/>
        </w:numPr>
        <w:spacing w:line="360" w:lineRule="auto"/>
        <w:contextualSpacing/>
        <w:jc w:val="both"/>
        <w:rPr>
          <w:rFonts w:ascii="Sakkal Majalla" w:eastAsia="Aptos" w:hAnsi="Sakkal Majalla" w:cs="Sakkal Majalla"/>
          <w:bCs/>
          <w:kern w:val="0"/>
          <w:sz w:val="28"/>
          <w:szCs w:val="28"/>
          <w:lang w:bidi="ar-EG"/>
          <w14:ligatures w14:val="none"/>
        </w:rPr>
      </w:pPr>
      <w:r w:rsidRPr="00E423C9">
        <w:rPr>
          <w:rFonts w:ascii="Sakkal Majalla" w:eastAsia="Aptos" w:hAnsi="Sakkal Majalla" w:cs="Sakkal Majalla"/>
          <w:bCs/>
          <w:kern w:val="0"/>
          <w:sz w:val="28"/>
          <w:szCs w:val="28"/>
          <w:rtl/>
          <w:lang w:bidi="ar-EG"/>
          <w14:ligatures w14:val="none"/>
        </w:rPr>
        <w:t>نظرية الاختيار العام</w:t>
      </w:r>
    </w:p>
    <w:p w14:paraId="51DC101D" w14:textId="77777777" w:rsidR="00E423C9" w:rsidRPr="00E423C9" w:rsidRDefault="00E423C9" w:rsidP="00C6518F">
      <w:pPr>
        <w:spacing w:line="360" w:lineRule="auto"/>
        <w:ind w:firstLine="720"/>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تشير نظرية الاختيار العام إلى أن الموظفين العموميين والبيروقراطيين قد يتصرفون وفقًا لمصالحهم الذاتية بدلاً من المصلحة العامة من خلال تطبيق المفاهيم الاقتصادية على دراسة صنع القرار في القطاع العام. تدعم هذه الفكرة الحاجة إلى ضوابط داخلية قوية في الإدارة المالية لضمان المساءلة والشفافية والالتزام باللوائح، وبالتالي مواجهة أي سلوك أناني محتمل (</w:t>
      </w:r>
      <w:r w:rsidRPr="00E423C9">
        <w:rPr>
          <w:rFonts w:ascii="Sakkal Majalla" w:eastAsia="Aptos" w:hAnsi="Sakkal Majalla" w:cs="Sakkal Majalla"/>
          <w:kern w:val="0"/>
          <w:sz w:val="28"/>
          <w:szCs w:val="28"/>
          <w:lang w:bidi="ar-EG"/>
          <w14:ligatures w14:val="none"/>
        </w:rPr>
        <w:t>Longley</w:t>
      </w:r>
      <w:r w:rsidRPr="00E423C9">
        <w:rPr>
          <w:rFonts w:ascii="Sakkal Majalla" w:eastAsia="Aptos" w:hAnsi="Sakkal Majalla" w:cs="Sakkal Majalla"/>
          <w:kern w:val="0"/>
          <w:sz w:val="28"/>
          <w:szCs w:val="28"/>
          <w:rtl/>
          <w:lang w:bidi="ar-EG"/>
          <w14:ligatures w14:val="none"/>
        </w:rPr>
        <w:t>، 2022).</w:t>
      </w:r>
    </w:p>
    <w:p w14:paraId="026308AC" w14:textId="77777777" w:rsidR="00E423C9" w:rsidRPr="00E423C9" w:rsidRDefault="00E423C9" w:rsidP="00B7045D">
      <w:pPr>
        <w:numPr>
          <w:ilvl w:val="0"/>
          <w:numId w:val="119"/>
        </w:numPr>
        <w:spacing w:line="360" w:lineRule="auto"/>
        <w:contextualSpacing/>
        <w:jc w:val="both"/>
        <w:rPr>
          <w:rFonts w:ascii="Sakkal Majalla" w:eastAsia="Aptos" w:hAnsi="Sakkal Majalla" w:cs="Sakkal Majalla"/>
          <w:bCs/>
          <w:kern w:val="0"/>
          <w:sz w:val="28"/>
          <w:szCs w:val="28"/>
          <w:lang w:bidi="ar-EG"/>
          <w14:ligatures w14:val="none"/>
        </w:rPr>
      </w:pPr>
      <w:r w:rsidRPr="00E423C9">
        <w:rPr>
          <w:rFonts w:ascii="Sakkal Majalla" w:eastAsia="Aptos" w:hAnsi="Sakkal Majalla" w:cs="Sakkal Majalla"/>
          <w:bCs/>
          <w:kern w:val="0"/>
          <w:sz w:val="28"/>
          <w:szCs w:val="28"/>
          <w:rtl/>
          <w:lang w:bidi="ar-EG"/>
          <w14:ligatures w14:val="none"/>
        </w:rPr>
        <w:lastRenderedPageBreak/>
        <w:t>نظرية الاعتماد على الموارد</w:t>
      </w:r>
    </w:p>
    <w:p w14:paraId="2C5063AF" w14:textId="77777777" w:rsidR="00E423C9" w:rsidRPr="00E423C9" w:rsidRDefault="00E423C9" w:rsidP="00C6518F">
      <w:pPr>
        <w:spacing w:line="360" w:lineRule="auto"/>
        <w:ind w:firstLine="720"/>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وفقًا لفرضية الاعتماد على الموارد، تعتمد قدرة المنظمة على البقاء والازدهار على الموارد الخارجية. تضمن الضوابط الداخلية استخدام الموارد المالية بشكل فعال وبما يتماشى مع الأهداف الاستراتيجية، مما يساعد في إدارة هذه التبعيات في القطاع العام. سيبحث البحث في الطرق التي قد تعمل بها الضوابط الداخلية على تحسين نتائج الإدارة المالية من خلال تقليل المخاطر المرتبطة بندرة الموارد والاعتماد عليها (</w:t>
      </w:r>
      <w:r w:rsidRPr="00E423C9">
        <w:rPr>
          <w:rFonts w:ascii="Sakkal Majalla" w:eastAsia="Aptos" w:hAnsi="Sakkal Majalla" w:cs="Sakkal Majalla"/>
          <w:kern w:val="0"/>
          <w:sz w:val="28"/>
          <w:szCs w:val="28"/>
          <w:lang w:bidi="ar-EG"/>
          <w14:ligatures w14:val="none"/>
        </w:rPr>
        <w:t>Bouchrika</w:t>
      </w:r>
      <w:r w:rsidRPr="00E423C9">
        <w:rPr>
          <w:rFonts w:ascii="Sakkal Majalla" w:eastAsia="Aptos" w:hAnsi="Sakkal Majalla" w:cs="Sakkal Majalla"/>
          <w:kern w:val="0"/>
          <w:sz w:val="28"/>
          <w:szCs w:val="28"/>
          <w:rtl/>
          <w:lang w:bidi="ar-EG"/>
          <w14:ligatures w14:val="none"/>
        </w:rPr>
        <w:t>، 2024).</w:t>
      </w:r>
    </w:p>
    <w:p w14:paraId="230D0912" w14:textId="77777777" w:rsidR="00E423C9" w:rsidRPr="00E423C9" w:rsidRDefault="00E423C9" w:rsidP="00B7045D">
      <w:pPr>
        <w:numPr>
          <w:ilvl w:val="0"/>
          <w:numId w:val="119"/>
        </w:numPr>
        <w:spacing w:line="360" w:lineRule="auto"/>
        <w:contextualSpacing/>
        <w:jc w:val="both"/>
        <w:rPr>
          <w:rFonts w:ascii="Sakkal Majalla" w:eastAsia="Aptos" w:hAnsi="Sakkal Majalla" w:cs="Sakkal Majalla"/>
          <w:bCs/>
          <w:kern w:val="0"/>
          <w:sz w:val="28"/>
          <w:szCs w:val="28"/>
          <w:lang w:bidi="ar-EG"/>
          <w14:ligatures w14:val="none"/>
        </w:rPr>
      </w:pPr>
      <w:r w:rsidRPr="00E423C9">
        <w:rPr>
          <w:rFonts w:ascii="Sakkal Majalla" w:eastAsia="Aptos" w:hAnsi="Sakkal Majalla" w:cs="Sakkal Majalla"/>
          <w:bCs/>
          <w:kern w:val="0"/>
          <w:sz w:val="28"/>
          <w:szCs w:val="28"/>
          <w:rtl/>
          <w:lang w:bidi="ar-EG"/>
          <w14:ligatures w14:val="none"/>
        </w:rPr>
        <w:t>نظرية الأنظمة</w:t>
      </w:r>
    </w:p>
    <w:p w14:paraId="4621AF83" w14:textId="77777777" w:rsidR="00E423C9" w:rsidRPr="00E423C9" w:rsidRDefault="00E423C9" w:rsidP="00C6518F">
      <w:pPr>
        <w:spacing w:line="360" w:lineRule="auto"/>
        <w:ind w:firstLine="720"/>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وفقًا لنظرية الأنظمة، فإن المنظمة عبارة عن نظام معقد من القطع المترابطة التي تحتاج إلى العمل بشكل جيد معًا من أجل تحقيق أهداف أكبر. تلعب أنظمة الرقابة الداخلية دورًا حاسمًا في هذا النظام المعقد، حيث تضمن التشغيل السلس لجميع مكونات الإدارة المالية. سيتم استخدام نظرية النظم في البحث لفهم كيفية تفاعل الضوابط الداخلية مع المكونات الأخرى لنظام الإدارة المالية في القطاع العام السعودي لتحقيق النتائج المرجوة.</w:t>
      </w:r>
    </w:p>
    <w:p w14:paraId="1557025E" w14:textId="77777777" w:rsidR="00E423C9" w:rsidRPr="00E423C9" w:rsidRDefault="00E423C9" w:rsidP="00B7045D">
      <w:pPr>
        <w:numPr>
          <w:ilvl w:val="0"/>
          <w:numId w:val="119"/>
        </w:numPr>
        <w:spacing w:line="360" w:lineRule="auto"/>
        <w:contextualSpacing/>
        <w:jc w:val="both"/>
        <w:rPr>
          <w:rFonts w:ascii="Sakkal Majalla" w:eastAsia="Aptos" w:hAnsi="Sakkal Majalla" w:cs="Sakkal Majalla"/>
          <w:bCs/>
          <w:kern w:val="0"/>
          <w:sz w:val="28"/>
          <w:szCs w:val="28"/>
          <w:lang w:bidi="ar-EG"/>
          <w14:ligatures w14:val="none"/>
        </w:rPr>
      </w:pPr>
      <w:r w:rsidRPr="00E423C9">
        <w:rPr>
          <w:rFonts w:ascii="Sakkal Majalla" w:eastAsia="Aptos" w:hAnsi="Sakkal Majalla" w:cs="Sakkal Majalla"/>
          <w:bCs/>
          <w:kern w:val="0"/>
          <w:sz w:val="28"/>
          <w:szCs w:val="28"/>
          <w:rtl/>
          <w:lang w:bidi="ar-EG"/>
          <w14:ligatures w14:val="none"/>
        </w:rPr>
        <w:t>نظرية المساءلة</w:t>
      </w:r>
    </w:p>
    <w:p w14:paraId="46029874" w14:textId="77777777" w:rsidR="00E423C9" w:rsidRPr="00E423C9" w:rsidRDefault="00E423C9" w:rsidP="00C6518F">
      <w:pPr>
        <w:spacing w:line="360" w:lineRule="auto"/>
        <w:ind w:firstLine="720"/>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تشرح نظرية المساءلة</w:t>
      </w:r>
      <w:r w:rsidRPr="00E423C9">
        <w:rPr>
          <w:rFonts w:ascii="Sakkal Majalla" w:eastAsia="Aptos" w:hAnsi="Sakkal Majalla" w:cs="Sakkal Majalla"/>
          <w:kern w:val="0"/>
          <w:sz w:val="28"/>
          <w:szCs w:val="28"/>
          <w:lang w:bidi="ar-EG"/>
          <w14:ligatures w14:val="none"/>
        </w:rPr>
        <w:t xml:space="preserve"> </w:t>
      </w:r>
      <w:r w:rsidRPr="00E423C9">
        <w:rPr>
          <w:rFonts w:ascii="Sakkal Majalla" w:eastAsia="Aptos" w:hAnsi="Sakkal Majalla" w:cs="Sakkal Majalla"/>
          <w:kern w:val="0"/>
          <w:sz w:val="28"/>
          <w:szCs w:val="28"/>
          <w:rtl/>
          <w:lang w:bidi="ar-EG"/>
          <w14:ligatures w14:val="none"/>
        </w:rPr>
        <w:t>إن منظمات القطاع العام ملزمة بتزويد أصحاب المصلحة، مثل عامة الناس والهيئات التنظيمية، بتبرير اختياراتهم وأفعالهم المالية. ولأن الضوابط الداخلية توفر الأساس للإدارة المالية المتسقة والمسؤولة والشفافة، فإنها تشكل أداة حاسمة لضمان المساءلة. وسوف يبحث البحث في كيفية مساعدة الضوابط الداخلية للقطاع العام السعودي على تحمل المسؤولية من خلال التأكد من أن العمليات المالية تلتزم بالمتطلبات الأخلاقية والقانونية.</w:t>
      </w:r>
    </w:p>
    <w:p w14:paraId="3DD2031B" w14:textId="77777777" w:rsidR="00E423C9" w:rsidRPr="00E423C9" w:rsidRDefault="00E423C9" w:rsidP="00C6518F">
      <w:pPr>
        <w:spacing w:before="360" w:after="80" w:line="360" w:lineRule="auto"/>
        <w:jc w:val="both"/>
        <w:outlineLvl w:val="1"/>
        <w:rPr>
          <w:rFonts w:ascii="Sakkal Majalla" w:eastAsia="Calibri" w:hAnsi="Sakkal Majalla" w:cs="Sakkal Majalla"/>
          <w:b/>
          <w:bCs/>
          <w:kern w:val="0"/>
          <w:sz w:val="32"/>
          <w:szCs w:val="32"/>
          <w:lang w:bidi="ar-EG"/>
          <w14:ligatures w14:val="none"/>
        </w:rPr>
      </w:pPr>
      <w:bookmarkStart w:id="24" w:name="_Toc175851500"/>
      <w:bookmarkStart w:id="25" w:name="_Toc180357029"/>
      <w:r w:rsidRPr="00E423C9">
        <w:rPr>
          <w:rFonts w:ascii="Sakkal Majalla" w:eastAsia="Calibri" w:hAnsi="Sakkal Majalla" w:cs="Sakkal Majalla"/>
          <w:b/>
          <w:bCs/>
          <w:kern w:val="0"/>
          <w:sz w:val="32"/>
          <w:szCs w:val="32"/>
          <w:rtl/>
          <w:lang w:bidi="ar-EG"/>
          <w14:ligatures w14:val="none"/>
        </w:rPr>
        <w:t>منهجية البحث</w:t>
      </w:r>
      <w:bookmarkEnd w:id="24"/>
      <w:bookmarkEnd w:id="25"/>
    </w:p>
    <w:p w14:paraId="3CCDE62B" w14:textId="77777777" w:rsidR="00E423C9" w:rsidRPr="00E423C9" w:rsidRDefault="00E423C9" w:rsidP="00C6518F">
      <w:pPr>
        <w:spacing w:line="360" w:lineRule="auto"/>
        <w:ind w:firstLine="720"/>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 xml:space="preserve">تم وصف المنهجية والإجراءات العلمية التي سيتم استخدامها في الدراسة لفحص كيفية مساهمة الرقابة الداخلية في تحسين كفاءة الإدارة المالية في القطاع العام السعودي في قسم منهجية البحث. من </w:t>
      </w:r>
      <w:r w:rsidRPr="00E423C9">
        <w:rPr>
          <w:rFonts w:ascii="Sakkal Majalla" w:eastAsia="Aptos" w:hAnsi="Sakkal Majalla" w:cs="Sakkal Majalla"/>
          <w:kern w:val="0"/>
          <w:sz w:val="28"/>
          <w:szCs w:val="28"/>
          <w:rtl/>
          <w:lang w:bidi="ar-EG"/>
          <w14:ligatures w14:val="none"/>
        </w:rPr>
        <w:lastRenderedPageBreak/>
        <w:t>أجل تحقيق أهداف الدراسة وتقديم إجابات لأسئلتها، سيتناول هذا القسم بالتفصيل تصميم البحث وتقنيات جمع البيانات والاختبارات الإحصائية والعمليات التحليلية.</w:t>
      </w:r>
    </w:p>
    <w:p w14:paraId="4203E4C6" w14:textId="77777777" w:rsidR="00E423C9" w:rsidRPr="00E423C9" w:rsidRDefault="00E423C9" w:rsidP="00B7045D">
      <w:pPr>
        <w:numPr>
          <w:ilvl w:val="0"/>
          <w:numId w:val="120"/>
        </w:numPr>
        <w:spacing w:line="360" w:lineRule="auto"/>
        <w:contextualSpacing/>
        <w:jc w:val="both"/>
        <w:rPr>
          <w:rFonts w:ascii="Sakkal Majalla" w:eastAsia="Aptos" w:hAnsi="Sakkal Majalla" w:cs="Sakkal Majalla"/>
          <w:bCs/>
          <w:kern w:val="0"/>
          <w:sz w:val="28"/>
          <w:szCs w:val="28"/>
          <w:lang w:bidi="ar-EG"/>
          <w14:ligatures w14:val="none"/>
        </w:rPr>
      </w:pPr>
      <w:r w:rsidRPr="00E423C9">
        <w:rPr>
          <w:rFonts w:ascii="Sakkal Majalla" w:eastAsia="Aptos" w:hAnsi="Sakkal Majalla" w:cs="Sakkal Majalla"/>
          <w:bCs/>
          <w:kern w:val="0"/>
          <w:sz w:val="28"/>
          <w:szCs w:val="28"/>
          <w:rtl/>
          <w:lang w:bidi="ar-EG"/>
          <w14:ligatures w14:val="none"/>
        </w:rPr>
        <w:t>تصميم البحث</w:t>
      </w:r>
    </w:p>
    <w:p w14:paraId="2A6C6203" w14:textId="77777777" w:rsidR="00E423C9" w:rsidRPr="00E423C9" w:rsidRDefault="00E423C9" w:rsidP="00C6518F">
      <w:pPr>
        <w:spacing w:line="360" w:lineRule="auto"/>
        <w:ind w:firstLine="720"/>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سيتم استخدام إجراء تحليلي وصفي في التحقيق. يعد فحص الحالة الحالية لأنظمة الرقابة الداخلية وتأثيرها على فعالية الإدارة المالية في شركات القطاع العام السعودي استخدامًا مناسبًا لهذه المنهجية. سيركز المكون التحليلي على فهم الروابط بين المتغيرات المعنية، بينما سيتضمن العنصر الوصفي جمع البيانات حول عمليات الرقابة الداخلية الحالية.</w:t>
      </w:r>
    </w:p>
    <w:p w14:paraId="1AF8DE04" w14:textId="77777777" w:rsidR="00E423C9" w:rsidRPr="00E423C9" w:rsidRDefault="00E423C9" w:rsidP="00B7045D">
      <w:pPr>
        <w:numPr>
          <w:ilvl w:val="0"/>
          <w:numId w:val="120"/>
        </w:numPr>
        <w:spacing w:line="360" w:lineRule="auto"/>
        <w:contextualSpacing/>
        <w:jc w:val="both"/>
        <w:rPr>
          <w:rFonts w:ascii="Sakkal Majalla" w:eastAsia="Aptos" w:hAnsi="Sakkal Majalla" w:cs="Sakkal Majalla"/>
          <w:bCs/>
          <w:kern w:val="0"/>
          <w:sz w:val="28"/>
          <w:szCs w:val="28"/>
          <w:lang w:bidi="ar-EG"/>
          <w14:ligatures w14:val="none"/>
        </w:rPr>
      </w:pPr>
      <w:r w:rsidRPr="00E423C9">
        <w:rPr>
          <w:rFonts w:ascii="Sakkal Majalla" w:eastAsia="Aptos" w:hAnsi="Sakkal Majalla" w:cs="Sakkal Majalla"/>
          <w:bCs/>
          <w:kern w:val="0"/>
          <w:sz w:val="28"/>
          <w:szCs w:val="28"/>
          <w:rtl/>
          <w:lang w:bidi="ar-EG"/>
          <w14:ligatures w14:val="none"/>
        </w:rPr>
        <w:t>نوع المعلومات</w:t>
      </w:r>
    </w:p>
    <w:p w14:paraId="5869F985" w14:textId="77777777" w:rsidR="00E423C9" w:rsidRPr="00E423C9" w:rsidRDefault="00E423C9" w:rsidP="00B7045D">
      <w:pPr>
        <w:numPr>
          <w:ilvl w:val="0"/>
          <w:numId w:val="115"/>
        </w:numPr>
        <w:spacing w:line="360" w:lineRule="auto"/>
        <w:contextualSpacing/>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b/>
          <w:kern w:val="0"/>
          <w:sz w:val="28"/>
          <w:szCs w:val="28"/>
          <w:rtl/>
          <w:lang w:bidi="ar-EG"/>
          <w14:ligatures w14:val="none"/>
        </w:rPr>
        <w:t>البيانات الأولية:</w:t>
      </w:r>
      <w:r w:rsidRPr="00E423C9">
        <w:rPr>
          <w:rFonts w:ascii="Sakkal Majalla" w:eastAsia="Aptos" w:hAnsi="Sakkal Majalla" w:cs="Sakkal Majalla"/>
          <w:kern w:val="0"/>
          <w:sz w:val="28"/>
          <w:szCs w:val="28"/>
          <w:rtl/>
          <w:lang w:bidi="ar-EG"/>
          <w14:ligatures w14:val="none"/>
        </w:rPr>
        <w:t xml:space="preserve"> سيتم الاتصال بالمديرين الماليين والمراجعين الداخليين وأصحاب المصلحة الآخرين المهمين في شركات القطاع العام السعودي من خلال استبيانات ومقابلات منظمة من أجل جمع البيانات الأولية للبحث. ستوفر هذه الإحصائيات الضوء على مدى نجاح آليات الرقابة الداخلية وكيف تؤثر على إجراءات الإدارة المالية.</w:t>
      </w:r>
    </w:p>
    <w:p w14:paraId="74965AC0" w14:textId="77777777" w:rsidR="00E423C9" w:rsidRPr="00E423C9" w:rsidRDefault="00E423C9" w:rsidP="00B7045D">
      <w:pPr>
        <w:numPr>
          <w:ilvl w:val="0"/>
          <w:numId w:val="115"/>
        </w:numPr>
        <w:spacing w:line="360" w:lineRule="auto"/>
        <w:contextualSpacing/>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b/>
          <w:kern w:val="0"/>
          <w:sz w:val="28"/>
          <w:szCs w:val="28"/>
          <w:rtl/>
          <w:lang w:bidi="ar-EG"/>
          <w14:ligatures w14:val="none"/>
        </w:rPr>
        <w:t>البيانات الثانوية:</w:t>
      </w:r>
      <w:r w:rsidRPr="00E423C9">
        <w:rPr>
          <w:rFonts w:ascii="Sakkal Majalla" w:eastAsia="Aptos" w:hAnsi="Sakkal Majalla" w:cs="Sakkal Majalla"/>
          <w:kern w:val="0"/>
          <w:sz w:val="28"/>
          <w:szCs w:val="28"/>
          <w:rtl/>
          <w:lang w:bidi="ar-EG"/>
          <w14:ligatures w14:val="none"/>
        </w:rPr>
        <w:t xml:space="preserve"> الأوراق المنشورة والمنشورات العلمية والوثائق الحكومية الرسمية والبحوث السابقة حول الرقابة الداخلية والإدارة المالية في القطاع العام ستكون مصادر البيانات الثانوية. ستساعد هذه البيانات البحث من خلال إعطائه بعض الخلفية والبيانات المقارنة.</w:t>
      </w:r>
    </w:p>
    <w:p w14:paraId="4724661F" w14:textId="77777777" w:rsidR="00E423C9" w:rsidRPr="00E423C9" w:rsidRDefault="00E423C9" w:rsidP="00B7045D">
      <w:pPr>
        <w:numPr>
          <w:ilvl w:val="0"/>
          <w:numId w:val="120"/>
        </w:numPr>
        <w:spacing w:line="360" w:lineRule="auto"/>
        <w:contextualSpacing/>
        <w:jc w:val="both"/>
        <w:rPr>
          <w:rFonts w:ascii="Sakkal Majalla" w:eastAsia="Aptos" w:hAnsi="Sakkal Majalla" w:cs="Sakkal Majalla"/>
          <w:bCs/>
          <w:kern w:val="0"/>
          <w:sz w:val="28"/>
          <w:szCs w:val="28"/>
          <w:lang w:bidi="ar-EG"/>
          <w14:ligatures w14:val="none"/>
        </w:rPr>
      </w:pPr>
      <w:r w:rsidRPr="00E423C9">
        <w:rPr>
          <w:rFonts w:ascii="Sakkal Majalla" w:eastAsia="Aptos" w:hAnsi="Sakkal Majalla" w:cs="Sakkal Majalla"/>
          <w:bCs/>
          <w:kern w:val="0"/>
          <w:sz w:val="28"/>
          <w:szCs w:val="28"/>
          <w:rtl/>
          <w:lang w:bidi="ar-EG"/>
          <w14:ligatures w14:val="none"/>
        </w:rPr>
        <w:t>تقنيات جمع البيانات</w:t>
      </w:r>
    </w:p>
    <w:p w14:paraId="5A6E7C2A" w14:textId="77777777" w:rsidR="00E423C9" w:rsidRPr="00E423C9" w:rsidRDefault="00E423C9" w:rsidP="00B7045D">
      <w:pPr>
        <w:numPr>
          <w:ilvl w:val="0"/>
          <w:numId w:val="121"/>
        </w:numPr>
        <w:spacing w:line="360" w:lineRule="auto"/>
        <w:contextualSpacing/>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b/>
          <w:kern w:val="0"/>
          <w:sz w:val="28"/>
          <w:szCs w:val="28"/>
          <w:rtl/>
          <w:lang w:bidi="ar-EG"/>
          <w14:ligatures w14:val="none"/>
        </w:rPr>
        <w:t>الاستبيانات:</w:t>
      </w:r>
      <w:r w:rsidRPr="00E423C9">
        <w:rPr>
          <w:rFonts w:ascii="Sakkal Majalla" w:eastAsia="Aptos" w:hAnsi="Sakkal Majalla" w:cs="Sakkal Majalla"/>
          <w:kern w:val="0"/>
          <w:sz w:val="28"/>
          <w:szCs w:val="28"/>
          <w:rtl/>
          <w:lang w:bidi="ar-EG"/>
          <w14:ligatures w14:val="none"/>
        </w:rPr>
        <w:t xml:space="preserve"> لجمع البيانات الكمية حول آراء وخبرات موظفي القطاع العام فيما يتعلق بأنظمة الرقابة الداخلية، سيتم إنشاء استبانة منظم. سيتم تضمين أسئلة مقياس ليكرت في الاستبانة لتقييم كفاءة عناصر الرقابة الداخلية المختلفة وكيف تؤثر على الإدارة المالية.</w:t>
      </w:r>
    </w:p>
    <w:p w14:paraId="5B9E4D58" w14:textId="77777777" w:rsidR="00E423C9" w:rsidRDefault="00E423C9" w:rsidP="00B7045D">
      <w:pPr>
        <w:numPr>
          <w:ilvl w:val="0"/>
          <w:numId w:val="121"/>
        </w:numPr>
        <w:spacing w:line="360" w:lineRule="auto"/>
        <w:contextualSpacing/>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b/>
          <w:kern w:val="0"/>
          <w:sz w:val="28"/>
          <w:szCs w:val="28"/>
          <w:rtl/>
          <w:lang w:bidi="ar-EG"/>
          <w14:ligatures w14:val="none"/>
        </w:rPr>
        <w:t>المقابلات:</w:t>
      </w:r>
      <w:r w:rsidRPr="00E423C9">
        <w:rPr>
          <w:rFonts w:ascii="Sakkal Majalla" w:eastAsia="Aptos" w:hAnsi="Sakkal Majalla" w:cs="Sakkal Majalla"/>
          <w:kern w:val="0"/>
          <w:sz w:val="28"/>
          <w:szCs w:val="28"/>
          <w:rtl/>
          <w:lang w:bidi="ar-EG"/>
          <w14:ligatures w14:val="none"/>
        </w:rPr>
        <w:t xml:space="preserve"> سيشارك عدد محدود من المدققين الداخليين ومديري المالية في مقابلات شبه منظمة. ستوفر المعلومات النوعية المستقاة من هذه المقابلات مزيدًا من الضوء على الصعوبات والإنجازات التي واجهتها أثناء إنشاء الضوابط الداخلية في القطاع العام السعودي.</w:t>
      </w:r>
    </w:p>
    <w:p w14:paraId="4D7378AB" w14:textId="77777777" w:rsidR="00B86DD1" w:rsidRPr="00E423C9" w:rsidRDefault="00B86DD1" w:rsidP="00B86DD1">
      <w:pPr>
        <w:spacing w:line="360" w:lineRule="auto"/>
        <w:contextualSpacing/>
        <w:jc w:val="both"/>
        <w:rPr>
          <w:rFonts w:ascii="Sakkal Majalla" w:eastAsia="Aptos" w:hAnsi="Sakkal Majalla" w:cs="Sakkal Majalla"/>
          <w:kern w:val="0"/>
          <w:sz w:val="28"/>
          <w:szCs w:val="28"/>
          <w:lang w:bidi="ar-EG"/>
          <w14:ligatures w14:val="none"/>
        </w:rPr>
      </w:pPr>
    </w:p>
    <w:p w14:paraId="630A0CFF" w14:textId="77777777" w:rsidR="00E423C9" w:rsidRPr="00E423C9" w:rsidRDefault="00E423C9" w:rsidP="00B7045D">
      <w:pPr>
        <w:numPr>
          <w:ilvl w:val="0"/>
          <w:numId w:val="120"/>
        </w:numPr>
        <w:spacing w:line="360" w:lineRule="auto"/>
        <w:contextualSpacing/>
        <w:jc w:val="both"/>
        <w:rPr>
          <w:rFonts w:ascii="Sakkal Majalla" w:eastAsia="Aptos" w:hAnsi="Sakkal Majalla" w:cs="Sakkal Majalla"/>
          <w:bCs/>
          <w:kern w:val="0"/>
          <w:sz w:val="28"/>
          <w:szCs w:val="28"/>
          <w:lang w:bidi="ar-EG"/>
          <w14:ligatures w14:val="none"/>
        </w:rPr>
      </w:pPr>
      <w:r w:rsidRPr="00E423C9">
        <w:rPr>
          <w:rFonts w:ascii="Sakkal Majalla" w:eastAsia="Aptos" w:hAnsi="Sakkal Majalla" w:cs="Sakkal Majalla"/>
          <w:bCs/>
          <w:kern w:val="0"/>
          <w:sz w:val="28"/>
          <w:szCs w:val="28"/>
          <w:rtl/>
          <w:lang w:bidi="ar-EG"/>
          <w14:ligatures w14:val="none"/>
        </w:rPr>
        <w:lastRenderedPageBreak/>
        <w:t>البرامج والاختبارات الإحصائية</w:t>
      </w:r>
    </w:p>
    <w:p w14:paraId="13A17F49" w14:textId="77777777" w:rsidR="00E423C9" w:rsidRPr="00E423C9" w:rsidRDefault="00E423C9" w:rsidP="00B7045D">
      <w:pPr>
        <w:numPr>
          <w:ilvl w:val="0"/>
          <w:numId w:val="122"/>
        </w:numPr>
        <w:spacing w:line="360" w:lineRule="auto"/>
        <w:contextualSpacing/>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b/>
          <w:kern w:val="0"/>
          <w:sz w:val="28"/>
          <w:szCs w:val="28"/>
          <w:rtl/>
          <w:lang w:bidi="ar-EG"/>
          <w14:ligatures w14:val="none"/>
        </w:rPr>
        <w:t>البرامج الإحصائية:</w:t>
      </w:r>
      <w:r w:rsidRPr="00E423C9">
        <w:rPr>
          <w:rFonts w:ascii="Sakkal Majalla" w:eastAsia="Aptos" w:hAnsi="Sakkal Majalla" w:cs="Sakkal Majalla"/>
          <w:kern w:val="0"/>
          <w:sz w:val="28"/>
          <w:szCs w:val="28"/>
          <w:rtl/>
          <w:lang w:bidi="ar-EG"/>
          <w14:ligatures w14:val="none"/>
        </w:rPr>
        <w:t xml:space="preserve"> سيتم استخدام برنامج </w:t>
      </w:r>
      <w:r w:rsidRPr="00E423C9">
        <w:rPr>
          <w:rFonts w:ascii="Sakkal Majalla" w:eastAsia="Aptos" w:hAnsi="Sakkal Majalla" w:cs="Sakkal Majalla"/>
          <w:kern w:val="0"/>
          <w:sz w:val="28"/>
          <w:szCs w:val="28"/>
          <w:lang w:bidi="ar-EG"/>
          <w14:ligatures w14:val="none"/>
        </w:rPr>
        <w:t>SPSS</w:t>
      </w:r>
      <w:r w:rsidRPr="00E423C9">
        <w:rPr>
          <w:rFonts w:ascii="Sakkal Majalla" w:eastAsia="Aptos" w:hAnsi="Sakkal Majalla" w:cs="Sakkal Majalla"/>
          <w:kern w:val="0"/>
          <w:sz w:val="28"/>
          <w:szCs w:val="28"/>
          <w:rtl/>
          <w:lang w:bidi="ar-EG"/>
          <w14:ligatures w14:val="none"/>
        </w:rPr>
        <w:t xml:space="preserve"> (الحزمة الإحصائية للعلوم الاجتماعية) لفحص البيانات التي تم الحصول عليها. ويتم إجراء تحليل الانحدار وتحليل الارتباط والإحصاءات الوصفية واختبار الموثوقية بشكل أفضل باستخدام هذا البرنامج.</w:t>
      </w:r>
    </w:p>
    <w:p w14:paraId="359CD588" w14:textId="77777777" w:rsidR="00E423C9" w:rsidRPr="00E423C9" w:rsidRDefault="00E423C9" w:rsidP="00B7045D">
      <w:pPr>
        <w:numPr>
          <w:ilvl w:val="0"/>
          <w:numId w:val="122"/>
        </w:numPr>
        <w:spacing w:line="360" w:lineRule="auto"/>
        <w:contextualSpacing/>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b/>
          <w:kern w:val="0"/>
          <w:sz w:val="28"/>
          <w:szCs w:val="28"/>
          <w:rtl/>
          <w:lang w:bidi="ar-EG"/>
          <w14:ligatures w14:val="none"/>
        </w:rPr>
        <w:t>الإحصاءات الوصفية:</w:t>
      </w:r>
      <w:r w:rsidRPr="00E423C9">
        <w:rPr>
          <w:rFonts w:ascii="Sakkal Majalla" w:eastAsia="Aptos" w:hAnsi="Sakkal Majalla" w:cs="Sakkal Majalla"/>
          <w:kern w:val="0"/>
          <w:sz w:val="28"/>
          <w:szCs w:val="28"/>
          <w:rtl/>
          <w:lang w:bidi="ar-EG"/>
          <w14:ligatures w14:val="none"/>
        </w:rPr>
        <w:t xml:space="preserve"> لتلخيص وتوصيف العناصر الرئيسية للبيانات التي تم جمعها، سيتم استخدام الإحصاءات الوصفية في المراحل الأولى من الدراسة. وسيشمل ذلك قياسات التباين (الانحراف المعياري، التباين) والنزعة المركزية (المتوسط، الوسيط، المنوال).</w:t>
      </w:r>
    </w:p>
    <w:p w14:paraId="5CB89D38" w14:textId="77777777" w:rsidR="00E423C9" w:rsidRPr="00E423C9" w:rsidRDefault="00E423C9" w:rsidP="00B7045D">
      <w:pPr>
        <w:numPr>
          <w:ilvl w:val="0"/>
          <w:numId w:val="122"/>
        </w:numPr>
        <w:spacing w:line="360" w:lineRule="auto"/>
        <w:contextualSpacing/>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b/>
          <w:kern w:val="0"/>
          <w:sz w:val="28"/>
          <w:szCs w:val="28"/>
          <w:rtl/>
          <w:lang w:bidi="ar-EG"/>
          <w14:ligatures w14:val="none"/>
        </w:rPr>
        <w:t>تحليل الموثوقية:</w:t>
      </w:r>
      <w:r w:rsidRPr="00E423C9">
        <w:rPr>
          <w:rFonts w:ascii="Sakkal Majalla" w:eastAsia="Aptos" w:hAnsi="Sakkal Majalla" w:cs="Sakkal Majalla"/>
          <w:kern w:val="0"/>
          <w:sz w:val="28"/>
          <w:szCs w:val="28"/>
          <w:rtl/>
          <w:lang w:bidi="ar-EG"/>
          <w14:ligatures w14:val="none"/>
        </w:rPr>
        <w:t xml:space="preserve"> للتأكد من أن أداة جمع البيانات موثوقة ومتسقة، سيتم استخدام ألفا كرونباخ لتقييم موثوقية الاستبانة.</w:t>
      </w:r>
    </w:p>
    <w:p w14:paraId="31744CE1" w14:textId="77777777" w:rsidR="00E423C9" w:rsidRPr="00E423C9" w:rsidRDefault="00E423C9" w:rsidP="00B7045D">
      <w:pPr>
        <w:numPr>
          <w:ilvl w:val="0"/>
          <w:numId w:val="122"/>
        </w:numPr>
        <w:spacing w:line="360" w:lineRule="auto"/>
        <w:contextualSpacing/>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b/>
          <w:kern w:val="0"/>
          <w:sz w:val="28"/>
          <w:szCs w:val="28"/>
          <w:rtl/>
          <w:lang w:bidi="ar-EG"/>
          <w14:ligatures w14:val="none"/>
        </w:rPr>
        <w:t>تحليل الارتباط:</w:t>
      </w:r>
      <w:r w:rsidRPr="00E423C9">
        <w:rPr>
          <w:rFonts w:ascii="Sakkal Majalla" w:eastAsia="Aptos" w:hAnsi="Sakkal Majalla" w:cs="Sakkal Majalla"/>
          <w:kern w:val="0"/>
          <w:sz w:val="28"/>
          <w:szCs w:val="28"/>
          <w:rtl/>
          <w:lang w:bidi="ar-EG"/>
          <w14:ligatures w14:val="none"/>
        </w:rPr>
        <w:t xml:space="preserve"> لتحديد اتجاه وشدة الارتباط بين فعالية الإدارة المالية (المتغير التابع) وأنظمة الرقابة الداخلية (المتغير المستقل)، سيتم استخدام معامل ارتباط بيرسون.</w:t>
      </w:r>
    </w:p>
    <w:p w14:paraId="55B61DEB" w14:textId="77777777" w:rsidR="00E423C9" w:rsidRPr="00E423C9" w:rsidRDefault="00E423C9" w:rsidP="00B7045D">
      <w:pPr>
        <w:numPr>
          <w:ilvl w:val="0"/>
          <w:numId w:val="122"/>
        </w:numPr>
        <w:spacing w:line="360" w:lineRule="auto"/>
        <w:contextualSpacing/>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b/>
          <w:kern w:val="0"/>
          <w:sz w:val="28"/>
          <w:szCs w:val="28"/>
          <w:rtl/>
          <w:lang w:bidi="ar-EG"/>
          <w14:ligatures w14:val="none"/>
        </w:rPr>
        <w:t>تحليل الانحدار:</w:t>
      </w:r>
      <w:r w:rsidRPr="00E423C9">
        <w:rPr>
          <w:rFonts w:ascii="Sakkal Majalla" w:eastAsia="Aptos" w:hAnsi="Sakkal Majalla" w:cs="Sakkal Majalla"/>
          <w:kern w:val="0"/>
          <w:sz w:val="28"/>
          <w:szCs w:val="28"/>
          <w:rtl/>
          <w:lang w:bidi="ar-EG"/>
          <w14:ligatures w14:val="none"/>
        </w:rPr>
        <w:t xml:space="preserve"> بعد تعديل العوامل المؤثرة مثل الثقافة التنظيمية واستخدام التكنولوجيا، سيتم إجراء تحليل الانحدار المتعدد للتحقيق في العلاقة التنبؤية بين المتغير المستقل (أنظمة الرقابة الداخلية) والمتغير التابع (فعالية الإدارة المالية).</w:t>
      </w:r>
    </w:p>
    <w:p w14:paraId="46A69377" w14:textId="77777777" w:rsidR="00E423C9" w:rsidRPr="00E423C9" w:rsidRDefault="00E423C9" w:rsidP="00B7045D">
      <w:pPr>
        <w:numPr>
          <w:ilvl w:val="0"/>
          <w:numId w:val="120"/>
        </w:numPr>
        <w:spacing w:line="360" w:lineRule="auto"/>
        <w:contextualSpacing/>
        <w:jc w:val="both"/>
        <w:rPr>
          <w:rFonts w:ascii="Sakkal Majalla" w:eastAsia="Aptos" w:hAnsi="Sakkal Majalla" w:cs="Sakkal Majalla"/>
          <w:bCs/>
          <w:kern w:val="0"/>
          <w:sz w:val="28"/>
          <w:szCs w:val="28"/>
          <w:lang w:bidi="ar-EG"/>
          <w14:ligatures w14:val="none"/>
        </w:rPr>
      </w:pPr>
      <w:r w:rsidRPr="00E423C9">
        <w:rPr>
          <w:rFonts w:ascii="Sakkal Majalla" w:eastAsia="Aptos" w:hAnsi="Sakkal Majalla" w:cs="Sakkal Majalla"/>
          <w:bCs/>
          <w:kern w:val="0"/>
          <w:sz w:val="28"/>
          <w:szCs w:val="28"/>
          <w:rtl/>
          <w:lang w:bidi="ar-EG"/>
          <w14:ligatures w14:val="none"/>
        </w:rPr>
        <w:t>طرق البحث</w:t>
      </w:r>
    </w:p>
    <w:p w14:paraId="7F7426ED" w14:textId="77777777" w:rsidR="00E423C9" w:rsidRDefault="00E423C9" w:rsidP="00C6518F">
      <w:pPr>
        <w:spacing w:line="360" w:lineRule="auto"/>
        <w:ind w:firstLine="720"/>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سيكون تصميم أدوات جمع البيانات الخطوة الأولى في العملية المنهجية التي ستشمل جمع البيانات والتحليل الإحصائي واختبار الفرضيات وتفسير النتائج. سيتم استخدام النتائج لإصدار أحكام حول كيفية مساهمة أنظمة الرقابة الداخلية في تحسين الإدارة المالية في القطاع العام السعودي وتقديم اقتراحات لمزيد من الدراسة والممارسة.</w:t>
      </w:r>
    </w:p>
    <w:p w14:paraId="4351F3D6" w14:textId="77777777" w:rsidR="00B86DD1" w:rsidRDefault="00B86DD1" w:rsidP="00C6518F">
      <w:pPr>
        <w:spacing w:line="360" w:lineRule="auto"/>
        <w:ind w:firstLine="720"/>
        <w:jc w:val="both"/>
        <w:rPr>
          <w:rFonts w:ascii="Sakkal Majalla" w:eastAsia="Aptos" w:hAnsi="Sakkal Majalla" w:cs="Sakkal Majalla"/>
          <w:kern w:val="0"/>
          <w:sz w:val="28"/>
          <w:szCs w:val="28"/>
          <w:lang w:bidi="ar-EG"/>
          <w14:ligatures w14:val="none"/>
        </w:rPr>
      </w:pPr>
    </w:p>
    <w:p w14:paraId="4CAB2018" w14:textId="77777777" w:rsidR="00B86DD1" w:rsidRDefault="00B86DD1" w:rsidP="00C6518F">
      <w:pPr>
        <w:spacing w:line="360" w:lineRule="auto"/>
        <w:ind w:firstLine="720"/>
        <w:jc w:val="both"/>
        <w:rPr>
          <w:rFonts w:ascii="Sakkal Majalla" w:eastAsia="Aptos" w:hAnsi="Sakkal Majalla" w:cs="Sakkal Majalla"/>
          <w:kern w:val="0"/>
          <w:sz w:val="28"/>
          <w:szCs w:val="28"/>
          <w:lang w:bidi="ar-EG"/>
          <w14:ligatures w14:val="none"/>
        </w:rPr>
      </w:pPr>
    </w:p>
    <w:p w14:paraId="4D0626F6" w14:textId="77777777" w:rsidR="00B86DD1" w:rsidRPr="00E423C9" w:rsidRDefault="00B86DD1" w:rsidP="00C6518F">
      <w:pPr>
        <w:spacing w:line="360" w:lineRule="auto"/>
        <w:ind w:firstLine="720"/>
        <w:jc w:val="both"/>
        <w:rPr>
          <w:rFonts w:ascii="Sakkal Majalla" w:eastAsia="Aptos" w:hAnsi="Sakkal Majalla" w:cs="Sakkal Majalla"/>
          <w:kern w:val="0"/>
          <w:sz w:val="28"/>
          <w:szCs w:val="28"/>
          <w:rtl/>
          <w:lang w:bidi="ar-EG"/>
          <w14:ligatures w14:val="none"/>
        </w:rPr>
      </w:pPr>
    </w:p>
    <w:p w14:paraId="59963C7B" w14:textId="77777777" w:rsidR="00E423C9" w:rsidRPr="00E423C9" w:rsidRDefault="00E423C9" w:rsidP="00C6518F">
      <w:pPr>
        <w:spacing w:before="360" w:after="80" w:line="360" w:lineRule="auto"/>
        <w:jc w:val="both"/>
        <w:outlineLvl w:val="1"/>
        <w:rPr>
          <w:rFonts w:ascii="Sakkal Majalla" w:eastAsia="Calibri" w:hAnsi="Sakkal Majalla" w:cs="Sakkal Majalla"/>
          <w:b/>
          <w:bCs/>
          <w:kern w:val="0"/>
          <w:sz w:val="32"/>
          <w:szCs w:val="32"/>
          <w:rtl/>
          <w:lang w:bidi="ar-EG"/>
          <w14:ligatures w14:val="none"/>
        </w:rPr>
      </w:pPr>
      <w:bookmarkStart w:id="26" w:name="_Toc180357030"/>
      <w:r w:rsidRPr="00E423C9">
        <w:rPr>
          <w:rFonts w:ascii="Sakkal Majalla" w:eastAsia="Calibri" w:hAnsi="Sakkal Majalla" w:cs="Sakkal Majalla"/>
          <w:b/>
          <w:bCs/>
          <w:kern w:val="0"/>
          <w:sz w:val="32"/>
          <w:szCs w:val="32"/>
          <w:rtl/>
          <w:lang w:bidi="ar-EG"/>
          <w14:ligatures w14:val="none"/>
        </w:rPr>
        <w:lastRenderedPageBreak/>
        <w:t>أدوات الدراسة</w:t>
      </w:r>
      <w:bookmarkEnd w:id="26"/>
    </w:p>
    <w:p w14:paraId="739B1771" w14:textId="77777777" w:rsidR="00E423C9" w:rsidRPr="00E423C9" w:rsidRDefault="00E423C9" w:rsidP="00B7045D">
      <w:pPr>
        <w:numPr>
          <w:ilvl w:val="0"/>
          <w:numId w:val="123"/>
        </w:numPr>
        <w:spacing w:line="360" w:lineRule="auto"/>
        <w:contextualSpacing/>
        <w:jc w:val="both"/>
        <w:rPr>
          <w:rFonts w:ascii="Sakkal Majalla" w:eastAsia="Aptos" w:hAnsi="Sakkal Majalla" w:cs="Sakkal Majalla"/>
          <w:bCs/>
          <w:kern w:val="0"/>
          <w:sz w:val="28"/>
          <w:szCs w:val="28"/>
          <w:lang w:bidi="ar-EG"/>
          <w14:ligatures w14:val="none"/>
        </w:rPr>
      </w:pPr>
      <w:r w:rsidRPr="00E423C9">
        <w:rPr>
          <w:rFonts w:ascii="Sakkal Majalla" w:eastAsia="Aptos" w:hAnsi="Sakkal Majalla" w:cs="Sakkal Majalla"/>
          <w:bCs/>
          <w:kern w:val="0"/>
          <w:sz w:val="28"/>
          <w:szCs w:val="28"/>
          <w:rtl/>
          <w:lang w:bidi="ar-EG"/>
          <w14:ligatures w14:val="none"/>
        </w:rPr>
        <w:t>الاستبيانات</w:t>
      </w:r>
    </w:p>
    <w:p w14:paraId="1FDF454F" w14:textId="77777777" w:rsidR="00E423C9" w:rsidRPr="00E423C9" w:rsidRDefault="00E423C9" w:rsidP="00B7045D">
      <w:pPr>
        <w:numPr>
          <w:ilvl w:val="0"/>
          <w:numId w:val="124"/>
        </w:numPr>
        <w:spacing w:line="360" w:lineRule="auto"/>
        <w:contextualSpacing/>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b/>
          <w:kern w:val="0"/>
          <w:sz w:val="28"/>
          <w:szCs w:val="28"/>
          <w:rtl/>
          <w:lang w:bidi="ar-EG"/>
          <w14:ligatures w14:val="none"/>
        </w:rPr>
        <w:t>الأداة الرئيسية:</w:t>
      </w:r>
      <w:r w:rsidRPr="00E423C9">
        <w:rPr>
          <w:rFonts w:ascii="Sakkal Majalla" w:eastAsia="Aptos" w:hAnsi="Sakkal Majalla" w:cs="Sakkal Majalla"/>
          <w:kern w:val="0"/>
          <w:sz w:val="28"/>
          <w:szCs w:val="28"/>
          <w:rtl/>
          <w:lang w:bidi="ar-EG"/>
          <w14:ligatures w14:val="none"/>
        </w:rPr>
        <w:t xml:space="preserve"> سيكون الاستبانة المنظم هو الأداة الرئيسية المستخدمة لجمع البيانات. سيُطلب من المشاركين في مؤسسات القطاع العام السعودي، وخاصة أولئك الذين يعملون في الإدارة المالية والمراجعة الداخلية والأدوار المماثلة، إكمال هذا الاستبانة من أجل جمع البيانات الكمية.</w:t>
      </w:r>
    </w:p>
    <w:p w14:paraId="5372B9E5" w14:textId="77777777" w:rsidR="00E423C9" w:rsidRPr="00E423C9" w:rsidRDefault="00E423C9" w:rsidP="00B7045D">
      <w:pPr>
        <w:numPr>
          <w:ilvl w:val="0"/>
          <w:numId w:val="124"/>
        </w:numPr>
        <w:spacing w:line="360" w:lineRule="auto"/>
        <w:contextualSpacing/>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b/>
          <w:kern w:val="0"/>
          <w:sz w:val="28"/>
          <w:szCs w:val="28"/>
          <w:rtl/>
          <w:lang w:bidi="ar-EG"/>
          <w14:ligatures w14:val="none"/>
        </w:rPr>
        <w:t>التصميم:</w:t>
      </w:r>
      <w:r w:rsidRPr="00E423C9">
        <w:rPr>
          <w:rFonts w:ascii="Sakkal Majalla" w:eastAsia="Aptos" w:hAnsi="Sakkal Majalla" w:cs="Sakkal Majalla"/>
          <w:kern w:val="0"/>
          <w:sz w:val="28"/>
          <w:szCs w:val="28"/>
          <w:rtl/>
          <w:lang w:bidi="ar-EG"/>
          <w14:ligatures w14:val="none"/>
        </w:rPr>
        <w:t xml:space="preserve"> سيتم استخدام مقاييس ليكرت إلى حد كبير لفحص آراء وخبرات المستجيبين حول أنظمة الرقابة الداخلية وفعاليتها. سيتكون الاستبانة في الغالب من عناصر مغلقة. سيتم تجميع أجزاء الأسئلة وفقًا للعوامل الرئيسية للدراسة، والتي تشمل إدارة المخاطر وفعالية الإدارة المالية وتصميم الرقابة الداخلية وتنفيذها والامتثال التنظيمي.</w:t>
      </w:r>
    </w:p>
    <w:p w14:paraId="735269FE" w14:textId="77777777" w:rsidR="00E423C9" w:rsidRPr="00E423C9" w:rsidRDefault="00E423C9" w:rsidP="00B7045D">
      <w:pPr>
        <w:numPr>
          <w:ilvl w:val="0"/>
          <w:numId w:val="124"/>
        </w:numPr>
        <w:spacing w:line="360" w:lineRule="auto"/>
        <w:contextualSpacing/>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b/>
          <w:kern w:val="0"/>
          <w:sz w:val="28"/>
          <w:szCs w:val="28"/>
          <w:rtl/>
          <w:lang w:bidi="ar-EG"/>
          <w14:ligatures w14:val="none"/>
        </w:rPr>
        <w:t>التوزيع:</w:t>
      </w:r>
      <w:r w:rsidRPr="00E423C9">
        <w:rPr>
          <w:rFonts w:ascii="Sakkal Majalla" w:eastAsia="Aptos" w:hAnsi="Sakkal Majalla" w:cs="Sakkal Majalla"/>
          <w:kern w:val="0"/>
          <w:sz w:val="28"/>
          <w:szCs w:val="28"/>
          <w:rtl/>
          <w:lang w:bidi="ar-EG"/>
          <w14:ligatures w14:val="none"/>
        </w:rPr>
        <w:t xml:space="preserve"> لضمان التوزيع الواسع وبساطة الإجابة، سيتم إرسال الاستبانة عبر الإنترنت. سيتم إرسال رسائل بريد إلكتروني متابعة لتعزيز المشاركة. سيتم توجيهه إلى مديري التمويل والمراجعين الداخليين وغيرهم من الموظفين ذوي الصلة في مؤسسات القطاع العام في المملكة العربية السعودية.</w:t>
      </w:r>
    </w:p>
    <w:p w14:paraId="3BB93361" w14:textId="77777777" w:rsidR="00E423C9" w:rsidRPr="00E423C9" w:rsidRDefault="00E423C9" w:rsidP="00B7045D">
      <w:pPr>
        <w:numPr>
          <w:ilvl w:val="0"/>
          <w:numId w:val="123"/>
        </w:numPr>
        <w:spacing w:line="360" w:lineRule="auto"/>
        <w:contextualSpacing/>
        <w:jc w:val="both"/>
        <w:rPr>
          <w:rFonts w:ascii="Sakkal Majalla" w:eastAsia="Aptos" w:hAnsi="Sakkal Majalla" w:cs="Sakkal Majalla"/>
          <w:bCs/>
          <w:kern w:val="0"/>
          <w:sz w:val="28"/>
          <w:szCs w:val="28"/>
          <w:lang w:bidi="ar-EG"/>
          <w14:ligatures w14:val="none"/>
        </w:rPr>
      </w:pPr>
      <w:r w:rsidRPr="00E423C9">
        <w:rPr>
          <w:rFonts w:ascii="Sakkal Majalla" w:eastAsia="Aptos" w:hAnsi="Sakkal Majalla" w:cs="Sakkal Majalla"/>
          <w:bCs/>
          <w:kern w:val="0"/>
          <w:sz w:val="28"/>
          <w:szCs w:val="28"/>
          <w:rtl/>
          <w:lang w:bidi="ar-EG"/>
          <w14:ligatures w14:val="none"/>
        </w:rPr>
        <w:t>المقابلات الشخصية</w:t>
      </w:r>
    </w:p>
    <w:p w14:paraId="4AF4DEB0" w14:textId="77777777" w:rsidR="00E423C9" w:rsidRPr="00E423C9" w:rsidRDefault="00E423C9" w:rsidP="00B7045D">
      <w:pPr>
        <w:numPr>
          <w:ilvl w:val="0"/>
          <w:numId w:val="125"/>
        </w:numPr>
        <w:spacing w:line="360" w:lineRule="auto"/>
        <w:contextualSpacing/>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b/>
          <w:kern w:val="0"/>
          <w:sz w:val="28"/>
          <w:szCs w:val="28"/>
          <w:rtl/>
          <w:lang w:bidi="ar-EG"/>
          <w14:ligatures w14:val="none"/>
        </w:rPr>
        <w:t>أداة تكميلية:</w:t>
      </w:r>
      <w:r w:rsidRPr="00E423C9">
        <w:rPr>
          <w:rFonts w:ascii="Sakkal Majalla" w:eastAsia="Aptos" w:hAnsi="Sakkal Majalla" w:cs="Sakkal Majalla"/>
          <w:kern w:val="0"/>
          <w:sz w:val="28"/>
          <w:szCs w:val="28"/>
          <w:rtl/>
          <w:lang w:bidi="ar-EG"/>
          <w14:ligatures w14:val="none"/>
        </w:rPr>
        <w:t xml:space="preserve"> سيشارك عدد قليل من أصحاب المصلحة المهمين، بما في ذلك كبار المديرين الماليين والمراجعين الداخليين، في مقابلات شبه منظمة بالإضافة إلى الاستبانة. ستعمل هذه المقابلات كمورد إضافي، حيث تقدم تصورات نوعية تعزز المعلومات الكمية التي تم جمعها عبر الاستبانة.</w:t>
      </w:r>
    </w:p>
    <w:p w14:paraId="2F0FE699" w14:textId="77777777" w:rsidR="00E423C9" w:rsidRPr="00E423C9" w:rsidRDefault="00E423C9" w:rsidP="00B7045D">
      <w:pPr>
        <w:numPr>
          <w:ilvl w:val="0"/>
          <w:numId w:val="125"/>
        </w:numPr>
        <w:spacing w:line="360" w:lineRule="auto"/>
        <w:contextualSpacing/>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b/>
          <w:kern w:val="0"/>
          <w:sz w:val="28"/>
          <w:szCs w:val="28"/>
          <w:rtl/>
          <w:lang w:bidi="ar-EG"/>
          <w14:ligatures w14:val="none"/>
        </w:rPr>
        <w:t>الهدف:</w:t>
      </w:r>
      <w:r w:rsidRPr="00E423C9">
        <w:rPr>
          <w:rFonts w:ascii="Sakkal Majalla" w:eastAsia="Aptos" w:hAnsi="Sakkal Majalla" w:cs="Sakkal Majalla"/>
          <w:kern w:val="0"/>
          <w:sz w:val="28"/>
          <w:szCs w:val="28"/>
          <w:rtl/>
          <w:lang w:bidi="ar-EG"/>
          <w14:ligatures w14:val="none"/>
        </w:rPr>
        <w:t xml:space="preserve"> من خلال إجراء هذه المقابلات، سيكون من الممكن الخوض بشكل أعمق في الصعوبات والإنجازات الخاصة المرتبطة بنشر أنظمة الرقابة الداخلية. وسوف تساعد في جمع الآراء والخبرات المعقدة التي قد لا يغطيها الاستبانة بالكامل.</w:t>
      </w:r>
    </w:p>
    <w:p w14:paraId="100E3B33" w14:textId="77777777" w:rsidR="00E423C9" w:rsidRDefault="00E423C9" w:rsidP="00B7045D">
      <w:pPr>
        <w:numPr>
          <w:ilvl w:val="0"/>
          <w:numId w:val="125"/>
        </w:numPr>
        <w:spacing w:line="360" w:lineRule="auto"/>
        <w:contextualSpacing/>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b/>
          <w:kern w:val="0"/>
          <w:sz w:val="28"/>
          <w:szCs w:val="28"/>
          <w:rtl/>
          <w:lang w:bidi="ar-EG"/>
          <w14:ligatures w14:val="none"/>
        </w:rPr>
        <w:t>الهيكل:</w:t>
      </w:r>
      <w:r w:rsidRPr="00E423C9">
        <w:rPr>
          <w:rFonts w:ascii="Sakkal Majalla" w:eastAsia="Aptos" w:hAnsi="Sakkal Majalla" w:cs="Sakkal Majalla"/>
          <w:kern w:val="0"/>
          <w:sz w:val="28"/>
          <w:szCs w:val="28"/>
          <w:rtl/>
          <w:lang w:bidi="ar-EG"/>
          <w14:ligatures w14:val="none"/>
        </w:rPr>
        <w:t xml:space="preserve"> سيتم إجراء المقابلات بطريقة شبه منظمة، مما يمنح المشاركين الفرصة للخوض في مزيد من العمق ودعم ردودهم. ستعمل أهداف وأسئلة البحث في الدراسة كأساس لإنشاء دليل المقابلة.</w:t>
      </w:r>
    </w:p>
    <w:p w14:paraId="3C5546BC" w14:textId="77777777" w:rsidR="00B86DD1" w:rsidRPr="00E423C9" w:rsidRDefault="00B86DD1" w:rsidP="00B86DD1">
      <w:pPr>
        <w:spacing w:line="360" w:lineRule="auto"/>
        <w:contextualSpacing/>
        <w:jc w:val="both"/>
        <w:rPr>
          <w:rFonts w:ascii="Sakkal Majalla" w:eastAsia="Aptos" w:hAnsi="Sakkal Majalla" w:cs="Sakkal Majalla"/>
          <w:kern w:val="0"/>
          <w:sz w:val="28"/>
          <w:szCs w:val="28"/>
          <w:lang w:bidi="ar-EG"/>
          <w14:ligatures w14:val="none"/>
        </w:rPr>
      </w:pPr>
    </w:p>
    <w:p w14:paraId="0D01CF2C" w14:textId="77777777" w:rsidR="00E423C9" w:rsidRPr="00E423C9" w:rsidRDefault="00E423C9" w:rsidP="00B7045D">
      <w:pPr>
        <w:numPr>
          <w:ilvl w:val="0"/>
          <w:numId w:val="123"/>
        </w:numPr>
        <w:spacing w:line="360" w:lineRule="auto"/>
        <w:contextualSpacing/>
        <w:jc w:val="both"/>
        <w:rPr>
          <w:rFonts w:ascii="Sakkal Majalla" w:eastAsia="Aptos" w:hAnsi="Sakkal Majalla" w:cs="Sakkal Majalla"/>
          <w:bCs/>
          <w:kern w:val="0"/>
          <w:sz w:val="28"/>
          <w:szCs w:val="28"/>
          <w:lang w:bidi="ar-EG"/>
          <w14:ligatures w14:val="none"/>
        </w:rPr>
      </w:pPr>
      <w:r w:rsidRPr="00E423C9">
        <w:rPr>
          <w:rFonts w:ascii="Sakkal Majalla" w:eastAsia="Aptos" w:hAnsi="Sakkal Majalla" w:cs="Sakkal Majalla"/>
          <w:bCs/>
          <w:kern w:val="0"/>
          <w:sz w:val="28"/>
          <w:szCs w:val="28"/>
          <w:rtl/>
          <w:lang w:bidi="ar-EG"/>
          <w14:ligatures w14:val="none"/>
        </w:rPr>
        <w:lastRenderedPageBreak/>
        <w:t>فحص الوثائق</w:t>
      </w:r>
    </w:p>
    <w:p w14:paraId="197594F1" w14:textId="77777777" w:rsidR="00E423C9" w:rsidRPr="00E423C9" w:rsidRDefault="00E423C9" w:rsidP="00B7045D">
      <w:pPr>
        <w:numPr>
          <w:ilvl w:val="0"/>
          <w:numId w:val="126"/>
        </w:numPr>
        <w:spacing w:line="360" w:lineRule="auto"/>
        <w:contextualSpacing/>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b/>
          <w:kern w:val="0"/>
          <w:sz w:val="28"/>
          <w:szCs w:val="28"/>
          <w:rtl/>
          <w:lang w:bidi="ar-EG"/>
          <w14:ligatures w14:val="none"/>
        </w:rPr>
        <w:t>أداة البحث الثانوية:</w:t>
      </w:r>
      <w:r w:rsidRPr="00E423C9">
        <w:rPr>
          <w:rFonts w:ascii="Sakkal Majalla" w:eastAsia="Aptos" w:hAnsi="Sakkal Majalla" w:cs="Sakkal Majalla"/>
          <w:kern w:val="0"/>
          <w:sz w:val="28"/>
          <w:szCs w:val="28"/>
          <w:rtl/>
          <w:lang w:bidi="ar-EG"/>
          <w14:ligatures w14:val="none"/>
        </w:rPr>
        <w:t xml:space="preserve"> سيتم استخدام تحليل الوثائق في هذه الدراسة. سيكون من الضروري مراجعة وتقييم السجلات الحالية، بما في ذلك التقارير المالية وتقارير التدقيق وأدلة الرقابة الداخلية وأوراق السياسة ذات الصلة من كيانات القطاع العام السعودي، لإنجاز هذه المهمة.</w:t>
      </w:r>
    </w:p>
    <w:p w14:paraId="4EDF9FBE" w14:textId="77777777" w:rsidR="00E423C9" w:rsidRPr="00E423C9" w:rsidRDefault="00E423C9" w:rsidP="00B7045D">
      <w:pPr>
        <w:numPr>
          <w:ilvl w:val="0"/>
          <w:numId w:val="126"/>
        </w:numPr>
        <w:spacing w:line="360" w:lineRule="auto"/>
        <w:contextualSpacing/>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b/>
          <w:kern w:val="0"/>
          <w:sz w:val="28"/>
          <w:szCs w:val="28"/>
          <w:rtl/>
          <w:lang w:bidi="ar-EG"/>
          <w14:ligatures w14:val="none"/>
        </w:rPr>
        <w:t>الهدف:</w:t>
      </w:r>
      <w:r w:rsidRPr="00E423C9">
        <w:rPr>
          <w:rFonts w:ascii="Sakkal Majalla" w:eastAsia="Aptos" w:hAnsi="Sakkal Majalla" w:cs="Sakkal Majalla"/>
          <w:kern w:val="0"/>
          <w:sz w:val="28"/>
          <w:szCs w:val="28"/>
          <w:rtl/>
          <w:lang w:bidi="ar-EG"/>
          <w14:ligatures w14:val="none"/>
        </w:rPr>
        <w:t xml:space="preserve"> من خلال تحليل الوثائق، سيتم تقديم المزيد من المعلومات الأساسية والإثباتات للمعلومات التي تم جمعها من المسوحات والمقابلات. وسوف يوفر ذلك خلفية تاريخية وسياقية للبحث ويساعد في التحقق من تنفيذ وفعالية الضوابط الداخلية كما وردت من قبل المشاركين.</w:t>
      </w:r>
    </w:p>
    <w:p w14:paraId="74000CB8" w14:textId="77777777" w:rsidR="00E423C9" w:rsidRPr="00E423C9" w:rsidRDefault="00E423C9" w:rsidP="00B7045D">
      <w:pPr>
        <w:numPr>
          <w:ilvl w:val="0"/>
          <w:numId w:val="123"/>
        </w:numPr>
        <w:spacing w:line="360" w:lineRule="auto"/>
        <w:contextualSpacing/>
        <w:jc w:val="both"/>
        <w:rPr>
          <w:rFonts w:ascii="Sakkal Majalla" w:eastAsia="Aptos" w:hAnsi="Sakkal Majalla" w:cs="Sakkal Majalla"/>
          <w:bCs/>
          <w:kern w:val="0"/>
          <w:sz w:val="28"/>
          <w:szCs w:val="28"/>
          <w:lang w:bidi="ar-EG"/>
          <w14:ligatures w14:val="none"/>
        </w:rPr>
      </w:pPr>
      <w:r w:rsidRPr="00E423C9">
        <w:rPr>
          <w:rFonts w:ascii="Sakkal Majalla" w:eastAsia="Aptos" w:hAnsi="Sakkal Majalla" w:cs="Sakkal Majalla"/>
          <w:bCs/>
          <w:kern w:val="0"/>
          <w:sz w:val="28"/>
          <w:szCs w:val="28"/>
          <w:rtl/>
          <w:lang w:bidi="ar-EG"/>
          <w14:ligatures w14:val="none"/>
        </w:rPr>
        <w:t>البحث التجريبي</w:t>
      </w:r>
    </w:p>
    <w:p w14:paraId="40F4E0BC" w14:textId="77777777" w:rsidR="00E423C9" w:rsidRPr="00E423C9" w:rsidRDefault="00E423C9" w:rsidP="00B7045D">
      <w:pPr>
        <w:numPr>
          <w:ilvl w:val="0"/>
          <w:numId w:val="127"/>
        </w:numPr>
        <w:spacing w:line="360" w:lineRule="auto"/>
        <w:contextualSpacing/>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b/>
          <w:kern w:val="0"/>
          <w:sz w:val="28"/>
          <w:szCs w:val="28"/>
          <w:rtl/>
          <w:lang w:bidi="ar-EG"/>
          <w14:ligatures w14:val="none"/>
        </w:rPr>
        <w:t>أداة الاختبار المسبق:</w:t>
      </w:r>
      <w:r w:rsidRPr="00E423C9">
        <w:rPr>
          <w:rFonts w:ascii="Sakkal Majalla" w:eastAsia="Aptos" w:hAnsi="Sakkal Majalla" w:cs="Sakkal Majalla"/>
          <w:kern w:val="0"/>
          <w:sz w:val="28"/>
          <w:szCs w:val="28"/>
          <w:rtl/>
          <w:lang w:bidi="ar-EG"/>
          <w14:ligatures w14:val="none"/>
        </w:rPr>
        <w:t xml:space="preserve"> سيتم إجراء دراسة تجريبية مع عينة أكثر تمثيلاً ومحدودية من المستجيبين قبل بدء جمع البيانات على نطاق واسع. من أجل التأكد من أن الأدوات تجمع البيانات المطلوبة بشكل كافٍ، سيساعد البحث التجريبي في تقييم صحة وموثوقية عناصر المقابلة والاستبيان.</w:t>
      </w:r>
    </w:p>
    <w:p w14:paraId="0D5E69BC" w14:textId="77777777" w:rsidR="00E423C9" w:rsidRPr="00E423C9" w:rsidRDefault="00E423C9" w:rsidP="00B7045D">
      <w:pPr>
        <w:numPr>
          <w:ilvl w:val="0"/>
          <w:numId w:val="127"/>
        </w:numPr>
        <w:spacing w:line="360" w:lineRule="auto"/>
        <w:contextualSpacing/>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b/>
          <w:kern w:val="0"/>
          <w:sz w:val="28"/>
          <w:szCs w:val="28"/>
          <w:rtl/>
          <w:lang w:bidi="ar-EG"/>
          <w14:ligatures w14:val="none"/>
        </w:rPr>
        <w:t>التحسينات:</w:t>
      </w:r>
      <w:r w:rsidRPr="00E423C9">
        <w:rPr>
          <w:rFonts w:ascii="Sakkal Majalla" w:eastAsia="Aptos" w:hAnsi="Sakkal Majalla" w:cs="Sakkal Majalla"/>
          <w:kern w:val="0"/>
          <w:sz w:val="28"/>
          <w:szCs w:val="28"/>
          <w:rtl/>
          <w:lang w:bidi="ar-EG"/>
          <w14:ligatures w14:val="none"/>
        </w:rPr>
        <w:t xml:space="preserve"> لزيادة الوضوح والملاءمة والفعالية، يمكن تعديل أدوات البحث استجابةً للمدخلات من الدراسة التجريبية.</w:t>
      </w:r>
    </w:p>
    <w:p w14:paraId="16AB701C" w14:textId="77777777" w:rsidR="00E423C9" w:rsidRPr="00E423C9" w:rsidRDefault="00E423C9" w:rsidP="00C6518F">
      <w:pPr>
        <w:spacing w:before="360" w:after="80" w:line="360" w:lineRule="auto"/>
        <w:jc w:val="both"/>
        <w:outlineLvl w:val="1"/>
        <w:rPr>
          <w:rFonts w:ascii="Sakkal Majalla" w:eastAsia="Calibri" w:hAnsi="Sakkal Majalla" w:cs="Sakkal Majalla"/>
          <w:b/>
          <w:bCs/>
          <w:kern w:val="0"/>
          <w:sz w:val="32"/>
          <w:szCs w:val="32"/>
          <w:rtl/>
          <w:lang w:bidi="ar-EG"/>
          <w14:ligatures w14:val="none"/>
        </w:rPr>
      </w:pPr>
      <w:bookmarkStart w:id="27" w:name="_Toc180357031"/>
      <w:r w:rsidRPr="00E423C9">
        <w:rPr>
          <w:rFonts w:ascii="Sakkal Majalla" w:eastAsia="Calibri" w:hAnsi="Sakkal Majalla" w:cs="Sakkal Majalla"/>
          <w:b/>
          <w:bCs/>
          <w:kern w:val="0"/>
          <w:sz w:val="32"/>
          <w:szCs w:val="32"/>
          <w:rtl/>
          <w:lang w:bidi="ar-EG"/>
          <w14:ligatures w14:val="none"/>
        </w:rPr>
        <w:t>مجالات الدراسة</w:t>
      </w:r>
      <w:bookmarkEnd w:id="27"/>
    </w:p>
    <w:p w14:paraId="49F89C17" w14:textId="77777777" w:rsidR="00E423C9" w:rsidRPr="00E423C9" w:rsidRDefault="00E423C9" w:rsidP="00B7045D">
      <w:pPr>
        <w:numPr>
          <w:ilvl w:val="0"/>
          <w:numId w:val="128"/>
        </w:numPr>
        <w:spacing w:line="360" w:lineRule="auto"/>
        <w:contextualSpacing/>
        <w:jc w:val="both"/>
        <w:rPr>
          <w:rFonts w:ascii="Sakkal Majalla" w:eastAsia="Aptos" w:hAnsi="Sakkal Majalla" w:cs="Sakkal Majalla"/>
          <w:b/>
          <w:bCs/>
          <w:kern w:val="0"/>
          <w:sz w:val="28"/>
          <w:szCs w:val="28"/>
          <w:lang w:bidi="ar-EG"/>
          <w14:ligatures w14:val="none"/>
        </w:rPr>
      </w:pPr>
      <w:r w:rsidRPr="00E423C9">
        <w:rPr>
          <w:rFonts w:ascii="Sakkal Majalla" w:eastAsia="Aptos" w:hAnsi="Sakkal Majalla" w:cs="Sakkal Majalla"/>
          <w:b/>
          <w:bCs/>
          <w:kern w:val="0"/>
          <w:sz w:val="28"/>
          <w:szCs w:val="28"/>
          <w:rtl/>
          <w:lang w:bidi="ar-EG"/>
          <w14:ligatures w14:val="none"/>
        </w:rPr>
        <w:t>تحليل مجتمع الدراسة</w:t>
      </w:r>
    </w:p>
    <w:p w14:paraId="618907DA" w14:textId="77777777" w:rsidR="00E423C9" w:rsidRPr="00E423C9" w:rsidRDefault="00E423C9" w:rsidP="00C6518F">
      <w:pPr>
        <w:spacing w:line="360" w:lineRule="auto"/>
        <w:ind w:firstLine="720"/>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يشمل مجتمع الدراسة جميع المنظمات في القطاع العام السعودي العاملة في مجال الإدارة المالية وتقنيات الرقابة الداخلية. ويشمل ذلك مجموعة من الإدارات الحكومية والهيئات العامة والشركات المملوكة للدولة في جميع أنحاء المملكة العربية السعودية.</w:t>
      </w:r>
    </w:p>
    <w:p w14:paraId="60FF2CCE" w14:textId="77777777" w:rsidR="00E423C9" w:rsidRPr="00E423C9" w:rsidRDefault="00E423C9" w:rsidP="00B7045D">
      <w:pPr>
        <w:spacing w:line="360" w:lineRule="auto"/>
        <w:jc w:val="both"/>
        <w:rPr>
          <w:rFonts w:ascii="Sakkal Majalla" w:eastAsia="Aptos" w:hAnsi="Sakkal Majalla" w:cs="Sakkal Majalla"/>
          <w:b/>
          <w:kern w:val="0"/>
          <w:sz w:val="28"/>
          <w:szCs w:val="28"/>
          <w:lang w:bidi="ar-EG"/>
          <w14:ligatures w14:val="none"/>
        </w:rPr>
      </w:pPr>
      <w:r w:rsidRPr="00E423C9">
        <w:rPr>
          <w:rFonts w:ascii="Sakkal Majalla" w:eastAsia="Aptos" w:hAnsi="Sakkal Majalla" w:cs="Sakkal Majalla"/>
          <w:b/>
          <w:kern w:val="0"/>
          <w:sz w:val="28"/>
          <w:szCs w:val="28"/>
          <w:rtl/>
          <w:lang w:bidi="ar-EG"/>
          <w14:ligatures w14:val="none"/>
        </w:rPr>
        <w:t>الميزات البارزة لمجتمع البحث:</w:t>
      </w:r>
    </w:p>
    <w:p w14:paraId="3866C948" w14:textId="77777777" w:rsidR="00E423C9" w:rsidRPr="00E423C9" w:rsidRDefault="00E423C9" w:rsidP="00B7045D">
      <w:pPr>
        <w:numPr>
          <w:ilvl w:val="0"/>
          <w:numId w:val="129"/>
        </w:numPr>
        <w:spacing w:line="360" w:lineRule="auto"/>
        <w:contextualSpacing/>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b/>
          <w:kern w:val="0"/>
          <w:sz w:val="28"/>
          <w:szCs w:val="28"/>
          <w:rtl/>
          <w:lang w:bidi="ar-EG"/>
          <w14:ligatures w14:val="none"/>
        </w:rPr>
        <w:t>القطاع:</w:t>
      </w:r>
      <w:r w:rsidRPr="00E423C9">
        <w:rPr>
          <w:rFonts w:ascii="Sakkal Majalla" w:eastAsia="Aptos" w:hAnsi="Sakkal Majalla" w:cs="Sakkal Majalla"/>
          <w:kern w:val="0"/>
          <w:sz w:val="28"/>
          <w:szCs w:val="28"/>
          <w:rtl/>
          <w:lang w:bidi="ar-EG"/>
          <w14:ligatures w14:val="none"/>
        </w:rPr>
        <w:t xml:space="preserve"> كيانات القطاع العام في المملكة العربية السعودية التي تعمل تحت سلطة الحكومة السعودية.</w:t>
      </w:r>
    </w:p>
    <w:p w14:paraId="5A449EF4" w14:textId="77777777" w:rsidR="00E423C9" w:rsidRPr="00E423C9" w:rsidRDefault="00E423C9" w:rsidP="00B7045D">
      <w:pPr>
        <w:numPr>
          <w:ilvl w:val="0"/>
          <w:numId w:val="129"/>
        </w:numPr>
        <w:spacing w:line="360" w:lineRule="auto"/>
        <w:contextualSpacing/>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b/>
          <w:kern w:val="0"/>
          <w:sz w:val="28"/>
          <w:szCs w:val="28"/>
          <w:rtl/>
          <w:lang w:bidi="ar-EG"/>
          <w14:ligatures w14:val="none"/>
        </w:rPr>
        <w:lastRenderedPageBreak/>
        <w:t>الوظائف:</w:t>
      </w:r>
      <w:r w:rsidRPr="00E423C9">
        <w:rPr>
          <w:rFonts w:ascii="Sakkal Majalla" w:eastAsia="Aptos" w:hAnsi="Sakkal Majalla" w:cs="Sakkal Majalla"/>
          <w:kern w:val="0"/>
          <w:sz w:val="28"/>
          <w:szCs w:val="28"/>
          <w:rtl/>
          <w:lang w:bidi="ar-EG"/>
          <w14:ligatures w14:val="none"/>
        </w:rPr>
        <w:t xml:space="preserve"> المديرون الماليون، والمراجعون الداخليون، والمحاسبون، وغيرهم من الموظفين المعنيين المسؤولين عن تنفيذ أنظمة الرقابة الداخلية والإشراف عليها.</w:t>
      </w:r>
    </w:p>
    <w:p w14:paraId="1592E1A4" w14:textId="77777777" w:rsidR="00E423C9" w:rsidRPr="00E423C9" w:rsidRDefault="00E423C9" w:rsidP="00B7045D">
      <w:pPr>
        <w:numPr>
          <w:ilvl w:val="0"/>
          <w:numId w:val="129"/>
        </w:numPr>
        <w:spacing w:line="360" w:lineRule="auto"/>
        <w:contextualSpacing/>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b/>
          <w:kern w:val="0"/>
          <w:sz w:val="28"/>
          <w:szCs w:val="28"/>
          <w:rtl/>
          <w:lang w:bidi="ar-EG"/>
          <w14:ligatures w14:val="none"/>
        </w:rPr>
        <w:t>النطاق الجغرافي:</w:t>
      </w:r>
      <w:r w:rsidRPr="00E423C9">
        <w:rPr>
          <w:rFonts w:ascii="Sakkal Majalla" w:eastAsia="Aptos" w:hAnsi="Sakkal Majalla" w:cs="Sakkal Majalla"/>
          <w:kern w:val="0"/>
          <w:sz w:val="28"/>
          <w:szCs w:val="28"/>
          <w:rtl/>
          <w:lang w:bidi="ar-EG"/>
          <w14:ligatures w14:val="none"/>
        </w:rPr>
        <w:t xml:space="preserve"> سيركز البحث على منظمات القطاع العام في مواقع مختلفة من المملكة العربية السعودية، مما يضمن أن البيانات تشمل مجموعة واسعة من الكيانات من حيث حجمها ووظيفتها وموقعها الجغرافي.</w:t>
      </w:r>
    </w:p>
    <w:p w14:paraId="3EE712BD" w14:textId="77777777" w:rsidR="00E423C9" w:rsidRPr="00E423C9" w:rsidRDefault="00E423C9" w:rsidP="00B7045D">
      <w:pPr>
        <w:numPr>
          <w:ilvl w:val="0"/>
          <w:numId w:val="129"/>
        </w:numPr>
        <w:spacing w:line="360" w:lineRule="auto"/>
        <w:contextualSpacing/>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b/>
          <w:kern w:val="0"/>
          <w:sz w:val="28"/>
          <w:szCs w:val="28"/>
          <w:rtl/>
          <w:lang w:bidi="ar-EG"/>
          <w14:ligatures w14:val="none"/>
        </w:rPr>
        <w:t>المجالات الوظيفية:</w:t>
      </w:r>
      <w:r w:rsidRPr="00E423C9">
        <w:rPr>
          <w:rFonts w:ascii="Sakkal Majalla" w:eastAsia="Aptos" w:hAnsi="Sakkal Majalla" w:cs="Sakkal Majalla"/>
          <w:kern w:val="0"/>
          <w:sz w:val="28"/>
          <w:szCs w:val="28"/>
          <w:rtl/>
          <w:lang w:bidi="ar-EG"/>
          <w14:ligatures w14:val="none"/>
        </w:rPr>
        <w:t xml:space="preserve"> سيركز البحث على المنظمات التي لديها إدارات إدارة مالية راسخة تعمل بنشاط على تنفيذ ومراقبة برامج الرقابة الداخلية.</w:t>
      </w:r>
    </w:p>
    <w:p w14:paraId="41C6C569" w14:textId="77777777" w:rsidR="00E423C9" w:rsidRPr="00E423C9" w:rsidRDefault="00E423C9" w:rsidP="00B7045D">
      <w:pPr>
        <w:numPr>
          <w:ilvl w:val="0"/>
          <w:numId w:val="128"/>
        </w:numPr>
        <w:spacing w:line="360" w:lineRule="auto"/>
        <w:contextualSpacing/>
        <w:jc w:val="both"/>
        <w:rPr>
          <w:rFonts w:ascii="Sakkal Majalla" w:eastAsia="Aptos" w:hAnsi="Sakkal Majalla" w:cs="Sakkal Majalla"/>
          <w:b/>
          <w:bCs/>
          <w:kern w:val="0"/>
          <w:sz w:val="28"/>
          <w:szCs w:val="28"/>
          <w:lang w:bidi="ar-EG"/>
          <w14:ligatures w14:val="none"/>
        </w:rPr>
      </w:pPr>
      <w:r w:rsidRPr="00E423C9">
        <w:rPr>
          <w:rFonts w:ascii="Sakkal Majalla" w:eastAsia="Aptos" w:hAnsi="Sakkal Majalla" w:cs="Sakkal Majalla"/>
          <w:b/>
          <w:bCs/>
          <w:kern w:val="0"/>
          <w:sz w:val="28"/>
          <w:szCs w:val="28"/>
          <w:rtl/>
          <w:lang w:bidi="ar-EG"/>
          <w14:ligatures w14:val="none"/>
        </w:rPr>
        <w:t>عينة البحث</w:t>
      </w:r>
    </w:p>
    <w:p w14:paraId="01902471" w14:textId="77777777" w:rsidR="00E423C9" w:rsidRPr="00E423C9" w:rsidRDefault="00E423C9" w:rsidP="00C6518F">
      <w:pPr>
        <w:spacing w:line="360" w:lineRule="auto"/>
        <w:ind w:firstLine="720"/>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سيتم اختيار عينة تمثيلية من مجتمع الدراسة الأكبر للمشاركة في التحقيق البحثي. ستتكون هذه العينة من منظمات القطاع العام المحددة والأشخاص داخل تلك المنظمات الذين يشاركون بشكل مباشر في إجراءات الرقابة الداخلية والإدارة المالية أو يدركون هذه الإجراءات.</w:t>
      </w:r>
    </w:p>
    <w:p w14:paraId="11D2A79E" w14:textId="77777777" w:rsidR="00E423C9" w:rsidRPr="00E423C9" w:rsidRDefault="00E423C9" w:rsidP="00B7045D">
      <w:pPr>
        <w:numPr>
          <w:ilvl w:val="0"/>
          <w:numId w:val="130"/>
        </w:numPr>
        <w:spacing w:line="360" w:lineRule="auto"/>
        <w:contextualSpacing/>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b/>
          <w:kern w:val="0"/>
          <w:sz w:val="28"/>
          <w:szCs w:val="28"/>
          <w:rtl/>
          <w:lang w:bidi="ar-EG"/>
          <w14:ligatures w14:val="none"/>
        </w:rPr>
        <w:t>حجم العينة:</w:t>
      </w:r>
      <w:r w:rsidRPr="00E423C9">
        <w:rPr>
          <w:rFonts w:ascii="Sakkal Majalla" w:eastAsia="Aptos" w:hAnsi="Sakkal Majalla" w:cs="Sakkal Majalla"/>
          <w:kern w:val="0"/>
          <w:sz w:val="28"/>
          <w:szCs w:val="28"/>
          <w:rtl/>
          <w:lang w:bidi="ar-EG"/>
          <w14:ligatures w14:val="none"/>
        </w:rPr>
        <w:t xml:space="preserve"> سيتم تحديد حجم العينة بناءً على اعتبارات إحصائية لضمان جمع البيانات الكافية للتحليل ذي الصلة. ستحتوي العينة على مزيج من شركات القطاع العام الكبيرة والصغيرة، بالإضافة إلى وظائف متنوعة مثل مديري التمويل، والمراجعين الداخليين، والإدارة العليا.</w:t>
      </w:r>
    </w:p>
    <w:p w14:paraId="59752473" w14:textId="77777777" w:rsidR="00E423C9" w:rsidRPr="00E423C9" w:rsidRDefault="00E423C9" w:rsidP="00B7045D">
      <w:pPr>
        <w:numPr>
          <w:ilvl w:val="0"/>
          <w:numId w:val="130"/>
        </w:numPr>
        <w:spacing w:line="360" w:lineRule="auto"/>
        <w:contextualSpacing/>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b/>
          <w:kern w:val="0"/>
          <w:sz w:val="28"/>
          <w:szCs w:val="28"/>
          <w:rtl/>
          <w:lang w:bidi="ar-EG"/>
          <w14:ligatures w14:val="none"/>
        </w:rPr>
        <w:t>إجراءات أخذ العينات:</w:t>
      </w:r>
      <w:r w:rsidRPr="00E423C9">
        <w:rPr>
          <w:rFonts w:ascii="Sakkal Majalla" w:eastAsia="Aptos" w:hAnsi="Sakkal Majalla" w:cs="Sakkal Majalla"/>
          <w:kern w:val="0"/>
          <w:sz w:val="28"/>
          <w:szCs w:val="28"/>
          <w:rtl/>
          <w:lang w:bidi="ar-EG"/>
          <w14:ligatures w14:val="none"/>
        </w:rPr>
        <w:t xml:space="preserve"> سيتم استخدام إجراء أخذ عينات عشوائية طبقية لضمان أن تعكس العينة بشكل كافٍ الأنواع المختلفة من منظمات القطاع العام ومهامها النسبية. سيتم التقسيم الطبقي بناءً على خصائص مثل حجم الشركة والموقع الجغرافي والمجال الوظيفي داخل الإدارة المالية.</w:t>
      </w:r>
    </w:p>
    <w:p w14:paraId="7E044320" w14:textId="77777777" w:rsidR="00E423C9" w:rsidRDefault="00E423C9" w:rsidP="00B7045D">
      <w:pPr>
        <w:numPr>
          <w:ilvl w:val="0"/>
          <w:numId w:val="130"/>
        </w:numPr>
        <w:spacing w:line="360" w:lineRule="auto"/>
        <w:contextualSpacing/>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b/>
          <w:kern w:val="0"/>
          <w:sz w:val="28"/>
          <w:szCs w:val="28"/>
          <w:rtl/>
          <w:lang w:bidi="ar-EG"/>
          <w14:ligatures w14:val="none"/>
        </w:rPr>
        <w:t>معايير الاختيار:</w:t>
      </w:r>
      <w:r w:rsidRPr="00E423C9">
        <w:rPr>
          <w:rFonts w:ascii="Sakkal Majalla" w:eastAsia="Aptos" w:hAnsi="Sakkal Majalla" w:cs="Sakkal Majalla"/>
          <w:kern w:val="0"/>
          <w:sz w:val="28"/>
          <w:szCs w:val="28"/>
          <w:rtl/>
          <w:lang w:bidi="ar-EG"/>
          <w14:ligatures w14:val="none"/>
        </w:rPr>
        <w:t xml:space="preserve"> ستكون الشركات المختارة لعينة البحث هي تلك التي تركز بشكل كبير على الإدارة المالية وأنظمة الرقابة الداخلية. سيتم اختيار المشاركين داخل هذه المنظمات بناءً على مناصبهم ومسؤولياتهم المرتبطة بالمراقبة والرقابة المالية.</w:t>
      </w:r>
    </w:p>
    <w:p w14:paraId="1DAD3FF5" w14:textId="77777777" w:rsidR="00B86DD1" w:rsidRPr="00E423C9" w:rsidRDefault="00B86DD1" w:rsidP="00B86DD1">
      <w:pPr>
        <w:spacing w:line="360" w:lineRule="auto"/>
        <w:contextualSpacing/>
        <w:jc w:val="both"/>
        <w:rPr>
          <w:rFonts w:ascii="Sakkal Majalla" w:eastAsia="Aptos" w:hAnsi="Sakkal Majalla" w:cs="Sakkal Majalla"/>
          <w:kern w:val="0"/>
          <w:sz w:val="28"/>
          <w:szCs w:val="28"/>
          <w:lang w:bidi="ar-EG"/>
          <w14:ligatures w14:val="none"/>
        </w:rPr>
      </w:pPr>
    </w:p>
    <w:p w14:paraId="04902800" w14:textId="77777777" w:rsidR="00E423C9" w:rsidRPr="00E423C9" w:rsidRDefault="00E423C9" w:rsidP="00B7045D">
      <w:pPr>
        <w:numPr>
          <w:ilvl w:val="0"/>
          <w:numId w:val="128"/>
        </w:numPr>
        <w:spacing w:line="360" w:lineRule="auto"/>
        <w:contextualSpacing/>
        <w:jc w:val="both"/>
        <w:rPr>
          <w:rFonts w:ascii="Sakkal Majalla" w:eastAsia="Aptos" w:hAnsi="Sakkal Majalla" w:cs="Sakkal Majalla"/>
          <w:b/>
          <w:bCs/>
          <w:kern w:val="0"/>
          <w:sz w:val="28"/>
          <w:szCs w:val="28"/>
          <w:lang w:bidi="ar-EG"/>
          <w14:ligatures w14:val="none"/>
        </w:rPr>
      </w:pPr>
      <w:r w:rsidRPr="00E423C9">
        <w:rPr>
          <w:rFonts w:ascii="Sakkal Majalla" w:eastAsia="Aptos" w:hAnsi="Sakkal Majalla" w:cs="Sakkal Majalla"/>
          <w:b/>
          <w:bCs/>
          <w:kern w:val="0"/>
          <w:sz w:val="28"/>
          <w:szCs w:val="28"/>
          <w:rtl/>
          <w:lang w:bidi="ar-EG"/>
          <w14:ligatures w14:val="none"/>
        </w:rPr>
        <w:lastRenderedPageBreak/>
        <w:t>معايير الإدراج</w:t>
      </w:r>
    </w:p>
    <w:p w14:paraId="295B47C4" w14:textId="77777777" w:rsidR="00E423C9" w:rsidRPr="00E423C9" w:rsidRDefault="00E423C9" w:rsidP="00B7045D">
      <w:pPr>
        <w:numPr>
          <w:ilvl w:val="0"/>
          <w:numId w:val="131"/>
        </w:numPr>
        <w:spacing w:line="360" w:lineRule="auto"/>
        <w:contextualSpacing/>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منظمات القطاع العام التي لديها أقسام إدارة مالية راسخة.</w:t>
      </w:r>
    </w:p>
    <w:p w14:paraId="2DDCF3C9" w14:textId="77777777" w:rsidR="00E423C9" w:rsidRPr="00E423C9" w:rsidRDefault="00E423C9" w:rsidP="00B7045D">
      <w:pPr>
        <w:numPr>
          <w:ilvl w:val="0"/>
          <w:numId w:val="131"/>
        </w:numPr>
        <w:spacing w:line="360" w:lineRule="auto"/>
        <w:contextualSpacing/>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المشاركون الذين يشغلون أدوارًا مثل مدير التمويل، أو المدقق الداخلي، أو كبير المحاسبين، أو أي وظيفة مرتبطة بشكل مباشر بإدارة وتنفيذ أنظمة الرقابة الداخلية.</w:t>
      </w:r>
    </w:p>
    <w:p w14:paraId="108127BC" w14:textId="77777777" w:rsidR="00E423C9" w:rsidRPr="00E423C9" w:rsidRDefault="00E423C9" w:rsidP="00B7045D">
      <w:pPr>
        <w:numPr>
          <w:ilvl w:val="0"/>
          <w:numId w:val="131"/>
        </w:numPr>
        <w:spacing w:line="360" w:lineRule="auto"/>
        <w:contextualSpacing/>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المنظمات من مختلف مناطق المملكة العربية السعودية لضمان التنوع وتمثيل مؤسسات القطاع العام المتنوعة.</w:t>
      </w:r>
    </w:p>
    <w:p w14:paraId="45DE163D" w14:textId="77777777" w:rsidR="00E423C9" w:rsidRPr="00E423C9" w:rsidRDefault="00E423C9" w:rsidP="00B7045D">
      <w:pPr>
        <w:numPr>
          <w:ilvl w:val="0"/>
          <w:numId w:val="128"/>
        </w:numPr>
        <w:spacing w:line="360" w:lineRule="auto"/>
        <w:contextualSpacing/>
        <w:jc w:val="both"/>
        <w:rPr>
          <w:rFonts w:ascii="Sakkal Majalla" w:eastAsia="Aptos" w:hAnsi="Sakkal Majalla" w:cs="Sakkal Majalla"/>
          <w:b/>
          <w:bCs/>
          <w:kern w:val="0"/>
          <w:sz w:val="28"/>
          <w:szCs w:val="28"/>
          <w:lang w:bidi="ar-EG"/>
          <w14:ligatures w14:val="none"/>
        </w:rPr>
      </w:pPr>
      <w:r w:rsidRPr="00E423C9">
        <w:rPr>
          <w:rFonts w:ascii="Sakkal Majalla" w:eastAsia="Aptos" w:hAnsi="Sakkal Majalla" w:cs="Sakkal Majalla"/>
          <w:b/>
          <w:bCs/>
          <w:kern w:val="0"/>
          <w:sz w:val="28"/>
          <w:szCs w:val="28"/>
          <w:rtl/>
          <w:lang w:bidi="ar-EG"/>
          <w14:ligatures w14:val="none"/>
        </w:rPr>
        <w:t>معايير الاستبعاد</w:t>
      </w:r>
    </w:p>
    <w:p w14:paraId="7407EBD0" w14:textId="77777777" w:rsidR="00E423C9" w:rsidRPr="00E423C9" w:rsidRDefault="00E423C9" w:rsidP="00B7045D">
      <w:pPr>
        <w:numPr>
          <w:ilvl w:val="0"/>
          <w:numId w:val="132"/>
        </w:numPr>
        <w:spacing w:line="360" w:lineRule="auto"/>
        <w:contextualSpacing/>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المنظمات في القطاع العام التي لا تولي اهتمامًا كبيرًا للإدارة المالية أو أنظمة الرقابة الداخلية.</w:t>
      </w:r>
    </w:p>
    <w:p w14:paraId="4DBC10A4" w14:textId="5B7D0020" w:rsidR="00E423C9" w:rsidRPr="00E423C9" w:rsidRDefault="00E423C9" w:rsidP="00B86DD1">
      <w:pPr>
        <w:numPr>
          <w:ilvl w:val="0"/>
          <w:numId w:val="132"/>
        </w:numPr>
        <w:spacing w:line="360" w:lineRule="auto"/>
        <w:contextualSpacing/>
        <w:jc w:val="both"/>
        <w:rPr>
          <w:rFonts w:ascii="Sakkal Majalla" w:eastAsia="Aptos" w:hAnsi="Sakkal Majalla" w:cs="Sakkal Majalla"/>
          <w:kern w:val="0"/>
          <w:sz w:val="28"/>
          <w:szCs w:val="28"/>
          <w:rtl/>
          <w:lang w:bidi="ar-EG"/>
          <w14:ligatures w14:val="none"/>
        </w:rPr>
      </w:pPr>
      <w:r w:rsidRPr="00E423C9">
        <w:rPr>
          <w:rFonts w:ascii="Sakkal Majalla" w:eastAsia="Aptos" w:hAnsi="Sakkal Majalla" w:cs="Sakkal Majalla"/>
          <w:kern w:val="0"/>
          <w:sz w:val="28"/>
          <w:szCs w:val="28"/>
          <w:rtl/>
          <w:lang w:bidi="ar-EG"/>
          <w14:ligatures w14:val="none"/>
        </w:rPr>
        <w:t>الأفراد الذين ليس لديهم قدر كبير من المشاركة أو الوعي بآليات الرقابة الداخلية داخل أعمالهم.</w:t>
      </w:r>
    </w:p>
    <w:p w14:paraId="42D73B9E" w14:textId="77777777" w:rsidR="00E423C9" w:rsidRPr="00E423C9" w:rsidRDefault="00E423C9" w:rsidP="00C6518F">
      <w:pPr>
        <w:spacing w:before="360" w:after="80" w:line="360" w:lineRule="auto"/>
        <w:jc w:val="both"/>
        <w:outlineLvl w:val="1"/>
        <w:rPr>
          <w:rFonts w:ascii="Sakkal Majalla" w:eastAsia="Calibri" w:hAnsi="Sakkal Majalla" w:cs="Sakkal Majalla"/>
          <w:b/>
          <w:bCs/>
          <w:kern w:val="0"/>
          <w:sz w:val="32"/>
          <w:szCs w:val="32"/>
          <w:rtl/>
          <w:lang w:bidi="ar-EG"/>
          <w14:ligatures w14:val="none"/>
        </w:rPr>
      </w:pPr>
      <w:bookmarkStart w:id="28" w:name="_Toc180357032"/>
      <w:r w:rsidRPr="00E423C9">
        <w:rPr>
          <w:rFonts w:ascii="Sakkal Majalla" w:eastAsia="Calibri" w:hAnsi="Sakkal Majalla" w:cs="Sakkal Majalla"/>
          <w:b/>
          <w:bCs/>
          <w:kern w:val="0"/>
          <w:sz w:val="32"/>
          <w:szCs w:val="32"/>
          <w:rtl/>
          <w:lang w:bidi="ar-EG"/>
          <w14:ligatures w14:val="none"/>
        </w:rPr>
        <w:t>حدود الدراسة</w:t>
      </w:r>
      <w:bookmarkEnd w:id="28"/>
    </w:p>
    <w:p w14:paraId="561706A5" w14:textId="77777777" w:rsidR="00E423C9" w:rsidRPr="00E423C9" w:rsidRDefault="00E423C9" w:rsidP="00B7045D">
      <w:pPr>
        <w:numPr>
          <w:ilvl w:val="0"/>
          <w:numId w:val="139"/>
        </w:numPr>
        <w:spacing w:line="360" w:lineRule="auto"/>
        <w:contextualSpacing/>
        <w:jc w:val="both"/>
        <w:rPr>
          <w:rFonts w:ascii="Sakkal Majalla" w:eastAsia="Aptos" w:hAnsi="Sakkal Majalla" w:cs="Sakkal Majalla"/>
          <w:bCs/>
          <w:kern w:val="0"/>
          <w:sz w:val="28"/>
          <w:szCs w:val="28"/>
          <w14:ligatures w14:val="none"/>
        </w:rPr>
      </w:pPr>
      <w:r w:rsidRPr="00E423C9">
        <w:rPr>
          <w:rFonts w:ascii="Sakkal Majalla" w:eastAsia="Aptos" w:hAnsi="Sakkal Majalla" w:cs="Sakkal Majalla"/>
          <w:bCs/>
          <w:kern w:val="0"/>
          <w:sz w:val="28"/>
          <w:szCs w:val="28"/>
          <w:rtl/>
          <w14:ligatures w14:val="none"/>
        </w:rPr>
        <w:t>الحدود البشرية</w:t>
      </w:r>
    </w:p>
    <w:p w14:paraId="4C66D782" w14:textId="77777777" w:rsidR="00E423C9" w:rsidRPr="00E423C9" w:rsidRDefault="00E423C9" w:rsidP="00B7045D">
      <w:pPr>
        <w:numPr>
          <w:ilvl w:val="0"/>
          <w:numId w:val="138"/>
        </w:numPr>
        <w:spacing w:line="360" w:lineRule="auto"/>
        <w:contextualSpacing/>
        <w:jc w:val="both"/>
        <w:rPr>
          <w:rFonts w:ascii="Sakkal Majalla" w:eastAsia="Aptos" w:hAnsi="Sakkal Majalla" w:cs="Sakkal Majalla"/>
          <w:kern w:val="0"/>
          <w:sz w:val="28"/>
          <w:szCs w:val="28"/>
          <w14:ligatures w14:val="none"/>
        </w:rPr>
      </w:pPr>
      <w:r w:rsidRPr="00E423C9">
        <w:rPr>
          <w:rFonts w:ascii="Sakkal Majalla" w:eastAsia="Aptos" w:hAnsi="Sakkal Majalla" w:cs="Sakkal Majalla"/>
          <w:b/>
          <w:kern w:val="0"/>
          <w:sz w:val="28"/>
          <w:szCs w:val="28"/>
          <w:rtl/>
          <w14:ligatures w14:val="none"/>
        </w:rPr>
        <w:t>الفئة المستهدفة:</w:t>
      </w:r>
      <w:r w:rsidRPr="00E423C9">
        <w:rPr>
          <w:rFonts w:ascii="Sakkal Majalla" w:eastAsia="Aptos" w:hAnsi="Sakkal Majalla" w:cs="Sakkal Majalla"/>
          <w:kern w:val="0"/>
          <w:sz w:val="28"/>
          <w:szCs w:val="28"/>
          <w:rtl/>
          <w14:ligatures w14:val="none"/>
        </w:rPr>
        <w:t xml:space="preserve"> يتم تحديد الحدود البشرية للبحث من خلال الفئة المستهدفة، والتي تتألف من الأشخاص العاملين في أنظمة الإدارة المالية والرقابة الداخلية داخل مؤسسات القطاع العام السعودي. ويشمل ذلك:</w:t>
      </w:r>
    </w:p>
    <w:p w14:paraId="206681D3" w14:textId="77777777" w:rsidR="00E423C9" w:rsidRPr="00E423C9" w:rsidRDefault="00E423C9" w:rsidP="00B7045D">
      <w:pPr>
        <w:numPr>
          <w:ilvl w:val="0"/>
          <w:numId w:val="138"/>
        </w:numPr>
        <w:spacing w:line="360" w:lineRule="auto"/>
        <w:contextualSpacing/>
        <w:jc w:val="both"/>
        <w:rPr>
          <w:rFonts w:ascii="Sakkal Majalla" w:eastAsia="Aptos" w:hAnsi="Sakkal Majalla" w:cs="Sakkal Majalla"/>
          <w:kern w:val="0"/>
          <w:sz w:val="28"/>
          <w:szCs w:val="28"/>
          <w14:ligatures w14:val="none"/>
        </w:rPr>
      </w:pPr>
      <w:r w:rsidRPr="00E423C9">
        <w:rPr>
          <w:rFonts w:ascii="Sakkal Majalla" w:eastAsia="Aptos" w:hAnsi="Sakkal Majalla" w:cs="Sakkal Majalla"/>
          <w:b/>
          <w:kern w:val="0"/>
          <w:sz w:val="28"/>
          <w:szCs w:val="28"/>
          <w:rtl/>
          <w14:ligatures w14:val="none"/>
        </w:rPr>
        <w:t>المديرون الماليون:</w:t>
      </w:r>
      <w:r w:rsidRPr="00E423C9">
        <w:rPr>
          <w:rFonts w:ascii="Sakkal Majalla" w:eastAsia="Aptos" w:hAnsi="Sakkal Majalla" w:cs="Sakkal Majalla"/>
          <w:kern w:val="0"/>
          <w:sz w:val="28"/>
          <w:szCs w:val="28"/>
          <w:rtl/>
          <w14:ligatures w14:val="none"/>
        </w:rPr>
        <w:t xml:space="preserve"> الأفراد المسؤولون عن إدارة العمليات المالية وضمان دقة وموثوقية التقارير المالية.</w:t>
      </w:r>
    </w:p>
    <w:p w14:paraId="178F4F33" w14:textId="77777777" w:rsidR="00E423C9" w:rsidRPr="00E423C9" w:rsidRDefault="00E423C9" w:rsidP="00B7045D">
      <w:pPr>
        <w:numPr>
          <w:ilvl w:val="0"/>
          <w:numId w:val="138"/>
        </w:numPr>
        <w:spacing w:line="360" w:lineRule="auto"/>
        <w:contextualSpacing/>
        <w:jc w:val="both"/>
        <w:rPr>
          <w:rFonts w:ascii="Sakkal Majalla" w:eastAsia="Aptos" w:hAnsi="Sakkal Majalla" w:cs="Sakkal Majalla"/>
          <w:kern w:val="0"/>
          <w:sz w:val="28"/>
          <w:szCs w:val="28"/>
          <w14:ligatures w14:val="none"/>
        </w:rPr>
      </w:pPr>
      <w:r w:rsidRPr="00E423C9">
        <w:rPr>
          <w:rFonts w:ascii="Sakkal Majalla" w:eastAsia="Aptos" w:hAnsi="Sakkal Majalla" w:cs="Sakkal Majalla"/>
          <w:b/>
          <w:kern w:val="0"/>
          <w:sz w:val="28"/>
          <w:szCs w:val="28"/>
          <w:rtl/>
          <w14:ligatures w14:val="none"/>
        </w:rPr>
        <w:t>المراجعون الداخليون:</w:t>
      </w:r>
      <w:r w:rsidRPr="00E423C9">
        <w:rPr>
          <w:rFonts w:ascii="Sakkal Majalla" w:eastAsia="Aptos" w:hAnsi="Sakkal Majalla" w:cs="Sakkal Majalla"/>
          <w:kern w:val="0"/>
          <w:sz w:val="28"/>
          <w:szCs w:val="28"/>
          <w:rtl/>
          <w14:ligatures w14:val="none"/>
        </w:rPr>
        <w:t xml:space="preserve"> المهنيون المكلفون بمراجعة فعالية الضوابط الداخلية وضمان الامتثال للتشريعات والسياسات المالية.</w:t>
      </w:r>
    </w:p>
    <w:p w14:paraId="6FDE1F4E" w14:textId="77777777" w:rsidR="00E423C9" w:rsidRPr="00E423C9" w:rsidRDefault="00E423C9" w:rsidP="00B7045D">
      <w:pPr>
        <w:numPr>
          <w:ilvl w:val="0"/>
          <w:numId w:val="138"/>
        </w:numPr>
        <w:spacing w:line="360" w:lineRule="auto"/>
        <w:contextualSpacing/>
        <w:jc w:val="both"/>
        <w:rPr>
          <w:rFonts w:ascii="Sakkal Majalla" w:eastAsia="Aptos" w:hAnsi="Sakkal Majalla" w:cs="Sakkal Majalla"/>
          <w:kern w:val="0"/>
          <w:sz w:val="28"/>
          <w:szCs w:val="28"/>
          <w14:ligatures w14:val="none"/>
        </w:rPr>
      </w:pPr>
      <w:r w:rsidRPr="00E423C9">
        <w:rPr>
          <w:rFonts w:ascii="Sakkal Majalla" w:eastAsia="Aptos" w:hAnsi="Sakkal Majalla" w:cs="Sakkal Majalla"/>
          <w:b/>
          <w:kern w:val="0"/>
          <w:sz w:val="28"/>
          <w:szCs w:val="28"/>
          <w:rtl/>
          <w14:ligatures w14:val="none"/>
        </w:rPr>
        <w:t>المحاسبون والموظفون الماليون:</w:t>
      </w:r>
      <w:r w:rsidRPr="00E423C9">
        <w:rPr>
          <w:rFonts w:ascii="Sakkal Majalla" w:eastAsia="Aptos" w:hAnsi="Sakkal Majalla" w:cs="Sakkal Majalla"/>
          <w:kern w:val="0"/>
          <w:sz w:val="28"/>
          <w:szCs w:val="28"/>
          <w:rtl/>
          <w14:ligatures w14:val="none"/>
        </w:rPr>
        <w:t xml:space="preserve"> الموظفون الذين يتعاملون بشكل مباشر مع البيانات والإجراءات المالية، ويساهمون في تطبيق الضوابط الداخلية.</w:t>
      </w:r>
    </w:p>
    <w:p w14:paraId="3763F3FD" w14:textId="77777777" w:rsidR="00E423C9" w:rsidRPr="00E423C9" w:rsidRDefault="00E423C9" w:rsidP="00B7045D">
      <w:pPr>
        <w:numPr>
          <w:ilvl w:val="0"/>
          <w:numId w:val="138"/>
        </w:numPr>
        <w:spacing w:line="360" w:lineRule="auto"/>
        <w:contextualSpacing/>
        <w:jc w:val="both"/>
        <w:rPr>
          <w:rFonts w:ascii="Sakkal Majalla" w:eastAsia="Aptos" w:hAnsi="Sakkal Majalla" w:cs="Sakkal Majalla"/>
          <w:kern w:val="0"/>
          <w:sz w:val="28"/>
          <w:szCs w:val="28"/>
          <w14:ligatures w14:val="none"/>
        </w:rPr>
      </w:pPr>
      <w:r w:rsidRPr="00E423C9">
        <w:rPr>
          <w:rFonts w:ascii="Sakkal Majalla" w:eastAsia="Aptos" w:hAnsi="Sakkal Majalla" w:cs="Sakkal Majalla"/>
          <w:b/>
          <w:kern w:val="0"/>
          <w:sz w:val="28"/>
          <w:szCs w:val="28"/>
          <w:rtl/>
          <w14:ligatures w14:val="none"/>
        </w:rPr>
        <w:t>الإدارة العليا:</w:t>
      </w:r>
      <w:r w:rsidRPr="00E423C9">
        <w:rPr>
          <w:rFonts w:ascii="Sakkal Majalla" w:eastAsia="Aptos" w:hAnsi="Sakkal Majalla" w:cs="Sakkal Majalla"/>
          <w:kern w:val="0"/>
          <w:sz w:val="28"/>
          <w:szCs w:val="28"/>
          <w:rtl/>
          <w14:ligatures w14:val="none"/>
        </w:rPr>
        <w:t xml:space="preserve"> التنفيذيون وصناع القرار الذين يؤثرون على الاتجاه الاستراتيجي للإدارة المالية وعمليات الرقابة الداخلية داخل مؤسسات القطاع العام.</w:t>
      </w:r>
    </w:p>
    <w:p w14:paraId="1094061B" w14:textId="77777777" w:rsidR="00E423C9" w:rsidRPr="00E423C9" w:rsidRDefault="00E423C9" w:rsidP="00B7045D">
      <w:pPr>
        <w:numPr>
          <w:ilvl w:val="0"/>
          <w:numId w:val="138"/>
        </w:numPr>
        <w:spacing w:line="360" w:lineRule="auto"/>
        <w:contextualSpacing/>
        <w:jc w:val="both"/>
        <w:rPr>
          <w:rFonts w:ascii="Sakkal Majalla" w:eastAsia="Aptos" w:hAnsi="Sakkal Majalla" w:cs="Sakkal Majalla"/>
          <w:kern w:val="0"/>
          <w:sz w:val="28"/>
          <w:szCs w:val="28"/>
          <w14:ligatures w14:val="none"/>
        </w:rPr>
      </w:pPr>
      <w:r w:rsidRPr="00E423C9">
        <w:rPr>
          <w:rFonts w:ascii="Sakkal Majalla" w:eastAsia="Aptos" w:hAnsi="Sakkal Majalla" w:cs="Sakkal Majalla"/>
          <w:b/>
          <w:kern w:val="0"/>
          <w:sz w:val="28"/>
          <w:szCs w:val="28"/>
          <w:rtl/>
          <w14:ligatures w14:val="none"/>
        </w:rPr>
        <w:lastRenderedPageBreak/>
        <w:t xml:space="preserve">استبعاد المشاركين غير ذوي الصلة: </w:t>
      </w:r>
      <w:r w:rsidRPr="00E423C9">
        <w:rPr>
          <w:rFonts w:ascii="Sakkal Majalla" w:eastAsia="Aptos" w:hAnsi="Sakkal Majalla" w:cs="Sakkal Majalla"/>
          <w:kern w:val="0"/>
          <w:sz w:val="28"/>
          <w:szCs w:val="28"/>
          <w:rtl/>
          <w14:ligatures w14:val="none"/>
        </w:rPr>
        <w:t>سوف يستبعد البحث الأشخاص الذين لا يشاركون بشكل مباشر في أنشطة الإدارة المالية أو الرقابة الداخلية، مثل العاملين الإداريين أو أولئك الذين يتولون مسؤوليات غير مالية.</w:t>
      </w:r>
    </w:p>
    <w:p w14:paraId="19BB0171" w14:textId="77777777" w:rsidR="00E423C9" w:rsidRPr="00E423C9" w:rsidRDefault="00E423C9" w:rsidP="00B7045D">
      <w:pPr>
        <w:numPr>
          <w:ilvl w:val="0"/>
          <w:numId w:val="139"/>
        </w:numPr>
        <w:spacing w:line="360" w:lineRule="auto"/>
        <w:contextualSpacing/>
        <w:jc w:val="both"/>
        <w:rPr>
          <w:rFonts w:ascii="Sakkal Majalla" w:eastAsia="Aptos" w:hAnsi="Sakkal Majalla" w:cs="Sakkal Majalla"/>
          <w:bCs/>
          <w:kern w:val="0"/>
          <w:sz w:val="28"/>
          <w:szCs w:val="28"/>
          <w14:ligatures w14:val="none"/>
        </w:rPr>
      </w:pPr>
      <w:r w:rsidRPr="00E423C9">
        <w:rPr>
          <w:rFonts w:ascii="Sakkal Majalla" w:eastAsia="Aptos" w:hAnsi="Sakkal Majalla" w:cs="Sakkal Majalla"/>
          <w:bCs/>
          <w:kern w:val="0"/>
          <w:sz w:val="28"/>
          <w:szCs w:val="28"/>
          <w:rtl/>
          <w14:ligatures w14:val="none"/>
        </w:rPr>
        <w:t>الحدود الزمنية</w:t>
      </w:r>
    </w:p>
    <w:p w14:paraId="36331867" w14:textId="77777777" w:rsidR="00E423C9" w:rsidRPr="00E423C9" w:rsidRDefault="00E423C9" w:rsidP="00B7045D">
      <w:pPr>
        <w:numPr>
          <w:ilvl w:val="0"/>
          <w:numId w:val="137"/>
        </w:numPr>
        <w:spacing w:line="360" w:lineRule="auto"/>
        <w:contextualSpacing/>
        <w:jc w:val="both"/>
        <w:rPr>
          <w:rFonts w:ascii="Sakkal Majalla" w:eastAsia="Aptos" w:hAnsi="Sakkal Majalla" w:cs="Sakkal Majalla"/>
          <w:kern w:val="0"/>
          <w:sz w:val="28"/>
          <w:szCs w:val="28"/>
          <w14:ligatures w14:val="none"/>
        </w:rPr>
      </w:pPr>
      <w:r w:rsidRPr="00E423C9">
        <w:rPr>
          <w:rFonts w:ascii="Sakkal Majalla" w:eastAsia="Aptos" w:hAnsi="Sakkal Majalla" w:cs="Sakkal Majalla"/>
          <w:b/>
          <w:kern w:val="0"/>
          <w:sz w:val="28"/>
          <w:szCs w:val="28"/>
          <w:rtl/>
          <w14:ligatures w14:val="none"/>
        </w:rPr>
        <w:t>الإطار الزمني لجمع البيانات:</w:t>
      </w:r>
      <w:r w:rsidRPr="00E423C9">
        <w:rPr>
          <w:rFonts w:ascii="Sakkal Majalla" w:eastAsia="Aptos" w:hAnsi="Sakkal Majalla" w:cs="Sakkal Majalla"/>
          <w:kern w:val="0"/>
          <w:sz w:val="28"/>
          <w:szCs w:val="28"/>
          <w:rtl/>
          <w14:ligatures w14:val="none"/>
        </w:rPr>
        <w:t xml:space="preserve"> يتم تحديد الحدود الزمنية للبحث من خلال الوقت المحدد الذي سيتم خلاله جمع البيانات. سيجمع البحث البيانات على مدى فترة زمنية محددة مسبقًا، غالبًا ما تمتد من بضعة أسابيع إلى بضعة أشهر. هذا النطاق الزمني مهم لالتقاط الوضع الحالي لأنظمة الرقابة الداخلية وتأثيرها على الإدارة المالية داخل شركات القطاع العام المختارة.</w:t>
      </w:r>
    </w:p>
    <w:p w14:paraId="613C04C7" w14:textId="77777777" w:rsidR="00E423C9" w:rsidRPr="00E423C9" w:rsidRDefault="00E423C9" w:rsidP="00B7045D">
      <w:pPr>
        <w:numPr>
          <w:ilvl w:val="0"/>
          <w:numId w:val="137"/>
        </w:numPr>
        <w:spacing w:line="360" w:lineRule="auto"/>
        <w:contextualSpacing/>
        <w:jc w:val="both"/>
        <w:rPr>
          <w:rFonts w:ascii="Sakkal Majalla" w:eastAsia="Aptos" w:hAnsi="Sakkal Majalla" w:cs="Sakkal Majalla"/>
          <w:kern w:val="0"/>
          <w:sz w:val="28"/>
          <w:szCs w:val="28"/>
          <w14:ligatures w14:val="none"/>
        </w:rPr>
      </w:pPr>
      <w:r w:rsidRPr="00E423C9">
        <w:rPr>
          <w:rFonts w:ascii="Sakkal Majalla" w:eastAsia="Aptos" w:hAnsi="Sakkal Majalla" w:cs="Sakkal Majalla"/>
          <w:b/>
          <w:kern w:val="0"/>
          <w:sz w:val="28"/>
          <w:szCs w:val="28"/>
          <w:rtl/>
          <w14:ligatures w14:val="none"/>
        </w:rPr>
        <w:t>التركيز على الممارسات الحالية:</w:t>
      </w:r>
      <w:r w:rsidRPr="00E423C9">
        <w:rPr>
          <w:rFonts w:ascii="Sakkal Majalla" w:eastAsia="Aptos" w:hAnsi="Sakkal Majalla" w:cs="Sakkal Majalla"/>
          <w:kern w:val="0"/>
          <w:sz w:val="28"/>
          <w:szCs w:val="28"/>
          <w:rtl/>
          <w14:ligatures w14:val="none"/>
        </w:rPr>
        <w:t xml:space="preserve"> سيركز البحث على الوضع الحالي لأنظمة الرقابة الداخلية كما هي موجودة أثناء فترة جمع البيانات. لن يدرس الحقائق التاريخية أو الأنشطة السابقة بما يتجاوز ما هو ضروري للسياق.</w:t>
      </w:r>
    </w:p>
    <w:p w14:paraId="56902C92" w14:textId="77777777" w:rsidR="00E423C9" w:rsidRPr="00E423C9" w:rsidRDefault="00E423C9" w:rsidP="00B7045D">
      <w:pPr>
        <w:numPr>
          <w:ilvl w:val="0"/>
          <w:numId w:val="137"/>
        </w:numPr>
        <w:spacing w:line="360" w:lineRule="auto"/>
        <w:contextualSpacing/>
        <w:jc w:val="both"/>
        <w:rPr>
          <w:rFonts w:ascii="Sakkal Majalla" w:eastAsia="Aptos" w:hAnsi="Sakkal Majalla" w:cs="Sakkal Majalla"/>
          <w:kern w:val="0"/>
          <w:sz w:val="28"/>
          <w:szCs w:val="28"/>
          <w14:ligatures w14:val="none"/>
        </w:rPr>
      </w:pPr>
      <w:r w:rsidRPr="00E423C9">
        <w:rPr>
          <w:rFonts w:ascii="Sakkal Majalla" w:eastAsia="Aptos" w:hAnsi="Sakkal Majalla" w:cs="Sakkal Majalla"/>
          <w:b/>
          <w:kern w:val="0"/>
          <w:sz w:val="28"/>
          <w:szCs w:val="28"/>
          <w:rtl/>
          <w14:ligatures w14:val="none"/>
        </w:rPr>
        <w:t>الطبيعة المقطعية:</w:t>
      </w:r>
      <w:r w:rsidRPr="00E423C9">
        <w:rPr>
          <w:rFonts w:ascii="Sakkal Majalla" w:eastAsia="Aptos" w:hAnsi="Sakkal Majalla" w:cs="Sakkal Majalla"/>
          <w:kern w:val="0"/>
          <w:sz w:val="28"/>
          <w:szCs w:val="28"/>
          <w:rtl/>
          <w14:ligatures w14:val="none"/>
        </w:rPr>
        <w:t xml:space="preserve"> كدراسة مقطعية، سيلتقط البحث صورة سريعة لفعالية الضوابط الداخلية في لحظة واحدة في الوقت، بدلاً من دراسة التغييرات أو الاتجاهات على مدى فترة أطول.</w:t>
      </w:r>
    </w:p>
    <w:p w14:paraId="740AB48D" w14:textId="77777777" w:rsidR="00E423C9" w:rsidRPr="00E423C9" w:rsidRDefault="00E423C9" w:rsidP="00B7045D">
      <w:pPr>
        <w:numPr>
          <w:ilvl w:val="0"/>
          <w:numId w:val="139"/>
        </w:numPr>
        <w:spacing w:line="360" w:lineRule="auto"/>
        <w:contextualSpacing/>
        <w:jc w:val="both"/>
        <w:rPr>
          <w:rFonts w:ascii="Sakkal Majalla" w:eastAsia="Aptos" w:hAnsi="Sakkal Majalla" w:cs="Sakkal Majalla"/>
          <w:bCs/>
          <w:kern w:val="0"/>
          <w:sz w:val="28"/>
          <w:szCs w:val="28"/>
          <w14:ligatures w14:val="none"/>
        </w:rPr>
      </w:pPr>
      <w:r w:rsidRPr="00E423C9">
        <w:rPr>
          <w:rFonts w:ascii="Sakkal Majalla" w:eastAsia="Aptos" w:hAnsi="Sakkal Majalla" w:cs="Sakkal Majalla"/>
          <w:bCs/>
          <w:kern w:val="0"/>
          <w:sz w:val="28"/>
          <w:szCs w:val="28"/>
          <w:rtl/>
          <w14:ligatures w14:val="none"/>
        </w:rPr>
        <w:t>الحدود المكانية</w:t>
      </w:r>
    </w:p>
    <w:p w14:paraId="59BD8B6B" w14:textId="77777777" w:rsidR="00E423C9" w:rsidRPr="00E423C9" w:rsidRDefault="00E423C9" w:rsidP="00B7045D">
      <w:pPr>
        <w:numPr>
          <w:ilvl w:val="0"/>
          <w:numId w:val="136"/>
        </w:numPr>
        <w:spacing w:line="360" w:lineRule="auto"/>
        <w:contextualSpacing/>
        <w:jc w:val="both"/>
        <w:rPr>
          <w:rFonts w:ascii="Sakkal Majalla" w:eastAsia="Aptos" w:hAnsi="Sakkal Majalla" w:cs="Sakkal Majalla"/>
          <w:kern w:val="0"/>
          <w:sz w:val="28"/>
          <w:szCs w:val="28"/>
          <w14:ligatures w14:val="none"/>
        </w:rPr>
      </w:pPr>
      <w:r w:rsidRPr="00E423C9">
        <w:rPr>
          <w:rFonts w:ascii="Sakkal Majalla" w:eastAsia="Aptos" w:hAnsi="Sakkal Majalla" w:cs="Sakkal Majalla"/>
          <w:b/>
          <w:kern w:val="0"/>
          <w:sz w:val="28"/>
          <w:szCs w:val="28"/>
          <w:rtl/>
          <w14:ligatures w14:val="none"/>
        </w:rPr>
        <w:t>النطاق الجغرافي:</w:t>
      </w:r>
      <w:r w:rsidRPr="00E423C9">
        <w:rPr>
          <w:rFonts w:ascii="Sakkal Majalla" w:eastAsia="Aptos" w:hAnsi="Sakkal Majalla" w:cs="Sakkal Majalla"/>
          <w:kern w:val="0"/>
          <w:sz w:val="28"/>
          <w:szCs w:val="28"/>
          <w:rtl/>
          <w14:ligatures w14:val="none"/>
        </w:rPr>
        <w:t xml:space="preserve"> تقتصر الحدود الجغرافية للبحث على المملكة العربية السعودية. ستركز الدراسة بالكامل على مؤسسات القطاع العام العاملة داخل الدولة، بما في ذلك الوزارات والهيئات الحكومية والشركات المملوكة للدولة.</w:t>
      </w:r>
    </w:p>
    <w:p w14:paraId="579A6DFF" w14:textId="77777777" w:rsidR="00E423C9" w:rsidRPr="00E423C9" w:rsidRDefault="00E423C9" w:rsidP="00B7045D">
      <w:pPr>
        <w:numPr>
          <w:ilvl w:val="0"/>
          <w:numId w:val="136"/>
        </w:numPr>
        <w:spacing w:line="360" w:lineRule="auto"/>
        <w:contextualSpacing/>
        <w:jc w:val="both"/>
        <w:rPr>
          <w:rFonts w:ascii="Sakkal Majalla" w:eastAsia="Aptos" w:hAnsi="Sakkal Majalla" w:cs="Sakkal Majalla"/>
          <w:kern w:val="0"/>
          <w:sz w:val="28"/>
          <w:szCs w:val="28"/>
          <w14:ligatures w14:val="none"/>
        </w:rPr>
      </w:pPr>
      <w:r w:rsidRPr="00E423C9">
        <w:rPr>
          <w:rFonts w:ascii="Sakkal Majalla" w:eastAsia="Aptos" w:hAnsi="Sakkal Majalla" w:cs="Sakkal Majalla"/>
          <w:b/>
          <w:kern w:val="0"/>
          <w:sz w:val="28"/>
          <w:szCs w:val="28"/>
          <w:rtl/>
          <w14:ligatures w14:val="none"/>
        </w:rPr>
        <w:t>التغطية الإقليمية:</w:t>
      </w:r>
      <w:r w:rsidRPr="00E423C9">
        <w:rPr>
          <w:rFonts w:ascii="Sakkal Majalla" w:eastAsia="Aptos" w:hAnsi="Sakkal Majalla" w:cs="Sakkal Majalla"/>
          <w:kern w:val="0"/>
          <w:sz w:val="28"/>
          <w:szCs w:val="28"/>
          <w:rtl/>
          <w14:ligatures w14:val="none"/>
        </w:rPr>
        <w:t xml:space="preserve"> سيسعى البحث إلى تضمين كيانات القطاع العام من مختلف مناطق المملكة العربية السعودية لضمان أن تكون النتائج دالة على الممارسات والصعوبات المتنوعة في جميع أنحاء البلاد. قد يشمل ذلك مجموعات من مراكز كبيرة مثل الرياض وجدة والدمام، وكذلك تلك الموجودة في مواقع أكثر ريفية أو أقل كثافة سكانية.</w:t>
      </w:r>
    </w:p>
    <w:p w14:paraId="676A1C56" w14:textId="04ED8FD3" w:rsidR="00C6518F" w:rsidRPr="00C6518F" w:rsidRDefault="00E423C9" w:rsidP="00C6518F">
      <w:pPr>
        <w:numPr>
          <w:ilvl w:val="0"/>
          <w:numId w:val="136"/>
        </w:numPr>
        <w:spacing w:line="360" w:lineRule="auto"/>
        <w:contextualSpacing/>
        <w:jc w:val="both"/>
        <w:rPr>
          <w:rFonts w:ascii="Sakkal Majalla" w:eastAsia="Aptos" w:hAnsi="Sakkal Majalla" w:cs="Sakkal Majalla"/>
          <w:kern w:val="0"/>
          <w:sz w:val="28"/>
          <w:szCs w:val="28"/>
          <w14:ligatures w14:val="none"/>
        </w:rPr>
      </w:pPr>
      <w:r w:rsidRPr="00E423C9">
        <w:rPr>
          <w:rFonts w:ascii="Sakkal Majalla" w:eastAsia="Aptos" w:hAnsi="Sakkal Majalla" w:cs="Sakkal Majalla"/>
          <w:b/>
          <w:kern w:val="0"/>
          <w:sz w:val="28"/>
          <w:szCs w:val="28"/>
          <w:rtl/>
          <w14:ligatures w14:val="none"/>
        </w:rPr>
        <w:lastRenderedPageBreak/>
        <w:t>استبعاد القطاع الخاص والدول الأخرى:</w:t>
      </w:r>
      <w:r w:rsidRPr="00E423C9">
        <w:rPr>
          <w:rFonts w:ascii="Sakkal Majalla" w:eastAsia="Aptos" w:hAnsi="Sakkal Majalla" w:cs="Sakkal Majalla"/>
          <w:kern w:val="0"/>
          <w:sz w:val="28"/>
          <w:szCs w:val="28"/>
          <w:rtl/>
          <w14:ligatures w14:val="none"/>
        </w:rPr>
        <w:t xml:space="preserve"> سيستبعد البحث شركات القطاع الخاص وكيانات القطاع العام خارج المملكة العربية السعودية. وينصب التركيز حصريًا على فهم وظيفة الضوابط الداخلية في سياق القطاع العام في المملكة العربية السعودية.</w:t>
      </w:r>
    </w:p>
    <w:p w14:paraId="34457EE7" w14:textId="77777777" w:rsidR="00C6518F" w:rsidRPr="00E423C9" w:rsidRDefault="00C6518F" w:rsidP="00C6518F">
      <w:pPr>
        <w:spacing w:before="360" w:after="80" w:line="360" w:lineRule="auto"/>
        <w:jc w:val="both"/>
        <w:outlineLvl w:val="1"/>
        <w:rPr>
          <w:rFonts w:ascii="Sakkal Majalla" w:eastAsia="Calibri" w:hAnsi="Sakkal Majalla" w:cs="Sakkal Majalla"/>
          <w:b/>
          <w:bCs/>
          <w:kern w:val="0"/>
          <w:sz w:val="32"/>
          <w:szCs w:val="32"/>
          <w:rtl/>
          <w:lang w:bidi="ar-EG"/>
          <w14:ligatures w14:val="none"/>
        </w:rPr>
      </w:pPr>
      <w:bookmarkStart w:id="29" w:name="_Toc180357033"/>
      <w:r w:rsidRPr="00E423C9">
        <w:rPr>
          <w:rFonts w:ascii="Sakkal Majalla" w:eastAsia="Calibri" w:hAnsi="Sakkal Majalla" w:cs="Sakkal Majalla"/>
          <w:b/>
          <w:bCs/>
          <w:kern w:val="0"/>
          <w:sz w:val="32"/>
          <w:szCs w:val="32"/>
          <w:rtl/>
          <w:lang w:bidi="ar-EG"/>
          <w14:ligatures w14:val="none"/>
        </w:rPr>
        <w:t>الدراسات السابقة:</w:t>
      </w:r>
      <w:bookmarkEnd w:id="29"/>
      <w:r w:rsidRPr="00E423C9">
        <w:rPr>
          <w:rFonts w:ascii="Sakkal Majalla" w:eastAsia="Calibri" w:hAnsi="Sakkal Majalla" w:cs="Sakkal Majalla"/>
          <w:b/>
          <w:bCs/>
          <w:kern w:val="0"/>
          <w:sz w:val="32"/>
          <w:szCs w:val="32"/>
          <w:rtl/>
          <w:lang w:bidi="ar-EG"/>
          <w14:ligatures w14:val="none"/>
        </w:rPr>
        <w:t xml:space="preserve"> </w:t>
      </w:r>
    </w:p>
    <w:p w14:paraId="69223FDA" w14:textId="77777777" w:rsidR="00C6518F" w:rsidRPr="00E423C9" w:rsidRDefault="00C6518F" w:rsidP="00C6518F">
      <w:pPr>
        <w:spacing w:line="360" w:lineRule="auto"/>
        <w:ind w:firstLine="720"/>
        <w:jc w:val="both"/>
        <w:rPr>
          <w:rFonts w:ascii="Sakkal Majalla" w:eastAsia="Aptos" w:hAnsi="Sakkal Majalla" w:cs="Sakkal Majalla"/>
          <w:kern w:val="0"/>
          <w:sz w:val="28"/>
          <w:szCs w:val="28"/>
          <w:rtl/>
          <w:lang w:bidi="ar-EG"/>
          <w14:ligatures w14:val="none"/>
        </w:rPr>
      </w:pPr>
      <w:r w:rsidRPr="00E423C9">
        <w:rPr>
          <w:rFonts w:ascii="Sakkal Majalla" w:eastAsia="Aptos" w:hAnsi="Sakkal Majalla" w:cs="Sakkal Majalla"/>
          <w:kern w:val="0"/>
          <w:sz w:val="28"/>
          <w:szCs w:val="28"/>
          <w:rtl/>
          <w:lang w:bidi="ar-EG"/>
          <w14:ligatures w14:val="none"/>
        </w:rPr>
        <w:t>تهدف هذه الدراسة إلى دراسة القضايا المحيطة بالبروتوكولات المستخدمة لإنشاء الرقابة الداخلية والتدقيق المالي في مؤسسات القطاع العام. يوضح المؤلف كيف أن الرقابة الداخلية عبارة عن سلسلة من الخطوات المترابطة التي تضمن تقليل المخاطر عندما تحقق المنظمة النتائج المقصودة من عملياتها. يتم تقييم درجة الرقابة الداخلية فيما يتعلق بالمهام التي يؤديها التدقيق المالي الداخلي والرقابة المالية للدولة. توضح الدراسة أنه من أجل تحديد مناطق المشاكل بسرعة واتخاذ قرارات الإدارة بناءً على العوامل المحددة، من الضروري تعزيز الرقابة الإلكترونية الذكية والمحاسبة المالية العامة. ونتيجة لذلك، يجب إجراء بحث علمي شامل في المجالات الواعدة. تصف المقالة إجراءات تطوير لائحة الرقابة الداخلية، وتعكس السمات المميزة الرئيسية للرقابة الداخلية والتدقيق المالي الداخلي، وتتشكل على تصنيف الانتهاكات (المخاطر) المتعلقة بالمحاسبة وإعداد التقارير الميزانية (المحاسبة). تكمن الأهمية العملية للمقالة في تطبيق الاستنتاجات والتوصيات المستمدة من نتائج الدراسة لتعزيز الرقابة الداخلية والتدقيق. سيمكن هذا المستخدمين المهتمين من الحصول على معلومات أكثر موثوقية ومفهومة لاستخدامها في اتخاذ القرارات الإدارية. تم استخدام المنهجية والمقارنة والتلخيص للمعلومات في إعداد المقال وكتابته (العبابنة، 2023).</w:t>
      </w:r>
    </w:p>
    <w:p w14:paraId="61F88987" w14:textId="77777777" w:rsidR="00C6518F" w:rsidRPr="00E423C9" w:rsidRDefault="00C6518F" w:rsidP="00C6518F">
      <w:pPr>
        <w:spacing w:line="360" w:lineRule="auto"/>
        <w:ind w:firstLine="720"/>
        <w:jc w:val="both"/>
        <w:rPr>
          <w:rFonts w:ascii="Sakkal Majalla" w:eastAsia="Aptos" w:hAnsi="Sakkal Majalla" w:cs="Sakkal Majalla"/>
          <w:kern w:val="0"/>
          <w:sz w:val="28"/>
          <w:szCs w:val="28"/>
          <w:rtl/>
          <w:lang w:bidi="ar-EG"/>
          <w14:ligatures w14:val="none"/>
        </w:rPr>
      </w:pPr>
      <w:r w:rsidRPr="00E423C9">
        <w:rPr>
          <w:rFonts w:ascii="Sakkal Majalla" w:eastAsia="Aptos" w:hAnsi="Sakkal Majalla" w:cs="Sakkal Majalla"/>
          <w:kern w:val="0"/>
          <w:sz w:val="28"/>
          <w:szCs w:val="28"/>
          <w:rtl/>
          <w:lang w:bidi="ar-EG"/>
          <w14:ligatures w14:val="none"/>
        </w:rPr>
        <w:t xml:space="preserve">هدف البحث إلى إظهار مدى أهمية إجراءات الرقابة الداخلية في تحسين جودة المعلومات الموجودة في القوائم المالية من وجهة نظر المستفيدين ومدى ملاءمتها لاتخاذ القرارات الاستثمارية وتحقيق الأهداف المخطط لها. وعلى افتراض أن إجراءات الرقابة الداخلية لها تأثير على جودة القوائم المالية من وجهة نظر المستثمرين، يهدف البحث إلى تحقيق هذا الهدف. ومن خلال إنشاء استمارة استبانة تسلط الضوء على الجوانب المهمة للرقابة الداخلية وتحسين جودة القوائم المالية، وكذلك مدى تأثير هذه العوامل على اتخاذ القرار، استخدم الباحثون المنهج الوصفي لإظهار كيفية ارتباط متغيري البحث ببعضهما البعض. وأشارت نتائج التحليل الإحصائي إلى أن إجراءات الرقابة الداخلية تلعب دورًا مباشرًا في تحسين </w:t>
      </w:r>
      <w:r w:rsidRPr="00E423C9">
        <w:rPr>
          <w:rFonts w:ascii="Sakkal Majalla" w:eastAsia="Aptos" w:hAnsi="Sakkal Majalla" w:cs="Sakkal Majalla"/>
          <w:kern w:val="0"/>
          <w:sz w:val="28"/>
          <w:szCs w:val="28"/>
          <w:rtl/>
          <w:lang w:bidi="ar-EG"/>
          <w14:ligatures w14:val="none"/>
        </w:rPr>
        <w:lastRenderedPageBreak/>
        <w:t>جودة وموثوقية وملاءمة المعلومات الموجودة في القوائم المالية لاستخدامها في اتخاذ القرارات الاستثمارية. ونظراً لأهميتها في تعزيز ثقة المستثمرين الخارجيين وتبسيط عملية إعداد الحسابات الختامية بما يتوافق مع المعايير العالمية لتقديم القوائم المالية، يقترح البحث أن تركز الشركات المدرجة في الأسواق المالية على تحسين إجراءات الرقابة الداخلية لديها (</w:t>
      </w:r>
      <w:r w:rsidRPr="00E423C9">
        <w:rPr>
          <w:rFonts w:ascii="Sakkal Majalla" w:eastAsia="Aptos" w:hAnsi="Sakkal Majalla" w:cs="Sakkal Majalla"/>
          <w:kern w:val="0"/>
          <w:sz w:val="28"/>
          <w:szCs w:val="28"/>
          <w:lang w:bidi="ar-EG"/>
          <w14:ligatures w14:val="none"/>
        </w:rPr>
        <w:t>Gatea</w:t>
      </w:r>
      <w:r w:rsidRPr="00E423C9">
        <w:rPr>
          <w:rFonts w:ascii="Sakkal Majalla" w:eastAsia="Aptos" w:hAnsi="Sakkal Majalla" w:cs="Sakkal Majalla"/>
          <w:kern w:val="0"/>
          <w:sz w:val="28"/>
          <w:szCs w:val="28"/>
          <w:rtl/>
          <w:lang w:bidi="ar-EG"/>
          <w14:ligatures w14:val="none"/>
        </w:rPr>
        <w:t>، 2021).</w:t>
      </w:r>
    </w:p>
    <w:p w14:paraId="16C0D923" w14:textId="77777777" w:rsidR="00C6518F" w:rsidRPr="00E423C9" w:rsidRDefault="00C6518F" w:rsidP="00C6518F">
      <w:pPr>
        <w:spacing w:line="360" w:lineRule="auto"/>
        <w:ind w:firstLine="720"/>
        <w:jc w:val="both"/>
        <w:rPr>
          <w:rFonts w:ascii="Sakkal Majalla" w:eastAsia="Aptos" w:hAnsi="Sakkal Majalla" w:cs="Sakkal Majalla"/>
          <w:kern w:val="0"/>
          <w:sz w:val="28"/>
          <w:szCs w:val="28"/>
          <w:rtl/>
          <w:lang w:bidi="ar-EG"/>
          <w14:ligatures w14:val="none"/>
        </w:rPr>
      </w:pPr>
      <w:r w:rsidRPr="00E423C9">
        <w:rPr>
          <w:rFonts w:ascii="Sakkal Majalla" w:eastAsia="Aptos" w:hAnsi="Sakkal Majalla" w:cs="Sakkal Majalla"/>
          <w:kern w:val="0"/>
          <w:sz w:val="28"/>
          <w:szCs w:val="28"/>
          <w:rtl/>
          <w:lang w:bidi="ar-EG"/>
          <w14:ligatures w14:val="none"/>
        </w:rPr>
        <w:t>بالإضافة إلى محاولة تحديد مدى مساهمة نظام المعلومات الإلكتروني في فعالية نظام الرقابة الداخلية وتأثيره عليها، تهدف هذه الدراسة إلى تحديد مفهومي نظام الرقابة الداخلية ونظام المعلومات الإلكتروني، كما تعالج قضايا الرقابة الداخلية الناشئة عن استخدام الأنظمة الإلكترونية في معالجة البيانات المحاسبية. ووفقاً لنتائج الدراسة، فإن نظام المعلومات الإلكتروني يساعد نظام الرقابة الداخلية على العمل بشكل أكثر فعالية من خلال حماية أصول المؤسسة وضمان دقة بياناتها والمساعدة في الاستخدام الفعال للموارد لتحقيق الأهداف. كما يقلل الجهد والوقت من خلال استخدام معالجة البيانات الإلكترونية، مما يمكنها من مراقبة أكبر عدد من العمليات وتوفير المعلومات بسرعة لطالبها. بالإضافة إلى ذلك، من خلال السياسات والإجراءات الوقائية، يتم اكتشاف الأخطاء والانحرافات وتقليل احتمالية حدوثها في ظل نظام المعلومات الإلكتروني. إذا حدث خطأ أو انحراف، يتم تصحيحه في أسرع وقت ممكن. يتم استخدام أنظمة حماية المعلومات لتعزيز أمن وسلامة البيانات والمعلومات، وحمايتها من الاختراق والتشويه فضلاً عن حماية سريتها وخصوصيتها. الكلمات المفتاحية: المؤسسة، تكنولوجيا المعلومات، نظام الرقابة الداخلية، ونظام المعلومات الإلكتروني (</w:t>
      </w:r>
      <w:r w:rsidRPr="00E423C9">
        <w:rPr>
          <w:rFonts w:ascii="Sakkal Majalla" w:eastAsia="Aptos" w:hAnsi="Sakkal Majalla" w:cs="Sakkal Majalla"/>
          <w:kern w:val="0"/>
          <w:sz w:val="28"/>
          <w:szCs w:val="28"/>
          <w:lang w:bidi="ar-EG"/>
          <w14:ligatures w14:val="none"/>
        </w:rPr>
        <w:t>Frahat</w:t>
      </w:r>
      <w:r w:rsidRPr="00E423C9">
        <w:rPr>
          <w:rFonts w:ascii="Sakkal Majalla" w:eastAsia="Aptos" w:hAnsi="Sakkal Majalla" w:cs="Sakkal Majalla"/>
          <w:kern w:val="0"/>
          <w:sz w:val="28"/>
          <w:szCs w:val="28"/>
          <w:rtl/>
          <w:lang w:bidi="ar-EG"/>
          <w14:ligatures w14:val="none"/>
        </w:rPr>
        <w:t>، 2023).</w:t>
      </w:r>
    </w:p>
    <w:p w14:paraId="7F56C610" w14:textId="77777777" w:rsidR="00C6518F" w:rsidRPr="00E423C9" w:rsidRDefault="00C6518F" w:rsidP="00C6518F">
      <w:pPr>
        <w:spacing w:line="360" w:lineRule="auto"/>
        <w:ind w:firstLine="720"/>
        <w:jc w:val="both"/>
        <w:rPr>
          <w:rFonts w:ascii="Sakkal Majalla" w:eastAsia="Aptos" w:hAnsi="Sakkal Majalla" w:cs="Sakkal Majalla"/>
          <w:kern w:val="0"/>
          <w:sz w:val="28"/>
          <w:szCs w:val="28"/>
          <w:rtl/>
          <w:lang w:bidi="ar-EG"/>
          <w14:ligatures w14:val="none"/>
        </w:rPr>
      </w:pPr>
      <w:r w:rsidRPr="00E423C9">
        <w:rPr>
          <w:rFonts w:ascii="Sakkal Majalla" w:eastAsia="Aptos" w:hAnsi="Sakkal Majalla" w:cs="Sakkal Majalla"/>
          <w:kern w:val="0"/>
          <w:sz w:val="28"/>
          <w:szCs w:val="28"/>
          <w:rtl/>
          <w:lang w:bidi="ar-EG"/>
          <w14:ligatures w14:val="none"/>
        </w:rPr>
        <w:t>ونظراً لاستغلال السلطة المالية وضعف الرقابة وعدم فعاليتها، فإن الفساد المالي يعد من الأمراض المنتشرة في المجتمع، الأمر الذي استدعى فرض بعض القيود أو المحددات للسيطرة على العمليات المالية والمحاسبية في المؤسسة المالية والحد بشكل كبير من التلاعب غير المشروع بقدراتها من أجل تقليل استغلال المال العام للمصالح الشخصية والهدر في قدرات المؤسسة المالية وزيادة موثوقية المستثمرين والدائنين. وهدف الدراسة هو تحديد فوائد ومضار تطبيق قانون حماية المستثمرين والإصلاح المحاسبي للشركات العامة، أو قانون ساربينز أوكسلي (</w:t>
      </w:r>
      <w:r w:rsidRPr="00E423C9">
        <w:rPr>
          <w:rFonts w:ascii="Sakkal Majalla" w:eastAsia="Aptos" w:hAnsi="Sakkal Majalla" w:cs="Sakkal Majalla"/>
          <w:kern w:val="0"/>
          <w:sz w:val="28"/>
          <w:szCs w:val="28"/>
          <w:lang w:bidi="ar-EG"/>
          <w14:ligatures w14:val="none"/>
        </w:rPr>
        <w:t>SOX</w:t>
      </w:r>
      <w:r w:rsidRPr="00E423C9">
        <w:rPr>
          <w:rFonts w:ascii="Sakkal Majalla" w:eastAsia="Aptos" w:hAnsi="Sakkal Majalla" w:cs="Sakkal Majalla"/>
          <w:kern w:val="0"/>
          <w:sz w:val="28"/>
          <w:szCs w:val="28"/>
          <w:rtl/>
          <w:lang w:bidi="ar-EG"/>
          <w14:ligatures w14:val="none"/>
        </w:rPr>
        <w:t xml:space="preserve">)، وأفضل السبل لتعزيز الرقابة الداخلية لتقليل حدوث الفساد. وقد تم توظيف أهم المراجع العلمية الأكاديمية والمهنية التي تركز على الرقابة الداخلية والتدقيق، إلى جانب </w:t>
      </w:r>
      <w:r w:rsidRPr="00E423C9">
        <w:rPr>
          <w:rFonts w:ascii="Sakkal Majalla" w:eastAsia="Aptos" w:hAnsi="Sakkal Majalla" w:cs="Sakkal Majalla"/>
          <w:kern w:val="0"/>
          <w:sz w:val="28"/>
          <w:szCs w:val="28"/>
          <w:rtl/>
          <w:lang w:bidi="ar-EG"/>
          <w14:ligatures w14:val="none"/>
        </w:rPr>
        <w:lastRenderedPageBreak/>
        <w:t>المواقع الإلكترونية الموثوقة، في هذه الدراسة لمعرفة مدى تأثير التشريع على ظاهرة الفساد المالي. وباستخدام الاستبانة، استقصى الباحثون آراء بعض المحاسبين والمدققين في عدد من الشركات الصغيرة والمتوسطة الحجم في العراق من أجل تعزيز المكون النظري. وبعد ذلك تم فحص النتائج باستخدام أساليب التحليل الإحصائي، ومن خلال دراسة تأثير قانون ساربانس أوكسلي على الرقابة الداخلية في الشركات الصغيرة والمتوسطة العراقية توصل الباحثون إلى عدد من الاستنتاجات التي من شأنها إقناع الجهات المعنية بتطبيقه، وذلك لأن تطبيق قانون ساربانس أوكسلي بفعالية من شأنه أن يرفع من مستوى التدقيق المالي، ويعزز دور النزاهة والرقابة المالية، ويقلل من حدوث الفساد المالي (</w:t>
      </w:r>
      <w:r w:rsidRPr="00E423C9">
        <w:rPr>
          <w:rFonts w:ascii="Sakkal Majalla" w:eastAsia="Aptos" w:hAnsi="Sakkal Majalla" w:cs="Sakkal Majalla"/>
          <w:kern w:val="0"/>
          <w:sz w:val="28"/>
          <w:szCs w:val="28"/>
          <w:lang w:bidi="ar-EG"/>
          <w14:ligatures w14:val="none"/>
        </w:rPr>
        <w:t>Thabit</w:t>
      </w:r>
      <w:r w:rsidRPr="00E423C9">
        <w:rPr>
          <w:rFonts w:ascii="Sakkal Majalla" w:eastAsia="Aptos" w:hAnsi="Sakkal Majalla" w:cs="Sakkal Majalla"/>
          <w:kern w:val="0"/>
          <w:sz w:val="28"/>
          <w:szCs w:val="28"/>
          <w:rtl/>
          <w:lang w:bidi="ar-EG"/>
          <w14:ligatures w14:val="none"/>
        </w:rPr>
        <w:t>، 2018).</w:t>
      </w:r>
    </w:p>
    <w:p w14:paraId="3EF9566A" w14:textId="77777777" w:rsidR="00C6518F" w:rsidRPr="00E423C9" w:rsidRDefault="00C6518F" w:rsidP="00C6518F">
      <w:pPr>
        <w:spacing w:line="360" w:lineRule="auto"/>
        <w:ind w:firstLine="720"/>
        <w:jc w:val="both"/>
        <w:rPr>
          <w:rFonts w:ascii="Sakkal Majalla" w:eastAsia="Aptos" w:hAnsi="Sakkal Majalla" w:cs="Sakkal Majalla"/>
          <w:kern w:val="0"/>
          <w:sz w:val="28"/>
          <w:szCs w:val="28"/>
          <w:rtl/>
          <w:lang w:bidi="ar-EG"/>
          <w14:ligatures w14:val="none"/>
        </w:rPr>
      </w:pPr>
      <w:r w:rsidRPr="00E423C9">
        <w:rPr>
          <w:rFonts w:ascii="Sakkal Majalla" w:eastAsia="Aptos" w:hAnsi="Sakkal Majalla" w:cs="Sakkal Majalla"/>
          <w:kern w:val="0"/>
          <w:sz w:val="28"/>
          <w:szCs w:val="28"/>
          <w:rtl/>
          <w:lang w:bidi="ar-EG"/>
          <w14:ligatures w14:val="none"/>
        </w:rPr>
        <w:t>إن أغلب مؤسسات القطاع العام تواجه مشكلة حقيقية تتمثل في البطالة المقنعة، والتي تؤثر على آلاف العمال ولها تأثير ضار على الروح المعنوية والإنتاجية والموارد المالية والبشرية للدولة. إن تحسين الرقابة على الأداء هو أحد أهم التوصيات والحلول التي تم تقديمها، ولكن لا يزال من غير الواضح مدى التأثير الذي قد تحدثه الرقابة على الأداء على قضية البطالة المقنعة في مؤسسات القطاع العام. لذلك، من أجل تسليط الضوء على مساهمة الرقابة على الأداء في الحد من البطالة المقنعة في مؤسسات القطاع العام، قامت الدراسة بفحص هذا الموضوع. كانت تقنية المكتب، والتي تضمنت قراءة الأدبيات ذات الصلة، هي الطريقة الأساسية المستخدمة في هذه الدراسة. بعد قراءة ومناقشة الأدبيات ذات الصلة، أصبح من الواضح أن الرقابة على الأداء يمكن أن تكون حاسمة في مساعدة مؤسسات القطاع العام على الحد من البطالة المقنعة. إن البطالة المقنعة، التي يزعم أنها منتشرة، هي إهدار للمال والموارد البشرية، ويتعارض نموها مع فعالية الأداء وكفاءته. وفي بعض الحالات، تصل إلى حد الفساد. إن البطالة المقنعة هي قضية تعيق الأداء وتبدد الأموال والموارد البشرية، والتي يجب على المدققين والمشرفين مراقبتها. ومع ذلك، هناك بعض المتطلبات الأساسية لتدقيق الأداء ليكون له دور كبير في خفض البطالة المقنعة في الشركات العامة. أولاً، يفرض أن يتم إجراء عمليات تدقيق سابقة ومتابعية من قبل المنظمات المسؤولة عن تدقيق الأداء. بالإضافة إلى ذلك، يجب أن يكون تدقيق الأداء شاملاً ويتجاوز مجرد فحص شرعية النفقات؛ بل يحتاج أيضًا إلى فحص فعالية وكفاءة الأداء وكذلك الطرق التي يتأثر بها الأداء والكفاءة بالبطالة المقنعة (الفضالة، 2022).</w:t>
      </w:r>
    </w:p>
    <w:p w14:paraId="7E74EB0F" w14:textId="77777777" w:rsidR="00C6518F" w:rsidRPr="00E423C9" w:rsidRDefault="00C6518F" w:rsidP="00C6518F">
      <w:pPr>
        <w:spacing w:line="360" w:lineRule="auto"/>
        <w:ind w:firstLine="720"/>
        <w:jc w:val="both"/>
        <w:rPr>
          <w:rFonts w:ascii="Sakkal Majalla" w:eastAsia="Aptos" w:hAnsi="Sakkal Majalla" w:cs="Sakkal Majalla"/>
          <w:kern w:val="0"/>
          <w:sz w:val="28"/>
          <w:szCs w:val="28"/>
          <w:rtl/>
          <w:lang w:bidi="ar-EG"/>
          <w14:ligatures w14:val="none"/>
        </w:rPr>
      </w:pPr>
      <w:r w:rsidRPr="00E423C9">
        <w:rPr>
          <w:rFonts w:ascii="Sakkal Majalla" w:eastAsia="Aptos" w:hAnsi="Sakkal Majalla" w:cs="Sakkal Majalla"/>
          <w:kern w:val="0"/>
          <w:sz w:val="28"/>
          <w:szCs w:val="28"/>
          <w:rtl/>
          <w:lang w:bidi="ar-EG"/>
          <w14:ligatures w14:val="none"/>
        </w:rPr>
        <w:lastRenderedPageBreak/>
        <w:t>تعتمد قدرة أي منظمة على إدارة شؤونها المالية بنجاح على الرقابة المالية التي تمارسها. وتُعرف الإجراءات والأنظمة التي تضعها الإدارة لضمان استخدام الموارد المالية بفعالية وكفاءة ووفقًا للقواعد المحددة باسم الضوابط المالية. ونظرًا لأن الرقابة المالية توفر أساسًا قويًا لتسجيل الأنشطة المالية ومراقبتها واكتشاف أي شذوذ أو تناقضات محتملة، فهي ضرورية أيضًا لتعزيز الشفافية. وقد تعمل المنظمات على تحسين المساءلة والحفاظ على سجلات مالية دقيقة وجديرة بالثقة وتعزيز ثقافة صادقة ومنفتحة من خلال وضع ضوابط مالية قوية. وعلاوة على ذلك، من خلال وضع ضوابط وتوازنات داخلية تمنع النشاط غير النزيه أو غير الأخلاقي، تضمن الرقابة المالية الالتزام بالمعايير القانونية والتنظيمية. بالإضافة إلى تشجيع اتخاذ القرارات الحكيمة القائمة على معلومات دقيقة وفي الوقت المناسب، تساعد الرقابة المالية الفعالة أيضًا في تحسين الحوكمة المالية داخل الشركة. كما أنها تعزز الأداء العام للمنظمة من خلال موازنة مصالح أصحاب المصلحة وحماية الأصول والحد من المخاطر وتحسين تخصيص الموارد (</w:t>
      </w:r>
      <w:r w:rsidRPr="00E423C9">
        <w:rPr>
          <w:rFonts w:ascii="Sakkal Majalla" w:eastAsia="Aptos" w:hAnsi="Sakkal Majalla" w:cs="Sakkal Majalla"/>
          <w:kern w:val="0"/>
          <w:sz w:val="28"/>
          <w:szCs w:val="28"/>
          <w:lang w:bidi="ar-EG"/>
          <w14:ligatures w14:val="none"/>
        </w:rPr>
        <w:t>Al-Ansi</w:t>
      </w:r>
      <w:r w:rsidRPr="00E423C9">
        <w:rPr>
          <w:rFonts w:ascii="Sakkal Majalla" w:eastAsia="Aptos" w:hAnsi="Sakkal Majalla" w:cs="Sakkal Majalla"/>
          <w:kern w:val="0"/>
          <w:sz w:val="28"/>
          <w:szCs w:val="28"/>
          <w:rtl/>
          <w:lang w:bidi="ar-EG"/>
          <w14:ligatures w14:val="none"/>
        </w:rPr>
        <w:t>، 2023).</w:t>
      </w:r>
    </w:p>
    <w:p w14:paraId="666A9462" w14:textId="77777777" w:rsidR="00C6518F" w:rsidRPr="00E423C9" w:rsidRDefault="00C6518F" w:rsidP="00C6518F">
      <w:pPr>
        <w:spacing w:line="360" w:lineRule="auto"/>
        <w:ind w:firstLine="720"/>
        <w:jc w:val="both"/>
        <w:rPr>
          <w:rFonts w:ascii="Sakkal Majalla" w:eastAsia="Aptos" w:hAnsi="Sakkal Majalla" w:cs="Sakkal Majalla"/>
          <w:kern w:val="0"/>
          <w:sz w:val="28"/>
          <w:szCs w:val="28"/>
          <w:lang w:bidi="ar-EG"/>
          <w14:ligatures w14:val="none"/>
        </w:rPr>
      </w:pPr>
      <w:r w:rsidRPr="00E423C9">
        <w:rPr>
          <w:rFonts w:ascii="Sakkal Majalla" w:eastAsia="Aptos" w:hAnsi="Sakkal Majalla" w:cs="Sakkal Majalla"/>
          <w:kern w:val="0"/>
          <w:sz w:val="28"/>
          <w:szCs w:val="28"/>
          <w:rtl/>
          <w:lang w:bidi="ar-EG"/>
          <w14:ligatures w14:val="none"/>
        </w:rPr>
        <w:t xml:space="preserve">ومن خلال استخدام مؤشرات الجودة مثل الاستقلال والكفاءة والنزاهة ووجود جهاز للرقابة الإدارية والشفافية، سعى البحث إلى معرفة الدور الذي تلعبه جودة التدقيق الداخلي في تجنب الفساد في القطاع العام بدولة قطر. ولما كانت إجراءاتها تهدف إلى تحقيق أهداف عملية التدقيق المتمثلة في دقة البيانات المالية وفعالية الإجراءات المالية والاستخدام الأمثل للموارد ومنع الاحتيال والاختلاس وحماية الموارد والأصول، فإن إجراءات التدقيق الداخلي الفعالة تؤدي إلى الجودة التي من المفترض أن تؤدي إلى اكتشاف الفساد والوقاية منه. ولما كان الفساد قد أصبح ظاهرة خطيرة يمكن أن تعوق التنمية وتثير الاضطرابات السياسية وتقسم المجتمع إلى طبقات وتؤدي إلى إهدار المال العام، فمن المفهوم أن المجتمع الدولي أصبح مهتماً بقضية الفساد وبناء الأساس للتعاون العالمي المستقبلي في مكافحته. وهذا يبرز أهمية التدقيق الداخلي في الحد من الفساد ومكافحته. وللتحقق من فرضيات الدراسة وتحديد درجة النجاح، استخدم الباحث أسلوب التحليل الوصفي وجمع تعليقات الخبراء باستخدام استبانة. وقد شملت عينة البحث 35 مدققاً داخلياً من الذكور والإناث يعملون في القطاع العام بدولة قطر. وقد توصلت الدراسة إلى عدد من النتائج، من أهمها أن فعالية عملية التدقيق وتحقيق أهدافها لها تأثير على منع الفساد في القطاع </w:t>
      </w:r>
      <w:r w:rsidRPr="00E423C9">
        <w:rPr>
          <w:rFonts w:ascii="Sakkal Majalla" w:eastAsia="Aptos" w:hAnsi="Sakkal Majalla" w:cs="Sakkal Majalla"/>
          <w:kern w:val="0"/>
          <w:sz w:val="28"/>
          <w:szCs w:val="28"/>
          <w:rtl/>
          <w:lang w:bidi="ar-EG"/>
          <w14:ligatures w14:val="none"/>
        </w:rPr>
        <w:lastRenderedPageBreak/>
        <w:t>العام، وكذلك استقلال ونزاهة المدقق الداخلي. كما يساعد على مكافحة الفساد إنشاء منظمات لمكافحة الفساد. إن آثار الفساد على المجتمع والاقتصاد، والتقدم، والأمن، وخيمة. ولأن الفساد خطير للغاية، فإن الدول تعمل معًا لمكافحته من خلال جهود دولية تعاونية. ولا تفرض قواعد التدقيق الدولية أي مسؤولية على المدقق بسبب عدم اليقين من أدلته عندما يتعلق الأمر بالكشف عن المخالفات</w:t>
      </w:r>
      <w:r w:rsidRPr="00E423C9">
        <w:rPr>
          <w:rFonts w:ascii="Sakkal Majalla" w:eastAsia="Aptos" w:hAnsi="Sakkal Majalla" w:cs="Sakkal Majalla"/>
          <w:kern w:val="0"/>
          <w:sz w:val="28"/>
          <w:szCs w:val="28"/>
          <w:lang w:bidi="ar-EG"/>
          <w14:ligatures w14:val="none"/>
        </w:rPr>
        <w:t xml:space="preserve"> (Hussein, 2024)</w:t>
      </w:r>
      <w:r w:rsidRPr="00E423C9">
        <w:rPr>
          <w:rFonts w:ascii="Sakkal Majalla" w:eastAsia="Aptos" w:hAnsi="Sakkal Majalla" w:cs="Sakkal Majalla"/>
          <w:kern w:val="0"/>
          <w:sz w:val="28"/>
          <w:szCs w:val="28"/>
          <w:rtl/>
          <w:lang w:bidi="ar-EG"/>
          <w14:ligatures w14:val="none"/>
        </w:rPr>
        <w:t>.</w:t>
      </w:r>
    </w:p>
    <w:p w14:paraId="3786E1D9" w14:textId="77777777" w:rsidR="00C6518F" w:rsidRPr="00E423C9" w:rsidRDefault="00C6518F" w:rsidP="00C6518F">
      <w:pPr>
        <w:spacing w:line="360" w:lineRule="auto"/>
        <w:contextualSpacing/>
        <w:jc w:val="both"/>
        <w:rPr>
          <w:rFonts w:ascii="Sakkal Majalla" w:eastAsia="Aptos" w:hAnsi="Sakkal Majalla" w:cs="Sakkal Majalla"/>
          <w:kern w:val="0"/>
          <w:sz w:val="28"/>
          <w:szCs w:val="28"/>
          <w14:ligatures w14:val="none"/>
        </w:rPr>
      </w:pPr>
    </w:p>
    <w:p w14:paraId="321478D8" w14:textId="77777777" w:rsidR="00E423C9" w:rsidRPr="00E423C9" w:rsidRDefault="00E423C9" w:rsidP="00E423C9">
      <w:pPr>
        <w:spacing w:line="240" w:lineRule="auto"/>
        <w:rPr>
          <w:rFonts w:ascii="Simplified Arabic" w:eastAsia="Aptos" w:hAnsi="Simplified Arabic" w:cs="Simplified Arabic"/>
          <w:kern w:val="0"/>
          <w:sz w:val="28"/>
          <w:szCs w:val="28"/>
          <w:rtl/>
          <w14:ligatures w14:val="none"/>
        </w:rPr>
      </w:pPr>
    </w:p>
    <w:p w14:paraId="45357AE6" w14:textId="2FB899CE" w:rsidR="00F565C9" w:rsidRDefault="00E423C9" w:rsidP="00F565C9">
      <w:pPr>
        <w:bidi w:val="0"/>
        <w:spacing w:line="278" w:lineRule="auto"/>
        <w:rPr>
          <w:rFonts w:ascii="Aptos" w:eastAsia="Aptos" w:hAnsi="Aptos" w:cs="Arial"/>
          <w:kern w:val="0"/>
          <w:sz w:val="24"/>
          <w:szCs w:val="24"/>
          <w:rtl/>
          <w14:ligatures w14:val="none"/>
        </w:rPr>
      </w:pPr>
      <w:r w:rsidRPr="00E423C9">
        <w:rPr>
          <w:rFonts w:ascii="Aptos" w:eastAsia="Aptos" w:hAnsi="Aptos" w:cs="Arial"/>
          <w:kern w:val="0"/>
          <w:sz w:val="24"/>
          <w:szCs w:val="24"/>
          <w14:ligatures w14:val="none"/>
        </w:rPr>
        <w:br w:type="page"/>
      </w:r>
    </w:p>
    <w:p w14:paraId="46863A9E" w14:textId="77777777" w:rsidR="00F565C9" w:rsidRPr="00F565C9" w:rsidRDefault="00F565C9" w:rsidP="00F565C9">
      <w:pPr>
        <w:tabs>
          <w:tab w:val="right" w:pos="843"/>
        </w:tabs>
        <w:spacing w:line="360" w:lineRule="auto"/>
        <w:jc w:val="center"/>
        <w:outlineLvl w:val="0"/>
        <w:rPr>
          <w:rFonts w:ascii="Sakkal Majalla" w:hAnsi="Sakkal Majalla" w:cs="Sakkal Majalla"/>
          <w:b/>
          <w:bCs/>
          <w:sz w:val="40"/>
          <w:szCs w:val="40"/>
          <w:rtl/>
          <w:lang w:bidi="ar-EG"/>
        </w:rPr>
      </w:pPr>
      <w:bookmarkStart w:id="30" w:name="_Toc180357034"/>
      <w:r w:rsidRPr="00F565C9">
        <w:rPr>
          <w:rFonts w:ascii="Sakkal Majalla" w:hAnsi="Sakkal Majalla" w:cs="Sakkal Majalla" w:hint="cs"/>
          <w:b/>
          <w:bCs/>
          <w:sz w:val="40"/>
          <w:szCs w:val="40"/>
          <w:rtl/>
          <w:lang w:bidi="ar-EG"/>
        </w:rPr>
        <w:lastRenderedPageBreak/>
        <w:t>الفصل الثاني: الاطار النظري</w:t>
      </w:r>
      <w:bookmarkEnd w:id="30"/>
    </w:p>
    <w:p w14:paraId="23CDF17C" w14:textId="77777777" w:rsidR="00F565C9" w:rsidRPr="00F565C9" w:rsidRDefault="00F565C9" w:rsidP="00F565C9">
      <w:pPr>
        <w:tabs>
          <w:tab w:val="right" w:pos="843"/>
        </w:tabs>
        <w:spacing w:line="360" w:lineRule="auto"/>
        <w:jc w:val="both"/>
        <w:rPr>
          <w:rFonts w:ascii="Sakkal Majalla" w:hAnsi="Sakkal Majalla" w:cs="Sakkal Majalla"/>
          <w:b/>
          <w:bCs/>
          <w:sz w:val="28"/>
          <w:szCs w:val="28"/>
          <w:rtl/>
          <w:lang w:bidi="ar-EG"/>
        </w:rPr>
      </w:pPr>
      <w:r w:rsidRPr="00F565C9">
        <w:rPr>
          <w:rFonts w:ascii="Sakkal Majalla" w:hAnsi="Sakkal Majalla" w:cs="Sakkal Majalla" w:hint="cs"/>
          <w:b/>
          <w:bCs/>
          <w:sz w:val="28"/>
          <w:szCs w:val="28"/>
          <w:rtl/>
          <w:lang w:bidi="ar-EG"/>
        </w:rPr>
        <w:t>تمهيد</w:t>
      </w:r>
    </w:p>
    <w:p w14:paraId="2EB5F957" w14:textId="77777777" w:rsidR="00F565C9" w:rsidRPr="00F565C9" w:rsidRDefault="00F565C9" w:rsidP="00F565C9">
      <w:pPr>
        <w:tabs>
          <w:tab w:val="right" w:pos="540"/>
        </w:tabs>
        <w:spacing w:line="360" w:lineRule="auto"/>
        <w:jc w:val="both"/>
        <w:rPr>
          <w:rFonts w:ascii="Sakkal Majalla" w:hAnsi="Sakkal Majalla" w:cs="Sakkal Majalla"/>
          <w:sz w:val="28"/>
          <w:szCs w:val="28"/>
          <w:rtl/>
          <w:lang w:bidi="ar-EG"/>
        </w:rPr>
      </w:pPr>
      <w:r w:rsidRPr="00F565C9">
        <w:rPr>
          <w:rFonts w:ascii="Sakkal Majalla" w:hAnsi="Sakkal Majalla" w:cs="Sakkal Majalla"/>
          <w:sz w:val="28"/>
          <w:szCs w:val="28"/>
          <w:rtl/>
          <w:lang w:bidi="ar-EG"/>
        </w:rPr>
        <w:tab/>
      </w:r>
      <w:r w:rsidRPr="00F565C9">
        <w:rPr>
          <w:rFonts w:ascii="Sakkal Majalla" w:hAnsi="Sakkal Majalla" w:cs="Sakkal Majalla"/>
          <w:sz w:val="28"/>
          <w:szCs w:val="28"/>
          <w:rtl/>
          <w:lang w:bidi="ar-EG"/>
        </w:rPr>
        <w:tab/>
        <w:t>تعد الرقابة الداخلية في أي منشأة خط الدفاع الأول الذي يحمي مصالح المساهمين خاصة وبقية الأطراف ذات الصلة بالمنشأة عامة، حيث إنه يعمل على توفير الحماية لعملية</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إنتاج المعلومات المالية التي يمكن الاعتماد عليها في اتخاذ قرارات الاستثمار والائتمان. (فروانة، 2019)</w:t>
      </w:r>
    </w:p>
    <w:p w14:paraId="162B4989" w14:textId="77777777" w:rsidR="00F565C9" w:rsidRPr="00F565C9" w:rsidRDefault="00F565C9" w:rsidP="00F565C9">
      <w:pPr>
        <w:tabs>
          <w:tab w:val="right" w:pos="540"/>
        </w:tabs>
        <w:spacing w:line="360" w:lineRule="auto"/>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ab/>
      </w:r>
      <w:r w:rsidRPr="00F565C9">
        <w:rPr>
          <w:rFonts w:ascii="Sakkal Majalla" w:hAnsi="Sakkal Majalla" w:cs="Sakkal Majalla"/>
          <w:sz w:val="28"/>
          <w:szCs w:val="28"/>
          <w:rtl/>
          <w:lang w:bidi="ar-EG"/>
        </w:rPr>
        <w:tab/>
        <w:t>إن مفهوم الرقابة تطور نتيجة زيادة الأنشطة والبرامج داخل المؤسسة الاقتصادية، وهو السبب الذي أدى إلى مضاعفة الاهتمام بنظام الرقابة الداخلية الذي يسعى إلى تحقيق الكفاءة في</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كيفية الحصول على الموارد وكيفية استخدامها.</w:t>
      </w:r>
      <w:r w:rsidRPr="00F565C9">
        <w:rPr>
          <w:rFonts w:ascii="Sakkal Majalla" w:hAnsi="Sakkal Majalla" w:cs="Sakkal Majalla"/>
        </w:rPr>
        <w:t xml:space="preserve"> </w:t>
      </w:r>
      <w:r w:rsidRPr="00F565C9">
        <w:rPr>
          <w:rFonts w:ascii="Sakkal Majalla" w:hAnsi="Sakkal Majalla" w:cs="Sakkal Majalla"/>
          <w:sz w:val="28"/>
          <w:szCs w:val="28"/>
          <w:rtl/>
          <w:lang w:bidi="ar-EG"/>
        </w:rPr>
        <w:t>(عبدالرحمن، 2019)</w:t>
      </w:r>
    </w:p>
    <w:p w14:paraId="15B0D8D3" w14:textId="77777777" w:rsidR="00F565C9" w:rsidRPr="00F565C9" w:rsidRDefault="00F565C9" w:rsidP="00F565C9">
      <w:pPr>
        <w:tabs>
          <w:tab w:val="right" w:pos="540"/>
        </w:tabs>
        <w:spacing w:line="360" w:lineRule="auto"/>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ab/>
      </w:r>
      <w:r w:rsidRPr="00F565C9">
        <w:rPr>
          <w:rFonts w:ascii="Sakkal Majalla" w:hAnsi="Sakkal Majalla" w:cs="Sakkal Majalla"/>
          <w:sz w:val="28"/>
          <w:szCs w:val="28"/>
          <w:rtl/>
          <w:lang w:bidi="ar-EG"/>
        </w:rPr>
        <w:tab/>
        <w:t>تعد الرقابة الداخلية أداة من الأدوات التي تساعد المنشات في تحقيق أهدافها، حيث تقوم</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بتقييم أداة الأنشطة التشغيلية والمالية للمنشأة، وتساعد إدارة المؤسسة على تطبيق سياستها</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وإجراءاتها وتحقيق أهدافها بفاعلية وكفاءة، فأصبحت الرقابة الداخلية أداة في يد المؤسسة تستخدمها</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في الكشف عن مواطن الاختلال، وتحديد نقاط القوة، وتنبيه إدارة المؤسسة بما قد تواجه من</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مخاطر.</w:t>
      </w:r>
      <w:r w:rsidRPr="00F565C9">
        <w:rPr>
          <w:rFonts w:ascii="Sakkal Majalla" w:hAnsi="Sakkal Majalla" w:cs="Sakkal Majalla"/>
        </w:rPr>
        <w:t xml:space="preserve"> </w:t>
      </w:r>
      <w:r w:rsidRPr="00F565C9">
        <w:rPr>
          <w:rFonts w:ascii="Sakkal Majalla" w:hAnsi="Sakkal Majalla" w:cs="Sakkal Majalla"/>
          <w:sz w:val="28"/>
          <w:szCs w:val="28"/>
          <w:rtl/>
          <w:lang w:bidi="ar-EG"/>
        </w:rPr>
        <w:t>(يوسف، 2022)</w:t>
      </w:r>
    </w:p>
    <w:p w14:paraId="3C7AD824" w14:textId="79012E2A" w:rsidR="00F565C9" w:rsidRPr="00F565C9" w:rsidRDefault="00F565C9" w:rsidP="0078217B">
      <w:pPr>
        <w:tabs>
          <w:tab w:val="right" w:pos="843"/>
        </w:tabs>
        <w:spacing w:line="360" w:lineRule="auto"/>
        <w:jc w:val="both"/>
        <w:outlineLvl w:val="1"/>
        <w:rPr>
          <w:rFonts w:ascii="Sakkal Majalla" w:hAnsi="Sakkal Majalla" w:cs="Sakkal Majalla"/>
          <w:b/>
          <w:bCs/>
          <w:sz w:val="32"/>
          <w:szCs w:val="32"/>
          <w:lang w:bidi="ar-EG"/>
        </w:rPr>
      </w:pPr>
      <w:r w:rsidRPr="0078217B">
        <w:rPr>
          <w:rFonts w:ascii="Sakkal Majalla" w:hAnsi="Sakkal Majalla" w:cs="Sakkal Majalla"/>
          <w:b/>
          <w:bCs/>
          <w:sz w:val="32"/>
          <w:szCs w:val="32"/>
          <w:lang w:bidi="ar-EG"/>
        </w:rPr>
        <w:t xml:space="preserve"> </w:t>
      </w:r>
      <w:bookmarkStart w:id="31" w:name="_Toc180357035"/>
      <w:r w:rsidRPr="0078217B">
        <w:rPr>
          <w:rFonts w:ascii="Sakkal Majalla" w:hAnsi="Sakkal Majalla" w:cs="Sakkal Majalla"/>
          <w:b/>
          <w:bCs/>
          <w:sz w:val="32"/>
          <w:szCs w:val="32"/>
          <w:lang w:bidi="ar-EG"/>
        </w:rPr>
        <w:t>1.2</w:t>
      </w:r>
      <w:r w:rsidRPr="00F565C9">
        <w:rPr>
          <w:rFonts w:ascii="Sakkal Majalla" w:hAnsi="Sakkal Majalla" w:cs="Sakkal Majalla"/>
          <w:b/>
          <w:bCs/>
          <w:sz w:val="32"/>
          <w:szCs w:val="32"/>
          <w:rtl/>
          <w:lang w:bidi="ar-EG"/>
        </w:rPr>
        <w:t>نظام الرقابة الداخلية:</w:t>
      </w:r>
      <w:bookmarkEnd w:id="31"/>
    </w:p>
    <w:p w14:paraId="4FC2AD7A" w14:textId="77777777" w:rsidR="00F565C9" w:rsidRPr="00F565C9" w:rsidRDefault="00F565C9" w:rsidP="00F565C9">
      <w:pPr>
        <w:tabs>
          <w:tab w:val="right" w:pos="540"/>
        </w:tabs>
        <w:spacing w:line="360" w:lineRule="auto"/>
        <w:jc w:val="both"/>
        <w:rPr>
          <w:rFonts w:ascii="Sakkal Majalla" w:hAnsi="Sakkal Majalla" w:cs="Sakkal Majalla"/>
          <w:sz w:val="28"/>
          <w:szCs w:val="28"/>
          <w:rtl/>
          <w:lang w:bidi="ar-EG"/>
        </w:rPr>
      </w:pPr>
      <w:r w:rsidRPr="00F565C9">
        <w:rPr>
          <w:rFonts w:ascii="Sakkal Majalla" w:hAnsi="Sakkal Majalla" w:cs="Sakkal Majalla"/>
          <w:sz w:val="28"/>
          <w:szCs w:val="28"/>
          <w:rtl/>
          <w:lang w:bidi="ar-EG"/>
        </w:rPr>
        <w:tab/>
      </w:r>
      <w:r w:rsidRPr="00F565C9">
        <w:rPr>
          <w:rFonts w:ascii="Sakkal Majalla" w:hAnsi="Sakkal Majalla" w:cs="Sakkal Majalla"/>
          <w:sz w:val="28"/>
          <w:szCs w:val="28"/>
          <w:rtl/>
          <w:lang w:bidi="ar-EG"/>
        </w:rPr>
        <w:tab/>
        <w:t>ظهرت الحاجة لوظيفة الرقابة الداخلية بهدف اكتشاف الأخطاء الغش والتلاعب</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واقتصر مفهوم الرقابة الداخلية في البداية بشكل عام على الرقابة المالية والمحاسبية الهادفة إلى</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اكتشاف الأخطاء ثم تطورت وأصبحت ترتكز على الجوانب المالية والإدارية.</w:t>
      </w:r>
      <w:r w:rsidRPr="00F565C9">
        <w:rPr>
          <w:rFonts w:ascii="Sakkal Majalla" w:hAnsi="Sakkal Majalla" w:cs="Sakkal Majalla"/>
        </w:rPr>
        <w:t xml:space="preserve"> </w:t>
      </w:r>
      <w:r w:rsidRPr="00F565C9">
        <w:rPr>
          <w:rFonts w:ascii="Sakkal Majalla" w:hAnsi="Sakkal Majalla" w:cs="Sakkal Majalla"/>
          <w:sz w:val="28"/>
          <w:szCs w:val="28"/>
          <w:rtl/>
          <w:lang w:bidi="ar-EG"/>
        </w:rPr>
        <w:t>(برابح، 2022)</w:t>
      </w:r>
    </w:p>
    <w:p w14:paraId="7A85F756" w14:textId="77777777" w:rsidR="00F565C9" w:rsidRPr="00F565C9" w:rsidRDefault="00F565C9" w:rsidP="00F565C9">
      <w:pPr>
        <w:tabs>
          <w:tab w:val="right" w:pos="843"/>
        </w:tabs>
        <w:spacing w:line="360" w:lineRule="auto"/>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نظام الرقابة الداخلية هو مفهوم واسع وقد تعددت الآراء والمنظمات في توضيح هذا</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المفهوم ومنها :</w:t>
      </w:r>
    </w:p>
    <w:p w14:paraId="006E8C2B" w14:textId="77777777" w:rsidR="00F565C9" w:rsidRPr="00F565C9" w:rsidRDefault="00F565C9" w:rsidP="00F565C9">
      <w:pPr>
        <w:tabs>
          <w:tab w:val="right" w:pos="540"/>
        </w:tabs>
        <w:spacing w:line="360" w:lineRule="auto"/>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ab/>
      </w:r>
      <w:r w:rsidRPr="00F565C9">
        <w:rPr>
          <w:rFonts w:ascii="Sakkal Majalla" w:hAnsi="Sakkal Majalla" w:cs="Sakkal Majalla"/>
          <w:sz w:val="28"/>
          <w:szCs w:val="28"/>
          <w:rtl/>
          <w:lang w:bidi="ar-EG"/>
        </w:rPr>
        <w:tab/>
        <w:t>عرفت الرقابة الداخلية بأنها عملية يقوم بها مجلس الإدارة والهيئة الإدارية وغيرهم ويتم تصميمها لتقدم تأكيد معقول حول تحقق المؤسسة من أهدافها المتعلقة بالعمليات التشغيلية وحماية الأصول من الضياع وإعداد التقارير أو الامتثال إلى القوانين الموضوعة من قبل الإدارة. وتتكون (</w:t>
      </w:r>
      <w:r w:rsidRPr="00F565C9">
        <w:rPr>
          <w:rFonts w:ascii="Sakkal Majalla" w:hAnsi="Sakkal Majalla" w:cs="Sakkal Majalla"/>
          <w:sz w:val="28"/>
          <w:szCs w:val="28"/>
          <w:lang w:bidi="ar-EG"/>
        </w:rPr>
        <w:t>COSO</w:t>
      </w:r>
      <w:r w:rsidRPr="00F565C9">
        <w:rPr>
          <w:rFonts w:ascii="Sakkal Majalla" w:hAnsi="Sakkal Majalla" w:cs="Sakkal Majalla"/>
          <w:sz w:val="28"/>
          <w:szCs w:val="28"/>
          <w:rtl/>
          <w:lang w:bidi="ar-EG"/>
        </w:rPr>
        <w:t xml:space="preserve">) من (جمعية </w:t>
      </w:r>
      <w:r w:rsidRPr="00F565C9">
        <w:rPr>
          <w:rFonts w:ascii="Sakkal Majalla" w:hAnsi="Sakkal Majalla" w:cs="Sakkal Majalla"/>
          <w:sz w:val="28"/>
          <w:szCs w:val="28"/>
          <w:rtl/>
          <w:lang w:bidi="ar-EG"/>
        </w:rPr>
        <w:lastRenderedPageBreak/>
        <w:t>المحاسبة الأمريكية المعهد الأمريكي للمحاسبين</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القانونيين، معهد المدراء الماليين، ومعهد المدققين الداخليين والرابطة الوطنية للمحاسبين).</w:t>
      </w:r>
      <w:r w:rsidRPr="00F565C9">
        <w:rPr>
          <w:rFonts w:ascii="Sakkal Majalla" w:hAnsi="Sakkal Majalla" w:cs="Sakkal Majalla"/>
        </w:rPr>
        <w:t xml:space="preserve"> </w:t>
      </w:r>
      <w:r w:rsidRPr="00F565C9">
        <w:rPr>
          <w:rFonts w:ascii="Sakkal Majalla" w:hAnsi="Sakkal Majalla" w:cs="Sakkal Majalla"/>
          <w:sz w:val="28"/>
          <w:szCs w:val="28"/>
          <w:rtl/>
          <w:lang w:bidi="ar-EG"/>
        </w:rPr>
        <w:t>(المعموري، 2021)</w:t>
      </w:r>
    </w:p>
    <w:p w14:paraId="2C03ECB8" w14:textId="77777777" w:rsidR="00F565C9" w:rsidRPr="00F565C9" w:rsidRDefault="00F565C9" w:rsidP="00F565C9">
      <w:pPr>
        <w:tabs>
          <w:tab w:val="right" w:pos="540"/>
        </w:tabs>
        <w:spacing w:line="360" w:lineRule="auto"/>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ab/>
      </w:r>
      <w:r w:rsidRPr="00F565C9">
        <w:rPr>
          <w:rFonts w:ascii="Sakkal Majalla" w:hAnsi="Sakkal Majalla" w:cs="Sakkal Majalla"/>
          <w:sz w:val="28"/>
          <w:szCs w:val="28"/>
          <w:rtl/>
          <w:lang w:bidi="ar-EG"/>
        </w:rPr>
        <w:tab/>
      </w:r>
      <w:r w:rsidRPr="00F565C9">
        <w:rPr>
          <w:rFonts w:ascii="Sakkal Majalla" w:hAnsi="Sakkal Majalla" w:cs="Sakkal Majalla" w:hint="cs"/>
          <w:sz w:val="28"/>
          <w:szCs w:val="28"/>
          <w:rtl/>
          <w:lang w:bidi="ar-EG"/>
        </w:rPr>
        <w:t>تم الإشارة إلى</w:t>
      </w:r>
      <w:r w:rsidRPr="00F565C9">
        <w:rPr>
          <w:rFonts w:ascii="Sakkal Majalla" w:hAnsi="Sakkal Majalla" w:cs="Sakkal Majalla"/>
          <w:sz w:val="28"/>
          <w:szCs w:val="28"/>
          <w:rtl/>
          <w:lang w:bidi="ar-EG"/>
        </w:rPr>
        <w:t xml:space="preserve"> أن مفهوم نظام الرقابة الداخلية ظهر بعد إصدار قانون الممارسات الأجنبية الفاسدة للولايات المتحدة الأمريكية عام (1977)، حيث أشار القانون على</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ضرورة التزام الشركات بنظام رقابي فعال لتوفير ضمانات عن تنفيذ المعاملات وتسجيل البيانات</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بما يسمح بإعداد تقارير مالية وفقا للمبادئ المحاسبية المقبولة عموماً.</w:t>
      </w:r>
      <w:r w:rsidRPr="00F565C9">
        <w:rPr>
          <w:rFonts w:ascii="Sakkal Majalla" w:hAnsi="Sakkal Majalla" w:cs="Sakkal Majalla"/>
        </w:rPr>
        <w:t xml:space="preserve"> </w:t>
      </w:r>
      <w:r w:rsidRPr="00F565C9">
        <w:rPr>
          <w:rFonts w:ascii="Sakkal Majalla" w:hAnsi="Sakkal Majalla" w:cs="Sakkal Majalla"/>
          <w:sz w:val="28"/>
          <w:szCs w:val="28"/>
          <w:rtl/>
          <w:lang w:bidi="ar-EG"/>
        </w:rPr>
        <w:t>(شلابي، 2019)</w:t>
      </w:r>
    </w:p>
    <w:p w14:paraId="2D9D10EF" w14:textId="77777777" w:rsidR="00F565C9" w:rsidRPr="00F565C9" w:rsidRDefault="00F565C9" w:rsidP="00F565C9">
      <w:pPr>
        <w:tabs>
          <w:tab w:val="right" w:pos="540"/>
        </w:tabs>
        <w:spacing w:line="360" w:lineRule="auto"/>
        <w:jc w:val="both"/>
        <w:rPr>
          <w:rFonts w:ascii="Sakkal Majalla" w:hAnsi="Sakkal Majalla" w:cs="Sakkal Majalla"/>
          <w:sz w:val="28"/>
          <w:szCs w:val="28"/>
          <w:rtl/>
          <w:lang w:bidi="ar-EG"/>
        </w:rPr>
      </w:pPr>
      <w:r w:rsidRPr="00F565C9">
        <w:rPr>
          <w:rFonts w:ascii="Sakkal Majalla" w:hAnsi="Sakkal Majalla" w:cs="Sakkal Majalla"/>
          <w:sz w:val="28"/>
          <w:szCs w:val="28"/>
          <w:rtl/>
          <w:lang w:bidi="ar-EG"/>
        </w:rPr>
        <w:tab/>
      </w:r>
      <w:r w:rsidRPr="00F565C9">
        <w:rPr>
          <w:rFonts w:ascii="Sakkal Majalla" w:hAnsi="Sakkal Majalla" w:cs="Sakkal Majalla"/>
          <w:sz w:val="28"/>
          <w:szCs w:val="28"/>
          <w:rtl/>
          <w:lang w:bidi="ar-EG"/>
        </w:rPr>
        <w:tab/>
      </w:r>
      <w:r w:rsidRPr="00F565C9">
        <w:rPr>
          <w:rFonts w:ascii="Sakkal Majalla" w:hAnsi="Sakkal Majalla" w:cs="Sakkal Majalla" w:hint="cs"/>
          <w:sz w:val="28"/>
          <w:szCs w:val="28"/>
          <w:rtl/>
          <w:lang w:bidi="ar-EG"/>
        </w:rPr>
        <w:t>وعُرف</w:t>
      </w:r>
      <w:r w:rsidRPr="00F565C9">
        <w:rPr>
          <w:rFonts w:ascii="Sakkal Majalla" w:hAnsi="Sakkal Majalla" w:cs="Sakkal Majalla"/>
          <w:sz w:val="28"/>
          <w:szCs w:val="28"/>
          <w:rtl/>
          <w:lang w:bidi="ar-EG"/>
        </w:rPr>
        <w:t xml:space="preserve"> نظام الرقابة الداخلية بأنه النظام الكلي للرقابة المالية وغير المالية معا تضعه الإدارة لتتمكن من تنفيذ مهامها بأسلوب منظم وحماية موجوداتها قدر الإمكان فضلا عن دقة سجلاتها المحاسبية وموثوقيتها وكذلك الرقابة على تحسين الكفاية التشغيلية وضمان</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الالتزام بالسياسات والإجراءات الإدارية. (نور، 2022)</w:t>
      </w:r>
    </w:p>
    <w:p w14:paraId="7D9F67BE" w14:textId="77777777" w:rsidR="00F565C9" w:rsidRPr="00F565C9" w:rsidRDefault="00F565C9" w:rsidP="00F565C9">
      <w:pPr>
        <w:tabs>
          <w:tab w:val="right" w:pos="540"/>
        </w:tabs>
        <w:spacing w:line="360" w:lineRule="auto"/>
        <w:jc w:val="both"/>
        <w:rPr>
          <w:rFonts w:ascii="Sakkal Majalla" w:hAnsi="Sakkal Majalla" w:cs="Sakkal Majalla"/>
          <w:sz w:val="28"/>
          <w:szCs w:val="28"/>
          <w:rtl/>
          <w:lang w:bidi="ar-EG"/>
        </w:rPr>
      </w:pPr>
      <w:r w:rsidRPr="00F565C9">
        <w:rPr>
          <w:rFonts w:ascii="Sakkal Majalla" w:hAnsi="Sakkal Majalla" w:cs="Sakkal Majalla"/>
          <w:sz w:val="28"/>
          <w:szCs w:val="28"/>
          <w:rtl/>
          <w:lang w:bidi="ar-EG"/>
        </w:rPr>
        <w:tab/>
      </w:r>
      <w:r w:rsidRPr="00F565C9">
        <w:rPr>
          <w:rFonts w:ascii="Sakkal Majalla" w:hAnsi="Sakkal Majalla" w:cs="Sakkal Majalla"/>
          <w:sz w:val="28"/>
          <w:szCs w:val="28"/>
          <w:rtl/>
          <w:lang w:bidi="ar-EG"/>
        </w:rPr>
        <w:tab/>
        <w:t>نظام الرقابة الداخلية لم يعد نظام وقائي كما في بداية تأسيسه المتمثل بحماية الأصول من الهدر والضياع ومنع الحالات غير المشروعة كالفساد والغش بل أصبح مؤشر لقياس الأداء وكفاءة</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العاملين في المؤسسات.</w:t>
      </w:r>
      <w:r w:rsidRPr="00F565C9">
        <w:rPr>
          <w:rFonts w:ascii="Sakkal Majalla" w:hAnsi="Sakkal Majalla" w:cs="Sakkal Majalla"/>
        </w:rPr>
        <w:t xml:space="preserve"> </w:t>
      </w:r>
      <w:r w:rsidRPr="00F565C9">
        <w:rPr>
          <w:rFonts w:ascii="Sakkal Majalla" w:hAnsi="Sakkal Majalla" w:cs="Sakkal Majalla"/>
          <w:sz w:val="28"/>
          <w:szCs w:val="28"/>
          <w:rtl/>
          <w:lang w:bidi="ar-EG"/>
        </w:rPr>
        <w:t>(عيد، 2021)</w:t>
      </w:r>
    </w:p>
    <w:p w14:paraId="675BCE15" w14:textId="1A2D35D4" w:rsidR="00F565C9" w:rsidRPr="00F565C9" w:rsidRDefault="00F565C9" w:rsidP="0078217B">
      <w:pPr>
        <w:tabs>
          <w:tab w:val="right" w:pos="843"/>
        </w:tabs>
        <w:spacing w:line="360" w:lineRule="auto"/>
        <w:jc w:val="both"/>
        <w:outlineLvl w:val="1"/>
        <w:rPr>
          <w:rFonts w:ascii="Sakkal Majalla" w:hAnsi="Sakkal Majalla" w:cs="Sakkal Majalla"/>
          <w:b/>
          <w:bCs/>
          <w:sz w:val="32"/>
          <w:szCs w:val="32"/>
          <w:rtl/>
          <w:lang w:bidi="ar-EG"/>
        </w:rPr>
      </w:pPr>
      <w:r w:rsidRPr="0078217B">
        <w:rPr>
          <w:rFonts w:ascii="Sakkal Majalla" w:hAnsi="Sakkal Majalla" w:cs="Sakkal Majalla"/>
          <w:b/>
          <w:bCs/>
          <w:sz w:val="32"/>
          <w:szCs w:val="32"/>
          <w:lang w:bidi="ar-EG"/>
        </w:rPr>
        <w:t xml:space="preserve"> </w:t>
      </w:r>
      <w:bookmarkStart w:id="32" w:name="_Toc180357036"/>
      <w:r w:rsidRPr="0078217B">
        <w:rPr>
          <w:rFonts w:ascii="Sakkal Majalla" w:hAnsi="Sakkal Majalla" w:cs="Sakkal Majalla"/>
          <w:b/>
          <w:bCs/>
          <w:sz w:val="32"/>
          <w:szCs w:val="32"/>
          <w:lang w:bidi="ar-EG"/>
        </w:rPr>
        <w:t>2.2</w:t>
      </w:r>
      <w:r w:rsidRPr="00F565C9">
        <w:rPr>
          <w:rFonts w:ascii="Sakkal Majalla" w:hAnsi="Sakkal Majalla" w:cs="Sakkal Majalla"/>
          <w:b/>
          <w:bCs/>
          <w:sz w:val="32"/>
          <w:szCs w:val="32"/>
          <w:rtl/>
          <w:lang w:bidi="ar-EG"/>
        </w:rPr>
        <w:t>مكونات بيئة الرقابة الداخلية</w:t>
      </w:r>
      <w:bookmarkEnd w:id="32"/>
    </w:p>
    <w:p w14:paraId="47FDECFF" w14:textId="77777777" w:rsidR="00F565C9" w:rsidRPr="00F565C9" w:rsidRDefault="00F565C9" w:rsidP="00F565C9">
      <w:pPr>
        <w:spacing w:line="360" w:lineRule="auto"/>
        <w:ind w:firstLine="720"/>
        <w:jc w:val="both"/>
        <w:rPr>
          <w:rFonts w:ascii="Sakkal Majalla" w:hAnsi="Sakkal Majalla" w:cs="Sakkal Majalla"/>
          <w:sz w:val="28"/>
          <w:szCs w:val="28"/>
          <w:rtl/>
          <w:lang w:bidi="ar-EG"/>
        </w:rPr>
      </w:pPr>
      <w:r w:rsidRPr="00F565C9">
        <w:rPr>
          <w:rFonts w:ascii="Sakkal Majalla" w:hAnsi="Sakkal Majalla" w:cs="Sakkal Majalla"/>
          <w:sz w:val="28"/>
          <w:szCs w:val="28"/>
          <w:rtl/>
          <w:lang w:bidi="ar-EG"/>
        </w:rPr>
        <w:t>يجب أن تتوفر في أي نظام أبعاد تشكل قاعدة الانطلاق الأساسية له من اجل الاستمرار في المستقبل المنتظر، وتعتبر</w:t>
      </w:r>
      <w:r w:rsidRPr="00F565C9">
        <w:rPr>
          <w:rFonts w:ascii="Sakkal Majalla" w:hAnsi="Sakkal Majalla" w:cs="Sakkal Majalla"/>
          <w:sz w:val="28"/>
          <w:szCs w:val="28"/>
          <w:lang w:bidi="ar-EG"/>
        </w:rPr>
        <w:t xml:space="preserve"> </w:t>
      </w:r>
      <w:r w:rsidRPr="00F565C9">
        <w:rPr>
          <w:rFonts w:ascii="Sakkal Majalla" w:hAnsi="Sakkal Majalla" w:cs="Sakkal Majalla"/>
          <w:sz w:val="28"/>
          <w:szCs w:val="28"/>
          <w:rtl/>
          <w:lang w:bidi="ar-EG"/>
        </w:rPr>
        <w:t>الرائدة في مجالات نظام الرقابة الداخلية وتم وضع خمسة أبعاد لهذا النظام وهي:</w:t>
      </w:r>
    </w:p>
    <w:p w14:paraId="7379C5A8" w14:textId="77777777" w:rsidR="00F565C9" w:rsidRPr="00F565C9" w:rsidRDefault="00F565C9" w:rsidP="00F565C9">
      <w:pPr>
        <w:spacing w:line="360" w:lineRule="auto"/>
        <w:ind w:firstLine="720"/>
        <w:jc w:val="both"/>
        <w:rPr>
          <w:rFonts w:ascii="Sakkal Majalla" w:hAnsi="Sakkal Majalla" w:cs="Sakkal Majalla"/>
          <w:sz w:val="28"/>
          <w:szCs w:val="28"/>
          <w:lang w:bidi="ar-EG"/>
        </w:rPr>
      </w:pPr>
      <w:r w:rsidRPr="00F565C9">
        <w:rPr>
          <w:rFonts w:ascii="Sakkal Majalla" w:hAnsi="Sakkal Majalla" w:cs="Sakkal Majalla" w:hint="cs"/>
          <w:b/>
          <w:bCs/>
          <w:sz w:val="28"/>
          <w:szCs w:val="28"/>
          <w:rtl/>
          <w:lang w:bidi="ar-EG"/>
        </w:rPr>
        <w:t xml:space="preserve">- </w:t>
      </w:r>
      <w:r w:rsidRPr="00F565C9">
        <w:rPr>
          <w:rFonts w:ascii="Sakkal Majalla" w:hAnsi="Sakkal Majalla" w:cs="Sakkal Majalla"/>
          <w:b/>
          <w:bCs/>
          <w:sz w:val="28"/>
          <w:szCs w:val="28"/>
          <w:rtl/>
          <w:lang w:bidi="ar-EG"/>
        </w:rPr>
        <w:t>البيئة الرقابية:</w:t>
      </w:r>
      <w:r w:rsidRPr="00F565C9">
        <w:rPr>
          <w:rFonts w:ascii="Sakkal Majalla" w:hAnsi="Sakkal Majalla" w:cs="Sakkal Majalla"/>
          <w:sz w:val="28"/>
          <w:szCs w:val="28"/>
          <w:rtl/>
          <w:lang w:bidi="ar-EG"/>
        </w:rPr>
        <w:t xml:space="preserve"> هي الجانب الرئيسي </w:t>
      </w:r>
      <w:r w:rsidRPr="00F565C9">
        <w:rPr>
          <w:rFonts w:ascii="Sakkal Majalla" w:eastAsia="Aptos" w:hAnsi="Sakkal Majalla" w:cs="Sakkal Majalla"/>
          <w:kern w:val="0"/>
          <w:sz w:val="28"/>
          <w:szCs w:val="28"/>
          <w:rtl/>
          <w:lang w:bidi="ar-EG"/>
          <w14:ligatures w14:val="none"/>
        </w:rPr>
        <w:t>لإدارة</w:t>
      </w:r>
      <w:r w:rsidRPr="00F565C9">
        <w:rPr>
          <w:rFonts w:ascii="Sakkal Majalla" w:hAnsi="Sakkal Majalla" w:cs="Sakkal Majalla"/>
          <w:sz w:val="28"/>
          <w:szCs w:val="28"/>
          <w:rtl/>
          <w:lang w:bidi="ar-EG"/>
        </w:rPr>
        <w:t xml:space="preserve"> المؤسسة وهي تمثل انعكاس</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السياسات الإدارة باعتبارها ذات أهمية للمدقق الداخلي في الوحدة الاقتصادية ولها سلطة على</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أهداف المنظمة المنجزة وهي تعتبر ذات أهمية كبيرة عن باقي المكونات الأخرى لنظام الرقابة</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الداخلية. وتعرف أنها مجموعة الإجراءات والسياسات الرقابية التي تطبقها المنظمة أو</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المؤسسة لضمان أن تلك الإجراءات والسياسات التي تم تحديدها من قبل مجلس الإدارة.</w:t>
      </w:r>
      <w:r w:rsidRPr="00F565C9">
        <w:rPr>
          <w:rFonts w:ascii="Sakkal Majalla" w:hAnsi="Sakkal Majalla" w:cs="Sakkal Majalla"/>
        </w:rPr>
        <w:t xml:space="preserve"> </w:t>
      </w:r>
      <w:r w:rsidRPr="00F565C9">
        <w:rPr>
          <w:rFonts w:ascii="Sakkal Majalla" w:hAnsi="Sakkal Majalla" w:cs="Sakkal Majalla"/>
          <w:sz w:val="28"/>
          <w:szCs w:val="28"/>
          <w:rtl/>
          <w:lang w:bidi="ar-EG"/>
        </w:rPr>
        <w:t>(صوافطة، 2021)</w:t>
      </w:r>
    </w:p>
    <w:p w14:paraId="21A0A1C3" w14:textId="77777777" w:rsidR="00F565C9" w:rsidRPr="00F565C9" w:rsidRDefault="00F565C9" w:rsidP="00F565C9">
      <w:pPr>
        <w:tabs>
          <w:tab w:val="right" w:pos="843"/>
        </w:tabs>
        <w:spacing w:line="360" w:lineRule="auto"/>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lastRenderedPageBreak/>
        <w:t>والإدارة العليا والتي تعتبر ضرورية لمواجهة المخاطر وتحقيق الأهداف المحددة على أنها تنفذ</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 xml:space="preserve">بشكل فعال وتتكون البيئة الرقابية من عدة مبادئ </w:t>
      </w:r>
      <w:r w:rsidRPr="00F565C9">
        <w:rPr>
          <w:rFonts w:ascii="Sakkal Majalla" w:hAnsi="Sakkal Majalla" w:cs="Sakkal Majalla" w:hint="cs"/>
          <w:sz w:val="28"/>
          <w:szCs w:val="28"/>
          <w:rtl/>
          <w:lang w:bidi="ar-EG"/>
        </w:rPr>
        <w:t xml:space="preserve">يتم توضيحها </w:t>
      </w:r>
      <w:r w:rsidRPr="00F565C9">
        <w:rPr>
          <w:rFonts w:ascii="Sakkal Majalla" w:hAnsi="Sakkal Majalla" w:cs="Sakkal Majalla"/>
          <w:sz w:val="28"/>
          <w:szCs w:val="28"/>
          <w:rtl/>
          <w:lang w:bidi="ar-EG"/>
        </w:rPr>
        <w:t>كالأتي:</w:t>
      </w:r>
    </w:p>
    <w:p w14:paraId="2A6A86B0" w14:textId="77777777" w:rsidR="00F565C9" w:rsidRPr="00F565C9" w:rsidRDefault="00F565C9" w:rsidP="00F565C9">
      <w:pPr>
        <w:spacing w:line="360" w:lineRule="auto"/>
        <w:ind w:firstLine="720"/>
        <w:jc w:val="both"/>
        <w:rPr>
          <w:rFonts w:ascii="Sakkal Majalla" w:hAnsi="Sakkal Majalla" w:cs="Sakkal Majalla"/>
          <w:sz w:val="28"/>
          <w:szCs w:val="28"/>
          <w:rtl/>
          <w:lang w:bidi="ar-EG"/>
        </w:rPr>
      </w:pPr>
      <w:r w:rsidRPr="00F565C9">
        <w:rPr>
          <w:rFonts w:ascii="Sakkal Majalla" w:hAnsi="Sakkal Majalla" w:cs="Sakkal Majalla"/>
          <w:sz w:val="28"/>
          <w:szCs w:val="28"/>
          <w:rtl/>
          <w:lang w:bidi="ar-EG"/>
        </w:rPr>
        <w:t>الالتزام بالأمانة والقيم الأخلاقية ممارسة مسؤولية الإشراف لجان المراجعة الهيكل</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 xml:space="preserve">التنظيمي، فلسفة الإدارة ونمط التشغيل، تحديد </w:t>
      </w:r>
      <w:r w:rsidRPr="00F565C9">
        <w:rPr>
          <w:rFonts w:ascii="Sakkal Majalla" w:eastAsia="Aptos" w:hAnsi="Sakkal Majalla" w:cs="Sakkal Majalla"/>
          <w:kern w:val="0"/>
          <w:sz w:val="28"/>
          <w:szCs w:val="28"/>
          <w:rtl/>
          <w:lang w:bidi="ar-EG"/>
          <w14:ligatures w14:val="none"/>
        </w:rPr>
        <w:t>الصلاحيات</w:t>
      </w:r>
      <w:r w:rsidRPr="00F565C9">
        <w:rPr>
          <w:rFonts w:ascii="Sakkal Majalla" w:hAnsi="Sakkal Majalla" w:cs="Sakkal Majalla"/>
          <w:sz w:val="28"/>
          <w:szCs w:val="28"/>
          <w:rtl/>
          <w:lang w:bidi="ar-EG"/>
        </w:rPr>
        <w:t xml:space="preserve"> والمسؤوليات للأفراد.</w:t>
      </w:r>
      <w:r w:rsidRPr="00F565C9">
        <w:rPr>
          <w:rFonts w:ascii="Sakkal Majalla" w:hAnsi="Sakkal Majalla" w:cs="Sakkal Majalla"/>
        </w:rPr>
        <w:t xml:space="preserve"> </w:t>
      </w:r>
      <w:r w:rsidRPr="00F565C9">
        <w:rPr>
          <w:rFonts w:ascii="Sakkal Majalla" w:hAnsi="Sakkal Majalla" w:cs="Sakkal Majalla"/>
          <w:sz w:val="28"/>
          <w:szCs w:val="28"/>
          <w:rtl/>
          <w:lang w:bidi="ar-EG"/>
        </w:rPr>
        <w:t>(بلمقدم، 2019)</w:t>
      </w:r>
    </w:p>
    <w:p w14:paraId="53BDE767" w14:textId="77777777" w:rsidR="00F565C9" w:rsidRPr="00F565C9" w:rsidRDefault="00F565C9" w:rsidP="00F565C9">
      <w:pPr>
        <w:spacing w:line="360" w:lineRule="auto"/>
        <w:ind w:firstLine="720"/>
        <w:jc w:val="both"/>
        <w:rPr>
          <w:rFonts w:ascii="Sakkal Majalla" w:hAnsi="Sakkal Majalla" w:cs="Sakkal Majalla"/>
          <w:sz w:val="28"/>
          <w:szCs w:val="28"/>
          <w:lang w:bidi="ar-EG"/>
        </w:rPr>
      </w:pPr>
      <w:r w:rsidRPr="00F565C9">
        <w:rPr>
          <w:rFonts w:ascii="Sakkal Majalla" w:hAnsi="Sakkal Majalla" w:cs="Sakkal Majalla" w:hint="cs"/>
          <w:b/>
          <w:bCs/>
          <w:sz w:val="28"/>
          <w:szCs w:val="28"/>
          <w:rtl/>
          <w:lang w:bidi="ar-EG"/>
        </w:rPr>
        <w:t xml:space="preserve">- </w:t>
      </w:r>
      <w:r w:rsidRPr="00F565C9">
        <w:rPr>
          <w:rFonts w:ascii="Sakkal Majalla" w:hAnsi="Sakkal Majalla" w:cs="Sakkal Majalla"/>
          <w:b/>
          <w:bCs/>
          <w:sz w:val="28"/>
          <w:szCs w:val="28"/>
          <w:rtl/>
          <w:lang w:bidi="ar-EG"/>
        </w:rPr>
        <w:t>الأنشطة الرقابية :</w:t>
      </w:r>
      <w:r w:rsidRPr="00F565C9">
        <w:rPr>
          <w:rFonts w:ascii="Sakkal Majalla" w:hAnsi="Sakkal Majalla" w:cs="Sakkal Majalla"/>
          <w:sz w:val="28"/>
          <w:szCs w:val="28"/>
          <w:rtl/>
          <w:lang w:bidi="ar-EG"/>
        </w:rPr>
        <w:t xml:space="preserve"> هي السياسات والإجراءات التي تضعها المؤسسة لضمان تنفيذ توجيهات الإدارة، وتتضمن نشاطات السيطرة في المؤسسة </w:t>
      </w:r>
      <w:r w:rsidRPr="00F565C9">
        <w:rPr>
          <w:rFonts w:ascii="Sakkal Majalla" w:eastAsia="Aptos" w:hAnsi="Sakkal Majalla" w:cs="Sakkal Majalla"/>
          <w:kern w:val="0"/>
          <w:sz w:val="28"/>
          <w:szCs w:val="28"/>
          <w:rtl/>
          <w:lang w:bidi="ar-EG"/>
          <w14:ligatures w14:val="none"/>
        </w:rPr>
        <w:t>وإعادة</w:t>
      </w:r>
      <w:r w:rsidRPr="00F565C9">
        <w:rPr>
          <w:rFonts w:ascii="Sakkal Majalla" w:hAnsi="Sakkal Majalla" w:cs="Sakkal Majalla"/>
          <w:sz w:val="28"/>
          <w:szCs w:val="28"/>
          <w:rtl/>
          <w:lang w:bidi="ar-EG"/>
        </w:rPr>
        <w:t xml:space="preserve"> النظر في سير العمل بمقارنة الأداء الفعلي مع الموازنات والتوقعات عن أداء السنوات السابقة. بينما يعرفها أنها مجموعة السياسات والإجراءات التي تساعد على ضمان تنفيذ تعليمات الإدارة وتوفر ضمان في اتخاذ الخطوات اللازمة لمواجهة جميع المخاطر التي تواجه المنظمة. وتشمل الموافقة والتراخيص، وعمليات التحقق، والتسويات</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والفصل بين الواجبات وغيرها من الأنشطة.</w:t>
      </w:r>
      <w:r w:rsidRPr="00F565C9">
        <w:rPr>
          <w:rFonts w:ascii="Sakkal Majalla" w:hAnsi="Sakkal Majalla" w:cs="Sakkal Majalla"/>
        </w:rPr>
        <w:t xml:space="preserve"> </w:t>
      </w:r>
      <w:r w:rsidRPr="00F565C9">
        <w:rPr>
          <w:rFonts w:ascii="Sakkal Majalla" w:hAnsi="Sakkal Majalla" w:cs="Sakkal Majalla"/>
          <w:sz w:val="28"/>
          <w:szCs w:val="28"/>
          <w:rtl/>
          <w:lang w:bidi="ar-EG"/>
        </w:rPr>
        <w:t>(فروانة، 2019)</w:t>
      </w:r>
    </w:p>
    <w:p w14:paraId="37632F9D" w14:textId="77777777" w:rsidR="00F565C9" w:rsidRPr="00F565C9" w:rsidRDefault="00F565C9" w:rsidP="00F565C9">
      <w:pPr>
        <w:spacing w:line="360" w:lineRule="auto"/>
        <w:ind w:firstLine="720"/>
        <w:jc w:val="both"/>
        <w:rPr>
          <w:rFonts w:ascii="Sakkal Majalla" w:hAnsi="Sakkal Majalla" w:cs="Sakkal Majalla"/>
          <w:sz w:val="28"/>
          <w:szCs w:val="28"/>
          <w:rtl/>
          <w:lang w:bidi="ar-EG"/>
        </w:rPr>
      </w:pPr>
      <w:r w:rsidRPr="00F565C9">
        <w:rPr>
          <w:rFonts w:ascii="Sakkal Majalla" w:hAnsi="Sakkal Majalla" w:cs="Sakkal Majalla" w:hint="cs"/>
          <w:b/>
          <w:bCs/>
          <w:sz w:val="28"/>
          <w:szCs w:val="28"/>
          <w:rtl/>
          <w:lang w:bidi="ar-EG"/>
        </w:rPr>
        <w:t xml:space="preserve">- </w:t>
      </w:r>
      <w:r w:rsidRPr="00F565C9">
        <w:rPr>
          <w:rFonts w:ascii="Sakkal Majalla" w:hAnsi="Sakkal Majalla" w:cs="Sakkal Majalla"/>
          <w:b/>
          <w:bCs/>
          <w:sz w:val="28"/>
          <w:szCs w:val="28"/>
          <w:rtl/>
          <w:lang w:bidi="ar-EG"/>
        </w:rPr>
        <w:t>تقييم المخاطر:</w:t>
      </w:r>
      <w:r w:rsidRPr="00F565C9">
        <w:rPr>
          <w:rFonts w:ascii="Sakkal Majalla" w:hAnsi="Sakkal Majalla" w:cs="Sakkal Majalla"/>
          <w:sz w:val="28"/>
          <w:szCs w:val="28"/>
          <w:rtl/>
          <w:lang w:bidi="ar-EG"/>
        </w:rPr>
        <w:t xml:space="preserve"> هو نشاط تقييمي تقوم به </w:t>
      </w:r>
      <w:r w:rsidRPr="00F565C9">
        <w:rPr>
          <w:rFonts w:ascii="Sakkal Majalla" w:eastAsia="Aptos" w:hAnsi="Sakkal Majalla" w:cs="Sakkal Majalla"/>
          <w:kern w:val="0"/>
          <w:sz w:val="28"/>
          <w:szCs w:val="28"/>
          <w:rtl/>
          <w:lang w:bidi="ar-EG"/>
          <w14:ligatures w14:val="none"/>
        </w:rPr>
        <w:t>الإدارة</w:t>
      </w:r>
      <w:r w:rsidRPr="00F565C9">
        <w:rPr>
          <w:rFonts w:ascii="Sakkal Majalla" w:hAnsi="Sakkal Majalla" w:cs="Sakkal Majalla"/>
          <w:sz w:val="28"/>
          <w:szCs w:val="28"/>
          <w:rtl/>
          <w:lang w:bidi="ar-EG"/>
        </w:rPr>
        <w:t xml:space="preserve"> حيث يتم تحديد وتحليل المخاطر ذات الصلة بأعداد البيانات المالية بما يتفق مع معايير المحاسبية، ومن ثم قيام الإدارة بتحديد طرق الاستجابة لهذه المخاطر بما يساعد في تخفيف آثارها على البيانات المالية. وتعرف أنها تحديد وتحليل المخاطر التي قد تواجه أهداف الشركة وخاصة فيما يتعلق بالمعلومات التي تندرج في القوائم المالية ومدى توافق تلك المعلومات مع مبدأ المحاسبة</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المقبولة، مع محاولة الإدارة في المحافظة على مستويات محدودة من المخاطر.</w:t>
      </w:r>
      <w:r w:rsidRPr="00F565C9">
        <w:rPr>
          <w:rFonts w:ascii="Sakkal Majalla" w:hAnsi="Sakkal Majalla" w:cs="Sakkal Majalla"/>
        </w:rPr>
        <w:t xml:space="preserve"> </w:t>
      </w:r>
      <w:r w:rsidRPr="00F565C9">
        <w:rPr>
          <w:rFonts w:ascii="Sakkal Majalla" w:hAnsi="Sakkal Majalla" w:cs="Sakkal Majalla"/>
          <w:sz w:val="28"/>
          <w:szCs w:val="28"/>
          <w:rtl/>
          <w:lang w:bidi="ar-EG"/>
        </w:rPr>
        <w:t>(عبدالرحمن، 2019)</w:t>
      </w:r>
    </w:p>
    <w:p w14:paraId="732661AA" w14:textId="77777777" w:rsidR="00F565C9" w:rsidRPr="00F565C9" w:rsidRDefault="00F565C9" w:rsidP="00F565C9">
      <w:pPr>
        <w:spacing w:line="360" w:lineRule="auto"/>
        <w:ind w:firstLine="720"/>
        <w:jc w:val="both"/>
        <w:rPr>
          <w:rFonts w:ascii="Sakkal Majalla" w:hAnsi="Sakkal Majalla" w:cs="Sakkal Majalla"/>
          <w:sz w:val="28"/>
          <w:szCs w:val="28"/>
          <w:rtl/>
          <w:lang w:bidi="ar-EG"/>
        </w:rPr>
      </w:pPr>
      <w:r w:rsidRPr="00F565C9">
        <w:rPr>
          <w:rFonts w:ascii="Sakkal Majalla" w:hAnsi="Sakkal Majalla" w:cs="Sakkal Majalla" w:hint="cs"/>
          <w:b/>
          <w:bCs/>
          <w:sz w:val="28"/>
          <w:szCs w:val="28"/>
          <w:rtl/>
          <w:lang w:bidi="ar-EG"/>
        </w:rPr>
        <w:t xml:space="preserve">- </w:t>
      </w:r>
      <w:r w:rsidRPr="00F565C9">
        <w:rPr>
          <w:rFonts w:ascii="Sakkal Majalla" w:hAnsi="Sakkal Majalla" w:cs="Sakkal Majalla"/>
          <w:b/>
          <w:bCs/>
          <w:sz w:val="28"/>
          <w:szCs w:val="28"/>
          <w:rtl/>
          <w:lang w:bidi="ar-EG"/>
        </w:rPr>
        <w:t>المعلومات والاتصالات:</w:t>
      </w:r>
      <w:r w:rsidRPr="00F565C9">
        <w:rPr>
          <w:rFonts w:ascii="Sakkal Majalla" w:hAnsi="Sakkal Majalla" w:cs="Sakkal Majalla"/>
          <w:sz w:val="28"/>
          <w:szCs w:val="28"/>
          <w:rtl/>
          <w:lang w:bidi="ar-EG"/>
        </w:rPr>
        <w:t xml:space="preserve"> هي جميع الطرق المستخدمة لتحديد وتسجيل العمليات الخاصة بالوحدة الاقتصادية والخروج بتقرير شامل لتلك العمليات وهذا يتم عن طريق الاتصال وتبادل المعلومات بين القائمين على إعداد </w:t>
      </w:r>
      <w:r w:rsidRPr="00F565C9">
        <w:rPr>
          <w:rFonts w:ascii="Sakkal Majalla" w:eastAsia="Aptos" w:hAnsi="Sakkal Majalla" w:cs="Sakkal Majalla"/>
          <w:kern w:val="0"/>
          <w:sz w:val="28"/>
          <w:szCs w:val="28"/>
          <w:rtl/>
          <w:lang w:bidi="ar-EG"/>
          <w14:ligatures w14:val="none"/>
        </w:rPr>
        <w:t>تلك</w:t>
      </w:r>
      <w:r w:rsidRPr="00F565C9">
        <w:rPr>
          <w:rFonts w:ascii="Sakkal Majalla" w:hAnsi="Sakkal Majalla" w:cs="Sakkal Majalla"/>
          <w:sz w:val="28"/>
          <w:szCs w:val="28"/>
          <w:rtl/>
          <w:lang w:bidi="ar-EG"/>
        </w:rPr>
        <w:t xml:space="preserve"> العمليات، وتعرف هي استخدام معلومات ملائمة ذات جودة عالية لدعم الرقابة الداخلية</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 xml:space="preserve">وتبادل المعلومات مع </w:t>
      </w:r>
      <w:r w:rsidRPr="00F565C9">
        <w:rPr>
          <w:rFonts w:ascii="Sakkal Majalla" w:hAnsi="Sakkal Majalla" w:cs="Sakkal Majalla" w:hint="cs"/>
          <w:sz w:val="28"/>
          <w:szCs w:val="28"/>
          <w:rtl/>
          <w:lang w:bidi="ar-EG"/>
        </w:rPr>
        <w:t>الأطرا</w:t>
      </w:r>
      <w:r w:rsidRPr="00F565C9">
        <w:rPr>
          <w:rFonts w:ascii="Sakkal Majalla" w:hAnsi="Sakkal Majalla" w:cs="Sakkal Majalla" w:hint="eastAsia"/>
          <w:sz w:val="28"/>
          <w:szCs w:val="28"/>
          <w:rtl/>
          <w:lang w:bidi="ar-EG"/>
        </w:rPr>
        <w:t>ف</w:t>
      </w:r>
      <w:r w:rsidRPr="00F565C9">
        <w:rPr>
          <w:rFonts w:ascii="Sakkal Majalla" w:hAnsi="Sakkal Majalla" w:cs="Sakkal Majalla"/>
          <w:sz w:val="28"/>
          <w:szCs w:val="28"/>
          <w:rtl/>
          <w:lang w:bidi="ar-EG"/>
        </w:rPr>
        <w:t xml:space="preserve"> الداخلية والخارجية </w:t>
      </w:r>
      <w:r w:rsidRPr="00F565C9">
        <w:rPr>
          <w:rFonts w:ascii="Sakkal Majalla" w:hAnsi="Sakkal Majalla" w:cs="Sakkal Majalla" w:hint="cs"/>
          <w:sz w:val="28"/>
          <w:szCs w:val="28"/>
          <w:rtl/>
          <w:lang w:bidi="ar-EG"/>
        </w:rPr>
        <w:t>.</w:t>
      </w:r>
      <w:r w:rsidRPr="00F565C9">
        <w:rPr>
          <w:rFonts w:ascii="Sakkal Majalla" w:hAnsi="Sakkal Majalla" w:cs="Sakkal Majalla"/>
        </w:rPr>
        <w:t xml:space="preserve"> </w:t>
      </w:r>
      <w:r w:rsidRPr="00F565C9">
        <w:rPr>
          <w:rFonts w:ascii="Sakkal Majalla" w:hAnsi="Sakkal Majalla" w:cs="Sakkal Majalla"/>
          <w:sz w:val="28"/>
          <w:szCs w:val="28"/>
          <w:rtl/>
          <w:lang w:bidi="ar-EG"/>
        </w:rPr>
        <w:t>(يوسف، 2022)</w:t>
      </w:r>
    </w:p>
    <w:p w14:paraId="227DA97A" w14:textId="77777777" w:rsidR="00F565C9" w:rsidRPr="00F565C9" w:rsidRDefault="00F565C9" w:rsidP="00F565C9">
      <w:pPr>
        <w:spacing w:line="360" w:lineRule="auto"/>
        <w:ind w:firstLine="720"/>
        <w:jc w:val="both"/>
        <w:rPr>
          <w:rFonts w:ascii="Sakkal Majalla" w:hAnsi="Sakkal Majalla" w:cs="Sakkal Majalla"/>
          <w:sz w:val="28"/>
          <w:szCs w:val="28"/>
          <w:lang w:bidi="ar-EG"/>
        </w:rPr>
      </w:pPr>
      <w:r w:rsidRPr="00F565C9">
        <w:rPr>
          <w:rFonts w:ascii="Sakkal Majalla" w:hAnsi="Sakkal Majalla" w:cs="Sakkal Majalla" w:hint="cs"/>
          <w:b/>
          <w:bCs/>
          <w:sz w:val="28"/>
          <w:szCs w:val="28"/>
          <w:rtl/>
          <w:lang w:bidi="ar-EG"/>
        </w:rPr>
        <w:t xml:space="preserve">- </w:t>
      </w:r>
      <w:r w:rsidRPr="00F565C9">
        <w:rPr>
          <w:rFonts w:ascii="Sakkal Majalla" w:hAnsi="Sakkal Majalla" w:cs="Sakkal Majalla"/>
          <w:b/>
          <w:bCs/>
          <w:sz w:val="28"/>
          <w:szCs w:val="28"/>
          <w:rtl/>
          <w:lang w:bidi="ar-EG"/>
        </w:rPr>
        <w:t>المراقبة والضبط</w:t>
      </w:r>
      <w:r w:rsidRPr="00F565C9">
        <w:rPr>
          <w:rFonts w:ascii="Sakkal Majalla" w:hAnsi="Sakkal Majalla" w:cs="Sakkal Majalla" w:hint="cs"/>
          <w:b/>
          <w:bCs/>
          <w:sz w:val="28"/>
          <w:szCs w:val="28"/>
          <w:rtl/>
          <w:lang w:bidi="ar-EG"/>
        </w:rPr>
        <w:t>:</w:t>
      </w:r>
      <w:r w:rsidRPr="00F565C9">
        <w:rPr>
          <w:rFonts w:ascii="Sakkal Majalla" w:hAnsi="Sakkal Majalla" w:cs="Sakkal Majalla"/>
          <w:sz w:val="28"/>
          <w:szCs w:val="28"/>
          <w:rtl/>
          <w:lang w:bidi="ar-EG"/>
        </w:rPr>
        <w:t xml:space="preserve"> وتعرف المراقبة </w:t>
      </w:r>
      <w:r w:rsidRPr="00F565C9">
        <w:rPr>
          <w:rFonts w:ascii="Sakkal Majalla" w:eastAsia="Aptos" w:hAnsi="Sakkal Majalla" w:cs="Sakkal Majalla"/>
          <w:kern w:val="0"/>
          <w:sz w:val="28"/>
          <w:szCs w:val="28"/>
          <w:rtl/>
          <w:lang w:bidi="ar-EG"/>
          <w14:ligatures w14:val="none"/>
        </w:rPr>
        <w:t>والضبط</w:t>
      </w:r>
      <w:r w:rsidRPr="00F565C9">
        <w:rPr>
          <w:rFonts w:ascii="Sakkal Majalla" w:hAnsi="Sakkal Majalla" w:cs="Sakkal Majalla"/>
          <w:sz w:val="28"/>
          <w:szCs w:val="28"/>
          <w:rtl/>
          <w:lang w:bidi="ar-EG"/>
        </w:rPr>
        <w:t xml:space="preserve"> هي عملية التقييم الدوري لمختلف مكونات نظام الرقابة الداخلية، لتحديد ما إذا كانت تعمل كما هو مطلوب بالرقابة المستمرة للأنشطة</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 xml:space="preserve">والتقييمات </w:t>
      </w:r>
      <w:r w:rsidRPr="00F565C9">
        <w:rPr>
          <w:rFonts w:ascii="Sakkal Majalla" w:hAnsi="Sakkal Majalla" w:cs="Sakkal Majalla"/>
          <w:sz w:val="28"/>
          <w:szCs w:val="28"/>
          <w:rtl/>
          <w:lang w:bidi="ar-EG"/>
        </w:rPr>
        <w:lastRenderedPageBreak/>
        <w:t>الدورية المنفصلة، وتحديد مدى الحاجة لإجراء التحديث المطلوب المسايرة الظروف المستجدة إذ أن إجراءات الرقابة عرضة للتقادم، فقد تصبح مع مرور الزمن غير ملائمة</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 xml:space="preserve">ويصعب الالتزام بها </w:t>
      </w:r>
      <w:r w:rsidRPr="00F565C9">
        <w:rPr>
          <w:rFonts w:ascii="Sakkal Majalla" w:hAnsi="Sakkal Majalla" w:cs="Sakkal Majalla" w:hint="cs"/>
          <w:sz w:val="28"/>
          <w:szCs w:val="28"/>
          <w:rtl/>
          <w:lang w:bidi="ar-EG"/>
        </w:rPr>
        <w:t>.</w:t>
      </w:r>
      <w:r w:rsidRPr="00F565C9">
        <w:rPr>
          <w:rFonts w:ascii="Sakkal Majalla" w:hAnsi="Sakkal Majalla" w:cs="Sakkal Majalla"/>
        </w:rPr>
        <w:t xml:space="preserve"> </w:t>
      </w:r>
      <w:r w:rsidRPr="00F565C9">
        <w:rPr>
          <w:rFonts w:ascii="Sakkal Majalla" w:hAnsi="Sakkal Majalla" w:cs="Sakkal Majalla"/>
          <w:sz w:val="28"/>
          <w:szCs w:val="28"/>
          <w:rtl/>
          <w:lang w:bidi="ar-EG"/>
        </w:rPr>
        <w:t>(برابح، 2022)</w:t>
      </w:r>
    </w:p>
    <w:p w14:paraId="49DB6464" w14:textId="1A030B28" w:rsidR="00F565C9" w:rsidRPr="00F565C9" w:rsidRDefault="00F565C9" w:rsidP="0078217B">
      <w:pPr>
        <w:tabs>
          <w:tab w:val="right" w:pos="843"/>
        </w:tabs>
        <w:spacing w:line="360" w:lineRule="auto"/>
        <w:jc w:val="both"/>
        <w:outlineLvl w:val="1"/>
        <w:rPr>
          <w:rFonts w:ascii="Sakkal Majalla" w:hAnsi="Sakkal Majalla" w:cs="Sakkal Majalla"/>
          <w:b/>
          <w:bCs/>
          <w:sz w:val="32"/>
          <w:szCs w:val="32"/>
          <w:lang w:bidi="ar-EG"/>
        </w:rPr>
      </w:pPr>
      <w:r w:rsidRPr="0078217B">
        <w:rPr>
          <w:rFonts w:ascii="Sakkal Majalla" w:hAnsi="Sakkal Majalla" w:cs="Sakkal Majalla"/>
          <w:b/>
          <w:bCs/>
          <w:sz w:val="32"/>
          <w:szCs w:val="32"/>
          <w:lang w:bidi="ar-EG"/>
        </w:rPr>
        <w:t xml:space="preserve"> </w:t>
      </w:r>
      <w:bookmarkStart w:id="33" w:name="_Toc180357037"/>
      <w:r w:rsidRPr="0078217B">
        <w:rPr>
          <w:rFonts w:ascii="Sakkal Majalla" w:hAnsi="Sakkal Majalla" w:cs="Sakkal Majalla"/>
          <w:b/>
          <w:bCs/>
          <w:sz w:val="32"/>
          <w:szCs w:val="32"/>
          <w:lang w:bidi="ar-EG"/>
        </w:rPr>
        <w:t>3.2</w:t>
      </w:r>
      <w:r w:rsidRPr="00F565C9">
        <w:rPr>
          <w:rFonts w:ascii="Sakkal Majalla" w:hAnsi="Sakkal Majalla" w:cs="Sakkal Majalla"/>
          <w:b/>
          <w:bCs/>
          <w:sz w:val="32"/>
          <w:szCs w:val="32"/>
          <w:rtl/>
          <w:lang w:bidi="ar-EG"/>
        </w:rPr>
        <w:t>مراحل نظام الرقابة الداخلية:</w:t>
      </w:r>
      <w:bookmarkEnd w:id="33"/>
    </w:p>
    <w:p w14:paraId="00A73D94" w14:textId="77777777" w:rsidR="00F565C9" w:rsidRPr="00F565C9" w:rsidRDefault="00F565C9" w:rsidP="00F565C9">
      <w:pPr>
        <w:tabs>
          <w:tab w:val="right" w:pos="540"/>
        </w:tabs>
        <w:spacing w:line="360" w:lineRule="auto"/>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ab/>
      </w:r>
      <w:r w:rsidRPr="00F565C9">
        <w:rPr>
          <w:rFonts w:ascii="Sakkal Majalla" w:hAnsi="Sakkal Majalla" w:cs="Sakkal Majalla"/>
          <w:sz w:val="28"/>
          <w:szCs w:val="28"/>
          <w:rtl/>
          <w:lang w:bidi="ar-EG"/>
        </w:rPr>
        <w:tab/>
        <w:t xml:space="preserve">وقد مر نظام الرقابة الداخلية بمراحل عدة ليصبح كما هو عليه الآن </w:t>
      </w:r>
      <w:r w:rsidRPr="00F565C9">
        <w:rPr>
          <w:rFonts w:ascii="Sakkal Majalla" w:hAnsi="Sakkal Majalla" w:cs="Sakkal Majalla" w:hint="cs"/>
          <w:sz w:val="28"/>
          <w:szCs w:val="28"/>
          <w:rtl/>
          <w:lang w:bidi="ar-EG"/>
        </w:rPr>
        <w:t>وتم توضيح</w:t>
      </w:r>
      <w:r w:rsidRPr="00F565C9">
        <w:rPr>
          <w:rFonts w:ascii="Sakkal Majalla" w:hAnsi="Sakkal Majalla" w:cs="Sakkal Majalla"/>
          <w:sz w:val="28"/>
          <w:szCs w:val="28"/>
          <w:rtl/>
          <w:lang w:bidi="ar-EG"/>
        </w:rPr>
        <w:t xml:space="preserve"> خمسة مراحل مرت بها الرقابة الداخلية والتي وضحت محور الأهمية له من قبل</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الشركات وهي كالاتي:</w:t>
      </w:r>
    </w:p>
    <w:p w14:paraId="2AF203CD" w14:textId="77777777" w:rsidR="00F565C9" w:rsidRPr="00F565C9" w:rsidRDefault="00F565C9" w:rsidP="00F565C9">
      <w:pPr>
        <w:spacing w:line="360" w:lineRule="auto"/>
        <w:ind w:firstLine="720"/>
        <w:jc w:val="both"/>
        <w:rPr>
          <w:rFonts w:ascii="Sakkal Majalla" w:hAnsi="Sakkal Majalla" w:cs="Sakkal Majalla"/>
          <w:sz w:val="28"/>
          <w:szCs w:val="28"/>
          <w:rtl/>
          <w:lang w:bidi="ar-EG"/>
        </w:rPr>
      </w:pPr>
      <w:r w:rsidRPr="00F565C9">
        <w:rPr>
          <w:rFonts w:ascii="Sakkal Majalla" w:hAnsi="Sakkal Majalla" w:cs="Sakkal Majalla" w:hint="cs"/>
          <w:b/>
          <w:bCs/>
          <w:sz w:val="28"/>
          <w:szCs w:val="28"/>
          <w:rtl/>
          <w:lang w:bidi="ar-EG"/>
        </w:rPr>
        <w:t xml:space="preserve">- </w:t>
      </w:r>
      <w:r w:rsidRPr="00F565C9">
        <w:rPr>
          <w:rFonts w:ascii="Sakkal Majalla" w:hAnsi="Sakkal Majalla" w:cs="Sakkal Majalla"/>
          <w:b/>
          <w:bCs/>
          <w:sz w:val="28"/>
          <w:szCs w:val="28"/>
          <w:rtl/>
          <w:lang w:bidi="ar-EG"/>
        </w:rPr>
        <w:t>مرحلة الرقابة الشخصية :</w:t>
      </w:r>
      <w:r w:rsidRPr="00F565C9">
        <w:rPr>
          <w:rFonts w:ascii="Sakkal Majalla" w:hAnsi="Sakkal Majalla" w:cs="Sakkal Majalla"/>
          <w:sz w:val="28"/>
          <w:szCs w:val="28"/>
          <w:rtl/>
          <w:lang w:bidi="ar-EG"/>
        </w:rPr>
        <w:t xml:space="preserve"> تتضمن المفهوم الضيق للرقابة والذي يتمثل بالمحافظة على النقدية من الهدر والسرقة وامتدت لتشمل باقي الأصول وكانت تطبق في الشركات الصغيرة والفردية.</w:t>
      </w:r>
      <w:r w:rsidRPr="00F565C9">
        <w:rPr>
          <w:rFonts w:ascii="Sakkal Majalla" w:hAnsi="Sakkal Majalla" w:cs="Sakkal Majalla"/>
        </w:rPr>
        <w:t xml:space="preserve"> </w:t>
      </w:r>
      <w:r w:rsidRPr="00F565C9">
        <w:rPr>
          <w:rFonts w:ascii="Sakkal Majalla" w:hAnsi="Sakkal Majalla" w:cs="Sakkal Majalla"/>
          <w:sz w:val="28"/>
          <w:szCs w:val="28"/>
          <w:rtl/>
          <w:lang w:bidi="ar-EG"/>
        </w:rPr>
        <w:t xml:space="preserve">(المعموري، 2021) </w:t>
      </w:r>
    </w:p>
    <w:p w14:paraId="21888952" w14:textId="77777777" w:rsidR="00F565C9" w:rsidRPr="00F565C9" w:rsidRDefault="00F565C9" w:rsidP="00F565C9">
      <w:pPr>
        <w:spacing w:line="360" w:lineRule="auto"/>
        <w:ind w:firstLine="720"/>
        <w:jc w:val="both"/>
        <w:rPr>
          <w:rFonts w:ascii="Sakkal Majalla" w:hAnsi="Sakkal Majalla" w:cs="Sakkal Majalla"/>
          <w:sz w:val="28"/>
          <w:szCs w:val="28"/>
          <w:rtl/>
          <w:lang w:bidi="ar-EG"/>
        </w:rPr>
      </w:pPr>
      <w:r w:rsidRPr="00F565C9">
        <w:rPr>
          <w:rFonts w:ascii="Sakkal Majalla" w:hAnsi="Sakkal Majalla" w:cs="Sakkal Majalla" w:hint="cs"/>
          <w:b/>
          <w:bCs/>
          <w:sz w:val="28"/>
          <w:szCs w:val="28"/>
          <w:rtl/>
          <w:lang w:bidi="ar-EG"/>
        </w:rPr>
        <w:t xml:space="preserve">- </w:t>
      </w:r>
      <w:r w:rsidRPr="00F565C9">
        <w:rPr>
          <w:rFonts w:ascii="Sakkal Majalla" w:hAnsi="Sakkal Majalla" w:cs="Sakkal Majalla"/>
          <w:b/>
          <w:bCs/>
          <w:sz w:val="28"/>
          <w:szCs w:val="28"/>
          <w:rtl/>
          <w:lang w:bidi="ar-EG"/>
        </w:rPr>
        <w:t>مرحلة الضبط الداخلي:</w:t>
      </w:r>
      <w:r w:rsidRPr="00F565C9">
        <w:rPr>
          <w:rFonts w:ascii="Sakkal Majalla" w:hAnsi="Sakkal Majalla" w:cs="Sakkal Majalla"/>
          <w:sz w:val="28"/>
          <w:szCs w:val="28"/>
          <w:rtl/>
          <w:lang w:bidi="ar-EG"/>
        </w:rPr>
        <w:t xml:space="preserve"> شهدت هذه المرحلة نمو في حجم الشركات وزيادة في نشاطاتها وعملياتها واتساعها جغرافيا وتتضمن هذه المرحلة تطور في مفهوم الرقابة الداخلية ليشمل مجموعة الوسائل والإجراءات التي تنفذها الوحدة الاقتصادية من اجل حماية النقدية والأصول الأخرى لضمان الدقة المحاسبية والعمليات المسجلة في الدفاتر. (شلابي، 2019)</w:t>
      </w:r>
    </w:p>
    <w:p w14:paraId="0E08D676" w14:textId="77777777" w:rsidR="00F565C9" w:rsidRPr="00F565C9" w:rsidRDefault="00F565C9" w:rsidP="00F565C9">
      <w:pPr>
        <w:spacing w:line="360" w:lineRule="auto"/>
        <w:ind w:firstLine="720"/>
        <w:jc w:val="both"/>
        <w:rPr>
          <w:rFonts w:ascii="Sakkal Majalla" w:hAnsi="Sakkal Majalla" w:cs="Sakkal Majalla"/>
          <w:sz w:val="28"/>
          <w:szCs w:val="28"/>
          <w:lang w:bidi="ar-EG"/>
        </w:rPr>
      </w:pPr>
      <w:r w:rsidRPr="00F565C9">
        <w:rPr>
          <w:rFonts w:ascii="Sakkal Majalla" w:hAnsi="Sakkal Majalla" w:cs="Sakkal Majalla" w:hint="cs"/>
          <w:b/>
          <w:bCs/>
          <w:sz w:val="28"/>
          <w:szCs w:val="28"/>
          <w:rtl/>
          <w:lang w:bidi="ar-EG"/>
        </w:rPr>
        <w:t xml:space="preserve">- </w:t>
      </w:r>
      <w:r w:rsidRPr="00F565C9">
        <w:rPr>
          <w:rFonts w:ascii="Sakkal Majalla" w:hAnsi="Sakkal Majalla" w:cs="Sakkal Majalla"/>
          <w:b/>
          <w:bCs/>
          <w:sz w:val="28"/>
          <w:szCs w:val="28"/>
          <w:rtl/>
          <w:lang w:bidi="ar-EG"/>
        </w:rPr>
        <w:t>مرحلة الكفاءة الإنتاجية</w:t>
      </w:r>
      <w:r w:rsidRPr="00F565C9">
        <w:rPr>
          <w:rFonts w:ascii="Sakkal Majalla" w:hAnsi="Sakkal Majalla" w:cs="Sakkal Majalla" w:hint="cs"/>
          <w:b/>
          <w:bCs/>
          <w:sz w:val="28"/>
          <w:szCs w:val="28"/>
          <w:rtl/>
          <w:lang w:bidi="ar-EG"/>
        </w:rPr>
        <w:t>:</w:t>
      </w:r>
      <w:r w:rsidRPr="00F565C9">
        <w:rPr>
          <w:rFonts w:ascii="Sakkal Majalla" w:hAnsi="Sakkal Majalla" w:cs="Sakkal Majalla"/>
          <w:sz w:val="28"/>
          <w:szCs w:val="28"/>
          <w:rtl/>
          <w:lang w:bidi="ar-EG"/>
        </w:rPr>
        <w:t xml:space="preserve"> شكلت هذه المرحلة قاعدة لإرساء المفهوم الشامل للرقابة الداخلية وتميزت بالاهتمام بالجوانب التنظيمية والإدارية واتسعت أهدافها لتشمل تحقيق كفاءة استخدام الموارد المتاحة، والارتقاء بالكفاية الإنتاجية إلى جانب الأهداف التقليدية المتمثلة بالمحافظة</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على أصول المنشاة وضمان الدقة الحسابية للعمليات والسجلات.</w:t>
      </w:r>
      <w:r w:rsidRPr="00F565C9">
        <w:rPr>
          <w:rFonts w:ascii="Sakkal Majalla" w:hAnsi="Sakkal Majalla" w:cs="Sakkal Majalla"/>
        </w:rPr>
        <w:t xml:space="preserve"> </w:t>
      </w:r>
      <w:r w:rsidRPr="00F565C9">
        <w:rPr>
          <w:rFonts w:ascii="Sakkal Majalla" w:hAnsi="Sakkal Majalla" w:cs="Sakkal Majalla"/>
          <w:sz w:val="28"/>
          <w:szCs w:val="28"/>
          <w:rtl/>
          <w:lang w:bidi="ar-EG"/>
        </w:rPr>
        <w:t>(نور، 2022)</w:t>
      </w:r>
    </w:p>
    <w:p w14:paraId="04182987" w14:textId="77777777" w:rsidR="00F565C9" w:rsidRPr="00F565C9" w:rsidRDefault="00F565C9" w:rsidP="00F565C9">
      <w:pPr>
        <w:spacing w:line="360" w:lineRule="auto"/>
        <w:ind w:firstLine="720"/>
        <w:jc w:val="both"/>
        <w:rPr>
          <w:rFonts w:ascii="Sakkal Majalla" w:hAnsi="Sakkal Majalla" w:cs="Sakkal Majalla"/>
          <w:sz w:val="28"/>
          <w:szCs w:val="28"/>
          <w:rtl/>
          <w:lang w:bidi="ar-EG"/>
        </w:rPr>
      </w:pPr>
      <w:r w:rsidRPr="00F565C9">
        <w:rPr>
          <w:rFonts w:ascii="Sakkal Majalla" w:hAnsi="Sakkal Majalla" w:cs="Sakkal Majalla" w:hint="cs"/>
          <w:b/>
          <w:bCs/>
          <w:sz w:val="28"/>
          <w:szCs w:val="28"/>
          <w:rtl/>
          <w:lang w:bidi="ar-EG"/>
        </w:rPr>
        <w:t xml:space="preserve">- </w:t>
      </w:r>
      <w:r w:rsidRPr="00F565C9">
        <w:rPr>
          <w:rFonts w:ascii="Sakkal Majalla" w:hAnsi="Sakkal Majalla" w:cs="Sakkal Majalla"/>
          <w:b/>
          <w:bCs/>
          <w:sz w:val="28"/>
          <w:szCs w:val="28"/>
          <w:rtl/>
          <w:lang w:bidi="ar-EG"/>
        </w:rPr>
        <w:t>مرحلة تحقيق أهداف الوحدة الاقتصادية</w:t>
      </w:r>
      <w:r w:rsidRPr="00F565C9">
        <w:rPr>
          <w:rFonts w:ascii="Sakkal Majalla" w:hAnsi="Sakkal Majalla" w:cs="Sakkal Majalla" w:hint="cs"/>
          <w:b/>
          <w:bCs/>
          <w:sz w:val="28"/>
          <w:szCs w:val="28"/>
          <w:rtl/>
          <w:lang w:bidi="ar-EG"/>
        </w:rPr>
        <w:t>:</w:t>
      </w:r>
      <w:r w:rsidRPr="00F565C9">
        <w:rPr>
          <w:rFonts w:ascii="Sakkal Majalla" w:hAnsi="Sakkal Majalla" w:cs="Sakkal Majalla"/>
          <w:sz w:val="28"/>
          <w:szCs w:val="28"/>
          <w:rtl/>
          <w:lang w:bidi="ar-EG"/>
        </w:rPr>
        <w:t xml:space="preserve"> توفر هذه المرحلة تأكيداً أن الأهداف التي تخص</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الوحدة الاقتصادية سوف يتم انجازها.</w:t>
      </w:r>
      <w:r w:rsidRPr="00F565C9">
        <w:rPr>
          <w:rFonts w:ascii="Sakkal Majalla" w:hAnsi="Sakkal Majalla" w:cs="Sakkal Majalla"/>
        </w:rPr>
        <w:t xml:space="preserve"> </w:t>
      </w:r>
      <w:r w:rsidRPr="00F565C9">
        <w:rPr>
          <w:rFonts w:ascii="Sakkal Majalla" w:hAnsi="Sakkal Majalla" w:cs="Sakkal Majalla"/>
          <w:sz w:val="28"/>
          <w:szCs w:val="28"/>
          <w:rtl/>
          <w:lang w:bidi="ar-EG"/>
        </w:rPr>
        <w:t>(عيد، 2021)</w:t>
      </w:r>
    </w:p>
    <w:p w14:paraId="2DFDC1CD" w14:textId="77777777" w:rsidR="00F565C9" w:rsidRPr="00F565C9" w:rsidRDefault="00F565C9" w:rsidP="00F565C9">
      <w:pPr>
        <w:spacing w:line="360" w:lineRule="auto"/>
        <w:ind w:firstLine="720"/>
        <w:jc w:val="both"/>
        <w:rPr>
          <w:rFonts w:ascii="Sakkal Majalla" w:hAnsi="Sakkal Majalla" w:cs="Sakkal Majalla"/>
          <w:sz w:val="28"/>
          <w:szCs w:val="28"/>
          <w:lang w:bidi="ar-EG"/>
        </w:rPr>
      </w:pPr>
      <w:r w:rsidRPr="00F565C9">
        <w:rPr>
          <w:rFonts w:ascii="Sakkal Majalla" w:hAnsi="Sakkal Majalla" w:cs="Sakkal Majalla" w:hint="cs"/>
          <w:b/>
          <w:bCs/>
          <w:sz w:val="28"/>
          <w:szCs w:val="28"/>
          <w:rtl/>
          <w:lang w:bidi="ar-EG"/>
        </w:rPr>
        <w:t xml:space="preserve">- </w:t>
      </w:r>
      <w:r w:rsidRPr="00F565C9">
        <w:rPr>
          <w:rFonts w:ascii="Sakkal Majalla" w:hAnsi="Sakkal Majalla" w:cs="Sakkal Majalla"/>
          <w:b/>
          <w:bCs/>
          <w:sz w:val="28"/>
          <w:szCs w:val="28"/>
          <w:rtl/>
          <w:lang w:bidi="ar-EG"/>
        </w:rPr>
        <w:t>مرحلة تحقق الأهداف المعنية</w:t>
      </w:r>
      <w:r w:rsidRPr="00F565C9">
        <w:rPr>
          <w:rFonts w:ascii="Sakkal Majalla" w:hAnsi="Sakkal Majalla" w:cs="Sakkal Majalla" w:hint="cs"/>
          <w:b/>
          <w:bCs/>
          <w:sz w:val="28"/>
          <w:szCs w:val="28"/>
          <w:rtl/>
          <w:lang w:bidi="ar-EG"/>
        </w:rPr>
        <w:t>:</w:t>
      </w:r>
      <w:r w:rsidRPr="00F565C9">
        <w:rPr>
          <w:rFonts w:ascii="Sakkal Majalla" w:hAnsi="Sakkal Majalla" w:cs="Sakkal Majalla"/>
          <w:sz w:val="28"/>
          <w:szCs w:val="28"/>
          <w:rtl/>
          <w:lang w:bidi="ar-EG"/>
        </w:rPr>
        <w:t xml:space="preserve"> تتأثر هذه المرحلة بإدارة الوحدة الاقتصادية وبالعديد من الأطراف ويتم من خلال تلك المرحلة الحصول على تأكيد مناسب وليس مطلق فيما يتعلق</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بالأهداف التالية : كالثقة بالتقارير المالية والالتزام باللوائح والقوانين.</w:t>
      </w:r>
      <w:r w:rsidRPr="00F565C9">
        <w:rPr>
          <w:rFonts w:ascii="Sakkal Majalla" w:hAnsi="Sakkal Majalla" w:cs="Sakkal Majalla"/>
        </w:rPr>
        <w:t xml:space="preserve"> </w:t>
      </w:r>
      <w:r w:rsidRPr="00F565C9">
        <w:rPr>
          <w:rFonts w:ascii="Sakkal Majalla" w:hAnsi="Sakkal Majalla" w:cs="Sakkal Majalla"/>
          <w:sz w:val="28"/>
          <w:szCs w:val="28"/>
          <w:rtl/>
          <w:lang w:bidi="ar-EG"/>
        </w:rPr>
        <w:t>(صوافطة، 2021)</w:t>
      </w:r>
    </w:p>
    <w:p w14:paraId="7B009592" w14:textId="141B2E60" w:rsidR="00F565C9" w:rsidRPr="00F565C9" w:rsidRDefault="00F565C9" w:rsidP="00F565C9">
      <w:pPr>
        <w:tabs>
          <w:tab w:val="right" w:pos="843"/>
        </w:tabs>
        <w:spacing w:line="360" w:lineRule="auto"/>
        <w:jc w:val="both"/>
        <w:rPr>
          <w:rFonts w:ascii="Sakkal Majalla" w:hAnsi="Sakkal Majalla" w:cs="Sakkal Majalla"/>
          <w:b/>
          <w:bCs/>
          <w:sz w:val="28"/>
          <w:szCs w:val="28"/>
          <w:lang w:bidi="ar-EG"/>
        </w:rPr>
      </w:pPr>
      <w:r w:rsidRPr="00A71031">
        <w:rPr>
          <w:rFonts w:ascii="Sakkal Majalla" w:hAnsi="Sakkal Majalla" w:cs="Sakkal Majalla"/>
          <w:b/>
          <w:bCs/>
          <w:sz w:val="32"/>
          <w:szCs w:val="32"/>
          <w:lang w:bidi="ar-EG"/>
        </w:rPr>
        <w:lastRenderedPageBreak/>
        <w:t xml:space="preserve"> 4.2</w:t>
      </w:r>
      <w:r w:rsidRPr="00F565C9">
        <w:rPr>
          <w:rFonts w:ascii="Sakkal Majalla" w:hAnsi="Sakkal Majalla" w:cs="Sakkal Majalla"/>
          <w:b/>
          <w:bCs/>
          <w:sz w:val="32"/>
          <w:szCs w:val="32"/>
          <w:rtl/>
          <w:lang w:bidi="ar-EG"/>
        </w:rPr>
        <w:t>الخصائص التي تساعد على توفير نظام رقابي ذو كفاءة</w:t>
      </w:r>
      <w:r w:rsidRPr="00F565C9">
        <w:rPr>
          <w:rFonts w:ascii="Sakkal Majalla" w:hAnsi="Sakkal Majalla" w:cs="Sakkal Majalla" w:hint="cs"/>
          <w:b/>
          <w:bCs/>
          <w:sz w:val="32"/>
          <w:szCs w:val="32"/>
          <w:rtl/>
          <w:lang w:bidi="ar-EG"/>
        </w:rPr>
        <w:t xml:space="preserve"> </w:t>
      </w:r>
      <w:r w:rsidRPr="00F565C9">
        <w:rPr>
          <w:rFonts w:ascii="Sakkal Majalla" w:hAnsi="Sakkal Majalla" w:cs="Sakkal Majalla"/>
          <w:b/>
          <w:bCs/>
          <w:sz w:val="32"/>
          <w:szCs w:val="32"/>
          <w:rtl/>
          <w:lang w:bidi="ar-EG"/>
        </w:rPr>
        <w:t>وفعالية وهي</w:t>
      </w:r>
      <w:r w:rsidRPr="00F565C9">
        <w:rPr>
          <w:rFonts w:ascii="Sakkal Majalla" w:hAnsi="Sakkal Majalla" w:cs="Sakkal Majalla"/>
          <w:b/>
          <w:bCs/>
          <w:sz w:val="28"/>
          <w:szCs w:val="28"/>
          <w:rtl/>
          <w:lang w:bidi="ar-EG"/>
        </w:rPr>
        <w:t>:</w:t>
      </w:r>
      <w:r w:rsidRPr="00F565C9">
        <w:rPr>
          <w:rFonts w:ascii="Sakkal Majalla" w:hAnsi="Sakkal Majalla" w:cs="Sakkal Majalla"/>
        </w:rPr>
        <w:t xml:space="preserve"> </w:t>
      </w:r>
      <w:r w:rsidRPr="00F565C9">
        <w:rPr>
          <w:rFonts w:ascii="Sakkal Majalla" w:hAnsi="Sakkal Majalla" w:cs="Sakkal Majalla"/>
          <w:b/>
          <w:bCs/>
          <w:sz w:val="28"/>
          <w:szCs w:val="28"/>
          <w:rtl/>
          <w:lang w:bidi="ar-EG"/>
        </w:rPr>
        <w:t>(عبدالرحمن، 2019)</w:t>
      </w:r>
    </w:p>
    <w:p w14:paraId="6076FE28" w14:textId="49EA8AEE" w:rsidR="00F565C9" w:rsidRPr="00F565C9" w:rsidRDefault="00F565C9" w:rsidP="00F565C9">
      <w:pPr>
        <w:pStyle w:val="ListParagraph"/>
        <w:numPr>
          <w:ilvl w:val="0"/>
          <w:numId w:val="148"/>
        </w:numPr>
        <w:tabs>
          <w:tab w:val="right" w:pos="843"/>
        </w:tabs>
        <w:spacing w:line="360" w:lineRule="auto"/>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أن يتلاءم نظام الرقابة الداخلية مع نشاط المؤسسة وحجمها.</w:t>
      </w:r>
    </w:p>
    <w:p w14:paraId="50012D5B" w14:textId="15CC0DA9" w:rsidR="00F565C9" w:rsidRPr="00F565C9" w:rsidRDefault="00F565C9" w:rsidP="00F565C9">
      <w:pPr>
        <w:pStyle w:val="ListParagraph"/>
        <w:numPr>
          <w:ilvl w:val="0"/>
          <w:numId w:val="148"/>
        </w:numPr>
        <w:tabs>
          <w:tab w:val="right" w:pos="843"/>
        </w:tabs>
        <w:spacing w:line="360" w:lineRule="auto"/>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إحداث التوازن بين التكاليف المنفقة لتوفير نظام الرقابة الداخلية والمنافع المتوقع تدفقها</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للمنشأة من تطبيق ذلك النظام.</w:t>
      </w:r>
    </w:p>
    <w:p w14:paraId="5835DA51" w14:textId="2BF4517F" w:rsidR="00F565C9" w:rsidRPr="00F565C9" w:rsidRDefault="00F565C9" w:rsidP="00F565C9">
      <w:pPr>
        <w:pStyle w:val="ListParagraph"/>
        <w:numPr>
          <w:ilvl w:val="0"/>
          <w:numId w:val="148"/>
        </w:numPr>
        <w:tabs>
          <w:tab w:val="right" w:pos="843"/>
        </w:tabs>
        <w:spacing w:line="360" w:lineRule="auto"/>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وضوح الأهداف والأساليب الرقابية والمؤشرات التي يتم اعتمادها عند مقارنة النتائج الفعلية</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بها ووضوح نظام التبليغ عن الانحرافات عند اكتشافها.</w:t>
      </w:r>
    </w:p>
    <w:p w14:paraId="25054299" w14:textId="0CBECF6F" w:rsidR="00F565C9" w:rsidRPr="00F565C9" w:rsidRDefault="00F565C9" w:rsidP="00F565C9">
      <w:pPr>
        <w:pStyle w:val="ListParagraph"/>
        <w:numPr>
          <w:ilvl w:val="0"/>
          <w:numId w:val="148"/>
        </w:numPr>
        <w:tabs>
          <w:tab w:val="right" w:pos="843"/>
        </w:tabs>
        <w:spacing w:line="360" w:lineRule="auto"/>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أن تكون الوسائل الرقابية والمعايير المستخدمة قابلة للتطوير والتعديل بما يتناسب مع</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الظروف.</w:t>
      </w:r>
    </w:p>
    <w:p w14:paraId="55D8B402" w14:textId="328D1822" w:rsidR="00F565C9" w:rsidRPr="00F565C9" w:rsidRDefault="00F565C9" w:rsidP="00F565C9">
      <w:pPr>
        <w:pStyle w:val="ListParagraph"/>
        <w:numPr>
          <w:ilvl w:val="0"/>
          <w:numId w:val="148"/>
        </w:numPr>
        <w:tabs>
          <w:tab w:val="right" w:pos="843"/>
        </w:tabs>
        <w:spacing w:line="360" w:lineRule="auto"/>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أن يحقق نظام الرقابة الداخلية غايته في منع وقوع الانحرافات والأخطاء قبل حدوثها أو</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اكتشافها عند وقوعها.</w:t>
      </w:r>
    </w:p>
    <w:p w14:paraId="757E950D" w14:textId="344FA4F6" w:rsidR="00F565C9" w:rsidRPr="00F565C9" w:rsidRDefault="00F565C9" w:rsidP="00F565C9">
      <w:pPr>
        <w:pStyle w:val="ListParagraph"/>
        <w:numPr>
          <w:ilvl w:val="0"/>
          <w:numId w:val="148"/>
        </w:numPr>
        <w:tabs>
          <w:tab w:val="right" w:pos="843"/>
        </w:tabs>
        <w:spacing w:line="360" w:lineRule="auto"/>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أن يتولد عن نظام الرقابة الداخلية عند تطبيقه معلومات دقيقة وصحيحة وفورية عن الأداء.</w:t>
      </w:r>
    </w:p>
    <w:p w14:paraId="14291C3F" w14:textId="0A8A2C7D" w:rsidR="00F565C9" w:rsidRPr="00F565C9" w:rsidRDefault="00F565C9" w:rsidP="00F565C9">
      <w:pPr>
        <w:tabs>
          <w:tab w:val="right" w:pos="540"/>
        </w:tabs>
        <w:spacing w:line="360" w:lineRule="auto"/>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ab/>
        <w:t>ومما سبق يتبين أن نظام الرقابة الداخلية له أهمية في دعم الإدارة للوصول إلى أهدافها</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 xml:space="preserve">وأصبح </w:t>
      </w:r>
      <w:r w:rsidRPr="00F565C9">
        <w:rPr>
          <w:rFonts w:ascii="Sakkal Majalla" w:hAnsi="Sakkal Majalla" w:cs="Sakkal Majalla"/>
          <w:b/>
          <w:bCs/>
          <w:sz w:val="28"/>
          <w:szCs w:val="28"/>
          <w:rtl/>
          <w:lang w:bidi="ar-EG"/>
        </w:rPr>
        <w:t xml:space="preserve">نظام </w:t>
      </w:r>
      <w:r w:rsidR="007B0D8E">
        <w:rPr>
          <w:rFonts w:ascii="Sakkal Majalla" w:hAnsi="Sakkal Majalla" w:cs="Sakkal Majalla"/>
          <w:b/>
          <w:bCs/>
          <w:sz w:val="28"/>
          <w:szCs w:val="28"/>
          <w:lang w:bidi="ar-EG"/>
        </w:rPr>
        <w:t xml:space="preserve">    </w:t>
      </w:r>
      <w:r w:rsidR="007B0D8E" w:rsidRPr="00A71031">
        <w:rPr>
          <w:rFonts w:ascii="Sakkal Majalla" w:hAnsi="Sakkal Majalla" w:cs="Sakkal Majalla"/>
          <w:b/>
          <w:bCs/>
          <w:sz w:val="32"/>
          <w:szCs w:val="32"/>
          <w:lang w:bidi="ar-EG"/>
        </w:rPr>
        <w:t>5.2</w:t>
      </w:r>
      <w:r w:rsidRPr="00F565C9">
        <w:rPr>
          <w:rFonts w:ascii="Sakkal Majalla" w:hAnsi="Sakkal Majalla" w:cs="Sakkal Majalla"/>
          <w:b/>
          <w:bCs/>
          <w:sz w:val="32"/>
          <w:szCs w:val="32"/>
          <w:rtl/>
          <w:lang w:bidi="ar-EG"/>
        </w:rPr>
        <w:t>الرقابة الداخلية يحقق الأهداف</w:t>
      </w:r>
      <w:r w:rsidRPr="00F565C9">
        <w:rPr>
          <w:rFonts w:ascii="Sakkal Majalla" w:hAnsi="Sakkal Majalla" w:cs="Sakkal Majalla"/>
          <w:b/>
          <w:bCs/>
          <w:sz w:val="28"/>
          <w:szCs w:val="28"/>
          <w:rtl/>
          <w:lang w:bidi="ar-EG"/>
        </w:rPr>
        <w:t xml:space="preserve"> التالية </w:t>
      </w:r>
      <w:r w:rsidRPr="00F565C9">
        <w:rPr>
          <w:rFonts w:ascii="Sakkal Majalla" w:hAnsi="Sakkal Majalla" w:cs="Sakkal Majalla" w:hint="cs"/>
          <w:b/>
          <w:bCs/>
          <w:sz w:val="28"/>
          <w:szCs w:val="28"/>
          <w:rtl/>
          <w:lang w:bidi="ar-EG"/>
        </w:rPr>
        <w:t>:</w:t>
      </w:r>
      <w:r w:rsidRPr="00F565C9">
        <w:rPr>
          <w:rFonts w:ascii="Sakkal Majalla" w:hAnsi="Sakkal Majalla" w:cs="Sakkal Majalla"/>
        </w:rPr>
        <w:t xml:space="preserve"> </w:t>
      </w:r>
      <w:r w:rsidRPr="00F565C9">
        <w:rPr>
          <w:rFonts w:ascii="Sakkal Majalla" w:hAnsi="Sakkal Majalla" w:cs="Sakkal Majalla"/>
          <w:sz w:val="28"/>
          <w:szCs w:val="28"/>
          <w:rtl/>
          <w:lang w:bidi="ar-EG"/>
        </w:rPr>
        <w:t>(فروانة، 2019)</w:t>
      </w:r>
    </w:p>
    <w:p w14:paraId="082D4E91" w14:textId="719EE4EF" w:rsidR="00F565C9" w:rsidRPr="00F565C9" w:rsidRDefault="00F565C9" w:rsidP="00F565C9">
      <w:pPr>
        <w:pStyle w:val="ListParagraph"/>
        <w:numPr>
          <w:ilvl w:val="0"/>
          <w:numId w:val="150"/>
        </w:numPr>
        <w:tabs>
          <w:tab w:val="right" w:pos="843"/>
        </w:tabs>
        <w:spacing w:line="360" w:lineRule="auto"/>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أهداف تنفيذية تتمثل بمدى فاعلية وكفاءة العمليات في المنشأة.</w:t>
      </w:r>
    </w:p>
    <w:p w14:paraId="4D2BD48F" w14:textId="6CFAB1B6" w:rsidR="00F565C9" w:rsidRPr="00F565C9" w:rsidRDefault="00F565C9" w:rsidP="00F565C9">
      <w:pPr>
        <w:pStyle w:val="ListParagraph"/>
        <w:numPr>
          <w:ilvl w:val="0"/>
          <w:numId w:val="150"/>
        </w:numPr>
        <w:tabs>
          <w:tab w:val="right" w:pos="843"/>
        </w:tabs>
        <w:spacing w:line="360" w:lineRule="auto"/>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أهداف خاصة بالتقارير المالية: تتمثل بمصداقية المعلومات في التقارير المالية.</w:t>
      </w:r>
    </w:p>
    <w:p w14:paraId="25866185" w14:textId="3DA1A6F5" w:rsidR="00F565C9" w:rsidRPr="00F565C9" w:rsidRDefault="00F565C9" w:rsidP="00F565C9">
      <w:pPr>
        <w:pStyle w:val="ListParagraph"/>
        <w:numPr>
          <w:ilvl w:val="0"/>
          <w:numId w:val="150"/>
        </w:numPr>
        <w:tabs>
          <w:tab w:val="right" w:pos="843"/>
        </w:tabs>
        <w:spacing w:line="360" w:lineRule="auto"/>
        <w:jc w:val="both"/>
        <w:rPr>
          <w:rFonts w:ascii="Sakkal Majalla" w:hAnsi="Sakkal Majalla" w:cs="Sakkal Majalla"/>
          <w:sz w:val="28"/>
          <w:szCs w:val="28"/>
          <w:rtl/>
          <w:lang w:bidi="ar-EG"/>
        </w:rPr>
      </w:pPr>
      <w:r w:rsidRPr="00F565C9">
        <w:rPr>
          <w:rFonts w:ascii="Sakkal Majalla" w:hAnsi="Sakkal Majalla" w:cs="Sakkal Majalla"/>
          <w:sz w:val="28"/>
          <w:szCs w:val="28"/>
          <w:rtl/>
          <w:lang w:bidi="ar-EG"/>
        </w:rPr>
        <w:t>الامتثال: هي الأعمال التي تتوافق مع القوانين واللوائح المعمول بها في المنشاة.</w:t>
      </w:r>
    </w:p>
    <w:p w14:paraId="2F57F08D" w14:textId="3DDF4B82" w:rsidR="00F565C9" w:rsidRPr="00F565C9" w:rsidRDefault="007B0D8E" w:rsidP="00F565C9">
      <w:pPr>
        <w:tabs>
          <w:tab w:val="right" w:pos="540"/>
        </w:tabs>
        <w:spacing w:line="360" w:lineRule="auto"/>
        <w:jc w:val="both"/>
        <w:rPr>
          <w:rFonts w:ascii="Sakkal Majalla" w:hAnsi="Sakkal Majalla" w:cs="Sakkal Majalla"/>
          <w:b/>
          <w:bCs/>
          <w:sz w:val="28"/>
          <w:szCs w:val="28"/>
          <w:lang w:bidi="ar-EG"/>
        </w:rPr>
      </w:pPr>
      <w:r w:rsidRPr="00A71031">
        <w:rPr>
          <w:rFonts w:ascii="Sakkal Majalla" w:hAnsi="Sakkal Majalla" w:cs="Sakkal Majalla"/>
          <w:b/>
          <w:bCs/>
          <w:sz w:val="32"/>
          <w:szCs w:val="32"/>
          <w:lang w:bidi="ar-EG"/>
        </w:rPr>
        <w:t xml:space="preserve"> 6.2</w:t>
      </w:r>
      <w:r w:rsidR="00F565C9" w:rsidRPr="00F565C9">
        <w:rPr>
          <w:rFonts w:ascii="Sakkal Majalla" w:hAnsi="Sakkal Majalla" w:cs="Sakkal Majalla"/>
          <w:b/>
          <w:bCs/>
          <w:sz w:val="32"/>
          <w:szCs w:val="32"/>
          <w:rtl/>
          <w:lang w:bidi="ar-EG"/>
        </w:rPr>
        <w:t>هناك خمسة أهداف لنظام الرقابة الداخلية</w:t>
      </w:r>
      <w:r w:rsidR="00F565C9" w:rsidRPr="00F565C9">
        <w:rPr>
          <w:rFonts w:ascii="Sakkal Majalla" w:hAnsi="Sakkal Majalla" w:cs="Sakkal Majalla"/>
          <w:b/>
          <w:bCs/>
          <w:sz w:val="28"/>
          <w:szCs w:val="28"/>
          <w:rtl/>
          <w:lang w:bidi="ar-EG"/>
        </w:rPr>
        <w:t xml:space="preserve"> منها :</w:t>
      </w:r>
      <w:r w:rsidR="00F565C9" w:rsidRPr="00F565C9">
        <w:rPr>
          <w:rFonts w:ascii="Sakkal Majalla" w:hAnsi="Sakkal Majalla" w:cs="Sakkal Majalla"/>
        </w:rPr>
        <w:t xml:space="preserve"> </w:t>
      </w:r>
      <w:r w:rsidR="00F565C9" w:rsidRPr="00F565C9">
        <w:rPr>
          <w:rFonts w:ascii="Sakkal Majalla" w:hAnsi="Sakkal Majalla" w:cs="Sakkal Majalla"/>
          <w:b/>
          <w:bCs/>
          <w:sz w:val="28"/>
          <w:szCs w:val="28"/>
          <w:rtl/>
          <w:lang w:bidi="ar-EG"/>
        </w:rPr>
        <w:t>(بلمقدم، 2019)</w:t>
      </w:r>
    </w:p>
    <w:p w14:paraId="5BB424C4" w14:textId="77777777" w:rsidR="00F565C9" w:rsidRPr="00F565C9" w:rsidRDefault="00F565C9" w:rsidP="00F565C9">
      <w:pPr>
        <w:numPr>
          <w:ilvl w:val="0"/>
          <w:numId w:val="144"/>
        </w:numPr>
        <w:tabs>
          <w:tab w:val="right" w:pos="843"/>
        </w:tabs>
        <w:spacing w:line="360" w:lineRule="auto"/>
        <w:contextualSpacing/>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توفير الدقة في البيانات المحاسبية ودرجة الاعتماد عليها.</w:t>
      </w:r>
    </w:p>
    <w:p w14:paraId="28F36159" w14:textId="77777777" w:rsidR="00F565C9" w:rsidRPr="00F565C9" w:rsidRDefault="00F565C9" w:rsidP="00F565C9">
      <w:pPr>
        <w:numPr>
          <w:ilvl w:val="0"/>
          <w:numId w:val="144"/>
        </w:numPr>
        <w:tabs>
          <w:tab w:val="right" w:pos="843"/>
        </w:tabs>
        <w:spacing w:line="360" w:lineRule="auto"/>
        <w:contextualSpacing/>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توفير الحماية اللازمة لأصول المنشأة.</w:t>
      </w:r>
    </w:p>
    <w:p w14:paraId="1BEA6DA0" w14:textId="77777777" w:rsidR="00F565C9" w:rsidRPr="00F565C9" w:rsidRDefault="00F565C9" w:rsidP="00F565C9">
      <w:pPr>
        <w:numPr>
          <w:ilvl w:val="0"/>
          <w:numId w:val="144"/>
        </w:numPr>
        <w:tabs>
          <w:tab w:val="right" w:pos="843"/>
        </w:tabs>
        <w:spacing w:line="360" w:lineRule="auto"/>
        <w:contextualSpacing/>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زيادة الكفاءة الإنتاجية.</w:t>
      </w:r>
    </w:p>
    <w:p w14:paraId="0B7C41E2" w14:textId="77777777" w:rsidR="00F565C9" w:rsidRPr="00F565C9" w:rsidRDefault="00F565C9" w:rsidP="00F565C9">
      <w:pPr>
        <w:numPr>
          <w:ilvl w:val="0"/>
          <w:numId w:val="144"/>
        </w:numPr>
        <w:tabs>
          <w:tab w:val="right" w:pos="843"/>
        </w:tabs>
        <w:spacing w:line="360" w:lineRule="auto"/>
        <w:contextualSpacing/>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التحقق من الالتزام بالسياسات الإدارية والموضوعية.</w:t>
      </w:r>
    </w:p>
    <w:p w14:paraId="38F83BC4" w14:textId="77777777" w:rsidR="00F565C9" w:rsidRPr="00F565C9" w:rsidRDefault="00F565C9" w:rsidP="00F565C9">
      <w:pPr>
        <w:numPr>
          <w:ilvl w:val="0"/>
          <w:numId w:val="144"/>
        </w:numPr>
        <w:tabs>
          <w:tab w:val="right" w:pos="843"/>
        </w:tabs>
        <w:spacing w:line="360" w:lineRule="auto"/>
        <w:contextualSpacing/>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تنظيم المشروع لتوضيح السلطات والصلاحيات والمسؤوليات.</w:t>
      </w:r>
    </w:p>
    <w:p w14:paraId="26199EAE" w14:textId="77777777" w:rsidR="00F565C9" w:rsidRPr="00F565C9" w:rsidRDefault="00F565C9" w:rsidP="00F565C9">
      <w:pPr>
        <w:spacing w:line="360" w:lineRule="auto"/>
        <w:ind w:firstLine="720"/>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lastRenderedPageBreak/>
        <w:t>في حال غياب نظام الرقابة الداخلية سيترتب عليه آثار على الشركة مما يؤدي إلى صعوبة</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في الوصول إلى أهدافها و</w:t>
      </w:r>
      <w:r w:rsidRPr="00F565C9">
        <w:rPr>
          <w:rFonts w:ascii="Sakkal Majalla" w:hAnsi="Sakkal Majalla" w:cs="Sakkal Majalla" w:hint="cs"/>
          <w:sz w:val="28"/>
          <w:szCs w:val="28"/>
          <w:rtl/>
          <w:lang w:bidi="ar-EG"/>
        </w:rPr>
        <w:t xml:space="preserve">تم توضيح </w:t>
      </w:r>
      <w:r w:rsidRPr="00F565C9">
        <w:rPr>
          <w:rFonts w:ascii="Sakkal Majalla" w:hAnsi="Sakkal Majalla" w:cs="Sakkal Majalla"/>
          <w:sz w:val="28"/>
          <w:szCs w:val="28"/>
          <w:rtl/>
          <w:lang w:bidi="ar-EG"/>
        </w:rPr>
        <w:t>بعض تلك الآثار ومنها :</w:t>
      </w:r>
      <w:r w:rsidRPr="00F565C9">
        <w:rPr>
          <w:rFonts w:ascii="Sakkal Majalla" w:hAnsi="Sakkal Majalla" w:cs="Sakkal Majalla"/>
        </w:rPr>
        <w:t xml:space="preserve"> </w:t>
      </w:r>
      <w:r w:rsidRPr="00F565C9">
        <w:rPr>
          <w:rFonts w:ascii="Sakkal Majalla" w:hAnsi="Sakkal Majalla" w:cs="Sakkal Majalla"/>
          <w:sz w:val="28"/>
          <w:szCs w:val="28"/>
          <w:rtl/>
          <w:lang w:bidi="ar-EG"/>
        </w:rPr>
        <w:t>(يوسف، 2022)</w:t>
      </w:r>
    </w:p>
    <w:p w14:paraId="3FE92FD6" w14:textId="77777777" w:rsidR="00F565C9" w:rsidRPr="00F565C9" w:rsidRDefault="00F565C9" w:rsidP="00F565C9">
      <w:pPr>
        <w:tabs>
          <w:tab w:val="right" w:pos="843"/>
        </w:tabs>
        <w:spacing w:line="360" w:lineRule="auto"/>
        <w:ind w:left="720"/>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(1) الإسراف في استخدام الموارد المادية.</w:t>
      </w:r>
    </w:p>
    <w:p w14:paraId="6FDCE82D" w14:textId="77777777" w:rsidR="00F565C9" w:rsidRPr="00F565C9" w:rsidRDefault="00F565C9" w:rsidP="00F565C9">
      <w:pPr>
        <w:tabs>
          <w:tab w:val="right" w:pos="843"/>
        </w:tabs>
        <w:spacing w:line="360" w:lineRule="auto"/>
        <w:ind w:left="720"/>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(2) سوء استغلال الوقت وضياعه.</w:t>
      </w:r>
    </w:p>
    <w:p w14:paraId="08C3F279" w14:textId="77777777" w:rsidR="00F565C9" w:rsidRPr="00F565C9" w:rsidRDefault="00F565C9" w:rsidP="00F565C9">
      <w:pPr>
        <w:tabs>
          <w:tab w:val="right" w:pos="843"/>
        </w:tabs>
        <w:spacing w:line="360" w:lineRule="auto"/>
        <w:ind w:left="720"/>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(3) بطء في انجاز الأعمال.</w:t>
      </w:r>
    </w:p>
    <w:p w14:paraId="6039C3A1" w14:textId="77777777" w:rsidR="00F565C9" w:rsidRPr="00F565C9" w:rsidRDefault="00F565C9" w:rsidP="00F565C9">
      <w:pPr>
        <w:tabs>
          <w:tab w:val="right" w:pos="843"/>
        </w:tabs>
        <w:spacing w:line="360" w:lineRule="auto"/>
        <w:ind w:left="720"/>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(4) انخفاض مستوى الإنتاجية.</w:t>
      </w:r>
    </w:p>
    <w:p w14:paraId="2312CFC2" w14:textId="77777777" w:rsidR="00F565C9" w:rsidRPr="00F565C9" w:rsidRDefault="00F565C9" w:rsidP="00F565C9">
      <w:pPr>
        <w:tabs>
          <w:tab w:val="right" w:pos="843"/>
        </w:tabs>
        <w:spacing w:line="360" w:lineRule="auto"/>
        <w:ind w:left="720"/>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(5) ظهور المشكلات وتفاقمها.</w:t>
      </w:r>
    </w:p>
    <w:p w14:paraId="23B8F7E8" w14:textId="77777777" w:rsidR="00F565C9" w:rsidRPr="00F565C9" w:rsidRDefault="00F565C9" w:rsidP="00F565C9">
      <w:pPr>
        <w:tabs>
          <w:tab w:val="right" w:pos="843"/>
        </w:tabs>
        <w:spacing w:line="360" w:lineRule="auto"/>
        <w:ind w:left="720"/>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(6) عدم الوصول إلى الأهداف مما يؤدي إلى صعوبة في الحكم على فاعلية الشركة.</w:t>
      </w:r>
    </w:p>
    <w:p w14:paraId="0A0B3C20" w14:textId="0C4F4C66" w:rsidR="00F565C9" w:rsidRPr="00F565C9" w:rsidRDefault="007B0D8E" w:rsidP="00F565C9">
      <w:pPr>
        <w:tabs>
          <w:tab w:val="right" w:pos="843"/>
        </w:tabs>
        <w:spacing w:line="360" w:lineRule="auto"/>
        <w:jc w:val="both"/>
        <w:rPr>
          <w:rFonts w:ascii="Sakkal Majalla" w:hAnsi="Sakkal Majalla" w:cs="Sakkal Majalla"/>
          <w:b/>
          <w:bCs/>
          <w:sz w:val="28"/>
          <w:szCs w:val="28"/>
          <w:lang w:bidi="ar-EG"/>
        </w:rPr>
      </w:pPr>
      <w:r w:rsidRPr="00A71031">
        <w:rPr>
          <w:rFonts w:ascii="Sakkal Majalla" w:hAnsi="Sakkal Majalla" w:cs="Sakkal Majalla"/>
          <w:b/>
          <w:bCs/>
          <w:sz w:val="32"/>
          <w:szCs w:val="32"/>
          <w:lang w:bidi="ar-EG"/>
        </w:rPr>
        <w:t xml:space="preserve"> 7.2</w:t>
      </w:r>
      <w:r w:rsidR="00F565C9" w:rsidRPr="00F565C9">
        <w:rPr>
          <w:rFonts w:ascii="Sakkal Majalla" w:hAnsi="Sakkal Majalla" w:cs="Sakkal Majalla"/>
          <w:b/>
          <w:bCs/>
          <w:sz w:val="32"/>
          <w:szCs w:val="32"/>
          <w:rtl/>
          <w:lang w:bidi="ar-EG"/>
        </w:rPr>
        <w:t xml:space="preserve">مقومات نظام الرقابة الداخلية </w:t>
      </w:r>
      <w:r w:rsidR="00F565C9" w:rsidRPr="00F565C9">
        <w:rPr>
          <w:rFonts w:ascii="Sakkal Majalla" w:hAnsi="Sakkal Majalla" w:cs="Sakkal Majalla"/>
          <w:b/>
          <w:bCs/>
          <w:sz w:val="28"/>
          <w:szCs w:val="28"/>
          <w:rtl/>
          <w:lang w:bidi="ar-EG"/>
        </w:rPr>
        <w:t>وهي كالتالي:</w:t>
      </w:r>
    </w:p>
    <w:p w14:paraId="6C0E5DFB" w14:textId="77777777" w:rsidR="00F565C9" w:rsidRPr="00F565C9" w:rsidRDefault="00F565C9" w:rsidP="00F565C9">
      <w:pPr>
        <w:spacing w:line="360" w:lineRule="auto"/>
        <w:ind w:firstLine="720"/>
        <w:jc w:val="both"/>
        <w:rPr>
          <w:rFonts w:ascii="Sakkal Majalla" w:hAnsi="Sakkal Majalla" w:cs="Sakkal Majalla"/>
          <w:sz w:val="28"/>
          <w:szCs w:val="28"/>
          <w:rtl/>
          <w:lang w:bidi="ar-EG"/>
        </w:rPr>
      </w:pPr>
      <w:r w:rsidRPr="00F565C9">
        <w:rPr>
          <w:rFonts w:ascii="Sakkal Majalla" w:hAnsi="Sakkal Majalla" w:cs="Sakkal Majalla"/>
          <w:b/>
          <w:bCs/>
          <w:sz w:val="28"/>
          <w:szCs w:val="28"/>
          <w:rtl/>
          <w:lang w:bidi="ar-EG"/>
        </w:rPr>
        <w:t>(1) هيكل تنظيمي ذو كفاءة:</w:t>
      </w:r>
      <w:r w:rsidRPr="00F565C9">
        <w:rPr>
          <w:rFonts w:ascii="Sakkal Majalla" w:hAnsi="Sakkal Majalla" w:cs="Sakkal Majalla"/>
          <w:sz w:val="28"/>
          <w:szCs w:val="28"/>
          <w:rtl/>
          <w:lang w:bidi="ar-EG"/>
        </w:rPr>
        <w:t xml:space="preserve"> إن وجود هيكل تنظيمي كفؤ يؤدي إلى توفر نظام رقابة فعال يحدد</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المسؤوليات بدقة، وتعد عملية فصل المسؤوليات الوظيفية مهمة للحماية من الأخطاء سواء</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كانت مقصودة أو غير مقصودة وان هذا الهيكل التنظيمي يتناسب مع حجم المنشأة وطبيعة</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النشاط القائم فيها .</w:t>
      </w:r>
      <w:r w:rsidRPr="00F565C9">
        <w:rPr>
          <w:rFonts w:ascii="Sakkal Majalla" w:hAnsi="Sakkal Majalla" w:cs="Sakkal Majalla"/>
        </w:rPr>
        <w:t xml:space="preserve"> </w:t>
      </w:r>
      <w:r w:rsidRPr="00F565C9">
        <w:rPr>
          <w:rFonts w:ascii="Sakkal Majalla" w:hAnsi="Sakkal Majalla" w:cs="Sakkal Majalla"/>
          <w:sz w:val="28"/>
          <w:szCs w:val="28"/>
          <w:rtl/>
          <w:lang w:bidi="ar-EG"/>
        </w:rPr>
        <w:t>(المعموري، 2021)</w:t>
      </w:r>
    </w:p>
    <w:p w14:paraId="7E385586" w14:textId="77777777" w:rsidR="00F565C9" w:rsidRPr="00F565C9" w:rsidRDefault="00F565C9" w:rsidP="00F565C9">
      <w:pPr>
        <w:spacing w:line="360" w:lineRule="auto"/>
        <w:ind w:firstLine="720"/>
        <w:jc w:val="both"/>
        <w:rPr>
          <w:rFonts w:ascii="Sakkal Majalla" w:hAnsi="Sakkal Majalla" w:cs="Sakkal Majalla"/>
          <w:sz w:val="28"/>
          <w:szCs w:val="28"/>
          <w:lang w:bidi="ar-EG"/>
        </w:rPr>
      </w:pPr>
      <w:r w:rsidRPr="00F565C9">
        <w:rPr>
          <w:rFonts w:ascii="Sakkal Majalla" w:hAnsi="Sakkal Majalla" w:cs="Sakkal Majalla" w:hint="cs"/>
          <w:sz w:val="28"/>
          <w:szCs w:val="28"/>
          <w:rtl/>
          <w:lang w:bidi="ar-EG"/>
        </w:rPr>
        <w:t>(2) ن</w:t>
      </w:r>
      <w:r w:rsidRPr="00F565C9">
        <w:rPr>
          <w:rFonts w:ascii="Sakkal Majalla" w:hAnsi="Sakkal Majalla" w:cs="Sakkal Majalla"/>
          <w:sz w:val="28"/>
          <w:szCs w:val="28"/>
          <w:rtl/>
          <w:lang w:bidi="ar-EG"/>
        </w:rPr>
        <w:t>ظام محاسبي سليم هو وجود علاقة تكاملية بين النظام المحاسبي ونظام الرقابة الداخلية للمنشأة حيث يوفر النظام المحاسبي السليم الحماية اللازمة للأصول والسجلات من التلف والضياع باعتبار أن اهتمام المنشأة يتركز على التقارير المعدة لمعرفة الأداء الملائم وغير</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الملائم.</w:t>
      </w:r>
      <w:r w:rsidRPr="00F565C9">
        <w:rPr>
          <w:rFonts w:ascii="Sakkal Majalla" w:hAnsi="Sakkal Majalla" w:cs="Sakkal Majalla"/>
        </w:rPr>
        <w:t xml:space="preserve"> </w:t>
      </w:r>
      <w:r w:rsidRPr="00F565C9">
        <w:rPr>
          <w:rFonts w:ascii="Sakkal Majalla" w:hAnsi="Sakkal Majalla" w:cs="Sakkal Majalla"/>
          <w:sz w:val="28"/>
          <w:szCs w:val="28"/>
          <w:rtl/>
          <w:lang w:bidi="ar-EG"/>
        </w:rPr>
        <w:t>(شلابي، 2019)</w:t>
      </w:r>
    </w:p>
    <w:p w14:paraId="5235F2E2" w14:textId="77777777" w:rsidR="00F565C9" w:rsidRPr="00F565C9" w:rsidRDefault="00F565C9" w:rsidP="00F565C9">
      <w:pPr>
        <w:spacing w:line="360" w:lineRule="auto"/>
        <w:ind w:firstLine="720"/>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(3) الضبط الداخلي: هو نظام هدفه تدقيق العمليات المحاسبية والمالية لتحقيق أهداف الإدارة وله أثر فعال في توفر نظام رقابة داخلية فعال، ويقوم الضبط بعدد من الأعمال تساعد على منع الأخطاء والغش واكتشافها قبل وقوعها، كفصل الإدارات لمنع تعارضها، وتحديد الاختصاصات على مستوى الأفراد داخل الأقسام والإدارة الفرعية، وتحديد الإجراءات بشكل تفصيلي للعمليات التي تقوم المنشأة بتنفيذها، ومبادلة الواجبات للعامل بما لا يتعارض مع</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مصلحة العمل وكفاءة العامل واختصاصه.</w:t>
      </w:r>
      <w:r w:rsidRPr="00F565C9">
        <w:rPr>
          <w:rFonts w:ascii="Sakkal Majalla" w:hAnsi="Sakkal Majalla" w:cs="Sakkal Majalla"/>
        </w:rPr>
        <w:t xml:space="preserve"> </w:t>
      </w:r>
      <w:r w:rsidRPr="00F565C9">
        <w:rPr>
          <w:rFonts w:ascii="Sakkal Majalla" w:hAnsi="Sakkal Majalla" w:cs="Sakkal Majalla"/>
          <w:sz w:val="28"/>
          <w:szCs w:val="28"/>
          <w:rtl/>
          <w:lang w:bidi="ar-EG"/>
        </w:rPr>
        <w:t>(نور، 2022)</w:t>
      </w:r>
    </w:p>
    <w:p w14:paraId="7AB3B605" w14:textId="77777777" w:rsidR="00F565C9" w:rsidRPr="00F565C9" w:rsidRDefault="00F565C9" w:rsidP="00F565C9">
      <w:pPr>
        <w:spacing w:line="360" w:lineRule="auto"/>
        <w:ind w:firstLine="720"/>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lastRenderedPageBreak/>
        <w:t>(4) كفاءة الموظفين يعتمد نظام الرقابة الداخلية على كفاءة الموظفين ووضع الموظف المناسب</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في المكان المناسب، مع الأخذ بعين الاعتبار الموظفين ذوي الكفاءة والخبرة في نجاح وسير نظام الرقابة الداخلية وتحقيق أهداف المؤسسة والالتزام بنظام الرقابة الداخلية الذي يتمثل بوضع إجراءات من قبل المنشأة لتبين مدى التزام الموظفين بمواصفات وتعليمات نظام الرقابة الداخلية، وهذا غالبا ما نجده في المؤسسات كبيرة الحجم التي يكون لديها إدارة</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خاصة بمتابعة مدى الالتزام بنظام الرقابة الداخلية.</w:t>
      </w:r>
      <w:r w:rsidRPr="00F565C9">
        <w:rPr>
          <w:rFonts w:ascii="Sakkal Majalla" w:hAnsi="Sakkal Majalla" w:cs="Sakkal Majalla"/>
        </w:rPr>
        <w:t xml:space="preserve"> </w:t>
      </w:r>
      <w:r w:rsidRPr="00F565C9">
        <w:rPr>
          <w:rFonts w:ascii="Sakkal Majalla" w:hAnsi="Sakkal Majalla" w:cs="Sakkal Majalla"/>
          <w:sz w:val="28"/>
          <w:szCs w:val="28"/>
          <w:rtl/>
          <w:lang w:bidi="ar-EG"/>
        </w:rPr>
        <w:t>(عيد، 2021)</w:t>
      </w:r>
    </w:p>
    <w:p w14:paraId="5B5AC990" w14:textId="77777777" w:rsidR="00F565C9" w:rsidRPr="00F565C9" w:rsidRDefault="00F565C9" w:rsidP="00F565C9">
      <w:pPr>
        <w:spacing w:line="360" w:lineRule="auto"/>
        <w:ind w:firstLine="720"/>
        <w:jc w:val="both"/>
        <w:rPr>
          <w:rFonts w:ascii="Sakkal Majalla" w:hAnsi="Sakkal Majalla" w:cs="Sakkal Majalla"/>
          <w:sz w:val="28"/>
          <w:szCs w:val="28"/>
          <w:rtl/>
          <w:lang w:bidi="ar-EG"/>
        </w:rPr>
      </w:pPr>
      <w:r w:rsidRPr="00F565C9">
        <w:rPr>
          <w:rFonts w:ascii="Sakkal Majalla" w:hAnsi="Sakkal Majalla" w:cs="Sakkal Majalla"/>
          <w:sz w:val="28"/>
          <w:szCs w:val="28"/>
          <w:rtl/>
          <w:lang w:bidi="ar-EG"/>
        </w:rPr>
        <w:t>(5) حماية الأصول : توفير الحماية اللازمة للأصول والسجلات من التلف والضياع والاختلاس مما ينعكس على طبيعة المعلومات والتقارير ودرجة صحتها مع توفير سياسة سليمة للحماية</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المادية للأصول.</w:t>
      </w:r>
      <w:r w:rsidRPr="00F565C9">
        <w:rPr>
          <w:rFonts w:ascii="Sakkal Majalla" w:hAnsi="Sakkal Majalla" w:cs="Sakkal Majalla"/>
        </w:rPr>
        <w:t xml:space="preserve"> </w:t>
      </w:r>
      <w:r w:rsidRPr="00F565C9">
        <w:rPr>
          <w:rFonts w:ascii="Sakkal Majalla" w:hAnsi="Sakkal Majalla" w:cs="Sakkal Majalla"/>
          <w:sz w:val="28"/>
          <w:szCs w:val="28"/>
          <w:rtl/>
          <w:lang w:bidi="ar-EG"/>
        </w:rPr>
        <w:t>(صوافطة، 2021)</w:t>
      </w:r>
    </w:p>
    <w:p w14:paraId="44F37AF2" w14:textId="77777777" w:rsidR="00F565C9" w:rsidRPr="00F565C9" w:rsidRDefault="00F565C9" w:rsidP="00F565C9">
      <w:pPr>
        <w:tabs>
          <w:tab w:val="right" w:pos="540"/>
        </w:tabs>
        <w:spacing w:line="360" w:lineRule="auto"/>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ab/>
      </w:r>
      <w:r w:rsidRPr="00F565C9">
        <w:rPr>
          <w:rFonts w:ascii="Sakkal Majalla" w:hAnsi="Sakkal Majalla" w:cs="Sakkal Majalla"/>
          <w:sz w:val="28"/>
          <w:szCs w:val="28"/>
          <w:rtl/>
          <w:lang w:bidi="ar-EG"/>
        </w:rPr>
        <w:tab/>
        <w:t>لجان التدقيق جاءت المراجعة جوانب القصور والمشاكل التي أدت إلى ضعف الثقة بالنظام الرقابي في الشركات بسبب نقص في مصداقية القوائم المالية والشك المهني في استقلال المدقق الخارج، الأمر الذي أدى إلى ظهور حالات من الإفلاس والفشل المالي.</w:t>
      </w:r>
      <w:r w:rsidRPr="00F565C9">
        <w:rPr>
          <w:rFonts w:ascii="Sakkal Majalla" w:hAnsi="Sakkal Majalla" w:cs="Sakkal Majalla"/>
        </w:rPr>
        <w:t xml:space="preserve"> </w:t>
      </w:r>
      <w:r w:rsidRPr="00F565C9">
        <w:rPr>
          <w:rFonts w:ascii="Sakkal Majalla" w:hAnsi="Sakkal Majalla" w:cs="Sakkal Majalla"/>
          <w:sz w:val="28"/>
          <w:szCs w:val="28"/>
          <w:rtl/>
          <w:lang w:bidi="ar-EG"/>
        </w:rPr>
        <w:t>(بلمقدم، 2019)</w:t>
      </w:r>
    </w:p>
    <w:p w14:paraId="4BC06364" w14:textId="77777777" w:rsidR="00F565C9" w:rsidRPr="00F565C9" w:rsidRDefault="00F565C9" w:rsidP="00F565C9">
      <w:pPr>
        <w:tabs>
          <w:tab w:val="right" w:pos="540"/>
        </w:tabs>
        <w:spacing w:line="360" w:lineRule="auto"/>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ab/>
      </w:r>
      <w:r w:rsidRPr="00F565C9">
        <w:rPr>
          <w:rFonts w:ascii="Sakkal Majalla" w:hAnsi="Sakkal Majalla" w:cs="Sakkal Majalla"/>
          <w:sz w:val="28"/>
          <w:szCs w:val="28"/>
          <w:rtl/>
          <w:lang w:bidi="ar-EG"/>
        </w:rPr>
        <w:tab/>
      </w:r>
      <w:r w:rsidRPr="00F565C9">
        <w:rPr>
          <w:rFonts w:ascii="Sakkal Majalla" w:hAnsi="Sakkal Majalla" w:cs="Sakkal Majalla" w:hint="cs"/>
          <w:sz w:val="28"/>
          <w:szCs w:val="28"/>
          <w:rtl/>
          <w:lang w:bidi="ar-EG"/>
        </w:rPr>
        <w:t>و</w:t>
      </w:r>
      <w:r w:rsidRPr="00F565C9">
        <w:rPr>
          <w:rFonts w:ascii="Sakkal Majalla" w:hAnsi="Sakkal Majalla" w:cs="Sakkal Majalla"/>
          <w:sz w:val="28"/>
          <w:szCs w:val="28"/>
          <w:rtl/>
          <w:lang w:bidi="ar-EG"/>
        </w:rPr>
        <w:t>هناك العديد من المسؤوليات تقع على عاتق لجان التدقيق</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في الشركات التي لها دوراً هاماً في تنفيذ المهام الأساسية لمجلس الإدارة وأداء الواجبات بفاعلية ودعم أنظمة الرقابة الداخلية وأهم تلك المهام هي:</w:t>
      </w:r>
      <w:r w:rsidRPr="00F565C9">
        <w:rPr>
          <w:rFonts w:ascii="Sakkal Majalla" w:hAnsi="Sakkal Majalla" w:cs="Sakkal Majalla"/>
        </w:rPr>
        <w:t xml:space="preserve"> </w:t>
      </w:r>
      <w:r w:rsidRPr="00F565C9">
        <w:rPr>
          <w:rFonts w:ascii="Sakkal Majalla" w:hAnsi="Sakkal Majalla" w:cs="Sakkal Majalla"/>
          <w:sz w:val="28"/>
          <w:szCs w:val="28"/>
          <w:rtl/>
          <w:lang w:bidi="ar-EG"/>
        </w:rPr>
        <w:t>(فروانة، 2019)</w:t>
      </w:r>
    </w:p>
    <w:p w14:paraId="2EB1C620" w14:textId="77777777" w:rsidR="00F565C9" w:rsidRPr="00F565C9" w:rsidRDefault="00F565C9" w:rsidP="00F565C9">
      <w:pPr>
        <w:numPr>
          <w:ilvl w:val="0"/>
          <w:numId w:val="145"/>
        </w:numPr>
        <w:tabs>
          <w:tab w:val="right" w:pos="843"/>
        </w:tabs>
        <w:spacing w:line="360" w:lineRule="auto"/>
        <w:contextualSpacing/>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فحص وتقييم نظام الرقابة الداخلية من خلال تقييم مدى كفاية ذلك النظام ومناقشته مع أدارة</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الشركة والقائمين بوظيفة التدقيق الداخلي، الذي يؤثر على جودة التقارير المالية.</w:t>
      </w:r>
    </w:p>
    <w:p w14:paraId="750A8872" w14:textId="77777777" w:rsidR="00F565C9" w:rsidRPr="00F565C9" w:rsidRDefault="00F565C9" w:rsidP="00F565C9">
      <w:pPr>
        <w:numPr>
          <w:ilvl w:val="0"/>
          <w:numId w:val="145"/>
        </w:numPr>
        <w:tabs>
          <w:tab w:val="right" w:pos="843"/>
        </w:tabs>
        <w:spacing w:line="360" w:lineRule="auto"/>
        <w:contextualSpacing/>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المتابعة والإشراف على النشاطات المتبعة والمتعلقة بإجراءات إعداد التقارير المالية من</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خلال مراجعة السياسات المحاسبية المطبقة، والتأكد من الإفصاح عن السياسات والمبادئ</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المحاسبية المتبعة في إعداد التقارير المالية وتقييمها ومدى توافقها مع أهداف التقارير</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المالية، والحد من أعمال الاحتيال التي تشكل خطر على تلك التقارير .</w:t>
      </w:r>
      <w:r w:rsidRPr="00F565C9">
        <w:rPr>
          <w:rFonts w:ascii="Sakkal Majalla" w:hAnsi="Sakkal Majalla" w:cs="Sakkal Majalla"/>
        </w:rPr>
        <w:t xml:space="preserve"> </w:t>
      </w:r>
      <w:r w:rsidRPr="00F565C9">
        <w:rPr>
          <w:rFonts w:ascii="Sakkal Majalla" w:hAnsi="Sakkal Majalla" w:cs="Sakkal Majalla"/>
          <w:sz w:val="28"/>
          <w:szCs w:val="28"/>
          <w:rtl/>
          <w:lang w:bidi="ar-EG"/>
        </w:rPr>
        <w:t>(عبدالرحمن، 2019)</w:t>
      </w:r>
    </w:p>
    <w:p w14:paraId="302180EA" w14:textId="77777777" w:rsidR="00F565C9" w:rsidRPr="00F565C9" w:rsidRDefault="00F565C9" w:rsidP="00F565C9">
      <w:pPr>
        <w:numPr>
          <w:ilvl w:val="0"/>
          <w:numId w:val="145"/>
        </w:numPr>
        <w:tabs>
          <w:tab w:val="right" w:pos="843"/>
        </w:tabs>
        <w:spacing w:line="360" w:lineRule="auto"/>
        <w:contextualSpacing/>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تلعب لجان الدقيق دوراً هاماً في تحسين جودة التدقيق الخارجي الذي يزيد الثقة بين</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المستثمرين والشركة من خلال تعيين مدقق الخارجي وتحديد أتعابه والمحافظة على</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استقلاليته.</w:t>
      </w:r>
      <w:r w:rsidRPr="00F565C9">
        <w:rPr>
          <w:rFonts w:ascii="Sakkal Majalla" w:hAnsi="Sakkal Majalla" w:cs="Sakkal Majalla"/>
        </w:rPr>
        <w:t xml:space="preserve"> </w:t>
      </w:r>
      <w:r w:rsidRPr="00F565C9">
        <w:rPr>
          <w:rFonts w:ascii="Sakkal Majalla" w:hAnsi="Sakkal Majalla" w:cs="Sakkal Majalla"/>
          <w:sz w:val="28"/>
          <w:szCs w:val="28"/>
          <w:rtl/>
          <w:lang w:bidi="ar-EG"/>
        </w:rPr>
        <w:t>(يوسف، 2022)</w:t>
      </w:r>
    </w:p>
    <w:p w14:paraId="105B6275" w14:textId="77777777" w:rsidR="00F565C9" w:rsidRPr="00F565C9" w:rsidRDefault="00F565C9" w:rsidP="00F565C9">
      <w:pPr>
        <w:numPr>
          <w:ilvl w:val="0"/>
          <w:numId w:val="145"/>
        </w:numPr>
        <w:tabs>
          <w:tab w:val="right" w:pos="843"/>
        </w:tabs>
        <w:spacing w:line="360" w:lineRule="auto"/>
        <w:contextualSpacing/>
        <w:jc w:val="both"/>
        <w:rPr>
          <w:rFonts w:ascii="Sakkal Majalla" w:hAnsi="Sakkal Majalla" w:cs="Sakkal Majalla"/>
          <w:sz w:val="28"/>
          <w:szCs w:val="28"/>
          <w:rtl/>
          <w:lang w:bidi="ar-EG"/>
        </w:rPr>
      </w:pPr>
      <w:r w:rsidRPr="00F565C9">
        <w:rPr>
          <w:rFonts w:ascii="Sakkal Majalla" w:hAnsi="Sakkal Majalla" w:cs="Sakkal Majalla"/>
          <w:sz w:val="28"/>
          <w:szCs w:val="28"/>
          <w:rtl/>
          <w:lang w:bidi="ar-EG"/>
        </w:rPr>
        <w:lastRenderedPageBreak/>
        <w:t>تدعم لجان التدقيق وظيفة التدقيق الداخلي من خلال ترقية موظفي قسم التدقيق الداخلي وفقاً</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لكفاءتهم، وفحص أداء المدققين الخارجيين وتحديد أتعابهم.</w:t>
      </w:r>
      <w:r w:rsidRPr="00F565C9">
        <w:rPr>
          <w:rFonts w:ascii="Sakkal Majalla" w:hAnsi="Sakkal Majalla" w:cs="Sakkal Majalla"/>
        </w:rPr>
        <w:t xml:space="preserve"> </w:t>
      </w:r>
      <w:r w:rsidRPr="00F565C9">
        <w:rPr>
          <w:rFonts w:ascii="Sakkal Majalla" w:hAnsi="Sakkal Majalla" w:cs="Sakkal Majalla"/>
          <w:sz w:val="28"/>
          <w:szCs w:val="28"/>
          <w:rtl/>
          <w:lang w:bidi="ar-EG"/>
        </w:rPr>
        <w:t>(برابح، 2022)</w:t>
      </w:r>
    </w:p>
    <w:p w14:paraId="6196527F" w14:textId="77777777" w:rsidR="00F565C9" w:rsidRPr="00F565C9" w:rsidRDefault="00F565C9" w:rsidP="007B0D8E">
      <w:pPr>
        <w:tabs>
          <w:tab w:val="right" w:pos="843"/>
        </w:tabs>
        <w:spacing w:line="360" w:lineRule="auto"/>
        <w:jc w:val="center"/>
        <w:outlineLvl w:val="1"/>
        <w:rPr>
          <w:rFonts w:ascii="Sakkal Majalla" w:hAnsi="Sakkal Majalla" w:cs="Sakkal Majalla"/>
          <w:b/>
          <w:bCs/>
          <w:sz w:val="36"/>
          <w:szCs w:val="36"/>
          <w:lang w:bidi="ar-EG"/>
        </w:rPr>
      </w:pPr>
      <w:bookmarkStart w:id="34" w:name="_Toc180357038"/>
      <w:r w:rsidRPr="00F565C9">
        <w:rPr>
          <w:rFonts w:ascii="Sakkal Majalla" w:hAnsi="Sakkal Majalla" w:cs="Sakkal Majalla"/>
          <w:b/>
          <w:bCs/>
          <w:sz w:val="36"/>
          <w:szCs w:val="36"/>
          <w:rtl/>
          <w:lang w:bidi="ar-EG"/>
        </w:rPr>
        <w:t>المبحث الأول: الإطار المفاهيمي والنظري للإدارة المالية</w:t>
      </w:r>
      <w:bookmarkEnd w:id="34"/>
    </w:p>
    <w:p w14:paraId="5EE7C321" w14:textId="24B80ADC" w:rsidR="00F565C9" w:rsidRPr="00F565C9" w:rsidRDefault="007B0D8E" w:rsidP="00A71031">
      <w:pPr>
        <w:tabs>
          <w:tab w:val="right" w:pos="843"/>
        </w:tabs>
        <w:spacing w:line="360" w:lineRule="auto"/>
        <w:jc w:val="both"/>
        <w:outlineLvl w:val="1"/>
        <w:rPr>
          <w:rFonts w:ascii="Sakkal Majalla" w:hAnsi="Sakkal Majalla" w:cs="Sakkal Majalla"/>
          <w:b/>
          <w:bCs/>
          <w:sz w:val="32"/>
          <w:szCs w:val="32"/>
          <w:lang w:bidi="ar-EG"/>
        </w:rPr>
      </w:pPr>
      <w:r w:rsidRPr="00A71031">
        <w:rPr>
          <w:rFonts w:ascii="Sakkal Majalla" w:hAnsi="Sakkal Majalla" w:cs="Sakkal Majalla"/>
          <w:b/>
          <w:bCs/>
          <w:sz w:val="32"/>
          <w:szCs w:val="32"/>
          <w:lang w:bidi="ar-EG"/>
        </w:rPr>
        <w:t xml:space="preserve"> </w:t>
      </w:r>
      <w:bookmarkStart w:id="35" w:name="_Toc180357039"/>
      <w:r w:rsidRPr="00A71031">
        <w:rPr>
          <w:rFonts w:ascii="Sakkal Majalla" w:hAnsi="Sakkal Majalla" w:cs="Sakkal Majalla"/>
          <w:b/>
          <w:bCs/>
          <w:sz w:val="32"/>
          <w:szCs w:val="32"/>
          <w:lang w:bidi="ar-EG"/>
        </w:rPr>
        <w:t>1.1.2</w:t>
      </w:r>
      <w:r w:rsidR="00F565C9" w:rsidRPr="00F565C9">
        <w:rPr>
          <w:rFonts w:ascii="Sakkal Majalla" w:hAnsi="Sakkal Majalla" w:cs="Sakkal Majalla"/>
          <w:b/>
          <w:bCs/>
          <w:sz w:val="32"/>
          <w:szCs w:val="32"/>
          <w:rtl/>
          <w:lang w:bidi="ar-EG"/>
        </w:rPr>
        <w:t>مفهوم الادارة :</w:t>
      </w:r>
      <w:bookmarkEnd w:id="35"/>
    </w:p>
    <w:p w14:paraId="7C359F87" w14:textId="77777777" w:rsidR="00F565C9" w:rsidRPr="00F565C9" w:rsidRDefault="00F565C9" w:rsidP="00F565C9">
      <w:pPr>
        <w:spacing w:line="360" w:lineRule="auto"/>
        <w:ind w:firstLine="720"/>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مفهوم الادارة هو نشاط اجتماعي متعلق بتنفيذ الاعمال بواسطة الآخرين فإن كانت الاعمال متعلقة بالمشاريع الاقتصادية التي تهدف الى الربح سميت بادارة الاعمال ولها ثلاث مداخل</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 xml:space="preserve">رئيسية وهي </w:t>
      </w:r>
      <w:r w:rsidRPr="00F565C9">
        <w:rPr>
          <w:rFonts w:ascii="Sakkal Majalla" w:hAnsi="Sakkal Majalla" w:cs="Sakkal Majalla" w:hint="cs"/>
          <w:sz w:val="28"/>
          <w:szCs w:val="28"/>
          <w:rtl/>
          <w:lang w:bidi="ar-EG"/>
        </w:rPr>
        <w:t>:</w:t>
      </w:r>
      <w:r w:rsidRPr="00F565C9">
        <w:rPr>
          <w:rFonts w:ascii="Sakkal Majalla" w:hAnsi="Sakkal Majalla" w:cs="Sakkal Majalla"/>
        </w:rPr>
        <w:t xml:space="preserve"> </w:t>
      </w:r>
      <w:r w:rsidRPr="00F565C9">
        <w:rPr>
          <w:rFonts w:ascii="Sakkal Majalla" w:hAnsi="Sakkal Majalla" w:cs="Sakkal Majalla"/>
          <w:sz w:val="28"/>
          <w:szCs w:val="28"/>
          <w:rtl/>
          <w:lang w:bidi="ar-EG"/>
        </w:rPr>
        <w:t>(بكوش، 2020)</w:t>
      </w:r>
    </w:p>
    <w:p w14:paraId="3035F661" w14:textId="77777777" w:rsidR="00F565C9" w:rsidRPr="00F565C9" w:rsidRDefault="00F565C9" w:rsidP="00F565C9">
      <w:pPr>
        <w:numPr>
          <w:ilvl w:val="0"/>
          <w:numId w:val="146"/>
        </w:numPr>
        <w:tabs>
          <w:tab w:val="right" w:pos="843"/>
        </w:tabs>
        <w:spacing w:line="360" w:lineRule="auto"/>
        <w:contextualSpacing/>
        <w:jc w:val="both"/>
        <w:rPr>
          <w:rFonts w:ascii="Sakkal Majalla" w:hAnsi="Sakkal Majalla" w:cs="Sakkal Majalla"/>
          <w:sz w:val="28"/>
          <w:szCs w:val="28"/>
          <w:rtl/>
          <w:lang w:bidi="ar-EG"/>
        </w:rPr>
      </w:pPr>
      <w:r w:rsidRPr="00F565C9">
        <w:rPr>
          <w:rFonts w:ascii="Sakkal Majalla" w:hAnsi="Sakkal Majalla" w:cs="Sakkal Majalla"/>
          <w:sz w:val="28"/>
          <w:szCs w:val="28"/>
          <w:rtl/>
          <w:lang w:bidi="ar-EG"/>
        </w:rPr>
        <w:t xml:space="preserve">دراسة وظائف المنشاة وهي : ادارة الانتاج ، ادارة التسويق ، ادارة المالية ، ادارة الافراد. </w:t>
      </w:r>
    </w:p>
    <w:p w14:paraId="2139B64A" w14:textId="77777777" w:rsidR="00F565C9" w:rsidRPr="00F565C9" w:rsidRDefault="00F565C9" w:rsidP="00F565C9">
      <w:pPr>
        <w:numPr>
          <w:ilvl w:val="0"/>
          <w:numId w:val="146"/>
        </w:numPr>
        <w:tabs>
          <w:tab w:val="right" w:pos="843"/>
        </w:tabs>
        <w:spacing w:line="360" w:lineRule="auto"/>
        <w:contextualSpacing/>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دراسة الوظائف الادارية التي يؤديها المدير وتشمل التخطيط والرقابة والتنظيم والتحفيز</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 xml:space="preserve">وتكوين وتنمية </w:t>
      </w:r>
      <w:r w:rsidRPr="00F565C9">
        <w:rPr>
          <w:rFonts w:ascii="Sakkal Majalla" w:hAnsi="Sakkal Majalla" w:cs="Sakkal Majalla" w:hint="cs"/>
          <w:sz w:val="28"/>
          <w:szCs w:val="28"/>
          <w:rtl/>
          <w:lang w:bidi="ar-EG"/>
        </w:rPr>
        <w:t>الإداريين</w:t>
      </w:r>
      <w:r w:rsidRPr="00F565C9">
        <w:rPr>
          <w:rFonts w:ascii="Sakkal Majalla" w:hAnsi="Sakkal Majalla" w:cs="Sakkal Majalla"/>
          <w:sz w:val="28"/>
          <w:szCs w:val="28"/>
          <w:rtl/>
          <w:lang w:bidi="ar-EG"/>
        </w:rPr>
        <w:t xml:space="preserve">. </w:t>
      </w:r>
    </w:p>
    <w:p w14:paraId="3E130090" w14:textId="77777777" w:rsidR="00F565C9" w:rsidRPr="00F565C9" w:rsidRDefault="00F565C9" w:rsidP="00F565C9">
      <w:pPr>
        <w:numPr>
          <w:ilvl w:val="0"/>
          <w:numId w:val="146"/>
        </w:numPr>
        <w:tabs>
          <w:tab w:val="right" w:pos="843"/>
        </w:tabs>
        <w:spacing w:line="360" w:lineRule="auto"/>
        <w:contextualSpacing/>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دراسة ادارة المنشاة حسب القطاع الاقتصادي الذي تعمل فيه وهذا يؤدي الى بناء شطر ادارة الاعمال الى قطاعات ادارية متخصصة كادارة المصانع وادارة المزارع وادارة المصارف وادارة النقل والاتصالات وهكذا وتلتقي كل هذه المداخل الرئيسية في كونها</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تنصب على دراسة المنشاة الواحدة سواء كان ذلك عن طريق وظائف المدير فيها او</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دراسة الوظائف التي تؤديها المنشأة أو دراسة المنشاة حسب قطاعاتها.</w:t>
      </w:r>
    </w:p>
    <w:p w14:paraId="7A095951" w14:textId="77777777" w:rsidR="00F565C9" w:rsidRPr="00F565C9" w:rsidRDefault="00F565C9" w:rsidP="00F565C9">
      <w:pPr>
        <w:tabs>
          <w:tab w:val="right" w:pos="540"/>
        </w:tabs>
        <w:spacing w:line="360" w:lineRule="auto"/>
        <w:jc w:val="both"/>
        <w:rPr>
          <w:rFonts w:ascii="Sakkal Majalla" w:hAnsi="Sakkal Majalla" w:cs="Sakkal Majalla"/>
          <w:sz w:val="28"/>
          <w:szCs w:val="28"/>
          <w:rtl/>
          <w:lang w:bidi="ar-EG"/>
        </w:rPr>
      </w:pPr>
      <w:r w:rsidRPr="00F565C9">
        <w:rPr>
          <w:rFonts w:ascii="Sakkal Majalla" w:hAnsi="Sakkal Majalla" w:cs="Sakkal Majalla"/>
          <w:sz w:val="28"/>
          <w:szCs w:val="28"/>
          <w:rtl/>
          <w:lang w:bidi="ar-EG"/>
        </w:rPr>
        <w:tab/>
      </w:r>
      <w:r w:rsidRPr="00F565C9">
        <w:rPr>
          <w:rFonts w:ascii="Sakkal Majalla" w:hAnsi="Sakkal Majalla" w:cs="Sakkal Majalla"/>
          <w:sz w:val="28"/>
          <w:szCs w:val="28"/>
          <w:rtl/>
          <w:lang w:bidi="ar-EG"/>
        </w:rPr>
        <w:tab/>
        <w:t xml:space="preserve">اذا كانت الادارة متعلقة بسياسات الدولة سميت الادارة العامة واذا كانت متعلقة بتدبير الاموال واستخداماتها سميت الادارة المالية وهي النشاط الذي يختص بعملية التخطيط والتنظيم والمتابعة لحركتي دخول وخروج الاموال الحالية والمرتقبة من والى المنشأة اللازمة لتحقيق اهداف المشروع والوفاء بالالتزامات المالية في الوقت المحدد حتى لا يتعرض المشروع الى عسر مالي يتم عن طريقها التخطيط الامثل في كيفية استثمار راس مال الشركة او المشروع للحصول على افضل نتيجة ربحية وهي دراسة </w:t>
      </w:r>
      <w:r w:rsidRPr="00F565C9">
        <w:rPr>
          <w:rFonts w:ascii="Sakkal Majalla" w:hAnsi="Sakkal Majalla" w:cs="Sakkal Majalla" w:hint="cs"/>
          <w:sz w:val="28"/>
          <w:szCs w:val="28"/>
          <w:rtl/>
          <w:lang w:bidi="ar-EG"/>
        </w:rPr>
        <w:t>لإحدى</w:t>
      </w:r>
      <w:r w:rsidRPr="00F565C9">
        <w:rPr>
          <w:rFonts w:ascii="Sakkal Majalla" w:hAnsi="Sakkal Majalla" w:cs="Sakkal Majalla"/>
          <w:sz w:val="28"/>
          <w:szCs w:val="28"/>
          <w:rtl/>
          <w:lang w:bidi="ar-EG"/>
        </w:rPr>
        <w:t xml:space="preserve"> وظائف </w:t>
      </w:r>
      <w:r w:rsidRPr="00F565C9">
        <w:rPr>
          <w:rFonts w:ascii="Sakkal Majalla" w:hAnsi="Sakkal Majalla" w:cs="Sakkal Majalla" w:hint="cs"/>
          <w:sz w:val="28"/>
          <w:szCs w:val="28"/>
          <w:rtl/>
          <w:lang w:bidi="ar-EG"/>
        </w:rPr>
        <w:t>أساسية</w:t>
      </w:r>
      <w:r w:rsidRPr="00F565C9">
        <w:rPr>
          <w:rFonts w:ascii="Sakkal Majalla" w:hAnsi="Sakkal Majalla" w:cs="Sakkal Majalla"/>
          <w:sz w:val="28"/>
          <w:szCs w:val="28"/>
          <w:rtl/>
          <w:lang w:bidi="ar-EG"/>
        </w:rPr>
        <w:t xml:space="preserve"> تؤدى في المنشأة</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وتترابط مع بعضها البعض بصورة معقدة تتوقف اهميتها الى حد كبير على حجم المشروع ومدى كفائتها وفعاليتها في ادائها لمهامها المناط بها الا وهي تحقيق اهداف الملاك.</w:t>
      </w:r>
      <w:r w:rsidRPr="00F565C9">
        <w:rPr>
          <w:rFonts w:ascii="Sakkal Majalla" w:hAnsi="Sakkal Majalla" w:cs="Sakkal Majalla"/>
        </w:rPr>
        <w:t xml:space="preserve"> </w:t>
      </w:r>
      <w:r w:rsidRPr="00F565C9">
        <w:rPr>
          <w:rFonts w:ascii="Sakkal Majalla" w:hAnsi="Sakkal Majalla" w:cs="Sakkal Majalla"/>
          <w:sz w:val="28"/>
          <w:szCs w:val="28"/>
          <w:rtl/>
          <w:lang w:bidi="ar-EG"/>
        </w:rPr>
        <w:t>(بلواضح، 2020)</w:t>
      </w:r>
    </w:p>
    <w:p w14:paraId="53B483CB" w14:textId="00E81C5E" w:rsidR="00F565C9" w:rsidRPr="00F565C9" w:rsidRDefault="007B0D8E" w:rsidP="00A71031">
      <w:pPr>
        <w:tabs>
          <w:tab w:val="right" w:pos="843"/>
        </w:tabs>
        <w:spacing w:line="360" w:lineRule="auto"/>
        <w:jc w:val="both"/>
        <w:outlineLvl w:val="1"/>
        <w:rPr>
          <w:rFonts w:ascii="Sakkal Majalla" w:hAnsi="Sakkal Majalla" w:cs="Sakkal Majalla"/>
          <w:b/>
          <w:bCs/>
          <w:sz w:val="32"/>
          <w:szCs w:val="32"/>
          <w:lang w:bidi="ar-EG"/>
        </w:rPr>
      </w:pPr>
      <w:r w:rsidRPr="00A71031">
        <w:rPr>
          <w:rFonts w:ascii="Sakkal Majalla" w:hAnsi="Sakkal Majalla" w:cs="Sakkal Majalla"/>
          <w:b/>
          <w:bCs/>
          <w:sz w:val="32"/>
          <w:szCs w:val="32"/>
          <w:lang w:bidi="ar-EG"/>
        </w:rPr>
        <w:lastRenderedPageBreak/>
        <w:t xml:space="preserve"> </w:t>
      </w:r>
      <w:bookmarkStart w:id="36" w:name="_Toc180357040"/>
      <w:r w:rsidRPr="00A71031">
        <w:rPr>
          <w:rFonts w:ascii="Sakkal Majalla" w:hAnsi="Sakkal Majalla" w:cs="Sakkal Majalla"/>
          <w:b/>
          <w:bCs/>
          <w:sz w:val="32"/>
          <w:szCs w:val="32"/>
          <w:lang w:bidi="ar-EG"/>
        </w:rPr>
        <w:t>2.1.2</w:t>
      </w:r>
      <w:r w:rsidR="00F565C9" w:rsidRPr="00F565C9">
        <w:rPr>
          <w:rFonts w:ascii="Sakkal Majalla" w:hAnsi="Sakkal Majalla" w:cs="Sakkal Majalla"/>
          <w:b/>
          <w:bCs/>
          <w:sz w:val="32"/>
          <w:szCs w:val="32"/>
          <w:rtl/>
          <w:lang w:bidi="ar-EG"/>
        </w:rPr>
        <w:t>مفهوم الادارة المالية :</w:t>
      </w:r>
      <w:bookmarkEnd w:id="36"/>
    </w:p>
    <w:p w14:paraId="4F30D6E4" w14:textId="77777777" w:rsidR="00F565C9" w:rsidRPr="00F565C9" w:rsidRDefault="00F565C9" w:rsidP="00F565C9">
      <w:pPr>
        <w:tabs>
          <w:tab w:val="right" w:pos="540"/>
        </w:tabs>
        <w:spacing w:line="360" w:lineRule="auto"/>
        <w:jc w:val="both"/>
        <w:rPr>
          <w:rFonts w:ascii="Sakkal Majalla" w:hAnsi="Sakkal Majalla" w:cs="Sakkal Majalla"/>
          <w:sz w:val="28"/>
          <w:szCs w:val="28"/>
          <w:rtl/>
          <w:lang w:bidi="ar-EG"/>
        </w:rPr>
      </w:pPr>
      <w:r w:rsidRPr="00F565C9">
        <w:rPr>
          <w:rFonts w:ascii="Sakkal Majalla" w:hAnsi="Sakkal Majalla" w:cs="Sakkal Majalla"/>
          <w:sz w:val="28"/>
          <w:szCs w:val="28"/>
          <w:rtl/>
          <w:lang w:bidi="ar-EG"/>
        </w:rPr>
        <w:tab/>
      </w:r>
      <w:r w:rsidRPr="00F565C9">
        <w:rPr>
          <w:rFonts w:ascii="Sakkal Majalla" w:hAnsi="Sakkal Majalla" w:cs="Sakkal Majalla"/>
          <w:sz w:val="28"/>
          <w:szCs w:val="28"/>
          <w:rtl/>
          <w:lang w:bidi="ar-EG"/>
        </w:rPr>
        <w:tab/>
        <w:t>تعتبر الادارة المالية هي الدعامة الاساسية التي تقوم عليها مؤسسات الاعمال مالم تحسن المنشأة استخدام الموارد المالية المحدودة المتاحة فسوف يكون مصيرها الضياع مهما بلغ حجم الموارد هنالك لبس حول مفهوم الادارة المالية فالبعض لا يفرق بينها و بين المالية العامة والبعض الآخر يخلط بينها وبين اقتصاديات الادارة المالية فواقع الامر ان الادارة المالية وثيق الصلة بتلك المجالات ولكنها تختلف عنها في مفهومها من حيث انفرادها بكيان مستقل يميزها عن غيرها فهي ذات بعدين احداهما اداري والآخر مالي ولا يمكن معالجة اي منهما بمعزل عن الآخر والادارة المالية هي اساساً و قبل كل شئ عملية ادارية تتعلق بادارة الموارد المالية المتاحة للمنشأة او بعنصر اخر له قيمة مادية ، هنالك صلة وثيقة بين جانب الادارة والجانب المالي فكل عمل اداري له انعكاس مالي</w:t>
      </w:r>
      <w:r w:rsidRPr="00F565C9">
        <w:rPr>
          <w:rFonts w:ascii="Sakkal Majalla" w:hAnsi="Sakkal Majalla" w:cs="Sakkal Majalla" w:hint="cs"/>
          <w:sz w:val="28"/>
          <w:szCs w:val="28"/>
          <w:rtl/>
          <w:lang w:bidi="ar-EG"/>
        </w:rPr>
        <w:t>.</w:t>
      </w:r>
      <w:r w:rsidRPr="00F565C9">
        <w:rPr>
          <w:rFonts w:ascii="Sakkal Majalla" w:hAnsi="Sakkal Majalla" w:cs="Sakkal Majalla"/>
          <w:sz w:val="28"/>
          <w:szCs w:val="28"/>
          <w:rtl/>
          <w:lang w:bidi="ar-EG"/>
        </w:rPr>
        <w:t xml:space="preserve"> (دمدي، 2022)</w:t>
      </w:r>
    </w:p>
    <w:p w14:paraId="1FB0C1FF" w14:textId="77777777" w:rsidR="00F565C9" w:rsidRPr="00F565C9" w:rsidRDefault="00F565C9" w:rsidP="00F565C9">
      <w:pPr>
        <w:tabs>
          <w:tab w:val="right" w:pos="540"/>
        </w:tabs>
        <w:spacing w:line="360" w:lineRule="auto"/>
        <w:jc w:val="both"/>
        <w:rPr>
          <w:rFonts w:ascii="Sakkal Majalla" w:hAnsi="Sakkal Majalla" w:cs="Sakkal Majalla"/>
          <w:sz w:val="28"/>
          <w:szCs w:val="28"/>
          <w:rtl/>
          <w:lang w:bidi="ar-EG"/>
        </w:rPr>
      </w:pPr>
      <w:r w:rsidRPr="00F565C9">
        <w:rPr>
          <w:rFonts w:ascii="Sakkal Majalla" w:hAnsi="Sakkal Majalla" w:cs="Sakkal Majalla"/>
          <w:sz w:val="28"/>
          <w:szCs w:val="28"/>
          <w:rtl/>
          <w:lang w:bidi="ar-EG"/>
        </w:rPr>
        <w:tab/>
      </w:r>
      <w:r w:rsidRPr="00F565C9">
        <w:rPr>
          <w:rFonts w:ascii="Sakkal Majalla" w:hAnsi="Sakkal Majalla" w:cs="Sakkal Majalla"/>
          <w:sz w:val="28"/>
          <w:szCs w:val="28"/>
          <w:rtl/>
          <w:lang w:bidi="ar-EG"/>
        </w:rPr>
        <w:tab/>
        <w:t xml:space="preserve">فالادارة المالية </w:t>
      </w:r>
      <w:r w:rsidRPr="00F565C9">
        <w:rPr>
          <w:rFonts w:ascii="Sakkal Majalla" w:hAnsi="Sakkal Majalla" w:cs="Sakkal Majalla" w:hint="cs"/>
          <w:sz w:val="28"/>
          <w:szCs w:val="28"/>
          <w:rtl/>
          <w:lang w:bidi="ar-EG"/>
        </w:rPr>
        <w:t>أ</w:t>
      </w:r>
      <w:r w:rsidRPr="00F565C9">
        <w:rPr>
          <w:rFonts w:ascii="Sakkal Majalla" w:hAnsi="Sakkal Majalla" w:cs="Sakkal Majalla"/>
          <w:sz w:val="28"/>
          <w:szCs w:val="28"/>
          <w:rtl/>
          <w:lang w:bidi="ar-EG"/>
        </w:rPr>
        <w:t>و الوظيفة المالية هي عبارة عن نشاط ذهني يختص بعملية تحصيل الاموال واستخدامها وتحتوي على عدة مهام مكملة لبعضها البعض يتعين عليها أن تؤدي في النهاية الى تحقيق الاهداف المرجوة وهي بهذا الفهم تختلف عن الادارة المالية كقسم او وحدة ادارية مناط بها تولي مهام الادارة المتعلقة بالنشاط المالي فالادارة كوظيفة تنطوي على مهام تتمثل في تحديد الاهداف ، القيام بالتخطيط والتنظيم والرقابة ، بينما تنطوي الادارة كقسم او وحدة ادارية على تقسيمات داخلية لمهام الادارة المالية وتحديد نطاق الاشراف واعداد الرؤساء والمرؤسين وسلطات وصلاحيات مجلس الادارة والمدير العام ورؤساء الاقسام الى جانب تحديد اليات الاتصال والتنسيق بين الوظائف المختلفة كما تعتبر الادارة المالية نشاط حيوي من نشاطات الادارة في المنظمات</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 xml:space="preserve">عموما سواء كان انتاجي </w:t>
      </w:r>
      <w:r w:rsidRPr="00F565C9">
        <w:rPr>
          <w:rFonts w:ascii="Sakkal Majalla" w:hAnsi="Sakkal Majalla" w:cs="Sakkal Majalla" w:hint="cs"/>
          <w:sz w:val="28"/>
          <w:szCs w:val="28"/>
          <w:rtl/>
          <w:lang w:bidi="ar-EG"/>
        </w:rPr>
        <w:t>أو</w:t>
      </w:r>
      <w:r w:rsidRPr="00F565C9">
        <w:rPr>
          <w:rFonts w:ascii="Sakkal Majalla" w:hAnsi="Sakkal Majalla" w:cs="Sakkal Majalla"/>
          <w:sz w:val="28"/>
          <w:szCs w:val="28"/>
          <w:rtl/>
          <w:lang w:bidi="ar-EG"/>
        </w:rPr>
        <w:t xml:space="preserve"> خدمي ". (بن لحرش، 2022)</w:t>
      </w:r>
    </w:p>
    <w:p w14:paraId="5B0F0CF5" w14:textId="77777777" w:rsidR="00F565C9" w:rsidRPr="00F565C9" w:rsidRDefault="00F565C9" w:rsidP="00F565C9">
      <w:pPr>
        <w:spacing w:line="360" w:lineRule="auto"/>
        <w:ind w:firstLine="720"/>
        <w:jc w:val="both"/>
        <w:rPr>
          <w:rFonts w:ascii="Sakkal Majalla" w:hAnsi="Sakkal Majalla" w:cs="Sakkal Majalla"/>
          <w:sz w:val="28"/>
          <w:szCs w:val="28"/>
          <w:rtl/>
          <w:lang w:bidi="ar-EG"/>
        </w:rPr>
      </w:pPr>
      <w:r w:rsidRPr="00F565C9">
        <w:rPr>
          <w:rFonts w:ascii="Sakkal Majalla" w:hAnsi="Sakkal Majalla" w:cs="Sakkal Majalla"/>
          <w:sz w:val="28"/>
          <w:szCs w:val="28"/>
          <w:rtl/>
          <w:lang w:bidi="ar-EG"/>
        </w:rPr>
        <w:t xml:space="preserve">الادارة المالية هي عملية </w:t>
      </w:r>
      <w:r w:rsidRPr="00F565C9">
        <w:rPr>
          <w:rFonts w:ascii="Sakkal Majalla" w:hAnsi="Sakkal Majalla" w:cs="Sakkal Majalla" w:hint="cs"/>
          <w:sz w:val="28"/>
          <w:szCs w:val="28"/>
          <w:rtl/>
          <w:lang w:bidi="ar-EG"/>
        </w:rPr>
        <w:t>إدارية</w:t>
      </w:r>
      <w:r w:rsidRPr="00F565C9">
        <w:rPr>
          <w:rFonts w:ascii="Sakkal Majalla" w:hAnsi="Sakkal Majalla" w:cs="Sakkal Majalla"/>
          <w:sz w:val="28"/>
          <w:szCs w:val="28"/>
          <w:rtl/>
          <w:lang w:bidi="ar-EG"/>
        </w:rPr>
        <w:t xml:space="preserve"> من حيث انها تضم كافة الانشطة التي تتضمنها سائر العمليات </w:t>
      </w:r>
      <w:r w:rsidRPr="00F565C9">
        <w:rPr>
          <w:rFonts w:ascii="Sakkal Majalla" w:hAnsi="Sakkal Majalla" w:cs="Sakkal Majalla" w:hint="cs"/>
          <w:sz w:val="28"/>
          <w:szCs w:val="28"/>
          <w:rtl/>
          <w:lang w:bidi="ar-EG"/>
        </w:rPr>
        <w:t>الإدارية</w:t>
      </w:r>
      <w:r w:rsidRPr="00F565C9">
        <w:rPr>
          <w:rFonts w:ascii="Sakkal Majalla" w:hAnsi="Sakkal Majalla" w:cs="Sakkal Majalla"/>
          <w:sz w:val="28"/>
          <w:szCs w:val="28"/>
          <w:rtl/>
          <w:lang w:bidi="ar-EG"/>
        </w:rPr>
        <w:t xml:space="preserve"> الأخرى </w:t>
      </w:r>
      <w:r w:rsidRPr="00F565C9">
        <w:rPr>
          <w:rFonts w:ascii="Sakkal Majalla" w:hAnsi="Sakkal Majalla" w:cs="Sakkal Majalla" w:hint="cs"/>
          <w:sz w:val="28"/>
          <w:szCs w:val="28"/>
          <w:rtl/>
          <w:lang w:bidi="ar-EG"/>
        </w:rPr>
        <w:t>والأنشطة</w:t>
      </w:r>
      <w:r w:rsidRPr="00F565C9">
        <w:rPr>
          <w:rFonts w:ascii="Sakkal Majalla" w:hAnsi="Sakkal Majalla" w:cs="Sakkal Majalla"/>
          <w:sz w:val="28"/>
          <w:szCs w:val="28"/>
          <w:rtl/>
          <w:lang w:bidi="ar-EG"/>
        </w:rPr>
        <w:t xml:space="preserve"> وهي</w:t>
      </w:r>
      <w:r w:rsidRPr="00F565C9">
        <w:rPr>
          <w:rFonts w:ascii="Sakkal Majalla" w:hAnsi="Sakkal Majalla" w:cs="Sakkal Majalla" w:hint="cs"/>
          <w:sz w:val="28"/>
          <w:szCs w:val="28"/>
          <w:rtl/>
          <w:lang w:bidi="ar-EG"/>
        </w:rPr>
        <w:t>:</w:t>
      </w:r>
    </w:p>
    <w:p w14:paraId="6B70EB1E" w14:textId="77777777" w:rsidR="00F565C9" w:rsidRPr="00F565C9" w:rsidRDefault="00F565C9" w:rsidP="00F565C9">
      <w:pPr>
        <w:spacing w:line="360" w:lineRule="auto"/>
        <w:ind w:firstLine="720"/>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التخطيط ثم التنظيم ثم التنفيذ ثم الرقابة من هنا</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يمكن تصنيف وظائف اي مشروع الى اربع وظائف اساسية وهي : وظيفة الافراد ، وظيفة التمويل ، وظيفة الانتاج ، وظيفة التسويق وتعتبر الوظيفة المالية من الوظائف الهامة في المشروع حيث ان المشروع لا يستطيع ان يمارس اي نشاط دون توفر</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 xml:space="preserve">الاموال </w:t>
      </w:r>
      <w:r w:rsidRPr="00F565C9">
        <w:rPr>
          <w:rFonts w:ascii="Sakkal Majalla" w:hAnsi="Sakkal Majalla" w:cs="Sakkal Majalla"/>
          <w:sz w:val="28"/>
          <w:szCs w:val="28"/>
          <w:rtl/>
          <w:lang w:bidi="ar-EG"/>
        </w:rPr>
        <w:lastRenderedPageBreak/>
        <w:t xml:space="preserve">اللازمة لذلك </w:t>
      </w:r>
      <w:r w:rsidRPr="00F565C9">
        <w:rPr>
          <w:rFonts w:ascii="Sakkal Majalla" w:hAnsi="Sakkal Majalla" w:cs="Sakkal Majalla" w:hint="cs"/>
          <w:sz w:val="28"/>
          <w:szCs w:val="28"/>
          <w:rtl/>
          <w:lang w:bidi="ar-EG"/>
        </w:rPr>
        <w:t>لأنها</w:t>
      </w:r>
      <w:r w:rsidRPr="00F565C9">
        <w:rPr>
          <w:rFonts w:ascii="Sakkal Majalla" w:hAnsi="Sakkal Majalla" w:cs="Sakkal Majalla"/>
          <w:sz w:val="28"/>
          <w:szCs w:val="28"/>
          <w:rtl/>
          <w:lang w:bidi="ar-EG"/>
        </w:rPr>
        <w:t xml:space="preserve"> تتعلق بالحصول على الاموال وتنظيم حركتها وادارتها بشكل</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يضمن للمشروع تحقيق اهدافه .</w:t>
      </w:r>
      <w:r w:rsidRPr="00F565C9">
        <w:rPr>
          <w:rFonts w:ascii="Sakkal Majalla" w:hAnsi="Sakkal Majalla" w:cs="Sakkal Majalla"/>
        </w:rPr>
        <w:t xml:space="preserve"> </w:t>
      </w:r>
      <w:r w:rsidRPr="00F565C9">
        <w:rPr>
          <w:rFonts w:ascii="Sakkal Majalla" w:hAnsi="Sakkal Majalla" w:cs="Sakkal Majalla"/>
          <w:sz w:val="28"/>
          <w:szCs w:val="28"/>
          <w:rtl/>
          <w:lang w:bidi="ar-EG"/>
        </w:rPr>
        <w:t>(بالعيد، 2023)</w:t>
      </w:r>
    </w:p>
    <w:p w14:paraId="65F8CF1D" w14:textId="14AA88B8" w:rsidR="00F565C9" w:rsidRPr="00F565C9" w:rsidRDefault="00B83E47" w:rsidP="00A71031">
      <w:pPr>
        <w:tabs>
          <w:tab w:val="right" w:pos="843"/>
        </w:tabs>
        <w:spacing w:line="360" w:lineRule="auto"/>
        <w:jc w:val="both"/>
        <w:outlineLvl w:val="1"/>
        <w:rPr>
          <w:rFonts w:ascii="Sakkal Majalla" w:hAnsi="Sakkal Majalla" w:cs="Sakkal Majalla"/>
          <w:b/>
          <w:bCs/>
          <w:sz w:val="32"/>
          <w:szCs w:val="32"/>
          <w:lang w:bidi="ar-EG"/>
        </w:rPr>
      </w:pPr>
      <w:r w:rsidRPr="00A71031">
        <w:rPr>
          <w:rFonts w:ascii="Sakkal Majalla" w:hAnsi="Sakkal Majalla" w:cs="Sakkal Majalla"/>
          <w:b/>
          <w:bCs/>
          <w:sz w:val="32"/>
          <w:szCs w:val="32"/>
          <w:lang w:bidi="ar-EG"/>
        </w:rPr>
        <w:t xml:space="preserve"> </w:t>
      </w:r>
      <w:bookmarkStart w:id="37" w:name="_Toc180357041"/>
      <w:r w:rsidRPr="00A71031">
        <w:rPr>
          <w:rFonts w:ascii="Sakkal Majalla" w:hAnsi="Sakkal Majalla" w:cs="Sakkal Majalla"/>
          <w:b/>
          <w:bCs/>
          <w:sz w:val="32"/>
          <w:szCs w:val="32"/>
          <w:lang w:bidi="ar-EG"/>
        </w:rPr>
        <w:t>3.1.2</w:t>
      </w:r>
      <w:r w:rsidR="00F565C9" w:rsidRPr="00F565C9">
        <w:rPr>
          <w:rFonts w:ascii="Sakkal Majalla" w:hAnsi="Sakkal Majalla" w:cs="Sakkal Majalla"/>
          <w:b/>
          <w:bCs/>
          <w:sz w:val="32"/>
          <w:szCs w:val="32"/>
          <w:rtl/>
          <w:lang w:bidi="ar-EG"/>
        </w:rPr>
        <w:t>تعريف الادارة المالية</w:t>
      </w:r>
      <w:bookmarkEnd w:id="37"/>
    </w:p>
    <w:p w14:paraId="152E770F" w14:textId="6D4BA600" w:rsidR="00F565C9" w:rsidRPr="00F565C9" w:rsidRDefault="00F565C9" w:rsidP="00F565C9">
      <w:pPr>
        <w:tabs>
          <w:tab w:val="right" w:pos="540"/>
        </w:tabs>
        <w:spacing w:line="360" w:lineRule="auto"/>
        <w:jc w:val="both"/>
        <w:rPr>
          <w:rFonts w:ascii="Sakkal Majalla" w:hAnsi="Sakkal Majalla" w:cs="Sakkal Majalla"/>
          <w:sz w:val="28"/>
          <w:szCs w:val="28"/>
          <w:rtl/>
          <w:lang w:bidi="ar-EG"/>
        </w:rPr>
      </w:pPr>
      <w:r w:rsidRPr="00F565C9">
        <w:rPr>
          <w:rFonts w:ascii="Sakkal Majalla" w:hAnsi="Sakkal Majalla" w:cs="Sakkal Majalla"/>
          <w:sz w:val="28"/>
          <w:szCs w:val="28"/>
          <w:rtl/>
          <w:lang w:bidi="ar-EG"/>
        </w:rPr>
        <w:tab/>
      </w:r>
      <w:r w:rsidRPr="00F565C9">
        <w:rPr>
          <w:rFonts w:ascii="Sakkal Majalla" w:hAnsi="Sakkal Majalla" w:cs="Sakkal Majalla"/>
          <w:sz w:val="28"/>
          <w:szCs w:val="28"/>
          <w:rtl/>
          <w:lang w:bidi="ar-EG"/>
        </w:rPr>
        <w:tab/>
        <w:t xml:space="preserve">يستخدم البعض مصطلح الادارة المالية للاشارة الى الوحدة التنظيمية او </w:t>
      </w:r>
      <w:r w:rsidRPr="00F565C9">
        <w:rPr>
          <w:rFonts w:ascii="Sakkal Majalla" w:hAnsi="Sakkal Majalla" w:cs="Sakkal Majalla" w:hint="cs"/>
          <w:sz w:val="28"/>
          <w:szCs w:val="28"/>
          <w:rtl/>
          <w:lang w:bidi="ar-EG"/>
        </w:rPr>
        <w:t>الإدارية</w:t>
      </w:r>
      <w:r w:rsidRPr="00F565C9">
        <w:rPr>
          <w:rFonts w:ascii="Sakkal Majalla" w:hAnsi="Sakkal Majalla" w:cs="Sakkal Majalla"/>
          <w:sz w:val="28"/>
          <w:szCs w:val="28"/>
          <w:rtl/>
          <w:lang w:bidi="ar-EG"/>
        </w:rPr>
        <w:t xml:space="preserve"> ( الدائرة</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المالية) في المشروع والبعض الآخر يعني بها مجموعة من الافراد العاملين مع المدير المالي</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في الدائرة المالية من مراقبين ومحللين ماليين ومحاسبين وامناء الصناديق، بعضهم يستخدم الادارة المالية لمجموعة الوظائف المعنية بادارة المال في المشروع أي الانشطة المالية اللازمة للحصول على المال اللازم للمشروع واستخدامه بالشكل الأمثل لتحقيق اهدافه بكفاءة .</w:t>
      </w:r>
      <w:r w:rsidRPr="00F565C9">
        <w:rPr>
          <w:rFonts w:ascii="Sakkal Majalla" w:hAnsi="Sakkal Majalla" w:cs="Sakkal Majalla"/>
        </w:rPr>
        <w:t xml:space="preserve"> </w:t>
      </w:r>
      <w:r w:rsidRPr="00F565C9">
        <w:rPr>
          <w:rFonts w:ascii="Sakkal Majalla" w:hAnsi="Sakkal Majalla" w:cs="Sakkal Majalla"/>
          <w:sz w:val="28"/>
          <w:szCs w:val="28"/>
          <w:rtl/>
          <w:lang w:bidi="ar-EG"/>
        </w:rPr>
        <w:t>(البدران، 2020)</w:t>
      </w:r>
    </w:p>
    <w:p w14:paraId="329A4707" w14:textId="77777777" w:rsidR="00F565C9" w:rsidRPr="00F565C9" w:rsidRDefault="00F565C9" w:rsidP="00F565C9">
      <w:pPr>
        <w:tabs>
          <w:tab w:val="right" w:pos="540"/>
        </w:tabs>
        <w:spacing w:line="360" w:lineRule="auto"/>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ab/>
      </w:r>
      <w:r w:rsidRPr="00F565C9">
        <w:rPr>
          <w:rFonts w:ascii="Sakkal Majalla" w:hAnsi="Sakkal Majalla" w:cs="Sakkal Majalla"/>
          <w:sz w:val="28"/>
          <w:szCs w:val="28"/>
          <w:rtl/>
          <w:lang w:bidi="ar-EG"/>
        </w:rPr>
        <w:tab/>
        <w:t>الإدارة المالية هي تلك الإدارة التي تقوم بنشاطات مالية متنوعة من خلال تنفيذها لوظائف فنية متخصصة كالتحليل المالي، تقييم المشروعات ، إعداد وتفسير التقارير المالية الميزانيات التقديرية الاندماج إعادة التنظيم المالي وغيرها ومن خلال تنفيذها لوظائف إدارية كالتخطيط التنظيم التوجيه الرقابة ولكن بصيغة مالية، وبانجاز الوظائف بكفاءة تستطيع تحقيق الأهداف المحددة لها بالتالي المساهمة في تحقيق أهداف المنشأ</w:t>
      </w:r>
      <w:r w:rsidRPr="00F565C9">
        <w:rPr>
          <w:rFonts w:ascii="Sakkal Majalla" w:hAnsi="Sakkal Majalla" w:cs="Sakkal Majalla" w:hint="cs"/>
          <w:sz w:val="28"/>
          <w:szCs w:val="28"/>
          <w:rtl/>
          <w:lang w:bidi="ar-EG"/>
        </w:rPr>
        <w:t>.</w:t>
      </w:r>
      <w:r w:rsidRPr="00F565C9">
        <w:rPr>
          <w:rFonts w:ascii="Sakkal Majalla" w:hAnsi="Sakkal Majalla" w:cs="Sakkal Majalla"/>
        </w:rPr>
        <w:t xml:space="preserve"> </w:t>
      </w:r>
      <w:r w:rsidRPr="00F565C9">
        <w:rPr>
          <w:rFonts w:ascii="Sakkal Majalla" w:hAnsi="Sakkal Majalla" w:cs="Sakkal Majalla"/>
          <w:sz w:val="28"/>
          <w:szCs w:val="28"/>
          <w:rtl/>
          <w:lang w:bidi="ar-EG"/>
        </w:rPr>
        <w:t>(حسون، 2020)</w:t>
      </w:r>
    </w:p>
    <w:p w14:paraId="63A3A372" w14:textId="77777777" w:rsidR="00F565C9" w:rsidRPr="00F565C9" w:rsidRDefault="00F565C9" w:rsidP="00F565C9">
      <w:pPr>
        <w:tabs>
          <w:tab w:val="right" w:pos="540"/>
        </w:tabs>
        <w:spacing w:line="360" w:lineRule="auto"/>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ab/>
      </w:r>
      <w:r w:rsidRPr="00F565C9">
        <w:rPr>
          <w:rFonts w:ascii="Sakkal Majalla" w:hAnsi="Sakkal Majalla" w:cs="Sakkal Majalla"/>
          <w:sz w:val="28"/>
          <w:szCs w:val="28"/>
          <w:rtl/>
          <w:lang w:bidi="ar-EG"/>
        </w:rPr>
        <w:tab/>
        <w:t>تنطوي الإدارة المالية على كل ما يتعلق بالأموال في المنشأة من تخطيطها والحصول عليها والاستخدام الأمثل لها وهذا النشاط المالي يبدأ في المنشأة من وقت التفكير في إنشائها إلى آخر لحظة من حياتها كما أنه نشاط له نفس الأهمية للمنشأة سواء في حالة توسع أو انكماش أو ثبات تبنى فوق جميع الحالات ، وتوجد بصفة دائمة لاحتياجات مالية ينبغي إشباعها</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بطريقة مناسبة.</w:t>
      </w:r>
      <w:r w:rsidRPr="00F565C9">
        <w:rPr>
          <w:rFonts w:ascii="Sakkal Majalla" w:hAnsi="Sakkal Majalla" w:cs="Sakkal Majalla"/>
        </w:rPr>
        <w:t xml:space="preserve"> </w:t>
      </w:r>
      <w:r w:rsidRPr="00F565C9">
        <w:rPr>
          <w:rFonts w:ascii="Sakkal Majalla" w:hAnsi="Sakkal Majalla" w:cs="Sakkal Majalla"/>
          <w:sz w:val="28"/>
          <w:szCs w:val="28"/>
          <w:rtl/>
          <w:lang w:bidi="ar-EG"/>
        </w:rPr>
        <w:t>(عبد الرحمن، 2020)</w:t>
      </w:r>
    </w:p>
    <w:p w14:paraId="17C22655" w14:textId="77777777" w:rsidR="00F565C9" w:rsidRPr="00F565C9" w:rsidRDefault="00F565C9" w:rsidP="00F565C9">
      <w:pPr>
        <w:tabs>
          <w:tab w:val="right" w:pos="540"/>
        </w:tabs>
        <w:spacing w:line="360" w:lineRule="auto"/>
        <w:jc w:val="both"/>
        <w:rPr>
          <w:rFonts w:ascii="Sakkal Majalla" w:hAnsi="Sakkal Majalla" w:cs="Sakkal Majalla"/>
          <w:sz w:val="28"/>
          <w:szCs w:val="28"/>
          <w:rtl/>
          <w:lang w:bidi="ar-EG"/>
        </w:rPr>
      </w:pPr>
      <w:r w:rsidRPr="00F565C9">
        <w:rPr>
          <w:rFonts w:ascii="Sakkal Majalla" w:hAnsi="Sakkal Majalla" w:cs="Sakkal Majalla"/>
          <w:sz w:val="28"/>
          <w:szCs w:val="28"/>
          <w:rtl/>
          <w:lang w:bidi="ar-EG"/>
        </w:rPr>
        <w:tab/>
      </w:r>
      <w:r w:rsidRPr="00F565C9">
        <w:rPr>
          <w:rFonts w:ascii="Sakkal Majalla" w:hAnsi="Sakkal Majalla" w:cs="Sakkal Majalla"/>
          <w:sz w:val="28"/>
          <w:szCs w:val="28"/>
          <w:rtl/>
          <w:lang w:bidi="ar-EG"/>
        </w:rPr>
        <w:tab/>
        <w:t>يمكن تعريف الادارة المالية بانها اوجه النشاط الاداري او الوظيفة الادارية المتعلقة بتنظيم حركة الاموال اللازمة لتحقيق اهداف المشروع بكفاية انتاجية عالية للوفاء بالتزاماته المستحقة</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 xml:space="preserve">عليه في مواعيدها </w:t>
      </w:r>
      <w:r w:rsidRPr="00F565C9">
        <w:rPr>
          <w:rFonts w:ascii="Sakkal Majalla" w:hAnsi="Sakkal Majalla" w:cs="Sakkal Majalla" w:hint="cs"/>
          <w:sz w:val="28"/>
          <w:szCs w:val="28"/>
          <w:rtl/>
          <w:lang w:bidi="ar-EG"/>
        </w:rPr>
        <w:t>.</w:t>
      </w:r>
      <w:r w:rsidRPr="00F565C9">
        <w:rPr>
          <w:rFonts w:ascii="Sakkal Majalla" w:hAnsi="Sakkal Majalla" w:cs="Sakkal Majalla"/>
        </w:rPr>
        <w:t xml:space="preserve"> </w:t>
      </w:r>
      <w:r w:rsidRPr="00F565C9">
        <w:rPr>
          <w:rFonts w:ascii="Sakkal Majalla" w:hAnsi="Sakkal Majalla" w:cs="Sakkal Majalla"/>
          <w:sz w:val="28"/>
          <w:szCs w:val="28"/>
          <w:rtl/>
          <w:lang w:bidi="ar-EG"/>
        </w:rPr>
        <w:t>(محمد، 2020)</w:t>
      </w:r>
    </w:p>
    <w:p w14:paraId="0E453D29" w14:textId="77777777" w:rsidR="00F565C9" w:rsidRPr="00F565C9" w:rsidRDefault="00F565C9" w:rsidP="00F565C9">
      <w:pPr>
        <w:tabs>
          <w:tab w:val="right" w:pos="540"/>
        </w:tabs>
        <w:spacing w:line="360" w:lineRule="auto"/>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ab/>
      </w:r>
      <w:r w:rsidRPr="00F565C9">
        <w:rPr>
          <w:rFonts w:ascii="Sakkal Majalla" w:hAnsi="Sakkal Majalla" w:cs="Sakkal Majalla"/>
          <w:sz w:val="28"/>
          <w:szCs w:val="28"/>
          <w:rtl/>
          <w:lang w:bidi="ar-EG"/>
        </w:rPr>
        <w:tab/>
        <w:t xml:space="preserve">كذلك تعرف الادارة المالية بوصف الاعمال ومجال مسؤولية المدراء الماليين ولقد عرفها لوتز بانها عملية تحديد المصروفات والايرادات العامة ثم تحصيل وتدبير الأموال العامة وتولي امور انفاقها وعرفتها </w:t>
      </w:r>
      <w:r w:rsidRPr="00F565C9">
        <w:rPr>
          <w:rFonts w:ascii="Sakkal Majalla" w:hAnsi="Sakkal Majalla" w:cs="Sakkal Majalla"/>
          <w:sz w:val="28"/>
          <w:szCs w:val="28"/>
          <w:rtl/>
          <w:lang w:bidi="ar-EG"/>
        </w:rPr>
        <w:lastRenderedPageBreak/>
        <w:t xml:space="preserve">الامم المتحدة في الدليل الذي اعدته عن موازنة البرامج والاداء بانها هي دورة مستمرة من العمليات المترابطة التي تساهم في اتخاذ القرارات الاساسية </w:t>
      </w:r>
      <w:r w:rsidRPr="00F565C9">
        <w:rPr>
          <w:rFonts w:ascii="Sakkal Majalla" w:hAnsi="Sakkal Majalla" w:cs="Sakkal Majalla" w:hint="cs"/>
          <w:sz w:val="28"/>
          <w:szCs w:val="28"/>
          <w:rtl/>
          <w:lang w:bidi="ar-EG"/>
        </w:rPr>
        <w:t>للإدارة</w:t>
      </w:r>
      <w:r w:rsidRPr="00F565C9">
        <w:rPr>
          <w:rFonts w:ascii="Sakkal Majalla" w:hAnsi="Sakkal Majalla" w:cs="Sakkal Majalla"/>
          <w:sz w:val="28"/>
          <w:szCs w:val="28"/>
          <w:rtl/>
          <w:lang w:bidi="ar-EG"/>
        </w:rPr>
        <w:t xml:space="preserve"> وتتضمن</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هذه العمليات وهي :</w:t>
      </w:r>
      <w:r w:rsidRPr="00F565C9">
        <w:rPr>
          <w:rFonts w:ascii="Sakkal Majalla" w:hAnsi="Sakkal Majalla" w:cs="Sakkal Majalla"/>
        </w:rPr>
        <w:t xml:space="preserve"> </w:t>
      </w:r>
      <w:r w:rsidRPr="00F565C9">
        <w:rPr>
          <w:rFonts w:ascii="Sakkal Majalla" w:hAnsi="Sakkal Majalla" w:cs="Sakkal Majalla"/>
          <w:sz w:val="28"/>
          <w:szCs w:val="28"/>
          <w:rtl/>
          <w:lang w:bidi="ar-EG"/>
        </w:rPr>
        <w:t>(محمد، 2021)</w:t>
      </w:r>
    </w:p>
    <w:p w14:paraId="1147FCCE" w14:textId="77777777" w:rsidR="00F565C9" w:rsidRPr="00F565C9" w:rsidRDefault="00F565C9" w:rsidP="00F565C9">
      <w:pPr>
        <w:tabs>
          <w:tab w:val="right" w:pos="843"/>
        </w:tabs>
        <w:spacing w:line="360" w:lineRule="auto"/>
        <w:ind w:left="720"/>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 xml:space="preserve">1- تحديد البرامج </w:t>
      </w:r>
      <w:r w:rsidRPr="00F565C9">
        <w:rPr>
          <w:rFonts w:ascii="Sakkal Majalla" w:hAnsi="Sakkal Majalla" w:cs="Sakkal Majalla"/>
          <w:sz w:val="28"/>
          <w:szCs w:val="28"/>
          <w:lang w:bidi="ar-EG"/>
        </w:rPr>
        <w:t>Programming</w:t>
      </w:r>
    </w:p>
    <w:p w14:paraId="11BA1313" w14:textId="77777777" w:rsidR="00F565C9" w:rsidRPr="00F565C9" w:rsidRDefault="00F565C9" w:rsidP="00F565C9">
      <w:pPr>
        <w:tabs>
          <w:tab w:val="right" w:pos="843"/>
        </w:tabs>
        <w:spacing w:line="360" w:lineRule="auto"/>
        <w:ind w:left="720"/>
        <w:jc w:val="both"/>
        <w:rPr>
          <w:rFonts w:ascii="Sakkal Majalla" w:hAnsi="Sakkal Majalla" w:cs="Sakkal Majalla"/>
          <w:sz w:val="28"/>
          <w:szCs w:val="28"/>
          <w:rtl/>
          <w:lang w:bidi="ar-EG"/>
        </w:rPr>
      </w:pPr>
      <w:r w:rsidRPr="00F565C9">
        <w:rPr>
          <w:rFonts w:ascii="Sakkal Majalla" w:hAnsi="Sakkal Majalla" w:cs="Sakkal Majalla" w:hint="cs"/>
          <w:sz w:val="28"/>
          <w:szCs w:val="28"/>
          <w:rtl/>
          <w:lang w:bidi="ar-EG"/>
        </w:rPr>
        <w:t>2-</w:t>
      </w:r>
      <w:r w:rsidRPr="00F565C9">
        <w:rPr>
          <w:rFonts w:ascii="Sakkal Majalla" w:hAnsi="Sakkal Majalla" w:cs="Sakkal Majalla"/>
          <w:sz w:val="28"/>
          <w:szCs w:val="28"/>
          <w:rtl/>
          <w:lang w:bidi="ar-EG"/>
        </w:rPr>
        <w:t xml:space="preserve"> الموازنة </w:t>
      </w:r>
      <w:r w:rsidRPr="00F565C9">
        <w:rPr>
          <w:rFonts w:ascii="Sakkal Majalla" w:hAnsi="Sakkal Majalla" w:cs="Sakkal Majalla"/>
          <w:sz w:val="28"/>
          <w:szCs w:val="28"/>
          <w:lang w:bidi="ar-EG"/>
        </w:rPr>
        <w:t>Budgeting</w:t>
      </w:r>
    </w:p>
    <w:p w14:paraId="2A7A8823" w14:textId="77777777" w:rsidR="00F565C9" w:rsidRPr="00F565C9" w:rsidRDefault="00F565C9" w:rsidP="00F565C9">
      <w:pPr>
        <w:tabs>
          <w:tab w:val="right" w:pos="843"/>
        </w:tabs>
        <w:spacing w:line="360" w:lineRule="auto"/>
        <w:ind w:left="720"/>
        <w:jc w:val="both"/>
        <w:rPr>
          <w:rFonts w:ascii="Sakkal Majalla" w:hAnsi="Sakkal Majalla" w:cs="Sakkal Majalla"/>
          <w:sz w:val="28"/>
          <w:szCs w:val="28"/>
          <w:lang w:bidi="ar-EG"/>
        </w:rPr>
      </w:pPr>
      <w:r w:rsidRPr="00F565C9">
        <w:rPr>
          <w:rFonts w:ascii="Sakkal Majalla" w:hAnsi="Sakkal Majalla" w:cs="Sakkal Majalla" w:hint="cs"/>
          <w:sz w:val="28"/>
          <w:szCs w:val="28"/>
          <w:rtl/>
          <w:lang w:bidi="ar-EG"/>
        </w:rPr>
        <w:t xml:space="preserve">3- </w:t>
      </w:r>
      <w:r w:rsidRPr="00F565C9">
        <w:rPr>
          <w:rFonts w:ascii="Sakkal Majalla" w:hAnsi="Sakkal Majalla" w:cs="Sakkal Majalla"/>
          <w:sz w:val="28"/>
          <w:szCs w:val="28"/>
          <w:rtl/>
          <w:lang w:bidi="ar-EG"/>
        </w:rPr>
        <w:t>التمويل</w:t>
      </w:r>
      <w:r w:rsidRPr="00F565C9">
        <w:rPr>
          <w:rFonts w:ascii="Sakkal Majalla" w:hAnsi="Sakkal Majalla" w:cs="Sakkal Majalla"/>
          <w:sz w:val="28"/>
          <w:szCs w:val="28"/>
          <w:lang w:bidi="ar-EG"/>
        </w:rPr>
        <w:t xml:space="preserve"> Funding</w:t>
      </w:r>
    </w:p>
    <w:p w14:paraId="39C55E16" w14:textId="77777777" w:rsidR="00F565C9" w:rsidRPr="00F565C9" w:rsidRDefault="00F565C9" w:rsidP="00F565C9">
      <w:pPr>
        <w:tabs>
          <w:tab w:val="right" w:pos="843"/>
        </w:tabs>
        <w:spacing w:line="360" w:lineRule="auto"/>
        <w:ind w:left="720"/>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 xml:space="preserve">4- المحاسبة </w:t>
      </w:r>
      <w:r w:rsidRPr="00F565C9">
        <w:rPr>
          <w:rFonts w:ascii="Sakkal Majalla" w:hAnsi="Sakkal Majalla" w:cs="Sakkal Majalla"/>
          <w:sz w:val="28"/>
          <w:szCs w:val="28"/>
          <w:lang w:bidi="ar-EG"/>
        </w:rPr>
        <w:t>Accounting</w:t>
      </w:r>
    </w:p>
    <w:p w14:paraId="63B754BF" w14:textId="77777777" w:rsidR="00F565C9" w:rsidRPr="00F565C9" w:rsidRDefault="00F565C9" w:rsidP="00F565C9">
      <w:pPr>
        <w:tabs>
          <w:tab w:val="right" w:pos="843"/>
        </w:tabs>
        <w:spacing w:line="360" w:lineRule="auto"/>
        <w:ind w:left="720"/>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 xml:space="preserve">5- التقارير </w:t>
      </w:r>
      <w:r w:rsidRPr="00F565C9">
        <w:rPr>
          <w:rFonts w:ascii="Sakkal Majalla" w:hAnsi="Sakkal Majalla" w:cs="Sakkal Majalla"/>
          <w:sz w:val="28"/>
          <w:szCs w:val="28"/>
          <w:lang w:bidi="ar-EG"/>
        </w:rPr>
        <w:t>Reporting</w:t>
      </w:r>
    </w:p>
    <w:p w14:paraId="0B3B0CAA" w14:textId="77777777" w:rsidR="00F565C9" w:rsidRPr="00F565C9" w:rsidRDefault="00F565C9" w:rsidP="00F565C9">
      <w:pPr>
        <w:tabs>
          <w:tab w:val="right" w:pos="843"/>
        </w:tabs>
        <w:spacing w:line="360" w:lineRule="auto"/>
        <w:ind w:left="720"/>
        <w:jc w:val="both"/>
        <w:rPr>
          <w:rFonts w:ascii="Sakkal Majalla" w:hAnsi="Sakkal Majalla" w:cs="Sakkal Majalla"/>
          <w:sz w:val="28"/>
          <w:szCs w:val="28"/>
          <w:lang w:bidi="ar-EG"/>
        </w:rPr>
      </w:pPr>
      <w:r w:rsidRPr="00F565C9">
        <w:rPr>
          <w:rFonts w:ascii="Sakkal Majalla" w:hAnsi="Sakkal Majalla" w:cs="Sakkal Majalla" w:hint="cs"/>
          <w:sz w:val="28"/>
          <w:szCs w:val="28"/>
          <w:rtl/>
          <w:lang w:bidi="ar-EG"/>
        </w:rPr>
        <w:t>6</w:t>
      </w:r>
      <w:r w:rsidRPr="00F565C9">
        <w:rPr>
          <w:rFonts w:ascii="Sakkal Majalla" w:hAnsi="Sakkal Majalla" w:cs="Sakkal Majalla"/>
          <w:sz w:val="28"/>
          <w:szCs w:val="28"/>
          <w:rtl/>
          <w:lang w:bidi="ar-EG"/>
        </w:rPr>
        <w:t>- استعراض التقارير وتحليلها والتعرف على الاجراءات الواجب اتخاذها .</w:t>
      </w:r>
    </w:p>
    <w:p w14:paraId="73619119" w14:textId="77777777" w:rsidR="00F565C9" w:rsidRPr="00F565C9" w:rsidRDefault="00F565C9" w:rsidP="00F565C9">
      <w:pPr>
        <w:tabs>
          <w:tab w:val="right" w:pos="540"/>
        </w:tabs>
        <w:spacing w:line="360" w:lineRule="auto"/>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ab/>
      </w:r>
      <w:r w:rsidRPr="00F565C9">
        <w:rPr>
          <w:rFonts w:ascii="Sakkal Majalla" w:hAnsi="Sakkal Majalla" w:cs="Sakkal Majalla"/>
          <w:sz w:val="28"/>
          <w:szCs w:val="28"/>
          <w:rtl/>
          <w:lang w:bidi="ar-EG"/>
        </w:rPr>
        <w:tab/>
      </w:r>
      <w:r w:rsidRPr="00F565C9">
        <w:rPr>
          <w:rFonts w:ascii="Sakkal Majalla" w:hAnsi="Sakkal Majalla" w:cs="Sakkal Majalla" w:hint="cs"/>
          <w:sz w:val="28"/>
          <w:szCs w:val="28"/>
          <w:rtl/>
          <w:lang w:bidi="ar-EG"/>
        </w:rPr>
        <w:t xml:space="preserve">وتم تعريفها </w:t>
      </w:r>
      <w:r w:rsidRPr="00F565C9">
        <w:rPr>
          <w:rFonts w:ascii="Sakkal Majalla" w:hAnsi="Sakkal Majalla" w:cs="Sakkal Majalla"/>
          <w:sz w:val="28"/>
          <w:szCs w:val="28"/>
          <w:rtl/>
          <w:lang w:bidi="ar-EG"/>
        </w:rPr>
        <w:t>على انها الفعالية المتعلقة بتخطيط وتجهيز الاموال ورقابتها وادارتها في المنظمة اما جونسون عرفها بانها تلك الادارة التي تلعب دورا مهما في التخطيط الاداري والمالي وادارة الموجودات ومواجهة المشاكل الاستثنائية لضمان استمرار وبقاء المنظمة ونجد ان وستن وبيرغهام فقد صور الادارة المالية على انها ثلاثة اجزاء من وظائف المدير المالي هي التخطيط والرقابة وادارة راس المال فضلا عن معالجة المشاكل المالية المنفردة ويرى فان هورن انها هي الادارة المسئولة عن اتخاذ القرارات الاساسية و المتمثلة في قرار التمويل وقرار</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 xml:space="preserve">الاستثمار في </w:t>
      </w:r>
      <w:r w:rsidRPr="00F565C9">
        <w:rPr>
          <w:rFonts w:ascii="Sakkal Majalla" w:hAnsi="Sakkal Majalla" w:cs="Sakkal Majalla" w:hint="cs"/>
          <w:sz w:val="28"/>
          <w:szCs w:val="28"/>
          <w:rtl/>
          <w:lang w:bidi="ar-EG"/>
        </w:rPr>
        <w:t>أصول</w:t>
      </w:r>
      <w:r w:rsidRPr="00F565C9">
        <w:rPr>
          <w:rFonts w:ascii="Sakkal Majalla" w:hAnsi="Sakkal Majalla" w:cs="Sakkal Majalla"/>
          <w:sz w:val="28"/>
          <w:szCs w:val="28"/>
          <w:rtl/>
          <w:lang w:bidi="ar-EG"/>
        </w:rPr>
        <w:t xml:space="preserve"> ثابتة وقرار التوزيع</w:t>
      </w:r>
      <w:r w:rsidRPr="00F565C9">
        <w:rPr>
          <w:rFonts w:ascii="Sakkal Majalla" w:hAnsi="Sakkal Majalla" w:cs="Sakkal Majalla" w:hint="cs"/>
          <w:sz w:val="28"/>
          <w:szCs w:val="28"/>
          <w:rtl/>
          <w:lang w:bidi="ar-EG"/>
        </w:rPr>
        <w:t>.</w:t>
      </w:r>
      <w:r w:rsidRPr="00F565C9">
        <w:rPr>
          <w:rFonts w:ascii="Sakkal Majalla" w:hAnsi="Sakkal Majalla" w:cs="Sakkal Majalla"/>
          <w:sz w:val="28"/>
          <w:szCs w:val="28"/>
          <w:rtl/>
          <w:lang w:bidi="ar-EG"/>
        </w:rPr>
        <w:t xml:space="preserve"> (بكوش، 2020)</w:t>
      </w:r>
    </w:p>
    <w:p w14:paraId="010866E5" w14:textId="6715347A" w:rsidR="00F565C9" w:rsidRPr="00F565C9" w:rsidRDefault="00B83E47" w:rsidP="00A71031">
      <w:pPr>
        <w:tabs>
          <w:tab w:val="right" w:pos="843"/>
        </w:tabs>
        <w:spacing w:line="360" w:lineRule="auto"/>
        <w:jc w:val="both"/>
        <w:outlineLvl w:val="1"/>
        <w:rPr>
          <w:rFonts w:ascii="Sakkal Majalla" w:hAnsi="Sakkal Majalla" w:cs="Sakkal Majalla"/>
          <w:b/>
          <w:bCs/>
          <w:sz w:val="32"/>
          <w:szCs w:val="32"/>
          <w:lang w:bidi="ar-EG"/>
        </w:rPr>
      </w:pPr>
      <w:r w:rsidRPr="00A71031">
        <w:rPr>
          <w:rFonts w:ascii="Sakkal Majalla" w:hAnsi="Sakkal Majalla" w:cs="Sakkal Majalla"/>
          <w:b/>
          <w:bCs/>
          <w:sz w:val="32"/>
          <w:szCs w:val="32"/>
          <w:lang w:bidi="ar-EG"/>
        </w:rPr>
        <w:t xml:space="preserve"> </w:t>
      </w:r>
      <w:bookmarkStart w:id="38" w:name="_Toc180357042"/>
      <w:r w:rsidRPr="00A71031">
        <w:rPr>
          <w:rFonts w:ascii="Sakkal Majalla" w:hAnsi="Sakkal Majalla" w:cs="Sakkal Majalla"/>
          <w:b/>
          <w:bCs/>
          <w:sz w:val="32"/>
          <w:szCs w:val="32"/>
          <w:lang w:bidi="ar-EG"/>
        </w:rPr>
        <w:t>4.1.2</w:t>
      </w:r>
      <w:r w:rsidR="00F565C9" w:rsidRPr="00F565C9">
        <w:rPr>
          <w:rFonts w:ascii="Sakkal Majalla" w:hAnsi="Sakkal Majalla" w:cs="Sakkal Majalla"/>
          <w:b/>
          <w:bCs/>
          <w:sz w:val="32"/>
          <w:szCs w:val="32"/>
          <w:rtl/>
          <w:lang w:bidi="ar-EG"/>
        </w:rPr>
        <w:t>مكونات الحقل المالي</w:t>
      </w:r>
      <w:bookmarkEnd w:id="38"/>
    </w:p>
    <w:p w14:paraId="3A600794" w14:textId="77777777" w:rsidR="00F565C9" w:rsidRPr="00F565C9" w:rsidRDefault="00F565C9" w:rsidP="00F565C9">
      <w:pPr>
        <w:tabs>
          <w:tab w:val="right" w:pos="540"/>
        </w:tabs>
        <w:spacing w:line="360" w:lineRule="auto"/>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ab/>
      </w:r>
      <w:r w:rsidRPr="00F565C9">
        <w:rPr>
          <w:rFonts w:ascii="Sakkal Majalla" w:hAnsi="Sakkal Majalla" w:cs="Sakkal Majalla"/>
          <w:sz w:val="28"/>
          <w:szCs w:val="28"/>
          <w:rtl/>
          <w:lang w:bidi="ar-EG"/>
        </w:rPr>
        <w:tab/>
        <w:t>قسم بعض الماليون الحقل المالي الى ثلاثة مجالات هي المالية العامة والمالية الخاصة والمالية الشخصية وتعتبر المالية الشخصية جزء مصغر من المالية الخاصة وهي كالآتي</w:t>
      </w:r>
      <w:r w:rsidRPr="00F565C9">
        <w:rPr>
          <w:rFonts w:ascii="Sakkal Majalla" w:hAnsi="Sakkal Majalla" w:cs="Sakkal Majalla" w:hint="cs"/>
          <w:sz w:val="28"/>
          <w:szCs w:val="28"/>
          <w:rtl/>
          <w:lang w:bidi="ar-EG"/>
        </w:rPr>
        <w:t>:</w:t>
      </w:r>
    </w:p>
    <w:p w14:paraId="110F8EF0" w14:textId="77777777" w:rsidR="00F565C9" w:rsidRPr="00F565C9" w:rsidRDefault="00F565C9" w:rsidP="00F565C9">
      <w:pPr>
        <w:tabs>
          <w:tab w:val="right" w:pos="843"/>
        </w:tabs>
        <w:spacing w:line="360" w:lineRule="auto"/>
        <w:jc w:val="both"/>
        <w:rPr>
          <w:rFonts w:ascii="Sakkal Majalla" w:hAnsi="Sakkal Majalla" w:cs="Sakkal Majalla"/>
          <w:b/>
          <w:bCs/>
          <w:sz w:val="28"/>
          <w:szCs w:val="28"/>
          <w:lang w:bidi="ar-EG"/>
        </w:rPr>
      </w:pPr>
      <w:r w:rsidRPr="00F565C9">
        <w:rPr>
          <w:rFonts w:ascii="Sakkal Majalla" w:hAnsi="Sakkal Majalla" w:cs="Sakkal Majalla"/>
          <w:b/>
          <w:bCs/>
          <w:sz w:val="28"/>
          <w:szCs w:val="28"/>
          <w:rtl/>
          <w:lang w:bidi="ar-EG"/>
        </w:rPr>
        <w:t>أ - المالية العامة :</w:t>
      </w:r>
    </w:p>
    <w:p w14:paraId="1CEB47C9" w14:textId="77777777" w:rsidR="00F565C9" w:rsidRPr="00F565C9" w:rsidRDefault="00F565C9" w:rsidP="00F565C9">
      <w:pPr>
        <w:tabs>
          <w:tab w:val="right" w:pos="540"/>
        </w:tabs>
        <w:spacing w:line="360" w:lineRule="auto"/>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ab/>
      </w:r>
      <w:r w:rsidRPr="00F565C9">
        <w:rPr>
          <w:rFonts w:ascii="Sakkal Majalla" w:hAnsi="Sakkal Majalla" w:cs="Sakkal Majalla"/>
          <w:sz w:val="28"/>
          <w:szCs w:val="28"/>
          <w:rtl/>
          <w:lang w:bidi="ar-EG"/>
        </w:rPr>
        <w:tab/>
        <w:t xml:space="preserve">يقصد بالمالية العامة مجموعة الانشطة المتعلقة بحصول الدولة على على دخلها وانفاقها لاشباع الحاجات العامة ويشمل هذا النشاط جميع الانشطة المالية للحكومة المركزية والمحلية والاجهزة التابعة لها </w:t>
      </w:r>
      <w:r w:rsidRPr="00F565C9">
        <w:rPr>
          <w:rFonts w:ascii="Sakkal Majalla" w:hAnsi="Sakkal Majalla" w:cs="Sakkal Majalla"/>
          <w:sz w:val="28"/>
          <w:szCs w:val="28"/>
          <w:rtl/>
          <w:lang w:bidi="ar-EG"/>
        </w:rPr>
        <w:lastRenderedPageBreak/>
        <w:t>وما يميز المالية العامة عن الماليات الاخرى هو نطاقها الحكومي فكل</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التصرفات الحكومية في مجال السياسة تندرج تحت مسماها وعرف التقليديون علم المالية العامة بانه هو العلم الذي يبحث في الوسائل التي تحصل بها الدولة على الايرادات العامة اللازمة لتغطية النفقات العامة وعرف هذا المفهوم بالنظرية التقليدية عن الاقتصاد الحر التي ترى ان لاحاجة لتدخل الدولة في الحياة الاقتصادية والاجتماعية لكن الظروف الاقتصادية بينت ان هنالك اهداف اخرى مثل محاربة التضخم واعادة توزيع الدخل والثروة مما ادى الى تراجع مفهوم المالية العامة الذي يدعو الى حياد الدولة وظهر مفهوم المالية العامة الحديثة الداعية الى تدخل الدولة في الحياة الاقتصادية الذي يؤكد ضرورة التوازن بين النفقات العامة</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العادية والايرادات العامة العادية.</w:t>
      </w:r>
      <w:r w:rsidRPr="00F565C9">
        <w:rPr>
          <w:rFonts w:ascii="Sakkal Majalla" w:hAnsi="Sakkal Majalla" w:cs="Sakkal Majalla"/>
        </w:rPr>
        <w:t xml:space="preserve"> </w:t>
      </w:r>
      <w:r w:rsidRPr="00F565C9">
        <w:rPr>
          <w:rFonts w:ascii="Sakkal Majalla" w:hAnsi="Sakkal Majalla" w:cs="Sakkal Majalla"/>
          <w:sz w:val="28"/>
          <w:szCs w:val="28"/>
          <w:rtl/>
          <w:lang w:bidi="ar-EG"/>
        </w:rPr>
        <w:t>(بلواضح، 2020)</w:t>
      </w:r>
    </w:p>
    <w:p w14:paraId="092D9F26" w14:textId="0D666EB5" w:rsidR="00F565C9" w:rsidRPr="00F565C9" w:rsidRDefault="00B83E47" w:rsidP="00A71031">
      <w:pPr>
        <w:tabs>
          <w:tab w:val="right" w:pos="843"/>
        </w:tabs>
        <w:spacing w:line="360" w:lineRule="auto"/>
        <w:jc w:val="both"/>
        <w:outlineLvl w:val="1"/>
        <w:rPr>
          <w:rFonts w:ascii="Sakkal Majalla" w:hAnsi="Sakkal Majalla" w:cs="Sakkal Majalla"/>
          <w:b/>
          <w:bCs/>
          <w:sz w:val="32"/>
          <w:szCs w:val="32"/>
          <w:lang w:bidi="ar-EG"/>
        </w:rPr>
      </w:pPr>
      <w:r w:rsidRPr="00A71031">
        <w:rPr>
          <w:rFonts w:ascii="Sakkal Majalla" w:hAnsi="Sakkal Majalla" w:cs="Sakkal Majalla"/>
          <w:b/>
          <w:bCs/>
          <w:sz w:val="32"/>
          <w:szCs w:val="32"/>
          <w:lang w:bidi="ar-EG"/>
        </w:rPr>
        <w:t xml:space="preserve"> </w:t>
      </w:r>
      <w:bookmarkStart w:id="39" w:name="_Toc180357043"/>
      <w:r w:rsidRPr="00A71031">
        <w:rPr>
          <w:rFonts w:ascii="Sakkal Majalla" w:hAnsi="Sakkal Majalla" w:cs="Sakkal Majalla"/>
          <w:b/>
          <w:bCs/>
          <w:sz w:val="32"/>
          <w:szCs w:val="32"/>
          <w:lang w:bidi="ar-EG"/>
        </w:rPr>
        <w:t>5.1.2</w:t>
      </w:r>
      <w:r w:rsidR="00F565C9" w:rsidRPr="00F565C9">
        <w:rPr>
          <w:rFonts w:ascii="Sakkal Majalla" w:hAnsi="Sakkal Majalla" w:cs="Sakkal Majalla"/>
          <w:b/>
          <w:bCs/>
          <w:sz w:val="32"/>
          <w:szCs w:val="32"/>
          <w:rtl/>
          <w:lang w:bidi="ar-EG"/>
        </w:rPr>
        <w:t>مراحل المالية العامة :</w:t>
      </w:r>
      <w:bookmarkEnd w:id="39"/>
    </w:p>
    <w:p w14:paraId="363F1FF7" w14:textId="77777777" w:rsidR="00F565C9" w:rsidRPr="00F565C9" w:rsidRDefault="00F565C9" w:rsidP="00F565C9">
      <w:pPr>
        <w:tabs>
          <w:tab w:val="right" w:pos="540"/>
        </w:tabs>
        <w:spacing w:line="360" w:lineRule="auto"/>
        <w:jc w:val="both"/>
        <w:rPr>
          <w:rFonts w:ascii="Sakkal Majalla" w:hAnsi="Sakkal Majalla" w:cs="Sakkal Majalla"/>
          <w:sz w:val="28"/>
          <w:szCs w:val="28"/>
          <w:rtl/>
          <w:lang w:bidi="ar-EG"/>
        </w:rPr>
      </w:pPr>
      <w:r w:rsidRPr="00F565C9">
        <w:rPr>
          <w:rFonts w:ascii="Sakkal Majalla" w:hAnsi="Sakkal Majalla" w:cs="Sakkal Majalla"/>
          <w:sz w:val="28"/>
          <w:szCs w:val="28"/>
          <w:rtl/>
          <w:lang w:bidi="ar-EG"/>
        </w:rPr>
        <w:tab/>
      </w:r>
      <w:r w:rsidRPr="00F565C9">
        <w:rPr>
          <w:rFonts w:ascii="Sakkal Majalla" w:hAnsi="Sakkal Majalla" w:cs="Sakkal Majalla"/>
          <w:sz w:val="28"/>
          <w:szCs w:val="28"/>
          <w:rtl/>
          <w:lang w:bidi="ar-EG"/>
        </w:rPr>
        <w:tab/>
        <w:t xml:space="preserve">تغير مفهوم المالية العامة طبقا للظروف التي عاشتها الدول وتميزت بمرحلتين هما : </w:t>
      </w:r>
    </w:p>
    <w:p w14:paraId="2EBA122F" w14:textId="77777777" w:rsidR="00F565C9" w:rsidRPr="00F565C9" w:rsidRDefault="00F565C9" w:rsidP="00F565C9">
      <w:pPr>
        <w:spacing w:line="360" w:lineRule="auto"/>
        <w:ind w:firstLine="720"/>
        <w:jc w:val="both"/>
        <w:rPr>
          <w:rFonts w:ascii="Sakkal Majalla" w:hAnsi="Sakkal Majalla" w:cs="Sakkal Majalla"/>
          <w:sz w:val="28"/>
          <w:szCs w:val="28"/>
          <w:lang w:bidi="ar-EG"/>
        </w:rPr>
      </w:pPr>
      <w:r w:rsidRPr="00F565C9">
        <w:rPr>
          <w:rFonts w:ascii="Sakkal Majalla" w:hAnsi="Sakkal Majalla" w:cs="Sakkal Majalla"/>
          <w:b/>
          <w:bCs/>
          <w:sz w:val="28"/>
          <w:szCs w:val="28"/>
          <w:rtl/>
          <w:lang w:bidi="ar-EG"/>
        </w:rPr>
        <w:t>المرحلة الأولى :</w:t>
      </w:r>
      <w:r w:rsidRPr="00F565C9">
        <w:rPr>
          <w:rFonts w:ascii="Sakkal Majalla" w:hAnsi="Sakkal Majalla" w:cs="Sakkal Majalla"/>
          <w:sz w:val="28"/>
          <w:szCs w:val="28"/>
          <w:rtl/>
          <w:lang w:bidi="ar-EG"/>
        </w:rPr>
        <w:t xml:space="preserve"> ظهرت الدعوة الى وجود الدول الحرة التي لا تمارس الانشطة الاقتصادية وتكتفي بمسئولية الدفاع والامن والعدالة بعد ذلك جاءت كتابات ادم اسميث و دعوته الى عدم تدخل الدولة في النشاط الاقتصادي فالنظرية التقليدية التي امن بها ترى قوانين السوق و نظام المنافسة التامة قادران على تحقيق التوازن الاقتصادي فالعرض يخلق الطلب المساوي له</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واتصفت المالية العامة التقليدية في هذه المرحلة بالصفات الآتية:</w:t>
      </w:r>
      <w:r w:rsidRPr="00F565C9">
        <w:rPr>
          <w:rFonts w:ascii="Sakkal Majalla" w:hAnsi="Sakkal Majalla" w:cs="Sakkal Majalla"/>
        </w:rPr>
        <w:t xml:space="preserve"> </w:t>
      </w:r>
      <w:r w:rsidRPr="00F565C9">
        <w:rPr>
          <w:rFonts w:ascii="Sakkal Majalla" w:hAnsi="Sakkal Majalla" w:cs="Sakkal Majalla"/>
          <w:sz w:val="28"/>
          <w:szCs w:val="28"/>
          <w:rtl/>
          <w:lang w:bidi="ar-EG"/>
        </w:rPr>
        <w:t>(دمدي، 2022)</w:t>
      </w:r>
    </w:p>
    <w:p w14:paraId="33586B8B" w14:textId="471E07FD" w:rsidR="00F565C9" w:rsidRPr="00F565C9" w:rsidRDefault="00F565C9" w:rsidP="00F565C9">
      <w:pPr>
        <w:pStyle w:val="ListParagraph"/>
        <w:numPr>
          <w:ilvl w:val="1"/>
          <w:numId w:val="150"/>
        </w:numPr>
        <w:tabs>
          <w:tab w:val="right" w:pos="843"/>
        </w:tabs>
        <w:spacing w:line="360" w:lineRule="auto"/>
        <w:ind w:left="990"/>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تحديد النفقات العامة في اضيق الحدود للوظائف الاساسية للدولة والانشطة الاقتصادية التي لا يرغب الافراد القيام بها لقلة مردودها او ضخامة رأس المال اللازم لتنفيذها.</w:t>
      </w:r>
    </w:p>
    <w:p w14:paraId="62227E7F" w14:textId="50FB8D8A" w:rsidR="00F565C9" w:rsidRPr="00F565C9" w:rsidRDefault="00F565C9" w:rsidP="00F565C9">
      <w:pPr>
        <w:pStyle w:val="ListParagraph"/>
        <w:numPr>
          <w:ilvl w:val="1"/>
          <w:numId w:val="150"/>
        </w:numPr>
        <w:tabs>
          <w:tab w:val="right" w:pos="843"/>
        </w:tabs>
        <w:spacing w:line="360" w:lineRule="auto"/>
        <w:ind w:left="990"/>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تغطي النفقات العامة العادية من الايرادات العامة العادية (الضريبية) لا يجوز للدولة الاقتراض لانها بذلك تزاحم الافراد في فرصة الحصول على الاموال .</w:t>
      </w:r>
    </w:p>
    <w:p w14:paraId="605BC785" w14:textId="37C3F23F" w:rsidR="00F565C9" w:rsidRPr="00F565C9" w:rsidRDefault="00F565C9" w:rsidP="00F565C9">
      <w:pPr>
        <w:pStyle w:val="ListParagraph"/>
        <w:numPr>
          <w:ilvl w:val="1"/>
          <w:numId w:val="150"/>
        </w:numPr>
        <w:tabs>
          <w:tab w:val="right" w:pos="843"/>
        </w:tabs>
        <w:spacing w:line="360" w:lineRule="auto"/>
        <w:ind w:left="990"/>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افضل موازنة عامة هي التي تتميز بصغر حجم نفقاتها وايرادتها وتوازنها الحسابي او</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المالي .</w:t>
      </w:r>
    </w:p>
    <w:p w14:paraId="3C021D0C" w14:textId="68CAF659" w:rsidR="00F565C9" w:rsidRPr="00F565C9" w:rsidRDefault="00F565C9" w:rsidP="00F565C9">
      <w:pPr>
        <w:pStyle w:val="ListParagraph"/>
        <w:numPr>
          <w:ilvl w:val="1"/>
          <w:numId w:val="150"/>
        </w:numPr>
        <w:tabs>
          <w:tab w:val="right" w:pos="843"/>
        </w:tabs>
        <w:spacing w:line="360" w:lineRule="auto"/>
        <w:ind w:left="990"/>
        <w:jc w:val="both"/>
        <w:rPr>
          <w:rFonts w:ascii="Sakkal Majalla" w:hAnsi="Sakkal Majalla" w:cs="Sakkal Majalla"/>
          <w:sz w:val="28"/>
          <w:szCs w:val="28"/>
          <w:rtl/>
          <w:lang w:bidi="ar-EG"/>
        </w:rPr>
      </w:pPr>
      <w:r w:rsidRPr="00F565C9">
        <w:rPr>
          <w:rFonts w:ascii="Sakkal Majalla" w:hAnsi="Sakkal Majalla" w:cs="Sakkal Majalla"/>
          <w:sz w:val="28"/>
          <w:szCs w:val="28"/>
          <w:rtl/>
          <w:lang w:bidi="ar-EG"/>
        </w:rPr>
        <w:t>يقتصر استخدام الايرادات العامة على تغطية النفقات العامة ولا يجوز للدولة السعي</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لتحقيق اي هدف اقتصادي .</w:t>
      </w:r>
    </w:p>
    <w:p w14:paraId="38212622" w14:textId="77777777" w:rsidR="00F565C9" w:rsidRPr="00F565C9" w:rsidRDefault="00F565C9" w:rsidP="00F565C9">
      <w:pPr>
        <w:spacing w:line="360" w:lineRule="auto"/>
        <w:ind w:firstLine="720"/>
        <w:jc w:val="both"/>
        <w:rPr>
          <w:rFonts w:ascii="Sakkal Majalla" w:hAnsi="Sakkal Majalla" w:cs="Sakkal Majalla"/>
          <w:sz w:val="28"/>
          <w:szCs w:val="28"/>
          <w:lang w:bidi="ar-EG"/>
        </w:rPr>
      </w:pPr>
      <w:r w:rsidRPr="00F565C9">
        <w:rPr>
          <w:rFonts w:ascii="Sakkal Majalla" w:hAnsi="Sakkal Majalla" w:cs="Sakkal Majalla"/>
          <w:b/>
          <w:bCs/>
          <w:sz w:val="28"/>
          <w:szCs w:val="28"/>
          <w:rtl/>
          <w:lang w:bidi="ar-EG"/>
        </w:rPr>
        <w:lastRenderedPageBreak/>
        <w:t>المرحلة الثانية :</w:t>
      </w:r>
      <w:r w:rsidRPr="00F565C9">
        <w:rPr>
          <w:rFonts w:ascii="Sakkal Majalla" w:hAnsi="Sakkal Majalla" w:cs="Sakkal Majalla"/>
          <w:sz w:val="28"/>
          <w:szCs w:val="28"/>
          <w:rtl/>
          <w:lang w:bidi="ar-EG"/>
        </w:rPr>
        <w:t xml:space="preserve"> برزت أهمية علم المالية بعد الكساد الكبير في العشرينات من القرن الماضي وانتشار الفكر الكينزي الذي عجز النظام الراسمالي عن تحقيق التوازن التلقائي فيه دون تدخل جانب الدولة وظهرت العديد من الازمات الاقتصادية الدورية و انتشار البطالة فلم يتحقق التوازن بين العرض والطلب تلقائيا ولم يستطع الجهاز الائتماني تحقيق المنافسة الحرة ولم يتحول الادخار الى استثمار فمثلا مع بداية القرن الماضي شهدت الولايات المتحدة ازمات انتاجية ادت الى الكساد الكبير في عام 1929م مما ادى الى سقوط النظرية التقليدية وقبول الافكار الكينزية الداعية الى تدخل الدولة في الشئون الاقتصادية لهذا ظهرت الدولة الرأسمالية</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المتدخلة ومعها المالية العامة الحديثة واتصفت بما يلي:</w:t>
      </w:r>
      <w:r w:rsidRPr="00F565C9">
        <w:rPr>
          <w:rFonts w:ascii="Sakkal Majalla" w:hAnsi="Sakkal Majalla" w:cs="Sakkal Majalla"/>
        </w:rPr>
        <w:t xml:space="preserve"> </w:t>
      </w:r>
      <w:r w:rsidRPr="00F565C9">
        <w:rPr>
          <w:rFonts w:ascii="Sakkal Majalla" w:hAnsi="Sakkal Majalla" w:cs="Sakkal Majalla"/>
          <w:sz w:val="28"/>
          <w:szCs w:val="28"/>
          <w:rtl/>
          <w:lang w:bidi="ar-EG"/>
        </w:rPr>
        <w:t>(بن لحرش، 2022)</w:t>
      </w:r>
    </w:p>
    <w:p w14:paraId="6AC0B8D8" w14:textId="244AD7B6" w:rsidR="00F565C9" w:rsidRPr="00F565C9" w:rsidRDefault="00F565C9" w:rsidP="00F565C9">
      <w:pPr>
        <w:pStyle w:val="ListParagraph"/>
        <w:numPr>
          <w:ilvl w:val="1"/>
          <w:numId w:val="150"/>
        </w:numPr>
        <w:tabs>
          <w:tab w:val="right" w:pos="843"/>
        </w:tabs>
        <w:spacing w:line="360" w:lineRule="auto"/>
        <w:ind w:left="706"/>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هدف الموازنة العامة تحقيق التوازن الاقتصادي والاجتماعي بين افراد المجتمع.</w:t>
      </w:r>
    </w:p>
    <w:p w14:paraId="7E803625" w14:textId="015208B9" w:rsidR="00F565C9" w:rsidRPr="00F565C9" w:rsidRDefault="00F565C9" w:rsidP="00F565C9">
      <w:pPr>
        <w:pStyle w:val="ListParagraph"/>
        <w:numPr>
          <w:ilvl w:val="1"/>
          <w:numId w:val="150"/>
        </w:numPr>
        <w:tabs>
          <w:tab w:val="right" w:pos="843"/>
        </w:tabs>
        <w:spacing w:line="360" w:lineRule="auto"/>
        <w:ind w:left="706"/>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 xml:space="preserve">تمثل </w:t>
      </w:r>
      <w:r w:rsidRPr="00F565C9">
        <w:rPr>
          <w:rFonts w:ascii="Sakkal Majalla" w:hAnsi="Sakkal Majalla" w:cs="Sakkal Majalla" w:hint="cs"/>
          <w:sz w:val="28"/>
          <w:szCs w:val="28"/>
          <w:rtl/>
          <w:lang w:bidi="ar-EG"/>
        </w:rPr>
        <w:t>الإيرادات</w:t>
      </w:r>
      <w:r w:rsidRPr="00F565C9">
        <w:rPr>
          <w:rFonts w:ascii="Sakkal Majalla" w:hAnsi="Sakkal Majalla" w:cs="Sakkal Majalla"/>
          <w:sz w:val="28"/>
          <w:szCs w:val="28"/>
          <w:rtl/>
          <w:lang w:bidi="ar-EG"/>
        </w:rPr>
        <w:t xml:space="preserve"> والنفقات العامة جزءا مهما في تغيرات الكميات الاقتصادية الكلية.</w:t>
      </w:r>
    </w:p>
    <w:p w14:paraId="17AA1710" w14:textId="28F91F2B" w:rsidR="00F565C9" w:rsidRPr="00F565C9" w:rsidRDefault="00F565C9" w:rsidP="00F565C9">
      <w:pPr>
        <w:pStyle w:val="ListParagraph"/>
        <w:numPr>
          <w:ilvl w:val="1"/>
          <w:numId w:val="150"/>
        </w:numPr>
        <w:tabs>
          <w:tab w:val="right" w:pos="843"/>
        </w:tabs>
        <w:spacing w:line="360" w:lineRule="auto"/>
        <w:ind w:left="706"/>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تغيير معدلات الضريبة ووعائها اداة لتحقيق اهداف اقتصادية واجتماعية أكثر من انها</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اداة تمويل للحكومة.</w:t>
      </w:r>
    </w:p>
    <w:p w14:paraId="734390C2" w14:textId="677220EA" w:rsidR="00F565C9" w:rsidRPr="00F565C9" w:rsidRDefault="00F565C9" w:rsidP="00F565C9">
      <w:pPr>
        <w:pStyle w:val="ListParagraph"/>
        <w:numPr>
          <w:ilvl w:val="1"/>
          <w:numId w:val="150"/>
        </w:numPr>
        <w:tabs>
          <w:tab w:val="right" w:pos="843"/>
        </w:tabs>
        <w:spacing w:line="360" w:lineRule="auto"/>
        <w:ind w:left="706"/>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استخدام ادوات التحليل الاقتصادي الجزئي والكلي بكثافة في النظرية السياسية المالية للدولة للتعرف بشكل خاص على الآثار الكلية للمالية العامة في النشاط الاقتصادي في مجموعة لذلك ان الهدف الاساسي لنشاط المالية العامة هو توفير الخدمات العامة التي تشبع الحاجات العامة سواء كانت عن طريق انتاج هذه الخدمات او تمويل شرائها</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من منتجين آخرين .</w:t>
      </w:r>
    </w:p>
    <w:p w14:paraId="02155B6A" w14:textId="77777777" w:rsidR="00F565C9" w:rsidRPr="00F565C9" w:rsidRDefault="00F565C9" w:rsidP="00F565C9">
      <w:pPr>
        <w:tabs>
          <w:tab w:val="right" w:pos="843"/>
        </w:tabs>
        <w:spacing w:line="360" w:lineRule="auto"/>
        <w:jc w:val="both"/>
        <w:rPr>
          <w:rFonts w:ascii="Sakkal Majalla" w:hAnsi="Sakkal Majalla" w:cs="Sakkal Majalla"/>
          <w:b/>
          <w:bCs/>
          <w:sz w:val="28"/>
          <w:szCs w:val="28"/>
          <w:lang w:bidi="ar-EG"/>
        </w:rPr>
      </w:pPr>
      <w:r w:rsidRPr="00F565C9">
        <w:rPr>
          <w:rFonts w:ascii="Sakkal Majalla" w:hAnsi="Sakkal Majalla" w:cs="Sakkal Majalla"/>
          <w:b/>
          <w:bCs/>
          <w:sz w:val="28"/>
          <w:szCs w:val="28"/>
          <w:rtl/>
          <w:lang w:bidi="ar-EG"/>
        </w:rPr>
        <w:t>ب - المالية الشخصية :</w:t>
      </w:r>
    </w:p>
    <w:p w14:paraId="0860AB95" w14:textId="77777777" w:rsidR="00F565C9" w:rsidRPr="00F565C9" w:rsidRDefault="00F565C9" w:rsidP="00F565C9">
      <w:pPr>
        <w:spacing w:line="360" w:lineRule="auto"/>
        <w:ind w:firstLine="720"/>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 xml:space="preserve">اذا كانت المالية العامة تهتم </w:t>
      </w:r>
      <w:r w:rsidRPr="00F565C9">
        <w:rPr>
          <w:rFonts w:ascii="Sakkal Majalla" w:hAnsi="Sakkal Majalla" w:cs="Sakkal Majalla" w:hint="cs"/>
          <w:sz w:val="28"/>
          <w:szCs w:val="28"/>
          <w:rtl/>
          <w:lang w:bidi="ar-EG"/>
        </w:rPr>
        <w:t>بإيرادات</w:t>
      </w:r>
      <w:r w:rsidRPr="00F565C9">
        <w:rPr>
          <w:rFonts w:ascii="Sakkal Majalla" w:hAnsi="Sakkal Majalla" w:cs="Sakkal Majalla"/>
          <w:sz w:val="28"/>
          <w:szCs w:val="28"/>
          <w:rtl/>
          <w:lang w:bidi="ar-EG"/>
        </w:rPr>
        <w:t xml:space="preserve"> ونفقات الدولة فالمالية الخاصة تهتم بايرادات و نفقات الافراد وهي علم النشاط الاقتصادي الفردي الساعي الى تعظيم ثروته الداعي الى حرية التملك والانتاج والاستهلاك ويركن الى قوى السوق في توجيهه و تقبله للمخاطرة و تحمل نتائجها .</w:t>
      </w:r>
      <w:r w:rsidRPr="00F565C9">
        <w:rPr>
          <w:rFonts w:ascii="Sakkal Majalla" w:hAnsi="Sakkal Majalla" w:cs="Sakkal Majalla"/>
        </w:rPr>
        <w:t xml:space="preserve"> </w:t>
      </w:r>
      <w:r w:rsidRPr="00F565C9">
        <w:rPr>
          <w:rFonts w:ascii="Sakkal Majalla" w:hAnsi="Sakkal Majalla" w:cs="Sakkal Majalla"/>
          <w:sz w:val="28"/>
          <w:szCs w:val="28"/>
          <w:rtl/>
          <w:lang w:bidi="ar-EG"/>
        </w:rPr>
        <w:t>(بالعيد، 2023)</w:t>
      </w:r>
    </w:p>
    <w:p w14:paraId="7FA31DD6" w14:textId="77777777" w:rsidR="00F565C9" w:rsidRPr="00F565C9" w:rsidRDefault="00F565C9" w:rsidP="00F565C9">
      <w:pPr>
        <w:tabs>
          <w:tab w:val="right" w:pos="843"/>
        </w:tabs>
        <w:spacing w:line="360" w:lineRule="auto"/>
        <w:jc w:val="both"/>
        <w:rPr>
          <w:rFonts w:ascii="Sakkal Majalla" w:hAnsi="Sakkal Majalla" w:cs="Sakkal Majalla"/>
          <w:b/>
          <w:bCs/>
          <w:sz w:val="28"/>
          <w:szCs w:val="28"/>
          <w:lang w:bidi="ar-EG"/>
        </w:rPr>
      </w:pPr>
      <w:r w:rsidRPr="00F565C9">
        <w:rPr>
          <w:rFonts w:ascii="Sakkal Majalla" w:hAnsi="Sakkal Majalla" w:cs="Sakkal Majalla"/>
          <w:b/>
          <w:bCs/>
          <w:sz w:val="28"/>
          <w:szCs w:val="28"/>
          <w:rtl/>
          <w:lang w:bidi="ar-EG"/>
        </w:rPr>
        <w:t>ج</w:t>
      </w:r>
      <w:r w:rsidRPr="00F565C9">
        <w:rPr>
          <w:rFonts w:ascii="Sakkal Majalla" w:hAnsi="Sakkal Majalla" w:cs="Sakkal Majalla" w:hint="cs"/>
          <w:b/>
          <w:bCs/>
          <w:sz w:val="28"/>
          <w:szCs w:val="28"/>
          <w:rtl/>
          <w:lang w:bidi="ar-EG"/>
        </w:rPr>
        <w:t>-</w:t>
      </w:r>
      <w:r w:rsidRPr="00F565C9">
        <w:rPr>
          <w:rFonts w:ascii="Sakkal Majalla" w:hAnsi="Sakkal Majalla" w:cs="Sakkal Majalla"/>
          <w:b/>
          <w:bCs/>
          <w:sz w:val="28"/>
          <w:szCs w:val="28"/>
          <w:rtl/>
          <w:lang w:bidi="ar-EG"/>
        </w:rPr>
        <w:t xml:space="preserve"> المالية في القطاع الخاص :</w:t>
      </w:r>
    </w:p>
    <w:p w14:paraId="2FBCA01B" w14:textId="77777777" w:rsidR="00F565C9" w:rsidRPr="00F565C9" w:rsidRDefault="00F565C9" w:rsidP="00F565C9">
      <w:pPr>
        <w:spacing w:line="360" w:lineRule="auto"/>
        <w:ind w:firstLine="720"/>
        <w:jc w:val="both"/>
        <w:rPr>
          <w:rFonts w:ascii="Sakkal Majalla" w:hAnsi="Sakkal Majalla" w:cs="Sakkal Majalla"/>
          <w:sz w:val="28"/>
          <w:szCs w:val="28"/>
          <w:rtl/>
          <w:lang w:bidi="ar-EG"/>
        </w:rPr>
      </w:pPr>
      <w:r w:rsidRPr="00F565C9">
        <w:rPr>
          <w:rFonts w:ascii="Sakkal Majalla" w:hAnsi="Sakkal Majalla" w:cs="Sakkal Majalla"/>
          <w:sz w:val="28"/>
          <w:szCs w:val="28"/>
          <w:rtl/>
          <w:lang w:bidi="ar-EG"/>
        </w:rPr>
        <w:t>هي الادارة التي تهتم باوجه النشاط المالي في المشروعات الفردية أو الشركات وتشمل</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التخطيط المالي ، تنظيم الوظيفة المالية والرقابة المالية وادارة المال .</w:t>
      </w:r>
      <w:r w:rsidRPr="00F565C9">
        <w:rPr>
          <w:rFonts w:ascii="Sakkal Majalla" w:hAnsi="Sakkal Majalla" w:cs="Sakkal Majalla"/>
        </w:rPr>
        <w:t xml:space="preserve"> </w:t>
      </w:r>
      <w:r w:rsidRPr="00F565C9">
        <w:rPr>
          <w:rFonts w:ascii="Sakkal Majalla" w:hAnsi="Sakkal Majalla" w:cs="Sakkal Majalla"/>
          <w:sz w:val="28"/>
          <w:szCs w:val="28"/>
          <w:rtl/>
          <w:lang w:bidi="ar-EG"/>
        </w:rPr>
        <w:t>(البدران، 2020)</w:t>
      </w:r>
    </w:p>
    <w:p w14:paraId="725702CC" w14:textId="77777777" w:rsidR="00F565C9" w:rsidRPr="00F565C9" w:rsidRDefault="00F565C9" w:rsidP="00F565C9">
      <w:pPr>
        <w:spacing w:line="360" w:lineRule="auto"/>
        <w:ind w:firstLine="720"/>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lastRenderedPageBreak/>
        <w:t>نشأة وتطور الادارة المالية : في مستهل القرن الماضي كانت عملية الإنتاج وإنشاء المؤسسات الجديدة وإجراءات تدبير الأموال اللازمة للمشروعات هي محور اهتمام المفكرين وفي العشرينات أصبح الاهتمام مركزا تقريبا على طرق وإجراءات تدبير الموارد المالية لتمويل الاستثمارات ونستعرض فيما يلي</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تسلسل هذه النشأة والتطور:</w:t>
      </w:r>
    </w:p>
    <w:p w14:paraId="0F1347E5" w14:textId="77777777" w:rsidR="00F565C9" w:rsidRPr="00F565C9" w:rsidRDefault="00F565C9" w:rsidP="00F565C9">
      <w:pPr>
        <w:tabs>
          <w:tab w:val="right" w:pos="540"/>
        </w:tabs>
        <w:spacing w:line="360" w:lineRule="auto"/>
        <w:jc w:val="both"/>
        <w:rPr>
          <w:rFonts w:ascii="Sakkal Majalla" w:hAnsi="Sakkal Majalla" w:cs="Sakkal Majalla"/>
          <w:sz w:val="28"/>
          <w:szCs w:val="28"/>
          <w:rtl/>
          <w:lang w:bidi="ar-EG"/>
        </w:rPr>
      </w:pPr>
      <w:r w:rsidRPr="00F565C9">
        <w:rPr>
          <w:rFonts w:ascii="Sakkal Majalla" w:hAnsi="Sakkal Majalla" w:cs="Sakkal Majalla"/>
          <w:sz w:val="28"/>
          <w:szCs w:val="28"/>
          <w:rtl/>
          <w:lang w:bidi="ar-EG"/>
        </w:rPr>
        <w:tab/>
      </w:r>
      <w:r w:rsidRPr="00F565C9">
        <w:rPr>
          <w:rFonts w:ascii="Sakkal Majalla" w:hAnsi="Sakkal Majalla" w:cs="Sakkal Majalla"/>
          <w:sz w:val="28"/>
          <w:szCs w:val="28"/>
          <w:rtl/>
          <w:lang w:bidi="ar-EG"/>
        </w:rPr>
        <w:tab/>
        <w:t>بحلول الكساد العظيم بين 1929-1933 أصبحت إجراءات الإفلاس التجاري و إدارة السيولة وتجنب المشكلات المالية من أهم الموضوعات التي حازت على الاهتمام ولقد صاحب هذه الفترة ازدياد التدخل الحكومي في النشاط الاقتصادي وصدرت التشريعات التي تقضي بضرورة نشر البيانات المالية ولقد فتحت تلك التشريعات مجالات جديدة للاهتمام تمثلت في التحليل المالي وتقييم كفاءة الأداء غير أن هذه المجالات لم تتبلور إلى قبيل نهاية الخمسينات و هكذا أدى الكساد العظيم إلى تراجع التوسع والنمو من مقدمة إلى ذيل قائمة الاهتمامات بينما أصبح استمرار المنشأة في السوق هو المشكلة التي تتصدر هذه القائمة ، في الأربعينات والخمسينات تركز الاهتمام على معالجة آثار الكساد العظيم حيث أصبحت موضوعات الإفلاس والاندماج وإعادة تنظيم المنشآت وتوفير الأموال اللازمة للتوسع موضوعات ذات أهمية خاصة وقبيل نهاية الخمسينات حدث تطور جوهري تمثل في البعد عن المسائل الوصفية التي صاحبت الإدارة المالية منذ نشأتها وبدأ التركيز على المسائل الكمية كالتحليل المالي والتخطيط لاستخدام الموارد المالية بما فيها عملية التخطيط للاستثمارات الرأسمالية</w:t>
      </w:r>
      <w:r w:rsidRPr="00F565C9">
        <w:rPr>
          <w:rFonts w:ascii="Sakkal Majalla" w:hAnsi="Sakkal Majalla" w:cs="Sakkal Majalla" w:hint="cs"/>
          <w:sz w:val="28"/>
          <w:szCs w:val="28"/>
          <w:rtl/>
          <w:lang w:bidi="ar-EG"/>
        </w:rPr>
        <w:t>.</w:t>
      </w:r>
      <w:r w:rsidRPr="00F565C9">
        <w:rPr>
          <w:rFonts w:ascii="Sakkal Majalla" w:hAnsi="Sakkal Majalla" w:cs="Sakkal Majalla"/>
        </w:rPr>
        <w:t xml:space="preserve"> </w:t>
      </w:r>
      <w:r w:rsidRPr="00F565C9">
        <w:rPr>
          <w:rFonts w:ascii="Sakkal Majalla" w:hAnsi="Sakkal Majalla" w:cs="Sakkal Majalla"/>
          <w:sz w:val="28"/>
          <w:szCs w:val="28"/>
          <w:rtl/>
          <w:lang w:bidi="ar-EG"/>
        </w:rPr>
        <w:t xml:space="preserve">(حسون، 2020) </w:t>
      </w:r>
    </w:p>
    <w:p w14:paraId="71B9D25D" w14:textId="77777777" w:rsidR="00F565C9" w:rsidRPr="00F565C9" w:rsidRDefault="00F565C9" w:rsidP="00F565C9">
      <w:pPr>
        <w:tabs>
          <w:tab w:val="right" w:pos="540"/>
        </w:tabs>
        <w:spacing w:line="360" w:lineRule="auto"/>
        <w:jc w:val="both"/>
        <w:rPr>
          <w:rFonts w:ascii="Sakkal Majalla" w:hAnsi="Sakkal Majalla" w:cs="Sakkal Majalla"/>
          <w:sz w:val="28"/>
          <w:szCs w:val="28"/>
          <w:rtl/>
          <w:lang w:bidi="ar-EG"/>
        </w:rPr>
      </w:pPr>
      <w:r w:rsidRPr="00F565C9">
        <w:rPr>
          <w:rFonts w:ascii="Sakkal Majalla" w:hAnsi="Sakkal Majalla" w:cs="Sakkal Majalla"/>
          <w:sz w:val="28"/>
          <w:szCs w:val="28"/>
          <w:rtl/>
          <w:lang w:bidi="ar-EG"/>
        </w:rPr>
        <w:tab/>
      </w:r>
      <w:r w:rsidRPr="00F565C9">
        <w:rPr>
          <w:rFonts w:ascii="Sakkal Majalla" w:hAnsi="Sakkal Majalla" w:cs="Sakkal Majalla"/>
          <w:sz w:val="28"/>
          <w:szCs w:val="28"/>
          <w:rtl/>
          <w:lang w:bidi="ar-EG"/>
        </w:rPr>
        <w:tab/>
        <w:t>والجدير بالذكر أن هذا التطور حمل في طياته أمرا ذا مغزى وهو التحول عن معالجة الإدارة المالية من وجهة النظر الخارجية إلى معالجتها من وجهة نظر إدارة المشروع و شهدت الستينات اهتماما كبيرا بدراسة تكلفة رأس المال نتيجة للأعمال الرائدة لقطبي الإدارة المالية فرانكو مدكلياني ومارتن ميلركما شهدت تلك الحقبة أيضا اهتماما بالاستثمار وذلك بفضل نظرية المحفظة التي وضع أساسها هاري ماركونز في بداية الخمسينات والتي قام على صرحها في منتصف الستينات نموذج تسعير الأصول الرأسمالية الذي ساهم فيه كل من شارب، لثنر، فاما ومورنس ، اما في السبعينات استمر الاهتمام بالاستثمار وتعرض نموذج</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 xml:space="preserve">تسعير الأصول الرأسمالية لتحديات نتيجة لظهور نموذج منافس هو نموذج تسعير المراجعة كما ظهر في السبعينات أيضا نموذج لتقييم الأصول المالية ووجد قبولا من الأكاديميين والممارسين على السواء وهو </w:t>
      </w:r>
      <w:r w:rsidRPr="00F565C9">
        <w:rPr>
          <w:rFonts w:ascii="Sakkal Majalla" w:hAnsi="Sakkal Majalla" w:cs="Sakkal Majalla"/>
          <w:sz w:val="28"/>
          <w:szCs w:val="28"/>
          <w:rtl/>
          <w:lang w:bidi="ar-EG"/>
        </w:rPr>
        <w:lastRenderedPageBreak/>
        <w:t>نموذج تسعير الاختيار والذي كان له الفضل فيه فيشر بلاك مايرون شولز، وفي الثمانينات ازداد الاهتمام بالتضخم وتأثيره على أسعار الفائدة وعلى قرارات الاستثمار بالتبعية كما حظي بالاهتمام أيضا تأثير كل من الضرائب الشخصية على الدخل و تكلفة الوكالة والإفلاس على هيكل رأس المال. (عبد الرحمن، 2020)</w:t>
      </w:r>
    </w:p>
    <w:p w14:paraId="00C82024" w14:textId="77777777" w:rsidR="00F565C9" w:rsidRPr="00F565C9" w:rsidRDefault="00F565C9" w:rsidP="00F565C9">
      <w:pPr>
        <w:tabs>
          <w:tab w:val="right" w:pos="540"/>
        </w:tabs>
        <w:spacing w:line="360" w:lineRule="auto"/>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ab/>
      </w:r>
      <w:r w:rsidRPr="00F565C9">
        <w:rPr>
          <w:rFonts w:ascii="Sakkal Majalla" w:hAnsi="Sakkal Majalla" w:cs="Sakkal Majalla"/>
          <w:sz w:val="28"/>
          <w:szCs w:val="28"/>
          <w:rtl/>
          <w:lang w:bidi="ar-EG"/>
        </w:rPr>
        <w:tab/>
        <w:t>يضاف إلى ذلك الاهتمام بظاهرة تحول شركات المساهمة إلى شركات يملكها عدد محدود من الأفراد من خلال قيام إدارة المنشأة باستهلاك الأسهم وإحلالها بسندات أو من خلال إجراء توزيعات نقدية على المساهمين في مقابل حصول أعضاء مجلس الإدارة ) من المساهمين</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على نصيبهم من التوزيعات على شكل أسهم وفي مرحلة ما بعد الثمانينات و بعد نجاح الجهود في بناء نماذج رياضية كمية والتي ساعدت في إعطاء حلول صحيحة و دقيقة لكثير من المشاكل المالية المعقدة في ضوء نظرية اتخاذ القرارات ، فقد وصلت إلى نظرية كاملة وشاملة رغم حدة التغيرات التي حدثت مثل :</w:t>
      </w:r>
      <w:r w:rsidRPr="00F565C9">
        <w:rPr>
          <w:rFonts w:ascii="Sakkal Majalla" w:hAnsi="Sakkal Majalla" w:cs="Sakkal Majalla"/>
        </w:rPr>
        <w:t xml:space="preserve"> </w:t>
      </w:r>
      <w:r w:rsidRPr="00F565C9">
        <w:rPr>
          <w:rFonts w:ascii="Sakkal Majalla" w:hAnsi="Sakkal Majalla" w:cs="Sakkal Majalla"/>
          <w:sz w:val="28"/>
          <w:szCs w:val="28"/>
          <w:rtl/>
          <w:lang w:bidi="ar-EG"/>
        </w:rPr>
        <w:t>(محمد، 2020)</w:t>
      </w:r>
    </w:p>
    <w:p w14:paraId="1885BD5A" w14:textId="35CB15C3" w:rsidR="00F565C9" w:rsidRPr="00F565C9" w:rsidRDefault="00F565C9" w:rsidP="00F565C9">
      <w:pPr>
        <w:pStyle w:val="ListParagraph"/>
        <w:numPr>
          <w:ilvl w:val="1"/>
          <w:numId w:val="150"/>
        </w:numPr>
        <w:tabs>
          <w:tab w:val="right" w:pos="843"/>
        </w:tabs>
        <w:spacing w:line="360" w:lineRule="auto"/>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زيادة حدة التضخم وانعكاسات آثاره بشكل واسع على قرارات عموم الأعمال ومنها</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قرارات الإدارة المالية</w:t>
      </w:r>
      <w:r w:rsidRPr="00F565C9">
        <w:rPr>
          <w:rFonts w:ascii="Sakkal Majalla" w:hAnsi="Sakkal Majalla" w:cs="Sakkal Majalla" w:hint="cs"/>
          <w:sz w:val="28"/>
          <w:szCs w:val="28"/>
          <w:rtl/>
          <w:lang w:bidi="ar-EG"/>
        </w:rPr>
        <w:t>.</w:t>
      </w:r>
    </w:p>
    <w:p w14:paraId="5DBDE8FB" w14:textId="59577977" w:rsidR="00F565C9" w:rsidRPr="00F565C9" w:rsidRDefault="00F565C9" w:rsidP="00F565C9">
      <w:pPr>
        <w:pStyle w:val="ListParagraph"/>
        <w:numPr>
          <w:ilvl w:val="1"/>
          <w:numId w:val="150"/>
        </w:numPr>
        <w:tabs>
          <w:tab w:val="right" w:pos="843"/>
        </w:tabs>
        <w:spacing w:line="360" w:lineRule="auto"/>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الزيادة الضخمة في استعمال الحاسبات الالكترونية في التحليل المالي والنقل</w:t>
      </w:r>
      <w:r w:rsidRPr="00F565C9">
        <w:rPr>
          <w:rFonts w:ascii="Sakkal Majalla" w:hAnsi="Sakkal Majalla" w:cs="Sakkal Majalla" w:hint="cs"/>
          <w:sz w:val="28"/>
          <w:szCs w:val="28"/>
          <w:rtl/>
          <w:lang w:bidi="ar-EG"/>
        </w:rPr>
        <w:t xml:space="preserve"> الإلكتروني</w:t>
      </w:r>
      <w:r w:rsidRPr="00F565C9">
        <w:rPr>
          <w:rFonts w:ascii="Sakkal Majalla" w:hAnsi="Sakkal Majalla" w:cs="Sakkal Majalla"/>
          <w:sz w:val="28"/>
          <w:szCs w:val="28"/>
          <w:rtl/>
          <w:lang w:bidi="ar-EG"/>
        </w:rPr>
        <w:t xml:space="preserve"> للمعلومات.</w:t>
      </w:r>
    </w:p>
    <w:p w14:paraId="599FCEDE" w14:textId="4CC5C6CA" w:rsidR="00F565C9" w:rsidRPr="00F565C9" w:rsidRDefault="00F565C9" w:rsidP="00F565C9">
      <w:pPr>
        <w:pStyle w:val="ListParagraph"/>
        <w:numPr>
          <w:ilvl w:val="1"/>
          <w:numId w:val="150"/>
        </w:numPr>
        <w:tabs>
          <w:tab w:val="right" w:pos="843"/>
        </w:tabs>
        <w:spacing w:line="360" w:lineRule="auto"/>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اتجاه الكثير من الدول إلى خصخصة مشروعاتها الاقتصادية بحيث أصبحت</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الخصخصة منهج اقتصادي واطار إصلاحي جديد.</w:t>
      </w:r>
    </w:p>
    <w:p w14:paraId="62D00F89" w14:textId="0B8EE522" w:rsidR="00F565C9" w:rsidRPr="00F565C9" w:rsidRDefault="00F565C9" w:rsidP="00F565C9">
      <w:pPr>
        <w:pStyle w:val="ListParagraph"/>
        <w:numPr>
          <w:ilvl w:val="1"/>
          <w:numId w:val="150"/>
        </w:numPr>
        <w:tabs>
          <w:tab w:val="right" w:pos="843"/>
        </w:tabs>
        <w:spacing w:line="360" w:lineRule="auto"/>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بروز عالمية المنشآت وعالمية الأسواق وفقا ما يعرف بالعولمة والتي تنظر إلى العالم من الناحية الاقتصادية ككوكب واحد.</w:t>
      </w:r>
    </w:p>
    <w:p w14:paraId="62F0E265" w14:textId="202BF388" w:rsidR="00F565C9" w:rsidRPr="00F565C9" w:rsidRDefault="00F565C9" w:rsidP="00F565C9">
      <w:pPr>
        <w:pStyle w:val="ListParagraph"/>
        <w:numPr>
          <w:ilvl w:val="1"/>
          <w:numId w:val="150"/>
        </w:numPr>
        <w:tabs>
          <w:tab w:val="right" w:pos="843"/>
        </w:tabs>
        <w:spacing w:line="360" w:lineRule="auto"/>
        <w:jc w:val="both"/>
        <w:rPr>
          <w:rFonts w:ascii="Sakkal Majalla" w:hAnsi="Sakkal Majalla" w:cs="Sakkal Majalla"/>
          <w:sz w:val="28"/>
          <w:szCs w:val="28"/>
          <w:rtl/>
          <w:lang w:bidi="ar-EG"/>
        </w:rPr>
      </w:pPr>
      <w:r w:rsidRPr="00F565C9">
        <w:rPr>
          <w:rFonts w:ascii="Sakkal Majalla" w:hAnsi="Sakkal Majalla" w:cs="Sakkal Majalla"/>
          <w:sz w:val="28"/>
          <w:szCs w:val="28"/>
          <w:rtl/>
          <w:lang w:bidi="ar-EG"/>
        </w:rPr>
        <w:t>تقليل حدة التشريعات والقواعد المنظمة للمؤسسات المالية والتوجه نحو المؤسسات</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المالية الكبيرة ذات الخدمات والأنشطة المتنوعة.</w:t>
      </w:r>
    </w:p>
    <w:p w14:paraId="4E2A1E8C" w14:textId="77777777" w:rsidR="00F565C9" w:rsidRPr="00F565C9" w:rsidRDefault="00F565C9" w:rsidP="00F565C9">
      <w:pPr>
        <w:tabs>
          <w:tab w:val="right" w:pos="540"/>
        </w:tabs>
        <w:spacing w:line="360" w:lineRule="auto"/>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ab/>
      </w:r>
      <w:r w:rsidRPr="00F565C9">
        <w:rPr>
          <w:rFonts w:ascii="Sakkal Majalla" w:hAnsi="Sakkal Majalla" w:cs="Sakkal Majalla"/>
          <w:sz w:val="28"/>
          <w:szCs w:val="28"/>
          <w:rtl/>
          <w:lang w:bidi="ar-EG"/>
        </w:rPr>
        <w:tab/>
        <w:t>يبدو أن التطور الفكري في مجال الإدارة المالية قد سار بخطى واسعة تتماشى مع سرعة وطبيعة الأحداث المحيطة بمنشآت الأعمال ووفقا لهذه الأحداث والتغيرات الجذرية فقد</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نشطت الإدارة المالية كتخصص لتستوعب في نشاطها كل هذه التغيرات.</w:t>
      </w:r>
      <w:r w:rsidRPr="00F565C9">
        <w:rPr>
          <w:rFonts w:ascii="Sakkal Majalla" w:hAnsi="Sakkal Majalla" w:cs="Sakkal Majalla"/>
        </w:rPr>
        <w:t xml:space="preserve"> </w:t>
      </w:r>
      <w:r w:rsidRPr="00F565C9">
        <w:rPr>
          <w:rFonts w:ascii="Sakkal Majalla" w:hAnsi="Sakkal Majalla" w:cs="Sakkal Majalla"/>
          <w:sz w:val="28"/>
          <w:szCs w:val="28"/>
          <w:rtl/>
          <w:lang w:bidi="ar-EG"/>
        </w:rPr>
        <w:t>(محمد، 2021)</w:t>
      </w:r>
    </w:p>
    <w:p w14:paraId="40E2C33E" w14:textId="29C1DD26" w:rsidR="00F565C9" w:rsidRPr="00F565C9" w:rsidRDefault="00B83E47" w:rsidP="00A71031">
      <w:pPr>
        <w:tabs>
          <w:tab w:val="right" w:pos="843"/>
        </w:tabs>
        <w:spacing w:line="360" w:lineRule="auto"/>
        <w:jc w:val="both"/>
        <w:outlineLvl w:val="1"/>
        <w:rPr>
          <w:rFonts w:ascii="Sakkal Majalla" w:hAnsi="Sakkal Majalla" w:cs="Sakkal Majalla"/>
          <w:b/>
          <w:bCs/>
          <w:sz w:val="32"/>
          <w:szCs w:val="32"/>
          <w:lang w:bidi="ar-EG"/>
        </w:rPr>
      </w:pPr>
      <w:r w:rsidRPr="00A71031">
        <w:rPr>
          <w:rFonts w:ascii="Sakkal Majalla" w:hAnsi="Sakkal Majalla" w:cs="Sakkal Majalla"/>
          <w:b/>
          <w:bCs/>
          <w:sz w:val="32"/>
          <w:szCs w:val="32"/>
          <w:lang w:bidi="ar-EG"/>
        </w:rPr>
        <w:lastRenderedPageBreak/>
        <w:t xml:space="preserve"> </w:t>
      </w:r>
      <w:bookmarkStart w:id="40" w:name="_Toc180357044"/>
      <w:r w:rsidRPr="00A71031">
        <w:rPr>
          <w:rFonts w:ascii="Sakkal Majalla" w:hAnsi="Sakkal Majalla" w:cs="Sakkal Majalla"/>
          <w:b/>
          <w:bCs/>
          <w:sz w:val="32"/>
          <w:szCs w:val="32"/>
          <w:lang w:bidi="ar-EG"/>
        </w:rPr>
        <w:t>6.1.2</w:t>
      </w:r>
      <w:r w:rsidR="00F565C9" w:rsidRPr="00F565C9">
        <w:rPr>
          <w:rFonts w:ascii="Sakkal Majalla" w:hAnsi="Sakkal Majalla" w:cs="Sakkal Majalla"/>
          <w:b/>
          <w:bCs/>
          <w:sz w:val="32"/>
          <w:szCs w:val="32"/>
          <w:rtl/>
          <w:lang w:bidi="ar-EG"/>
        </w:rPr>
        <w:t>أهمية الادارة المالية :</w:t>
      </w:r>
      <w:bookmarkEnd w:id="40"/>
    </w:p>
    <w:p w14:paraId="5668E7F4" w14:textId="77777777" w:rsidR="00F565C9" w:rsidRPr="00F565C9" w:rsidRDefault="00F565C9" w:rsidP="00F565C9">
      <w:pPr>
        <w:tabs>
          <w:tab w:val="right" w:pos="540"/>
        </w:tabs>
        <w:spacing w:line="360" w:lineRule="auto"/>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ab/>
      </w:r>
      <w:r w:rsidRPr="00F565C9">
        <w:rPr>
          <w:rFonts w:ascii="Sakkal Majalla" w:hAnsi="Sakkal Majalla" w:cs="Sakkal Majalla"/>
          <w:sz w:val="28"/>
          <w:szCs w:val="28"/>
          <w:rtl/>
          <w:lang w:bidi="ar-EG"/>
        </w:rPr>
        <w:tab/>
        <w:t>تأتي أهمية الإدارة المالية أو الوظيفة المالية من كون أن القرارات المالية عظيمة التأثير على حياة المنظمة وليس هذا فحسب ولكن جميع القرارات الإستراتيجية بالمنظمة سواء كانت مالية أو غير مالية يترتب عليها العديد من التكاليف أو الإيرادات المؤثرة على نتائج المنظمة ولذلك وجب على المدير المالي أن يحسن تقدير الأمور وعرض القضايا على مجلس الإدارة مع إعداد تقارير وافية تعطي رؤية واضحة مؤيدة بالدراسات والتقارير بمختلف الأمور ذات التأثير المالي ويساعد المدير المالي على كل ما سبق إلمامه بالجوانب المحاسبية ويتطلب هذا الأمر العديد من العلاقات والمعارف بميادين المعرفة الأخرى بالمنظمة كالجوانب الاقتصادية والمحاسبية والإحصائية والكمية التي تساعد المدير المالي في فهم العلاقات والربط بين</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المتغيرات و استخراج المؤشرات والنتائج .</w:t>
      </w:r>
      <w:r w:rsidRPr="00F565C9">
        <w:rPr>
          <w:rFonts w:ascii="Sakkal Majalla" w:hAnsi="Sakkal Majalla" w:cs="Sakkal Majalla"/>
        </w:rPr>
        <w:t xml:space="preserve"> </w:t>
      </w:r>
      <w:r w:rsidRPr="00F565C9">
        <w:rPr>
          <w:rFonts w:ascii="Sakkal Majalla" w:hAnsi="Sakkal Majalla" w:cs="Sakkal Majalla"/>
          <w:sz w:val="28"/>
          <w:szCs w:val="28"/>
          <w:rtl/>
          <w:lang w:bidi="ar-EG"/>
        </w:rPr>
        <w:t>(بلواضح، 2020)</w:t>
      </w:r>
    </w:p>
    <w:p w14:paraId="119771F5" w14:textId="0B8FBC06" w:rsidR="00F565C9" w:rsidRPr="00F565C9" w:rsidRDefault="00B83E47" w:rsidP="00A71031">
      <w:pPr>
        <w:tabs>
          <w:tab w:val="right" w:pos="843"/>
        </w:tabs>
        <w:spacing w:line="360" w:lineRule="auto"/>
        <w:jc w:val="both"/>
        <w:outlineLvl w:val="1"/>
        <w:rPr>
          <w:rFonts w:ascii="Sakkal Majalla" w:hAnsi="Sakkal Majalla" w:cs="Sakkal Majalla"/>
          <w:b/>
          <w:bCs/>
          <w:sz w:val="32"/>
          <w:szCs w:val="32"/>
          <w:lang w:bidi="ar-EG"/>
        </w:rPr>
      </w:pPr>
      <w:r w:rsidRPr="00A71031">
        <w:rPr>
          <w:rFonts w:ascii="Sakkal Majalla" w:hAnsi="Sakkal Majalla" w:cs="Sakkal Majalla"/>
          <w:b/>
          <w:bCs/>
          <w:sz w:val="32"/>
          <w:szCs w:val="32"/>
          <w:lang w:bidi="ar-EG"/>
        </w:rPr>
        <w:t xml:space="preserve"> </w:t>
      </w:r>
      <w:bookmarkStart w:id="41" w:name="_Toc180357045"/>
      <w:r w:rsidRPr="00A71031">
        <w:rPr>
          <w:rFonts w:ascii="Sakkal Majalla" w:hAnsi="Sakkal Majalla" w:cs="Sakkal Majalla"/>
          <w:b/>
          <w:bCs/>
          <w:sz w:val="32"/>
          <w:szCs w:val="32"/>
          <w:lang w:bidi="ar-EG"/>
        </w:rPr>
        <w:t>7.1.2</w:t>
      </w:r>
      <w:r w:rsidR="00F565C9" w:rsidRPr="00F565C9">
        <w:rPr>
          <w:rFonts w:ascii="Sakkal Majalla" w:hAnsi="Sakkal Majalla" w:cs="Sakkal Majalla" w:hint="cs"/>
          <w:b/>
          <w:bCs/>
          <w:sz w:val="32"/>
          <w:szCs w:val="32"/>
          <w:rtl/>
          <w:lang w:bidi="ar-EG"/>
        </w:rPr>
        <w:t>أ</w:t>
      </w:r>
      <w:r w:rsidR="00F565C9" w:rsidRPr="00F565C9">
        <w:rPr>
          <w:rFonts w:ascii="Sakkal Majalla" w:hAnsi="Sakkal Majalla" w:cs="Sakkal Majalla"/>
          <w:b/>
          <w:bCs/>
          <w:sz w:val="32"/>
          <w:szCs w:val="32"/>
          <w:rtl/>
          <w:lang w:bidi="ar-EG"/>
        </w:rPr>
        <w:t>هداف الإدارة المالية :</w:t>
      </w:r>
      <w:bookmarkEnd w:id="41"/>
    </w:p>
    <w:p w14:paraId="79FB7035" w14:textId="77777777" w:rsidR="00F565C9" w:rsidRPr="00F565C9" w:rsidRDefault="00F565C9" w:rsidP="00F565C9">
      <w:pPr>
        <w:tabs>
          <w:tab w:val="right" w:pos="540"/>
        </w:tabs>
        <w:spacing w:line="360" w:lineRule="auto"/>
        <w:jc w:val="both"/>
        <w:rPr>
          <w:rFonts w:ascii="Sakkal Majalla" w:hAnsi="Sakkal Majalla" w:cs="Sakkal Majalla"/>
          <w:sz w:val="28"/>
          <w:szCs w:val="28"/>
          <w:rtl/>
          <w:lang w:bidi="ar-EG"/>
        </w:rPr>
      </w:pPr>
      <w:r w:rsidRPr="00F565C9">
        <w:rPr>
          <w:rFonts w:ascii="Sakkal Majalla" w:hAnsi="Sakkal Majalla" w:cs="Sakkal Majalla"/>
          <w:sz w:val="28"/>
          <w:szCs w:val="28"/>
          <w:rtl/>
          <w:lang w:bidi="ar-EG"/>
        </w:rPr>
        <w:tab/>
      </w:r>
      <w:r w:rsidRPr="00F565C9">
        <w:rPr>
          <w:rFonts w:ascii="Sakkal Majalla" w:hAnsi="Sakkal Majalla" w:cs="Sakkal Majalla"/>
          <w:sz w:val="28"/>
          <w:szCs w:val="28"/>
          <w:rtl/>
          <w:lang w:bidi="ar-EG"/>
        </w:rPr>
        <w:tab/>
        <w:t>الحديث عن هدف الادارة المالية هو الحديث عن هدف المشروع فالادارة المالية لمشروع اقتصادي تهدف الى تحقيق زيادة القيمة السوقية لثروة الملاك وبالتالي الربح و هدف المشروع الاقتصادي الخاص هو تحقيق البقاء والنمو والازدهار وهدف الادارة المالية في المشروع الاقتصادي العام هو تقديم خدمة للجمهور أو سلعة فالربح ليس الهدف الرئيسي لمثل هذه المشاريع وعليه تتبنى الادارة المالية اهداف الجهة التي تعمل معها وضوح الهدف و تحديده بدقة يساعد على سرعة تحقيقه ويتطلب اتخاذ القرار الرشيد وان أكثر الآراء انتشارا هي الاتجاه نحو اعتبار تعظيم الربح هو هدف الادارة المالية ويستمد هذا الهدف جذوره من النظرية الاقتصادية فأفضل تصور بالنسبة للاقتصادي بصفة عامة هو الاقتراض لتعظيم الارباح ويجب ان يكون معقولا فأغلب رجال الاعمال واصحاب المشروعات لديهم الرغبة في تحقيق</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الارباح رغم ذلك لم يكن تعظيم الربح هو الهدف الوحيد.</w:t>
      </w:r>
      <w:r w:rsidRPr="00F565C9">
        <w:rPr>
          <w:rFonts w:ascii="Sakkal Majalla" w:hAnsi="Sakkal Majalla" w:cs="Sakkal Majalla"/>
        </w:rPr>
        <w:t xml:space="preserve"> </w:t>
      </w:r>
      <w:r w:rsidRPr="00F565C9">
        <w:rPr>
          <w:rFonts w:ascii="Sakkal Majalla" w:hAnsi="Sakkal Majalla" w:cs="Sakkal Majalla"/>
          <w:sz w:val="28"/>
          <w:szCs w:val="28"/>
          <w:rtl/>
          <w:lang w:bidi="ar-EG"/>
        </w:rPr>
        <w:t>(بن لحرش، 2022)</w:t>
      </w:r>
    </w:p>
    <w:p w14:paraId="3E0CA7E7" w14:textId="77777777" w:rsidR="00F565C9" w:rsidRPr="00F565C9" w:rsidRDefault="00F565C9" w:rsidP="00F565C9">
      <w:pPr>
        <w:tabs>
          <w:tab w:val="right" w:pos="843"/>
        </w:tabs>
        <w:spacing w:line="360" w:lineRule="auto"/>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تتبني الادارة المالية اهداف الجهة التي تعمل فيها وهي :</w:t>
      </w:r>
    </w:p>
    <w:p w14:paraId="06920C22" w14:textId="77777777" w:rsidR="00F565C9" w:rsidRPr="00F565C9" w:rsidRDefault="00F565C9" w:rsidP="00F565C9">
      <w:pPr>
        <w:tabs>
          <w:tab w:val="right" w:pos="843"/>
        </w:tabs>
        <w:spacing w:line="360" w:lineRule="auto"/>
        <w:jc w:val="both"/>
        <w:rPr>
          <w:rFonts w:ascii="Sakkal Majalla" w:hAnsi="Sakkal Majalla" w:cs="Sakkal Majalla"/>
          <w:b/>
          <w:bCs/>
          <w:sz w:val="28"/>
          <w:szCs w:val="28"/>
          <w:lang w:bidi="ar-EG"/>
        </w:rPr>
      </w:pPr>
      <w:r w:rsidRPr="00F565C9">
        <w:rPr>
          <w:rFonts w:ascii="Sakkal Majalla" w:hAnsi="Sakkal Majalla" w:cs="Sakkal Majalla"/>
          <w:b/>
          <w:bCs/>
          <w:sz w:val="28"/>
          <w:szCs w:val="28"/>
          <w:rtl/>
          <w:lang w:bidi="ar-EG"/>
        </w:rPr>
        <w:t>1- هدف تعظيم الارباح :</w:t>
      </w:r>
    </w:p>
    <w:p w14:paraId="2BE82535" w14:textId="77777777" w:rsidR="00F565C9" w:rsidRPr="00F565C9" w:rsidRDefault="00F565C9" w:rsidP="00F565C9">
      <w:pPr>
        <w:tabs>
          <w:tab w:val="right" w:pos="540"/>
        </w:tabs>
        <w:spacing w:line="360" w:lineRule="auto"/>
        <w:jc w:val="both"/>
        <w:rPr>
          <w:rFonts w:ascii="Sakkal Majalla" w:hAnsi="Sakkal Majalla" w:cs="Sakkal Majalla"/>
          <w:sz w:val="28"/>
          <w:szCs w:val="28"/>
          <w:rtl/>
          <w:lang w:bidi="ar-EG"/>
        </w:rPr>
      </w:pPr>
      <w:r w:rsidRPr="00F565C9">
        <w:rPr>
          <w:rFonts w:ascii="Sakkal Majalla" w:hAnsi="Sakkal Majalla" w:cs="Sakkal Majalla"/>
          <w:sz w:val="28"/>
          <w:szCs w:val="28"/>
          <w:rtl/>
          <w:lang w:bidi="ar-EG"/>
        </w:rPr>
        <w:lastRenderedPageBreak/>
        <w:tab/>
      </w:r>
      <w:r w:rsidRPr="00F565C9">
        <w:rPr>
          <w:rFonts w:ascii="Sakkal Majalla" w:hAnsi="Sakkal Majalla" w:cs="Sakkal Majalla"/>
          <w:sz w:val="28"/>
          <w:szCs w:val="28"/>
          <w:rtl/>
          <w:lang w:bidi="ar-EG"/>
        </w:rPr>
        <w:tab/>
        <w:t>يعتبر محور تحقيق الأهداف محور قرارات الإدارة المالية في المؤسسات الخاصة وفي اقتصاديات السوق عموما حيث تنشأ أهمية هذا الهدف من كون تحقيق الربح والرغبة في تعظيمه يمثل التبرير الاقتصادي لاستمرارية المؤسسة في الحياة الاقتصادية كما أنه يمثل المؤشر المهم لتقييم الأداء الاقتصادي بالإضافة إلى اعتباره مصدرا من مصادر التمويل الداخلة أو ما يسمى التمويل الذاتي كما يمثل هدف تعظيم الأرباح الهدف الأول للمؤسسات الاقتصادية فهو من الأهداف الإستراتيجية لهذه المؤسسات ولهذا فقد ارتبط هذا الهدف مع الملاك ارتباطا وثيقا مما يساعد في اعتباره محورا لجملة قراراتها سواء المتعلقة بالاستثمار أو قرارات التمويل إذ تكون الغاية دائما في تكييف القرارات بما يتلاءم والرغبة في تعظيم الأرباح داخل المؤسسة فقدرة الإدارة المالية في تعظيم الربح سوف تتعزز أكثر عندما يكون الربح واضح التحديد من ناحية المعنى والقياس وأن جميع العوامل المساهمة فيه معروفة ويجب أخذها بالحسبان</w:t>
      </w:r>
      <w:r w:rsidRPr="00F565C9">
        <w:rPr>
          <w:rFonts w:ascii="Sakkal Majalla" w:hAnsi="Sakkal Majalla" w:cs="Sakkal Majalla" w:hint="cs"/>
          <w:sz w:val="28"/>
          <w:szCs w:val="28"/>
          <w:rtl/>
          <w:lang w:bidi="ar-EG"/>
        </w:rPr>
        <w:t>.</w:t>
      </w:r>
      <w:r w:rsidRPr="00F565C9">
        <w:rPr>
          <w:rFonts w:ascii="Sakkal Majalla" w:hAnsi="Sakkal Majalla" w:cs="Sakkal Majalla"/>
          <w:sz w:val="28"/>
          <w:szCs w:val="28"/>
          <w:rtl/>
          <w:lang w:bidi="ar-EG"/>
        </w:rPr>
        <w:t xml:space="preserve"> (البدران، 2020)</w:t>
      </w:r>
    </w:p>
    <w:p w14:paraId="03E82638" w14:textId="77777777" w:rsidR="00F565C9" w:rsidRPr="00F565C9" w:rsidRDefault="00F565C9" w:rsidP="00F565C9">
      <w:pPr>
        <w:tabs>
          <w:tab w:val="right" w:pos="540"/>
        </w:tabs>
        <w:spacing w:line="360" w:lineRule="auto"/>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ab/>
      </w:r>
      <w:r w:rsidRPr="00F565C9">
        <w:rPr>
          <w:rFonts w:ascii="Sakkal Majalla" w:hAnsi="Sakkal Majalla" w:cs="Sakkal Majalla"/>
          <w:sz w:val="28"/>
          <w:szCs w:val="28"/>
          <w:rtl/>
          <w:lang w:bidi="ar-EG"/>
        </w:rPr>
        <w:tab/>
        <w:t>فالسياسات الاقتصادية الحديثة قد عززت مسعى هذه الشركات نحو ضرورة تحقيق الأرباح ومحاسبتها عند عدم تحقيق ما هو مخطط له و انطلاقا من أن الربح لا يؤول إلى الأفراد وإنما يحول إلى الدولة كمصدر مهم من مصادر تمويل الخزينة العامة لاستخدامه في مشروعات استثمارية جديدة أو لأجل تعويض خسائر مشروعات مخطط لها و لهذا يعتبر الربح تعويضا عن المخاطر التي يتعرض لها الاستثمار الحكومي الموجه داخل الاقتصاد بشكله العام ، تعظيم الارباح لا يسمح لاثر المحتوى الاعلامي بالتاثير على سعر الاسهم فلو وضعت المنشأة هدفها الاساسي ليكون تعظيم العائد على السهم لامتنعت عن توزيع الارباح و استثمراتها في ارواق مالية سهلة التسويق لتزويد دخلها عندما تتراجع اسعار الاسهم و يخسر الملاك ، من ذلك يمكن القول ان تعظيم الربح كهدف للمنشاة غير مرضي ولا يعكس بالشكل الصحيح او الدقيق الهدف الأساسي لها هدف تعظيم الثروة قد يضر بالمنشأة للمدى الطويل فقد يزيد المدير المالي من الارباح الحالية عن طريق تقليص تكاليف التدريب او تخفيض</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نفقات البحث والتطوير وقد يلجأ الى الاعلان والترويج لاستمرار الوضع التنافسي للمنشأة</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والمحافظة على الحصة السوقية ، يركز هدف تعظيم ثروة الملاك على خدمة المساهمين وخدمة المجتمع وتحمل المنشأة للمسؤلية الاخلاقية والاجتماعية تجاه البيئة والمجتمع .</w:t>
      </w:r>
      <w:r w:rsidRPr="00F565C9">
        <w:rPr>
          <w:rFonts w:ascii="Sakkal Majalla" w:hAnsi="Sakkal Majalla" w:cs="Sakkal Majalla"/>
        </w:rPr>
        <w:t xml:space="preserve"> </w:t>
      </w:r>
      <w:r w:rsidRPr="00F565C9">
        <w:rPr>
          <w:rFonts w:ascii="Sakkal Majalla" w:hAnsi="Sakkal Majalla" w:cs="Sakkal Majalla"/>
          <w:sz w:val="28"/>
          <w:szCs w:val="28"/>
          <w:rtl/>
          <w:lang w:bidi="ar-EG"/>
        </w:rPr>
        <w:t>(عبد الرحمن، 2020)</w:t>
      </w:r>
    </w:p>
    <w:p w14:paraId="7C0EDC27" w14:textId="77777777" w:rsidR="00F565C9" w:rsidRPr="00F565C9" w:rsidRDefault="00F565C9" w:rsidP="00F565C9">
      <w:pPr>
        <w:tabs>
          <w:tab w:val="right" w:pos="843"/>
        </w:tabs>
        <w:spacing w:line="360" w:lineRule="auto"/>
        <w:jc w:val="both"/>
        <w:rPr>
          <w:rFonts w:ascii="Sakkal Majalla" w:hAnsi="Sakkal Majalla" w:cs="Sakkal Majalla"/>
          <w:b/>
          <w:bCs/>
          <w:sz w:val="28"/>
          <w:szCs w:val="28"/>
          <w:lang w:bidi="ar-EG"/>
        </w:rPr>
      </w:pPr>
      <w:r w:rsidRPr="00F565C9">
        <w:rPr>
          <w:rFonts w:ascii="Sakkal Majalla" w:hAnsi="Sakkal Majalla" w:cs="Sakkal Majalla"/>
          <w:b/>
          <w:bCs/>
          <w:sz w:val="28"/>
          <w:szCs w:val="28"/>
          <w:rtl/>
          <w:lang w:bidi="ar-EG"/>
        </w:rPr>
        <w:lastRenderedPageBreak/>
        <w:t>2 - هدف تعظيم ثروة الملاك أو تعظيم القيمة السوقية للسهم الواحد :</w:t>
      </w:r>
    </w:p>
    <w:p w14:paraId="6120ABA4" w14:textId="77777777" w:rsidR="00F565C9" w:rsidRPr="00F565C9" w:rsidRDefault="00F565C9" w:rsidP="00F565C9">
      <w:pPr>
        <w:spacing w:line="360" w:lineRule="auto"/>
        <w:ind w:firstLine="720"/>
        <w:jc w:val="both"/>
        <w:rPr>
          <w:rFonts w:ascii="Sakkal Majalla" w:hAnsi="Sakkal Majalla" w:cs="Sakkal Majalla"/>
          <w:sz w:val="28"/>
          <w:szCs w:val="28"/>
          <w:rtl/>
          <w:lang w:bidi="ar-EG"/>
        </w:rPr>
      </w:pPr>
      <w:r w:rsidRPr="00F565C9">
        <w:rPr>
          <w:rFonts w:ascii="Sakkal Majalla" w:hAnsi="Sakkal Majalla" w:cs="Sakkal Majalla"/>
          <w:sz w:val="28"/>
          <w:szCs w:val="28"/>
          <w:rtl/>
          <w:lang w:bidi="ar-EG"/>
        </w:rPr>
        <w:t>يعتبر هدف تعظيم وزيادة القيمة السوقية للسهم كأحد الأهداف الرئيسية التي يجب على الإدارة</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المالية تحقيقها والذي برز في السنوات الأخيرة والهدف منه إيجاد قيمة أعلى للمؤسسة وتكوين القيمة الإجمالية كما يمكن الاستفادة منها لأغراض متعددة منها : حالة البيع والشراء، التصفية الانفصال أو التأمين وهكذا ومن الأمور التي تستلزم معرفة قيمة المنشأة أمران أساسيان :</w:t>
      </w:r>
      <w:r w:rsidRPr="00F565C9">
        <w:rPr>
          <w:rFonts w:ascii="Sakkal Majalla" w:hAnsi="Sakkal Majalla" w:cs="Sakkal Majalla"/>
        </w:rPr>
        <w:t xml:space="preserve"> </w:t>
      </w:r>
      <w:r w:rsidRPr="00F565C9">
        <w:rPr>
          <w:rFonts w:ascii="Sakkal Majalla" w:hAnsi="Sakkal Majalla" w:cs="Sakkal Majalla"/>
          <w:sz w:val="28"/>
          <w:szCs w:val="28"/>
          <w:rtl/>
          <w:lang w:bidi="ar-EG"/>
        </w:rPr>
        <w:t>(محمد، 2021)</w:t>
      </w:r>
    </w:p>
    <w:p w14:paraId="3D65ACF0" w14:textId="77777777" w:rsidR="00F565C9" w:rsidRPr="00F565C9" w:rsidRDefault="00F565C9" w:rsidP="00F565C9">
      <w:pPr>
        <w:tabs>
          <w:tab w:val="right" w:pos="843"/>
        </w:tabs>
        <w:spacing w:line="360" w:lineRule="auto"/>
        <w:ind w:left="720"/>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أ- مقدار العوائد المتوقع الحصول عليها في المستقبل تتحدد بالعائد السنوي الممكن</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تحقيقه.</w:t>
      </w:r>
    </w:p>
    <w:p w14:paraId="00A83E6B" w14:textId="77777777" w:rsidR="00F565C9" w:rsidRPr="00F565C9" w:rsidRDefault="00F565C9" w:rsidP="00F565C9">
      <w:pPr>
        <w:tabs>
          <w:tab w:val="right" w:pos="843"/>
        </w:tabs>
        <w:spacing w:line="360" w:lineRule="auto"/>
        <w:ind w:left="720"/>
        <w:jc w:val="both"/>
        <w:rPr>
          <w:rFonts w:ascii="Sakkal Majalla" w:hAnsi="Sakkal Majalla" w:cs="Sakkal Majalla"/>
          <w:sz w:val="28"/>
          <w:szCs w:val="28"/>
          <w:lang w:bidi="ar-EG"/>
        </w:rPr>
      </w:pPr>
      <w:r w:rsidRPr="00F565C9">
        <w:rPr>
          <w:rFonts w:ascii="Sakkal Majalla" w:hAnsi="Sakkal Majalla" w:cs="Sakkal Majalla" w:hint="cs"/>
          <w:sz w:val="28"/>
          <w:szCs w:val="28"/>
          <w:rtl/>
          <w:lang w:bidi="ar-EG"/>
        </w:rPr>
        <w:t xml:space="preserve">ب- </w:t>
      </w:r>
      <w:r w:rsidRPr="00F565C9">
        <w:rPr>
          <w:rFonts w:ascii="Sakkal Majalla" w:hAnsi="Sakkal Majalla" w:cs="Sakkal Majalla"/>
          <w:sz w:val="28"/>
          <w:szCs w:val="28"/>
          <w:rtl/>
          <w:lang w:bidi="ar-EG"/>
        </w:rPr>
        <w:t>درجة المخاطرة تقاس من خلال الفائدة السائدة في السوق المالية، أو معدل عائد الاستثمار المرغوب أو المنسوب أي نسبة الرسملة.</w:t>
      </w:r>
    </w:p>
    <w:p w14:paraId="516F506F" w14:textId="77777777" w:rsidR="00F565C9" w:rsidRPr="00F565C9" w:rsidRDefault="00F565C9" w:rsidP="00F565C9">
      <w:pPr>
        <w:spacing w:line="360" w:lineRule="auto"/>
        <w:ind w:firstLine="720"/>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عليه فكلما سعت الإدارة المالية إلى تعلية الفوائد السنوية المتوقعة صاحب ذلك الارتفاع نسبة الرسملة التي تعبر عنها درجة المخاطرة ومن ثم يؤدي إلى انخفاض قيمة المؤسسة التي</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تسعى الإدارة المالية إلى تعليتها .</w:t>
      </w:r>
      <w:r w:rsidRPr="00F565C9">
        <w:rPr>
          <w:rFonts w:ascii="Sakkal Majalla" w:hAnsi="Sakkal Majalla" w:cs="Sakkal Majalla"/>
        </w:rPr>
        <w:t xml:space="preserve"> </w:t>
      </w:r>
      <w:r w:rsidRPr="00F565C9">
        <w:rPr>
          <w:rFonts w:ascii="Sakkal Majalla" w:hAnsi="Sakkal Majalla" w:cs="Sakkal Majalla"/>
          <w:sz w:val="28"/>
          <w:szCs w:val="28"/>
          <w:rtl/>
          <w:lang w:bidi="ar-EG"/>
        </w:rPr>
        <w:t>(بكوش، 2020)</w:t>
      </w:r>
    </w:p>
    <w:p w14:paraId="366D89B1" w14:textId="77777777" w:rsidR="00F565C9" w:rsidRPr="00F565C9" w:rsidRDefault="00F565C9" w:rsidP="00F565C9">
      <w:pPr>
        <w:tabs>
          <w:tab w:val="right" w:pos="843"/>
        </w:tabs>
        <w:spacing w:line="360" w:lineRule="auto"/>
        <w:jc w:val="both"/>
        <w:rPr>
          <w:rFonts w:ascii="Sakkal Majalla" w:hAnsi="Sakkal Majalla" w:cs="Sakkal Majalla"/>
          <w:b/>
          <w:bCs/>
          <w:sz w:val="28"/>
          <w:szCs w:val="28"/>
          <w:lang w:bidi="ar-EG"/>
        </w:rPr>
      </w:pPr>
      <w:r w:rsidRPr="00F565C9">
        <w:rPr>
          <w:rFonts w:ascii="Sakkal Majalla" w:hAnsi="Sakkal Majalla" w:cs="Sakkal Majalla"/>
          <w:b/>
          <w:bCs/>
          <w:sz w:val="28"/>
          <w:szCs w:val="28"/>
          <w:rtl/>
          <w:lang w:bidi="ar-EG"/>
        </w:rPr>
        <w:t>عيوب هدف تعظيم الارباح و ثروة الملاك وهي:</w:t>
      </w:r>
    </w:p>
    <w:p w14:paraId="234828AA" w14:textId="77777777" w:rsidR="00F565C9" w:rsidRPr="00F565C9" w:rsidRDefault="00F565C9" w:rsidP="00F565C9">
      <w:pPr>
        <w:tabs>
          <w:tab w:val="right" w:pos="843"/>
        </w:tabs>
        <w:spacing w:line="360" w:lineRule="auto"/>
        <w:ind w:left="288"/>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أ- مفهوم تعظيم الربحية غامض ولا يفرق بين الربحية في المدى القصير والربحية في المدى</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الطويل</w:t>
      </w:r>
    </w:p>
    <w:p w14:paraId="224CC1AC" w14:textId="77777777" w:rsidR="00F565C9" w:rsidRPr="00F565C9" w:rsidRDefault="00F565C9" w:rsidP="00F565C9">
      <w:pPr>
        <w:tabs>
          <w:tab w:val="right" w:pos="843"/>
        </w:tabs>
        <w:spacing w:line="360" w:lineRule="auto"/>
        <w:ind w:left="288"/>
        <w:jc w:val="both"/>
        <w:rPr>
          <w:rFonts w:ascii="Sakkal Majalla" w:hAnsi="Sakkal Majalla" w:cs="Sakkal Majalla"/>
          <w:sz w:val="28"/>
          <w:szCs w:val="28"/>
          <w:lang w:bidi="ar-EG"/>
        </w:rPr>
      </w:pPr>
      <w:r w:rsidRPr="00F565C9">
        <w:rPr>
          <w:rFonts w:ascii="Sakkal Majalla" w:hAnsi="Sakkal Majalla" w:cs="Sakkal Majalla" w:hint="cs"/>
          <w:sz w:val="28"/>
          <w:szCs w:val="28"/>
          <w:rtl/>
          <w:lang w:bidi="ar-EG"/>
        </w:rPr>
        <w:t xml:space="preserve">ب- </w:t>
      </w:r>
      <w:r w:rsidRPr="00F565C9">
        <w:rPr>
          <w:rFonts w:ascii="Sakkal Majalla" w:hAnsi="Sakkal Majalla" w:cs="Sakkal Majalla"/>
          <w:sz w:val="28"/>
          <w:szCs w:val="28"/>
          <w:rtl/>
          <w:lang w:bidi="ar-EG"/>
        </w:rPr>
        <w:t xml:space="preserve">لا </w:t>
      </w:r>
      <w:r w:rsidRPr="00F565C9">
        <w:rPr>
          <w:rFonts w:ascii="Sakkal Majalla" w:hAnsi="Sakkal Majalla" w:cs="Sakkal Majalla" w:hint="cs"/>
          <w:sz w:val="28"/>
          <w:szCs w:val="28"/>
          <w:rtl/>
          <w:lang w:bidi="ar-EG"/>
        </w:rPr>
        <w:t>تأخذ</w:t>
      </w:r>
      <w:r w:rsidRPr="00F565C9">
        <w:rPr>
          <w:rFonts w:ascii="Sakkal Majalla" w:hAnsi="Sakkal Majalla" w:cs="Sakkal Majalla"/>
          <w:sz w:val="28"/>
          <w:szCs w:val="28"/>
          <w:rtl/>
          <w:lang w:bidi="ar-EG"/>
        </w:rPr>
        <w:t xml:space="preserve"> بمفهوم القيمة الزمنية للنقود.</w:t>
      </w:r>
    </w:p>
    <w:p w14:paraId="75AEBAFF" w14:textId="77777777" w:rsidR="00F565C9" w:rsidRPr="00F565C9" w:rsidRDefault="00F565C9" w:rsidP="00F565C9">
      <w:pPr>
        <w:tabs>
          <w:tab w:val="right" w:pos="843"/>
        </w:tabs>
        <w:spacing w:line="360" w:lineRule="auto"/>
        <w:ind w:left="288"/>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ت</w:t>
      </w:r>
      <w:r w:rsidRPr="00F565C9">
        <w:rPr>
          <w:rFonts w:ascii="Sakkal Majalla" w:hAnsi="Sakkal Majalla" w:cs="Sakkal Majalla" w:hint="cs"/>
          <w:sz w:val="28"/>
          <w:szCs w:val="28"/>
          <w:rtl/>
          <w:lang w:bidi="ar-EG"/>
        </w:rPr>
        <w:t>-</w:t>
      </w:r>
      <w:r w:rsidRPr="00F565C9">
        <w:rPr>
          <w:rFonts w:ascii="Sakkal Majalla" w:hAnsi="Sakkal Majalla" w:cs="Sakkal Majalla"/>
          <w:sz w:val="28"/>
          <w:szCs w:val="28"/>
          <w:rtl/>
          <w:lang w:bidi="ar-EG"/>
        </w:rPr>
        <w:t xml:space="preserve"> لا </w:t>
      </w:r>
      <w:r w:rsidRPr="00F565C9">
        <w:rPr>
          <w:rFonts w:ascii="Sakkal Majalla" w:hAnsi="Sakkal Majalla" w:cs="Sakkal Majalla" w:hint="cs"/>
          <w:sz w:val="28"/>
          <w:szCs w:val="28"/>
          <w:rtl/>
          <w:lang w:bidi="ar-EG"/>
        </w:rPr>
        <w:t>تأخذ</w:t>
      </w:r>
      <w:r w:rsidRPr="00F565C9">
        <w:rPr>
          <w:rFonts w:ascii="Sakkal Majalla" w:hAnsi="Sakkal Majalla" w:cs="Sakkal Majalla"/>
          <w:sz w:val="28"/>
          <w:szCs w:val="28"/>
          <w:rtl/>
          <w:lang w:bidi="ar-EG"/>
        </w:rPr>
        <w:t xml:space="preserve"> بعامل المخاطرة.</w:t>
      </w:r>
    </w:p>
    <w:p w14:paraId="4B48CED5" w14:textId="77777777" w:rsidR="00F565C9" w:rsidRPr="00F565C9" w:rsidRDefault="00F565C9" w:rsidP="00F565C9">
      <w:pPr>
        <w:tabs>
          <w:tab w:val="right" w:pos="843"/>
        </w:tabs>
        <w:spacing w:line="360" w:lineRule="auto"/>
        <w:jc w:val="both"/>
        <w:rPr>
          <w:rFonts w:ascii="Sakkal Majalla" w:hAnsi="Sakkal Majalla" w:cs="Sakkal Majalla"/>
          <w:b/>
          <w:bCs/>
          <w:sz w:val="28"/>
          <w:szCs w:val="28"/>
          <w:lang w:bidi="ar-EG"/>
        </w:rPr>
      </w:pPr>
      <w:r w:rsidRPr="00F565C9">
        <w:rPr>
          <w:rFonts w:ascii="Sakkal Majalla" w:hAnsi="Sakkal Majalla" w:cs="Sakkal Majalla"/>
          <w:b/>
          <w:bCs/>
          <w:sz w:val="28"/>
          <w:szCs w:val="28"/>
          <w:rtl/>
          <w:lang w:bidi="ar-EG"/>
        </w:rPr>
        <w:t>3- هدف تحقيق التوازن بين الربحية والسيولة</w:t>
      </w:r>
      <w:r w:rsidRPr="00F565C9">
        <w:rPr>
          <w:rFonts w:ascii="Sakkal Majalla" w:hAnsi="Sakkal Majalla" w:cs="Sakkal Majalla" w:hint="cs"/>
          <w:b/>
          <w:bCs/>
          <w:sz w:val="28"/>
          <w:szCs w:val="28"/>
          <w:rtl/>
          <w:lang w:bidi="ar-EG"/>
        </w:rPr>
        <w:t>:</w:t>
      </w:r>
    </w:p>
    <w:p w14:paraId="4333A782" w14:textId="77777777" w:rsidR="00F565C9" w:rsidRPr="00F565C9" w:rsidRDefault="00F565C9" w:rsidP="00F565C9">
      <w:pPr>
        <w:tabs>
          <w:tab w:val="right" w:pos="540"/>
        </w:tabs>
        <w:spacing w:line="360" w:lineRule="auto"/>
        <w:jc w:val="both"/>
        <w:rPr>
          <w:rFonts w:ascii="Sakkal Majalla" w:hAnsi="Sakkal Majalla" w:cs="Sakkal Majalla"/>
          <w:sz w:val="28"/>
          <w:szCs w:val="28"/>
          <w:rtl/>
          <w:lang w:bidi="ar-EG"/>
        </w:rPr>
      </w:pPr>
      <w:r w:rsidRPr="00F565C9">
        <w:rPr>
          <w:rFonts w:ascii="Sakkal Majalla" w:hAnsi="Sakkal Majalla" w:cs="Sakkal Majalla"/>
          <w:sz w:val="28"/>
          <w:szCs w:val="28"/>
          <w:rtl/>
          <w:lang w:bidi="ar-EG"/>
        </w:rPr>
        <w:tab/>
      </w:r>
      <w:r w:rsidRPr="00F565C9">
        <w:rPr>
          <w:rFonts w:ascii="Sakkal Majalla" w:hAnsi="Sakkal Majalla" w:cs="Sakkal Majalla"/>
          <w:sz w:val="28"/>
          <w:szCs w:val="28"/>
          <w:rtl/>
          <w:lang w:bidi="ar-EG"/>
        </w:rPr>
        <w:tab/>
        <w:t>تجميع أكبر رصيد نقدي أو هدف السيولة فيعتبر هذا الهدف من الأهداف التقليدية التي رفضت من غالبية علماء الإدارة المالية وذلك لأن هدف تجميع أكبر رصيد نقدي للمنشأة يمكن تحقيقه على حساب أهداف أخرى تسعى المنشأة لتحقيقها يستعمل لفظ سيولة للتعبير</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 xml:space="preserve">عن النقد وللدلالة على وجود اموال نقدية لدى المنشأة كافية لسداد التزاماتها في الوقت المناسب وبالكمية المناسبة وتعرف بانها القدرة على تحويل بعض الموجودات الى نقدية جاهزة خلال فترة قصيرة دون خسارة فتوفر السيولة فالسؤال الذي </w:t>
      </w:r>
      <w:r w:rsidRPr="00F565C9">
        <w:rPr>
          <w:rFonts w:ascii="Sakkal Majalla" w:hAnsi="Sakkal Majalla" w:cs="Sakkal Majalla"/>
          <w:sz w:val="28"/>
          <w:szCs w:val="28"/>
          <w:rtl/>
          <w:lang w:bidi="ar-EG"/>
        </w:rPr>
        <w:lastRenderedPageBreak/>
        <w:t>يمكن طرحه هو: كيف يتم تجميع أكبر رصيد نقدي طالما تسعى الشركة أو المؤسسة للاستمرار في حياتها و توزيع أرباح</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المساهمين فيها؟ ويتحقق هذا الهدف بواحدة من الطريقتين هما : (دمدي، 2022)</w:t>
      </w:r>
    </w:p>
    <w:p w14:paraId="2FADEFCF" w14:textId="77777777" w:rsidR="00F565C9" w:rsidRPr="00F565C9" w:rsidRDefault="00F565C9" w:rsidP="00F565C9">
      <w:pPr>
        <w:tabs>
          <w:tab w:val="right" w:pos="540"/>
        </w:tabs>
        <w:spacing w:line="360" w:lineRule="auto"/>
        <w:ind w:left="540"/>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أ- أن تتخلى المؤسسة عن بعض أصولها أو موجوداتها من خلال التصرف بها بالبيع حتى تتمكن من الحصول على الأموال.</w:t>
      </w:r>
    </w:p>
    <w:p w14:paraId="3ED599E9" w14:textId="77777777" w:rsidR="00F565C9" w:rsidRPr="00F565C9" w:rsidRDefault="00F565C9" w:rsidP="00F565C9">
      <w:pPr>
        <w:tabs>
          <w:tab w:val="right" w:pos="843"/>
        </w:tabs>
        <w:spacing w:line="360" w:lineRule="auto"/>
        <w:ind w:left="540"/>
        <w:jc w:val="both"/>
        <w:rPr>
          <w:rFonts w:ascii="Sakkal Majalla" w:hAnsi="Sakkal Majalla" w:cs="Sakkal Majalla"/>
          <w:sz w:val="28"/>
          <w:szCs w:val="28"/>
          <w:lang w:bidi="ar-EG"/>
        </w:rPr>
      </w:pPr>
      <w:r w:rsidRPr="00F565C9">
        <w:rPr>
          <w:rFonts w:ascii="Sakkal Majalla" w:hAnsi="Sakkal Majalla" w:cs="Sakkal Majalla" w:hint="cs"/>
          <w:sz w:val="28"/>
          <w:szCs w:val="28"/>
          <w:rtl/>
          <w:lang w:bidi="ar-EG"/>
        </w:rPr>
        <w:t>ب-</w:t>
      </w:r>
      <w:r w:rsidRPr="00F565C9">
        <w:rPr>
          <w:rFonts w:ascii="Sakkal Majalla" w:hAnsi="Sakkal Majalla" w:cs="Sakkal Majalla"/>
          <w:sz w:val="28"/>
          <w:szCs w:val="28"/>
          <w:rtl/>
          <w:lang w:bidi="ar-EG"/>
        </w:rPr>
        <w:t xml:space="preserve"> أن تحجز كامل الأرباح لديها دون توزيعها على المساهمين وفي هذه الحالة يؤدي ذلك إلى الإضرار بمصالح المساهمين.</w:t>
      </w:r>
    </w:p>
    <w:p w14:paraId="237E64F3" w14:textId="77777777" w:rsidR="00F565C9" w:rsidRPr="00F565C9" w:rsidRDefault="00F565C9" w:rsidP="00F565C9">
      <w:pPr>
        <w:spacing w:line="360" w:lineRule="auto"/>
        <w:ind w:firstLine="720"/>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 xml:space="preserve">في كلتا الحالتين فان ذلك يؤدي إلى تجميع أموال لدى المنشأة ومن ثم إعادة استثمارها لكنه يتعين على الوظيفة المالية كأداة من أدوات الإدارة العليا للمنشأة أن تخلق حالة من التوازن بين التدفقات النقدية الداخلة إليها والتدفقات النقدية الخارجة منها وفي هذه الحالة يتعين عليها أن تجعل من الصندوق حالة موجبة أو تنشئ حالة توازن فيه ويقصد بحالة التوازن جعل الصندوق موجبا في لحظة معينة من خلال تعامله مع الأطراف الأخرى و لذلك فان خلق هذه الحالة عادة ما تنبع من العلاقة بين الدورات المالية الثلاث في المنشأة وهي </w:t>
      </w:r>
      <w:r w:rsidRPr="00F565C9">
        <w:rPr>
          <w:rFonts w:ascii="Sakkal Majalla" w:hAnsi="Sakkal Majalla" w:cs="Sakkal Majalla" w:hint="cs"/>
          <w:sz w:val="28"/>
          <w:szCs w:val="28"/>
          <w:rtl/>
          <w:lang w:bidi="ar-EG"/>
        </w:rPr>
        <w:t>:</w:t>
      </w:r>
      <w:r w:rsidRPr="00F565C9">
        <w:rPr>
          <w:rFonts w:ascii="Sakkal Majalla" w:hAnsi="Sakkal Majalla" w:cs="Sakkal Majalla"/>
        </w:rPr>
        <w:t xml:space="preserve"> </w:t>
      </w:r>
      <w:r w:rsidRPr="00F565C9">
        <w:rPr>
          <w:rFonts w:ascii="Sakkal Majalla" w:hAnsi="Sakkal Majalla" w:cs="Sakkal Majalla"/>
          <w:sz w:val="28"/>
          <w:szCs w:val="28"/>
          <w:rtl/>
          <w:lang w:bidi="ar-EG"/>
        </w:rPr>
        <w:t>(بالعيد، 2023)</w:t>
      </w:r>
    </w:p>
    <w:p w14:paraId="42F387EF" w14:textId="77777777" w:rsidR="00F565C9" w:rsidRPr="00F565C9" w:rsidRDefault="00F565C9" w:rsidP="00F565C9">
      <w:pPr>
        <w:tabs>
          <w:tab w:val="right" w:pos="843"/>
        </w:tabs>
        <w:spacing w:line="360" w:lineRule="auto"/>
        <w:ind w:left="720"/>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1- دورة الاستثمار .</w:t>
      </w:r>
    </w:p>
    <w:p w14:paraId="13B2A482" w14:textId="77777777" w:rsidR="00F565C9" w:rsidRPr="00F565C9" w:rsidRDefault="00F565C9" w:rsidP="00F565C9">
      <w:pPr>
        <w:tabs>
          <w:tab w:val="right" w:pos="843"/>
        </w:tabs>
        <w:spacing w:line="360" w:lineRule="auto"/>
        <w:ind w:left="720"/>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2- دورة التشغيل.</w:t>
      </w:r>
    </w:p>
    <w:p w14:paraId="475DCA0C" w14:textId="77777777" w:rsidR="00F565C9" w:rsidRPr="00F565C9" w:rsidRDefault="00F565C9" w:rsidP="00F565C9">
      <w:pPr>
        <w:tabs>
          <w:tab w:val="right" w:pos="843"/>
        </w:tabs>
        <w:spacing w:line="360" w:lineRule="auto"/>
        <w:ind w:left="720"/>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3- الدورة المالية.</w:t>
      </w:r>
    </w:p>
    <w:p w14:paraId="741CF863" w14:textId="77777777" w:rsidR="00F565C9" w:rsidRPr="00F565C9" w:rsidRDefault="00F565C9" w:rsidP="00F565C9">
      <w:pPr>
        <w:tabs>
          <w:tab w:val="right" w:pos="540"/>
        </w:tabs>
        <w:spacing w:line="360" w:lineRule="auto"/>
        <w:jc w:val="both"/>
        <w:rPr>
          <w:rFonts w:ascii="Sakkal Majalla" w:hAnsi="Sakkal Majalla" w:cs="Sakkal Majalla"/>
          <w:sz w:val="28"/>
          <w:szCs w:val="28"/>
          <w:rtl/>
          <w:lang w:bidi="ar-EG"/>
        </w:rPr>
      </w:pPr>
      <w:r w:rsidRPr="00F565C9">
        <w:rPr>
          <w:rFonts w:ascii="Sakkal Majalla" w:hAnsi="Sakkal Majalla" w:cs="Sakkal Majalla"/>
          <w:sz w:val="28"/>
          <w:szCs w:val="28"/>
          <w:rtl/>
          <w:lang w:bidi="ar-EG"/>
        </w:rPr>
        <w:tab/>
      </w:r>
      <w:r w:rsidRPr="00F565C9">
        <w:rPr>
          <w:rFonts w:ascii="Sakkal Majalla" w:hAnsi="Sakkal Majalla" w:cs="Sakkal Majalla"/>
          <w:sz w:val="28"/>
          <w:szCs w:val="28"/>
          <w:rtl/>
          <w:lang w:bidi="ar-EG"/>
        </w:rPr>
        <w:tab/>
        <w:t>تحقيق التوازن بين الاستثمار الكامل للموارد المالية للمشروع وبين ضرورة الاحتفاظ بجانب من تلك الموارد في شكل نقدي لمواجهة المخاطر التي قد يتعرض لها المشروع اذا لم يتوفر لديه السيولة الكافية لذا على الادارة المالية تحقيق نوع من التوازن بين السيولة و الربحية فالانتباه الى الربحية العالية قد يقضي على السيولة مما يربك المشروع في سداد التزاماته كما يفترض الاحتفاظ بسيولة عالية يقلل من اغتنام الفرص الاستثمارية وزيادة الارباح قد يؤدي الاستمرار في انتاج سلعة بمعدل ارباح اقل من غيرها الى تحقيق التوازان وذلك بهدف الاتي:</w:t>
      </w:r>
      <w:r w:rsidRPr="00F565C9">
        <w:rPr>
          <w:rFonts w:ascii="Sakkal Majalla" w:hAnsi="Sakkal Majalla" w:cs="Sakkal Majalla"/>
        </w:rPr>
        <w:t xml:space="preserve"> </w:t>
      </w:r>
      <w:r w:rsidRPr="00F565C9">
        <w:rPr>
          <w:rFonts w:ascii="Sakkal Majalla" w:hAnsi="Sakkal Majalla" w:cs="Sakkal Majalla"/>
          <w:sz w:val="28"/>
          <w:szCs w:val="28"/>
          <w:rtl/>
          <w:lang w:bidi="ar-EG"/>
        </w:rPr>
        <w:t>(حسون، 2020)</w:t>
      </w:r>
    </w:p>
    <w:p w14:paraId="1671D97D" w14:textId="33DA665B" w:rsidR="00F565C9" w:rsidRPr="00F565C9" w:rsidRDefault="00F565C9" w:rsidP="00F565C9">
      <w:pPr>
        <w:pStyle w:val="ListParagraph"/>
        <w:numPr>
          <w:ilvl w:val="1"/>
          <w:numId w:val="148"/>
        </w:numPr>
        <w:tabs>
          <w:tab w:val="right" w:pos="843"/>
        </w:tabs>
        <w:spacing w:line="360" w:lineRule="auto"/>
        <w:ind w:left="848"/>
        <w:jc w:val="both"/>
        <w:rPr>
          <w:rFonts w:ascii="Sakkal Majalla" w:hAnsi="Sakkal Majalla" w:cs="Sakkal Majalla"/>
          <w:sz w:val="28"/>
          <w:szCs w:val="28"/>
          <w:rtl/>
          <w:lang w:bidi="ar-EG"/>
        </w:rPr>
      </w:pPr>
      <w:r w:rsidRPr="00F565C9">
        <w:rPr>
          <w:rFonts w:ascii="Sakkal Majalla" w:hAnsi="Sakkal Majalla" w:cs="Sakkal Majalla"/>
          <w:sz w:val="28"/>
          <w:szCs w:val="28"/>
          <w:rtl/>
          <w:lang w:bidi="ar-EG"/>
        </w:rPr>
        <w:lastRenderedPageBreak/>
        <w:t xml:space="preserve">الاحتفاظ بموقف مال سليم للوفاء بالالتزامات المالية وتفادي الافلاس. </w:t>
      </w:r>
    </w:p>
    <w:p w14:paraId="28B15D10" w14:textId="6B3E2206" w:rsidR="00F565C9" w:rsidRPr="00F565C9" w:rsidRDefault="00F565C9" w:rsidP="00F565C9">
      <w:pPr>
        <w:pStyle w:val="ListParagraph"/>
        <w:numPr>
          <w:ilvl w:val="1"/>
          <w:numId w:val="148"/>
        </w:numPr>
        <w:tabs>
          <w:tab w:val="right" w:pos="843"/>
        </w:tabs>
        <w:spacing w:line="360" w:lineRule="auto"/>
        <w:ind w:left="848"/>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الاحتفاظ بدرجة سيولة مناسبة وهو المحافظة على كمية سيولة مناسبة ويقصد بها القدرة على توفير الاموال للمنشأة والرجوع اليها وقت الحوجة بنسبة معقولة أو بتحويل بعض الاصول الى نقد دون تحمل خسائر لمواجهة الالتزامات المالية المطلوبة عند الاستحقاق وهدف السيولة مرتبط بالربحية حيث يقع على عاتق المدير توفير سيولة مناسبة وكافية وملائمة للمشروع لمواجهة مطلوبات الانتاج والتشغيل والنمو دون ان يكون هناك</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تعارض بينها وبين الربحية .</w:t>
      </w:r>
    </w:p>
    <w:p w14:paraId="374C01AF" w14:textId="5CD4121F" w:rsidR="00F565C9" w:rsidRPr="00F565C9" w:rsidRDefault="00F565C9" w:rsidP="00F565C9">
      <w:pPr>
        <w:pStyle w:val="ListParagraph"/>
        <w:numPr>
          <w:ilvl w:val="1"/>
          <w:numId w:val="148"/>
        </w:numPr>
        <w:tabs>
          <w:tab w:val="right" w:pos="843"/>
        </w:tabs>
        <w:spacing w:line="360" w:lineRule="auto"/>
        <w:ind w:left="848"/>
        <w:jc w:val="both"/>
        <w:rPr>
          <w:rFonts w:ascii="Sakkal Majalla" w:hAnsi="Sakkal Majalla" w:cs="Sakkal Majalla"/>
          <w:sz w:val="28"/>
          <w:szCs w:val="28"/>
          <w:rtl/>
          <w:lang w:bidi="ar-EG"/>
        </w:rPr>
      </w:pPr>
      <w:r w:rsidRPr="00F565C9">
        <w:rPr>
          <w:rFonts w:ascii="Sakkal Majalla" w:hAnsi="Sakkal Majalla" w:cs="Sakkal Majalla"/>
          <w:sz w:val="28"/>
          <w:szCs w:val="28"/>
          <w:rtl/>
          <w:lang w:bidi="ar-EG"/>
        </w:rPr>
        <w:t xml:space="preserve">مواجهة الأزمات والانحرافات والابتعاد عن المنافسة و مخاطر السوق. </w:t>
      </w:r>
    </w:p>
    <w:p w14:paraId="79E96C5D" w14:textId="510B6858" w:rsidR="00F565C9" w:rsidRPr="00F565C9" w:rsidRDefault="00F565C9" w:rsidP="00F565C9">
      <w:pPr>
        <w:pStyle w:val="ListParagraph"/>
        <w:numPr>
          <w:ilvl w:val="1"/>
          <w:numId w:val="148"/>
        </w:numPr>
        <w:tabs>
          <w:tab w:val="right" w:pos="843"/>
        </w:tabs>
        <w:spacing w:line="360" w:lineRule="auto"/>
        <w:ind w:left="848"/>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تعزيز ثقة المنشأة من قبل مقرضيها والمتعاملين معها وتحقيق أكبر قدر من المبيعات</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وفتح أسواق جديدة.</w:t>
      </w:r>
    </w:p>
    <w:p w14:paraId="0AEF2B2B" w14:textId="77777777" w:rsidR="00F565C9" w:rsidRPr="00F565C9" w:rsidRDefault="00F565C9" w:rsidP="00F565C9">
      <w:pPr>
        <w:tabs>
          <w:tab w:val="right" w:pos="843"/>
        </w:tabs>
        <w:spacing w:line="360" w:lineRule="auto"/>
        <w:jc w:val="both"/>
        <w:rPr>
          <w:rFonts w:ascii="Sakkal Majalla" w:hAnsi="Sakkal Majalla" w:cs="Sakkal Majalla"/>
          <w:b/>
          <w:bCs/>
          <w:sz w:val="28"/>
          <w:szCs w:val="28"/>
          <w:lang w:bidi="ar-EG"/>
        </w:rPr>
      </w:pPr>
      <w:r w:rsidRPr="00F565C9">
        <w:rPr>
          <w:rFonts w:ascii="Sakkal Majalla" w:hAnsi="Sakkal Majalla" w:cs="Sakkal Majalla"/>
          <w:b/>
          <w:bCs/>
          <w:sz w:val="28"/>
          <w:szCs w:val="28"/>
          <w:rtl/>
          <w:lang w:bidi="ar-EG"/>
        </w:rPr>
        <w:t>هنالك بعض الاهداف التي تنشأ من اجلها المشروعات العامة وهي :</w:t>
      </w:r>
      <w:r w:rsidRPr="00F565C9">
        <w:rPr>
          <w:rFonts w:ascii="Sakkal Majalla" w:hAnsi="Sakkal Majalla" w:cs="Sakkal Majalla"/>
        </w:rPr>
        <w:t xml:space="preserve"> </w:t>
      </w:r>
      <w:r w:rsidRPr="00F565C9">
        <w:rPr>
          <w:rFonts w:ascii="Sakkal Majalla" w:hAnsi="Sakkal Majalla" w:cs="Sakkal Majalla"/>
          <w:b/>
          <w:bCs/>
          <w:sz w:val="28"/>
          <w:szCs w:val="28"/>
          <w:rtl/>
          <w:lang w:bidi="ar-EG"/>
        </w:rPr>
        <w:t>(محمد، 2020)</w:t>
      </w:r>
    </w:p>
    <w:p w14:paraId="1457BC02" w14:textId="77777777" w:rsidR="00F565C9" w:rsidRPr="00F565C9" w:rsidRDefault="00F565C9" w:rsidP="00F565C9">
      <w:pPr>
        <w:tabs>
          <w:tab w:val="right" w:pos="843"/>
        </w:tabs>
        <w:spacing w:line="360" w:lineRule="auto"/>
        <w:ind w:left="720"/>
        <w:jc w:val="both"/>
        <w:rPr>
          <w:rFonts w:ascii="Sakkal Majalla" w:hAnsi="Sakkal Majalla" w:cs="Sakkal Majalla"/>
          <w:sz w:val="28"/>
          <w:szCs w:val="28"/>
          <w:lang w:bidi="ar-EG"/>
        </w:rPr>
      </w:pPr>
      <w:r w:rsidRPr="00F565C9">
        <w:rPr>
          <w:rFonts w:ascii="Sakkal Majalla" w:hAnsi="Sakkal Majalla" w:cs="Sakkal Majalla" w:hint="cs"/>
          <w:sz w:val="28"/>
          <w:szCs w:val="28"/>
          <w:rtl/>
          <w:lang w:bidi="ar-EG"/>
        </w:rPr>
        <w:t xml:space="preserve">أ- </w:t>
      </w:r>
      <w:r w:rsidRPr="00F565C9">
        <w:rPr>
          <w:rFonts w:ascii="Sakkal Majalla" w:hAnsi="Sakkal Majalla" w:cs="Sakkal Majalla"/>
          <w:sz w:val="28"/>
          <w:szCs w:val="28"/>
          <w:rtl/>
          <w:lang w:bidi="ar-EG"/>
        </w:rPr>
        <w:t>المشروعات المرتبطة بالامن القومي .</w:t>
      </w:r>
    </w:p>
    <w:p w14:paraId="04D452BA" w14:textId="77777777" w:rsidR="00F565C9" w:rsidRPr="00F565C9" w:rsidRDefault="00F565C9" w:rsidP="00F565C9">
      <w:pPr>
        <w:tabs>
          <w:tab w:val="right" w:pos="843"/>
        </w:tabs>
        <w:spacing w:line="360" w:lineRule="auto"/>
        <w:ind w:left="720"/>
        <w:jc w:val="both"/>
        <w:rPr>
          <w:rFonts w:ascii="Sakkal Majalla" w:hAnsi="Sakkal Majalla" w:cs="Sakkal Majalla"/>
          <w:sz w:val="28"/>
          <w:szCs w:val="28"/>
          <w:rtl/>
          <w:lang w:bidi="ar-EG"/>
        </w:rPr>
      </w:pPr>
      <w:r w:rsidRPr="00F565C9">
        <w:rPr>
          <w:rFonts w:ascii="Sakkal Majalla" w:hAnsi="Sakkal Majalla" w:cs="Sakkal Majalla"/>
          <w:sz w:val="28"/>
          <w:szCs w:val="28"/>
          <w:rtl/>
          <w:lang w:bidi="ar-EG"/>
        </w:rPr>
        <w:t>ب</w:t>
      </w:r>
      <w:r w:rsidRPr="00F565C9">
        <w:rPr>
          <w:rFonts w:ascii="Sakkal Majalla" w:hAnsi="Sakkal Majalla" w:cs="Sakkal Majalla" w:hint="cs"/>
          <w:sz w:val="28"/>
          <w:szCs w:val="28"/>
          <w:rtl/>
          <w:lang w:bidi="ar-EG"/>
        </w:rPr>
        <w:t>-</w:t>
      </w:r>
      <w:r w:rsidRPr="00F565C9">
        <w:rPr>
          <w:rFonts w:ascii="Sakkal Majalla" w:hAnsi="Sakkal Majalla" w:cs="Sakkal Majalla"/>
          <w:sz w:val="28"/>
          <w:szCs w:val="28"/>
          <w:rtl/>
          <w:lang w:bidi="ar-EG"/>
        </w:rPr>
        <w:t xml:space="preserve"> </w:t>
      </w:r>
      <w:r w:rsidRPr="00F565C9">
        <w:rPr>
          <w:rFonts w:ascii="Sakkal Majalla" w:hAnsi="Sakkal Majalla" w:cs="Sakkal Majalla" w:hint="cs"/>
          <w:sz w:val="28"/>
          <w:szCs w:val="28"/>
          <w:rtl/>
          <w:lang w:bidi="ar-EG"/>
        </w:rPr>
        <w:t>إنشاء</w:t>
      </w:r>
      <w:r w:rsidRPr="00F565C9">
        <w:rPr>
          <w:rFonts w:ascii="Sakkal Majalla" w:hAnsi="Sakkal Majalla" w:cs="Sakkal Majalla"/>
          <w:sz w:val="28"/>
          <w:szCs w:val="28"/>
          <w:rtl/>
          <w:lang w:bidi="ar-EG"/>
        </w:rPr>
        <w:t xml:space="preserve"> مشروعات اجتماعية مثل مصانع الأدوية. </w:t>
      </w:r>
    </w:p>
    <w:p w14:paraId="60764D4F" w14:textId="77777777" w:rsidR="00F565C9" w:rsidRPr="00F565C9" w:rsidRDefault="00F565C9" w:rsidP="00F565C9">
      <w:pPr>
        <w:tabs>
          <w:tab w:val="right" w:pos="843"/>
        </w:tabs>
        <w:spacing w:line="360" w:lineRule="auto"/>
        <w:ind w:left="720"/>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ت</w:t>
      </w:r>
      <w:r w:rsidRPr="00F565C9">
        <w:rPr>
          <w:rFonts w:ascii="Sakkal Majalla" w:hAnsi="Sakkal Majalla" w:cs="Sakkal Majalla" w:hint="cs"/>
          <w:sz w:val="28"/>
          <w:szCs w:val="28"/>
          <w:rtl/>
          <w:lang w:bidi="ar-EG"/>
        </w:rPr>
        <w:t>-</w:t>
      </w:r>
      <w:r w:rsidRPr="00F565C9">
        <w:rPr>
          <w:rFonts w:ascii="Sakkal Majalla" w:hAnsi="Sakkal Majalla" w:cs="Sakkal Majalla"/>
          <w:sz w:val="28"/>
          <w:szCs w:val="28"/>
          <w:rtl/>
          <w:lang w:bidi="ar-EG"/>
        </w:rPr>
        <w:t xml:space="preserve"> </w:t>
      </w:r>
      <w:r w:rsidRPr="00F565C9">
        <w:rPr>
          <w:rFonts w:ascii="Sakkal Majalla" w:hAnsi="Sakkal Majalla" w:cs="Sakkal Majalla" w:hint="cs"/>
          <w:sz w:val="28"/>
          <w:szCs w:val="28"/>
          <w:rtl/>
          <w:lang w:bidi="ar-EG"/>
        </w:rPr>
        <w:t>إنشاء</w:t>
      </w:r>
      <w:r w:rsidRPr="00F565C9">
        <w:rPr>
          <w:rFonts w:ascii="Sakkal Majalla" w:hAnsi="Sakkal Majalla" w:cs="Sakkal Majalla"/>
          <w:sz w:val="28"/>
          <w:szCs w:val="28"/>
          <w:rtl/>
          <w:lang w:bidi="ar-EG"/>
        </w:rPr>
        <w:t xml:space="preserve"> الدولة لمشروعات انتاجية للحصول على موارد مالية.</w:t>
      </w:r>
    </w:p>
    <w:p w14:paraId="3580C231" w14:textId="6BD1226D" w:rsidR="00F565C9" w:rsidRPr="00F565C9" w:rsidRDefault="00424F92" w:rsidP="00A71031">
      <w:pPr>
        <w:tabs>
          <w:tab w:val="right" w:pos="843"/>
        </w:tabs>
        <w:spacing w:line="360" w:lineRule="auto"/>
        <w:jc w:val="both"/>
        <w:outlineLvl w:val="1"/>
        <w:rPr>
          <w:rFonts w:ascii="Sakkal Majalla" w:hAnsi="Sakkal Majalla" w:cs="Sakkal Majalla"/>
          <w:b/>
          <w:bCs/>
          <w:sz w:val="32"/>
          <w:szCs w:val="32"/>
          <w:lang w:bidi="ar-EG"/>
        </w:rPr>
      </w:pPr>
      <w:r w:rsidRPr="00A71031">
        <w:rPr>
          <w:rFonts w:ascii="Sakkal Majalla" w:hAnsi="Sakkal Majalla" w:cs="Sakkal Majalla"/>
          <w:b/>
          <w:bCs/>
          <w:sz w:val="32"/>
          <w:szCs w:val="32"/>
          <w:lang w:bidi="ar-EG"/>
        </w:rPr>
        <w:t xml:space="preserve"> </w:t>
      </w:r>
      <w:bookmarkStart w:id="42" w:name="_Toc180357046"/>
      <w:r w:rsidRPr="00A71031">
        <w:rPr>
          <w:rFonts w:ascii="Sakkal Majalla" w:hAnsi="Sakkal Majalla" w:cs="Sakkal Majalla"/>
          <w:b/>
          <w:bCs/>
          <w:sz w:val="32"/>
          <w:szCs w:val="32"/>
          <w:lang w:bidi="ar-EG"/>
        </w:rPr>
        <w:t>8.1.2</w:t>
      </w:r>
      <w:r w:rsidR="00F565C9" w:rsidRPr="00F565C9">
        <w:rPr>
          <w:rFonts w:ascii="Sakkal Majalla" w:hAnsi="Sakkal Majalla" w:cs="Sakkal Majalla"/>
          <w:b/>
          <w:bCs/>
          <w:sz w:val="32"/>
          <w:szCs w:val="32"/>
          <w:rtl/>
          <w:lang w:bidi="ar-EG"/>
        </w:rPr>
        <w:t>مجالات واجبات و خصائص الادارة المالية :</w:t>
      </w:r>
      <w:bookmarkEnd w:id="42"/>
    </w:p>
    <w:p w14:paraId="27A69A42" w14:textId="77777777" w:rsidR="00F565C9" w:rsidRPr="00F565C9" w:rsidRDefault="00F565C9" w:rsidP="00F565C9">
      <w:pPr>
        <w:spacing w:line="360" w:lineRule="auto"/>
        <w:ind w:firstLine="720"/>
        <w:jc w:val="both"/>
        <w:rPr>
          <w:rFonts w:ascii="Sakkal Majalla" w:hAnsi="Sakkal Majalla" w:cs="Sakkal Majalla"/>
          <w:sz w:val="28"/>
          <w:szCs w:val="28"/>
          <w:rtl/>
          <w:lang w:bidi="ar-EG"/>
        </w:rPr>
      </w:pPr>
      <w:r w:rsidRPr="00F565C9">
        <w:rPr>
          <w:rFonts w:ascii="Sakkal Majalla" w:hAnsi="Sakkal Majalla" w:cs="Sakkal Majalla"/>
          <w:sz w:val="28"/>
          <w:szCs w:val="28"/>
          <w:rtl/>
          <w:lang w:bidi="ar-EG"/>
        </w:rPr>
        <w:t>مر مجال الادارة المالية بتغييرات كبيرة خاصة في الاونة الاخيرة وقد انحصر في البداية بتدبير الاموال اللازمة للمنشأة واظهرت الكتابات الحديثة مجالا اوسع اضافة الى ذلك</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 xml:space="preserve">التوظيف </w:t>
      </w:r>
      <w:r w:rsidRPr="00F565C9">
        <w:rPr>
          <w:rFonts w:ascii="Sakkal Majalla" w:hAnsi="Sakkal Majalla" w:cs="Sakkal Majalla" w:hint="cs"/>
          <w:sz w:val="28"/>
          <w:szCs w:val="28"/>
          <w:rtl/>
          <w:lang w:bidi="ar-EG"/>
        </w:rPr>
        <w:t>الأمثل</w:t>
      </w:r>
      <w:r w:rsidRPr="00F565C9">
        <w:rPr>
          <w:rFonts w:ascii="Sakkal Majalla" w:hAnsi="Sakkal Majalla" w:cs="Sakkal Majalla"/>
          <w:sz w:val="28"/>
          <w:szCs w:val="28"/>
          <w:rtl/>
          <w:lang w:bidi="ar-EG"/>
        </w:rPr>
        <w:t xml:space="preserve"> للمصادر المالية ولذلك تم تقسيم الادارة المالية الى مدخلين هما : (بن لحرش، 2022)</w:t>
      </w:r>
    </w:p>
    <w:p w14:paraId="3D78A241" w14:textId="77777777" w:rsidR="00F565C9" w:rsidRPr="00F565C9" w:rsidRDefault="00F565C9" w:rsidP="00F565C9">
      <w:pPr>
        <w:spacing w:line="360" w:lineRule="auto"/>
        <w:ind w:firstLine="720"/>
        <w:jc w:val="both"/>
        <w:rPr>
          <w:rFonts w:ascii="Sakkal Majalla" w:hAnsi="Sakkal Majalla" w:cs="Sakkal Majalla"/>
          <w:sz w:val="28"/>
          <w:szCs w:val="28"/>
          <w:lang w:bidi="ar-EG"/>
        </w:rPr>
      </w:pPr>
      <w:r w:rsidRPr="00F565C9">
        <w:rPr>
          <w:rFonts w:ascii="Sakkal Majalla" w:hAnsi="Sakkal Majalla" w:cs="Sakkal Majalla"/>
          <w:b/>
          <w:bCs/>
          <w:sz w:val="28"/>
          <w:szCs w:val="28"/>
          <w:rtl/>
          <w:lang w:bidi="ar-EG"/>
        </w:rPr>
        <w:t>المدخل التقليدي:</w:t>
      </w:r>
      <w:r w:rsidRPr="00F565C9">
        <w:rPr>
          <w:rFonts w:ascii="Sakkal Majalla" w:hAnsi="Sakkal Majalla" w:cs="Sakkal Majalla"/>
          <w:sz w:val="28"/>
          <w:szCs w:val="28"/>
          <w:rtl/>
          <w:lang w:bidi="ar-EG"/>
        </w:rPr>
        <w:t xml:space="preserve"> نشأ المدخل التقليدي وتطور في بداية العشرينات والثلاثينات في القرن الماضي وسيطرت الاراء التابعة لذلك المدخل على الابحاث والادبيات الاكاديمية في فترة الاربيعنيات والخمسينيات واهتم بالادارة المالية كمدخل مستقل بحد ذاته بعد ان كان جزء من علم الاقتصاد وفي المراحل اللاحقة تطور علم الادارة المالية ليصبح علما منفصلا ويعني اصطلاح الادارة المالية الحصول على الاموال بمعناه </w:t>
      </w:r>
      <w:r w:rsidRPr="00F565C9">
        <w:rPr>
          <w:rFonts w:ascii="Sakkal Majalla" w:hAnsi="Sakkal Majalla" w:cs="Sakkal Majalla"/>
          <w:sz w:val="28"/>
          <w:szCs w:val="28"/>
          <w:rtl/>
          <w:lang w:bidi="ar-EG"/>
        </w:rPr>
        <w:lastRenderedPageBreak/>
        <w:t>الواسع ويمثل تدبير الاموال من</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 xml:space="preserve">المصادر الخارجية والداخلية المتعددة للمنشأة ، على هذا المفهوم اصبحت تتألف </w:t>
      </w:r>
      <w:r w:rsidRPr="00F565C9">
        <w:rPr>
          <w:rFonts w:ascii="Sakkal Majalla" w:hAnsi="Sakkal Majalla" w:cs="Sakkal Majalla" w:hint="cs"/>
          <w:sz w:val="28"/>
          <w:szCs w:val="28"/>
          <w:rtl/>
          <w:lang w:bidi="ar-EG"/>
        </w:rPr>
        <w:t xml:space="preserve">الإدارة </w:t>
      </w:r>
      <w:r w:rsidRPr="00F565C9">
        <w:rPr>
          <w:rFonts w:ascii="Sakkal Majalla" w:hAnsi="Sakkal Majalla" w:cs="Sakkal Majalla"/>
          <w:sz w:val="28"/>
          <w:szCs w:val="28"/>
          <w:rtl/>
          <w:lang w:bidi="ar-EG"/>
        </w:rPr>
        <w:t>المالية من ثلاث عناصر هي :</w:t>
      </w:r>
      <w:r w:rsidRPr="00F565C9">
        <w:rPr>
          <w:rFonts w:ascii="Sakkal Majalla" w:hAnsi="Sakkal Majalla" w:cs="Sakkal Majalla"/>
        </w:rPr>
        <w:t xml:space="preserve"> </w:t>
      </w:r>
      <w:r w:rsidRPr="00F565C9">
        <w:rPr>
          <w:rFonts w:ascii="Sakkal Majalla" w:hAnsi="Sakkal Majalla" w:cs="Sakkal Majalla"/>
          <w:sz w:val="28"/>
          <w:szCs w:val="28"/>
          <w:rtl/>
          <w:lang w:bidi="ar-EG"/>
        </w:rPr>
        <w:t>(بلواضح، 2020)</w:t>
      </w:r>
    </w:p>
    <w:p w14:paraId="57F56E01" w14:textId="77777777" w:rsidR="00F565C9" w:rsidRPr="00F565C9" w:rsidRDefault="00F565C9" w:rsidP="00F565C9">
      <w:pPr>
        <w:tabs>
          <w:tab w:val="right" w:pos="843"/>
        </w:tabs>
        <w:spacing w:line="360" w:lineRule="auto"/>
        <w:ind w:left="720"/>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1- ترتيبات تدبير الاموال في المؤسسات والاسواق المالية .</w:t>
      </w:r>
    </w:p>
    <w:p w14:paraId="7D8A06C2" w14:textId="77777777" w:rsidR="00F565C9" w:rsidRPr="00F565C9" w:rsidRDefault="00F565C9" w:rsidP="00F565C9">
      <w:pPr>
        <w:tabs>
          <w:tab w:val="right" w:pos="843"/>
        </w:tabs>
        <w:spacing w:line="360" w:lineRule="auto"/>
        <w:ind w:left="720"/>
        <w:jc w:val="both"/>
        <w:rPr>
          <w:rFonts w:ascii="Sakkal Majalla" w:hAnsi="Sakkal Majalla" w:cs="Sakkal Majalla"/>
          <w:sz w:val="28"/>
          <w:szCs w:val="28"/>
          <w:rtl/>
          <w:lang w:bidi="ar-EG"/>
        </w:rPr>
      </w:pPr>
      <w:r w:rsidRPr="00F565C9">
        <w:rPr>
          <w:rFonts w:ascii="Sakkal Majalla" w:hAnsi="Sakkal Majalla" w:cs="Sakkal Majalla" w:hint="cs"/>
          <w:sz w:val="28"/>
          <w:szCs w:val="28"/>
          <w:rtl/>
          <w:lang w:bidi="ar-EG"/>
        </w:rPr>
        <w:t>2-</w:t>
      </w:r>
      <w:r w:rsidRPr="00F565C9">
        <w:rPr>
          <w:rFonts w:ascii="Sakkal Majalla" w:hAnsi="Sakkal Majalla" w:cs="Sakkal Majalla"/>
          <w:sz w:val="28"/>
          <w:szCs w:val="28"/>
          <w:rtl/>
          <w:lang w:bidi="ar-EG"/>
        </w:rPr>
        <w:t xml:space="preserve"> الادوات المستعملة لتدبير تلك الاموال من الاسواق المالية والاساليب المستخدمة في</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 xml:space="preserve">ذلك. </w:t>
      </w:r>
    </w:p>
    <w:p w14:paraId="33323DFC" w14:textId="77777777" w:rsidR="00F565C9" w:rsidRPr="00F565C9" w:rsidRDefault="00F565C9" w:rsidP="00F565C9">
      <w:pPr>
        <w:tabs>
          <w:tab w:val="right" w:pos="843"/>
        </w:tabs>
        <w:spacing w:line="360" w:lineRule="auto"/>
        <w:ind w:left="720"/>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3- العلاقة القانونية المحاسبية التي تربط المنشأة بالمصادر المحولة لها وهنالك جانب</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اخر لمجال مالية الشركات والذي يتعلق بالاحتياجات الطارئة للتمويل مثل حالات الاندماج والتصفية واعادة التنظيم وهي تمثل حالات غير اعتيادية وليس من الضروري</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ان تمر بها المنشات الا بالاحوال النادرة.</w:t>
      </w:r>
    </w:p>
    <w:p w14:paraId="2980A99D" w14:textId="77777777" w:rsidR="00F565C9" w:rsidRPr="00F565C9" w:rsidRDefault="00F565C9" w:rsidP="00F565C9">
      <w:pPr>
        <w:tabs>
          <w:tab w:val="right" w:pos="843"/>
        </w:tabs>
        <w:spacing w:line="360" w:lineRule="auto"/>
        <w:jc w:val="both"/>
        <w:rPr>
          <w:rFonts w:ascii="Sakkal Majalla" w:hAnsi="Sakkal Majalla" w:cs="Sakkal Majalla"/>
          <w:b/>
          <w:bCs/>
          <w:sz w:val="28"/>
          <w:szCs w:val="28"/>
          <w:lang w:bidi="ar-EG"/>
        </w:rPr>
      </w:pPr>
      <w:r w:rsidRPr="00F565C9">
        <w:rPr>
          <w:rFonts w:ascii="Sakkal Majalla" w:hAnsi="Sakkal Majalla" w:cs="Sakkal Majalla"/>
          <w:b/>
          <w:bCs/>
          <w:sz w:val="28"/>
          <w:szCs w:val="28"/>
          <w:rtl/>
          <w:lang w:bidi="ar-EG"/>
        </w:rPr>
        <w:t>من عيوب هذا المدخل الجوانب الاتية :</w:t>
      </w:r>
      <w:r w:rsidRPr="00F565C9">
        <w:rPr>
          <w:rFonts w:ascii="Sakkal Majalla" w:hAnsi="Sakkal Majalla" w:cs="Sakkal Majalla"/>
        </w:rPr>
        <w:t xml:space="preserve"> </w:t>
      </w:r>
      <w:r w:rsidRPr="00F565C9">
        <w:rPr>
          <w:rFonts w:ascii="Sakkal Majalla" w:hAnsi="Sakkal Majalla" w:cs="Sakkal Majalla"/>
          <w:b/>
          <w:bCs/>
          <w:sz w:val="28"/>
          <w:szCs w:val="28"/>
          <w:rtl/>
          <w:lang w:bidi="ar-EG"/>
        </w:rPr>
        <w:t>(البدران، 2020)</w:t>
      </w:r>
    </w:p>
    <w:p w14:paraId="47F7C74C" w14:textId="5E8BF9B1" w:rsidR="00F565C9" w:rsidRPr="00F565C9" w:rsidRDefault="00F565C9" w:rsidP="00F565C9">
      <w:pPr>
        <w:pStyle w:val="ListParagraph"/>
        <w:numPr>
          <w:ilvl w:val="0"/>
          <w:numId w:val="156"/>
        </w:numPr>
        <w:tabs>
          <w:tab w:val="right" w:pos="843"/>
        </w:tabs>
        <w:spacing w:line="360" w:lineRule="auto"/>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التركيز على طرق معالجة المشاكل المالية من تدبير الأموال للمنشأة فقط واهمال</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وجهات نظر الاشخاص الذين يعملون داخل المنشأة المقترضة.</w:t>
      </w:r>
    </w:p>
    <w:p w14:paraId="07A59198" w14:textId="0110A25A" w:rsidR="00F565C9" w:rsidRPr="00F565C9" w:rsidRDefault="00F565C9" w:rsidP="00F565C9">
      <w:pPr>
        <w:pStyle w:val="ListParagraph"/>
        <w:numPr>
          <w:ilvl w:val="0"/>
          <w:numId w:val="156"/>
        </w:numPr>
        <w:tabs>
          <w:tab w:val="right" w:pos="843"/>
        </w:tabs>
        <w:spacing w:line="360" w:lineRule="auto"/>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التركيز على المبادئ الاساسية واطار تحليل مفهوم ومجال الادارة المالية مثل مشاكل</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التمويل في شركات المساهمة وعدم التركيز على مشاكل التمويل الأخرى.</w:t>
      </w:r>
    </w:p>
    <w:p w14:paraId="75CF25AB" w14:textId="5B3169C1" w:rsidR="00F565C9" w:rsidRPr="00F565C9" w:rsidRDefault="00F565C9" w:rsidP="00F565C9">
      <w:pPr>
        <w:pStyle w:val="ListParagraph"/>
        <w:numPr>
          <w:ilvl w:val="0"/>
          <w:numId w:val="156"/>
        </w:numPr>
        <w:tabs>
          <w:tab w:val="right" w:pos="843"/>
        </w:tabs>
        <w:spacing w:line="360" w:lineRule="auto"/>
        <w:jc w:val="both"/>
        <w:rPr>
          <w:rFonts w:ascii="Sakkal Majalla" w:hAnsi="Sakkal Majalla" w:cs="Sakkal Majalla"/>
          <w:sz w:val="28"/>
          <w:szCs w:val="28"/>
          <w:rtl/>
          <w:lang w:bidi="ar-EG"/>
        </w:rPr>
      </w:pPr>
      <w:r w:rsidRPr="00F565C9">
        <w:rPr>
          <w:rFonts w:ascii="Sakkal Majalla" w:hAnsi="Sakkal Majalla" w:cs="Sakkal Majalla"/>
          <w:sz w:val="28"/>
          <w:szCs w:val="28"/>
          <w:rtl/>
          <w:lang w:bidi="ar-EG"/>
        </w:rPr>
        <w:t>لم يستطع معالجة تخصيص الاموال فقد اهتم بمعالجة اساليب و طرق التمويل الطويل</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 xml:space="preserve">الاجل واهمال مشاكل التمويل القصير الأجل بما في ذلك راس المال العام . </w:t>
      </w:r>
    </w:p>
    <w:p w14:paraId="26E50CD4" w14:textId="4239A667" w:rsidR="00F565C9" w:rsidRPr="00F565C9" w:rsidRDefault="00F565C9" w:rsidP="00F565C9">
      <w:pPr>
        <w:pStyle w:val="ListParagraph"/>
        <w:numPr>
          <w:ilvl w:val="0"/>
          <w:numId w:val="156"/>
        </w:numPr>
        <w:tabs>
          <w:tab w:val="right" w:pos="843"/>
        </w:tabs>
        <w:spacing w:line="360" w:lineRule="auto"/>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اهتم باحداث مالية نادرة الوجود مثل الاندماج واعادة تنظيم وتوحيد الحسابات</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الختامية.</w:t>
      </w:r>
    </w:p>
    <w:p w14:paraId="3C29F6A9" w14:textId="77777777" w:rsidR="00F565C9" w:rsidRPr="00F565C9" w:rsidRDefault="00F565C9" w:rsidP="00F565C9">
      <w:pPr>
        <w:spacing w:line="360" w:lineRule="auto"/>
        <w:ind w:firstLine="720"/>
        <w:jc w:val="both"/>
        <w:rPr>
          <w:rFonts w:ascii="Sakkal Majalla" w:hAnsi="Sakkal Majalla" w:cs="Sakkal Majalla"/>
          <w:sz w:val="28"/>
          <w:szCs w:val="28"/>
          <w:rtl/>
          <w:lang w:bidi="ar-EG"/>
        </w:rPr>
      </w:pPr>
      <w:r w:rsidRPr="00F565C9">
        <w:rPr>
          <w:rFonts w:ascii="Sakkal Majalla" w:hAnsi="Sakkal Majalla" w:cs="Sakkal Majalla"/>
          <w:b/>
          <w:bCs/>
          <w:sz w:val="28"/>
          <w:szCs w:val="28"/>
          <w:rtl/>
          <w:lang w:bidi="ar-EG"/>
        </w:rPr>
        <w:t>المدخل الحديث:</w:t>
      </w:r>
      <w:r w:rsidRPr="00F565C9">
        <w:rPr>
          <w:rFonts w:ascii="Sakkal Majalla" w:hAnsi="Sakkal Majalla" w:cs="Sakkal Majalla"/>
          <w:sz w:val="28"/>
          <w:szCs w:val="28"/>
          <w:rtl/>
          <w:lang w:bidi="ar-EG"/>
        </w:rPr>
        <w:t xml:space="preserve"> يمثل نظرة عامة وشاملة لعلم الادارة المالية كما يتضمن اطارا للمبادئ العامة والادوات اللازمة لاتخاذ القرارات المالية وتعتبر اهم مهام هذا المدخل هي عملية تدبير الاموال وكيفية صرفها فعلم الادارة المالية اصبح موضوعا مكملا للادارة لذا يمثل هذا المدخل الطرق التحليلة لحل المشاكل المالية التي تتعرض لها الشركات ويوصف مضمونه</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بالنقاط الاتية :</w:t>
      </w:r>
      <w:r w:rsidRPr="00F565C9">
        <w:rPr>
          <w:rFonts w:ascii="Sakkal Majalla" w:hAnsi="Sakkal Majalla" w:cs="Sakkal Majalla"/>
        </w:rPr>
        <w:t xml:space="preserve"> </w:t>
      </w:r>
      <w:r w:rsidRPr="00F565C9">
        <w:rPr>
          <w:rFonts w:ascii="Sakkal Majalla" w:hAnsi="Sakkal Majalla" w:cs="Sakkal Majalla"/>
          <w:sz w:val="28"/>
          <w:szCs w:val="28"/>
          <w:rtl/>
          <w:lang w:bidi="ar-EG"/>
        </w:rPr>
        <w:t>(عبد الرحمن، 2020)</w:t>
      </w:r>
    </w:p>
    <w:p w14:paraId="30E87C79" w14:textId="77777777" w:rsidR="00F565C9" w:rsidRPr="00F565C9" w:rsidRDefault="00F565C9" w:rsidP="00F565C9">
      <w:pPr>
        <w:tabs>
          <w:tab w:val="right" w:pos="843"/>
        </w:tabs>
        <w:spacing w:line="360" w:lineRule="auto"/>
        <w:ind w:left="720"/>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1</w:t>
      </w:r>
      <w:r w:rsidRPr="00F565C9">
        <w:rPr>
          <w:rFonts w:ascii="Sakkal Majalla" w:hAnsi="Sakkal Majalla" w:cs="Sakkal Majalla" w:hint="cs"/>
          <w:sz w:val="28"/>
          <w:szCs w:val="28"/>
          <w:rtl/>
          <w:lang w:bidi="ar-EG"/>
        </w:rPr>
        <w:t>-</w:t>
      </w:r>
      <w:r w:rsidRPr="00F565C9">
        <w:rPr>
          <w:rFonts w:ascii="Sakkal Majalla" w:hAnsi="Sakkal Majalla" w:cs="Sakkal Majalla"/>
          <w:sz w:val="28"/>
          <w:szCs w:val="28"/>
          <w:rtl/>
          <w:lang w:bidi="ar-EG"/>
        </w:rPr>
        <w:t xml:space="preserve"> حجم المنشأة ونسبة النمو المراد تحقيقها.</w:t>
      </w:r>
    </w:p>
    <w:p w14:paraId="61FC07F2" w14:textId="77777777" w:rsidR="00F565C9" w:rsidRPr="00F565C9" w:rsidRDefault="00F565C9" w:rsidP="00F565C9">
      <w:pPr>
        <w:tabs>
          <w:tab w:val="right" w:pos="843"/>
        </w:tabs>
        <w:spacing w:line="360" w:lineRule="auto"/>
        <w:ind w:left="720"/>
        <w:jc w:val="both"/>
        <w:rPr>
          <w:rFonts w:ascii="Sakkal Majalla" w:hAnsi="Sakkal Majalla" w:cs="Sakkal Majalla"/>
          <w:sz w:val="28"/>
          <w:szCs w:val="28"/>
          <w:lang w:bidi="ar-EG"/>
        </w:rPr>
      </w:pPr>
      <w:r w:rsidRPr="00F565C9">
        <w:rPr>
          <w:rFonts w:ascii="Sakkal Majalla" w:hAnsi="Sakkal Majalla" w:cs="Sakkal Majalla" w:hint="cs"/>
          <w:sz w:val="28"/>
          <w:szCs w:val="28"/>
          <w:rtl/>
          <w:lang w:bidi="ar-EG"/>
        </w:rPr>
        <w:lastRenderedPageBreak/>
        <w:t xml:space="preserve">2- </w:t>
      </w:r>
      <w:r w:rsidRPr="00F565C9">
        <w:rPr>
          <w:rFonts w:ascii="Sakkal Majalla" w:hAnsi="Sakkal Majalla" w:cs="Sakkal Majalla"/>
          <w:sz w:val="28"/>
          <w:szCs w:val="28"/>
          <w:rtl/>
          <w:lang w:bidi="ar-EG"/>
        </w:rPr>
        <w:t>نوعية مطلوبات المنشأة من حيث تداولها او ثباتها.</w:t>
      </w:r>
    </w:p>
    <w:p w14:paraId="1CC9AE86" w14:textId="0FDD90DE" w:rsidR="00F565C9" w:rsidRPr="00F565C9" w:rsidRDefault="00424F92" w:rsidP="00A71031">
      <w:pPr>
        <w:tabs>
          <w:tab w:val="right" w:pos="843"/>
        </w:tabs>
        <w:spacing w:line="360" w:lineRule="auto"/>
        <w:jc w:val="both"/>
        <w:outlineLvl w:val="1"/>
        <w:rPr>
          <w:rFonts w:ascii="Sakkal Majalla" w:hAnsi="Sakkal Majalla" w:cs="Sakkal Majalla"/>
          <w:b/>
          <w:bCs/>
          <w:sz w:val="32"/>
          <w:szCs w:val="32"/>
          <w:lang w:bidi="ar-EG"/>
        </w:rPr>
      </w:pPr>
      <w:r w:rsidRPr="00A71031">
        <w:rPr>
          <w:rFonts w:ascii="Sakkal Majalla" w:hAnsi="Sakkal Majalla" w:cs="Sakkal Majalla"/>
          <w:b/>
          <w:bCs/>
          <w:sz w:val="32"/>
          <w:szCs w:val="32"/>
          <w:lang w:bidi="ar-EG"/>
        </w:rPr>
        <w:t xml:space="preserve"> </w:t>
      </w:r>
      <w:bookmarkStart w:id="43" w:name="_Toc180357047"/>
      <w:r w:rsidRPr="00A71031">
        <w:rPr>
          <w:rFonts w:ascii="Sakkal Majalla" w:hAnsi="Sakkal Majalla" w:cs="Sakkal Majalla"/>
          <w:b/>
          <w:bCs/>
          <w:sz w:val="32"/>
          <w:szCs w:val="32"/>
          <w:lang w:bidi="ar-EG"/>
        </w:rPr>
        <w:t>9.1.2</w:t>
      </w:r>
      <w:r w:rsidR="00F565C9" w:rsidRPr="00F565C9">
        <w:rPr>
          <w:rFonts w:ascii="Sakkal Majalla" w:hAnsi="Sakkal Majalla" w:cs="Sakkal Majalla"/>
          <w:b/>
          <w:bCs/>
          <w:sz w:val="32"/>
          <w:szCs w:val="32"/>
          <w:rtl/>
          <w:lang w:bidi="ar-EG"/>
        </w:rPr>
        <w:t>مراحل المدخل الحديث :</w:t>
      </w:r>
      <w:bookmarkEnd w:id="43"/>
    </w:p>
    <w:p w14:paraId="00391BD5" w14:textId="77777777" w:rsidR="00F565C9" w:rsidRPr="00F565C9" w:rsidRDefault="00F565C9" w:rsidP="00F565C9">
      <w:pPr>
        <w:tabs>
          <w:tab w:val="right" w:pos="843"/>
        </w:tabs>
        <w:spacing w:line="360" w:lineRule="auto"/>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مر المدخل الحديث بمرحلتين وهما :</w:t>
      </w:r>
    </w:p>
    <w:p w14:paraId="29ED62FE" w14:textId="77777777" w:rsidR="00F565C9" w:rsidRPr="00F565C9" w:rsidRDefault="00F565C9" w:rsidP="00F565C9">
      <w:pPr>
        <w:spacing w:line="360" w:lineRule="auto"/>
        <w:ind w:firstLine="720"/>
        <w:jc w:val="both"/>
        <w:rPr>
          <w:rFonts w:ascii="Sakkal Majalla" w:hAnsi="Sakkal Majalla" w:cs="Sakkal Majalla"/>
          <w:sz w:val="28"/>
          <w:szCs w:val="28"/>
          <w:lang w:bidi="ar-EG"/>
        </w:rPr>
      </w:pPr>
      <w:r w:rsidRPr="00F565C9">
        <w:rPr>
          <w:rFonts w:ascii="Sakkal Majalla" w:hAnsi="Sakkal Majalla" w:cs="Sakkal Majalla"/>
          <w:b/>
          <w:bCs/>
          <w:sz w:val="28"/>
          <w:szCs w:val="28"/>
          <w:rtl/>
          <w:lang w:bidi="ar-EG"/>
        </w:rPr>
        <w:t>المرحلة الأولى :</w:t>
      </w:r>
      <w:r w:rsidRPr="00F565C9">
        <w:rPr>
          <w:rFonts w:ascii="Sakkal Majalla" w:hAnsi="Sakkal Majalla" w:cs="Sakkal Majalla"/>
          <w:sz w:val="28"/>
          <w:szCs w:val="28"/>
          <w:rtl/>
          <w:lang w:bidi="ar-EG"/>
        </w:rPr>
        <w:t xml:space="preserve"> الاهتمام بالتمويل : في هذه المرحلة بدأ الاهتمام بتكلفة التمويل قبل وبعد الضريبة واختيار الانسب وظهرت اهتمامات مثل دمج الشركات واعادة لا تنظيم وتركزت اهتمامات الوظيفة المالية في هذه المرحلة على دراسة سوق المال بابعاده المختلفة فقد كان جانب المطلوبات من الميزانية هو الاهم ويجدر بقول بان المحور الاساسي للوظيفة المالية</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كان تدبير الاموال طيلة الفترة الأولى من بداية التطور الاقتصادي الى اوائل الخمسينات في</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القرت الماضي.</w:t>
      </w:r>
      <w:r w:rsidRPr="00F565C9">
        <w:rPr>
          <w:rFonts w:ascii="Sakkal Majalla" w:hAnsi="Sakkal Majalla" w:cs="Sakkal Majalla"/>
        </w:rPr>
        <w:t xml:space="preserve"> </w:t>
      </w:r>
      <w:r w:rsidRPr="00F565C9">
        <w:rPr>
          <w:rFonts w:ascii="Sakkal Majalla" w:hAnsi="Sakkal Majalla" w:cs="Sakkal Majalla"/>
          <w:sz w:val="28"/>
          <w:szCs w:val="28"/>
          <w:rtl/>
          <w:lang w:bidi="ar-EG"/>
        </w:rPr>
        <w:t>(محمد، 2021)</w:t>
      </w:r>
    </w:p>
    <w:p w14:paraId="12FB6EFD" w14:textId="77777777" w:rsidR="00F565C9" w:rsidRPr="00F565C9" w:rsidRDefault="00F565C9" w:rsidP="00F565C9">
      <w:pPr>
        <w:spacing w:line="360" w:lineRule="auto"/>
        <w:ind w:firstLine="720"/>
        <w:jc w:val="both"/>
        <w:rPr>
          <w:rFonts w:ascii="Sakkal Majalla" w:hAnsi="Sakkal Majalla" w:cs="Sakkal Majalla"/>
          <w:sz w:val="28"/>
          <w:szCs w:val="28"/>
          <w:lang w:bidi="ar-EG"/>
        </w:rPr>
      </w:pPr>
      <w:r w:rsidRPr="00F565C9">
        <w:rPr>
          <w:rFonts w:ascii="Sakkal Majalla" w:hAnsi="Sakkal Majalla" w:cs="Sakkal Majalla"/>
          <w:b/>
          <w:bCs/>
          <w:sz w:val="28"/>
          <w:szCs w:val="28"/>
          <w:rtl/>
          <w:lang w:bidi="ar-EG"/>
        </w:rPr>
        <w:t>المرحلة الثانية :</w:t>
      </w:r>
      <w:r w:rsidRPr="00F565C9">
        <w:rPr>
          <w:rFonts w:ascii="Sakkal Majalla" w:hAnsi="Sakkal Majalla" w:cs="Sakkal Majalla"/>
          <w:sz w:val="28"/>
          <w:szCs w:val="28"/>
          <w:rtl/>
          <w:lang w:bidi="ar-EG"/>
        </w:rPr>
        <w:t xml:space="preserve"> الاهتمام بالتمويل وبالاستثمار : تغير مفهوم الوظيفة المالية من مجرد وظيفة تهتم باجراءات تدبير الاموال اللازمة للمشروع الى وظيفة تختص باتخاذ القرارات بشأن الاستثمار ومجال التمويل وتهتم بالتخطيط المالي والرقابة المالية وصولا الى مراجعة ومراقبة قرارات الربط المالي الجديد وربط الاستخدامات الجديدة اضافة الى تدبير الاموال تهتم بمجال الانتاج والتسويق واي اقسام اخرى في المنشأة وتتخذ قرارات امتلاك أوسع للاصول ويمكن</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تلخيص واجبات وخصائص الادارة المالية كالاتي :</w:t>
      </w:r>
      <w:r w:rsidRPr="00F565C9">
        <w:rPr>
          <w:rFonts w:ascii="Sakkal Majalla" w:hAnsi="Sakkal Majalla" w:cs="Sakkal Majalla"/>
        </w:rPr>
        <w:t xml:space="preserve"> </w:t>
      </w:r>
      <w:r w:rsidRPr="00F565C9">
        <w:rPr>
          <w:rFonts w:ascii="Sakkal Majalla" w:hAnsi="Sakkal Majalla" w:cs="Sakkal Majalla"/>
          <w:sz w:val="28"/>
          <w:szCs w:val="28"/>
          <w:rtl/>
          <w:lang w:bidi="ar-EG"/>
        </w:rPr>
        <w:t>(بكوش، 2020)</w:t>
      </w:r>
    </w:p>
    <w:p w14:paraId="52DD9110" w14:textId="77777777" w:rsidR="00F565C9" w:rsidRPr="00F565C9" w:rsidRDefault="00F565C9" w:rsidP="00F565C9">
      <w:pPr>
        <w:tabs>
          <w:tab w:val="right" w:pos="843"/>
        </w:tabs>
        <w:spacing w:line="360" w:lineRule="auto"/>
        <w:ind w:left="720"/>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1- العمل على ترشيد القرارات الاستثمارية من خلال الدراسة والمفاضلة بين الاستثمارات</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المختلفة.</w:t>
      </w:r>
    </w:p>
    <w:p w14:paraId="1912F2A6" w14:textId="77777777" w:rsidR="00F565C9" w:rsidRPr="00F565C9" w:rsidRDefault="00F565C9" w:rsidP="00F565C9">
      <w:pPr>
        <w:tabs>
          <w:tab w:val="right" w:pos="843"/>
        </w:tabs>
        <w:spacing w:line="360" w:lineRule="auto"/>
        <w:ind w:left="720"/>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2- العمل على تدبير الموارد المالية اللازمة للمنشأة من مصادر التمويل المختلفة باجراءعمليات المفاضلة بينها .</w:t>
      </w:r>
    </w:p>
    <w:p w14:paraId="06F389FF" w14:textId="77777777" w:rsidR="00F565C9" w:rsidRPr="00F565C9" w:rsidRDefault="00F565C9" w:rsidP="00F565C9">
      <w:pPr>
        <w:tabs>
          <w:tab w:val="right" w:pos="843"/>
        </w:tabs>
        <w:spacing w:line="360" w:lineRule="auto"/>
        <w:ind w:left="720"/>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3- القيام بعمليات التخطيط النقدي بما يضمن تحقيق الموازنة بين التدفقات النقدية الداخلة</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والخارجة.</w:t>
      </w:r>
    </w:p>
    <w:p w14:paraId="4801BE3F" w14:textId="77777777" w:rsidR="00F565C9" w:rsidRPr="00F565C9" w:rsidRDefault="00F565C9" w:rsidP="00F565C9">
      <w:pPr>
        <w:tabs>
          <w:tab w:val="right" w:pos="843"/>
        </w:tabs>
        <w:spacing w:line="360" w:lineRule="auto"/>
        <w:ind w:left="720"/>
        <w:jc w:val="both"/>
        <w:rPr>
          <w:rFonts w:ascii="Sakkal Majalla" w:hAnsi="Sakkal Majalla" w:cs="Sakkal Majalla"/>
          <w:sz w:val="28"/>
          <w:szCs w:val="28"/>
          <w:rtl/>
          <w:lang w:bidi="ar-EG"/>
        </w:rPr>
      </w:pPr>
      <w:r w:rsidRPr="00F565C9">
        <w:rPr>
          <w:rFonts w:ascii="Sakkal Majalla" w:hAnsi="Sakkal Majalla" w:cs="Sakkal Majalla"/>
          <w:sz w:val="28"/>
          <w:szCs w:val="28"/>
          <w:rtl/>
          <w:lang w:bidi="ar-EG"/>
        </w:rPr>
        <w:lastRenderedPageBreak/>
        <w:t>4- ادارة راس المال العامل بما يضمن الاستمرار لعمليات المشروع التشغيلية وإجراءات</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الانفاق والصرف</w:t>
      </w:r>
      <w:r w:rsidRPr="00F565C9">
        <w:rPr>
          <w:rFonts w:ascii="Sakkal Majalla" w:hAnsi="Sakkal Majalla" w:cs="Sakkal Majalla" w:hint="cs"/>
          <w:sz w:val="28"/>
          <w:szCs w:val="28"/>
          <w:rtl/>
          <w:lang w:bidi="ar-EG"/>
        </w:rPr>
        <w:t>.</w:t>
      </w:r>
    </w:p>
    <w:p w14:paraId="05EC6316" w14:textId="77777777" w:rsidR="00F565C9" w:rsidRPr="00F565C9" w:rsidRDefault="00F565C9" w:rsidP="00F565C9">
      <w:pPr>
        <w:tabs>
          <w:tab w:val="right" w:pos="843"/>
        </w:tabs>
        <w:spacing w:line="360" w:lineRule="auto"/>
        <w:ind w:left="720"/>
        <w:jc w:val="both"/>
        <w:rPr>
          <w:rFonts w:ascii="Sakkal Majalla" w:hAnsi="Sakkal Majalla" w:cs="Sakkal Majalla"/>
          <w:sz w:val="28"/>
          <w:szCs w:val="28"/>
          <w:rtl/>
          <w:lang w:bidi="ar-EG"/>
        </w:rPr>
      </w:pPr>
      <w:r w:rsidRPr="00F565C9">
        <w:rPr>
          <w:rFonts w:ascii="Sakkal Majalla" w:hAnsi="Sakkal Majalla" w:cs="Sakkal Majalla"/>
          <w:sz w:val="28"/>
          <w:szCs w:val="28"/>
          <w:rtl/>
          <w:lang w:bidi="ar-EG"/>
        </w:rPr>
        <w:t>5- القيام بعمليات المتابعة والمراقبة المالية للمشروع من خلال عمليات التحليل المستمر</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 xml:space="preserve">للاداء وإعداد الموازنة العامة والحفاظ على المال العام. </w:t>
      </w:r>
    </w:p>
    <w:p w14:paraId="75526710" w14:textId="7548C6AC" w:rsidR="00F565C9" w:rsidRPr="00F565C9" w:rsidRDefault="00F565C9" w:rsidP="00F565C9">
      <w:pPr>
        <w:pStyle w:val="ListParagraph"/>
        <w:numPr>
          <w:ilvl w:val="0"/>
          <w:numId w:val="156"/>
        </w:numPr>
        <w:tabs>
          <w:tab w:val="right" w:pos="843"/>
        </w:tabs>
        <w:spacing w:line="360" w:lineRule="auto"/>
        <w:jc w:val="both"/>
        <w:rPr>
          <w:rFonts w:ascii="Sakkal Majalla" w:hAnsi="Sakkal Majalla" w:cs="Sakkal Majalla"/>
          <w:sz w:val="28"/>
          <w:szCs w:val="28"/>
          <w:rtl/>
          <w:lang w:bidi="ar-EG"/>
        </w:rPr>
      </w:pPr>
      <w:r w:rsidRPr="00F565C9">
        <w:rPr>
          <w:rFonts w:ascii="Sakkal Majalla" w:hAnsi="Sakkal Majalla" w:cs="Sakkal Majalla"/>
          <w:sz w:val="28"/>
          <w:szCs w:val="28"/>
          <w:rtl/>
          <w:lang w:bidi="ar-EG"/>
        </w:rPr>
        <w:t>الاحتفاظ بالسجلات المالية وامثالها واعداد القوائم المالية التي توضح الموقف المالي</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للمشروع</w:t>
      </w:r>
    </w:p>
    <w:p w14:paraId="7C32E0E8" w14:textId="69EF2232" w:rsidR="00F565C9" w:rsidRPr="00A71031" w:rsidRDefault="00424F92" w:rsidP="00A71031">
      <w:pPr>
        <w:tabs>
          <w:tab w:val="right" w:pos="843"/>
        </w:tabs>
        <w:spacing w:line="360" w:lineRule="auto"/>
        <w:jc w:val="both"/>
        <w:outlineLvl w:val="1"/>
        <w:rPr>
          <w:rFonts w:ascii="Sakkal Majalla" w:hAnsi="Sakkal Majalla" w:cs="Sakkal Majalla"/>
          <w:b/>
          <w:bCs/>
          <w:sz w:val="32"/>
          <w:szCs w:val="32"/>
          <w:lang w:bidi="ar-EG"/>
        </w:rPr>
      </w:pPr>
      <w:r w:rsidRPr="00A71031">
        <w:rPr>
          <w:rFonts w:ascii="Sakkal Majalla" w:hAnsi="Sakkal Majalla" w:cs="Sakkal Majalla"/>
          <w:b/>
          <w:bCs/>
          <w:sz w:val="32"/>
          <w:szCs w:val="32"/>
          <w:lang w:bidi="ar-EG"/>
        </w:rPr>
        <w:t xml:space="preserve"> </w:t>
      </w:r>
      <w:bookmarkStart w:id="44" w:name="_Toc180357048"/>
      <w:r w:rsidRPr="00A71031">
        <w:rPr>
          <w:rFonts w:ascii="Sakkal Majalla" w:hAnsi="Sakkal Majalla" w:cs="Sakkal Majalla"/>
          <w:b/>
          <w:bCs/>
          <w:sz w:val="32"/>
          <w:szCs w:val="32"/>
          <w:lang w:bidi="ar-EG"/>
        </w:rPr>
        <w:t>10.1.2</w:t>
      </w:r>
      <w:r w:rsidR="00F565C9" w:rsidRPr="00A71031">
        <w:rPr>
          <w:rFonts w:ascii="Sakkal Majalla" w:hAnsi="Sakkal Majalla" w:cs="Sakkal Majalla"/>
          <w:b/>
          <w:bCs/>
          <w:sz w:val="32"/>
          <w:szCs w:val="32"/>
          <w:rtl/>
          <w:lang w:bidi="ar-EG"/>
        </w:rPr>
        <w:t>العوامل المؤثر على الادارة المالية:</w:t>
      </w:r>
      <w:bookmarkEnd w:id="44"/>
    </w:p>
    <w:p w14:paraId="46EB29F4" w14:textId="77777777" w:rsidR="00F565C9" w:rsidRPr="00F565C9" w:rsidRDefault="00F565C9" w:rsidP="00F565C9">
      <w:pPr>
        <w:tabs>
          <w:tab w:val="right" w:pos="843"/>
        </w:tabs>
        <w:spacing w:line="360" w:lineRule="auto"/>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تتأثر الإدارة المالية بعدة عوامل نذكر منها :</w:t>
      </w:r>
    </w:p>
    <w:p w14:paraId="46B55147" w14:textId="77777777" w:rsidR="00F565C9" w:rsidRPr="00F565C9" w:rsidRDefault="00F565C9" w:rsidP="00F565C9">
      <w:pPr>
        <w:spacing w:line="360" w:lineRule="auto"/>
        <w:ind w:firstLine="720"/>
        <w:jc w:val="both"/>
        <w:rPr>
          <w:rFonts w:ascii="Sakkal Majalla" w:hAnsi="Sakkal Majalla" w:cs="Sakkal Majalla"/>
          <w:sz w:val="28"/>
          <w:szCs w:val="28"/>
          <w:lang w:bidi="ar-EG"/>
        </w:rPr>
      </w:pPr>
      <w:r w:rsidRPr="00F565C9">
        <w:rPr>
          <w:rFonts w:ascii="Sakkal Majalla" w:hAnsi="Sakkal Majalla" w:cs="Sakkal Majalla"/>
          <w:b/>
          <w:bCs/>
          <w:sz w:val="28"/>
          <w:szCs w:val="28"/>
          <w:rtl/>
          <w:lang w:bidi="ar-EG"/>
        </w:rPr>
        <w:t>1 - الكيانات العملاقة وتأثيرها على الإدارة المالية :</w:t>
      </w:r>
      <w:r w:rsidRPr="00F565C9">
        <w:rPr>
          <w:rFonts w:ascii="Sakkal Majalla" w:hAnsi="Sakkal Majalla" w:cs="Sakkal Majalla"/>
          <w:sz w:val="28"/>
          <w:szCs w:val="28"/>
          <w:rtl/>
          <w:lang w:bidi="ar-EG"/>
        </w:rPr>
        <w:t xml:space="preserve"> التطور الاقتصادي الملموس خلال القرن الحالي وعلى الأخص في النصف الثاني منه أدى إلى انتشار العديد من الشركات العابرة القارات أو الشركات متعددة الجنسيات ذات الأعمال الضخمة وأمام هذا التطور الكبير كان لابد من وجود صدى مناسب في العلوم ذات العلاقة ومن أهمها الإدارة المالية والمحاسبة المالية لظهور العديد من المشاكل التي لم تكن معروفة من قبل كان من الضروري علاجها وكيفية التعامل معها لمسايرة التطور الاقتصادي وإن تزايد نزعة الشركات والمستثمرين الأفراد وغيرهم إلى عبور الحدود نحو آفاق استثمارية جديدة لتحقيق العديد من الأهداف السياسية والمالية والتشريعية أضاف أعباء جديدة إلى الوظيفة المالية ونقل بها من المستوى المحلي إلى المستوى العالمي لتدخل في إطار جديد يعرف بالعولمة انعكس ذلك على التمويل العالمي فمثلا نجد أن أسواق المال تفتح وتزداد ويتزايد اتصالها وارتباطها ببعضها البعض عن طريق الاتصالات السريعة والحاسبات الفائقة السرعة وتكنولوجيا الاتصالات تمكن من إنتاج أكثر العمليات التمويل الأجنبي المتعدد الأطراف والعملات في أيام معدودات سعيا وراء التمويل المناسب والذي يكون عادة أقل تكلفة وكذلك إذا انعكس ذلك على أسعار السلع والمواد الخام والطاقة وأصبحت هي الأخرى سريعة التقلب والعولمة حملت معها العديد من المشاكل التي</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تحتاج إلى التطوير الدائم والمستمر للوظيفة المالية ومن أهم هذه المشاكل نذكر :</w:t>
      </w:r>
      <w:r w:rsidRPr="00F565C9">
        <w:rPr>
          <w:rFonts w:ascii="Sakkal Majalla" w:hAnsi="Sakkal Majalla" w:cs="Sakkal Majalla"/>
        </w:rPr>
        <w:t xml:space="preserve"> </w:t>
      </w:r>
      <w:r w:rsidRPr="00F565C9">
        <w:rPr>
          <w:rFonts w:ascii="Sakkal Majalla" w:hAnsi="Sakkal Majalla" w:cs="Sakkal Majalla"/>
          <w:sz w:val="28"/>
          <w:szCs w:val="28"/>
          <w:rtl/>
          <w:lang w:bidi="ar-EG"/>
        </w:rPr>
        <w:t>(بلواضح، 2020)</w:t>
      </w:r>
    </w:p>
    <w:p w14:paraId="34FBF041" w14:textId="77777777" w:rsidR="00F565C9" w:rsidRPr="00F565C9" w:rsidRDefault="00F565C9" w:rsidP="00F565C9">
      <w:pPr>
        <w:tabs>
          <w:tab w:val="right" w:pos="843"/>
        </w:tabs>
        <w:spacing w:line="360" w:lineRule="auto"/>
        <w:ind w:left="720"/>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أ- توحيد أسس إعداد القوائم المالية.</w:t>
      </w:r>
    </w:p>
    <w:p w14:paraId="403CB0D3" w14:textId="77777777" w:rsidR="00F565C9" w:rsidRPr="00F565C9" w:rsidRDefault="00F565C9" w:rsidP="00F565C9">
      <w:pPr>
        <w:tabs>
          <w:tab w:val="right" w:pos="843"/>
        </w:tabs>
        <w:spacing w:line="360" w:lineRule="auto"/>
        <w:ind w:left="720"/>
        <w:jc w:val="both"/>
        <w:rPr>
          <w:rFonts w:ascii="Sakkal Majalla" w:hAnsi="Sakkal Majalla" w:cs="Sakkal Majalla"/>
          <w:sz w:val="28"/>
          <w:szCs w:val="28"/>
          <w:lang w:bidi="ar-EG"/>
        </w:rPr>
      </w:pPr>
      <w:r w:rsidRPr="00F565C9">
        <w:rPr>
          <w:rFonts w:ascii="Sakkal Majalla" w:hAnsi="Sakkal Majalla" w:cs="Sakkal Majalla" w:hint="cs"/>
          <w:sz w:val="28"/>
          <w:szCs w:val="28"/>
          <w:rtl/>
          <w:lang w:bidi="ar-EG"/>
        </w:rPr>
        <w:lastRenderedPageBreak/>
        <w:t xml:space="preserve">ب- </w:t>
      </w:r>
      <w:r w:rsidRPr="00F565C9">
        <w:rPr>
          <w:rFonts w:ascii="Sakkal Majalla" w:hAnsi="Sakkal Majalla" w:cs="Sakkal Majalla"/>
          <w:sz w:val="28"/>
          <w:szCs w:val="28"/>
          <w:rtl/>
          <w:lang w:bidi="ar-EG"/>
        </w:rPr>
        <w:t>ترجمة القوائم المالية للشركات الأجنبية.</w:t>
      </w:r>
    </w:p>
    <w:p w14:paraId="735865DE" w14:textId="77777777" w:rsidR="00F565C9" w:rsidRPr="00F565C9" w:rsidRDefault="00F565C9" w:rsidP="00F565C9">
      <w:pPr>
        <w:tabs>
          <w:tab w:val="right" w:pos="843"/>
        </w:tabs>
        <w:spacing w:line="360" w:lineRule="auto"/>
        <w:ind w:left="720"/>
        <w:jc w:val="both"/>
        <w:rPr>
          <w:rFonts w:ascii="Sakkal Majalla" w:hAnsi="Sakkal Majalla" w:cs="Sakkal Majalla"/>
          <w:sz w:val="28"/>
          <w:szCs w:val="28"/>
          <w:rtl/>
          <w:lang w:bidi="ar-EG"/>
        </w:rPr>
      </w:pPr>
      <w:r w:rsidRPr="00F565C9">
        <w:rPr>
          <w:rFonts w:ascii="Sakkal Majalla" w:hAnsi="Sakkal Majalla" w:cs="Sakkal Majalla"/>
          <w:sz w:val="28"/>
          <w:szCs w:val="28"/>
          <w:rtl/>
          <w:lang w:bidi="ar-EG"/>
        </w:rPr>
        <w:t>ت- المعالجة المحاسبية للمعاملات الدولية.</w:t>
      </w:r>
    </w:p>
    <w:p w14:paraId="2148DFF9" w14:textId="77777777" w:rsidR="00F565C9" w:rsidRPr="00F565C9" w:rsidRDefault="00F565C9" w:rsidP="00F565C9">
      <w:pPr>
        <w:tabs>
          <w:tab w:val="right" w:pos="843"/>
        </w:tabs>
        <w:spacing w:line="360" w:lineRule="auto"/>
        <w:ind w:left="720"/>
        <w:jc w:val="both"/>
        <w:rPr>
          <w:rFonts w:ascii="Sakkal Majalla" w:hAnsi="Sakkal Majalla" w:cs="Sakkal Majalla"/>
          <w:sz w:val="28"/>
          <w:szCs w:val="28"/>
          <w:lang w:bidi="ar-EG"/>
        </w:rPr>
      </w:pPr>
      <w:r w:rsidRPr="00F565C9">
        <w:rPr>
          <w:rFonts w:ascii="Sakkal Majalla" w:hAnsi="Sakkal Majalla" w:cs="Sakkal Majalla" w:hint="cs"/>
          <w:sz w:val="28"/>
          <w:szCs w:val="28"/>
          <w:rtl/>
          <w:lang w:bidi="ar-EG"/>
        </w:rPr>
        <w:t>ث</w:t>
      </w:r>
      <w:r w:rsidRPr="00F565C9">
        <w:rPr>
          <w:rFonts w:ascii="Sakkal Majalla" w:hAnsi="Sakkal Majalla" w:cs="Sakkal Majalla"/>
          <w:sz w:val="28"/>
          <w:szCs w:val="28"/>
          <w:rtl/>
          <w:lang w:bidi="ar-EG"/>
        </w:rPr>
        <w:t xml:space="preserve">- المعالجة الضريبية </w:t>
      </w:r>
      <w:r w:rsidRPr="00F565C9">
        <w:rPr>
          <w:rFonts w:ascii="Sakkal Majalla" w:hAnsi="Sakkal Majalla" w:cs="Sakkal Majalla" w:hint="cs"/>
          <w:sz w:val="28"/>
          <w:szCs w:val="28"/>
          <w:rtl/>
          <w:lang w:bidi="ar-EG"/>
        </w:rPr>
        <w:t>(</w:t>
      </w:r>
      <w:r w:rsidRPr="00F565C9">
        <w:rPr>
          <w:rFonts w:ascii="Sakkal Majalla" w:hAnsi="Sakkal Majalla" w:cs="Sakkal Majalla"/>
          <w:sz w:val="28"/>
          <w:szCs w:val="28"/>
          <w:rtl/>
          <w:lang w:bidi="ar-EG"/>
        </w:rPr>
        <w:t xml:space="preserve"> التحاسب الضريبي الدولي ).</w:t>
      </w:r>
    </w:p>
    <w:p w14:paraId="03C523B6" w14:textId="77777777" w:rsidR="00F565C9" w:rsidRPr="00F565C9" w:rsidRDefault="00F565C9" w:rsidP="00F565C9">
      <w:pPr>
        <w:spacing w:line="360" w:lineRule="auto"/>
        <w:ind w:firstLine="720"/>
        <w:jc w:val="both"/>
        <w:rPr>
          <w:rFonts w:ascii="Sakkal Majalla" w:hAnsi="Sakkal Majalla" w:cs="Sakkal Majalla"/>
          <w:sz w:val="28"/>
          <w:szCs w:val="28"/>
          <w:lang w:bidi="ar-EG"/>
        </w:rPr>
      </w:pPr>
      <w:r w:rsidRPr="00F565C9">
        <w:rPr>
          <w:rFonts w:ascii="Sakkal Majalla" w:hAnsi="Sakkal Majalla" w:cs="Sakkal Majalla"/>
          <w:b/>
          <w:bCs/>
          <w:sz w:val="28"/>
          <w:szCs w:val="28"/>
          <w:rtl/>
          <w:lang w:bidi="ar-EG"/>
        </w:rPr>
        <w:t>2- التضخم وتأثيره على الإدارة المالية</w:t>
      </w:r>
      <w:r w:rsidRPr="00F565C9">
        <w:rPr>
          <w:rFonts w:ascii="Sakkal Majalla" w:hAnsi="Sakkal Majalla" w:cs="Sakkal Majalla" w:hint="cs"/>
          <w:b/>
          <w:bCs/>
          <w:sz w:val="28"/>
          <w:szCs w:val="28"/>
          <w:rtl/>
          <w:lang w:bidi="ar-EG"/>
        </w:rPr>
        <w:t>:</w:t>
      </w:r>
      <w:r w:rsidRPr="00F565C9">
        <w:rPr>
          <w:rFonts w:ascii="Sakkal Majalla" w:hAnsi="Sakkal Majalla" w:cs="Sakkal Majalla"/>
          <w:sz w:val="28"/>
          <w:szCs w:val="28"/>
          <w:rtl/>
          <w:lang w:bidi="ar-EG"/>
        </w:rPr>
        <w:t xml:space="preserve"> زاد التضخم بصورة ملحوظة على الأخص في السبعينات وأوائل الثمانينات من هذا القرن واجتاح الكثير من دول العالم مع اختلاف نسبته من دولة إلى أخرى ولا تزال بعض الدول تواجه تضخما ماليا بمعدلات مرتفعة ويؤثر التضخم</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تأثيرا كبيرا على السياسات والبنوك ومؤسسات التمويل ومن أهم جوانب التأثير :</w:t>
      </w:r>
      <w:r w:rsidRPr="00F565C9">
        <w:rPr>
          <w:rFonts w:ascii="Sakkal Majalla" w:hAnsi="Sakkal Majalla" w:cs="Sakkal Majalla"/>
        </w:rPr>
        <w:t xml:space="preserve"> </w:t>
      </w:r>
      <w:r w:rsidRPr="00F565C9">
        <w:rPr>
          <w:rFonts w:ascii="Sakkal Majalla" w:hAnsi="Sakkal Majalla" w:cs="Sakkal Majalla"/>
          <w:sz w:val="28"/>
          <w:szCs w:val="28"/>
          <w:rtl/>
          <w:lang w:bidi="ar-EG"/>
        </w:rPr>
        <w:t>(بن لحرش، 2022)</w:t>
      </w:r>
    </w:p>
    <w:p w14:paraId="3CF79ED6" w14:textId="77777777" w:rsidR="00F565C9" w:rsidRPr="00F565C9" w:rsidRDefault="00F565C9" w:rsidP="00F565C9">
      <w:pPr>
        <w:tabs>
          <w:tab w:val="right" w:pos="843"/>
        </w:tabs>
        <w:spacing w:line="360" w:lineRule="auto"/>
        <w:ind w:left="720"/>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أ - صعوبة التخطيط .</w:t>
      </w:r>
    </w:p>
    <w:p w14:paraId="0295478B" w14:textId="77777777" w:rsidR="00F565C9" w:rsidRPr="00F565C9" w:rsidRDefault="00F565C9" w:rsidP="00F565C9">
      <w:pPr>
        <w:tabs>
          <w:tab w:val="right" w:pos="843"/>
        </w:tabs>
        <w:spacing w:line="360" w:lineRule="auto"/>
        <w:ind w:left="720"/>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ب</w:t>
      </w:r>
      <w:r w:rsidRPr="00F565C9">
        <w:rPr>
          <w:rFonts w:ascii="Sakkal Majalla" w:hAnsi="Sakkal Majalla" w:cs="Sakkal Majalla" w:hint="cs"/>
          <w:sz w:val="28"/>
          <w:szCs w:val="28"/>
          <w:rtl/>
          <w:lang w:bidi="ar-EG"/>
        </w:rPr>
        <w:t>-</w:t>
      </w:r>
      <w:r w:rsidRPr="00F565C9">
        <w:rPr>
          <w:rFonts w:ascii="Sakkal Majalla" w:hAnsi="Sakkal Majalla" w:cs="Sakkal Majalla"/>
          <w:sz w:val="28"/>
          <w:szCs w:val="28"/>
          <w:rtl/>
          <w:lang w:bidi="ar-EG"/>
        </w:rPr>
        <w:t xml:space="preserve"> الطلب على رأس المال.</w:t>
      </w:r>
    </w:p>
    <w:p w14:paraId="33E66422" w14:textId="77777777" w:rsidR="00F565C9" w:rsidRPr="00F565C9" w:rsidRDefault="00F565C9" w:rsidP="00F565C9">
      <w:pPr>
        <w:tabs>
          <w:tab w:val="right" w:pos="843"/>
        </w:tabs>
        <w:spacing w:line="360" w:lineRule="auto"/>
        <w:ind w:left="720"/>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ت</w:t>
      </w:r>
      <w:r w:rsidRPr="00F565C9">
        <w:rPr>
          <w:rFonts w:ascii="Sakkal Majalla" w:hAnsi="Sakkal Majalla" w:cs="Sakkal Majalla" w:hint="cs"/>
          <w:sz w:val="28"/>
          <w:szCs w:val="28"/>
          <w:rtl/>
          <w:lang w:bidi="ar-EG"/>
        </w:rPr>
        <w:t>-</w:t>
      </w:r>
      <w:r w:rsidRPr="00F565C9">
        <w:rPr>
          <w:rFonts w:ascii="Sakkal Majalla" w:hAnsi="Sakkal Majalla" w:cs="Sakkal Majalla"/>
          <w:sz w:val="28"/>
          <w:szCs w:val="28"/>
          <w:rtl/>
          <w:lang w:bidi="ar-EG"/>
        </w:rPr>
        <w:t xml:space="preserve"> معدلات الفائدة</w:t>
      </w:r>
    </w:p>
    <w:p w14:paraId="289C2E84" w14:textId="77777777" w:rsidR="00F565C9" w:rsidRPr="00F565C9" w:rsidRDefault="00F565C9" w:rsidP="00F565C9">
      <w:pPr>
        <w:tabs>
          <w:tab w:val="right" w:pos="843"/>
        </w:tabs>
        <w:spacing w:line="360" w:lineRule="auto"/>
        <w:ind w:left="720"/>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ث</w:t>
      </w:r>
      <w:r w:rsidRPr="00F565C9">
        <w:rPr>
          <w:rFonts w:ascii="Sakkal Majalla" w:hAnsi="Sakkal Majalla" w:cs="Sakkal Majalla" w:hint="cs"/>
          <w:sz w:val="28"/>
          <w:szCs w:val="28"/>
          <w:rtl/>
          <w:lang w:bidi="ar-EG"/>
        </w:rPr>
        <w:t>-</w:t>
      </w:r>
      <w:r w:rsidRPr="00F565C9">
        <w:rPr>
          <w:rFonts w:ascii="Sakkal Majalla" w:hAnsi="Sakkal Majalla" w:cs="Sakkal Majalla"/>
          <w:sz w:val="28"/>
          <w:szCs w:val="28"/>
          <w:rtl/>
          <w:lang w:bidi="ar-EG"/>
        </w:rPr>
        <w:t xml:space="preserve"> التقارير والمشاكل المحاسبية .</w:t>
      </w:r>
    </w:p>
    <w:p w14:paraId="0AB15759" w14:textId="77777777" w:rsidR="00F565C9" w:rsidRPr="00F565C9" w:rsidRDefault="00F565C9" w:rsidP="00F565C9">
      <w:pPr>
        <w:spacing w:line="360" w:lineRule="auto"/>
        <w:ind w:firstLine="720"/>
        <w:jc w:val="both"/>
        <w:rPr>
          <w:rFonts w:ascii="Sakkal Majalla" w:hAnsi="Sakkal Majalla" w:cs="Sakkal Majalla"/>
          <w:sz w:val="28"/>
          <w:szCs w:val="28"/>
          <w:lang w:bidi="ar-EG"/>
        </w:rPr>
      </w:pPr>
      <w:r w:rsidRPr="00F565C9">
        <w:rPr>
          <w:rFonts w:ascii="Sakkal Majalla" w:hAnsi="Sakkal Majalla" w:cs="Sakkal Majalla"/>
          <w:b/>
          <w:bCs/>
          <w:sz w:val="28"/>
          <w:szCs w:val="28"/>
          <w:rtl/>
          <w:lang w:bidi="ar-EG"/>
        </w:rPr>
        <w:t>3- تأثير الضرائب على الإدارة المالية</w:t>
      </w:r>
      <w:r w:rsidRPr="00F565C9">
        <w:rPr>
          <w:rFonts w:ascii="Sakkal Majalla" w:hAnsi="Sakkal Majalla" w:cs="Sakkal Majalla" w:hint="cs"/>
          <w:b/>
          <w:bCs/>
          <w:sz w:val="28"/>
          <w:szCs w:val="28"/>
          <w:rtl/>
          <w:lang w:bidi="ar-EG"/>
        </w:rPr>
        <w:t>:</w:t>
      </w:r>
      <w:r w:rsidRPr="00F565C9">
        <w:rPr>
          <w:rFonts w:ascii="Sakkal Majalla" w:hAnsi="Sakkal Majalla" w:cs="Sakkal Majalla"/>
          <w:sz w:val="28"/>
          <w:szCs w:val="28"/>
          <w:rtl/>
          <w:lang w:bidi="ar-EG"/>
        </w:rPr>
        <w:t xml:space="preserve"> تتعرض الاستثمارات للعديد من الضرائب منها الضرائب المباشرة وغير المباشرة فمن المعروف أن لكل دولة نظامها الضريبي الخاص بها وعادة ما يختلف هذا النظام من دولة لأخرى تحقيقا للعديد من الأهداف التي تسعى الدولة لتحقيقها من وضع هذا النظام ، فقد يتشدد مع الشركات بإخضاع كافة معاملات هذه الشركات للضرائب سواء داخل الدولة أو خارجها الأمر الذي يعد أحد أهم المعوقات المالية للاستثمار والتنمية وقد يتساهل هذا النظام لتخفيف الأعباء الضريبية على المعاملات التي تمت داخل الدولة فقط مع إعفاء كامل للمعاملات التي تمت خارج حدود الدولة وذلك تشجيعا ودعما للاستثمار والتنمية والاهتمام بمبادئ ومعايير التحاسب الضريبي، مما يؤثر على</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الاستثمار وعلى إعداد القوائم المالية المختلفة.(دمدي، 2022)</w:t>
      </w:r>
    </w:p>
    <w:p w14:paraId="50709931" w14:textId="7D183983" w:rsidR="00F565C9" w:rsidRPr="00F565C9" w:rsidRDefault="00424F92" w:rsidP="00A71031">
      <w:pPr>
        <w:tabs>
          <w:tab w:val="right" w:pos="843"/>
        </w:tabs>
        <w:spacing w:line="360" w:lineRule="auto"/>
        <w:jc w:val="both"/>
        <w:outlineLvl w:val="1"/>
        <w:rPr>
          <w:rFonts w:ascii="Sakkal Majalla" w:hAnsi="Sakkal Majalla" w:cs="Sakkal Majalla"/>
          <w:b/>
          <w:bCs/>
          <w:sz w:val="32"/>
          <w:szCs w:val="32"/>
          <w:lang w:bidi="ar-EG"/>
        </w:rPr>
      </w:pPr>
      <w:r w:rsidRPr="00A71031">
        <w:rPr>
          <w:rFonts w:ascii="Sakkal Majalla" w:hAnsi="Sakkal Majalla" w:cs="Sakkal Majalla"/>
          <w:b/>
          <w:bCs/>
          <w:sz w:val="32"/>
          <w:szCs w:val="32"/>
          <w:lang w:bidi="ar-EG"/>
        </w:rPr>
        <w:t xml:space="preserve"> </w:t>
      </w:r>
      <w:bookmarkStart w:id="45" w:name="_Toc180357049"/>
      <w:r w:rsidRPr="00A71031">
        <w:rPr>
          <w:rFonts w:ascii="Sakkal Majalla" w:hAnsi="Sakkal Majalla" w:cs="Sakkal Majalla"/>
          <w:b/>
          <w:bCs/>
          <w:sz w:val="32"/>
          <w:szCs w:val="32"/>
          <w:lang w:bidi="ar-EG"/>
        </w:rPr>
        <w:t>11.1.2</w:t>
      </w:r>
      <w:r w:rsidR="00F565C9" w:rsidRPr="00F565C9">
        <w:rPr>
          <w:rFonts w:ascii="Sakkal Majalla" w:hAnsi="Sakkal Majalla" w:cs="Sakkal Majalla"/>
          <w:b/>
          <w:bCs/>
          <w:sz w:val="32"/>
          <w:szCs w:val="32"/>
          <w:rtl/>
          <w:lang w:bidi="ar-EG"/>
        </w:rPr>
        <w:t>علاقة الإدارة المالية بالعلوم الأخرى :</w:t>
      </w:r>
      <w:bookmarkEnd w:id="45"/>
    </w:p>
    <w:p w14:paraId="0AB1DEEC" w14:textId="77777777" w:rsidR="00F565C9" w:rsidRPr="00F565C9" w:rsidRDefault="00F565C9" w:rsidP="00F565C9">
      <w:pPr>
        <w:tabs>
          <w:tab w:val="right" w:pos="540"/>
        </w:tabs>
        <w:spacing w:line="360" w:lineRule="auto"/>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lastRenderedPageBreak/>
        <w:tab/>
      </w:r>
      <w:r w:rsidRPr="00F565C9">
        <w:rPr>
          <w:rFonts w:ascii="Sakkal Majalla" w:hAnsi="Sakkal Majalla" w:cs="Sakkal Majalla"/>
          <w:sz w:val="28"/>
          <w:szCs w:val="28"/>
          <w:rtl/>
          <w:lang w:bidi="ar-EG"/>
        </w:rPr>
        <w:tab/>
        <w:t>ترتبط الادارة المالية بالعلوم الاجتماعية والسلوكية الأخرى بسبب مكانتها المهمة في إدارة</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المنشات ارتباطا وثيقا ونتناول ذلك بقليل من التفصيل فيما يلي :</w:t>
      </w:r>
    </w:p>
    <w:p w14:paraId="64C1A959" w14:textId="77777777" w:rsidR="00F565C9" w:rsidRPr="00F565C9" w:rsidRDefault="00F565C9" w:rsidP="00F565C9">
      <w:pPr>
        <w:spacing w:line="360" w:lineRule="auto"/>
        <w:ind w:firstLine="720"/>
        <w:jc w:val="both"/>
        <w:rPr>
          <w:rFonts w:ascii="Sakkal Majalla" w:hAnsi="Sakkal Majalla" w:cs="Sakkal Majalla"/>
          <w:sz w:val="28"/>
          <w:szCs w:val="28"/>
          <w:lang w:bidi="ar-EG"/>
        </w:rPr>
      </w:pPr>
      <w:r w:rsidRPr="00F565C9">
        <w:rPr>
          <w:rFonts w:ascii="Sakkal Majalla" w:hAnsi="Sakkal Majalla" w:cs="Sakkal Majalla"/>
          <w:b/>
          <w:bCs/>
          <w:sz w:val="28"/>
          <w:szCs w:val="28"/>
          <w:rtl/>
          <w:lang w:bidi="ar-EG"/>
        </w:rPr>
        <w:t>1- المحاسبة والإدارة المالية :</w:t>
      </w:r>
      <w:r w:rsidRPr="00F565C9">
        <w:rPr>
          <w:rFonts w:ascii="Sakkal Majalla" w:hAnsi="Sakkal Majalla" w:cs="Sakkal Majalla"/>
          <w:sz w:val="28"/>
          <w:szCs w:val="28"/>
          <w:rtl/>
          <w:lang w:bidi="ar-EG"/>
        </w:rPr>
        <w:t xml:space="preserve"> يخلط الكثيرون بين المحاسبة والإدارة المالية فهم يلاحظون أنه يتم استخدام نفس المصطلحات ونفس القوائم المالية حين التعرض للموضوعين</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وبالتالي فهم لا يجدون فرقا بينهما ولكن الصحيح هو أن المحاسبة تهتم أساسا بجمع</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البيانات في حين تهتم الإدارة المالية بتحليل هذه البيانات بغرض اتخاذ القرارات وعلى الرغم من ازدياد أهمية المحاسبة في الآونة الأخيرة كوسيلة لتزويد المعلومات الضرورية لاتخاذ القرارات الرشيدة فان رجال الإدارة المالية تقع عليهم المسؤولية الكاملة في التحليل والتخطيط</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والرقابة.</w:t>
      </w:r>
      <w:r w:rsidRPr="00F565C9">
        <w:rPr>
          <w:rFonts w:ascii="Sakkal Majalla" w:hAnsi="Sakkal Majalla" w:cs="Sakkal Majalla"/>
        </w:rPr>
        <w:t xml:space="preserve"> </w:t>
      </w:r>
      <w:r w:rsidRPr="00F565C9">
        <w:rPr>
          <w:rFonts w:ascii="Sakkal Majalla" w:hAnsi="Sakkal Majalla" w:cs="Sakkal Majalla"/>
          <w:sz w:val="28"/>
          <w:szCs w:val="28"/>
          <w:rtl/>
          <w:lang w:bidi="ar-EG"/>
        </w:rPr>
        <w:t>(بالعيد، 2023)</w:t>
      </w:r>
    </w:p>
    <w:p w14:paraId="748A9C36" w14:textId="77777777" w:rsidR="00F565C9" w:rsidRPr="00F565C9" w:rsidRDefault="00F565C9" w:rsidP="00F565C9">
      <w:pPr>
        <w:spacing w:line="360" w:lineRule="auto"/>
        <w:ind w:firstLine="720"/>
        <w:jc w:val="both"/>
        <w:rPr>
          <w:rFonts w:ascii="Sakkal Majalla" w:hAnsi="Sakkal Majalla" w:cs="Sakkal Majalla"/>
          <w:sz w:val="28"/>
          <w:szCs w:val="28"/>
          <w:rtl/>
          <w:lang w:bidi="ar-EG"/>
        </w:rPr>
      </w:pPr>
      <w:r w:rsidRPr="00F565C9">
        <w:rPr>
          <w:rFonts w:ascii="Sakkal Majalla" w:hAnsi="Sakkal Majalla" w:cs="Sakkal Majalla" w:hint="cs"/>
          <w:b/>
          <w:bCs/>
          <w:sz w:val="28"/>
          <w:szCs w:val="28"/>
          <w:rtl/>
          <w:lang w:bidi="ar-EG"/>
        </w:rPr>
        <w:t xml:space="preserve">2- </w:t>
      </w:r>
      <w:r w:rsidRPr="00F565C9">
        <w:rPr>
          <w:rFonts w:ascii="Sakkal Majalla" w:hAnsi="Sakkal Majalla" w:cs="Sakkal Majalla"/>
          <w:b/>
          <w:bCs/>
          <w:sz w:val="28"/>
          <w:szCs w:val="28"/>
          <w:rtl/>
          <w:lang w:bidi="ar-EG"/>
        </w:rPr>
        <w:t>الاقتصاد والادارة المالية:</w:t>
      </w:r>
      <w:r w:rsidRPr="00F565C9">
        <w:rPr>
          <w:rFonts w:ascii="Sakkal Majalla" w:hAnsi="Sakkal Majalla" w:cs="Sakkal Majalla"/>
          <w:sz w:val="28"/>
          <w:szCs w:val="28"/>
          <w:rtl/>
          <w:lang w:bidi="ar-EG"/>
        </w:rPr>
        <w:t xml:space="preserve"> ان أكثر الجوانب ضرورة واهمية من وجهة نظر رجال الادارة المالية هو المناخ الاقتصادي ويعرف بانه استخدام الموارد المحدودة لمقابلة اهداف المجتمع واذا نظرنا الى القرارات التي تتخذ داخل المشروع سواء كانت قرارت انتاجية او تسويقية أو مالية فاننا نجد انها تهدف الى تحقيق نفس الشئ الاستخدام الامثل للموارد) وعلى هذا الاساس فانه يمكن اعتبار الادارة المالية جانب من جوانب النظرية الاقتصادية</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للمشروع وهي :</w:t>
      </w:r>
    </w:p>
    <w:p w14:paraId="0497BE81" w14:textId="77777777" w:rsidR="00F565C9" w:rsidRPr="00F565C9" w:rsidRDefault="00F565C9" w:rsidP="00F565C9">
      <w:pPr>
        <w:spacing w:line="360" w:lineRule="auto"/>
        <w:ind w:firstLine="720"/>
        <w:jc w:val="both"/>
        <w:rPr>
          <w:rFonts w:ascii="Sakkal Majalla" w:hAnsi="Sakkal Majalla" w:cs="Sakkal Majalla"/>
          <w:sz w:val="28"/>
          <w:szCs w:val="28"/>
          <w:rtl/>
          <w:lang w:bidi="ar-EG"/>
        </w:rPr>
      </w:pPr>
      <w:r w:rsidRPr="00F565C9">
        <w:rPr>
          <w:rFonts w:ascii="Sakkal Majalla" w:hAnsi="Sakkal Majalla" w:cs="Sakkal Majalla"/>
          <w:b/>
          <w:bCs/>
          <w:sz w:val="28"/>
          <w:szCs w:val="28"/>
          <w:rtl/>
          <w:lang w:bidi="ar-EG"/>
        </w:rPr>
        <w:t>أ- العلاقة بين الاقتصاد التجميعي ( الكلي ) والإدارة المالية :</w:t>
      </w:r>
      <w:r w:rsidRPr="00F565C9">
        <w:rPr>
          <w:rFonts w:ascii="Sakkal Majalla" w:hAnsi="Sakkal Majalla" w:cs="Sakkal Majalla"/>
          <w:sz w:val="28"/>
          <w:szCs w:val="28"/>
          <w:rtl/>
          <w:lang w:bidi="ar-EG"/>
        </w:rPr>
        <w:t xml:space="preserve"> يهتم الاقتصاد التجميعي</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بالبيئة التي تمارس فيها وظائف التمويل لذلك تفيد النظريات الاقتصادية في تفهم المتغيرات ذات العلاقة بهذه البيئة فهو يهتم بالنظام المصرفي ككل والوسائط الماليين وكذلك السياسات المالية الحكومية ومتابعة النشاط الاقتصادي داخل المجتمع وكيفية السيطرة عليه لكن هذه النظريات لا تعترف بالحدود الجغرافية لذلك فهي تتطرق إلى المنظمات والمؤسسات المالية للدولة حيث تتدفق الأموال فيما بينها فإذا كان المشروع جزء من هذه البيئة فمن الضروري أن يلم المدير المالي بالإطار التنظيمي لهذه المنظمات والآثار المترتبة على السياسة الاقتصادية وأثرها على بيئة القرار أي أنه يمكن القول بأن المدير المالي لا يستطيع القيام بوظائفه بطريقة مرضية إذا لم يكن متفهما لهذه العلاقات وعليه أيضا تتبع أثر التغير في السياسة المالية على مقدرة الشركة في الحصول على الأموال وتحقيق الأرباح وكذلك الإلمام بمختلف المنظمات المالية وشروطها ونظام العمل بها</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وتقدير مصادر الأموال المحتملة والمناسبة للشركة</w:t>
      </w:r>
      <w:r w:rsidRPr="00F565C9">
        <w:rPr>
          <w:rFonts w:ascii="Sakkal Majalla" w:hAnsi="Sakkal Majalla" w:cs="Sakkal Majalla" w:hint="cs"/>
          <w:sz w:val="28"/>
          <w:szCs w:val="28"/>
          <w:rtl/>
          <w:lang w:bidi="ar-EG"/>
        </w:rPr>
        <w:t>.</w:t>
      </w:r>
      <w:r w:rsidRPr="00F565C9">
        <w:rPr>
          <w:rFonts w:ascii="Sakkal Majalla" w:hAnsi="Sakkal Majalla" w:cs="Sakkal Majalla"/>
        </w:rPr>
        <w:t xml:space="preserve"> </w:t>
      </w:r>
      <w:r w:rsidRPr="00F565C9">
        <w:rPr>
          <w:rFonts w:ascii="Sakkal Majalla" w:hAnsi="Sakkal Majalla" w:cs="Sakkal Majalla"/>
          <w:sz w:val="28"/>
          <w:szCs w:val="28"/>
          <w:rtl/>
          <w:lang w:bidi="ar-EG"/>
        </w:rPr>
        <w:t>(البدران، 2020)</w:t>
      </w:r>
    </w:p>
    <w:p w14:paraId="4C740A25" w14:textId="77777777" w:rsidR="00F565C9" w:rsidRPr="00F565C9" w:rsidRDefault="00F565C9" w:rsidP="00F565C9">
      <w:pPr>
        <w:spacing w:line="360" w:lineRule="auto"/>
        <w:ind w:firstLine="720"/>
        <w:jc w:val="both"/>
        <w:rPr>
          <w:rFonts w:ascii="Sakkal Majalla" w:hAnsi="Sakkal Majalla" w:cs="Sakkal Majalla"/>
          <w:sz w:val="28"/>
          <w:szCs w:val="28"/>
          <w:rtl/>
          <w:lang w:bidi="ar-EG"/>
        </w:rPr>
      </w:pPr>
      <w:r w:rsidRPr="00F565C9">
        <w:rPr>
          <w:rFonts w:ascii="Sakkal Majalla" w:hAnsi="Sakkal Majalla" w:cs="Sakkal Majalla"/>
          <w:b/>
          <w:bCs/>
          <w:sz w:val="28"/>
          <w:szCs w:val="28"/>
          <w:rtl/>
          <w:lang w:bidi="ar-EG"/>
        </w:rPr>
        <w:lastRenderedPageBreak/>
        <w:t>ب</w:t>
      </w:r>
      <w:r w:rsidRPr="00F565C9">
        <w:rPr>
          <w:rFonts w:ascii="Sakkal Majalla" w:hAnsi="Sakkal Majalla" w:cs="Sakkal Majalla" w:hint="cs"/>
          <w:b/>
          <w:bCs/>
          <w:sz w:val="28"/>
          <w:szCs w:val="28"/>
          <w:rtl/>
          <w:lang w:bidi="ar-EG"/>
        </w:rPr>
        <w:t>-</w:t>
      </w:r>
      <w:r w:rsidRPr="00F565C9">
        <w:rPr>
          <w:rFonts w:ascii="Sakkal Majalla" w:hAnsi="Sakkal Majalla" w:cs="Sakkal Majalla"/>
          <w:b/>
          <w:bCs/>
          <w:sz w:val="28"/>
          <w:szCs w:val="28"/>
          <w:rtl/>
          <w:lang w:bidi="ar-EG"/>
        </w:rPr>
        <w:t xml:space="preserve"> الاقتصاد الجزئي والإدارة المالية : </w:t>
      </w:r>
      <w:r w:rsidRPr="00F565C9">
        <w:rPr>
          <w:rFonts w:ascii="Sakkal Majalla" w:hAnsi="Sakkal Majalla" w:cs="Sakkal Majalla"/>
          <w:sz w:val="28"/>
          <w:szCs w:val="28"/>
          <w:rtl/>
          <w:lang w:bidi="ar-EG"/>
        </w:rPr>
        <w:t>تهتم نظرية الاقتصاد الجزئي بالأداء الاقتصادي</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الفعال للمشروع أي أنها تؤثر على الإجراءات والتصرفات التي تحقق الأداء المالي الجيد</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لذلك فهي تهتم بالعلاقة بين الطلب والعرض واستراتيجيات تعظيم الأرباح حيث تستند على</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هذه الأخيرة في رسمها لكل النظريات الاقتصادية الجزئية خاصة القرارات المتعلقة بتحديد التشكيل الأمثل لعوامل الإنتاج والمنتجات والمستويات المثلى للمبيعات واستراتيجيات التسعير للمنتجات حيث تتأثر هذه الجوانب بالنظريات الاقتصادية الجزئية فتوجد نظريات تساعد في قياس مستوى المنفعة والخطر ومحددات القيمة أو الثمن و إذا لم يستطع المدير المالي تطبيق هذه النظريات فإنه على الأقل يعمل من خلال مجموعة المبادئ العامة في هذه النظريات وباختصار</w:t>
      </w:r>
      <w:r w:rsidRPr="00F565C9">
        <w:rPr>
          <w:rFonts w:ascii="Sakkal Majalla" w:hAnsi="Sakkal Majalla" w:cs="Sakkal Majalla" w:hint="cs"/>
          <w:sz w:val="28"/>
          <w:szCs w:val="28"/>
          <w:rtl/>
          <w:lang w:bidi="ar-EG"/>
        </w:rPr>
        <w:t>.</w:t>
      </w:r>
      <w:r w:rsidRPr="00F565C9">
        <w:rPr>
          <w:rFonts w:ascii="Sakkal Majalla" w:hAnsi="Sakkal Majalla" w:cs="Sakkal Majalla"/>
          <w:sz w:val="28"/>
          <w:szCs w:val="28"/>
          <w:rtl/>
          <w:lang w:bidi="ar-EG"/>
        </w:rPr>
        <w:t xml:space="preserve"> (حسون، 2020)</w:t>
      </w:r>
    </w:p>
    <w:p w14:paraId="1AB5F886" w14:textId="77777777" w:rsidR="00F565C9" w:rsidRPr="00F565C9" w:rsidRDefault="00F565C9" w:rsidP="00F565C9">
      <w:pPr>
        <w:tabs>
          <w:tab w:val="right" w:pos="540"/>
        </w:tabs>
        <w:spacing w:line="360" w:lineRule="auto"/>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ab/>
      </w:r>
      <w:r w:rsidRPr="00F565C9">
        <w:rPr>
          <w:rFonts w:ascii="Sakkal Majalla" w:hAnsi="Sakkal Majalla" w:cs="Sakkal Majalla"/>
          <w:sz w:val="28"/>
          <w:szCs w:val="28"/>
          <w:rtl/>
          <w:lang w:bidi="ar-EG"/>
        </w:rPr>
        <w:tab/>
        <w:t>من الضروري المعرفة بالعلوم الاقتصادية لتفهم البيئة المالية ونظريات اتخاذ القرار وهما يشكلان جوهر الإدارة المالية المعاصرة فالاقتصاد الكلي يزود المدير المالي برؤية واضحة عن السياسات الخاصة بالمنظمات الحكومية والمالية وغيرها التي من خلالها تتدفق الأموال والائتمان وتعمل على ضبط النشاط الاقتصادي العام وللعمل داخل هذه البيئة التي تشكلها هذه المؤسسات فلابد من الإلمام بالاقتصاد الجزئي كأساس لرسم تخطيط العمليات وتعظيم الأرباح فلا يواجه المدير المالي المنافسين فقط داخل الصناعة وإنما عليه أن يتصدى للظروف الاقتصادية المرتقبة سواء كانت ملائمة أو</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غير ذلك .</w:t>
      </w:r>
      <w:r w:rsidRPr="00F565C9">
        <w:rPr>
          <w:rFonts w:ascii="Sakkal Majalla" w:hAnsi="Sakkal Majalla" w:cs="Sakkal Majalla"/>
        </w:rPr>
        <w:t xml:space="preserve"> </w:t>
      </w:r>
      <w:r w:rsidRPr="00F565C9">
        <w:rPr>
          <w:rFonts w:ascii="Sakkal Majalla" w:hAnsi="Sakkal Majalla" w:cs="Sakkal Majalla"/>
          <w:sz w:val="28"/>
          <w:szCs w:val="28"/>
          <w:rtl/>
          <w:lang w:bidi="ar-EG"/>
        </w:rPr>
        <w:t>(عبد الرحمن، 2020)</w:t>
      </w:r>
    </w:p>
    <w:p w14:paraId="520BE04E" w14:textId="77777777" w:rsidR="00F565C9" w:rsidRPr="00F565C9" w:rsidRDefault="00F565C9" w:rsidP="00F565C9">
      <w:pPr>
        <w:spacing w:line="360" w:lineRule="auto"/>
        <w:ind w:firstLine="720"/>
        <w:jc w:val="both"/>
        <w:rPr>
          <w:rFonts w:ascii="Sakkal Majalla" w:hAnsi="Sakkal Majalla" w:cs="Sakkal Majalla"/>
          <w:sz w:val="28"/>
          <w:szCs w:val="28"/>
          <w:rtl/>
          <w:lang w:bidi="ar-EG"/>
        </w:rPr>
      </w:pPr>
      <w:r w:rsidRPr="00F565C9">
        <w:rPr>
          <w:rFonts w:ascii="Sakkal Majalla" w:hAnsi="Sakkal Majalla" w:cs="Sakkal Majalla"/>
          <w:b/>
          <w:bCs/>
          <w:sz w:val="28"/>
          <w:szCs w:val="28"/>
          <w:rtl/>
          <w:lang w:bidi="ar-EG"/>
        </w:rPr>
        <w:t>3- الاساليب الكمية والعلوم السلوكية والاجتماعية :</w:t>
      </w:r>
      <w:r w:rsidRPr="00F565C9">
        <w:rPr>
          <w:rFonts w:ascii="Sakkal Majalla" w:hAnsi="Sakkal Majalla" w:cs="Sakkal Majalla"/>
          <w:sz w:val="28"/>
          <w:szCs w:val="28"/>
          <w:rtl/>
          <w:lang w:bidi="ar-EG"/>
        </w:rPr>
        <w:t xml:space="preserve"> تتعامل الادارة المالية مع البيانات والافراد وتوفر عملية التحليل للمدير المالي فرصة استخدام الاساليب الكمية الحديثة مثل البرمجة الخطية العددية والديناميكية والمحاكاة ونظرية المباريات وهذا يستدعي من دارس الادارة المالية ان يلم بهذه الاساليب من ناحية اخرى حيث ان تشغيل النشر يتضمن التفاعل بين الاصول المادية والمعلومات والافراد وتفهم العلوم السلوكية اصبح ضرورة لرجال الادارة المالية فلاشك ان ادارة المشروع تتطلب علاقات سلطة بين الافراد والجماعات وهي ما تتضمنه العلوم السياسية وكذلك يلعب علم الاجتماع دورا اساسيا في تفهم سلوك الافراد داخل الجماعات واخيرا علم النفس ضروريا في التعامل مع الشخصية والمكونات العاطفية</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للمديرين والمرؤسين.</w:t>
      </w:r>
      <w:r w:rsidRPr="00F565C9">
        <w:rPr>
          <w:rFonts w:ascii="Sakkal Majalla" w:hAnsi="Sakkal Majalla" w:cs="Sakkal Majalla"/>
        </w:rPr>
        <w:t xml:space="preserve"> </w:t>
      </w:r>
      <w:r w:rsidRPr="00F565C9">
        <w:rPr>
          <w:rFonts w:ascii="Sakkal Majalla" w:hAnsi="Sakkal Majalla" w:cs="Sakkal Majalla"/>
          <w:sz w:val="28"/>
          <w:szCs w:val="28"/>
          <w:rtl/>
          <w:lang w:bidi="ar-EG"/>
        </w:rPr>
        <w:t>(محمد، 2020)</w:t>
      </w:r>
    </w:p>
    <w:p w14:paraId="3F4EB16A" w14:textId="77777777" w:rsidR="00F565C9" w:rsidRDefault="00F565C9" w:rsidP="00F565C9">
      <w:pPr>
        <w:spacing w:line="360" w:lineRule="auto"/>
        <w:ind w:firstLine="720"/>
        <w:jc w:val="both"/>
        <w:rPr>
          <w:rFonts w:ascii="Sakkal Majalla" w:hAnsi="Sakkal Majalla" w:cs="Sakkal Majalla"/>
          <w:sz w:val="28"/>
          <w:szCs w:val="28"/>
          <w:rtl/>
          <w:lang w:bidi="ar-EG"/>
        </w:rPr>
      </w:pPr>
      <w:r w:rsidRPr="00F565C9">
        <w:rPr>
          <w:rFonts w:ascii="Sakkal Majalla" w:hAnsi="Sakkal Majalla" w:cs="Sakkal Majalla"/>
          <w:b/>
          <w:bCs/>
          <w:sz w:val="28"/>
          <w:szCs w:val="28"/>
          <w:rtl/>
          <w:lang w:bidi="ar-EG"/>
        </w:rPr>
        <w:lastRenderedPageBreak/>
        <w:t>4 - الادارة المالية والحاسوب :</w:t>
      </w:r>
      <w:r w:rsidRPr="00F565C9">
        <w:rPr>
          <w:rFonts w:ascii="Sakkal Majalla" w:hAnsi="Sakkal Majalla" w:cs="Sakkal Majalla"/>
          <w:sz w:val="28"/>
          <w:szCs w:val="28"/>
          <w:rtl/>
          <w:lang w:bidi="ar-EG"/>
        </w:rPr>
        <w:t xml:space="preserve"> كان اول استخدام للحاسوب في الشركات و في الحقل المالي وخاصة المحاسبة في مجال احتساب الرواتب واصدار الفواتير وادخال </w:t>
      </w:r>
      <w:r w:rsidRPr="00F565C9">
        <w:rPr>
          <w:rFonts w:ascii="Sakkal Majalla" w:hAnsi="Sakkal Majalla" w:cs="Sakkal Majalla" w:hint="cs"/>
          <w:sz w:val="28"/>
          <w:szCs w:val="28"/>
          <w:rtl/>
          <w:lang w:bidi="ar-EG"/>
        </w:rPr>
        <w:t xml:space="preserve">وإخراج </w:t>
      </w:r>
      <w:r w:rsidRPr="00F565C9">
        <w:rPr>
          <w:rFonts w:ascii="Sakkal Majalla" w:hAnsi="Sakkal Majalla" w:cs="Sakkal Majalla"/>
          <w:sz w:val="28"/>
          <w:szCs w:val="28"/>
          <w:rtl/>
          <w:lang w:bidi="ar-EG"/>
        </w:rPr>
        <w:t>البضاعة من والى المخزون وجاء الحاسوب لانجاز هذه الاعمال بدقة فالحاسوب يعطي المعلومات المطلوبة بسرعة عن المخزون السلعي ويستخدم في التخطيط والرقابة. (محمد، 2021)</w:t>
      </w:r>
    </w:p>
    <w:p w14:paraId="5F187CC9" w14:textId="4A51CDBD" w:rsidR="00F565C9" w:rsidRPr="00F565C9" w:rsidRDefault="00F565C9" w:rsidP="00F565C9">
      <w:pPr>
        <w:spacing w:line="360" w:lineRule="auto"/>
        <w:jc w:val="both"/>
        <w:rPr>
          <w:rFonts w:ascii="Sakkal Majalla" w:hAnsi="Sakkal Majalla" w:cs="Sakkal Majalla"/>
          <w:sz w:val="28"/>
          <w:szCs w:val="28"/>
          <w:lang w:bidi="ar-EG"/>
        </w:rPr>
      </w:pPr>
      <w:r w:rsidRPr="00F565C9">
        <w:rPr>
          <w:rFonts w:ascii="Sakkal Majalla" w:hAnsi="Sakkal Majalla" w:cs="Sakkal Majalla"/>
          <w:b/>
          <w:bCs/>
          <w:sz w:val="28"/>
          <w:szCs w:val="28"/>
          <w:rtl/>
          <w:lang w:bidi="ar-EG"/>
        </w:rPr>
        <w:t xml:space="preserve">علاقة الإدارة المالية بالادارات </w:t>
      </w:r>
      <w:r w:rsidRPr="00F565C9">
        <w:rPr>
          <w:rFonts w:ascii="Sakkal Majalla" w:hAnsi="Sakkal Majalla" w:cs="Sakkal Majalla" w:hint="cs"/>
          <w:b/>
          <w:bCs/>
          <w:sz w:val="28"/>
          <w:szCs w:val="28"/>
          <w:rtl/>
          <w:lang w:bidi="ar-EG"/>
        </w:rPr>
        <w:t>الأخرى:</w:t>
      </w:r>
    </w:p>
    <w:p w14:paraId="49781618" w14:textId="77777777" w:rsidR="00F565C9" w:rsidRPr="00F565C9" w:rsidRDefault="00F565C9" w:rsidP="00F565C9">
      <w:pPr>
        <w:tabs>
          <w:tab w:val="right" w:pos="540"/>
        </w:tabs>
        <w:spacing w:line="360" w:lineRule="auto"/>
        <w:jc w:val="both"/>
        <w:rPr>
          <w:rFonts w:ascii="Sakkal Majalla" w:hAnsi="Sakkal Majalla" w:cs="Sakkal Majalla"/>
          <w:sz w:val="28"/>
          <w:szCs w:val="28"/>
          <w:rtl/>
          <w:lang w:bidi="ar-EG"/>
        </w:rPr>
      </w:pPr>
      <w:r w:rsidRPr="00F565C9">
        <w:rPr>
          <w:rFonts w:ascii="Sakkal Majalla" w:hAnsi="Sakkal Majalla" w:cs="Sakkal Majalla"/>
          <w:sz w:val="28"/>
          <w:szCs w:val="28"/>
          <w:rtl/>
          <w:lang w:bidi="ar-EG"/>
        </w:rPr>
        <w:tab/>
      </w:r>
      <w:r w:rsidRPr="00F565C9">
        <w:rPr>
          <w:rFonts w:ascii="Sakkal Majalla" w:hAnsi="Sakkal Majalla" w:cs="Sakkal Majalla"/>
          <w:sz w:val="28"/>
          <w:szCs w:val="28"/>
          <w:rtl/>
          <w:lang w:bidi="ar-EG"/>
        </w:rPr>
        <w:tab/>
        <w:t>وظيفة التمويل لا تتوقف على توفير التمويل اللازم عند انشاء الشركة بل هي وظيفة مستمرة ومتكاملة مع وظائف المنشاة الأخرى وان ادبيات الادارة المعاصرة تشير الى ان منشات الاعمال تؤدي عددا من الوظائف منها وظيفة الانتاج لانتاج السلع والخدمات وتتحمل في ذلك العديد من التكاليف كما تؤدي الشركات وظيفة التسويق من اجل التنبؤ بالمبيعات وترويج المنتجات وتوزيعها وبما ان الشركات تتحمل العديد من التكاليف المتعلقة بالانتاج والتسويق قبل ان تستلم العوائد من الانتاج وبيع تلك المنتجات فانها تحتاج الى كمية من التمويل والفتره التي يجب توفير التمويل فيها تعتمد على المعلومات التي ترد اليها وتستقيها من وظيفتي الانتاج والتسويق مثل عدد مكائن الانتاج المطلوبة فضلا عن المواد الأولية المطلوبة التي يجب شراؤها في المستقبل القريب</w:t>
      </w:r>
      <w:r w:rsidRPr="00F565C9">
        <w:rPr>
          <w:rFonts w:ascii="Sakkal Majalla" w:hAnsi="Sakkal Majalla" w:cs="Sakkal Majalla" w:hint="cs"/>
          <w:sz w:val="28"/>
          <w:szCs w:val="28"/>
          <w:rtl/>
          <w:lang w:bidi="ar-EG"/>
        </w:rPr>
        <w:t>.</w:t>
      </w:r>
      <w:r w:rsidRPr="00F565C9">
        <w:rPr>
          <w:rFonts w:ascii="Sakkal Majalla" w:hAnsi="Sakkal Majalla" w:cs="Sakkal Majalla"/>
          <w:sz w:val="28"/>
          <w:szCs w:val="28"/>
          <w:rtl/>
          <w:lang w:bidi="ar-EG"/>
        </w:rPr>
        <w:t xml:space="preserve"> (بكوش، 2020)</w:t>
      </w:r>
    </w:p>
    <w:p w14:paraId="1EF45FDA" w14:textId="77777777" w:rsidR="00F565C9" w:rsidRDefault="00F565C9" w:rsidP="00F565C9">
      <w:pPr>
        <w:tabs>
          <w:tab w:val="right" w:pos="540"/>
        </w:tabs>
        <w:spacing w:line="360" w:lineRule="auto"/>
        <w:jc w:val="both"/>
        <w:rPr>
          <w:rFonts w:ascii="Sakkal Majalla" w:hAnsi="Sakkal Majalla" w:cs="Sakkal Majalla"/>
          <w:sz w:val="28"/>
          <w:szCs w:val="28"/>
          <w:lang w:bidi="ar-EG"/>
        </w:rPr>
      </w:pPr>
      <w:r w:rsidRPr="00F565C9">
        <w:rPr>
          <w:rFonts w:ascii="Sakkal Majalla" w:hAnsi="Sakkal Majalla" w:cs="Sakkal Majalla"/>
          <w:sz w:val="28"/>
          <w:szCs w:val="28"/>
          <w:rtl/>
          <w:lang w:bidi="ar-EG"/>
        </w:rPr>
        <w:tab/>
      </w:r>
      <w:r w:rsidRPr="00F565C9">
        <w:rPr>
          <w:rFonts w:ascii="Sakkal Majalla" w:hAnsi="Sakkal Majalla" w:cs="Sakkal Majalla"/>
          <w:sz w:val="28"/>
          <w:szCs w:val="28"/>
          <w:rtl/>
          <w:lang w:bidi="ar-EG"/>
        </w:rPr>
        <w:tab/>
      </w:r>
      <w:r w:rsidRPr="00F565C9">
        <w:rPr>
          <w:rFonts w:ascii="Sakkal Majalla" w:hAnsi="Sakkal Majalla" w:cs="Sakkal Majalla" w:hint="cs"/>
          <w:sz w:val="28"/>
          <w:szCs w:val="28"/>
          <w:rtl/>
          <w:lang w:bidi="ar-EG"/>
        </w:rPr>
        <w:t>أ</w:t>
      </w:r>
      <w:r w:rsidRPr="00F565C9">
        <w:rPr>
          <w:rFonts w:ascii="Sakkal Majalla" w:hAnsi="Sakkal Majalla" w:cs="Sakkal Majalla"/>
          <w:sz w:val="28"/>
          <w:szCs w:val="28"/>
          <w:rtl/>
          <w:lang w:bidi="ar-EG"/>
        </w:rPr>
        <w:t>ما بالنسبة للتسويق فان اهم المجالات للاتفاق هي الانفاق على الحالات الترويجية والاعلان وتطوير منتجات جديدة واستحداثها وفي مجال التكامل بين الوظائف المختلفة والتعاون بينها قامت الشركات بالاعتماد على على نظم وشبكات المعلومات للتأكد من تدفق المعلومات بين وظيفة التمويل والوظائف الادارية الأخرى فعلى سيبل المثال تؤدي الشركات الوظيفة المحاسيبة التي تعتمد على المعلومات في اعداد التقارير المالية في فترات زمنية منتظمة (ربع سنوية</w:t>
      </w:r>
      <w:r w:rsidRPr="00F565C9">
        <w:rPr>
          <w:rFonts w:ascii="Sakkal Majalla" w:hAnsi="Sakkal Majalla" w:cs="Sakkal Majalla" w:hint="cs"/>
          <w:sz w:val="28"/>
          <w:szCs w:val="28"/>
          <w:rtl/>
          <w:lang w:bidi="ar-EG"/>
        </w:rPr>
        <w:t>)</w:t>
      </w:r>
      <w:r w:rsidRPr="00F565C9">
        <w:rPr>
          <w:rFonts w:ascii="Sakkal Majalla" w:hAnsi="Sakkal Majalla" w:cs="Sakkal Majalla"/>
          <w:sz w:val="28"/>
          <w:szCs w:val="28"/>
          <w:rtl/>
          <w:lang w:bidi="ar-EG"/>
        </w:rPr>
        <w:t xml:space="preserve"> مثلا واعداد السجلات الضرورية لاغراض الضريبة فضلا عن تزويد المدراء بالتقارير المحاسيبة لاتخاذ القرارات وتستفيد وظيفة التمويل من تلك القوائم المالية من اجل تقويم اداء الشركة في الماضي والاعتماد عليها في اتخاذ قرارت التمويل و الاستثمار بحيث تكون متوافقة ومنسجمة مع خطط واهداف الشركة ومن النقاط المهمة التي يجب توضيحها هو عمق وحجم التفاعل والتكامل بين الادارات والوظائف الأخرى في المنشاة لغرض تحديث الفعالية والكفاءة حيث لا يوجد قرار في المنشاة الا وله آثار ونتائج مالية فقرارات الشراء والانتاج والتسويق و شئون الافراد </w:t>
      </w:r>
      <w:r w:rsidRPr="00F565C9">
        <w:rPr>
          <w:rFonts w:ascii="Sakkal Majalla" w:hAnsi="Sakkal Majalla" w:cs="Sakkal Majalla"/>
          <w:sz w:val="28"/>
          <w:szCs w:val="28"/>
          <w:rtl/>
          <w:lang w:bidi="ar-EG"/>
        </w:rPr>
        <w:lastRenderedPageBreak/>
        <w:t>وكذلك البحث والتطوير جميعا تتضمن الحاجة الى</w:t>
      </w:r>
      <w:r w:rsidRPr="00F565C9">
        <w:rPr>
          <w:rFonts w:ascii="Sakkal Majalla" w:hAnsi="Sakkal Majalla" w:cs="Sakkal Majalla" w:hint="cs"/>
          <w:sz w:val="28"/>
          <w:szCs w:val="28"/>
          <w:rtl/>
          <w:lang w:bidi="ar-EG"/>
        </w:rPr>
        <w:t xml:space="preserve"> </w:t>
      </w:r>
      <w:r w:rsidRPr="00F565C9">
        <w:rPr>
          <w:rFonts w:ascii="Sakkal Majalla" w:hAnsi="Sakkal Majalla" w:cs="Sakkal Majalla"/>
          <w:sz w:val="28"/>
          <w:szCs w:val="28"/>
          <w:rtl/>
          <w:lang w:bidi="ar-EG"/>
        </w:rPr>
        <w:t>توفير مصادر اموال وانفاقها لذلك تعد الادارة المالية نظام فرعي من النظام الاكبر المتمثل بالمنشأة وتؤثر وتتأثر بالقرارات التي تتخذها الادارات الاخرى .</w:t>
      </w:r>
      <w:r w:rsidRPr="00F565C9">
        <w:rPr>
          <w:rFonts w:ascii="Sakkal Majalla" w:hAnsi="Sakkal Majalla" w:cs="Sakkal Majalla"/>
        </w:rPr>
        <w:t xml:space="preserve"> </w:t>
      </w:r>
      <w:r w:rsidRPr="00F565C9">
        <w:rPr>
          <w:rFonts w:ascii="Sakkal Majalla" w:hAnsi="Sakkal Majalla" w:cs="Sakkal Majalla"/>
          <w:sz w:val="28"/>
          <w:szCs w:val="28"/>
          <w:rtl/>
          <w:lang w:bidi="ar-EG"/>
        </w:rPr>
        <w:t>(بلواضح، 2020)</w:t>
      </w:r>
    </w:p>
    <w:p w14:paraId="221D8FA9" w14:textId="77777777" w:rsidR="00EF3FAA" w:rsidRDefault="00EF3FAA" w:rsidP="00F565C9">
      <w:pPr>
        <w:tabs>
          <w:tab w:val="right" w:pos="540"/>
        </w:tabs>
        <w:spacing w:line="360" w:lineRule="auto"/>
        <w:jc w:val="both"/>
        <w:rPr>
          <w:rFonts w:ascii="Sakkal Majalla" w:hAnsi="Sakkal Majalla" w:cs="Sakkal Majalla"/>
          <w:sz w:val="28"/>
          <w:szCs w:val="28"/>
          <w:lang w:bidi="ar-EG"/>
        </w:rPr>
      </w:pPr>
    </w:p>
    <w:p w14:paraId="6B0C41C6" w14:textId="77777777" w:rsidR="00EF3FAA" w:rsidRDefault="00EF3FAA" w:rsidP="00F565C9">
      <w:pPr>
        <w:tabs>
          <w:tab w:val="right" w:pos="540"/>
        </w:tabs>
        <w:spacing w:line="360" w:lineRule="auto"/>
        <w:jc w:val="both"/>
        <w:rPr>
          <w:rFonts w:ascii="Sakkal Majalla" w:hAnsi="Sakkal Majalla" w:cs="Sakkal Majalla"/>
          <w:sz w:val="28"/>
          <w:szCs w:val="28"/>
          <w:lang w:bidi="ar-EG"/>
        </w:rPr>
      </w:pPr>
    </w:p>
    <w:p w14:paraId="656BDDE5" w14:textId="77777777" w:rsidR="00EF3FAA" w:rsidRDefault="00EF3FAA" w:rsidP="00F565C9">
      <w:pPr>
        <w:tabs>
          <w:tab w:val="right" w:pos="540"/>
        </w:tabs>
        <w:spacing w:line="360" w:lineRule="auto"/>
        <w:jc w:val="both"/>
        <w:rPr>
          <w:rFonts w:ascii="Sakkal Majalla" w:hAnsi="Sakkal Majalla" w:cs="Sakkal Majalla"/>
          <w:sz w:val="28"/>
          <w:szCs w:val="28"/>
          <w:lang w:bidi="ar-EG"/>
        </w:rPr>
      </w:pPr>
    </w:p>
    <w:p w14:paraId="246331F3" w14:textId="77777777" w:rsidR="00EF3FAA" w:rsidRDefault="00EF3FAA" w:rsidP="00F565C9">
      <w:pPr>
        <w:tabs>
          <w:tab w:val="right" w:pos="540"/>
        </w:tabs>
        <w:spacing w:line="360" w:lineRule="auto"/>
        <w:jc w:val="both"/>
        <w:rPr>
          <w:rFonts w:ascii="Sakkal Majalla" w:hAnsi="Sakkal Majalla" w:cs="Sakkal Majalla"/>
          <w:sz w:val="28"/>
          <w:szCs w:val="28"/>
          <w:lang w:bidi="ar-EG"/>
        </w:rPr>
      </w:pPr>
    </w:p>
    <w:p w14:paraId="2377731D" w14:textId="77777777" w:rsidR="00EF3FAA" w:rsidRDefault="00EF3FAA" w:rsidP="00F565C9">
      <w:pPr>
        <w:tabs>
          <w:tab w:val="right" w:pos="540"/>
        </w:tabs>
        <w:spacing w:line="360" w:lineRule="auto"/>
        <w:jc w:val="both"/>
        <w:rPr>
          <w:rFonts w:ascii="Sakkal Majalla" w:hAnsi="Sakkal Majalla" w:cs="Sakkal Majalla"/>
          <w:sz w:val="28"/>
          <w:szCs w:val="28"/>
          <w:lang w:bidi="ar-EG"/>
        </w:rPr>
      </w:pPr>
    </w:p>
    <w:p w14:paraId="505D4D3D" w14:textId="77777777" w:rsidR="00EF3FAA" w:rsidRDefault="00EF3FAA" w:rsidP="00F565C9">
      <w:pPr>
        <w:tabs>
          <w:tab w:val="right" w:pos="540"/>
        </w:tabs>
        <w:spacing w:line="360" w:lineRule="auto"/>
        <w:jc w:val="both"/>
        <w:rPr>
          <w:rFonts w:ascii="Sakkal Majalla" w:hAnsi="Sakkal Majalla" w:cs="Sakkal Majalla"/>
          <w:sz w:val="28"/>
          <w:szCs w:val="28"/>
          <w:lang w:bidi="ar-EG"/>
        </w:rPr>
      </w:pPr>
    </w:p>
    <w:p w14:paraId="2781A283" w14:textId="77777777" w:rsidR="00EF3FAA" w:rsidRDefault="00EF3FAA" w:rsidP="00F565C9">
      <w:pPr>
        <w:tabs>
          <w:tab w:val="right" w:pos="540"/>
        </w:tabs>
        <w:spacing w:line="360" w:lineRule="auto"/>
        <w:jc w:val="both"/>
        <w:rPr>
          <w:rFonts w:ascii="Sakkal Majalla" w:hAnsi="Sakkal Majalla" w:cs="Sakkal Majalla"/>
          <w:sz w:val="28"/>
          <w:szCs w:val="28"/>
          <w:lang w:bidi="ar-EG"/>
        </w:rPr>
      </w:pPr>
    </w:p>
    <w:p w14:paraId="5F6030B3" w14:textId="77777777" w:rsidR="00EF3FAA" w:rsidRDefault="00EF3FAA" w:rsidP="00F565C9">
      <w:pPr>
        <w:tabs>
          <w:tab w:val="right" w:pos="540"/>
        </w:tabs>
        <w:spacing w:line="360" w:lineRule="auto"/>
        <w:jc w:val="both"/>
        <w:rPr>
          <w:rFonts w:ascii="Sakkal Majalla" w:hAnsi="Sakkal Majalla" w:cs="Sakkal Majalla"/>
          <w:sz w:val="28"/>
          <w:szCs w:val="28"/>
          <w:lang w:bidi="ar-EG"/>
        </w:rPr>
      </w:pPr>
    </w:p>
    <w:p w14:paraId="1625D382" w14:textId="77777777" w:rsidR="00EF3FAA" w:rsidRDefault="00EF3FAA" w:rsidP="00F565C9">
      <w:pPr>
        <w:tabs>
          <w:tab w:val="right" w:pos="540"/>
        </w:tabs>
        <w:spacing w:line="360" w:lineRule="auto"/>
        <w:jc w:val="both"/>
        <w:rPr>
          <w:rFonts w:ascii="Sakkal Majalla" w:hAnsi="Sakkal Majalla" w:cs="Sakkal Majalla"/>
          <w:sz w:val="28"/>
          <w:szCs w:val="28"/>
          <w:lang w:bidi="ar-EG"/>
        </w:rPr>
      </w:pPr>
    </w:p>
    <w:p w14:paraId="7ABBA556" w14:textId="77777777" w:rsidR="00EF3FAA" w:rsidRDefault="00EF3FAA" w:rsidP="00F565C9">
      <w:pPr>
        <w:tabs>
          <w:tab w:val="right" w:pos="540"/>
        </w:tabs>
        <w:spacing w:line="360" w:lineRule="auto"/>
        <w:jc w:val="both"/>
        <w:rPr>
          <w:rFonts w:ascii="Sakkal Majalla" w:hAnsi="Sakkal Majalla" w:cs="Sakkal Majalla"/>
          <w:sz w:val="28"/>
          <w:szCs w:val="28"/>
          <w:lang w:bidi="ar-EG"/>
        </w:rPr>
      </w:pPr>
    </w:p>
    <w:p w14:paraId="48ED52BC" w14:textId="77777777" w:rsidR="00EF3FAA" w:rsidRDefault="00EF3FAA" w:rsidP="00F565C9">
      <w:pPr>
        <w:tabs>
          <w:tab w:val="right" w:pos="540"/>
        </w:tabs>
        <w:spacing w:line="360" w:lineRule="auto"/>
        <w:jc w:val="both"/>
        <w:rPr>
          <w:rFonts w:ascii="Sakkal Majalla" w:hAnsi="Sakkal Majalla" w:cs="Sakkal Majalla"/>
          <w:sz w:val="28"/>
          <w:szCs w:val="28"/>
          <w:lang w:bidi="ar-EG"/>
        </w:rPr>
      </w:pPr>
    </w:p>
    <w:p w14:paraId="35F8FDAC" w14:textId="77777777" w:rsidR="00EF3FAA" w:rsidRDefault="00EF3FAA" w:rsidP="00F565C9">
      <w:pPr>
        <w:tabs>
          <w:tab w:val="right" w:pos="540"/>
        </w:tabs>
        <w:spacing w:line="360" w:lineRule="auto"/>
        <w:jc w:val="both"/>
        <w:rPr>
          <w:rFonts w:ascii="Sakkal Majalla" w:hAnsi="Sakkal Majalla" w:cs="Sakkal Majalla"/>
          <w:sz w:val="28"/>
          <w:szCs w:val="28"/>
          <w:lang w:bidi="ar-EG"/>
        </w:rPr>
      </w:pPr>
    </w:p>
    <w:p w14:paraId="289F388B" w14:textId="77777777" w:rsidR="00EF3FAA" w:rsidRDefault="00EF3FAA" w:rsidP="00F565C9">
      <w:pPr>
        <w:tabs>
          <w:tab w:val="right" w:pos="540"/>
        </w:tabs>
        <w:spacing w:line="360" w:lineRule="auto"/>
        <w:jc w:val="both"/>
        <w:rPr>
          <w:rFonts w:ascii="Sakkal Majalla" w:hAnsi="Sakkal Majalla" w:cs="Sakkal Majalla"/>
          <w:sz w:val="28"/>
          <w:szCs w:val="28"/>
          <w:lang w:bidi="ar-EG"/>
        </w:rPr>
      </w:pPr>
    </w:p>
    <w:p w14:paraId="2DD2D672" w14:textId="77777777" w:rsidR="00EF3FAA" w:rsidRDefault="00EF3FAA" w:rsidP="00F565C9">
      <w:pPr>
        <w:tabs>
          <w:tab w:val="right" w:pos="540"/>
        </w:tabs>
        <w:spacing w:line="360" w:lineRule="auto"/>
        <w:jc w:val="both"/>
        <w:rPr>
          <w:rFonts w:ascii="Sakkal Majalla" w:hAnsi="Sakkal Majalla" w:cs="Sakkal Majalla"/>
          <w:sz w:val="28"/>
          <w:szCs w:val="28"/>
          <w:lang w:bidi="ar-EG"/>
        </w:rPr>
      </w:pPr>
    </w:p>
    <w:p w14:paraId="2E6F1C89" w14:textId="77777777" w:rsidR="00EF3FAA" w:rsidRDefault="00EF3FAA" w:rsidP="00F565C9">
      <w:pPr>
        <w:tabs>
          <w:tab w:val="right" w:pos="540"/>
        </w:tabs>
        <w:spacing w:line="360" w:lineRule="auto"/>
        <w:jc w:val="both"/>
        <w:rPr>
          <w:rFonts w:ascii="Sakkal Majalla" w:hAnsi="Sakkal Majalla" w:cs="Sakkal Majalla"/>
          <w:sz w:val="28"/>
          <w:szCs w:val="28"/>
          <w:lang w:bidi="ar-EG"/>
        </w:rPr>
      </w:pPr>
    </w:p>
    <w:p w14:paraId="480CD3F4" w14:textId="77777777" w:rsidR="00EF3FAA" w:rsidRPr="00F565C9" w:rsidRDefault="00EF3FAA" w:rsidP="00F565C9">
      <w:pPr>
        <w:tabs>
          <w:tab w:val="right" w:pos="540"/>
        </w:tabs>
        <w:spacing w:line="360" w:lineRule="auto"/>
        <w:jc w:val="both"/>
        <w:rPr>
          <w:rFonts w:ascii="Sakkal Majalla" w:hAnsi="Sakkal Majalla" w:cs="Sakkal Majalla"/>
          <w:sz w:val="28"/>
          <w:szCs w:val="28"/>
          <w:rtl/>
          <w:lang w:bidi="ar-EG"/>
        </w:rPr>
      </w:pPr>
    </w:p>
    <w:p w14:paraId="30AE0043" w14:textId="6C36AFFE" w:rsidR="00E423C9" w:rsidRPr="00E423C9" w:rsidRDefault="00242DE4" w:rsidP="00242DE4">
      <w:pPr>
        <w:bidi w:val="0"/>
        <w:spacing w:line="278" w:lineRule="auto"/>
        <w:rPr>
          <w:rFonts w:ascii="Sakkal Majalla" w:eastAsia="Aptos" w:hAnsi="Sakkal Majalla" w:cs="Sakkal Majalla"/>
          <w:b/>
          <w:kern w:val="0"/>
          <w:sz w:val="28"/>
          <w:szCs w:val="28"/>
          <w:rtl/>
          <w14:ligatures w14:val="none"/>
        </w:rPr>
      </w:pPr>
      <w:r w:rsidRPr="00E423C9">
        <w:rPr>
          <w:rFonts w:ascii="Sakkal Majalla" w:eastAsia="Aptos" w:hAnsi="Sakkal Majalla" w:cs="Sakkal Majalla"/>
          <w:noProof/>
          <w:kern w:val="0"/>
          <w:sz w:val="20"/>
          <w:szCs w:val="24"/>
          <w14:ligatures w14:val="none"/>
        </w:rPr>
        <w:lastRenderedPageBreak/>
        <w:drawing>
          <wp:anchor distT="0" distB="0" distL="114300" distR="114300" simplePos="0" relativeHeight="251661312" behindDoc="0" locked="0" layoutInCell="0" allowOverlap="1" wp14:anchorId="5EB93C4B" wp14:editId="4A8B212A">
            <wp:simplePos x="0" y="0"/>
            <wp:positionH relativeFrom="page">
              <wp:posOffset>4162425</wp:posOffset>
            </wp:positionH>
            <wp:positionV relativeFrom="page">
              <wp:posOffset>647700</wp:posOffset>
            </wp:positionV>
            <wp:extent cx="2226310" cy="1563370"/>
            <wp:effectExtent l="0" t="0" r="2540" b="0"/>
            <wp:wrapNone/>
            <wp:docPr id="2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2" descr="/storage/emulated/0/Android/data/com.infraware.office.link/cache/.polaris_temp/image2.png"/>
                    <pic:cNvPicPr>
                      <a:picLocks noChangeAspect="1" noChangeArrowheads="1"/>
                    </pic:cNvPicPr>
                  </pic:nvPicPr>
                  <pic:blipFill>
                    <a:blip r:embed="rId9" cstate="print"/>
                    <a:srcRect/>
                    <a:stretch>
                      <a:fillRect/>
                    </a:stretch>
                  </pic:blipFill>
                  <pic:spPr>
                    <a:xfrm>
                      <a:off x="0" y="0"/>
                      <a:ext cx="2226310" cy="1563370"/>
                    </a:xfrm>
                    <a:prstGeom prst="rect">
                      <a:avLst/>
                    </a:prstGeom>
                    <a:ln cap="flat"/>
                  </pic:spPr>
                </pic:pic>
              </a:graphicData>
            </a:graphic>
          </wp:anchor>
        </w:drawing>
      </w:r>
      <w:r w:rsidR="00E423C9" w:rsidRPr="00E423C9">
        <w:rPr>
          <w:rFonts w:ascii="Sakkal Majalla" w:eastAsia="Aptos" w:hAnsi="Sakkal Majalla" w:cs="Sakkal Majalla"/>
          <w:b/>
          <w:kern w:val="0"/>
          <w:sz w:val="28"/>
          <w:szCs w:val="28"/>
          <w14:ligatures w14:val="none"/>
        </w:rPr>
        <w:t>Midocean University</w:t>
      </w:r>
    </w:p>
    <w:p w14:paraId="1E4CD951" w14:textId="57D39CE4" w:rsidR="00E423C9" w:rsidRPr="00E423C9" w:rsidRDefault="00E423C9" w:rsidP="00E423C9">
      <w:pPr>
        <w:bidi w:val="0"/>
        <w:spacing w:line="278" w:lineRule="auto"/>
        <w:rPr>
          <w:rFonts w:ascii="Sakkal Majalla" w:eastAsia="Aptos" w:hAnsi="Sakkal Majalla" w:cs="Sakkal Majalla"/>
          <w:b/>
          <w:kern w:val="0"/>
          <w:sz w:val="28"/>
          <w:szCs w:val="28"/>
          <w14:ligatures w14:val="none"/>
        </w:rPr>
      </w:pPr>
      <w:r w:rsidRPr="00E423C9">
        <w:rPr>
          <w:rFonts w:ascii="Sakkal Majalla" w:eastAsia="Aptos" w:hAnsi="Sakkal Majalla" w:cs="Sakkal Majalla"/>
          <w:b/>
          <w:kern w:val="0"/>
          <w:sz w:val="28"/>
          <w:szCs w:val="28"/>
          <w14:ligatures w14:val="none"/>
        </w:rPr>
        <w:t>Management college</w:t>
      </w:r>
      <w:r w:rsidR="00242DE4" w:rsidRPr="00242DE4">
        <w:rPr>
          <w:rFonts w:ascii="Sakkal Majalla" w:eastAsia="Aptos" w:hAnsi="Sakkal Majalla" w:cs="Sakkal Majalla"/>
          <w:noProof/>
          <w:kern w:val="0"/>
          <w:sz w:val="20"/>
          <w:szCs w:val="24"/>
          <w14:ligatures w14:val="none"/>
        </w:rPr>
        <w:t xml:space="preserve"> </w:t>
      </w:r>
    </w:p>
    <w:p w14:paraId="1319B0D9" w14:textId="09A22C34" w:rsidR="00E423C9" w:rsidRPr="00E423C9" w:rsidRDefault="00E423C9" w:rsidP="00B7045D">
      <w:pPr>
        <w:bidi w:val="0"/>
        <w:spacing w:line="278" w:lineRule="auto"/>
        <w:rPr>
          <w:rFonts w:ascii="Sakkal Majalla" w:eastAsia="Aptos" w:hAnsi="Sakkal Majalla" w:cs="Sakkal Majalla"/>
          <w:b/>
          <w:kern w:val="0"/>
          <w:sz w:val="28"/>
          <w:szCs w:val="28"/>
          <w14:ligatures w14:val="none"/>
        </w:rPr>
      </w:pPr>
      <w:r w:rsidRPr="00E423C9">
        <w:rPr>
          <w:rFonts w:ascii="Sakkal Majalla" w:eastAsia="Aptos" w:hAnsi="Sakkal Majalla" w:cs="Sakkal Majalla"/>
          <w:b/>
          <w:kern w:val="0"/>
          <w:sz w:val="28"/>
          <w:szCs w:val="28"/>
          <w14:ligatures w14:val="none"/>
        </w:rPr>
        <w:t>Masters in business management</w:t>
      </w:r>
    </w:p>
    <w:p w14:paraId="5BA23319" w14:textId="77777777" w:rsidR="00E423C9" w:rsidRPr="00E423C9" w:rsidRDefault="00E423C9" w:rsidP="00E423C9">
      <w:pPr>
        <w:bidi w:val="0"/>
        <w:spacing w:line="278" w:lineRule="auto"/>
        <w:jc w:val="center"/>
        <w:rPr>
          <w:rFonts w:ascii="Sakkal Majalla" w:eastAsia="Aptos" w:hAnsi="Sakkal Majalla" w:cs="Sakkal Majalla"/>
          <w:b/>
          <w:kern w:val="0"/>
          <w:sz w:val="28"/>
          <w:szCs w:val="28"/>
          <w:lang w:bidi="ar-EG"/>
          <w14:ligatures w14:val="none"/>
        </w:rPr>
      </w:pPr>
    </w:p>
    <w:p w14:paraId="25751629" w14:textId="77777777" w:rsidR="00E423C9" w:rsidRPr="00E423C9" w:rsidRDefault="00E423C9" w:rsidP="00B7045D">
      <w:pPr>
        <w:bidi w:val="0"/>
        <w:spacing w:line="278" w:lineRule="auto"/>
        <w:rPr>
          <w:rFonts w:ascii="Sakkal Majalla" w:eastAsia="Aptos" w:hAnsi="Sakkal Majalla" w:cs="Sakkal Majalla"/>
          <w:b/>
          <w:kern w:val="0"/>
          <w:sz w:val="28"/>
          <w:szCs w:val="28"/>
          <w:lang w:bidi="ar-EG"/>
          <w14:ligatures w14:val="none"/>
        </w:rPr>
      </w:pPr>
    </w:p>
    <w:p w14:paraId="17DFDA6B" w14:textId="77777777" w:rsidR="00E423C9" w:rsidRPr="00E423C9" w:rsidRDefault="00E423C9" w:rsidP="00E423C9">
      <w:pPr>
        <w:bidi w:val="0"/>
        <w:spacing w:line="360" w:lineRule="auto"/>
        <w:jc w:val="center"/>
        <w:rPr>
          <w:rFonts w:ascii="Sakkal Majalla" w:eastAsia="Aptos" w:hAnsi="Sakkal Majalla" w:cs="Sakkal Majalla"/>
          <w:b/>
          <w:kern w:val="0"/>
          <w:sz w:val="44"/>
          <w:szCs w:val="44"/>
          <w:lang w:bidi="ar-EG"/>
          <w14:ligatures w14:val="none"/>
        </w:rPr>
      </w:pPr>
      <w:r w:rsidRPr="00E423C9">
        <w:rPr>
          <w:rFonts w:ascii="Sakkal Majalla" w:eastAsia="Aptos" w:hAnsi="Sakkal Majalla" w:cs="Sakkal Majalla"/>
          <w:b/>
          <w:kern w:val="0"/>
          <w:sz w:val="44"/>
          <w:szCs w:val="44"/>
          <w:lang w:bidi="ar-EG"/>
          <w14:ligatures w14:val="none"/>
        </w:rPr>
        <w:t>The role of internal control in enhancing the effectiveness of financial management in the Saudi public sector</w:t>
      </w:r>
    </w:p>
    <w:p w14:paraId="6493568F" w14:textId="77777777" w:rsidR="00E423C9" w:rsidRPr="00E423C9" w:rsidRDefault="00E423C9" w:rsidP="00B7045D">
      <w:pPr>
        <w:bidi w:val="0"/>
        <w:spacing w:line="360" w:lineRule="auto"/>
        <w:rPr>
          <w:rFonts w:ascii="Sakkal Majalla" w:eastAsia="Aptos" w:hAnsi="Sakkal Majalla" w:cs="Sakkal Majalla"/>
          <w:b/>
          <w:kern w:val="0"/>
          <w:sz w:val="28"/>
          <w:szCs w:val="28"/>
          <w:rtl/>
          <w:lang w:bidi="ar-EG"/>
          <w14:ligatures w14:val="none"/>
        </w:rPr>
      </w:pPr>
    </w:p>
    <w:p w14:paraId="036C8E69" w14:textId="77777777" w:rsidR="00E423C9" w:rsidRPr="00E423C9" w:rsidRDefault="00E423C9" w:rsidP="00E423C9">
      <w:pPr>
        <w:bidi w:val="0"/>
        <w:spacing w:line="278" w:lineRule="auto"/>
        <w:jc w:val="center"/>
        <w:rPr>
          <w:rFonts w:ascii="Sakkal Majalla" w:eastAsia="Aptos" w:hAnsi="Sakkal Majalla" w:cs="Sakkal Majalla"/>
          <w:b/>
          <w:kern w:val="0"/>
          <w:sz w:val="36"/>
          <w:szCs w:val="36"/>
          <w:lang w:bidi="ar-EG"/>
          <w14:ligatures w14:val="none"/>
        </w:rPr>
      </w:pPr>
      <w:r w:rsidRPr="00E423C9">
        <w:rPr>
          <w:rFonts w:ascii="Sakkal Majalla" w:eastAsia="Aptos" w:hAnsi="Sakkal Majalla" w:cs="Sakkal Majalla"/>
          <w:b/>
          <w:kern w:val="0"/>
          <w:sz w:val="36"/>
          <w:szCs w:val="36"/>
          <w:lang w:bidi="ar-EG"/>
          <w14:ligatures w14:val="none"/>
        </w:rPr>
        <w:t>Student preparation</w:t>
      </w:r>
      <w:r w:rsidRPr="00E423C9">
        <w:rPr>
          <w:rFonts w:ascii="Sakkal Majalla" w:eastAsia="Aptos" w:hAnsi="Sakkal Majalla" w:cs="Sakkal Majalla"/>
          <w:b/>
          <w:kern w:val="0"/>
          <w:sz w:val="36"/>
          <w:szCs w:val="36"/>
          <w:rtl/>
          <w:lang w:bidi="ar-EG"/>
          <w14:ligatures w14:val="none"/>
        </w:rPr>
        <w:t>/</w:t>
      </w:r>
    </w:p>
    <w:p w14:paraId="76A0102F" w14:textId="77777777" w:rsidR="00E423C9" w:rsidRPr="00E423C9" w:rsidRDefault="00E423C9" w:rsidP="00E423C9">
      <w:pPr>
        <w:bidi w:val="0"/>
        <w:spacing w:line="278" w:lineRule="auto"/>
        <w:jc w:val="center"/>
        <w:rPr>
          <w:rFonts w:ascii="Sakkal Majalla" w:eastAsia="Aptos" w:hAnsi="Sakkal Majalla" w:cs="Sakkal Majalla"/>
          <w:b/>
          <w:kern w:val="0"/>
          <w:sz w:val="28"/>
          <w:szCs w:val="28"/>
          <w:rtl/>
          <w:lang w:bidi="ar-EG"/>
          <w14:ligatures w14:val="none"/>
        </w:rPr>
      </w:pPr>
      <w:r w:rsidRPr="00E423C9">
        <w:rPr>
          <w:rFonts w:ascii="Sakkal Majalla" w:eastAsia="Aptos" w:hAnsi="Sakkal Majalla" w:cs="Sakkal Majalla"/>
          <w:b/>
          <w:kern w:val="0"/>
          <w:sz w:val="28"/>
          <w:szCs w:val="28"/>
          <w:lang w:bidi="ar-EG"/>
          <w14:ligatures w14:val="none"/>
        </w:rPr>
        <w:t>Naif Mansour Khayyat</w:t>
      </w:r>
    </w:p>
    <w:p w14:paraId="7599C432" w14:textId="77777777" w:rsidR="00E423C9" w:rsidRPr="00E423C9" w:rsidRDefault="00E423C9" w:rsidP="00E423C9">
      <w:pPr>
        <w:bidi w:val="0"/>
        <w:spacing w:line="278" w:lineRule="auto"/>
        <w:jc w:val="center"/>
        <w:rPr>
          <w:rFonts w:ascii="Sakkal Majalla" w:eastAsia="Aptos" w:hAnsi="Sakkal Majalla" w:cs="Sakkal Majalla"/>
          <w:b/>
          <w:kern w:val="0"/>
          <w:sz w:val="28"/>
          <w:szCs w:val="28"/>
          <w:rtl/>
          <w:lang w:bidi="ar-EG"/>
          <w14:ligatures w14:val="none"/>
        </w:rPr>
      </w:pPr>
    </w:p>
    <w:p w14:paraId="12C99C3F" w14:textId="77777777" w:rsidR="00E423C9" w:rsidRPr="00E423C9" w:rsidRDefault="00E423C9" w:rsidP="00B7045D">
      <w:pPr>
        <w:bidi w:val="0"/>
        <w:spacing w:line="278" w:lineRule="auto"/>
        <w:rPr>
          <w:rFonts w:ascii="Sakkal Majalla" w:eastAsia="Aptos" w:hAnsi="Sakkal Majalla" w:cs="Sakkal Majalla"/>
          <w:b/>
          <w:kern w:val="0"/>
          <w:sz w:val="28"/>
          <w:szCs w:val="28"/>
          <w:rtl/>
          <w:lang w:bidi="ar-EG"/>
          <w14:ligatures w14:val="none"/>
        </w:rPr>
      </w:pPr>
    </w:p>
    <w:p w14:paraId="5B7BC74B" w14:textId="77777777" w:rsidR="00E423C9" w:rsidRPr="00E423C9" w:rsidRDefault="00E423C9" w:rsidP="00E423C9">
      <w:pPr>
        <w:bidi w:val="0"/>
        <w:spacing w:line="278" w:lineRule="auto"/>
        <w:jc w:val="center"/>
        <w:rPr>
          <w:rFonts w:ascii="Sakkal Majalla" w:eastAsia="Aptos" w:hAnsi="Sakkal Majalla" w:cs="Sakkal Majalla"/>
          <w:b/>
          <w:kern w:val="0"/>
          <w:sz w:val="36"/>
          <w:szCs w:val="36"/>
          <w:rtl/>
          <w:lang w:bidi="ar-EG"/>
          <w14:ligatures w14:val="none"/>
        </w:rPr>
      </w:pPr>
      <w:r w:rsidRPr="00E423C9">
        <w:rPr>
          <w:rFonts w:ascii="Sakkal Majalla" w:eastAsia="Aptos" w:hAnsi="Sakkal Majalla" w:cs="Sakkal Majalla"/>
          <w:b/>
          <w:kern w:val="0"/>
          <w:sz w:val="36"/>
          <w:szCs w:val="36"/>
          <w:lang w:bidi="ar-EG"/>
          <w14:ligatures w14:val="none"/>
        </w:rPr>
        <w:t>Supervisor</w:t>
      </w:r>
      <w:r w:rsidRPr="00E423C9">
        <w:rPr>
          <w:rFonts w:ascii="Sakkal Majalla" w:eastAsia="Aptos" w:hAnsi="Sakkal Majalla" w:cs="Sakkal Majalla"/>
          <w:b/>
          <w:kern w:val="0"/>
          <w:sz w:val="36"/>
          <w:szCs w:val="36"/>
          <w:rtl/>
          <w:lang w:bidi="ar-EG"/>
          <w14:ligatures w14:val="none"/>
        </w:rPr>
        <w:t>/</w:t>
      </w:r>
    </w:p>
    <w:p w14:paraId="3699811B" w14:textId="77777777" w:rsidR="00E423C9" w:rsidRPr="00E423C9" w:rsidRDefault="00E423C9" w:rsidP="00E423C9">
      <w:pPr>
        <w:bidi w:val="0"/>
        <w:spacing w:line="278" w:lineRule="auto"/>
        <w:jc w:val="center"/>
        <w:rPr>
          <w:rFonts w:ascii="Sakkal Majalla" w:eastAsia="Aptos" w:hAnsi="Sakkal Majalla" w:cs="Sakkal Majalla"/>
          <w:b/>
          <w:kern w:val="0"/>
          <w:sz w:val="28"/>
          <w:szCs w:val="28"/>
          <w:lang w:bidi="ar-EG"/>
          <w14:ligatures w14:val="none"/>
        </w:rPr>
      </w:pPr>
      <w:r w:rsidRPr="00E423C9">
        <w:rPr>
          <w:rFonts w:ascii="Sakkal Majalla" w:eastAsia="Aptos" w:hAnsi="Sakkal Majalla" w:cs="Sakkal Majalla"/>
          <w:b/>
          <w:kern w:val="0"/>
          <w:sz w:val="28"/>
          <w:szCs w:val="28"/>
          <w:lang w:bidi="ar-DZ"/>
          <w14:ligatures w14:val="none"/>
        </w:rPr>
        <w:t>Dr</w:t>
      </w:r>
      <w:r w:rsidRPr="00B35193">
        <w:rPr>
          <w:rFonts w:ascii="Sakkal Majalla" w:eastAsia="Aptos" w:hAnsi="Sakkal Majalla" w:cs="Sakkal Majalla"/>
          <w:b/>
          <w:kern w:val="0"/>
          <w:sz w:val="28"/>
          <w:szCs w:val="28"/>
          <w:lang w:bidi="ar-DZ"/>
          <w14:ligatures w14:val="none"/>
        </w:rPr>
        <w:t>. Asma</w:t>
      </w:r>
      <w:r w:rsidRPr="00B35193">
        <w:rPr>
          <w:rFonts w:ascii="Sakkal Majalla" w:eastAsia="Aptos" w:hAnsi="Sakkal Majalla" w:cs="Sakkal Majalla"/>
          <w:bCs/>
          <w:kern w:val="0"/>
          <w:sz w:val="28"/>
          <w:szCs w:val="28"/>
          <w:rtl/>
          <w:lang w:bidi="ar-DZ"/>
          <w14:ligatures w14:val="none"/>
        </w:rPr>
        <w:t xml:space="preserve"> Abuanzeh</w:t>
      </w:r>
    </w:p>
    <w:p w14:paraId="39FAC220" w14:textId="77777777" w:rsidR="00E423C9" w:rsidRPr="00E423C9" w:rsidRDefault="00E423C9" w:rsidP="00E423C9">
      <w:pPr>
        <w:bidi w:val="0"/>
        <w:spacing w:line="278" w:lineRule="auto"/>
        <w:rPr>
          <w:rFonts w:ascii="Sakkal Majalla" w:eastAsia="Aptos" w:hAnsi="Sakkal Majalla" w:cs="Sakkal Majalla"/>
          <w:b/>
          <w:kern w:val="0"/>
          <w:sz w:val="28"/>
          <w:szCs w:val="28"/>
          <w:rtl/>
          <w:lang w:bidi="ar-EG"/>
          <w14:ligatures w14:val="none"/>
        </w:rPr>
      </w:pPr>
    </w:p>
    <w:p w14:paraId="63F60CE1" w14:textId="77777777" w:rsidR="00E423C9" w:rsidRPr="00E423C9" w:rsidRDefault="00E423C9" w:rsidP="00E423C9">
      <w:pPr>
        <w:bidi w:val="0"/>
        <w:spacing w:line="278" w:lineRule="auto"/>
        <w:jc w:val="center"/>
        <w:rPr>
          <w:rFonts w:ascii="Sakkal Majalla" w:eastAsia="Aptos" w:hAnsi="Sakkal Majalla" w:cs="Sakkal Majalla"/>
          <w:b/>
          <w:kern w:val="0"/>
          <w:sz w:val="28"/>
          <w:szCs w:val="28"/>
          <w:lang w:bidi="ar-EG"/>
          <w14:ligatures w14:val="none"/>
        </w:rPr>
      </w:pPr>
      <w:r w:rsidRPr="00E423C9">
        <w:rPr>
          <w:rFonts w:ascii="Sakkal Majalla" w:eastAsia="Aptos" w:hAnsi="Sakkal Majalla" w:cs="Sakkal Majalla"/>
          <w:b/>
          <w:kern w:val="0"/>
          <w:sz w:val="28"/>
          <w:szCs w:val="28"/>
          <w:lang w:bidi="ar-EG"/>
          <w14:ligatures w14:val="none"/>
        </w:rPr>
        <w:t>Year</w:t>
      </w:r>
      <w:r w:rsidRPr="00E423C9">
        <w:rPr>
          <w:rFonts w:ascii="Sakkal Majalla" w:eastAsia="Aptos" w:hAnsi="Sakkal Majalla" w:cs="Sakkal Majalla"/>
          <w:b/>
          <w:kern w:val="0"/>
          <w:sz w:val="28"/>
          <w:szCs w:val="28"/>
          <w:rtl/>
          <w:lang w:bidi="ar-EG"/>
          <w14:ligatures w14:val="none"/>
        </w:rPr>
        <w:t>:</w:t>
      </w:r>
    </w:p>
    <w:p w14:paraId="6E52896B" w14:textId="295B707C" w:rsidR="009125CE" w:rsidRPr="00B7045D" w:rsidRDefault="00B7045D" w:rsidP="00B7045D">
      <w:pPr>
        <w:jc w:val="center"/>
        <w:rPr>
          <w:rFonts w:ascii="Sakkal Majalla" w:hAnsi="Sakkal Majalla" w:cs="Sakkal Majalla"/>
        </w:rPr>
      </w:pPr>
      <w:r>
        <w:rPr>
          <w:rFonts w:ascii="Sakkal Majalla" w:eastAsia="Aptos" w:hAnsi="Sakkal Majalla" w:cs="Sakkal Majalla" w:hint="cs"/>
          <w:b/>
          <w:kern w:val="0"/>
          <w:sz w:val="28"/>
          <w:szCs w:val="28"/>
          <w:rtl/>
          <w:lang w:bidi="ar-EG"/>
          <w14:ligatures w14:val="none"/>
        </w:rPr>
        <w:t>1446 - 2024</w:t>
      </w:r>
    </w:p>
    <w:sectPr w:rsidR="009125CE" w:rsidRPr="00B7045D" w:rsidSect="00F96A85">
      <w:headerReference w:type="default" r:id="rId10"/>
      <w:footerReference w:type="default" r:id="rId11"/>
      <w:pgSz w:w="11906" w:h="16838"/>
      <w:pgMar w:top="1440" w:right="1985" w:bottom="1440" w:left="1418" w:header="709" w:footer="709"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0BB54F" w14:textId="77777777" w:rsidR="005A7F3E" w:rsidRDefault="005A7F3E" w:rsidP="009125CE">
      <w:pPr>
        <w:spacing w:after="0" w:line="240" w:lineRule="auto"/>
      </w:pPr>
      <w:r>
        <w:separator/>
      </w:r>
    </w:p>
  </w:endnote>
  <w:endnote w:type="continuationSeparator" w:id="0">
    <w:p w14:paraId="4D1DE817" w14:textId="77777777" w:rsidR="005A7F3E" w:rsidRDefault="005A7F3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FUI-Regular">
    <w:altName w:val="Cambria"/>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2AEEC7" w14:textId="6953F4C4" w:rsidR="00F96A85" w:rsidRDefault="00F96A85" w:rsidP="003A1CC0">
    <w:pPr>
      <w:pStyle w:val="Footer"/>
      <w:tabs>
        <w:tab w:val="clear" w:pos="4153"/>
        <w:tab w:val="center" w:pos="3825"/>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3846F7" w14:textId="77777777" w:rsidR="005A7F3E" w:rsidRDefault="005A7F3E" w:rsidP="009125CE">
      <w:pPr>
        <w:spacing w:after="0" w:line="240" w:lineRule="auto"/>
      </w:pPr>
      <w:r>
        <w:separator/>
      </w:r>
    </w:p>
  </w:footnote>
  <w:footnote w:type="continuationSeparator" w:id="0">
    <w:p w14:paraId="15915331" w14:textId="77777777" w:rsidR="005A7F3E" w:rsidRDefault="005A7F3E"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5BA44A" w14:textId="77777777" w:rsidR="00F96A85" w:rsidRDefault="00F96A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01D08"/>
    <w:multiLevelType w:val="hybridMultilevel"/>
    <w:tmpl w:val="754688E8"/>
    <w:lvl w:ilvl="0" w:tplc="35044E2A">
      <w:start w:val="1"/>
      <w:numFmt w:val="decimal"/>
      <w:lvlText w:val="%1."/>
      <w:lvlJc w:val="left"/>
      <w:pPr>
        <w:ind w:left="3195" w:hanging="360"/>
      </w:pPr>
      <w:rPr>
        <w:rFonts w:hint="default"/>
      </w:rPr>
    </w:lvl>
    <w:lvl w:ilvl="1" w:tplc="FFFFFFFF" w:tentative="1">
      <w:start w:val="1"/>
      <w:numFmt w:val="bullet"/>
      <w:lvlText w:val="o"/>
      <w:lvlJc w:val="left"/>
      <w:pPr>
        <w:ind w:left="3915" w:hanging="360"/>
      </w:pPr>
      <w:rPr>
        <w:rFonts w:ascii="Courier New" w:hAnsi="Courier New" w:cs="Courier New" w:hint="default"/>
      </w:rPr>
    </w:lvl>
    <w:lvl w:ilvl="2" w:tplc="FFFFFFFF" w:tentative="1">
      <w:start w:val="1"/>
      <w:numFmt w:val="bullet"/>
      <w:lvlText w:val=""/>
      <w:lvlJc w:val="left"/>
      <w:pPr>
        <w:ind w:left="4635" w:hanging="360"/>
      </w:pPr>
      <w:rPr>
        <w:rFonts w:ascii="Wingdings" w:hAnsi="Wingdings" w:hint="default"/>
      </w:rPr>
    </w:lvl>
    <w:lvl w:ilvl="3" w:tplc="FFFFFFFF" w:tentative="1">
      <w:start w:val="1"/>
      <w:numFmt w:val="bullet"/>
      <w:lvlText w:val=""/>
      <w:lvlJc w:val="left"/>
      <w:pPr>
        <w:ind w:left="5355" w:hanging="360"/>
      </w:pPr>
      <w:rPr>
        <w:rFonts w:ascii="Symbol" w:hAnsi="Symbol" w:hint="default"/>
      </w:rPr>
    </w:lvl>
    <w:lvl w:ilvl="4" w:tplc="FFFFFFFF" w:tentative="1">
      <w:start w:val="1"/>
      <w:numFmt w:val="bullet"/>
      <w:lvlText w:val="o"/>
      <w:lvlJc w:val="left"/>
      <w:pPr>
        <w:ind w:left="6075" w:hanging="360"/>
      </w:pPr>
      <w:rPr>
        <w:rFonts w:ascii="Courier New" w:hAnsi="Courier New" w:cs="Courier New" w:hint="default"/>
      </w:rPr>
    </w:lvl>
    <w:lvl w:ilvl="5" w:tplc="FFFFFFFF" w:tentative="1">
      <w:start w:val="1"/>
      <w:numFmt w:val="bullet"/>
      <w:lvlText w:val=""/>
      <w:lvlJc w:val="left"/>
      <w:pPr>
        <w:ind w:left="6795" w:hanging="360"/>
      </w:pPr>
      <w:rPr>
        <w:rFonts w:ascii="Wingdings" w:hAnsi="Wingdings" w:hint="default"/>
      </w:rPr>
    </w:lvl>
    <w:lvl w:ilvl="6" w:tplc="FFFFFFFF" w:tentative="1">
      <w:start w:val="1"/>
      <w:numFmt w:val="bullet"/>
      <w:lvlText w:val=""/>
      <w:lvlJc w:val="left"/>
      <w:pPr>
        <w:ind w:left="7515" w:hanging="360"/>
      </w:pPr>
      <w:rPr>
        <w:rFonts w:ascii="Symbol" w:hAnsi="Symbol" w:hint="default"/>
      </w:rPr>
    </w:lvl>
    <w:lvl w:ilvl="7" w:tplc="FFFFFFFF" w:tentative="1">
      <w:start w:val="1"/>
      <w:numFmt w:val="bullet"/>
      <w:lvlText w:val="o"/>
      <w:lvlJc w:val="left"/>
      <w:pPr>
        <w:ind w:left="8235" w:hanging="360"/>
      </w:pPr>
      <w:rPr>
        <w:rFonts w:ascii="Courier New" w:hAnsi="Courier New" w:cs="Courier New" w:hint="default"/>
      </w:rPr>
    </w:lvl>
    <w:lvl w:ilvl="8" w:tplc="FFFFFFFF" w:tentative="1">
      <w:start w:val="1"/>
      <w:numFmt w:val="bullet"/>
      <w:lvlText w:val=""/>
      <w:lvlJc w:val="left"/>
      <w:pPr>
        <w:ind w:left="8955" w:hanging="360"/>
      </w:pPr>
      <w:rPr>
        <w:rFonts w:ascii="Wingdings" w:hAnsi="Wingdings" w:hint="default"/>
      </w:rPr>
    </w:lvl>
  </w:abstractNum>
  <w:abstractNum w:abstractNumId="1" w15:restartNumberingAfterBreak="0">
    <w:nsid w:val="00AB53BB"/>
    <w:multiLevelType w:val="hybridMultilevel"/>
    <w:tmpl w:val="FC4CB24A"/>
    <w:lvl w:ilvl="0" w:tplc="06B83980">
      <w:start w:val="1"/>
      <w:numFmt w:val="bullet"/>
      <w:lvlText w:val=""/>
      <w:lvlJc w:val="left"/>
      <w:pPr>
        <w:ind w:left="1352" w:hanging="360"/>
      </w:pPr>
      <w:rPr>
        <w:rFonts w:ascii="Symbol" w:hAnsi="Symbol" w:hint="default"/>
      </w:rPr>
    </w:lvl>
    <w:lvl w:ilvl="1" w:tplc="FFFFFFFF" w:tentative="1">
      <w:start w:val="1"/>
      <w:numFmt w:val="bullet"/>
      <w:lvlText w:val="o"/>
      <w:lvlJc w:val="left"/>
      <w:pPr>
        <w:ind w:left="1712" w:hanging="360"/>
      </w:pPr>
      <w:rPr>
        <w:rFonts w:ascii="Courier New" w:hAnsi="Courier New" w:cs="Courier New" w:hint="default"/>
      </w:rPr>
    </w:lvl>
    <w:lvl w:ilvl="2" w:tplc="FFFFFFFF" w:tentative="1">
      <w:start w:val="1"/>
      <w:numFmt w:val="bullet"/>
      <w:lvlText w:val=""/>
      <w:lvlJc w:val="left"/>
      <w:pPr>
        <w:ind w:left="2432" w:hanging="360"/>
      </w:pPr>
      <w:rPr>
        <w:rFonts w:ascii="Wingdings" w:hAnsi="Wingdings" w:hint="default"/>
      </w:rPr>
    </w:lvl>
    <w:lvl w:ilvl="3" w:tplc="FFFFFFFF" w:tentative="1">
      <w:start w:val="1"/>
      <w:numFmt w:val="bullet"/>
      <w:lvlText w:val=""/>
      <w:lvlJc w:val="left"/>
      <w:pPr>
        <w:ind w:left="3152" w:hanging="360"/>
      </w:pPr>
      <w:rPr>
        <w:rFonts w:ascii="Symbol" w:hAnsi="Symbol" w:hint="default"/>
      </w:rPr>
    </w:lvl>
    <w:lvl w:ilvl="4" w:tplc="FFFFFFFF" w:tentative="1">
      <w:start w:val="1"/>
      <w:numFmt w:val="bullet"/>
      <w:lvlText w:val="o"/>
      <w:lvlJc w:val="left"/>
      <w:pPr>
        <w:ind w:left="3872" w:hanging="360"/>
      </w:pPr>
      <w:rPr>
        <w:rFonts w:ascii="Courier New" w:hAnsi="Courier New" w:cs="Courier New" w:hint="default"/>
      </w:rPr>
    </w:lvl>
    <w:lvl w:ilvl="5" w:tplc="FFFFFFFF" w:tentative="1">
      <w:start w:val="1"/>
      <w:numFmt w:val="bullet"/>
      <w:lvlText w:val=""/>
      <w:lvlJc w:val="left"/>
      <w:pPr>
        <w:ind w:left="4592" w:hanging="360"/>
      </w:pPr>
      <w:rPr>
        <w:rFonts w:ascii="Wingdings" w:hAnsi="Wingdings" w:hint="default"/>
      </w:rPr>
    </w:lvl>
    <w:lvl w:ilvl="6" w:tplc="FFFFFFFF" w:tentative="1">
      <w:start w:val="1"/>
      <w:numFmt w:val="bullet"/>
      <w:lvlText w:val=""/>
      <w:lvlJc w:val="left"/>
      <w:pPr>
        <w:ind w:left="5312" w:hanging="360"/>
      </w:pPr>
      <w:rPr>
        <w:rFonts w:ascii="Symbol" w:hAnsi="Symbol" w:hint="default"/>
      </w:rPr>
    </w:lvl>
    <w:lvl w:ilvl="7" w:tplc="FFFFFFFF" w:tentative="1">
      <w:start w:val="1"/>
      <w:numFmt w:val="bullet"/>
      <w:lvlText w:val="o"/>
      <w:lvlJc w:val="left"/>
      <w:pPr>
        <w:ind w:left="6032" w:hanging="360"/>
      </w:pPr>
      <w:rPr>
        <w:rFonts w:ascii="Courier New" w:hAnsi="Courier New" w:cs="Courier New" w:hint="default"/>
      </w:rPr>
    </w:lvl>
    <w:lvl w:ilvl="8" w:tplc="FFFFFFFF" w:tentative="1">
      <w:start w:val="1"/>
      <w:numFmt w:val="bullet"/>
      <w:lvlText w:val=""/>
      <w:lvlJc w:val="left"/>
      <w:pPr>
        <w:ind w:left="6752" w:hanging="360"/>
      </w:pPr>
      <w:rPr>
        <w:rFonts w:ascii="Wingdings" w:hAnsi="Wingdings" w:hint="default"/>
      </w:rPr>
    </w:lvl>
  </w:abstractNum>
  <w:abstractNum w:abstractNumId="2" w15:restartNumberingAfterBreak="0">
    <w:nsid w:val="016F352E"/>
    <w:multiLevelType w:val="hybridMultilevel"/>
    <w:tmpl w:val="1410EB9A"/>
    <w:lvl w:ilvl="0" w:tplc="04090005">
      <w:start w:val="1"/>
      <w:numFmt w:val="bullet"/>
      <w:lvlText w:val=""/>
      <w:lvlJc w:val="left"/>
      <w:pPr>
        <w:ind w:left="1494" w:hanging="360"/>
      </w:pPr>
      <w:rPr>
        <w:rFonts w:ascii="Wingdings" w:hAnsi="Wingdings" w:hint="default"/>
      </w:rPr>
    </w:lvl>
    <w:lvl w:ilvl="1" w:tplc="FFFFFFFF" w:tentative="1">
      <w:start w:val="1"/>
      <w:numFmt w:val="bullet"/>
      <w:lvlText w:val="o"/>
      <w:lvlJc w:val="left"/>
      <w:pPr>
        <w:ind w:left="3654" w:hanging="360"/>
      </w:pPr>
      <w:rPr>
        <w:rFonts w:ascii="Courier New" w:hAnsi="Courier New" w:cs="Courier New" w:hint="default"/>
      </w:rPr>
    </w:lvl>
    <w:lvl w:ilvl="2" w:tplc="FFFFFFFF" w:tentative="1">
      <w:start w:val="1"/>
      <w:numFmt w:val="bullet"/>
      <w:lvlText w:val=""/>
      <w:lvlJc w:val="left"/>
      <w:pPr>
        <w:ind w:left="4374" w:hanging="360"/>
      </w:pPr>
      <w:rPr>
        <w:rFonts w:ascii="Wingdings" w:hAnsi="Wingdings" w:hint="default"/>
      </w:rPr>
    </w:lvl>
    <w:lvl w:ilvl="3" w:tplc="FFFFFFFF" w:tentative="1">
      <w:start w:val="1"/>
      <w:numFmt w:val="bullet"/>
      <w:lvlText w:val=""/>
      <w:lvlJc w:val="left"/>
      <w:pPr>
        <w:ind w:left="5094" w:hanging="360"/>
      </w:pPr>
      <w:rPr>
        <w:rFonts w:ascii="Symbol" w:hAnsi="Symbol" w:hint="default"/>
      </w:rPr>
    </w:lvl>
    <w:lvl w:ilvl="4" w:tplc="FFFFFFFF" w:tentative="1">
      <w:start w:val="1"/>
      <w:numFmt w:val="bullet"/>
      <w:lvlText w:val="o"/>
      <w:lvlJc w:val="left"/>
      <w:pPr>
        <w:ind w:left="5814" w:hanging="360"/>
      </w:pPr>
      <w:rPr>
        <w:rFonts w:ascii="Courier New" w:hAnsi="Courier New" w:cs="Courier New" w:hint="default"/>
      </w:rPr>
    </w:lvl>
    <w:lvl w:ilvl="5" w:tplc="FFFFFFFF" w:tentative="1">
      <w:start w:val="1"/>
      <w:numFmt w:val="bullet"/>
      <w:lvlText w:val=""/>
      <w:lvlJc w:val="left"/>
      <w:pPr>
        <w:ind w:left="6534" w:hanging="360"/>
      </w:pPr>
      <w:rPr>
        <w:rFonts w:ascii="Wingdings" w:hAnsi="Wingdings" w:hint="default"/>
      </w:rPr>
    </w:lvl>
    <w:lvl w:ilvl="6" w:tplc="FFFFFFFF" w:tentative="1">
      <w:start w:val="1"/>
      <w:numFmt w:val="bullet"/>
      <w:lvlText w:val=""/>
      <w:lvlJc w:val="left"/>
      <w:pPr>
        <w:ind w:left="7254" w:hanging="360"/>
      </w:pPr>
      <w:rPr>
        <w:rFonts w:ascii="Symbol" w:hAnsi="Symbol" w:hint="default"/>
      </w:rPr>
    </w:lvl>
    <w:lvl w:ilvl="7" w:tplc="FFFFFFFF" w:tentative="1">
      <w:start w:val="1"/>
      <w:numFmt w:val="bullet"/>
      <w:lvlText w:val="o"/>
      <w:lvlJc w:val="left"/>
      <w:pPr>
        <w:ind w:left="7974" w:hanging="360"/>
      </w:pPr>
      <w:rPr>
        <w:rFonts w:ascii="Courier New" w:hAnsi="Courier New" w:cs="Courier New" w:hint="default"/>
      </w:rPr>
    </w:lvl>
    <w:lvl w:ilvl="8" w:tplc="FFFFFFFF" w:tentative="1">
      <w:start w:val="1"/>
      <w:numFmt w:val="bullet"/>
      <w:lvlText w:val=""/>
      <w:lvlJc w:val="left"/>
      <w:pPr>
        <w:ind w:left="8694" w:hanging="360"/>
      </w:pPr>
      <w:rPr>
        <w:rFonts w:ascii="Wingdings" w:hAnsi="Wingdings" w:hint="default"/>
      </w:rPr>
    </w:lvl>
  </w:abstractNum>
  <w:abstractNum w:abstractNumId="3" w15:restartNumberingAfterBreak="0">
    <w:nsid w:val="02E826F8"/>
    <w:multiLevelType w:val="hybridMultilevel"/>
    <w:tmpl w:val="711A90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0B67FE"/>
    <w:multiLevelType w:val="hybridMultilevel"/>
    <w:tmpl w:val="FF2856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4F1418C"/>
    <w:multiLevelType w:val="hybridMultilevel"/>
    <w:tmpl w:val="2068A0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6510802"/>
    <w:multiLevelType w:val="hybridMultilevel"/>
    <w:tmpl w:val="CF9C43E4"/>
    <w:lvl w:ilvl="0" w:tplc="06B83980">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07917C06"/>
    <w:multiLevelType w:val="hybridMultilevel"/>
    <w:tmpl w:val="1870C0F6"/>
    <w:lvl w:ilvl="0" w:tplc="366E6362">
      <w:start w:val="1"/>
      <w:numFmt w:val="decimal"/>
      <w:lvlText w:val="%1-"/>
      <w:lvlJc w:val="left"/>
      <w:pPr>
        <w:ind w:left="1080" w:hanging="360"/>
      </w:pPr>
      <w:rPr>
        <w:rFonts w:ascii="Simplified Arabic" w:hAnsi="Simplified Arabic" w:cs="Simplified Arabic" w:hint="default"/>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7D77D26"/>
    <w:multiLevelType w:val="hybridMultilevel"/>
    <w:tmpl w:val="D7300A92"/>
    <w:lvl w:ilvl="0" w:tplc="C8C4C57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0873623A"/>
    <w:multiLevelType w:val="hybridMultilevel"/>
    <w:tmpl w:val="1038B65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87D49DB"/>
    <w:multiLevelType w:val="hybridMultilevel"/>
    <w:tmpl w:val="FF2856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8DF7A89"/>
    <w:multiLevelType w:val="hybridMultilevel"/>
    <w:tmpl w:val="6E02E4C4"/>
    <w:lvl w:ilvl="0" w:tplc="2DBA837E">
      <w:start w:val="1"/>
      <w:numFmt w:val="decimal"/>
      <w:lvlText w:val="(%1)"/>
      <w:lvlJc w:val="left"/>
      <w:pPr>
        <w:ind w:left="1008" w:hanging="360"/>
      </w:pPr>
      <w:rPr>
        <w:rFonts w:hint="default"/>
      </w:r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12" w15:restartNumberingAfterBreak="0">
    <w:nsid w:val="09606474"/>
    <w:multiLevelType w:val="hybridMultilevel"/>
    <w:tmpl w:val="F2624080"/>
    <w:lvl w:ilvl="0" w:tplc="E94CB8FA">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096878B9"/>
    <w:multiLevelType w:val="hybridMultilevel"/>
    <w:tmpl w:val="2068A0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0A545DC8"/>
    <w:multiLevelType w:val="hybridMultilevel"/>
    <w:tmpl w:val="319ED190"/>
    <w:lvl w:ilvl="0" w:tplc="04090013">
      <w:start w:val="1"/>
      <w:numFmt w:val="arabicAlpha"/>
      <w:lvlText w:val="%1-"/>
      <w:lvlJc w:val="center"/>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0AE93FF1"/>
    <w:multiLevelType w:val="hybridMultilevel"/>
    <w:tmpl w:val="99FE15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B1C505C"/>
    <w:multiLevelType w:val="hybridMultilevel"/>
    <w:tmpl w:val="2068A0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0BC07D8F"/>
    <w:multiLevelType w:val="hybridMultilevel"/>
    <w:tmpl w:val="E4D0997A"/>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0C444608"/>
    <w:multiLevelType w:val="hybridMultilevel"/>
    <w:tmpl w:val="2AFA3FD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0C6B2880"/>
    <w:multiLevelType w:val="hybridMultilevel"/>
    <w:tmpl w:val="CACEB6A2"/>
    <w:lvl w:ilvl="0" w:tplc="EC60BB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C856D4C"/>
    <w:multiLevelType w:val="hybridMultilevel"/>
    <w:tmpl w:val="9F26EA52"/>
    <w:lvl w:ilvl="0" w:tplc="06B83980">
      <w:start w:val="1"/>
      <w:numFmt w:val="bullet"/>
      <w:lvlText w:val=""/>
      <w:lvlJc w:val="left"/>
      <w:pPr>
        <w:ind w:left="1352" w:hanging="360"/>
      </w:pPr>
      <w:rPr>
        <w:rFonts w:ascii="Symbol" w:hAnsi="Symbol" w:hint="default"/>
      </w:rPr>
    </w:lvl>
    <w:lvl w:ilvl="1" w:tplc="04090003" w:tentative="1">
      <w:start w:val="1"/>
      <w:numFmt w:val="bullet"/>
      <w:lvlText w:val="o"/>
      <w:lvlJc w:val="left"/>
      <w:pPr>
        <w:ind w:left="524" w:hanging="360"/>
      </w:pPr>
      <w:rPr>
        <w:rFonts w:ascii="Courier New" w:hAnsi="Courier New" w:cs="Courier New" w:hint="default"/>
      </w:rPr>
    </w:lvl>
    <w:lvl w:ilvl="2" w:tplc="04090005" w:tentative="1">
      <w:start w:val="1"/>
      <w:numFmt w:val="bullet"/>
      <w:lvlText w:val=""/>
      <w:lvlJc w:val="left"/>
      <w:pPr>
        <w:ind w:left="1244" w:hanging="360"/>
      </w:pPr>
      <w:rPr>
        <w:rFonts w:ascii="Wingdings" w:hAnsi="Wingdings" w:hint="default"/>
      </w:rPr>
    </w:lvl>
    <w:lvl w:ilvl="3" w:tplc="04090001" w:tentative="1">
      <w:start w:val="1"/>
      <w:numFmt w:val="bullet"/>
      <w:lvlText w:val=""/>
      <w:lvlJc w:val="left"/>
      <w:pPr>
        <w:ind w:left="1964" w:hanging="360"/>
      </w:pPr>
      <w:rPr>
        <w:rFonts w:ascii="Symbol" w:hAnsi="Symbol" w:hint="default"/>
      </w:rPr>
    </w:lvl>
    <w:lvl w:ilvl="4" w:tplc="04090003" w:tentative="1">
      <w:start w:val="1"/>
      <w:numFmt w:val="bullet"/>
      <w:lvlText w:val="o"/>
      <w:lvlJc w:val="left"/>
      <w:pPr>
        <w:ind w:left="2684" w:hanging="360"/>
      </w:pPr>
      <w:rPr>
        <w:rFonts w:ascii="Courier New" w:hAnsi="Courier New" w:cs="Courier New" w:hint="default"/>
      </w:rPr>
    </w:lvl>
    <w:lvl w:ilvl="5" w:tplc="04090005" w:tentative="1">
      <w:start w:val="1"/>
      <w:numFmt w:val="bullet"/>
      <w:lvlText w:val=""/>
      <w:lvlJc w:val="left"/>
      <w:pPr>
        <w:ind w:left="3404" w:hanging="360"/>
      </w:pPr>
      <w:rPr>
        <w:rFonts w:ascii="Wingdings" w:hAnsi="Wingdings" w:hint="default"/>
      </w:rPr>
    </w:lvl>
    <w:lvl w:ilvl="6" w:tplc="04090001" w:tentative="1">
      <w:start w:val="1"/>
      <w:numFmt w:val="bullet"/>
      <w:lvlText w:val=""/>
      <w:lvlJc w:val="left"/>
      <w:pPr>
        <w:ind w:left="4124" w:hanging="360"/>
      </w:pPr>
      <w:rPr>
        <w:rFonts w:ascii="Symbol" w:hAnsi="Symbol" w:hint="default"/>
      </w:rPr>
    </w:lvl>
    <w:lvl w:ilvl="7" w:tplc="04090003" w:tentative="1">
      <w:start w:val="1"/>
      <w:numFmt w:val="bullet"/>
      <w:lvlText w:val="o"/>
      <w:lvlJc w:val="left"/>
      <w:pPr>
        <w:ind w:left="4844" w:hanging="360"/>
      </w:pPr>
      <w:rPr>
        <w:rFonts w:ascii="Courier New" w:hAnsi="Courier New" w:cs="Courier New" w:hint="default"/>
      </w:rPr>
    </w:lvl>
    <w:lvl w:ilvl="8" w:tplc="04090005" w:tentative="1">
      <w:start w:val="1"/>
      <w:numFmt w:val="bullet"/>
      <w:lvlText w:val=""/>
      <w:lvlJc w:val="left"/>
      <w:pPr>
        <w:ind w:left="5564" w:hanging="360"/>
      </w:pPr>
      <w:rPr>
        <w:rFonts w:ascii="Wingdings" w:hAnsi="Wingdings" w:hint="default"/>
      </w:rPr>
    </w:lvl>
  </w:abstractNum>
  <w:abstractNum w:abstractNumId="22" w15:restartNumberingAfterBreak="0">
    <w:nsid w:val="0D1E5A8F"/>
    <w:multiLevelType w:val="hybridMultilevel"/>
    <w:tmpl w:val="B816B156"/>
    <w:lvl w:ilvl="0" w:tplc="E94CB8FA">
      <w:start w:val="1"/>
      <w:numFmt w:val="decimal"/>
      <w:lvlText w:val="%1."/>
      <w:lvlJc w:val="left"/>
      <w:pPr>
        <w:ind w:left="360" w:hanging="360"/>
      </w:pPr>
      <w:rPr>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3" w15:restartNumberingAfterBreak="0">
    <w:nsid w:val="0D5E0CE4"/>
    <w:multiLevelType w:val="hybridMultilevel"/>
    <w:tmpl w:val="5FB61D18"/>
    <w:lvl w:ilvl="0" w:tplc="2DBA837E">
      <w:start w:val="1"/>
      <w:numFmt w:val="decimal"/>
      <w:lvlText w:val="(%1)"/>
      <w:lvlJc w:val="left"/>
      <w:pPr>
        <w:ind w:left="720" w:hanging="360"/>
      </w:pPr>
      <w:rPr>
        <w:rFonts w:hint="default"/>
      </w:rPr>
    </w:lvl>
    <w:lvl w:ilvl="1" w:tplc="69766108">
      <w:start w:val="1"/>
      <w:numFmt w:val="arabicAlpha"/>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DC31D40"/>
    <w:multiLevelType w:val="hybridMultilevel"/>
    <w:tmpl w:val="AB881C7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0E5B5FEE"/>
    <w:multiLevelType w:val="hybridMultilevel"/>
    <w:tmpl w:val="D46E14C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0A7107C"/>
    <w:multiLevelType w:val="hybridMultilevel"/>
    <w:tmpl w:val="25129A66"/>
    <w:lvl w:ilvl="0" w:tplc="E94CB8FA">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11801B78"/>
    <w:multiLevelType w:val="hybridMultilevel"/>
    <w:tmpl w:val="01568AB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1BB63EE"/>
    <w:multiLevelType w:val="hybridMultilevel"/>
    <w:tmpl w:val="EF064A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125B73D5"/>
    <w:multiLevelType w:val="hybridMultilevel"/>
    <w:tmpl w:val="17FC8340"/>
    <w:lvl w:ilvl="0" w:tplc="35044E2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2C95486"/>
    <w:multiLevelType w:val="hybridMultilevel"/>
    <w:tmpl w:val="66BCC486"/>
    <w:lvl w:ilvl="0" w:tplc="A42E0E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30B3024"/>
    <w:multiLevelType w:val="hybridMultilevel"/>
    <w:tmpl w:val="2606FFD8"/>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 w15:restartNumberingAfterBreak="0">
    <w:nsid w:val="13391A5F"/>
    <w:multiLevelType w:val="hybridMultilevel"/>
    <w:tmpl w:val="E1B803B6"/>
    <w:lvl w:ilvl="0" w:tplc="C8C4C578">
      <w:start w:val="1"/>
      <w:numFmt w:val="decimal"/>
      <w:lvlText w:val="%1-"/>
      <w:lvlJc w:val="left"/>
      <w:pPr>
        <w:ind w:left="360" w:hanging="360"/>
      </w:pPr>
      <w:rPr>
        <w:color w:val="auto"/>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3" w15:restartNumberingAfterBreak="0">
    <w:nsid w:val="13597E74"/>
    <w:multiLevelType w:val="hybridMultilevel"/>
    <w:tmpl w:val="E5D4A24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135C59BB"/>
    <w:multiLevelType w:val="hybridMultilevel"/>
    <w:tmpl w:val="69929826"/>
    <w:lvl w:ilvl="0" w:tplc="E94CB8FA">
      <w:start w:val="1"/>
      <w:numFmt w:val="decimal"/>
      <w:lvlText w:val="%1."/>
      <w:lvlJc w:val="left"/>
      <w:pPr>
        <w:ind w:left="360" w:hanging="360"/>
      </w:pPr>
      <w:rPr>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5" w15:restartNumberingAfterBreak="0">
    <w:nsid w:val="152D22FC"/>
    <w:multiLevelType w:val="hybridMultilevel"/>
    <w:tmpl w:val="93081D84"/>
    <w:lvl w:ilvl="0" w:tplc="06B83980">
      <w:start w:val="1"/>
      <w:numFmt w:val="bullet"/>
      <w:lvlText w:val=""/>
      <w:lvlJc w:val="left"/>
      <w:pPr>
        <w:ind w:left="1636" w:hanging="360"/>
      </w:pPr>
      <w:rPr>
        <w:rFonts w:ascii="Symbol" w:hAnsi="Symbol" w:hint="default"/>
      </w:rPr>
    </w:lvl>
    <w:lvl w:ilvl="1" w:tplc="04090003">
      <w:start w:val="1"/>
      <w:numFmt w:val="bullet"/>
      <w:lvlText w:val="o"/>
      <w:lvlJc w:val="left"/>
      <w:pPr>
        <w:ind w:left="2356" w:hanging="360"/>
      </w:pPr>
      <w:rPr>
        <w:rFonts w:ascii="Courier New" w:hAnsi="Courier New" w:cs="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cs="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cs="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36" w15:restartNumberingAfterBreak="0">
    <w:nsid w:val="1688266C"/>
    <w:multiLevelType w:val="hybridMultilevel"/>
    <w:tmpl w:val="5CEAD2C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16C24AD3"/>
    <w:multiLevelType w:val="hybridMultilevel"/>
    <w:tmpl w:val="8CCC1934"/>
    <w:lvl w:ilvl="0" w:tplc="04090013">
      <w:start w:val="1"/>
      <w:numFmt w:val="arabicAlpha"/>
      <w:lvlText w:val="%1-"/>
      <w:lvlJc w:val="center"/>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180B1CB5"/>
    <w:multiLevelType w:val="hybridMultilevel"/>
    <w:tmpl w:val="2068A0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18720F06"/>
    <w:multiLevelType w:val="hybridMultilevel"/>
    <w:tmpl w:val="2068A0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41" w15:restartNumberingAfterBreak="0">
    <w:nsid w:val="1AA55CE5"/>
    <w:multiLevelType w:val="hybridMultilevel"/>
    <w:tmpl w:val="EB08290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1D852C09"/>
    <w:multiLevelType w:val="multilevel"/>
    <w:tmpl w:val="340865A2"/>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Theme="minorHAnsi"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43" w15:restartNumberingAfterBreak="0">
    <w:nsid w:val="1DC83892"/>
    <w:multiLevelType w:val="hybridMultilevel"/>
    <w:tmpl w:val="F5403642"/>
    <w:lvl w:ilvl="0" w:tplc="E94CB8FA">
      <w:start w:val="1"/>
      <w:numFmt w:val="decimal"/>
      <w:lvlText w:val="%1."/>
      <w:lvlJc w:val="left"/>
      <w:pPr>
        <w:ind w:left="360" w:hanging="360"/>
      </w:pPr>
      <w:rPr>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4" w15:restartNumberingAfterBreak="0">
    <w:nsid w:val="1E3D3436"/>
    <w:multiLevelType w:val="hybridMultilevel"/>
    <w:tmpl w:val="880A6A7A"/>
    <w:lvl w:ilvl="0" w:tplc="E94CB8FA">
      <w:start w:val="1"/>
      <w:numFmt w:val="decimal"/>
      <w:lvlText w:val="%1."/>
      <w:lvlJc w:val="left"/>
      <w:pPr>
        <w:ind w:left="360" w:hanging="360"/>
      </w:pPr>
      <w:rPr>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5" w15:restartNumberingAfterBreak="0">
    <w:nsid w:val="1FD97D1C"/>
    <w:multiLevelType w:val="hybridMultilevel"/>
    <w:tmpl w:val="2068A0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20424636"/>
    <w:multiLevelType w:val="hybridMultilevel"/>
    <w:tmpl w:val="2068A0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20BF7A72"/>
    <w:multiLevelType w:val="hybridMultilevel"/>
    <w:tmpl w:val="8682A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37858C8"/>
    <w:multiLevelType w:val="hybridMultilevel"/>
    <w:tmpl w:val="7F74F1B0"/>
    <w:lvl w:ilvl="0" w:tplc="2DBA83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5003AEC"/>
    <w:multiLevelType w:val="hybridMultilevel"/>
    <w:tmpl w:val="59F223EE"/>
    <w:lvl w:ilvl="0" w:tplc="04090013">
      <w:start w:val="1"/>
      <w:numFmt w:val="arabicAlpha"/>
      <w:lvlText w:val="%1-"/>
      <w:lvlJc w:val="center"/>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2" w15:restartNumberingAfterBreak="0">
    <w:nsid w:val="251A09D9"/>
    <w:multiLevelType w:val="hybridMultilevel"/>
    <w:tmpl w:val="01E2A0D0"/>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15:restartNumberingAfterBreak="0">
    <w:nsid w:val="25207EE2"/>
    <w:multiLevelType w:val="hybridMultilevel"/>
    <w:tmpl w:val="DA64C280"/>
    <w:lvl w:ilvl="0" w:tplc="06B83980">
      <w:start w:val="1"/>
      <w:numFmt w:val="bullet"/>
      <w:lvlText w:val=""/>
      <w:lvlJc w:val="left"/>
      <w:pPr>
        <w:ind w:left="1646" w:hanging="360"/>
      </w:pPr>
      <w:rPr>
        <w:rFonts w:ascii="Symbol" w:hAnsi="Symbol" w:hint="default"/>
      </w:rPr>
    </w:lvl>
    <w:lvl w:ilvl="1" w:tplc="04090003">
      <w:start w:val="1"/>
      <w:numFmt w:val="bullet"/>
      <w:lvlText w:val="o"/>
      <w:lvlJc w:val="left"/>
      <w:pPr>
        <w:ind w:left="2366" w:hanging="360"/>
      </w:pPr>
      <w:rPr>
        <w:rFonts w:ascii="Courier New" w:hAnsi="Courier New" w:cs="Courier New" w:hint="default"/>
      </w:rPr>
    </w:lvl>
    <w:lvl w:ilvl="2" w:tplc="04090005" w:tentative="1">
      <w:start w:val="1"/>
      <w:numFmt w:val="bullet"/>
      <w:lvlText w:val=""/>
      <w:lvlJc w:val="left"/>
      <w:pPr>
        <w:ind w:left="3086" w:hanging="360"/>
      </w:pPr>
      <w:rPr>
        <w:rFonts w:ascii="Wingdings" w:hAnsi="Wingdings" w:hint="default"/>
      </w:rPr>
    </w:lvl>
    <w:lvl w:ilvl="3" w:tplc="04090001" w:tentative="1">
      <w:start w:val="1"/>
      <w:numFmt w:val="bullet"/>
      <w:lvlText w:val=""/>
      <w:lvlJc w:val="left"/>
      <w:pPr>
        <w:ind w:left="3806" w:hanging="360"/>
      </w:pPr>
      <w:rPr>
        <w:rFonts w:ascii="Symbol" w:hAnsi="Symbol" w:hint="default"/>
      </w:rPr>
    </w:lvl>
    <w:lvl w:ilvl="4" w:tplc="04090003" w:tentative="1">
      <w:start w:val="1"/>
      <w:numFmt w:val="bullet"/>
      <w:lvlText w:val="o"/>
      <w:lvlJc w:val="left"/>
      <w:pPr>
        <w:ind w:left="4526" w:hanging="360"/>
      </w:pPr>
      <w:rPr>
        <w:rFonts w:ascii="Courier New" w:hAnsi="Courier New" w:cs="Courier New" w:hint="default"/>
      </w:rPr>
    </w:lvl>
    <w:lvl w:ilvl="5" w:tplc="04090005" w:tentative="1">
      <w:start w:val="1"/>
      <w:numFmt w:val="bullet"/>
      <w:lvlText w:val=""/>
      <w:lvlJc w:val="left"/>
      <w:pPr>
        <w:ind w:left="5246" w:hanging="360"/>
      </w:pPr>
      <w:rPr>
        <w:rFonts w:ascii="Wingdings" w:hAnsi="Wingdings" w:hint="default"/>
      </w:rPr>
    </w:lvl>
    <w:lvl w:ilvl="6" w:tplc="04090001" w:tentative="1">
      <w:start w:val="1"/>
      <w:numFmt w:val="bullet"/>
      <w:lvlText w:val=""/>
      <w:lvlJc w:val="left"/>
      <w:pPr>
        <w:ind w:left="5966" w:hanging="360"/>
      </w:pPr>
      <w:rPr>
        <w:rFonts w:ascii="Symbol" w:hAnsi="Symbol" w:hint="default"/>
      </w:rPr>
    </w:lvl>
    <w:lvl w:ilvl="7" w:tplc="04090003" w:tentative="1">
      <w:start w:val="1"/>
      <w:numFmt w:val="bullet"/>
      <w:lvlText w:val="o"/>
      <w:lvlJc w:val="left"/>
      <w:pPr>
        <w:ind w:left="6686" w:hanging="360"/>
      </w:pPr>
      <w:rPr>
        <w:rFonts w:ascii="Courier New" w:hAnsi="Courier New" w:cs="Courier New" w:hint="default"/>
      </w:rPr>
    </w:lvl>
    <w:lvl w:ilvl="8" w:tplc="04090005" w:tentative="1">
      <w:start w:val="1"/>
      <w:numFmt w:val="bullet"/>
      <w:lvlText w:val=""/>
      <w:lvlJc w:val="left"/>
      <w:pPr>
        <w:ind w:left="7406" w:hanging="360"/>
      </w:pPr>
      <w:rPr>
        <w:rFonts w:ascii="Wingdings" w:hAnsi="Wingdings" w:hint="default"/>
      </w:rPr>
    </w:lvl>
  </w:abstractNum>
  <w:abstractNum w:abstractNumId="54" w15:restartNumberingAfterBreak="0">
    <w:nsid w:val="25862EDB"/>
    <w:multiLevelType w:val="hybridMultilevel"/>
    <w:tmpl w:val="BE822CF0"/>
    <w:lvl w:ilvl="0" w:tplc="77964CB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26D8729B"/>
    <w:multiLevelType w:val="hybridMultilevel"/>
    <w:tmpl w:val="2068A0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281A17A3"/>
    <w:multiLevelType w:val="hybridMultilevel"/>
    <w:tmpl w:val="79BA53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28933CB1"/>
    <w:multiLevelType w:val="hybridMultilevel"/>
    <w:tmpl w:val="8A6E36EC"/>
    <w:lvl w:ilvl="0" w:tplc="728A86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29F71ED0"/>
    <w:multiLevelType w:val="hybridMultilevel"/>
    <w:tmpl w:val="6CB264C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2A582D34"/>
    <w:multiLevelType w:val="hybridMultilevel"/>
    <w:tmpl w:val="CF1619A4"/>
    <w:lvl w:ilvl="0" w:tplc="04090013">
      <w:start w:val="1"/>
      <w:numFmt w:val="arabicAlpha"/>
      <w:lvlText w:val="%1-"/>
      <w:lvlJc w:val="center"/>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1"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2C3B0E77"/>
    <w:multiLevelType w:val="hybridMultilevel"/>
    <w:tmpl w:val="2BD4EB7E"/>
    <w:lvl w:ilvl="0" w:tplc="2DBA83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2C67261D"/>
    <w:multiLevelType w:val="hybridMultilevel"/>
    <w:tmpl w:val="C2B8B7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2F000000"/>
    <w:multiLevelType w:val="hybridMultilevel"/>
    <w:tmpl w:val="3DB48411"/>
    <w:lvl w:ilvl="0" w:tplc="7ADEF5B0">
      <w:start w:val="1"/>
      <w:numFmt w:val="bullet"/>
      <w:lvlText w:val="·"/>
      <w:lvlJc w:val="left"/>
      <w:pPr>
        <w:ind w:left="720" w:hanging="360"/>
      </w:pPr>
      <w:rPr>
        <w:rFonts w:ascii="Symbol" w:hAnsi="Symbol" w:hint="default"/>
        <w:shd w:val="clear" w:color="auto" w:fill="auto"/>
      </w:rPr>
    </w:lvl>
    <w:lvl w:ilvl="1" w:tplc="1F80E716">
      <w:start w:val="1"/>
      <w:numFmt w:val="bullet"/>
      <w:lvlText w:val="o"/>
      <w:lvlJc w:val="left"/>
      <w:pPr>
        <w:ind w:left="1440" w:hanging="360"/>
      </w:pPr>
      <w:rPr>
        <w:rFonts w:ascii="Courier New" w:hAnsi="Courier New" w:cs="Courier New" w:hint="default"/>
        <w:shd w:val="clear" w:color="auto" w:fill="auto"/>
      </w:rPr>
    </w:lvl>
    <w:lvl w:ilvl="2" w:tplc="D4AAF4AE">
      <w:start w:val="1"/>
      <w:numFmt w:val="bullet"/>
      <w:lvlText w:val="§"/>
      <w:lvlJc w:val="left"/>
      <w:pPr>
        <w:ind w:left="2160" w:hanging="360"/>
      </w:pPr>
      <w:rPr>
        <w:rFonts w:ascii="Wingdings" w:hAnsi="Wingdings" w:hint="default"/>
        <w:shd w:val="clear" w:color="auto" w:fill="auto"/>
      </w:rPr>
    </w:lvl>
    <w:lvl w:ilvl="3" w:tplc="4E00A74E">
      <w:start w:val="1"/>
      <w:numFmt w:val="bullet"/>
      <w:lvlText w:val="·"/>
      <w:lvlJc w:val="left"/>
      <w:pPr>
        <w:ind w:left="2880" w:hanging="360"/>
      </w:pPr>
      <w:rPr>
        <w:rFonts w:ascii="Symbol" w:hAnsi="Symbol" w:hint="default"/>
        <w:shd w:val="clear" w:color="auto" w:fill="auto"/>
      </w:rPr>
    </w:lvl>
    <w:lvl w:ilvl="4" w:tplc="EE22401C">
      <w:start w:val="1"/>
      <w:numFmt w:val="bullet"/>
      <w:lvlText w:val="o"/>
      <w:lvlJc w:val="left"/>
      <w:pPr>
        <w:ind w:left="3600" w:hanging="360"/>
      </w:pPr>
      <w:rPr>
        <w:rFonts w:ascii="Courier New" w:hAnsi="Courier New" w:cs="Courier New" w:hint="default"/>
        <w:shd w:val="clear" w:color="auto" w:fill="auto"/>
      </w:rPr>
    </w:lvl>
    <w:lvl w:ilvl="5" w:tplc="D04A4914">
      <w:start w:val="1"/>
      <w:numFmt w:val="bullet"/>
      <w:lvlText w:val="§"/>
      <w:lvlJc w:val="left"/>
      <w:pPr>
        <w:ind w:left="4320" w:hanging="360"/>
      </w:pPr>
      <w:rPr>
        <w:rFonts w:ascii="Wingdings" w:hAnsi="Wingdings" w:hint="default"/>
        <w:shd w:val="clear" w:color="auto" w:fill="auto"/>
      </w:rPr>
    </w:lvl>
    <w:lvl w:ilvl="6" w:tplc="FE1E4ED0">
      <w:start w:val="1"/>
      <w:numFmt w:val="bullet"/>
      <w:lvlText w:val="·"/>
      <w:lvlJc w:val="left"/>
      <w:pPr>
        <w:ind w:left="5040" w:hanging="360"/>
      </w:pPr>
      <w:rPr>
        <w:rFonts w:ascii="Symbol" w:hAnsi="Symbol" w:hint="default"/>
        <w:shd w:val="clear" w:color="auto" w:fill="auto"/>
      </w:rPr>
    </w:lvl>
    <w:lvl w:ilvl="7" w:tplc="FC666852">
      <w:start w:val="1"/>
      <w:numFmt w:val="bullet"/>
      <w:lvlText w:val="o"/>
      <w:lvlJc w:val="left"/>
      <w:pPr>
        <w:ind w:left="5760" w:hanging="360"/>
      </w:pPr>
      <w:rPr>
        <w:rFonts w:ascii="Courier New" w:hAnsi="Courier New" w:cs="Courier New" w:hint="default"/>
        <w:shd w:val="clear" w:color="auto" w:fill="auto"/>
      </w:rPr>
    </w:lvl>
    <w:lvl w:ilvl="8" w:tplc="7E60AD1E">
      <w:start w:val="1"/>
      <w:numFmt w:val="bullet"/>
      <w:lvlText w:val="§"/>
      <w:lvlJc w:val="left"/>
      <w:pPr>
        <w:ind w:left="6480" w:hanging="360"/>
      </w:pPr>
      <w:rPr>
        <w:rFonts w:ascii="Wingdings" w:hAnsi="Wingdings" w:hint="default"/>
        <w:shd w:val="clear" w:color="auto" w:fill="auto"/>
      </w:rPr>
    </w:lvl>
  </w:abstractNum>
  <w:abstractNum w:abstractNumId="65" w15:restartNumberingAfterBreak="0">
    <w:nsid w:val="2F000001"/>
    <w:multiLevelType w:val="hybridMultilevel"/>
    <w:tmpl w:val="488CC108"/>
    <w:lvl w:ilvl="0" w:tplc="477A7736">
      <w:start w:val="1"/>
      <w:numFmt w:val="bullet"/>
      <w:lvlText w:val="·"/>
      <w:lvlJc w:val="left"/>
      <w:pPr>
        <w:ind w:left="720" w:hanging="360"/>
      </w:pPr>
      <w:rPr>
        <w:rFonts w:ascii="Symbol" w:hAnsi="Symbol" w:hint="default"/>
        <w:shd w:val="clear" w:color="auto" w:fill="auto"/>
      </w:rPr>
    </w:lvl>
    <w:lvl w:ilvl="1" w:tplc="E7B4740E">
      <w:start w:val="1"/>
      <w:numFmt w:val="bullet"/>
      <w:lvlText w:val="o"/>
      <w:lvlJc w:val="left"/>
      <w:pPr>
        <w:ind w:left="1440" w:hanging="360"/>
      </w:pPr>
      <w:rPr>
        <w:rFonts w:ascii="Courier New" w:hAnsi="Courier New" w:cs="Courier New" w:hint="default"/>
        <w:shd w:val="clear" w:color="auto" w:fill="auto"/>
      </w:rPr>
    </w:lvl>
    <w:lvl w:ilvl="2" w:tplc="D89A1068">
      <w:start w:val="1"/>
      <w:numFmt w:val="bullet"/>
      <w:lvlText w:val="§"/>
      <w:lvlJc w:val="left"/>
      <w:pPr>
        <w:ind w:left="2160" w:hanging="360"/>
      </w:pPr>
      <w:rPr>
        <w:rFonts w:ascii="Wingdings" w:hAnsi="Wingdings" w:hint="default"/>
        <w:shd w:val="clear" w:color="auto" w:fill="auto"/>
      </w:rPr>
    </w:lvl>
    <w:lvl w:ilvl="3" w:tplc="D1F416A2">
      <w:start w:val="1"/>
      <w:numFmt w:val="bullet"/>
      <w:lvlText w:val="·"/>
      <w:lvlJc w:val="left"/>
      <w:pPr>
        <w:ind w:left="2880" w:hanging="360"/>
      </w:pPr>
      <w:rPr>
        <w:rFonts w:ascii="Symbol" w:hAnsi="Symbol" w:hint="default"/>
        <w:shd w:val="clear" w:color="auto" w:fill="auto"/>
      </w:rPr>
    </w:lvl>
    <w:lvl w:ilvl="4" w:tplc="90069B78">
      <w:start w:val="1"/>
      <w:numFmt w:val="bullet"/>
      <w:lvlText w:val="o"/>
      <w:lvlJc w:val="left"/>
      <w:pPr>
        <w:ind w:left="3600" w:hanging="360"/>
      </w:pPr>
      <w:rPr>
        <w:rFonts w:ascii="Courier New" w:hAnsi="Courier New" w:cs="Courier New" w:hint="default"/>
        <w:shd w:val="clear" w:color="auto" w:fill="auto"/>
      </w:rPr>
    </w:lvl>
    <w:lvl w:ilvl="5" w:tplc="BD7249A2">
      <w:start w:val="1"/>
      <w:numFmt w:val="bullet"/>
      <w:lvlText w:val="§"/>
      <w:lvlJc w:val="left"/>
      <w:pPr>
        <w:ind w:left="4320" w:hanging="360"/>
      </w:pPr>
      <w:rPr>
        <w:rFonts w:ascii="Wingdings" w:hAnsi="Wingdings" w:hint="default"/>
        <w:shd w:val="clear" w:color="auto" w:fill="auto"/>
      </w:rPr>
    </w:lvl>
    <w:lvl w:ilvl="6" w:tplc="1D74664C">
      <w:start w:val="1"/>
      <w:numFmt w:val="bullet"/>
      <w:lvlText w:val="·"/>
      <w:lvlJc w:val="left"/>
      <w:pPr>
        <w:ind w:left="5040" w:hanging="360"/>
      </w:pPr>
      <w:rPr>
        <w:rFonts w:ascii="Symbol" w:hAnsi="Symbol" w:hint="default"/>
        <w:shd w:val="clear" w:color="auto" w:fill="auto"/>
      </w:rPr>
    </w:lvl>
    <w:lvl w:ilvl="7" w:tplc="0BE492AE">
      <w:start w:val="1"/>
      <w:numFmt w:val="bullet"/>
      <w:lvlText w:val="o"/>
      <w:lvlJc w:val="left"/>
      <w:pPr>
        <w:ind w:left="5760" w:hanging="360"/>
      </w:pPr>
      <w:rPr>
        <w:rFonts w:ascii="Courier New" w:hAnsi="Courier New" w:cs="Courier New" w:hint="default"/>
        <w:shd w:val="clear" w:color="auto" w:fill="auto"/>
      </w:rPr>
    </w:lvl>
    <w:lvl w:ilvl="8" w:tplc="C8EED74C">
      <w:start w:val="1"/>
      <w:numFmt w:val="bullet"/>
      <w:lvlText w:val="§"/>
      <w:lvlJc w:val="left"/>
      <w:pPr>
        <w:ind w:left="6480" w:hanging="360"/>
      </w:pPr>
      <w:rPr>
        <w:rFonts w:ascii="Wingdings" w:hAnsi="Wingdings" w:hint="default"/>
        <w:shd w:val="clear" w:color="auto" w:fill="auto"/>
      </w:rPr>
    </w:lvl>
  </w:abstractNum>
  <w:abstractNum w:abstractNumId="66" w15:restartNumberingAfterBreak="0">
    <w:nsid w:val="2F000002"/>
    <w:multiLevelType w:val="hybridMultilevel"/>
    <w:tmpl w:val="5A8C4542"/>
    <w:lvl w:ilvl="0" w:tplc="2C8C5A64">
      <w:start w:val="1"/>
      <w:numFmt w:val="decimal"/>
      <w:lvlText w:val="%1."/>
      <w:lvlJc w:val="left"/>
      <w:pPr>
        <w:ind w:left="720" w:hanging="360"/>
      </w:pPr>
      <w:rPr>
        <w:shd w:val="clear" w:color="auto" w:fill="auto"/>
      </w:rPr>
    </w:lvl>
    <w:lvl w:ilvl="1" w:tplc="37B699DC">
      <w:start w:val="1"/>
      <w:numFmt w:val="lowerLetter"/>
      <w:lvlText w:val="%2."/>
      <w:lvlJc w:val="left"/>
      <w:pPr>
        <w:ind w:left="1440" w:hanging="360"/>
      </w:pPr>
      <w:rPr>
        <w:shd w:val="clear" w:color="auto" w:fill="auto"/>
      </w:rPr>
    </w:lvl>
    <w:lvl w:ilvl="2" w:tplc="20E2DF66">
      <w:start w:val="1"/>
      <w:numFmt w:val="lowerRoman"/>
      <w:lvlText w:val="%3."/>
      <w:lvlJc w:val="right"/>
      <w:pPr>
        <w:ind w:left="2160" w:hanging="180"/>
      </w:pPr>
      <w:rPr>
        <w:shd w:val="clear" w:color="auto" w:fill="auto"/>
      </w:rPr>
    </w:lvl>
    <w:lvl w:ilvl="3" w:tplc="0AF81F82">
      <w:start w:val="1"/>
      <w:numFmt w:val="decimal"/>
      <w:lvlText w:val="%4."/>
      <w:lvlJc w:val="left"/>
      <w:pPr>
        <w:ind w:left="2880" w:hanging="360"/>
      </w:pPr>
      <w:rPr>
        <w:shd w:val="clear" w:color="auto" w:fill="auto"/>
      </w:rPr>
    </w:lvl>
    <w:lvl w:ilvl="4" w:tplc="0D2A69E6">
      <w:start w:val="1"/>
      <w:numFmt w:val="lowerLetter"/>
      <w:lvlText w:val="%5."/>
      <w:lvlJc w:val="left"/>
      <w:pPr>
        <w:ind w:left="3600" w:hanging="360"/>
      </w:pPr>
      <w:rPr>
        <w:shd w:val="clear" w:color="auto" w:fill="auto"/>
      </w:rPr>
    </w:lvl>
    <w:lvl w:ilvl="5" w:tplc="0A9A32D6">
      <w:start w:val="1"/>
      <w:numFmt w:val="lowerRoman"/>
      <w:lvlText w:val="%6."/>
      <w:lvlJc w:val="right"/>
      <w:pPr>
        <w:ind w:left="4320" w:hanging="180"/>
      </w:pPr>
      <w:rPr>
        <w:shd w:val="clear" w:color="auto" w:fill="auto"/>
      </w:rPr>
    </w:lvl>
    <w:lvl w:ilvl="6" w:tplc="C1D829FC">
      <w:start w:val="1"/>
      <w:numFmt w:val="decimal"/>
      <w:lvlText w:val="%7."/>
      <w:lvlJc w:val="left"/>
      <w:pPr>
        <w:ind w:left="5040" w:hanging="360"/>
      </w:pPr>
      <w:rPr>
        <w:shd w:val="clear" w:color="auto" w:fill="auto"/>
      </w:rPr>
    </w:lvl>
    <w:lvl w:ilvl="7" w:tplc="F880CA80">
      <w:start w:val="1"/>
      <w:numFmt w:val="lowerLetter"/>
      <w:lvlText w:val="%8."/>
      <w:lvlJc w:val="left"/>
      <w:pPr>
        <w:ind w:left="5760" w:hanging="360"/>
      </w:pPr>
      <w:rPr>
        <w:shd w:val="clear" w:color="auto" w:fill="auto"/>
      </w:rPr>
    </w:lvl>
    <w:lvl w:ilvl="8" w:tplc="0CF20674">
      <w:start w:val="1"/>
      <w:numFmt w:val="lowerRoman"/>
      <w:lvlText w:val="%9."/>
      <w:lvlJc w:val="right"/>
      <w:pPr>
        <w:ind w:left="6480" w:hanging="180"/>
      </w:pPr>
      <w:rPr>
        <w:shd w:val="clear" w:color="auto" w:fill="auto"/>
      </w:rPr>
    </w:lvl>
  </w:abstractNum>
  <w:abstractNum w:abstractNumId="67" w15:restartNumberingAfterBreak="0">
    <w:nsid w:val="2F000003"/>
    <w:multiLevelType w:val="hybridMultilevel"/>
    <w:tmpl w:val="4E75DEBA"/>
    <w:lvl w:ilvl="0" w:tplc="10BA260E">
      <w:start w:val="1"/>
      <w:numFmt w:val="bullet"/>
      <w:lvlText w:val="·"/>
      <w:lvlJc w:val="left"/>
      <w:pPr>
        <w:ind w:left="720" w:hanging="360"/>
      </w:pPr>
      <w:rPr>
        <w:rFonts w:ascii="Symbol" w:eastAsia="Symbol" w:hAnsi="Symbol" w:cs="Symbol" w:hint="default"/>
        <w:shd w:val="clear" w:color="auto" w:fill="auto"/>
      </w:rPr>
    </w:lvl>
    <w:lvl w:ilvl="1" w:tplc="5CEC1CBC">
      <w:start w:val="1"/>
      <w:numFmt w:val="bullet"/>
      <w:lvlText w:val="o"/>
      <w:lvlJc w:val="left"/>
      <w:pPr>
        <w:ind w:left="1440" w:hanging="360"/>
      </w:pPr>
      <w:rPr>
        <w:rFonts w:ascii="Courier New" w:eastAsia="Courier New" w:hAnsi="Courier New" w:cs="Courier New" w:hint="default"/>
        <w:shd w:val="clear" w:color="auto" w:fill="auto"/>
      </w:rPr>
    </w:lvl>
    <w:lvl w:ilvl="2" w:tplc="B80C2E68">
      <w:start w:val="1"/>
      <w:numFmt w:val="bullet"/>
      <w:lvlText w:val="§"/>
      <w:lvlJc w:val="left"/>
      <w:pPr>
        <w:ind w:left="2160" w:hanging="360"/>
      </w:pPr>
      <w:rPr>
        <w:rFonts w:ascii="Wingdings" w:eastAsia="Wingdings" w:hAnsi="Wingdings" w:cs="Wingdings" w:hint="default"/>
        <w:shd w:val="clear" w:color="auto" w:fill="auto"/>
      </w:rPr>
    </w:lvl>
    <w:lvl w:ilvl="3" w:tplc="A3E616C0">
      <w:start w:val="1"/>
      <w:numFmt w:val="bullet"/>
      <w:lvlText w:val="·"/>
      <w:lvlJc w:val="left"/>
      <w:pPr>
        <w:ind w:left="2880" w:hanging="360"/>
      </w:pPr>
      <w:rPr>
        <w:rFonts w:ascii="Symbol" w:eastAsia="Symbol" w:hAnsi="Symbol" w:cs="Symbol" w:hint="default"/>
        <w:shd w:val="clear" w:color="auto" w:fill="auto"/>
      </w:rPr>
    </w:lvl>
    <w:lvl w:ilvl="4" w:tplc="0D362ACE">
      <w:start w:val="1"/>
      <w:numFmt w:val="bullet"/>
      <w:lvlText w:val="o"/>
      <w:lvlJc w:val="left"/>
      <w:pPr>
        <w:ind w:left="3600" w:hanging="360"/>
      </w:pPr>
      <w:rPr>
        <w:rFonts w:ascii="Courier New" w:eastAsia="Courier New" w:hAnsi="Courier New" w:cs="Courier New" w:hint="default"/>
        <w:shd w:val="clear" w:color="auto" w:fill="auto"/>
      </w:rPr>
    </w:lvl>
    <w:lvl w:ilvl="5" w:tplc="6CC66118">
      <w:start w:val="1"/>
      <w:numFmt w:val="bullet"/>
      <w:lvlText w:val="§"/>
      <w:lvlJc w:val="left"/>
      <w:pPr>
        <w:ind w:left="4320" w:hanging="360"/>
      </w:pPr>
      <w:rPr>
        <w:rFonts w:ascii="Wingdings" w:eastAsia="Wingdings" w:hAnsi="Wingdings" w:cs="Wingdings" w:hint="default"/>
        <w:shd w:val="clear" w:color="auto" w:fill="auto"/>
      </w:rPr>
    </w:lvl>
    <w:lvl w:ilvl="6" w:tplc="67AC8C3C">
      <w:start w:val="1"/>
      <w:numFmt w:val="bullet"/>
      <w:lvlText w:val="·"/>
      <w:lvlJc w:val="left"/>
      <w:pPr>
        <w:ind w:left="5040" w:hanging="360"/>
      </w:pPr>
      <w:rPr>
        <w:rFonts w:ascii="Symbol" w:eastAsia="Symbol" w:hAnsi="Symbol" w:cs="Symbol" w:hint="default"/>
        <w:shd w:val="clear" w:color="auto" w:fill="auto"/>
      </w:rPr>
    </w:lvl>
    <w:lvl w:ilvl="7" w:tplc="70AACC8E">
      <w:start w:val="1"/>
      <w:numFmt w:val="bullet"/>
      <w:lvlText w:val="o"/>
      <w:lvlJc w:val="left"/>
      <w:pPr>
        <w:ind w:left="5760" w:hanging="360"/>
      </w:pPr>
      <w:rPr>
        <w:rFonts w:ascii="Courier New" w:eastAsia="Courier New" w:hAnsi="Courier New" w:cs="Courier New" w:hint="default"/>
        <w:shd w:val="clear" w:color="auto" w:fill="auto"/>
      </w:rPr>
    </w:lvl>
    <w:lvl w:ilvl="8" w:tplc="1F263B3A">
      <w:start w:val="1"/>
      <w:numFmt w:val="bullet"/>
      <w:lvlText w:val="§"/>
      <w:lvlJc w:val="left"/>
      <w:pPr>
        <w:ind w:left="6480" w:hanging="360"/>
      </w:pPr>
      <w:rPr>
        <w:rFonts w:ascii="Wingdings" w:eastAsia="Wingdings" w:hAnsi="Wingdings" w:cs="Wingdings" w:hint="default"/>
        <w:shd w:val="clear" w:color="auto" w:fill="auto"/>
      </w:rPr>
    </w:lvl>
  </w:abstractNum>
  <w:abstractNum w:abstractNumId="68" w15:restartNumberingAfterBreak="0">
    <w:nsid w:val="2F000004"/>
    <w:multiLevelType w:val="hybridMultilevel"/>
    <w:tmpl w:val="5CD96970"/>
    <w:lvl w:ilvl="0" w:tplc="C9765C8C">
      <w:start w:val="1"/>
      <w:numFmt w:val="bullet"/>
      <w:lvlText w:val="·"/>
      <w:lvlJc w:val="left"/>
      <w:pPr>
        <w:ind w:left="720" w:hanging="360"/>
      </w:pPr>
      <w:rPr>
        <w:rFonts w:ascii="Symbol" w:hAnsi="Symbol" w:hint="default"/>
        <w:shd w:val="clear" w:color="auto" w:fill="auto"/>
      </w:rPr>
    </w:lvl>
    <w:lvl w:ilvl="1" w:tplc="BB66F2EE">
      <w:start w:val="1"/>
      <w:numFmt w:val="bullet"/>
      <w:lvlText w:val="o"/>
      <w:lvlJc w:val="left"/>
      <w:pPr>
        <w:ind w:left="1440" w:hanging="360"/>
      </w:pPr>
      <w:rPr>
        <w:rFonts w:ascii="Courier New" w:hAnsi="Courier New" w:cs="Courier New" w:hint="default"/>
        <w:shd w:val="clear" w:color="auto" w:fill="auto"/>
      </w:rPr>
    </w:lvl>
    <w:lvl w:ilvl="2" w:tplc="1910DB9A">
      <w:start w:val="1"/>
      <w:numFmt w:val="bullet"/>
      <w:lvlText w:val="§"/>
      <w:lvlJc w:val="left"/>
      <w:pPr>
        <w:ind w:left="2160" w:hanging="360"/>
      </w:pPr>
      <w:rPr>
        <w:rFonts w:ascii="Wingdings" w:hAnsi="Wingdings" w:hint="default"/>
        <w:shd w:val="clear" w:color="auto" w:fill="auto"/>
      </w:rPr>
    </w:lvl>
    <w:lvl w:ilvl="3" w:tplc="4A5E65E2">
      <w:start w:val="1"/>
      <w:numFmt w:val="bullet"/>
      <w:lvlText w:val="·"/>
      <w:lvlJc w:val="left"/>
      <w:pPr>
        <w:ind w:left="2880" w:hanging="360"/>
      </w:pPr>
      <w:rPr>
        <w:rFonts w:ascii="Symbol" w:hAnsi="Symbol" w:hint="default"/>
        <w:shd w:val="clear" w:color="auto" w:fill="auto"/>
      </w:rPr>
    </w:lvl>
    <w:lvl w:ilvl="4" w:tplc="0C28A048">
      <w:start w:val="1"/>
      <w:numFmt w:val="bullet"/>
      <w:lvlText w:val="o"/>
      <w:lvlJc w:val="left"/>
      <w:pPr>
        <w:ind w:left="3600" w:hanging="360"/>
      </w:pPr>
      <w:rPr>
        <w:rFonts w:ascii="Courier New" w:hAnsi="Courier New" w:cs="Courier New" w:hint="default"/>
        <w:shd w:val="clear" w:color="auto" w:fill="auto"/>
      </w:rPr>
    </w:lvl>
    <w:lvl w:ilvl="5" w:tplc="8B60542A">
      <w:start w:val="1"/>
      <w:numFmt w:val="bullet"/>
      <w:lvlText w:val="§"/>
      <w:lvlJc w:val="left"/>
      <w:pPr>
        <w:ind w:left="4320" w:hanging="360"/>
      </w:pPr>
      <w:rPr>
        <w:rFonts w:ascii="Wingdings" w:hAnsi="Wingdings" w:hint="default"/>
        <w:shd w:val="clear" w:color="auto" w:fill="auto"/>
      </w:rPr>
    </w:lvl>
    <w:lvl w:ilvl="6" w:tplc="2CA41EC4">
      <w:start w:val="1"/>
      <w:numFmt w:val="bullet"/>
      <w:lvlText w:val="·"/>
      <w:lvlJc w:val="left"/>
      <w:pPr>
        <w:ind w:left="5040" w:hanging="360"/>
      </w:pPr>
      <w:rPr>
        <w:rFonts w:ascii="Symbol" w:hAnsi="Symbol" w:hint="default"/>
        <w:shd w:val="clear" w:color="auto" w:fill="auto"/>
      </w:rPr>
    </w:lvl>
    <w:lvl w:ilvl="7" w:tplc="9C3C5A72">
      <w:start w:val="1"/>
      <w:numFmt w:val="bullet"/>
      <w:lvlText w:val="o"/>
      <w:lvlJc w:val="left"/>
      <w:pPr>
        <w:ind w:left="5760" w:hanging="360"/>
      </w:pPr>
      <w:rPr>
        <w:rFonts w:ascii="Courier New" w:hAnsi="Courier New" w:cs="Courier New" w:hint="default"/>
        <w:shd w:val="clear" w:color="auto" w:fill="auto"/>
      </w:rPr>
    </w:lvl>
    <w:lvl w:ilvl="8" w:tplc="3036E4D4">
      <w:start w:val="1"/>
      <w:numFmt w:val="bullet"/>
      <w:lvlText w:val="§"/>
      <w:lvlJc w:val="left"/>
      <w:pPr>
        <w:ind w:left="6480" w:hanging="360"/>
      </w:pPr>
      <w:rPr>
        <w:rFonts w:ascii="Wingdings" w:hAnsi="Wingdings" w:hint="default"/>
        <w:shd w:val="clear" w:color="auto" w:fill="auto"/>
      </w:rPr>
    </w:lvl>
  </w:abstractNum>
  <w:abstractNum w:abstractNumId="69" w15:restartNumberingAfterBreak="0">
    <w:nsid w:val="2F000005"/>
    <w:multiLevelType w:val="hybridMultilevel"/>
    <w:tmpl w:val="50C46E83"/>
    <w:lvl w:ilvl="0" w:tplc="050A8846">
      <w:start w:val="1"/>
      <w:numFmt w:val="bullet"/>
      <w:lvlText w:val="·"/>
      <w:lvlJc w:val="left"/>
      <w:pPr>
        <w:ind w:left="720" w:hanging="360"/>
      </w:pPr>
      <w:rPr>
        <w:rFonts w:ascii="Symbol" w:hAnsi="Symbol" w:hint="default"/>
        <w:shd w:val="clear" w:color="auto" w:fill="auto"/>
      </w:rPr>
    </w:lvl>
    <w:lvl w:ilvl="1" w:tplc="5E647BEC">
      <w:start w:val="1"/>
      <w:numFmt w:val="bullet"/>
      <w:lvlText w:val="o"/>
      <w:lvlJc w:val="left"/>
      <w:pPr>
        <w:ind w:left="1440" w:hanging="360"/>
      </w:pPr>
      <w:rPr>
        <w:rFonts w:ascii="Courier New" w:hAnsi="Courier New" w:cs="Courier New" w:hint="default"/>
        <w:shd w:val="clear" w:color="auto" w:fill="auto"/>
      </w:rPr>
    </w:lvl>
    <w:lvl w:ilvl="2" w:tplc="A95A59C4">
      <w:start w:val="1"/>
      <w:numFmt w:val="bullet"/>
      <w:lvlText w:val="§"/>
      <w:lvlJc w:val="left"/>
      <w:pPr>
        <w:ind w:left="2160" w:hanging="360"/>
      </w:pPr>
      <w:rPr>
        <w:rFonts w:ascii="Wingdings" w:hAnsi="Wingdings" w:hint="default"/>
        <w:shd w:val="clear" w:color="auto" w:fill="auto"/>
      </w:rPr>
    </w:lvl>
    <w:lvl w:ilvl="3" w:tplc="3680568C">
      <w:start w:val="1"/>
      <w:numFmt w:val="bullet"/>
      <w:lvlText w:val="·"/>
      <w:lvlJc w:val="left"/>
      <w:pPr>
        <w:ind w:left="2880" w:hanging="360"/>
      </w:pPr>
      <w:rPr>
        <w:rFonts w:ascii="Symbol" w:hAnsi="Symbol" w:hint="default"/>
        <w:shd w:val="clear" w:color="auto" w:fill="auto"/>
      </w:rPr>
    </w:lvl>
    <w:lvl w:ilvl="4" w:tplc="CC5430F2">
      <w:start w:val="1"/>
      <w:numFmt w:val="bullet"/>
      <w:lvlText w:val="o"/>
      <w:lvlJc w:val="left"/>
      <w:pPr>
        <w:ind w:left="3600" w:hanging="360"/>
      </w:pPr>
      <w:rPr>
        <w:rFonts w:ascii="Courier New" w:hAnsi="Courier New" w:cs="Courier New" w:hint="default"/>
        <w:shd w:val="clear" w:color="auto" w:fill="auto"/>
      </w:rPr>
    </w:lvl>
    <w:lvl w:ilvl="5" w:tplc="0FAA4950">
      <w:start w:val="1"/>
      <w:numFmt w:val="bullet"/>
      <w:lvlText w:val="§"/>
      <w:lvlJc w:val="left"/>
      <w:pPr>
        <w:ind w:left="4320" w:hanging="360"/>
      </w:pPr>
      <w:rPr>
        <w:rFonts w:ascii="Wingdings" w:hAnsi="Wingdings" w:hint="default"/>
        <w:shd w:val="clear" w:color="auto" w:fill="auto"/>
      </w:rPr>
    </w:lvl>
    <w:lvl w:ilvl="6" w:tplc="F5A2FB14">
      <w:start w:val="1"/>
      <w:numFmt w:val="bullet"/>
      <w:lvlText w:val="·"/>
      <w:lvlJc w:val="left"/>
      <w:pPr>
        <w:ind w:left="5040" w:hanging="360"/>
      </w:pPr>
      <w:rPr>
        <w:rFonts w:ascii="Symbol" w:hAnsi="Symbol" w:hint="default"/>
        <w:shd w:val="clear" w:color="auto" w:fill="auto"/>
      </w:rPr>
    </w:lvl>
    <w:lvl w:ilvl="7" w:tplc="B44C3918">
      <w:start w:val="1"/>
      <w:numFmt w:val="bullet"/>
      <w:lvlText w:val="o"/>
      <w:lvlJc w:val="left"/>
      <w:pPr>
        <w:ind w:left="5760" w:hanging="360"/>
      </w:pPr>
      <w:rPr>
        <w:rFonts w:ascii="Courier New" w:hAnsi="Courier New" w:cs="Courier New" w:hint="default"/>
        <w:shd w:val="clear" w:color="auto" w:fill="auto"/>
      </w:rPr>
    </w:lvl>
    <w:lvl w:ilvl="8" w:tplc="B352C0B8">
      <w:start w:val="1"/>
      <w:numFmt w:val="bullet"/>
      <w:lvlText w:val="§"/>
      <w:lvlJc w:val="left"/>
      <w:pPr>
        <w:ind w:left="6480" w:hanging="360"/>
      </w:pPr>
      <w:rPr>
        <w:rFonts w:ascii="Wingdings" w:hAnsi="Wingdings" w:hint="default"/>
        <w:shd w:val="clear" w:color="auto" w:fill="auto"/>
      </w:rPr>
    </w:lvl>
  </w:abstractNum>
  <w:abstractNum w:abstractNumId="70" w15:restartNumberingAfterBreak="0">
    <w:nsid w:val="2F000006"/>
    <w:multiLevelType w:val="hybridMultilevel"/>
    <w:tmpl w:val="534EB521"/>
    <w:lvl w:ilvl="0" w:tplc="F5CA0872">
      <w:start w:val="1"/>
      <w:numFmt w:val="bullet"/>
      <w:lvlText w:val="-"/>
      <w:lvlJc w:val="left"/>
      <w:pPr>
        <w:ind w:left="720" w:hanging="360"/>
      </w:pPr>
      <w:rPr>
        <w:rFonts w:ascii="Sakkal Majalla" w:eastAsia="Calibri" w:hAnsi="Sakkal Majalla" w:cs="Sakkal Majalla" w:hint="default"/>
        <w:shd w:val="clear" w:color="auto" w:fill="auto"/>
      </w:rPr>
    </w:lvl>
    <w:lvl w:ilvl="1" w:tplc="55A86B8A">
      <w:start w:val="1"/>
      <w:numFmt w:val="bullet"/>
      <w:lvlText w:val="o"/>
      <w:lvlJc w:val="left"/>
      <w:pPr>
        <w:ind w:left="1440" w:hanging="360"/>
      </w:pPr>
      <w:rPr>
        <w:rFonts w:ascii="Courier New" w:hAnsi="Courier New" w:cs="Courier New" w:hint="default"/>
        <w:shd w:val="clear" w:color="auto" w:fill="auto"/>
      </w:rPr>
    </w:lvl>
    <w:lvl w:ilvl="2" w:tplc="19AE7AEA">
      <w:start w:val="1"/>
      <w:numFmt w:val="bullet"/>
      <w:lvlText w:val="§"/>
      <w:lvlJc w:val="left"/>
      <w:pPr>
        <w:ind w:left="2160" w:hanging="360"/>
      </w:pPr>
      <w:rPr>
        <w:rFonts w:ascii="Wingdings" w:hAnsi="Wingdings" w:hint="default"/>
        <w:shd w:val="clear" w:color="auto" w:fill="auto"/>
      </w:rPr>
    </w:lvl>
    <w:lvl w:ilvl="3" w:tplc="C5B2C960">
      <w:start w:val="1"/>
      <w:numFmt w:val="bullet"/>
      <w:lvlText w:val="·"/>
      <w:lvlJc w:val="left"/>
      <w:pPr>
        <w:ind w:left="2880" w:hanging="360"/>
      </w:pPr>
      <w:rPr>
        <w:rFonts w:ascii="Symbol" w:hAnsi="Symbol" w:hint="default"/>
        <w:shd w:val="clear" w:color="auto" w:fill="auto"/>
      </w:rPr>
    </w:lvl>
    <w:lvl w:ilvl="4" w:tplc="E572FCE2">
      <w:start w:val="1"/>
      <w:numFmt w:val="bullet"/>
      <w:lvlText w:val="o"/>
      <w:lvlJc w:val="left"/>
      <w:pPr>
        <w:ind w:left="3600" w:hanging="360"/>
      </w:pPr>
      <w:rPr>
        <w:rFonts w:ascii="Courier New" w:hAnsi="Courier New" w:cs="Courier New" w:hint="default"/>
        <w:shd w:val="clear" w:color="auto" w:fill="auto"/>
      </w:rPr>
    </w:lvl>
    <w:lvl w:ilvl="5" w:tplc="18A4CA84">
      <w:start w:val="1"/>
      <w:numFmt w:val="bullet"/>
      <w:lvlText w:val="§"/>
      <w:lvlJc w:val="left"/>
      <w:pPr>
        <w:ind w:left="4320" w:hanging="360"/>
      </w:pPr>
      <w:rPr>
        <w:rFonts w:ascii="Wingdings" w:hAnsi="Wingdings" w:hint="default"/>
        <w:shd w:val="clear" w:color="auto" w:fill="auto"/>
      </w:rPr>
    </w:lvl>
    <w:lvl w:ilvl="6" w:tplc="AF2224EE">
      <w:start w:val="1"/>
      <w:numFmt w:val="bullet"/>
      <w:lvlText w:val="·"/>
      <w:lvlJc w:val="left"/>
      <w:pPr>
        <w:ind w:left="5040" w:hanging="360"/>
      </w:pPr>
      <w:rPr>
        <w:rFonts w:ascii="Symbol" w:hAnsi="Symbol" w:hint="default"/>
        <w:shd w:val="clear" w:color="auto" w:fill="auto"/>
      </w:rPr>
    </w:lvl>
    <w:lvl w:ilvl="7" w:tplc="29E8F1E4">
      <w:start w:val="1"/>
      <w:numFmt w:val="bullet"/>
      <w:lvlText w:val="o"/>
      <w:lvlJc w:val="left"/>
      <w:pPr>
        <w:ind w:left="5760" w:hanging="360"/>
      </w:pPr>
      <w:rPr>
        <w:rFonts w:ascii="Courier New" w:hAnsi="Courier New" w:cs="Courier New" w:hint="default"/>
        <w:shd w:val="clear" w:color="auto" w:fill="auto"/>
      </w:rPr>
    </w:lvl>
    <w:lvl w:ilvl="8" w:tplc="38C2F0DC">
      <w:start w:val="1"/>
      <w:numFmt w:val="bullet"/>
      <w:lvlText w:val="§"/>
      <w:lvlJc w:val="left"/>
      <w:pPr>
        <w:ind w:left="6480" w:hanging="360"/>
      </w:pPr>
      <w:rPr>
        <w:rFonts w:ascii="Wingdings" w:hAnsi="Wingdings" w:hint="default"/>
        <w:shd w:val="clear" w:color="auto" w:fill="auto"/>
      </w:rPr>
    </w:lvl>
  </w:abstractNum>
  <w:abstractNum w:abstractNumId="71" w15:restartNumberingAfterBreak="0">
    <w:nsid w:val="2F000007"/>
    <w:multiLevelType w:val="hybridMultilevel"/>
    <w:tmpl w:val="5D3B3773"/>
    <w:lvl w:ilvl="0" w:tplc="A860FEF8">
      <w:start w:val="1"/>
      <w:numFmt w:val="bullet"/>
      <w:lvlText w:val="·"/>
      <w:lvlJc w:val="left"/>
      <w:pPr>
        <w:ind w:left="720" w:hanging="360"/>
      </w:pPr>
      <w:rPr>
        <w:rFonts w:ascii="Symbol" w:eastAsia="Symbol" w:hAnsi="Symbol" w:cs="Symbol" w:hint="default"/>
        <w:shd w:val="clear" w:color="auto" w:fill="auto"/>
      </w:rPr>
    </w:lvl>
    <w:lvl w:ilvl="1" w:tplc="16120510">
      <w:start w:val="1"/>
      <w:numFmt w:val="bullet"/>
      <w:lvlText w:val="o"/>
      <w:lvlJc w:val="left"/>
      <w:pPr>
        <w:ind w:left="1440" w:hanging="360"/>
      </w:pPr>
      <w:rPr>
        <w:rFonts w:ascii="Courier New" w:eastAsia="Courier New" w:hAnsi="Courier New" w:cs="Courier New" w:hint="default"/>
        <w:shd w:val="clear" w:color="auto" w:fill="auto"/>
      </w:rPr>
    </w:lvl>
    <w:lvl w:ilvl="2" w:tplc="70CA7830">
      <w:start w:val="1"/>
      <w:numFmt w:val="bullet"/>
      <w:lvlText w:val="§"/>
      <w:lvlJc w:val="left"/>
      <w:pPr>
        <w:ind w:left="2160" w:hanging="360"/>
      </w:pPr>
      <w:rPr>
        <w:rFonts w:ascii="Wingdings" w:eastAsia="Wingdings" w:hAnsi="Wingdings" w:cs="Wingdings" w:hint="default"/>
        <w:shd w:val="clear" w:color="auto" w:fill="auto"/>
      </w:rPr>
    </w:lvl>
    <w:lvl w:ilvl="3" w:tplc="46046762">
      <w:start w:val="1"/>
      <w:numFmt w:val="bullet"/>
      <w:lvlText w:val="·"/>
      <w:lvlJc w:val="left"/>
      <w:pPr>
        <w:ind w:left="2880" w:hanging="360"/>
      </w:pPr>
      <w:rPr>
        <w:rFonts w:ascii="Symbol" w:eastAsia="Symbol" w:hAnsi="Symbol" w:cs="Symbol" w:hint="default"/>
        <w:shd w:val="clear" w:color="auto" w:fill="auto"/>
      </w:rPr>
    </w:lvl>
    <w:lvl w:ilvl="4" w:tplc="9AF8A5AE">
      <w:start w:val="1"/>
      <w:numFmt w:val="bullet"/>
      <w:lvlText w:val="o"/>
      <w:lvlJc w:val="left"/>
      <w:pPr>
        <w:ind w:left="3600" w:hanging="360"/>
      </w:pPr>
      <w:rPr>
        <w:rFonts w:ascii="Courier New" w:eastAsia="Courier New" w:hAnsi="Courier New" w:cs="Courier New" w:hint="default"/>
        <w:shd w:val="clear" w:color="auto" w:fill="auto"/>
      </w:rPr>
    </w:lvl>
    <w:lvl w:ilvl="5" w:tplc="6DF61344">
      <w:start w:val="1"/>
      <w:numFmt w:val="bullet"/>
      <w:lvlText w:val="§"/>
      <w:lvlJc w:val="left"/>
      <w:pPr>
        <w:ind w:left="4320" w:hanging="360"/>
      </w:pPr>
      <w:rPr>
        <w:rFonts w:ascii="Wingdings" w:eastAsia="Wingdings" w:hAnsi="Wingdings" w:cs="Wingdings" w:hint="default"/>
        <w:shd w:val="clear" w:color="auto" w:fill="auto"/>
      </w:rPr>
    </w:lvl>
    <w:lvl w:ilvl="6" w:tplc="86FABF0E">
      <w:start w:val="1"/>
      <w:numFmt w:val="bullet"/>
      <w:lvlText w:val="·"/>
      <w:lvlJc w:val="left"/>
      <w:pPr>
        <w:ind w:left="5040" w:hanging="360"/>
      </w:pPr>
      <w:rPr>
        <w:rFonts w:ascii="Symbol" w:eastAsia="Symbol" w:hAnsi="Symbol" w:cs="Symbol" w:hint="default"/>
        <w:shd w:val="clear" w:color="auto" w:fill="auto"/>
      </w:rPr>
    </w:lvl>
    <w:lvl w:ilvl="7" w:tplc="141E2EEC">
      <w:start w:val="1"/>
      <w:numFmt w:val="bullet"/>
      <w:lvlText w:val="o"/>
      <w:lvlJc w:val="left"/>
      <w:pPr>
        <w:ind w:left="5760" w:hanging="360"/>
      </w:pPr>
      <w:rPr>
        <w:rFonts w:ascii="Courier New" w:eastAsia="Courier New" w:hAnsi="Courier New" w:cs="Courier New" w:hint="default"/>
        <w:shd w:val="clear" w:color="auto" w:fill="auto"/>
      </w:rPr>
    </w:lvl>
    <w:lvl w:ilvl="8" w:tplc="73EA58A4">
      <w:start w:val="1"/>
      <w:numFmt w:val="bullet"/>
      <w:lvlText w:val="§"/>
      <w:lvlJc w:val="left"/>
      <w:pPr>
        <w:ind w:left="6480" w:hanging="360"/>
      </w:pPr>
      <w:rPr>
        <w:rFonts w:ascii="Wingdings" w:eastAsia="Wingdings" w:hAnsi="Wingdings" w:cs="Wingdings" w:hint="default"/>
        <w:shd w:val="clear" w:color="auto" w:fill="auto"/>
      </w:rPr>
    </w:lvl>
  </w:abstractNum>
  <w:abstractNum w:abstractNumId="72" w15:restartNumberingAfterBreak="0">
    <w:nsid w:val="2F000008"/>
    <w:multiLevelType w:val="hybridMultilevel"/>
    <w:tmpl w:val="56479FB0"/>
    <w:lvl w:ilvl="0" w:tplc="7A22C6AE">
      <w:start w:val="1"/>
      <w:numFmt w:val="bullet"/>
      <w:lvlText w:val="·"/>
      <w:lvlJc w:val="left"/>
      <w:pPr>
        <w:ind w:left="720" w:hanging="360"/>
      </w:pPr>
      <w:rPr>
        <w:rFonts w:ascii="Symbol" w:eastAsia="Symbol" w:hAnsi="Symbol" w:cs="Symbol" w:hint="default"/>
        <w:shd w:val="clear" w:color="auto" w:fill="auto"/>
      </w:rPr>
    </w:lvl>
    <w:lvl w:ilvl="1" w:tplc="754A1E6C">
      <w:start w:val="1"/>
      <w:numFmt w:val="bullet"/>
      <w:lvlText w:val="o"/>
      <w:lvlJc w:val="left"/>
      <w:pPr>
        <w:ind w:left="1440" w:hanging="360"/>
      </w:pPr>
      <w:rPr>
        <w:rFonts w:ascii="Courier New" w:eastAsia="Courier New" w:hAnsi="Courier New" w:cs="Courier New" w:hint="default"/>
        <w:shd w:val="clear" w:color="auto" w:fill="auto"/>
      </w:rPr>
    </w:lvl>
    <w:lvl w:ilvl="2" w:tplc="83864B58">
      <w:start w:val="1"/>
      <w:numFmt w:val="bullet"/>
      <w:lvlText w:val="§"/>
      <w:lvlJc w:val="left"/>
      <w:pPr>
        <w:ind w:left="2160" w:hanging="360"/>
      </w:pPr>
      <w:rPr>
        <w:rFonts w:ascii="Wingdings" w:eastAsia="Wingdings" w:hAnsi="Wingdings" w:cs="Wingdings" w:hint="default"/>
        <w:shd w:val="clear" w:color="auto" w:fill="auto"/>
      </w:rPr>
    </w:lvl>
    <w:lvl w:ilvl="3" w:tplc="E8906490">
      <w:start w:val="1"/>
      <w:numFmt w:val="bullet"/>
      <w:lvlText w:val="·"/>
      <w:lvlJc w:val="left"/>
      <w:pPr>
        <w:ind w:left="2880" w:hanging="360"/>
      </w:pPr>
      <w:rPr>
        <w:rFonts w:ascii="Symbol" w:eastAsia="Symbol" w:hAnsi="Symbol" w:cs="Symbol" w:hint="default"/>
        <w:shd w:val="clear" w:color="auto" w:fill="auto"/>
      </w:rPr>
    </w:lvl>
    <w:lvl w:ilvl="4" w:tplc="4F9C9996">
      <w:start w:val="1"/>
      <w:numFmt w:val="bullet"/>
      <w:lvlText w:val="o"/>
      <w:lvlJc w:val="left"/>
      <w:pPr>
        <w:ind w:left="3600" w:hanging="360"/>
      </w:pPr>
      <w:rPr>
        <w:rFonts w:ascii="Courier New" w:eastAsia="Courier New" w:hAnsi="Courier New" w:cs="Courier New" w:hint="default"/>
        <w:shd w:val="clear" w:color="auto" w:fill="auto"/>
      </w:rPr>
    </w:lvl>
    <w:lvl w:ilvl="5" w:tplc="7D34A120">
      <w:start w:val="1"/>
      <w:numFmt w:val="bullet"/>
      <w:lvlText w:val="§"/>
      <w:lvlJc w:val="left"/>
      <w:pPr>
        <w:ind w:left="4320" w:hanging="360"/>
      </w:pPr>
      <w:rPr>
        <w:rFonts w:ascii="Wingdings" w:eastAsia="Wingdings" w:hAnsi="Wingdings" w:cs="Wingdings" w:hint="default"/>
        <w:shd w:val="clear" w:color="auto" w:fill="auto"/>
      </w:rPr>
    </w:lvl>
    <w:lvl w:ilvl="6" w:tplc="CA828158">
      <w:start w:val="1"/>
      <w:numFmt w:val="bullet"/>
      <w:lvlText w:val="·"/>
      <w:lvlJc w:val="left"/>
      <w:pPr>
        <w:ind w:left="5040" w:hanging="360"/>
      </w:pPr>
      <w:rPr>
        <w:rFonts w:ascii="Symbol" w:eastAsia="Symbol" w:hAnsi="Symbol" w:cs="Symbol" w:hint="default"/>
        <w:shd w:val="clear" w:color="auto" w:fill="auto"/>
      </w:rPr>
    </w:lvl>
    <w:lvl w:ilvl="7" w:tplc="8E8299C6">
      <w:start w:val="1"/>
      <w:numFmt w:val="bullet"/>
      <w:lvlText w:val="o"/>
      <w:lvlJc w:val="left"/>
      <w:pPr>
        <w:ind w:left="5760" w:hanging="360"/>
      </w:pPr>
      <w:rPr>
        <w:rFonts w:ascii="Courier New" w:eastAsia="Courier New" w:hAnsi="Courier New" w:cs="Courier New" w:hint="default"/>
        <w:shd w:val="clear" w:color="auto" w:fill="auto"/>
      </w:rPr>
    </w:lvl>
    <w:lvl w:ilvl="8" w:tplc="DA8E14FC">
      <w:start w:val="1"/>
      <w:numFmt w:val="bullet"/>
      <w:lvlText w:val="§"/>
      <w:lvlJc w:val="left"/>
      <w:pPr>
        <w:ind w:left="6480" w:hanging="360"/>
      </w:pPr>
      <w:rPr>
        <w:rFonts w:ascii="Wingdings" w:eastAsia="Wingdings" w:hAnsi="Wingdings" w:cs="Wingdings" w:hint="default"/>
        <w:shd w:val="clear" w:color="auto" w:fill="auto"/>
      </w:rPr>
    </w:lvl>
  </w:abstractNum>
  <w:abstractNum w:abstractNumId="73" w15:restartNumberingAfterBreak="0">
    <w:nsid w:val="2F000009"/>
    <w:multiLevelType w:val="hybridMultilevel"/>
    <w:tmpl w:val="477F4CBC"/>
    <w:lvl w:ilvl="0" w:tplc="54605F7E">
      <w:start w:val="1"/>
      <w:numFmt w:val="bullet"/>
      <w:lvlText w:val="·"/>
      <w:lvlJc w:val="left"/>
      <w:pPr>
        <w:ind w:left="720" w:hanging="360"/>
      </w:pPr>
      <w:rPr>
        <w:rFonts w:ascii="Symbol" w:eastAsia="Symbol" w:hAnsi="Symbol" w:cs="Symbol" w:hint="default"/>
        <w:shd w:val="clear" w:color="auto" w:fill="auto"/>
      </w:rPr>
    </w:lvl>
    <w:lvl w:ilvl="1" w:tplc="E7A6888C">
      <w:start w:val="1"/>
      <w:numFmt w:val="bullet"/>
      <w:lvlText w:val="o"/>
      <w:lvlJc w:val="left"/>
      <w:pPr>
        <w:ind w:left="1440" w:hanging="360"/>
      </w:pPr>
      <w:rPr>
        <w:rFonts w:ascii="Courier New" w:eastAsia="Courier New" w:hAnsi="Courier New" w:cs="Courier New" w:hint="default"/>
        <w:shd w:val="clear" w:color="auto" w:fill="auto"/>
      </w:rPr>
    </w:lvl>
    <w:lvl w:ilvl="2" w:tplc="D988EA96">
      <w:start w:val="1"/>
      <w:numFmt w:val="bullet"/>
      <w:lvlText w:val="§"/>
      <w:lvlJc w:val="left"/>
      <w:pPr>
        <w:ind w:left="2160" w:hanging="360"/>
      </w:pPr>
      <w:rPr>
        <w:rFonts w:ascii="Wingdings" w:eastAsia="Wingdings" w:hAnsi="Wingdings" w:cs="Wingdings" w:hint="default"/>
        <w:shd w:val="clear" w:color="auto" w:fill="auto"/>
      </w:rPr>
    </w:lvl>
    <w:lvl w:ilvl="3" w:tplc="331E6126">
      <w:start w:val="1"/>
      <w:numFmt w:val="bullet"/>
      <w:lvlText w:val="·"/>
      <w:lvlJc w:val="left"/>
      <w:pPr>
        <w:ind w:left="2880" w:hanging="360"/>
      </w:pPr>
      <w:rPr>
        <w:rFonts w:ascii="Symbol" w:eastAsia="Symbol" w:hAnsi="Symbol" w:cs="Symbol" w:hint="default"/>
        <w:shd w:val="clear" w:color="auto" w:fill="auto"/>
      </w:rPr>
    </w:lvl>
    <w:lvl w:ilvl="4" w:tplc="45C65420">
      <w:start w:val="1"/>
      <w:numFmt w:val="bullet"/>
      <w:lvlText w:val="o"/>
      <w:lvlJc w:val="left"/>
      <w:pPr>
        <w:ind w:left="3600" w:hanging="360"/>
      </w:pPr>
      <w:rPr>
        <w:rFonts w:ascii="Courier New" w:eastAsia="Courier New" w:hAnsi="Courier New" w:cs="Courier New" w:hint="default"/>
        <w:shd w:val="clear" w:color="auto" w:fill="auto"/>
      </w:rPr>
    </w:lvl>
    <w:lvl w:ilvl="5" w:tplc="E8CA0D7C">
      <w:start w:val="1"/>
      <w:numFmt w:val="bullet"/>
      <w:lvlText w:val="§"/>
      <w:lvlJc w:val="left"/>
      <w:pPr>
        <w:ind w:left="4320" w:hanging="360"/>
      </w:pPr>
      <w:rPr>
        <w:rFonts w:ascii="Wingdings" w:eastAsia="Wingdings" w:hAnsi="Wingdings" w:cs="Wingdings" w:hint="default"/>
        <w:shd w:val="clear" w:color="auto" w:fill="auto"/>
      </w:rPr>
    </w:lvl>
    <w:lvl w:ilvl="6" w:tplc="93B02DD2">
      <w:start w:val="1"/>
      <w:numFmt w:val="bullet"/>
      <w:lvlText w:val="·"/>
      <w:lvlJc w:val="left"/>
      <w:pPr>
        <w:ind w:left="5040" w:hanging="360"/>
      </w:pPr>
      <w:rPr>
        <w:rFonts w:ascii="Symbol" w:eastAsia="Symbol" w:hAnsi="Symbol" w:cs="Symbol" w:hint="default"/>
        <w:shd w:val="clear" w:color="auto" w:fill="auto"/>
      </w:rPr>
    </w:lvl>
    <w:lvl w:ilvl="7" w:tplc="54EEA7FA">
      <w:start w:val="1"/>
      <w:numFmt w:val="bullet"/>
      <w:lvlText w:val="o"/>
      <w:lvlJc w:val="left"/>
      <w:pPr>
        <w:ind w:left="5760" w:hanging="360"/>
      </w:pPr>
      <w:rPr>
        <w:rFonts w:ascii="Courier New" w:eastAsia="Courier New" w:hAnsi="Courier New" w:cs="Courier New" w:hint="default"/>
        <w:shd w:val="clear" w:color="auto" w:fill="auto"/>
      </w:rPr>
    </w:lvl>
    <w:lvl w:ilvl="8" w:tplc="9892BC10">
      <w:start w:val="1"/>
      <w:numFmt w:val="bullet"/>
      <w:lvlText w:val="§"/>
      <w:lvlJc w:val="left"/>
      <w:pPr>
        <w:ind w:left="6480" w:hanging="360"/>
      </w:pPr>
      <w:rPr>
        <w:rFonts w:ascii="Wingdings" w:eastAsia="Wingdings" w:hAnsi="Wingdings" w:cs="Wingdings" w:hint="default"/>
        <w:shd w:val="clear" w:color="auto" w:fill="auto"/>
      </w:rPr>
    </w:lvl>
  </w:abstractNum>
  <w:abstractNum w:abstractNumId="74" w15:restartNumberingAfterBreak="0">
    <w:nsid w:val="2F00000A"/>
    <w:multiLevelType w:val="hybridMultilevel"/>
    <w:tmpl w:val="36FAF586"/>
    <w:lvl w:ilvl="0" w:tplc="CB2CE784">
      <w:start w:val="1"/>
      <w:numFmt w:val="decimal"/>
      <w:lvlText w:val="%1."/>
      <w:lvlJc w:val="left"/>
      <w:pPr>
        <w:ind w:left="720" w:hanging="360"/>
      </w:pPr>
      <w:rPr>
        <w:rFonts w:hint="default"/>
        <w:shd w:val="clear" w:color="auto" w:fill="auto"/>
      </w:rPr>
    </w:lvl>
    <w:lvl w:ilvl="1" w:tplc="4420FC2C">
      <w:start w:val="1"/>
      <w:numFmt w:val="lowerLetter"/>
      <w:lvlText w:val="%2."/>
      <w:lvlJc w:val="left"/>
      <w:pPr>
        <w:ind w:left="1440" w:hanging="360"/>
      </w:pPr>
      <w:rPr>
        <w:shd w:val="clear" w:color="auto" w:fill="auto"/>
      </w:rPr>
    </w:lvl>
    <w:lvl w:ilvl="2" w:tplc="CB4A6D24">
      <w:start w:val="1"/>
      <w:numFmt w:val="lowerRoman"/>
      <w:lvlText w:val="%3."/>
      <w:lvlJc w:val="right"/>
      <w:pPr>
        <w:ind w:left="2160" w:hanging="180"/>
      </w:pPr>
      <w:rPr>
        <w:shd w:val="clear" w:color="auto" w:fill="auto"/>
      </w:rPr>
    </w:lvl>
    <w:lvl w:ilvl="3" w:tplc="77BE1952">
      <w:start w:val="1"/>
      <w:numFmt w:val="decimal"/>
      <w:lvlText w:val="%4."/>
      <w:lvlJc w:val="left"/>
      <w:pPr>
        <w:ind w:left="2880" w:hanging="360"/>
      </w:pPr>
      <w:rPr>
        <w:shd w:val="clear" w:color="auto" w:fill="auto"/>
      </w:rPr>
    </w:lvl>
    <w:lvl w:ilvl="4" w:tplc="CFDA77EE">
      <w:start w:val="1"/>
      <w:numFmt w:val="lowerLetter"/>
      <w:lvlText w:val="%5."/>
      <w:lvlJc w:val="left"/>
      <w:pPr>
        <w:ind w:left="3600" w:hanging="360"/>
      </w:pPr>
      <w:rPr>
        <w:shd w:val="clear" w:color="auto" w:fill="auto"/>
      </w:rPr>
    </w:lvl>
    <w:lvl w:ilvl="5" w:tplc="4E30D8D2">
      <w:start w:val="1"/>
      <w:numFmt w:val="lowerRoman"/>
      <w:lvlText w:val="%6."/>
      <w:lvlJc w:val="right"/>
      <w:pPr>
        <w:ind w:left="4320" w:hanging="180"/>
      </w:pPr>
      <w:rPr>
        <w:shd w:val="clear" w:color="auto" w:fill="auto"/>
      </w:rPr>
    </w:lvl>
    <w:lvl w:ilvl="6" w:tplc="A6D81FC2">
      <w:start w:val="1"/>
      <w:numFmt w:val="decimal"/>
      <w:lvlText w:val="%7."/>
      <w:lvlJc w:val="left"/>
      <w:pPr>
        <w:ind w:left="5040" w:hanging="360"/>
      </w:pPr>
      <w:rPr>
        <w:shd w:val="clear" w:color="auto" w:fill="auto"/>
      </w:rPr>
    </w:lvl>
    <w:lvl w:ilvl="7" w:tplc="A2506204">
      <w:start w:val="1"/>
      <w:numFmt w:val="lowerLetter"/>
      <w:lvlText w:val="%8."/>
      <w:lvlJc w:val="left"/>
      <w:pPr>
        <w:ind w:left="5760" w:hanging="360"/>
      </w:pPr>
      <w:rPr>
        <w:shd w:val="clear" w:color="auto" w:fill="auto"/>
      </w:rPr>
    </w:lvl>
    <w:lvl w:ilvl="8" w:tplc="9DECF506">
      <w:start w:val="1"/>
      <w:numFmt w:val="lowerRoman"/>
      <w:lvlText w:val="%9."/>
      <w:lvlJc w:val="right"/>
      <w:pPr>
        <w:ind w:left="6480" w:hanging="180"/>
      </w:pPr>
      <w:rPr>
        <w:shd w:val="clear" w:color="auto" w:fill="auto"/>
      </w:rPr>
    </w:lvl>
  </w:abstractNum>
  <w:abstractNum w:abstractNumId="75" w15:restartNumberingAfterBreak="0">
    <w:nsid w:val="2F00000B"/>
    <w:multiLevelType w:val="hybridMultilevel"/>
    <w:tmpl w:val="3D85F537"/>
    <w:lvl w:ilvl="0" w:tplc="1FA0A19E">
      <w:start w:val="1"/>
      <w:numFmt w:val="decimal"/>
      <w:lvlText w:val="%1."/>
      <w:lvlJc w:val="left"/>
      <w:pPr>
        <w:ind w:left="1080" w:hanging="360"/>
      </w:pPr>
      <w:rPr>
        <w:shd w:val="clear" w:color="auto" w:fill="auto"/>
      </w:rPr>
    </w:lvl>
    <w:lvl w:ilvl="1" w:tplc="C7C43CB8">
      <w:start w:val="1"/>
      <w:numFmt w:val="lowerLetter"/>
      <w:lvlText w:val="%2."/>
      <w:lvlJc w:val="left"/>
      <w:pPr>
        <w:ind w:left="1800" w:hanging="360"/>
      </w:pPr>
      <w:rPr>
        <w:shd w:val="clear" w:color="auto" w:fill="auto"/>
      </w:rPr>
    </w:lvl>
    <w:lvl w:ilvl="2" w:tplc="AE1847D4">
      <w:start w:val="1"/>
      <w:numFmt w:val="lowerRoman"/>
      <w:lvlText w:val="%3."/>
      <w:lvlJc w:val="right"/>
      <w:pPr>
        <w:ind w:left="2520" w:hanging="180"/>
      </w:pPr>
      <w:rPr>
        <w:shd w:val="clear" w:color="auto" w:fill="auto"/>
      </w:rPr>
    </w:lvl>
    <w:lvl w:ilvl="3" w:tplc="095C7392">
      <w:start w:val="1"/>
      <w:numFmt w:val="decimal"/>
      <w:lvlText w:val="%4."/>
      <w:lvlJc w:val="left"/>
      <w:pPr>
        <w:ind w:left="3240" w:hanging="360"/>
      </w:pPr>
      <w:rPr>
        <w:shd w:val="clear" w:color="auto" w:fill="auto"/>
      </w:rPr>
    </w:lvl>
    <w:lvl w:ilvl="4" w:tplc="4A864816">
      <w:start w:val="1"/>
      <w:numFmt w:val="lowerLetter"/>
      <w:lvlText w:val="%5."/>
      <w:lvlJc w:val="left"/>
      <w:pPr>
        <w:ind w:left="3960" w:hanging="360"/>
      </w:pPr>
      <w:rPr>
        <w:shd w:val="clear" w:color="auto" w:fill="auto"/>
      </w:rPr>
    </w:lvl>
    <w:lvl w:ilvl="5" w:tplc="D1A41628">
      <w:start w:val="1"/>
      <w:numFmt w:val="lowerRoman"/>
      <w:lvlText w:val="%6."/>
      <w:lvlJc w:val="right"/>
      <w:pPr>
        <w:ind w:left="4680" w:hanging="180"/>
      </w:pPr>
      <w:rPr>
        <w:shd w:val="clear" w:color="auto" w:fill="auto"/>
      </w:rPr>
    </w:lvl>
    <w:lvl w:ilvl="6" w:tplc="5734EABA">
      <w:start w:val="1"/>
      <w:numFmt w:val="decimal"/>
      <w:lvlText w:val="%7."/>
      <w:lvlJc w:val="left"/>
      <w:pPr>
        <w:ind w:left="5400" w:hanging="360"/>
      </w:pPr>
      <w:rPr>
        <w:shd w:val="clear" w:color="auto" w:fill="auto"/>
      </w:rPr>
    </w:lvl>
    <w:lvl w:ilvl="7" w:tplc="744E6FF2">
      <w:start w:val="1"/>
      <w:numFmt w:val="lowerLetter"/>
      <w:lvlText w:val="%8."/>
      <w:lvlJc w:val="left"/>
      <w:pPr>
        <w:ind w:left="6120" w:hanging="360"/>
      </w:pPr>
      <w:rPr>
        <w:shd w:val="clear" w:color="auto" w:fill="auto"/>
      </w:rPr>
    </w:lvl>
    <w:lvl w:ilvl="8" w:tplc="02F6F70E">
      <w:start w:val="1"/>
      <w:numFmt w:val="lowerRoman"/>
      <w:lvlText w:val="%9."/>
      <w:lvlJc w:val="right"/>
      <w:pPr>
        <w:ind w:left="6840" w:hanging="180"/>
      </w:pPr>
      <w:rPr>
        <w:shd w:val="clear" w:color="auto" w:fill="auto"/>
      </w:rPr>
    </w:lvl>
  </w:abstractNum>
  <w:abstractNum w:abstractNumId="76" w15:restartNumberingAfterBreak="0">
    <w:nsid w:val="2F00000C"/>
    <w:multiLevelType w:val="hybridMultilevel"/>
    <w:tmpl w:val="35CA5F0C"/>
    <w:lvl w:ilvl="0" w:tplc="4FE8F088">
      <w:start w:val="1"/>
      <w:numFmt w:val="bullet"/>
      <w:lvlText w:val="·"/>
      <w:lvlJc w:val="left"/>
      <w:pPr>
        <w:ind w:left="720" w:hanging="360"/>
      </w:pPr>
      <w:rPr>
        <w:rFonts w:ascii="Symbol" w:eastAsia="Symbol" w:hAnsi="Symbol" w:cs="Symbol" w:hint="default"/>
        <w:shd w:val="clear" w:color="auto" w:fill="auto"/>
      </w:rPr>
    </w:lvl>
    <w:lvl w:ilvl="1" w:tplc="5754C380">
      <w:start w:val="1"/>
      <w:numFmt w:val="bullet"/>
      <w:lvlText w:val="o"/>
      <w:lvlJc w:val="left"/>
      <w:pPr>
        <w:ind w:left="1440" w:hanging="360"/>
      </w:pPr>
      <w:rPr>
        <w:rFonts w:ascii="Courier New" w:eastAsia="Courier New" w:hAnsi="Courier New" w:cs="Courier New" w:hint="default"/>
        <w:shd w:val="clear" w:color="auto" w:fill="auto"/>
      </w:rPr>
    </w:lvl>
    <w:lvl w:ilvl="2" w:tplc="8DEC0C84">
      <w:start w:val="1"/>
      <w:numFmt w:val="bullet"/>
      <w:lvlText w:val="§"/>
      <w:lvlJc w:val="left"/>
      <w:pPr>
        <w:ind w:left="2160" w:hanging="360"/>
      </w:pPr>
      <w:rPr>
        <w:rFonts w:ascii="Wingdings" w:eastAsia="Wingdings" w:hAnsi="Wingdings" w:cs="Wingdings" w:hint="default"/>
        <w:shd w:val="clear" w:color="auto" w:fill="auto"/>
      </w:rPr>
    </w:lvl>
    <w:lvl w:ilvl="3" w:tplc="7FD824E2">
      <w:start w:val="1"/>
      <w:numFmt w:val="bullet"/>
      <w:lvlText w:val="·"/>
      <w:lvlJc w:val="left"/>
      <w:pPr>
        <w:ind w:left="2880" w:hanging="360"/>
      </w:pPr>
      <w:rPr>
        <w:rFonts w:ascii="Symbol" w:eastAsia="Symbol" w:hAnsi="Symbol" w:cs="Symbol" w:hint="default"/>
        <w:shd w:val="clear" w:color="auto" w:fill="auto"/>
      </w:rPr>
    </w:lvl>
    <w:lvl w:ilvl="4" w:tplc="4614E1D4">
      <w:start w:val="1"/>
      <w:numFmt w:val="bullet"/>
      <w:lvlText w:val="o"/>
      <w:lvlJc w:val="left"/>
      <w:pPr>
        <w:ind w:left="3600" w:hanging="360"/>
      </w:pPr>
      <w:rPr>
        <w:rFonts w:ascii="Courier New" w:eastAsia="Courier New" w:hAnsi="Courier New" w:cs="Courier New" w:hint="default"/>
        <w:shd w:val="clear" w:color="auto" w:fill="auto"/>
      </w:rPr>
    </w:lvl>
    <w:lvl w:ilvl="5" w:tplc="34E8EF7E">
      <w:start w:val="1"/>
      <w:numFmt w:val="bullet"/>
      <w:lvlText w:val="§"/>
      <w:lvlJc w:val="left"/>
      <w:pPr>
        <w:ind w:left="4320" w:hanging="360"/>
      </w:pPr>
      <w:rPr>
        <w:rFonts w:ascii="Wingdings" w:eastAsia="Wingdings" w:hAnsi="Wingdings" w:cs="Wingdings" w:hint="default"/>
        <w:shd w:val="clear" w:color="auto" w:fill="auto"/>
      </w:rPr>
    </w:lvl>
    <w:lvl w:ilvl="6" w:tplc="4D0C463A">
      <w:start w:val="1"/>
      <w:numFmt w:val="bullet"/>
      <w:lvlText w:val="·"/>
      <w:lvlJc w:val="left"/>
      <w:pPr>
        <w:ind w:left="5040" w:hanging="360"/>
      </w:pPr>
      <w:rPr>
        <w:rFonts w:ascii="Symbol" w:eastAsia="Symbol" w:hAnsi="Symbol" w:cs="Symbol" w:hint="default"/>
        <w:shd w:val="clear" w:color="auto" w:fill="auto"/>
      </w:rPr>
    </w:lvl>
    <w:lvl w:ilvl="7" w:tplc="B12EA2B8">
      <w:start w:val="1"/>
      <w:numFmt w:val="bullet"/>
      <w:lvlText w:val="o"/>
      <w:lvlJc w:val="left"/>
      <w:pPr>
        <w:ind w:left="5760" w:hanging="360"/>
      </w:pPr>
      <w:rPr>
        <w:rFonts w:ascii="Courier New" w:eastAsia="Courier New" w:hAnsi="Courier New" w:cs="Courier New" w:hint="default"/>
        <w:shd w:val="clear" w:color="auto" w:fill="auto"/>
      </w:rPr>
    </w:lvl>
    <w:lvl w:ilvl="8" w:tplc="E55CBF86">
      <w:start w:val="1"/>
      <w:numFmt w:val="bullet"/>
      <w:lvlText w:val="§"/>
      <w:lvlJc w:val="left"/>
      <w:pPr>
        <w:ind w:left="6480" w:hanging="360"/>
      </w:pPr>
      <w:rPr>
        <w:rFonts w:ascii="Wingdings" w:eastAsia="Wingdings" w:hAnsi="Wingdings" w:cs="Wingdings" w:hint="default"/>
        <w:shd w:val="clear" w:color="auto" w:fill="auto"/>
      </w:rPr>
    </w:lvl>
  </w:abstractNum>
  <w:abstractNum w:abstractNumId="77" w15:restartNumberingAfterBreak="0">
    <w:nsid w:val="2F00000D"/>
    <w:multiLevelType w:val="hybridMultilevel"/>
    <w:tmpl w:val="278AF442"/>
    <w:lvl w:ilvl="0" w:tplc="8C123690">
      <w:start w:val="1"/>
      <w:numFmt w:val="bullet"/>
      <w:lvlText w:val="-"/>
      <w:lvlJc w:val="left"/>
      <w:pPr>
        <w:ind w:left="720" w:hanging="360"/>
      </w:pPr>
      <w:rPr>
        <w:rFonts w:ascii="Sakkal Majalla" w:eastAsia="Sakkal Majalla" w:hAnsi="Sakkal Majalla" w:cs="Sakkal Majalla" w:hint="default"/>
        <w:shd w:val="clear" w:color="auto" w:fill="auto"/>
      </w:rPr>
    </w:lvl>
    <w:lvl w:ilvl="1" w:tplc="AFEA504C">
      <w:start w:val="1"/>
      <w:numFmt w:val="bullet"/>
      <w:lvlText w:val="o"/>
      <w:lvlJc w:val="left"/>
      <w:pPr>
        <w:ind w:left="1440" w:hanging="360"/>
      </w:pPr>
      <w:rPr>
        <w:rFonts w:ascii="Courier New" w:eastAsia="Courier New" w:hAnsi="Courier New" w:cs="Courier New" w:hint="default"/>
        <w:shd w:val="clear" w:color="auto" w:fill="auto"/>
      </w:rPr>
    </w:lvl>
    <w:lvl w:ilvl="2" w:tplc="0B24B242">
      <w:start w:val="1"/>
      <w:numFmt w:val="bullet"/>
      <w:lvlText w:val="§"/>
      <w:lvlJc w:val="left"/>
      <w:pPr>
        <w:ind w:left="2160" w:hanging="360"/>
      </w:pPr>
      <w:rPr>
        <w:rFonts w:ascii="Wingdings" w:eastAsia="Wingdings" w:hAnsi="Wingdings" w:cs="Wingdings" w:hint="default"/>
        <w:shd w:val="clear" w:color="auto" w:fill="auto"/>
      </w:rPr>
    </w:lvl>
    <w:lvl w:ilvl="3" w:tplc="3BA47E28">
      <w:start w:val="1"/>
      <w:numFmt w:val="bullet"/>
      <w:lvlText w:val="·"/>
      <w:lvlJc w:val="left"/>
      <w:pPr>
        <w:ind w:left="2880" w:hanging="360"/>
      </w:pPr>
      <w:rPr>
        <w:rFonts w:ascii="Symbol" w:eastAsia="Symbol" w:hAnsi="Symbol" w:cs="Symbol" w:hint="default"/>
        <w:shd w:val="clear" w:color="auto" w:fill="auto"/>
      </w:rPr>
    </w:lvl>
    <w:lvl w:ilvl="4" w:tplc="24425FF2">
      <w:start w:val="1"/>
      <w:numFmt w:val="bullet"/>
      <w:lvlText w:val="o"/>
      <w:lvlJc w:val="left"/>
      <w:pPr>
        <w:ind w:left="3600" w:hanging="360"/>
      </w:pPr>
      <w:rPr>
        <w:rFonts w:ascii="Courier New" w:eastAsia="Courier New" w:hAnsi="Courier New" w:cs="Courier New" w:hint="default"/>
        <w:shd w:val="clear" w:color="auto" w:fill="auto"/>
      </w:rPr>
    </w:lvl>
    <w:lvl w:ilvl="5" w:tplc="5DE8E274">
      <w:start w:val="1"/>
      <w:numFmt w:val="bullet"/>
      <w:lvlText w:val="§"/>
      <w:lvlJc w:val="left"/>
      <w:pPr>
        <w:ind w:left="4320" w:hanging="360"/>
      </w:pPr>
      <w:rPr>
        <w:rFonts w:ascii="Wingdings" w:eastAsia="Wingdings" w:hAnsi="Wingdings" w:cs="Wingdings" w:hint="default"/>
        <w:shd w:val="clear" w:color="auto" w:fill="auto"/>
      </w:rPr>
    </w:lvl>
    <w:lvl w:ilvl="6" w:tplc="381AC57E">
      <w:start w:val="1"/>
      <w:numFmt w:val="bullet"/>
      <w:lvlText w:val="·"/>
      <w:lvlJc w:val="left"/>
      <w:pPr>
        <w:ind w:left="5040" w:hanging="360"/>
      </w:pPr>
      <w:rPr>
        <w:rFonts w:ascii="Symbol" w:eastAsia="Symbol" w:hAnsi="Symbol" w:cs="Symbol" w:hint="default"/>
        <w:shd w:val="clear" w:color="auto" w:fill="auto"/>
      </w:rPr>
    </w:lvl>
    <w:lvl w:ilvl="7" w:tplc="F1086AFA">
      <w:start w:val="1"/>
      <w:numFmt w:val="bullet"/>
      <w:lvlText w:val="o"/>
      <w:lvlJc w:val="left"/>
      <w:pPr>
        <w:ind w:left="5760" w:hanging="360"/>
      </w:pPr>
      <w:rPr>
        <w:rFonts w:ascii="Courier New" w:eastAsia="Courier New" w:hAnsi="Courier New" w:cs="Courier New" w:hint="default"/>
        <w:shd w:val="clear" w:color="auto" w:fill="auto"/>
      </w:rPr>
    </w:lvl>
    <w:lvl w:ilvl="8" w:tplc="6D5A8D86">
      <w:start w:val="1"/>
      <w:numFmt w:val="bullet"/>
      <w:lvlText w:val="§"/>
      <w:lvlJc w:val="left"/>
      <w:pPr>
        <w:ind w:left="6480" w:hanging="360"/>
      </w:pPr>
      <w:rPr>
        <w:rFonts w:ascii="Wingdings" w:eastAsia="Wingdings" w:hAnsi="Wingdings" w:cs="Wingdings" w:hint="default"/>
        <w:shd w:val="clear" w:color="auto" w:fill="auto"/>
      </w:rPr>
    </w:lvl>
  </w:abstractNum>
  <w:abstractNum w:abstractNumId="78" w15:restartNumberingAfterBreak="0">
    <w:nsid w:val="2F00000E"/>
    <w:multiLevelType w:val="hybridMultilevel"/>
    <w:tmpl w:val="313663E6"/>
    <w:lvl w:ilvl="0" w:tplc="E1C6EE54">
      <w:start w:val="1"/>
      <w:numFmt w:val="bullet"/>
      <w:lvlText w:val="·"/>
      <w:lvlJc w:val="left"/>
      <w:pPr>
        <w:ind w:left="720" w:hanging="360"/>
      </w:pPr>
      <w:rPr>
        <w:rFonts w:ascii="Symbol" w:eastAsia="Symbol" w:hAnsi="Symbol" w:cs="Symbol" w:hint="default"/>
        <w:shd w:val="clear" w:color="auto" w:fill="auto"/>
      </w:rPr>
    </w:lvl>
    <w:lvl w:ilvl="1" w:tplc="A0CC3636">
      <w:start w:val="1"/>
      <w:numFmt w:val="bullet"/>
      <w:lvlText w:val="o"/>
      <w:lvlJc w:val="left"/>
      <w:pPr>
        <w:ind w:left="1440" w:hanging="360"/>
      </w:pPr>
      <w:rPr>
        <w:rFonts w:ascii="Courier New" w:eastAsia="Courier New" w:hAnsi="Courier New" w:cs="Courier New" w:hint="default"/>
        <w:shd w:val="clear" w:color="auto" w:fill="auto"/>
      </w:rPr>
    </w:lvl>
    <w:lvl w:ilvl="2" w:tplc="10EC857C">
      <w:start w:val="1"/>
      <w:numFmt w:val="bullet"/>
      <w:lvlText w:val="§"/>
      <w:lvlJc w:val="left"/>
      <w:pPr>
        <w:ind w:left="2160" w:hanging="360"/>
      </w:pPr>
      <w:rPr>
        <w:rFonts w:ascii="Wingdings" w:eastAsia="Wingdings" w:hAnsi="Wingdings" w:cs="Wingdings" w:hint="default"/>
        <w:shd w:val="clear" w:color="auto" w:fill="auto"/>
      </w:rPr>
    </w:lvl>
    <w:lvl w:ilvl="3" w:tplc="7F3238EA">
      <w:start w:val="1"/>
      <w:numFmt w:val="bullet"/>
      <w:lvlText w:val="·"/>
      <w:lvlJc w:val="left"/>
      <w:pPr>
        <w:ind w:left="2880" w:hanging="360"/>
      </w:pPr>
      <w:rPr>
        <w:rFonts w:ascii="Symbol" w:eastAsia="Symbol" w:hAnsi="Symbol" w:cs="Symbol" w:hint="default"/>
        <w:shd w:val="clear" w:color="auto" w:fill="auto"/>
      </w:rPr>
    </w:lvl>
    <w:lvl w:ilvl="4" w:tplc="CEDE8FE2">
      <w:start w:val="1"/>
      <w:numFmt w:val="bullet"/>
      <w:lvlText w:val="o"/>
      <w:lvlJc w:val="left"/>
      <w:pPr>
        <w:ind w:left="3600" w:hanging="360"/>
      </w:pPr>
      <w:rPr>
        <w:rFonts w:ascii="Courier New" w:eastAsia="Courier New" w:hAnsi="Courier New" w:cs="Courier New" w:hint="default"/>
        <w:shd w:val="clear" w:color="auto" w:fill="auto"/>
      </w:rPr>
    </w:lvl>
    <w:lvl w:ilvl="5" w:tplc="6B90E99E">
      <w:start w:val="1"/>
      <w:numFmt w:val="bullet"/>
      <w:lvlText w:val="§"/>
      <w:lvlJc w:val="left"/>
      <w:pPr>
        <w:ind w:left="4320" w:hanging="360"/>
      </w:pPr>
      <w:rPr>
        <w:rFonts w:ascii="Wingdings" w:eastAsia="Wingdings" w:hAnsi="Wingdings" w:cs="Wingdings" w:hint="default"/>
        <w:shd w:val="clear" w:color="auto" w:fill="auto"/>
      </w:rPr>
    </w:lvl>
    <w:lvl w:ilvl="6" w:tplc="1AD85A48">
      <w:start w:val="1"/>
      <w:numFmt w:val="bullet"/>
      <w:lvlText w:val="·"/>
      <w:lvlJc w:val="left"/>
      <w:pPr>
        <w:ind w:left="5040" w:hanging="360"/>
      </w:pPr>
      <w:rPr>
        <w:rFonts w:ascii="Symbol" w:eastAsia="Symbol" w:hAnsi="Symbol" w:cs="Symbol" w:hint="default"/>
        <w:shd w:val="clear" w:color="auto" w:fill="auto"/>
      </w:rPr>
    </w:lvl>
    <w:lvl w:ilvl="7" w:tplc="FFD06A92">
      <w:start w:val="1"/>
      <w:numFmt w:val="bullet"/>
      <w:lvlText w:val="o"/>
      <w:lvlJc w:val="left"/>
      <w:pPr>
        <w:ind w:left="5760" w:hanging="360"/>
      </w:pPr>
      <w:rPr>
        <w:rFonts w:ascii="Courier New" w:eastAsia="Courier New" w:hAnsi="Courier New" w:cs="Courier New" w:hint="default"/>
        <w:shd w:val="clear" w:color="auto" w:fill="auto"/>
      </w:rPr>
    </w:lvl>
    <w:lvl w:ilvl="8" w:tplc="BEB82602">
      <w:start w:val="1"/>
      <w:numFmt w:val="bullet"/>
      <w:lvlText w:val="§"/>
      <w:lvlJc w:val="left"/>
      <w:pPr>
        <w:ind w:left="6480" w:hanging="360"/>
      </w:pPr>
      <w:rPr>
        <w:rFonts w:ascii="Wingdings" w:eastAsia="Wingdings" w:hAnsi="Wingdings" w:cs="Wingdings" w:hint="default"/>
        <w:shd w:val="clear" w:color="auto" w:fill="auto"/>
      </w:rPr>
    </w:lvl>
  </w:abstractNum>
  <w:abstractNum w:abstractNumId="79" w15:restartNumberingAfterBreak="0">
    <w:nsid w:val="2F00000F"/>
    <w:multiLevelType w:val="hybridMultilevel"/>
    <w:tmpl w:val="393EAC09"/>
    <w:lvl w:ilvl="0" w:tplc="70DC451A">
      <w:start w:val="1"/>
      <w:numFmt w:val="decimal"/>
      <w:lvlText w:val="%1."/>
      <w:lvlJc w:val="left"/>
      <w:pPr>
        <w:ind w:left="720" w:hanging="360"/>
      </w:pPr>
      <w:rPr>
        <w:shd w:val="clear" w:color="auto" w:fill="auto"/>
      </w:rPr>
    </w:lvl>
    <w:lvl w:ilvl="1" w:tplc="4F2A5EB2">
      <w:start w:val="1"/>
      <w:numFmt w:val="lowerLetter"/>
      <w:lvlText w:val="%2."/>
      <w:lvlJc w:val="left"/>
      <w:pPr>
        <w:ind w:left="1440" w:hanging="360"/>
      </w:pPr>
      <w:rPr>
        <w:shd w:val="clear" w:color="auto" w:fill="auto"/>
      </w:rPr>
    </w:lvl>
    <w:lvl w:ilvl="2" w:tplc="4DD2FEE6">
      <w:start w:val="1"/>
      <w:numFmt w:val="lowerRoman"/>
      <w:lvlText w:val="%3."/>
      <w:lvlJc w:val="right"/>
      <w:pPr>
        <w:ind w:left="2160" w:hanging="180"/>
      </w:pPr>
      <w:rPr>
        <w:shd w:val="clear" w:color="auto" w:fill="auto"/>
      </w:rPr>
    </w:lvl>
    <w:lvl w:ilvl="3" w:tplc="62A2764A">
      <w:start w:val="1"/>
      <w:numFmt w:val="decimal"/>
      <w:lvlText w:val="%4."/>
      <w:lvlJc w:val="left"/>
      <w:pPr>
        <w:ind w:left="2880" w:hanging="360"/>
      </w:pPr>
      <w:rPr>
        <w:shd w:val="clear" w:color="auto" w:fill="auto"/>
      </w:rPr>
    </w:lvl>
    <w:lvl w:ilvl="4" w:tplc="910888CC">
      <w:start w:val="1"/>
      <w:numFmt w:val="lowerLetter"/>
      <w:lvlText w:val="%5."/>
      <w:lvlJc w:val="left"/>
      <w:pPr>
        <w:ind w:left="3600" w:hanging="360"/>
      </w:pPr>
      <w:rPr>
        <w:shd w:val="clear" w:color="auto" w:fill="auto"/>
      </w:rPr>
    </w:lvl>
    <w:lvl w:ilvl="5" w:tplc="8CA2914E">
      <w:start w:val="1"/>
      <w:numFmt w:val="lowerRoman"/>
      <w:lvlText w:val="%6."/>
      <w:lvlJc w:val="right"/>
      <w:pPr>
        <w:ind w:left="4320" w:hanging="180"/>
      </w:pPr>
      <w:rPr>
        <w:shd w:val="clear" w:color="auto" w:fill="auto"/>
      </w:rPr>
    </w:lvl>
    <w:lvl w:ilvl="6" w:tplc="C8CCAE36">
      <w:start w:val="1"/>
      <w:numFmt w:val="decimal"/>
      <w:lvlText w:val="%7."/>
      <w:lvlJc w:val="left"/>
      <w:pPr>
        <w:ind w:left="5040" w:hanging="360"/>
      </w:pPr>
      <w:rPr>
        <w:shd w:val="clear" w:color="auto" w:fill="auto"/>
      </w:rPr>
    </w:lvl>
    <w:lvl w:ilvl="7" w:tplc="E71003E6">
      <w:start w:val="1"/>
      <w:numFmt w:val="lowerLetter"/>
      <w:lvlText w:val="%8."/>
      <w:lvlJc w:val="left"/>
      <w:pPr>
        <w:ind w:left="5760" w:hanging="360"/>
      </w:pPr>
      <w:rPr>
        <w:shd w:val="clear" w:color="auto" w:fill="auto"/>
      </w:rPr>
    </w:lvl>
    <w:lvl w:ilvl="8" w:tplc="E4DC4844">
      <w:start w:val="1"/>
      <w:numFmt w:val="lowerRoman"/>
      <w:lvlText w:val="%9."/>
      <w:lvlJc w:val="right"/>
      <w:pPr>
        <w:ind w:left="6480" w:hanging="180"/>
      </w:pPr>
      <w:rPr>
        <w:shd w:val="clear" w:color="auto" w:fill="auto"/>
      </w:rPr>
    </w:lvl>
  </w:abstractNum>
  <w:abstractNum w:abstractNumId="80" w15:restartNumberingAfterBreak="0">
    <w:nsid w:val="2F000010"/>
    <w:multiLevelType w:val="hybridMultilevel"/>
    <w:tmpl w:val="275A1348"/>
    <w:lvl w:ilvl="0" w:tplc="418E38A2">
      <w:start w:val="1"/>
      <w:numFmt w:val="bullet"/>
      <w:lvlText w:val="·"/>
      <w:lvlJc w:val="left"/>
      <w:pPr>
        <w:ind w:left="720" w:hanging="360"/>
      </w:pPr>
      <w:rPr>
        <w:rFonts w:ascii="Symbol" w:eastAsia="Symbol" w:hAnsi="Symbol" w:cs="Symbol" w:hint="default"/>
        <w:shd w:val="clear" w:color="auto" w:fill="auto"/>
      </w:rPr>
    </w:lvl>
    <w:lvl w:ilvl="1" w:tplc="27787ABA">
      <w:start w:val="1"/>
      <w:numFmt w:val="bullet"/>
      <w:lvlText w:val="o"/>
      <w:lvlJc w:val="left"/>
      <w:pPr>
        <w:ind w:left="1440" w:hanging="360"/>
      </w:pPr>
      <w:rPr>
        <w:rFonts w:ascii="Courier New" w:eastAsia="Courier New" w:hAnsi="Courier New" w:cs="Courier New" w:hint="default"/>
        <w:shd w:val="clear" w:color="auto" w:fill="auto"/>
      </w:rPr>
    </w:lvl>
    <w:lvl w:ilvl="2" w:tplc="D8CCB0C0">
      <w:start w:val="1"/>
      <w:numFmt w:val="bullet"/>
      <w:lvlText w:val="§"/>
      <w:lvlJc w:val="left"/>
      <w:pPr>
        <w:ind w:left="2160" w:hanging="360"/>
      </w:pPr>
      <w:rPr>
        <w:rFonts w:ascii="Wingdings" w:eastAsia="Wingdings" w:hAnsi="Wingdings" w:cs="Wingdings" w:hint="default"/>
        <w:shd w:val="clear" w:color="auto" w:fill="auto"/>
      </w:rPr>
    </w:lvl>
    <w:lvl w:ilvl="3" w:tplc="325A24DC">
      <w:start w:val="1"/>
      <w:numFmt w:val="bullet"/>
      <w:lvlText w:val="·"/>
      <w:lvlJc w:val="left"/>
      <w:pPr>
        <w:ind w:left="2880" w:hanging="360"/>
      </w:pPr>
      <w:rPr>
        <w:rFonts w:ascii="Symbol" w:eastAsia="Symbol" w:hAnsi="Symbol" w:cs="Symbol" w:hint="default"/>
        <w:shd w:val="clear" w:color="auto" w:fill="auto"/>
      </w:rPr>
    </w:lvl>
    <w:lvl w:ilvl="4" w:tplc="70D28CC0">
      <w:start w:val="1"/>
      <w:numFmt w:val="bullet"/>
      <w:lvlText w:val="o"/>
      <w:lvlJc w:val="left"/>
      <w:pPr>
        <w:ind w:left="3600" w:hanging="360"/>
      </w:pPr>
      <w:rPr>
        <w:rFonts w:ascii="Courier New" w:eastAsia="Courier New" w:hAnsi="Courier New" w:cs="Courier New" w:hint="default"/>
        <w:shd w:val="clear" w:color="auto" w:fill="auto"/>
      </w:rPr>
    </w:lvl>
    <w:lvl w:ilvl="5" w:tplc="067E8990">
      <w:start w:val="1"/>
      <w:numFmt w:val="bullet"/>
      <w:lvlText w:val="§"/>
      <w:lvlJc w:val="left"/>
      <w:pPr>
        <w:ind w:left="4320" w:hanging="360"/>
      </w:pPr>
      <w:rPr>
        <w:rFonts w:ascii="Wingdings" w:eastAsia="Wingdings" w:hAnsi="Wingdings" w:cs="Wingdings" w:hint="default"/>
        <w:shd w:val="clear" w:color="auto" w:fill="auto"/>
      </w:rPr>
    </w:lvl>
    <w:lvl w:ilvl="6" w:tplc="FAAAE5B8">
      <w:start w:val="1"/>
      <w:numFmt w:val="bullet"/>
      <w:lvlText w:val="·"/>
      <w:lvlJc w:val="left"/>
      <w:pPr>
        <w:ind w:left="5040" w:hanging="360"/>
      </w:pPr>
      <w:rPr>
        <w:rFonts w:ascii="Symbol" w:eastAsia="Symbol" w:hAnsi="Symbol" w:cs="Symbol" w:hint="default"/>
        <w:shd w:val="clear" w:color="auto" w:fill="auto"/>
      </w:rPr>
    </w:lvl>
    <w:lvl w:ilvl="7" w:tplc="59441F48">
      <w:start w:val="1"/>
      <w:numFmt w:val="bullet"/>
      <w:lvlText w:val="o"/>
      <w:lvlJc w:val="left"/>
      <w:pPr>
        <w:ind w:left="5760" w:hanging="360"/>
      </w:pPr>
      <w:rPr>
        <w:rFonts w:ascii="Courier New" w:eastAsia="Courier New" w:hAnsi="Courier New" w:cs="Courier New" w:hint="default"/>
        <w:shd w:val="clear" w:color="auto" w:fill="auto"/>
      </w:rPr>
    </w:lvl>
    <w:lvl w:ilvl="8" w:tplc="6A1C41C4">
      <w:start w:val="1"/>
      <w:numFmt w:val="bullet"/>
      <w:lvlText w:val="§"/>
      <w:lvlJc w:val="left"/>
      <w:pPr>
        <w:ind w:left="6480" w:hanging="360"/>
      </w:pPr>
      <w:rPr>
        <w:rFonts w:ascii="Wingdings" w:eastAsia="Wingdings" w:hAnsi="Wingdings" w:cs="Wingdings" w:hint="default"/>
        <w:shd w:val="clear" w:color="auto" w:fill="auto"/>
      </w:rPr>
    </w:lvl>
  </w:abstractNum>
  <w:abstractNum w:abstractNumId="81" w15:restartNumberingAfterBreak="0">
    <w:nsid w:val="2F000011"/>
    <w:multiLevelType w:val="hybridMultilevel"/>
    <w:tmpl w:val="34C72CD8"/>
    <w:lvl w:ilvl="0" w:tplc="392A48A8">
      <w:start w:val="1"/>
      <w:numFmt w:val="bullet"/>
      <w:lvlText w:val="·"/>
      <w:lvlJc w:val="left"/>
      <w:pPr>
        <w:ind w:left="720" w:hanging="360"/>
      </w:pPr>
      <w:rPr>
        <w:rFonts w:ascii="Symbol" w:eastAsia="Symbol" w:hAnsi="Symbol" w:cs="Symbol" w:hint="default"/>
        <w:shd w:val="clear" w:color="auto" w:fill="auto"/>
      </w:rPr>
    </w:lvl>
    <w:lvl w:ilvl="1" w:tplc="E8EA1338">
      <w:start w:val="1"/>
      <w:numFmt w:val="bullet"/>
      <w:lvlText w:val="o"/>
      <w:lvlJc w:val="left"/>
      <w:pPr>
        <w:ind w:left="1440" w:hanging="360"/>
      </w:pPr>
      <w:rPr>
        <w:rFonts w:ascii="Courier New" w:eastAsia="Courier New" w:hAnsi="Courier New" w:cs="Courier New" w:hint="default"/>
        <w:shd w:val="clear" w:color="auto" w:fill="auto"/>
      </w:rPr>
    </w:lvl>
    <w:lvl w:ilvl="2" w:tplc="C7E094BC">
      <w:start w:val="1"/>
      <w:numFmt w:val="bullet"/>
      <w:lvlText w:val="§"/>
      <w:lvlJc w:val="left"/>
      <w:pPr>
        <w:ind w:left="2160" w:hanging="360"/>
      </w:pPr>
      <w:rPr>
        <w:rFonts w:ascii="Wingdings" w:eastAsia="Wingdings" w:hAnsi="Wingdings" w:cs="Wingdings" w:hint="default"/>
        <w:shd w:val="clear" w:color="auto" w:fill="auto"/>
      </w:rPr>
    </w:lvl>
    <w:lvl w:ilvl="3" w:tplc="5344B0FC">
      <w:start w:val="1"/>
      <w:numFmt w:val="bullet"/>
      <w:lvlText w:val="·"/>
      <w:lvlJc w:val="left"/>
      <w:pPr>
        <w:ind w:left="2880" w:hanging="360"/>
      </w:pPr>
      <w:rPr>
        <w:rFonts w:ascii="Symbol" w:eastAsia="Symbol" w:hAnsi="Symbol" w:cs="Symbol" w:hint="default"/>
        <w:shd w:val="clear" w:color="auto" w:fill="auto"/>
      </w:rPr>
    </w:lvl>
    <w:lvl w:ilvl="4" w:tplc="3104E762">
      <w:start w:val="1"/>
      <w:numFmt w:val="bullet"/>
      <w:lvlText w:val="o"/>
      <w:lvlJc w:val="left"/>
      <w:pPr>
        <w:ind w:left="3600" w:hanging="360"/>
      </w:pPr>
      <w:rPr>
        <w:rFonts w:ascii="Courier New" w:eastAsia="Courier New" w:hAnsi="Courier New" w:cs="Courier New" w:hint="default"/>
        <w:shd w:val="clear" w:color="auto" w:fill="auto"/>
      </w:rPr>
    </w:lvl>
    <w:lvl w:ilvl="5" w:tplc="2DB4C6D4">
      <w:start w:val="1"/>
      <w:numFmt w:val="bullet"/>
      <w:lvlText w:val="§"/>
      <w:lvlJc w:val="left"/>
      <w:pPr>
        <w:ind w:left="4320" w:hanging="360"/>
      </w:pPr>
      <w:rPr>
        <w:rFonts w:ascii="Wingdings" w:eastAsia="Wingdings" w:hAnsi="Wingdings" w:cs="Wingdings" w:hint="default"/>
        <w:shd w:val="clear" w:color="auto" w:fill="auto"/>
      </w:rPr>
    </w:lvl>
    <w:lvl w:ilvl="6" w:tplc="32F675DA">
      <w:start w:val="1"/>
      <w:numFmt w:val="bullet"/>
      <w:lvlText w:val="·"/>
      <w:lvlJc w:val="left"/>
      <w:pPr>
        <w:ind w:left="5040" w:hanging="360"/>
      </w:pPr>
      <w:rPr>
        <w:rFonts w:ascii="Symbol" w:eastAsia="Symbol" w:hAnsi="Symbol" w:cs="Symbol" w:hint="default"/>
        <w:shd w:val="clear" w:color="auto" w:fill="auto"/>
      </w:rPr>
    </w:lvl>
    <w:lvl w:ilvl="7" w:tplc="CAC2F7A6">
      <w:start w:val="1"/>
      <w:numFmt w:val="bullet"/>
      <w:lvlText w:val="o"/>
      <w:lvlJc w:val="left"/>
      <w:pPr>
        <w:ind w:left="5760" w:hanging="360"/>
      </w:pPr>
      <w:rPr>
        <w:rFonts w:ascii="Courier New" w:eastAsia="Courier New" w:hAnsi="Courier New" w:cs="Courier New" w:hint="default"/>
        <w:shd w:val="clear" w:color="auto" w:fill="auto"/>
      </w:rPr>
    </w:lvl>
    <w:lvl w:ilvl="8" w:tplc="423A37F0">
      <w:start w:val="1"/>
      <w:numFmt w:val="bullet"/>
      <w:lvlText w:val="§"/>
      <w:lvlJc w:val="left"/>
      <w:pPr>
        <w:ind w:left="6480" w:hanging="360"/>
      </w:pPr>
      <w:rPr>
        <w:rFonts w:ascii="Wingdings" w:eastAsia="Wingdings" w:hAnsi="Wingdings" w:cs="Wingdings" w:hint="default"/>
        <w:shd w:val="clear" w:color="auto" w:fill="auto"/>
      </w:rPr>
    </w:lvl>
  </w:abstractNum>
  <w:abstractNum w:abstractNumId="82" w15:restartNumberingAfterBreak="0">
    <w:nsid w:val="2F000012"/>
    <w:multiLevelType w:val="hybridMultilevel"/>
    <w:tmpl w:val="5C20E0F7"/>
    <w:lvl w:ilvl="0" w:tplc="EE20C9AA">
      <w:start w:val="1"/>
      <w:numFmt w:val="decimal"/>
      <w:lvlText w:val="%1."/>
      <w:lvlJc w:val="left"/>
      <w:pPr>
        <w:ind w:left="360" w:hanging="360"/>
      </w:pPr>
      <w:rPr>
        <w:rFonts w:hint="default"/>
        <w:shd w:val="clear" w:color="auto" w:fill="auto"/>
      </w:rPr>
    </w:lvl>
    <w:lvl w:ilvl="1" w:tplc="3A2AC356">
      <w:start w:val="1"/>
      <w:numFmt w:val="lowerLetter"/>
      <w:lvlText w:val="%2."/>
      <w:lvlJc w:val="left"/>
      <w:pPr>
        <w:ind w:left="1080" w:hanging="360"/>
      </w:pPr>
      <w:rPr>
        <w:shd w:val="clear" w:color="auto" w:fill="auto"/>
      </w:rPr>
    </w:lvl>
    <w:lvl w:ilvl="2" w:tplc="6D0A8F98">
      <w:start w:val="1"/>
      <w:numFmt w:val="lowerRoman"/>
      <w:lvlText w:val="%3."/>
      <w:lvlJc w:val="right"/>
      <w:pPr>
        <w:ind w:left="1800" w:hanging="180"/>
      </w:pPr>
      <w:rPr>
        <w:shd w:val="clear" w:color="auto" w:fill="auto"/>
      </w:rPr>
    </w:lvl>
    <w:lvl w:ilvl="3" w:tplc="404C1160">
      <w:start w:val="1"/>
      <w:numFmt w:val="decimal"/>
      <w:lvlText w:val="%4."/>
      <w:lvlJc w:val="left"/>
      <w:pPr>
        <w:ind w:left="2520" w:hanging="360"/>
      </w:pPr>
      <w:rPr>
        <w:shd w:val="clear" w:color="auto" w:fill="auto"/>
      </w:rPr>
    </w:lvl>
    <w:lvl w:ilvl="4" w:tplc="F3BC2F06">
      <w:start w:val="1"/>
      <w:numFmt w:val="lowerLetter"/>
      <w:lvlText w:val="%5."/>
      <w:lvlJc w:val="left"/>
      <w:pPr>
        <w:ind w:left="3240" w:hanging="360"/>
      </w:pPr>
      <w:rPr>
        <w:shd w:val="clear" w:color="auto" w:fill="auto"/>
      </w:rPr>
    </w:lvl>
    <w:lvl w:ilvl="5" w:tplc="51FA693E">
      <w:start w:val="1"/>
      <w:numFmt w:val="lowerRoman"/>
      <w:lvlText w:val="%6."/>
      <w:lvlJc w:val="right"/>
      <w:pPr>
        <w:ind w:left="3960" w:hanging="180"/>
      </w:pPr>
      <w:rPr>
        <w:shd w:val="clear" w:color="auto" w:fill="auto"/>
      </w:rPr>
    </w:lvl>
    <w:lvl w:ilvl="6" w:tplc="0066B232">
      <w:start w:val="1"/>
      <w:numFmt w:val="decimal"/>
      <w:lvlText w:val="%7."/>
      <w:lvlJc w:val="left"/>
      <w:pPr>
        <w:ind w:left="4680" w:hanging="360"/>
      </w:pPr>
      <w:rPr>
        <w:shd w:val="clear" w:color="auto" w:fill="auto"/>
      </w:rPr>
    </w:lvl>
    <w:lvl w:ilvl="7" w:tplc="C7C0A1F2">
      <w:start w:val="1"/>
      <w:numFmt w:val="lowerLetter"/>
      <w:lvlText w:val="%8."/>
      <w:lvlJc w:val="left"/>
      <w:pPr>
        <w:ind w:left="5400" w:hanging="360"/>
      </w:pPr>
      <w:rPr>
        <w:shd w:val="clear" w:color="auto" w:fill="auto"/>
      </w:rPr>
    </w:lvl>
    <w:lvl w:ilvl="8" w:tplc="5574C692">
      <w:start w:val="1"/>
      <w:numFmt w:val="lowerRoman"/>
      <w:lvlText w:val="%9."/>
      <w:lvlJc w:val="right"/>
      <w:pPr>
        <w:ind w:left="6120" w:hanging="180"/>
      </w:pPr>
      <w:rPr>
        <w:shd w:val="clear" w:color="auto" w:fill="auto"/>
      </w:rPr>
    </w:lvl>
  </w:abstractNum>
  <w:abstractNum w:abstractNumId="83" w15:restartNumberingAfterBreak="0">
    <w:nsid w:val="2F000013"/>
    <w:multiLevelType w:val="hybridMultilevel"/>
    <w:tmpl w:val="4B95534A"/>
    <w:lvl w:ilvl="0" w:tplc="11368010">
      <w:start w:val="1"/>
      <w:numFmt w:val="bullet"/>
      <w:lvlText w:val="·"/>
      <w:lvlJc w:val="left"/>
      <w:pPr>
        <w:ind w:left="720" w:hanging="360"/>
      </w:pPr>
      <w:rPr>
        <w:rFonts w:ascii="Symbol" w:eastAsia="Symbol" w:hAnsi="Symbol" w:cs="Symbol" w:hint="default"/>
        <w:shd w:val="clear" w:color="auto" w:fill="auto"/>
      </w:rPr>
    </w:lvl>
    <w:lvl w:ilvl="1" w:tplc="8820C786">
      <w:start w:val="1"/>
      <w:numFmt w:val="bullet"/>
      <w:lvlText w:val="o"/>
      <w:lvlJc w:val="left"/>
      <w:pPr>
        <w:ind w:left="1440" w:hanging="360"/>
      </w:pPr>
      <w:rPr>
        <w:rFonts w:ascii="Courier New" w:eastAsia="Courier New" w:hAnsi="Courier New" w:cs="Courier New" w:hint="default"/>
        <w:shd w:val="clear" w:color="auto" w:fill="auto"/>
      </w:rPr>
    </w:lvl>
    <w:lvl w:ilvl="2" w:tplc="08388B2A">
      <w:start w:val="1"/>
      <w:numFmt w:val="bullet"/>
      <w:lvlText w:val="§"/>
      <w:lvlJc w:val="left"/>
      <w:pPr>
        <w:ind w:left="2160" w:hanging="360"/>
      </w:pPr>
      <w:rPr>
        <w:rFonts w:ascii="Wingdings" w:eastAsia="Wingdings" w:hAnsi="Wingdings" w:cs="Wingdings" w:hint="default"/>
        <w:shd w:val="clear" w:color="auto" w:fill="auto"/>
      </w:rPr>
    </w:lvl>
    <w:lvl w:ilvl="3" w:tplc="764A6E0C">
      <w:start w:val="1"/>
      <w:numFmt w:val="bullet"/>
      <w:lvlText w:val="·"/>
      <w:lvlJc w:val="left"/>
      <w:pPr>
        <w:ind w:left="2880" w:hanging="360"/>
      </w:pPr>
      <w:rPr>
        <w:rFonts w:ascii="Symbol" w:eastAsia="Symbol" w:hAnsi="Symbol" w:cs="Symbol" w:hint="default"/>
        <w:shd w:val="clear" w:color="auto" w:fill="auto"/>
      </w:rPr>
    </w:lvl>
    <w:lvl w:ilvl="4" w:tplc="1B5C08C0">
      <w:start w:val="1"/>
      <w:numFmt w:val="bullet"/>
      <w:lvlText w:val="o"/>
      <w:lvlJc w:val="left"/>
      <w:pPr>
        <w:ind w:left="3600" w:hanging="360"/>
      </w:pPr>
      <w:rPr>
        <w:rFonts w:ascii="Courier New" w:eastAsia="Courier New" w:hAnsi="Courier New" w:cs="Courier New" w:hint="default"/>
        <w:shd w:val="clear" w:color="auto" w:fill="auto"/>
      </w:rPr>
    </w:lvl>
    <w:lvl w:ilvl="5" w:tplc="F978391A">
      <w:start w:val="1"/>
      <w:numFmt w:val="bullet"/>
      <w:lvlText w:val="§"/>
      <w:lvlJc w:val="left"/>
      <w:pPr>
        <w:ind w:left="4320" w:hanging="360"/>
      </w:pPr>
      <w:rPr>
        <w:rFonts w:ascii="Wingdings" w:eastAsia="Wingdings" w:hAnsi="Wingdings" w:cs="Wingdings" w:hint="default"/>
        <w:shd w:val="clear" w:color="auto" w:fill="auto"/>
      </w:rPr>
    </w:lvl>
    <w:lvl w:ilvl="6" w:tplc="E2FA33EE">
      <w:start w:val="1"/>
      <w:numFmt w:val="bullet"/>
      <w:lvlText w:val="·"/>
      <w:lvlJc w:val="left"/>
      <w:pPr>
        <w:ind w:left="5040" w:hanging="360"/>
      </w:pPr>
      <w:rPr>
        <w:rFonts w:ascii="Symbol" w:eastAsia="Symbol" w:hAnsi="Symbol" w:cs="Symbol" w:hint="default"/>
        <w:shd w:val="clear" w:color="auto" w:fill="auto"/>
      </w:rPr>
    </w:lvl>
    <w:lvl w:ilvl="7" w:tplc="B72A5370">
      <w:start w:val="1"/>
      <w:numFmt w:val="bullet"/>
      <w:lvlText w:val="o"/>
      <w:lvlJc w:val="left"/>
      <w:pPr>
        <w:ind w:left="5760" w:hanging="360"/>
      </w:pPr>
      <w:rPr>
        <w:rFonts w:ascii="Courier New" w:eastAsia="Courier New" w:hAnsi="Courier New" w:cs="Courier New" w:hint="default"/>
        <w:shd w:val="clear" w:color="auto" w:fill="auto"/>
      </w:rPr>
    </w:lvl>
    <w:lvl w:ilvl="8" w:tplc="4B3462B2">
      <w:start w:val="1"/>
      <w:numFmt w:val="bullet"/>
      <w:lvlText w:val="§"/>
      <w:lvlJc w:val="left"/>
      <w:pPr>
        <w:ind w:left="6480" w:hanging="360"/>
      </w:pPr>
      <w:rPr>
        <w:rFonts w:ascii="Wingdings" w:eastAsia="Wingdings" w:hAnsi="Wingdings" w:cs="Wingdings" w:hint="default"/>
        <w:shd w:val="clear" w:color="auto" w:fill="auto"/>
      </w:rPr>
    </w:lvl>
  </w:abstractNum>
  <w:abstractNum w:abstractNumId="84" w15:restartNumberingAfterBreak="0">
    <w:nsid w:val="2F000014"/>
    <w:multiLevelType w:val="hybridMultilevel"/>
    <w:tmpl w:val="5A19E136"/>
    <w:lvl w:ilvl="0" w:tplc="E3A27BFA">
      <w:start w:val="1"/>
      <w:numFmt w:val="bullet"/>
      <w:lvlText w:val="·"/>
      <w:lvlJc w:val="left"/>
      <w:pPr>
        <w:ind w:left="720" w:hanging="360"/>
      </w:pPr>
      <w:rPr>
        <w:rFonts w:ascii="Symbol" w:eastAsia="Symbol" w:hAnsi="Symbol" w:cs="Symbol" w:hint="default"/>
        <w:shd w:val="clear" w:color="auto" w:fill="auto"/>
      </w:rPr>
    </w:lvl>
    <w:lvl w:ilvl="1" w:tplc="C8726606">
      <w:start w:val="1"/>
      <w:numFmt w:val="bullet"/>
      <w:lvlText w:val="o"/>
      <w:lvlJc w:val="left"/>
      <w:pPr>
        <w:ind w:left="1440" w:hanging="360"/>
      </w:pPr>
      <w:rPr>
        <w:rFonts w:ascii="Courier New" w:eastAsia="Courier New" w:hAnsi="Courier New" w:cs="Courier New" w:hint="default"/>
        <w:shd w:val="clear" w:color="auto" w:fill="auto"/>
      </w:rPr>
    </w:lvl>
    <w:lvl w:ilvl="2" w:tplc="62BE73A6">
      <w:start w:val="1"/>
      <w:numFmt w:val="bullet"/>
      <w:lvlText w:val="§"/>
      <w:lvlJc w:val="left"/>
      <w:pPr>
        <w:ind w:left="2160" w:hanging="360"/>
      </w:pPr>
      <w:rPr>
        <w:rFonts w:ascii="Wingdings" w:eastAsia="Wingdings" w:hAnsi="Wingdings" w:cs="Wingdings" w:hint="default"/>
        <w:shd w:val="clear" w:color="auto" w:fill="auto"/>
      </w:rPr>
    </w:lvl>
    <w:lvl w:ilvl="3" w:tplc="34B6A7AA">
      <w:start w:val="1"/>
      <w:numFmt w:val="bullet"/>
      <w:lvlText w:val="·"/>
      <w:lvlJc w:val="left"/>
      <w:pPr>
        <w:ind w:left="2880" w:hanging="360"/>
      </w:pPr>
      <w:rPr>
        <w:rFonts w:ascii="Symbol" w:eastAsia="Symbol" w:hAnsi="Symbol" w:cs="Symbol" w:hint="default"/>
        <w:shd w:val="clear" w:color="auto" w:fill="auto"/>
      </w:rPr>
    </w:lvl>
    <w:lvl w:ilvl="4" w:tplc="A82E8456">
      <w:start w:val="1"/>
      <w:numFmt w:val="bullet"/>
      <w:lvlText w:val="o"/>
      <w:lvlJc w:val="left"/>
      <w:pPr>
        <w:ind w:left="3600" w:hanging="360"/>
      </w:pPr>
      <w:rPr>
        <w:rFonts w:ascii="Courier New" w:eastAsia="Courier New" w:hAnsi="Courier New" w:cs="Courier New" w:hint="default"/>
        <w:shd w:val="clear" w:color="auto" w:fill="auto"/>
      </w:rPr>
    </w:lvl>
    <w:lvl w:ilvl="5" w:tplc="598CB9AA">
      <w:start w:val="1"/>
      <w:numFmt w:val="bullet"/>
      <w:lvlText w:val="§"/>
      <w:lvlJc w:val="left"/>
      <w:pPr>
        <w:ind w:left="4320" w:hanging="360"/>
      </w:pPr>
      <w:rPr>
        <w:rFonts w:ascii="Wingdings" w:eastAsia="Wingdings" w:hAnsi="Wingdings" w:cs="Wingdings" w:hint="default"/>
        <w:shd w:val="clear" w:color="auto" w:fill="auto"/>
      </w:rPr>
    </w:lvl>
    <w:lvl w:ilvl="6" w:tplc="5EF0BB34">
      <w:start w:val="1"/>
      <w:numFmt w:val="bullet"/>
      <w:lvlText w:val="·"/>
      <w:lvlJc w:val="left"/>
      <w:pPr>
        <w:ind w:left="5040" w:hanging="360"/>
      </w:pPr>
      <w:rPr>
        <w:rFonts w:ascii="Symbol" w:eastAsia="Symbol" w:hAnsi="Symbol" w:cs="Symbol" w:hint="default"/>
        <w:shd w:val="clear" w:color="auto" w:fill="auto"/>
      </w:rPr>
    </w:lvl>
    <w:lvl w:ilvl="7" w:tplc="46189038">
      <w:start w:val="1"/>
      <w:numFmt w:val="bullet"/>
      <w:lvlText w:val="o"/>
      <w:lvlJc w:val="left"/>
      <w:pPr>
        <w:ind w:left="5760" w:hanging="360"/>
      </w:pPr>
      <w:rPr>
        <w:rFonts w:ascii="Courier New" w:eastAsia="Courier New" w:hAnsi="Courier New" w:cs="Courier New" w:hint="default"/>
        <w:shd w:val="clear" w:color="auto" w:fill="auto"/>
      </w:rPr>
    </w:lvl>
    <w:lvl w:ilvl="8" w:tplc="60C4A180">
      <w:start w:val="1"/>
      <w:numFmt w:val="bullet"/>
      <w:lvlText w:val="§"/>
      <w:lvlJc w:val="left"/>
      <w:pPr>
        <w:ind w:left="6480" w:hanging="360"/>
      </w:pPr>
      <w:rPr>
        <w:rFonts w:ascii="Wingdings" w:eastAsia="Wingdings" w:hAnsi="Wingdings" w:cs="Wingdings" w:hint="default"/>
        <w:shd w:val="clear" w:color="auto" w:fill="auto"/>
      </w:rPr>
    </w:lvl>
  </w:abstractNum>
  <w:abstractNum w:abstractNumId="85" w15:restartNumberingAfterBreak="0">
    <w:nsid w:val="2F000015"/>
    <w:multiLevelType w:val="hybridMultilevel"/>
    <w:tmpl w:val="5A6F09AD"/>
    <w:lvl w:ilvl="0" w:tplc="E00CA5B6">
      <w:start w:val="1"/>
      <w:numFmt w:val="bullet"/>
      <w:lvlText w:val="·"/>
      <w:lvlJc w:val="left"/>
      <w:pPr>
        <w:ind w:left="720" w:hanging="360"/>
      </w:pPr>
      <w:rPr>
        <w:rFonts w:ascii="Symbol" w:eastAsia="Symbol" w:hAnsi="Symbol" w:cs="Symbol" w:hint="default"/>
        <w:shd w:val="clear" w:color="auto" w:fill="auto"/>
      </w:rPr>
    </w:lvl>
    <w:lvl w:ilvl="1" w:tplc="AA3EB58A">
      <w:start w:val="1"/>
      <w:numFmt w:val="bullet"/>
      <w:lvlText w:val="o"/>
      <w:lvlJc w:val="left"/>
      <w:pPr>
        <w:ind w:left="1440" w:hanging="360"/>
      </w:pPr>
      <w:rPr>
        <w:rFonts w:ascii="Courier New" w:eastAsia="Courier New" w:hAnsi="Courier New" w:cs="Courier New" w:hint="default"/>
        <w:shd w:val="clear" w:color="auto" w:fill="auto"/>
      </w:rPr>
    </w:lvl>
    <w:lvl w:ilvl="2" w:tplc="E0F011FA">
      <w:start w:val="1"/>
      <w:numFmt w:val="bullet"/>
      <w:lvlText w:val="§"/>
      <w:lvlJc w:val="left"/>
      <w:pPr>
        <w:ind w:left="2160" w:hanging="360"/>
      </w:pPr>
      <w:rPr>
        <w:rFonts w:ascii="Wingdings" w:eastAsia="Wingdings" w:hAnsi="Wingdings" w:cs="Wingdings" w:hint="default"/>
        <w:shd w:val="clear" w:color="auto" w:fill="auto"/>
      </w:rPr>
    </w:lvl>
    <w:lvl w:ilvl="3" w:tplc="18F6062E">
      <w:start w:val="1"/>
      <w:numFmt w:val="bullet"/>
      <w:lvlText w:val="·"/>
      <w:lvlJc w:val="left"/>
      <w:pPr>
        <w:ind w:left="2880" w:hanging="360"/>
      </w:pPr>
      <w:rPr>
        <w:rFonts w:ascii="Symbol" w:eastAsia="Symbol" w:hAnsi="Symbol" w:cs="Symbol" w:hint="default"/>
        <w:shd w:val="clear" w:color="auto" w:fill="auto"/>
      </w:rPr>
    </w:lvl>
    <w:lvl w:ilvl="4" w:tplc="5AE8F740">
      <w:start w:val="1"/>
      <w:numFmt w:val="bullet"/>
      <w:lvlText w:val="o"/>
      <w:lvlJc w:val="left"/>
      <w:pPr>
        <w:ind w:left="3600" w:hanging="360"/>
      </w:pPr>
      <w:rPr>
        <w:rFonts w:ascii="Courier New" w:eastAsia="Courier New" w:hAnsi="Courier New" w:cs="Courier New" w:hint="default"/>
        <w:shd w:val="clear" w:color="auto" w:fill="auto"/>
      </w:rPr>
    </w:lvl>
    <w:lvl w:ilvl="5" w:tplc="EA0A379E">
      <w:start w:val="1"/>
      <w:numFmt w:val="bullet"/>
      <w:lvlText w:val="§"/>
      <w:lvlJc w:val="left"/>
      <w:pPr>
        <w:ind w:left="4320" w:hanging="360"/>
      </w:pPr>
      <w:rPr>
        <w:rFonts w:ascii="Wingdings" w:eastAsia="Wingdings" w:hAnsi="Wingdings" w:cs="Wingdings" w:hint="default"/>
        <w:shd w:val="clear" w:color="auto" w:fill="auto"/>
      </w:rPr>
    </w:lvl>
    <w:lvl w:ilvl="6" w:tplc="2C74E430">
      <w:start w:val="1"/>
      <w:numFmt w:val="bullet"/>
      <w:lvlText w:val="·"/>
      <w:lvlJc w:val="left"/>
      <w:pPr>
        <w:ind w:left="5040" w:hanging="360"/>
      </w:pPr>
      <w:rPr>
        <w:rFonts w:ascii="Symbol" w:eastAsia="Symbol" w:hAnsi="Symbol" w:cs="Symbol" w:hint="default"/>
        <w:shd w:val="clear" w:color="auto" w:fill="auto"/>
      </w:rPr>
    </w:lvl>
    <w:lvl w:ilvl="7" w:tplc="A1CEF7C0">
      <w:start w:val="1"/>
      <w:numFmt w:val="bullet"/>
      <w:lvlText w:val="o"/>
      <w:lvlJc w:val="left"/>
      <w:pPr>
        <w:ind w:left="5760" w:hanging="360"/>
      </w:pPr>
      <w:rPr>
        <w:rFonts w:ascii="Courier New" w:eastAsia="Courier New" w:hAnsi="Courier New" w:cs="Courier New" w:hint="default"/>
        <w:shd w:val="clear" w:color="auto" w:fill="auto"/>
      </w:rPr>
    </w:lvl>
    <w:lvl w:ilvl="8" w:tplc="1A20BD44">
      <w:start w:val="1"/>
      <w:numFmt w:val="bullet"/>
      <w:lvlText w:val="§"/>
      <w:lvlJc w:val="left"/>
      <w:pPr>
        <w:ind w:left="6480" w:hanging="360"/>
      </w:pPr>
      <w:rPr>
        <w:rFonts w:ascii="Wingdings" w:eastAsia="Wingdings" w:hAnsi="Wingdings" w:cs="Wingdings" w:hint="default"/>
        <w:shd w:val="clear" w:color="auto" w:fill="auto"/>
      </w:rPr>
    </w:lvl>
  </w:abstractNum>
  <w:abstractNum w:abstractNumId="86" w15:restartNumberingAfterBreak="0">
    <w:nsid w:val="2F000016"/>
    <w:multiLevelType w:val="hybridMultilevel"/>
    <w:tmpl w:val="3645A8D9"/>
    <w:lvl w:ilvl="0" w:tplc="16E80992">
      <w:start w:val="1"/>
      <w:numFmt w:val="bullet"/>
      <w:lvlText w:val="·"/>
      <w:lvlJc w:val="left"/>
      <w:pPr>
        <w:ind w:left="720" w:hanging="360"/>
      </w:pPr>
      <w:rPr>
        <w:rFonts w:ascii="Symbol" w:eastAsia="Symbol" w:hAnsi="Symbol" w:cs="Symbol" w:hint="default"/>
        <w:shd w:val="clear" w:color="auto" w:fill="auto"/>
      </w:rPr>
    </w:lvl>
    <w:lvl w:ilvl="1" w:tplc="858A9480">
      <w:start w:val="1"/>
      <w:numFmt w:val="bullet"/>
      <w:lvlText w:val="o"/>
      <w:lvlJc w:val="left"/>
      <w:pPr>
        <w:ind w:left="1440" w:hanging="360"/>
      </w:pPr>
      <w:rPr>
        <w:rFonts w:ascii="Courier New" w:eastAsia="Courier New" w:hAnsi="Courier New" w:cs="Courier New" w:hint="default"/>
        <w:shd w:val="clear" w:color="auto" w:fill="auto"/>
      </w:rPr>
    </w:lvl>
    <w:lvl w:ilvl="2" w:tplc="65A27710">
      <w:start w:val="1"/>
      <w:numFmt w:val="bullet"/>
      <w:lvlText w:val="§"/>
      <w:lvlJc w:val="left"/>
      <w:pPr>
        <w:ind w:left="2160" w:hanging="360"/>
      </w:pPr>
      <w:rPr>
        <w:rFonts w:ascii="Wingdings" w:eastAsia="Wingdings" w:hAnsi="Wingdings" w:cs="Wingdings" w:hint="default"/>
        <w:shd w:val="clear" w:color="auto" w:fill="auto"/>
      </w:rPr>
    </w:lvl>
    <w:lvl w:ilvl="3" w:tplc="064E5BFA">
      <w:start w:val="1"/>
      <w:numFmt w:val="bullet"/>
      <w:lvlText w:val="·"/>
      <w:lvlJc w:val="left"/>
      <w:pPr>
        <w:ind w:left="2880" w:hanging="360"/>
      </w:pPr>
      <w:rPr>
        <w:rFonts w:ascii="Symbol" w:eastAsia="Symbol" w:hAnsi="Symbol" w:cs="Symbol" w:hint="default"/>
        <w:shd w:val="clear" w:color="auto" w:fill="auto"/>
      </w:rPr>
    </w:lvl>
    <w:lvl w:ilvl="4" w:tplc="07F00238">
      <w:start w:val="1"/>
      <w:numFmt w:val="bullet"/>
      <w:lvlText w:val="o"/>
      <w:lvlJc w:val="left"/>
      <w:pPr>
        <w:ind w:left="3600" w:hanging="360"/>
      </w:pPr>
      <w:rPr>
        <w:rFonts w:ascii="Courier New" w:eastAsia="Courier New" w:hAnsi="Courier New" w:cs="Courier New" w:hint="default"/>
        <w:shd w:val="clear" w:color="auto" w:fill="auto"/>
      </w:rPr>
    </w:lvl>
    <w:lvl w:ilvl="5" w:tplc="8C76F19A">
      <w:start w:val="1"/>
      <w:numFmt w:val="bullet"/>
      <w:lvlText w:val="§"/>
      <w:lvlJc w:val="left"/>
      <w:pPr>
        <w:ind w:left="4320" w:hanging="360"/>
      </w:pPr>
      <w:rPr>
        <w:rFonts w:ascii="Wingdings" w:eastAsia="Wingdings" w:hAnsi="Wingdings" w:cs="Wingdings" w:hint="default"/>
        <w:shd w:val="clear" w:color="auto" w:fill="auto"/>
      </w:rPr>
    </w:lvl>
    <w:lvl w:ilvl="6" w:tplc="544668FE">
      <w:start w:val="1"/>
      <w:numFmt w:val="bullet"/>
      <w:lvlText w:val="·"/>
      <w:lvlJc w:val="left"/>
      <w:pPr>
        <w:ind w:left="5040" w:hanging="360"/>
      </w:pPr>
      <w:rPr>
        <w:rFonts w:ascii="Symbol" w:eastAsia="Symbol" w:hAnsi="Symbol" w:cs="Symbol" w:hint="default"/>
        <w:shd w:val="clear" w:color="auto" w:fill="auto"/>
      </w:rPr>
    </w:lvl>
    <w:lvl w:ilvl="7" w:tplc="3FFE86FC">
      <w:start w:val="1"/>
      <w:numFmt w:val="bullet"/>
      <w:lvlText w:val="o"/>
      <w:lvlJc w:val="left"/>
      <w:pPr>
        <w:ind w:left="5760" w:hanging="360"/>
      </w:pPr>
      <w:rPr>
        <w:rFonts w:ascii="Courier New" w:eastAsia="Courier New" w:hAnsi="Courier New" w:cs="Courier New" w:hint="default"/>
        <w:shd w:val="clear" w:color="auto" w:fill="auto"/>
      </w:rPr>
    </w:lvl>
    <w:lvl w:ilvl="8" w:tplc="0E2025AA">
      <w:start w:val="1"/>
      <w:numFmt w:val="bullet"/>
      <w:lvlText w:val="§"/>
      <w:lvlJc w:val="left"/>
      <w:pPr>
        <w:ind w:left="6480" w:hanging="360"/>
      </w:pPr>
      <w:rPr>
        <w:rFonts w:ascii="Wingdings" w:eastAsia="Wingdings" w:hAnsi="Wingdings" w:cs="Wingdings" w:hint="default"/>
        <w:shd w:val="clear" w:color="auto" w:fill="auto"/>
      </w:rPr>
    </w:lvl>
  </w:abstractNum>
  <w:abstractNum w:abstractNumId="87" w15:restartNumberingAfterBreak="0">
    <w:nsid w:val="2F000017"/>
    <w:multiLevelType w:val="hybridMultilevel"/>
    <w:tmpl w:val="2ED48C72"/>
    <w:lvl w:ilvl="0" w:tplc="6EF64690">
      <w:start w:val="1"/>
      <w:numFmt w:val="bullet"/>
      <w:lvlText w:val="·"/>
      <w:lvlJc w:val="left"/>
      <w:pPr>
        <w:ind w:left="720" w:hanging="360"/>
      </w:pPr>
      <w:rPr>
        <w:rFonts w:ascii="Symbol" w:eastAsia="Symbol" w:hAnsi="Symbol" w:cs="Symbol" w:hint="default"/>
        <w:shd w:val="clear" w:color="auto" w:fill="auto"/>
      </w:rPr>
    </w:lvl>
    <w:lvl w:ilvl="1" w:tplc="5CA6E364">
      <w:start w:val="1"/>
      <w:numFmt w:val="bullet"/>
      <w:lvlText w:val="o"/>
      <w:lvlJc w:val="left"/>
      <w:pPr>
        <w:ind w:left="1440" w:hanging="360"/>
      </w:pPr>
      <w:rPr>
        <w:rFonts w:ascii="Courier New" w:eastAsia="Courier New" w:hAnsi="Courier New" w:cs="Courier New" w:hint="default"/>
        <w:shd w:val="clear" w:color="auto" w:fill="auto"/>
      </w:rPr>
    </w:lvl>
    <w:lvl w:ilvl="2" w:tplc="273A4DCA">
      <w:start w:val="1"/>
      <w:numFmt w:val="bullet"/>
      <w:lvlText w:val="§"/>
      <w:lvlJc w:val="left"/>
      <w:pPr>
        <w:ind w:left="2160" w:hanging="360"/>
      </w:pPr>
      <w:rPr>
        <w:rFonts w:ascii="Wingdings" w:eastAsia="Wingdings" w:hAnsi="Wingdings" w:cs="Wingdings" w:hint="default"/>
        <w:shd w:val="clear" w:color="auto" w:fill="auto"/>
      </w:rPr>
    </w:lvl>
    <w:lvl w:ilvl="3" w:tplc="94C24B38">
      <w:start w:val="1"/>
      <w:numFmt w:val="bullet"/>
      <w:lvlText w:val="·"/>
      <w:lvlJc w:val="left"/>
      <w:pPr>
        <w:ind w:left="2880" w:hanging="360"/>
      </w:pPr>
      <w:rPr>
        <w:rFonts w:ascii="Symbol" w:eastAsia="Symbol" w:hAnsi="Symbol" w:cs="Symbol" w:hint="default"/>
        <w:shd w:val="clear" w:color="auto" w:fill="auto"/>
      </w:rPr>
    </w:lvl>
    <w:lvl w:ilvl="4" w:tplc="125E26F2">
      <w:start w:val="1"/>
      <w:numFmt w:val="bullet"/>
      <w:lvlText w:val="o"/>
      <w:lvlJc w:val="left"/>
      <w:pPr>
        <w:ind w:left="3600" w:hanging="360"/>
      </w:pPr>
      <w:rPr>
        <w:rFonts w:ascii="Courier New" w:eastAsia="Courier New" w:hAnsi="Courier New" w:cs="Courier New" w:hint="default"/>
        <w:shd w:val="clear" w:color="auto" w:fill="auto"/>
      </w:rPr>
    </w:lvl>
    <w:lvl w:ilvl="5" w:tplc="73CAA7F0">
      <w:start w:val="1"/>
      <w:numFmt w:val="bullet"/>
      <w:lvlText w:val="§"/>
      <w:lvlJc w:val="left"/>
      <w:pPr>
        <w:ind w:left="4320" w:hanging="360"/>
      </w:pPr>
      <w:rPr>
        <w:rFonts w:ascii="Wingdings" w:eastAsia="Wingdings" w:hAnsi="Wingdings" w:cs="Wingdings" w:hint="default"/>
        <w:shd w:val="clear" w:color="auto" w:fill="auto"/>
      </w:rPr>
    </w:lvl>
    <w:lvl w:ilvl="6" w:tplc="0E48593C">
      <w:start w:val="1"/>
      <w:numFmt w:val="bullet"/>
      <w:lvlText w:val="·"/>
      <w:lvlJc w:val="left"/>
      <w:pPr>
        <w:ind w:left="5040" w:hanging="360"/>
      </w:pPr>
      <w:rPr>
        <w:rFonts w:ascii="Symbol" w:eastAsia="Symbol" w:hAnsi="Symbol" w:cs="Symbol" w:hint="default"/>
        <w:shd w:val="clear" w:color="auto" w:fill="auto"/>
      </w:rPr>
    </w:lvl>
    <w:lvl w:ilvl="7" w:tplc="B908169E">
      <w:start w:val="1"/>
      <w:numFmt w:val="bullet"/>
      <w:lvlText w:val="o"/>
      <w:lvlJc w:val="left"/>
      <w:pPr>
        <w:ind w:left="5760" w:hanging="360"/>
      </w:pPr>
      <w:rPr>
        <w:rFonts w:ascii="Courier New" w:eastAsia="Courier New" w:hAnsi="Courier New" w:cs="Courier New" w:hint="default"/>
        <w:shd w:val="clear" w:color="auto" w:fill="auto"/>
      </w:rPr>
    </w:lvl>
    <w:lvl w:ilvl="8" w:tplc="14B6D6DA">
      <w:start w:val="1"/>
      <w:numFmt w:val="bullet"/>
      <w:lvlText w:val="§"/>
      <w:lvlJc w:val="left"/>
      <w:pPr>
        <w:ind w:left="6480" w:hanging="360"/>
      </w:pPr>
      <w:rPr>
        <w:rFonts w:ascii="Wingdings" w:eastAsia="Wingdings" w:hAnsi="Wingdings" w:cs="Wingdings" w:hint="default"/>
        <w:shd w:val="clear" w:color="auto" w:fill="auto"/>
      </w:rPr>
    </w:lvl>
  </w:abstractNum>
  <w:abstractNum w:abstractNumId="88" w15:restartNumberingAfterBreak="0">
    <w:nsid w:val="2F000018"/>
    <w:multiLevelType w:val="hybridMultilevel"/>
    <w:tmpl w:val="331B048B"/>
    <w:lvl w:ilvl="0" w:tplc="A6EC1BDA">
      <w:start w:val="1"/>
      <w:numFmt w:val="decimal"/>
      <w:lvlText w:val="%1."/>
      <w:lvlJc w:val="left"/>
      <w:pPr>
        <w:ind w:left="360" w:hanging="360"/>
      </w:pPr>
      <w:rPr>
        <w:rFonts w:hint="default"/>
        <w:shd w:val="clear" w:color="auto" w:fill="auto"/>
      </w:rPr>
    </w:lvl>
    <w:lvl w:ilvl="1" w:tplc="B8D65ADE">
      <w:start w:val="1"/>
      <w:numFmt w:val="lowerLetter"/>
      <w:lvlText w:val="%2."/>
      <w:lvlJc w:val="left"/>
      <w:pPr>
        <w:ind w:left="1080" w:hanging="360"/>
      </w:pPr>
      <w:rPr>
        <w:shd w:val="clear" w:color="auto" w:fill="auto"/>
      </w:rPr>
    </w:lvl>
    <w:lvl w:ilvl="2" w:tplc="54CEF462">
      <w:start w:val="1"/>
      <w:numFmt w:val="lowerRoman"/>
      <w:lvlText w:val="%3."/>
      <w:lvlJc w:val="right"/>
      <w:pPr>
        <w:ind w:left="1800" w:hanging="180"/>
      </w:pPr>
      <w:rPr>
        <w:shd w:val="clear" w:color="auto" w:fill="auto"/>
      </w:rPr>
    </w:lvl>
    <w:lvl w:ilvl="3" w:tplc="19C04842">
      <w:start w:val="1"/>
      <w:numFmt w:val="decimal"/>
      <w:lvlText w:val="%4."/>
      <w:lvlJc w:val="left"/>
      <w:pPr>
        <w:ind w:left="2520" w:hanging="360"/>
      </w:pPr>
      <w:rPr>
        <w:shd w:val="clear" w:color="auto" w:fill="auto"/>
      </w:rPr>
    </w:lvl>
    <w:lvl w:ilvl="4" w:tplc="78EEE1AA">
      <w:start w:val="1"/>
      <w:numFmt w:val="lowerLetter"/>
      <w:lvlText w:val="%5."/>
      <w:lvlJc w:val="left"/>
      <w:pPr>
        <w:ind w:left="3240" w:hanging="360"/>
      </w:pPr>
      <w:rPr>
        <w:shd w:val="clear" w:color="auto" w:fill="auto"/>
      </w:rPr>
    </w:lvl>
    <w:lvl w:ilvl="5" w:tplc="D90E6676">
      <w:start w:val="1"/>
      <w:numFmt w:val="lowerRoman"/>
      <w:lvlText w:val="%6."/>
      <w:lvlJc w:val="right"/>
      <w:pPr>
        <w:ind w:left="3960" w:hanging="180"/>
      </w:pPr>
      <w:rPr>
        <w:shd w:val="clear" w:color="auto" w:fill="auto"/>
      </w:rPr>
    </w:lvl>
    <w:lvl w:ilvl="6" w:tplc="3AF64244">
      <w:start w:val="1"/>
      <w:numFmt w:val="decimal"/>
      <w:lvlText w:val="%7."/>
      <w:lvlJc w:val="left"/>
      <w:pPr>
        <w:ind w:left="4680" w:hanging="360"/>
      </w:pPr>
      <w:rPr>
        <w:shd w:val="clear" w:color="auto" w:fill="auto"/>
      </w:rPr>
    </w:lvl>
    <w:lvl w:ilvl="7" w:tplc="80E2E0B8">
      <w:start w:val="1"/>
      <w:numFmt w:val="lowerLetter"/>
      <w:lvlText w:val="%8."/>
      <w:lvlJc w:val="left"/>
      <w:pPr>
        <w:ind w:left="5400" w:hanging="360"/>
      </w:pPr>
      <w:rPr>
        <w:shd w:val="clear" w:color="auto" w:fill="auto"/>
      </w:rPr>
    </w:lvl>
    <w:lvl w:ilvl="8" w:tplc="855EEAC6">
      <w:start w:val="1"/>
      <w:numFmt w:val="lowerRoman"/>
      <w:lvlText w:val="%9."/>
      <w:lvlJc w:val="right"/>
      <w:pPr>
        <w:ind w:left="6120" w:hanging="180"/>
      </w:pPr>
      <w:rPr>
        <w:shd w:val="clear" w:color="auto" w:fill="auto"/>
      </w:rPr>
    </w:lvl>
  </w:abstractNum>
  <w:abstractNum w:abstractNumId="89" w15:restartNumberingAfterBreak="0">
    <w:nsid w:val="2F000019"/>
    <w:multiLevelType w:val="hybridMultilevel"/>
    <w:tmpl w:val="3A328235"/>
    <w:lvl w:ilvl="0" w:tplc="5016C1D2">
      <w:start w:val="1"/>
      <w:numFmt w:val="decimal"/>
      <w:lvlText w:val="%1."/>
      <w:lvlJc w:val="left"/>
      <w:pPr>
        <w:ind w:left="1080" w:hanging="360"/>
      </w:pPr>
      <w:rPr>
        <w:shd w:val="clear" w:color="auto" w:fill="auto"/>
      </w:rPr>
    </w:lvl>
    <w:lvl w:ilvl="1" w:tplc="196EDA62">
      <w:start w:val="1"/>
      <w:numFmt w:val="lowerLetter"/>
      <w:lvlText w:val="%2."/>
      <w:lvlJc w:val="left"/>
      <w:pPr>
        <w:ind w:left="1800" w:hanging="360"/>
      </w:pPr>
      <w:rPr>
        <w:shd w:val="clear" w:color="auto" w:fill="auto"/>
      </w:rPr>
    </w:lvl>
    <w:lvl w:ilvl="2" w:tplc="7E30875E">
      <w:start w:val="1"/>
      <w:numFmt w:val="lowerRoman"/>
      <w:lvlText w:val="%3."/>
      <w:lvlJc w:val="right"/>
      <w:pPr>
        <w:ind w:left="2520" w:hanging="180"/>
      </w:pPr>
      <w:rPr>
        <w:shd w:val="clear" w:color="auto" w:fill="auto"/>
      </w:rPr>
    </w:lvl>
    <w:lvl w:ilvl="3" w:tplc="99442C6A">
      <w:start w:val="1"/>
      <w:numFmt w:val="decimal"/>
      <w:lvlText w:val="%4."/>
      <w:lvlJc w:val="left"/>
      <w:pPr>
        <w:ind w:left="3240" w:hanging="360"/>
      </w:pPr>
      <w:rPr>
        <w:shd w:val="clear" w:color="auto" w:fill="auto"/>
      </w:rPr>
    </w:lvl>
    <w:lvl w:ilvl="4" w:tplc="39BC34EC">
      <w:start w:val="1"/>
      <w:numFmt w:val="lowerLetter"/>
      <w:lvlText w:val="%5."/>
      <w:lvlJc w:val="left"/>
      <w:pPr>
        <w:ind w:left="3960" w:hanging="360"/>
      </w:pPr>
      <w:rPr>
        <w:shd w:val="clear" w:color="auto" w:fill="auto"/>
      </w:rPr>
    </w:lvl>
    <w:lvl w:ilvl="5" w:tplc="960E11FA">
      <w:start w:val="1"/>
      <w:numFmt w:val="lowerRoman"/>
      <w:lvlText w:val="%6."/>
      <w:lvlJc w:val="right"/>
      <w:pPr>
        <w:ind w:left="4680" w:hanging="180"/>
      </w:pPr>
      <w:rPr>
        <w:shd w:val="clear" w:color="auto" w:fill="auto"/>
      </w:rPr>
    </w:lvl>
    <w:lvl w:ilvl="6" w:tplc="29BEC82C">
      <w:start w:val="1"/>
      <w:numFmt w:val="decimal"/>
      <w:lvlText w:val="%7."/>
      <w:lvlJc w:val="left"/>
      <w:pPr>
        <w:ind w:left="5400" w:hanging="360"/>
      </w:pPr>
      <w:rPr>
        <w:shd w:val="clear" w:color="auto" w:fill="auto"/>
      </w:rPr>
    </w:lvl>
    <w:lvl w:ilvl="7" w:tplc="B5343DAA">
      <w:start w:val="1"/>
      <w:numFmt w:val="lowerLetter"/>
      <w:lvlText w:val="%8."/>
      <w:lvlJc w:val="left"/>
      <w:pPr>
        <w:ind w:left="6120" w:hanging="360"/>
      </w:pPr>
      <w:rPr>
        <w:shd w:val="clear" w:color="auto" w:fill="auto"/>
      </w:rPr>
    </w:lvl>
    <w:lvl w:ilvl="8" w:tplc="3048B48E">
      <w:start w:val="1"/>
      <w:numFmt w:val="lowerRoman"/>
      <w:lvlText w:val="%9."/>
      <w:lvlJc w:val="right"/>
      <w:pPr>
        <w:ind w:left="6840" w:hanging="180"/>
      </w:pPr>
      <w:rPr>
        <w:shd w:val="clear" w:color="auto" w:fill="auto"/>
      </w:rPr>
    </w:lvl>
  </w:abstractNum>
  <w:abstractNum w:abstractNumId="90" w15:restartNumberingAfterBreak="0">
    <w:nsid w:val="2F00001A"/>
    <w:multiLevelType w:val="hybridMultilevel"/>
    <w:tmpl w:val="3116B6FB"/>
    <w:lvl w:ilvl="0" w:tplc="18C248CA">
      <w:start w:val="1"/>
      <w:numFmt w:val="decimal"/>
      <w:lvlText w:val="%1."/>
      <w:lvlJc w:val="left"/>
      <w:pPr>
        <w:ind w:left="720" w:hanging="360"/>
      </w:pPr>
      <w:rPr>
        <w:shd w:val="clear" w:color="auto" w:fill="auto"/>
      </w:rPr>
    </w:lvl>
    <w:lvl w:ilvl="1" w:tplc="FB9C3696">
      <w:start w:val="1"/>
      <w:numFmt w:val="lowerLetter"/>
      <w:lvlText w:val="%2."/>
      <w:lvlJc w:val="left"/>
      <w:pPr>
        <w:ind w:left="1440" w:hanging="360"/>
      </w:pPr>
      <w:rPr>
        <w:shd w:val="clear" w:color="auto" w:fill="auto"/>
      </w:rPr>
    </w:lvl>
    <w:lvl w:ilvl="2" w:tplc="6A7C7764">
      <w:start w:val="1"/>
      <w:numFmt w:val="lowerRoman"/>
      <w:lvlText w:val="%3."/>
      <w:lvlJc w:val="right"/>
      <w:pPr>
        <w:ind w:left="2160" w:hanging="180"/>
      </w:pPr>
      <w:rPr>
        <w:shd w:val="clear" w:color="auto" w:fill="auto"/>
      </w:rPr>
    </w:lvl>
    <w:lvl w:ilvl="3" w:tplc="C2861A78">
      <w:start w:val="1"/>
      <w:numFmt w:val="decimal"/>
      <w:lvlText w:val="%4."/>
      <w:lvlJc w:val="left"/>
      <w:pPr>
        <w:ind w:left="2880" w:hanging="360"/>
      </w:pPr>
      <w:rPr>
        <w:shd w:val="clear" w:color="auto" w:fill="auto"/>
      </w:rPr>
    </w:lvl>
    <w:lvl w:ilvl="4" w:tplc="AEC2E02E">
      <w:start w:val="1"/>
      <w:numFmt w:val="lowerLetter"/>
      <w:lvlText w:val="%5."/>
      <w:lvlJc w:val="left"/>
      <w:pPr>
        <w:ind w:left="3600" w:hanging="360"/>
      </w:pPr>
      <w:rPr>
        <w:shd w:val="clear" w:color="auto" w:fill="auto"/>
      </w:rPr>
    </w:lvl>
    <w:lvl w:ilvl="5" w:tplc="D3A27AA8">
      <w:start w:val="1"/>
      <w:numFmt w:val="lowerRoman"/>
      <w:lvlText w:val="%6."/>
      <w:lvlJc w:val="right"/>
      <w:pPr>
        <w:ind w:left="4320" w:hanging="180"/>
      </w:pPr>
      <w:rPr>
        <w:shd w:val="clear" w:color="auto" w:fill="auto"/>
      </w:rPr>
    </w:lvl>
    <w:lvl w:ilvl="6" w:tplc="1A8CB504">
      <w:start w:val="1"/>
      <w:numFmt w:val="decimal"/>
      <w:lvlText w:val="%7."/>
      <w:lvlJc w:val="left"/>
      <w:pPr>
        <w:ind w:left="5040" w:hanging="360"/>
      </w:pPr>
      <w:rPr>
        <w:shd w:val="clear" w:color="auto" w:fill="auto"/>
      </w:rPr>
    </w:lvl>
    <w:lvl w:ilvl="7" w:tplc="11EE4186">
      <w:start w:val="1"/>
      <w:numFmt w:val="lowerLetter"/>
      <w:lvlText w:val="%8."/>
      <w:lvlJc w:val="left"/>
      <w:pPr>
        <w:ind w:left="5760" w:hanging="360"/>
      </w:pPr>
      <w:rPr>
        <w:shd w:val="clear" w:color="auto" w:fill="auto"/>
      </w:rPr>
    </w:lvl>
    <w:lvl w:ilvl="8" w:tplc="0198A238">
      <w:start w:val="1"/>
      <w:numFmt w:val="lowerRoman"/>
      <w:lvlText w:val="%9."/>
      <w:lvlJc w:val="right"/>
      <w:pPr>
        <w:ind w:left="6480" w:hanging="180"/>
      </w:pPr>
      <w:rPr>
        <w:shd w:val="clear" w:color="auto" w:fill="auto"/>
      </w:rPr>
    </w:lvl>
  </w:abstractNum>
  <w:abstractNum w:abstractNumId="91" w15:restartNumberingAfterBreak="0">
    <w:nsid w:val="2F00001B"/>
    <w:multiLevelType w:val="hybridMultilevel"/>
    <w:tmpl w:val="4035F24A"/>
    <w:lvl w:ilvl="0" w:tplc="12D24DC2">
      <w:start w:val="1"/>
      <w:numFmt w:val="decimal"/>
      <w:lvlText w:val="%1."/>
      <w:lvlJc w:val="left"/>
      <w:pPr>
        <w:ind w:left="720" w:hanging="360"/>
      </w:pPr>
      <w:rPr>
        <w:shd w:val="clear" w:color="auto" w:fill="auto"/>
      </w:rPr>
    </w:lvl>
    <w:lvl w:ilvl="1" w:tplc="69C4DFA0">
      <w:start w:val="1"/>
      <w:numFmt w:val="lowerLetter"/>
      <w:lvlText w:val="%2."/>
      <w:lvlJc w:val="left"/>
      <w:pPr>
        <w:ind w:left="1440" w:hanging="360"/>
      </w:pPr>
      <w:rPr>
        <w:shd w:val="clear" w:color="auto" w:fill="auto"/>
      </w:rPr>
    </w:lvl>
    <w:lvl w:ilvl="2" w:tplc="B9BAC7E8">
      <w:start w:val="1"/>
      <w:numFmt w:val="lowerRoman"/>
      <w:lvlText w:val="%3."/>
      <w:lvlJc w:val="right"/>
      <w:pPr>
        <w:ind w:left="2160" w:hanging="180"/>
      </w:pPr>
      <w:rPr>
        <w:shd w:val="clear" w:color="auto" w:fill="auto"/>
      </w:rPr>
    </w:lvl>
    <w:lvl w:ilvl="3" w:tplc="A9EA173C">
      <w:start w:val="1"/>
      <w:numFmt w:val="decimal"/>
      <w:lvlText w:val="%4."/>
      <w:lvlJc w:val="left"/>
      <w:pPr>
        <w:ind w:left="2880" w:hanging="360"/>
      </w:pPr>
      <w:rPr>
        <w:shd w:val="clear" w:color="auto" w:fill="auto"/>
      </w:rPr>
    </w:lvl>
    <w:lvl w:ilvl="4" w:tplc="B2F879B4">
      <w:start w:val="1"/>
      <w:numFmt w:val="lowerLetter"/>
      <w:lvlText w:val="%5."/>
      <w:lvlJc w:val="left"/>
      <w:pPr>
        <w:ind w:left="3600" w:hanging="360"/>
      </w:pPr>
      <w:rPr>
        <w:shd w:val="clear" w:color="auto" w:fill="auto"/>
      </w:rPr>
    </w:lvl>
    <w:lvl w:ilvl="5" w:tplc="88E8D35C">
      <w:start w:val="1"/>
      <w:numFmt w:val="lowerRoman"/>
      <w:lvlText w:val="%6."/>
      <w:lvlJc w:val="right"/>
      <w:pPr>
        <w:ind w:left="4320" w:hanging="180"/>
      </w:pPr>
      <w:rPr>
        <w:shd w:val="clear" w:color="auto" w:fill="auto"/>
      </w:rPr>
    </w:lvl>
    <w:lvl w:ilvl="6" w:tplc="2B20EE54">
      <w:start w:val="1"/>
      <w:numFmt w:val="decimal"/>
      <w:lvlText w:val="%7."/>
      <w:lvlJc w:val="left"/>
      <w:pPr>
        <w:ind w:left="5040" w:hanging="360"/>
      </w:pPr>
      <w:rPr>
        <w:shd w:val="clear" w:color="auto" w:fill="auto"/>
      </w:rPr>
    </w:lvl>
    <w:lvl w:ilvl="7" w:tplc="9CA6111E">
      <w:start w:val="1"/>
      <w:numFmt w:val="lowerLetter"/>
      <w:lvlText w:val="%8."/>
      <w:lvlJc w:val="left"/>
      <w:pPr>
        <w:ind w:left="5760" w:hanging="360"/>
      </w:pPr>
      <w:rPr>
        <w:shd w:val="clear" w:color="auto" w:fill="auto"/>
      </w:rPr>
    </w:lvl>
    <w:lvl w:ilvl="8" w:tplc="22FEB366">
      <w:start w:val="1"/>
      <w:numFmt w:val="lowerRoman"/>
      <w:lvlText w:val="%9."/>
      <w:lvlJc w:val="right"/>
      <w:pPr>
        <w:ind w:left="6480" w:hanging="180"/>
      </w:pPr>
      <w:rPr>
        <w:shd w:val="clear" w:color="auto" w:fill="auto"/>
      </w:rPr>
    </w:lvl>
  </w:abstractNum>
  <w:abstractNum w:abstractNumId="92" w15:restartNumberingAfterBreak="0">
    <w:nsid w:val="2F00001C"/>
    <w:multiLevelType w:val="hybridMultilevel"/>
    <w:tmpl w:val="3DB4C8AA"/>
    <w:lvl w:ilvl="0" w:tplc="4AC60486">
      <w:start w:val="1"/>
      <w:numFmt w:val="decimal"/>
      <w:lvlText w:val="%1."/>
      <w:lvlJc w:val="left"/>
      <w:pPr>
        <w:ind w:left="720" w:hanging="360"/>
      </w:pPr>
      <w:rPr>
        <w:rFonts w:hint="default"/>
        <w:shd w:val="clear" w:color="auto" w:fill="auto"/>
      </w:rPr>
    </w:lvl>
    <w:lvl w:ilvl="1" w:tplc="F762ED46">
      <w:start w:val="1"/>
      <w:numFmt w:val="lowerLetter"/>
      <w:lvlText w:val="%2."/>
      <w:lvlJc w:val="left"/>
      <w:pPr>
        <w:ind w:left="1440" w:hanging="360"/>
      </w:pPr>
      <w:rPr>
        <w:shd w:val="clear" w:color="auto" w:fill="auto"/>
      </w:rPr>
    </w:lvl>
    <w:lvl w:ilvl="2" w:tplc="3A2E4074">
      <w:start w:val="1"/>
      <w:numFmt w:val="lowerRoman"/>
      <w:lvlText w:val="%3."/>
      <w:lvlJc w:val="right"/>
      <w:pPr>
        <w:ind w:left="2160" w:hanging="180"/>
      </w:pPr>
      <w:rPr>
        <w:shd w:val="clear" w:color="auto" w:fill="auto"/>
      </w:rPr>
    </w:lvl>
    <w:lvl w:ilvl="3" w:tplc="04825C2A">
      <w:start w:val="1"/>
      <w:numFmt w:val="decimal"/>
      <w:lvlText w:val="%4."/>
      <w:lvlJc w:val="left"/>
      <w:pPr>
        <w:ind w:left="2880" w:hanging="360"/>
      </w:pPr>
      <w:rPr>
        <w:shd w:val="clear" w:color="auto" w:fill="auto"/>
      </w:rPr>
    </w:lvl>
    <w:lvl w:ilvl="4" w:tplc="280819D0">
      <w:start w:val="1"/>
      <w:numFmt w:val="lowerLetter"/>
      <w:lvlText w:val="%5."/>
      <w:lvlJc w:val="left"/>
      <w:pPr>
        <w:ind w:left="3600" w:hanging="360"/>
      </w:pPr>
      <w:rPr>
        <w:shd w:val="clear" w:color="auto" w:fill="auto"/>
      </w:rPr>
    </w:lvl>
    <w:lvl w:ilvl="5" w:tplc="84DA124C">
      <w:start w:val="1"/>
      <w:numFmt w:val="lowerRoman"/>
      <w:lvlText w:val="%6."/>
      <w:lvlJc w:val="right"/>
      <w:pPr>
        <w:ind w:left="4320" w:hanging="180"/>
      </w:pPr>
      <w:rPr>
        <w:shd w:val="clear" w:color="auto" w:fill="auto"/>
      </w:rPr>
    </w:lvl>
    <w:lvl w:ilvl="6" w:tplc="3D44BD2E">
      <w:start w:val="1"/>
      <w:numFmt w:val="decimal"/>
      <w:lvlText w:val="%7."/>
      <w:lvlJc w:val="left"/>
      <w:pPr>
        <w:ind w:left="5040" w:hanging="360"/>
      </w:pPr>
      <w:rPr>
        <w:shd w:val="clear" w:color="auto" w:fill="auto"/>
      </w:rPr>
    </w:lvl>
    <w:lvl w:ilvl="7" w:tplc="19124984">
      <w:start w:val="1"/>
      <w:numFmt w:val="lowerLetter"/>
      <w:lvlText w:val="%8."/>
      <w:lvlJc w:val="left"/>
      <w:pPr>
        <w:ind w:left="5760" w:hanging="360"/>
      </w:pPr>
      <w:rPr>
        <w:shd w:val="clear" w:color="auto" w:fill="auto"/>
      </w:rPr>
    </w:lvl>
    <w:lvl w:ilvl="8" w:tplc="D8E69424">
      <w:start w:val="1"/>
      <w:numFmt w:val="lowerRoman"/>
      <w:lvlText w:val="%9."/>
      <w:lvlJc w:val="right"/>
      <w:pPr>
        <w:ind w:left="6480" w:hanging="180"/>
      </w:pPr>
      <w:rPr>
        <w:shd w:val="clear" w:color="auto" w:fill="auto"/>
      </w:rPr>
    </w:lvl>
  </w:abstractNum>
  <w:abstractNum w:abstractNumId="93" w15:restartNumberingAfterBreak="0">
    <w:nsid w:val="2F00001D"/>
    <w:multiLevelType w:val="hybridMultilevel"/>
    <w:tmpl w:val="313CB9F5"/>
    <w:lvl w:ilvl="0" w:tplc="3A982608">
      <w:start w:val="1"/>
      <w:numFmt w:val="bullet"/>
      <w:lvlText w:val="·"/>
      <w:lvlJc w:val="left"/>
      <w:pPr>
        <w:ind w:left="720" w:hanging="360"/>
      </w:pPr>
      <w:rPr>
        <w:rFonts w:ascii="Symbol" w:eastAsia="Symbol" w:hAnsi="Symbol" w:cs="Symbol" w:hint="default"/>
        <w:shd w:val="clear" w:color="auto" w:fill="auto"/>
      </w:rPr>
    </w:lvl>
    <w:lvl w:ilvl="1" w:tplc="8AAA0C5C">
      <w:start w:val="1"/>
      <w:numFmt w:val="bullet"/>
      <w:lvlText w:val="o"/>
      <w:lvlJc w:val="left"/>
      <w:pPr>
        <w:ind w:left="1440" w:hanging="360"/>
      </w:pPr>
      <w:rPr>
        <w:rFonts w:ascii="Courier New" w:eastAsia="Courier New" w:hAnsi="Courier New" w:cs="Courier New" w:hint="default"/>
        <w:shd w:val="clear" w:color="auto" w:fill="auto"/>
      </w:rPr>
    </w:lvl>
    <w:lvl w:ilvl="2" w:tplc="7F1E1614">
      <w:start w:val="1"/>
      <w:numFmt w:val="bullet"/>
      <w:lvlText w:val="§"/>
      <w:lvlJc w:val="left"/>
      <w:pPr>
        <w:ind w:left="2160" w:hanging="360"/>
      </w:pPr>
      <w:rPr>
        <w:rFonts w:ascii="Wingdings" w:eastAsia="Wingdings" w:hAnsi="Wingdings" w:cs="Wingdings" w:hint="default"/>
        <w:shd w:val="clear" w:color="auto" w:fill="auto"/>
      </w:rPr>
    </w:lvl>
    <w:lvl w:ilvl="3" w:tplc="56660EEE">
      <w:start w:val="1"/>
      <w:numFmt w:val="bullet"/>
      <w:lvlText w:val="·"/>
      <w:lvlJc w:val="left"/>
      <w:pPr>
        <w:ind w:left="2880" w:hanging="360"/>
      </w:pPr>
      <w:rPr>
        <w:rFonts w:ascii="Symbol" w:eastAsia="Symbol" w:hAnsi="Symbol" w:cs="Symbol" w:hint="default"/>
        <w:shd w:val="clear" w:color="auto" w:fill="auto"/>
      </w:rPr>
    </w:lvl>
    <w:lvl w:ilvl="4" w:tplc="45FC3764">
      <w:start w:val="1"/>
      <w:numFmt w:val="bullet"/>
      <w:lvlText w:val="o"/>
      <w:lvlJc w:val="left"/>
      <w:pPr>
        <w:ind w:left="3600" w:hanging="360"/>
      </w:pPr>
      <w:rPr>
        <w:rFonts w:ascii="Courier New" w:eastAsia="Courier New" w:hAnsi="Courier New" w:cs="Courier New" w:hint="default"/>
        <w:shd w:val="clear" w:color="auto" w:fill="auto"/>
      </w:rPr>
    </w:lvl>
    <w:lvl w:ilvl="5" w:tplc="54C8D576">
      <w:start w:val="1"/>
      <w:numFmt w:val="bullet"/>
      <w:lvlText w:val="§"/>
      <w:lvlJc w:val="left"/>
      <w:pPr>
        <w:ind w:left="4320" w:hanging="360"/>
      </w:pPr>
      <w:rPr>
        <w:rFonts w:ascii="Wingdings" w:eastAsia="Wingdings" w:hAnsi="Wingdings" w:cs="Wingdings" w:hint="default"/>
        <w:shd w:val="clear" w:color="auto" w:fill="auto"/>
      </w:rPr>
    </w:lvl>
    <w:lvl w:ilvl="6" w:tplc="9BCA1BE2">
      <w:start w:val="1"/>
      <w:numFmt w:val="bullet"/>
      <w:lvlText w:val="·"/>
      <w:lvlJc w:val="left"/>
      <w:pPr>
        <w:ind w:left="5040" w:hanging="360"/>
      </w:pPr>
      <w:rPr>
        <w:rFonts w:ascii="Symbol" w:eastAsia="Symbol" w:hAnsi="Symbol" w:cs="Symbol" w:hint="default"/>
        <w:shd w:val="clear" w:color="auto" w:fill="auto"/>
      </w:rPr>
    </w:lvl>
    <w:lvl w:ilvl="7" w:tplc="11181D36">
      <w:start w:val="1"/>
      <w:numFmt w:val="bullet"/>
      <w:lvlText w:val="o"/>
      <w:lvlJc w:val="left"/>
      <w:pPr>
        <w:ind w:left="5760" w:hanging="360"/>
      </w:pPr>
      <w:rPr>
        <w:rFonts w:ascii="Courier New" w:eastAsia="Courier New" w:hAnsi="Courier New" w:cs="Courier New" w:hint="default"/>
        <w:shd w:val="clear" w:color="auto" w:fill="auto"/>
      </w:rPr>
    </w:lvl>
    <w:lvl w:ilvl="8" w:tplc="22AEDCD8">
      <w:start w:val="1"/>
      <w:numFmt w:val="bullet"/>
      <w:lvlText w:val="§"/>
      <w:lvlJc w:val="left"/>
      <w:pPr>
        <w:ind w:left="6480" w:hanging="360"/>
      </w:pPr>
      <w:rPr>
        <w:rFonts w:ascii="Wingdings" w:eastAsia="Wingdings" w:hAnsi="Wingdings" w:cs="Wingdings" w:hint="default"/>
        <w:shd w:val="clear" w:color="auto" w:fill="auto"/>
      </w:rPr>
    </w:lvl>
  </w:abstractNum>
  <w:abstractNum w:abstractNumId="94" w15:restartNumberingAfterBreak="0">
    <w:nsid w:val="2F00001E"/>
    <w:multiLevelType w:val="hybridMultilevel"/>
    <w:tmpl w:val="595EE0EE"/>
    <w:lvl w:ilvl="0" w:tplc="562A1BE2">
      <w:start w:val="1"/>
      <w:numFmt w:val="decimal"/>
      <w:lvlText w:val="%1."/>
      <w:lvlJc w:val="left"/>
      <w:pPr>
        <w:ind w:left="720" w:hanging="360"/>
      </w:pPr>
      <w:rPr>
        <w:shd w:val="clear" w:color="auto" w:fill="auto"/>
      </w:rPr>
    </w:lvl>
    <w:lvl w:ilvl="1" w:tplc="29D2BE7A">
      <w:start w:val="1"/>
      <w:numFmt w:val="lowerLetter"/>
      <w:lvlText w:val="%2."/>
      <w:lvlJc w:val="left"/>
      <w:pPr>
        <w:ind w:left="1440" w:hanging="360"/>
      </w:pPr>
      <w:rPr>
        <w:shd w:val="clear" w:color="auto" w:fill="auto"/>
      </w:rPr>
    </w:lvl>
    <w:lvl w:ilvl="2" w:tplc="F740F4F0">
      <w:start w:val="1"/>
      <w:numFmt w:val="lowerRoman"/>
      <w:lvlText w:val="%3."/>
      <w:lvlJc w:val="right"/>
      <w:pPr>
        <w:ind w:left="2160" w:hanging="180"/>
      </w:pPr>
      <w:rPr>
        <w:shd w:val="clear" w:color="auto" w:fill="auto"/>
      </w:rPr>
    </w:lvl>
    <w:lvl w:ilvl="3" w:tplc="3A1478FE">
      <w:start w:val="1"/>
      <w:numFmt w:val="decimal"/>
      <w:lvlText w:val="%4."/>
      <w:lvlJc w:val="left"/>
      <w:pPr>
        <w:ind w:left="2880" w:hanging="360"/>
      </w:pPr>
      <w:rPr>
        <w:shd w:val="clear" w:color="auto" w:fill="auto"/>
      </w:rPr>
    </w:lvl>
    <w:lvl w:ilvl="4" w:tplc="3C169976">
      <w:start w:val="1"/>
      <w:numFmt w:val="lowerLetter"/>
      <w:lvlText w:val="%5."/>
      <w:lvlJc w:val="left"/>
      <w:pPr>
        <w:ind w:left="3600" w:hanging="360"/>
      </w:pPr>
      <w:rPr>
        <w:shd w:val="clear" w:color="auto" w:fill="auto"/>
      </w:rPr>
    </w:lvl>
    <w:lvl w:ilvl="5" w:tplc="D8363DDA">
      <w:start w:val="1"/>
      <w:numFmt w:val="lowerRoman"/>
      <w:lvlText w:val="%6."/>
      <w:lvlJc w:val="right"/>
      <w:pPr>
        <w:ind w:left="4320" w:hanging="180"/>
      </w:pPr>
      <w:rPr>
        <w:shd w:val="clear" w:color="auto" w:fill="auto"/>
      </w:rPr>
    </w:lvl>
    <w:lvl w:ilvl="6" w:tplc="38A0AA0E">
      <w:start w:val="1"/>
      <w:numFmt w:val="decimal"/>
      <w:lvlText w:val="%7."/>
      <w:lvlJc w:val="left"/>
      <w:pPr>
        <w:ind w:left="5040" w:hanging="360"/>
      </w:pPr>
      <w:rPr>
        <w:shd w:val="clear" w:color="auto" w:fill="auto"/>
      </w:rPr>
    </w:lvl>
    <w:lvl w:ilvl="7" w:tplc="46DCC022">
      <w:start w:val="1"/>
      <w:numFmt w:val="lowerLetter"/>
      <w:lvlText w:val="%8."/>
      <w:lvlJc w:val="left"/>
      <w:pPr>
        <w:ind w:left="5760" w:hanging="360"/>
      </w:pPr>
      <w:rPr>
        <w:shd w:val="clear" w:color="auto" w:fill="auto"/>
      </w:rPr>
    </w:lvl>
    <w:lvl w:ilvl="8" w:tplc="584E19FA">
      <w:start w:val="1"/>
      <w:numFmt w:val="lowerRoman"/>
      <w:lvlText w:val="%9."/>
      <w:lvlJc w:val="right"/>
      <w:pPr>
        <w:ind w:left="6480" w:hanging="180"/>
      </w:pPr>
      <w:rPr>
        <w:shd w:val="clear" w:color="auto" w:fill="auto"/>
      </w:rPr>
    </w:lvl>
  </w:abstractNum>
  <w:abstractNum w:abstractNumId="95" w15:restartNumberingAfterBreak="0">
    <w:nsid w:val="2F00001F"/>
    <w:multiLevelType w:val="hybridMultilevel"/>
    <w:tmpl w:val="5C694CBC"/>
    <w:lvl w:ilvl="0" w:tplc="576EB136">
      <w:start w:val="1"/>
      <w:numFmt w:val="decimal"/>
      <w:lvlText w:val="%1."/>
      <w:lvlJc w:val="left"/>
      <w:pPr>
        <w:ind w:left="1080" w:hanging="360"/>
      </w:pPr>
      <w:rPr>
        <w:shd w:val="clear" w:color="auto" w:fill="auto"/>
      </w:rPr>
    </w:lvl>
    <w:lvl w:ilvl="1" w:tplc="06E286EA">
      <w:start w:val="1"/>
      <w:numFmt w:val="lowerLetter"/>
      <w:lvlText w:val="%2."/>
      <w:lvlJc w:val="left"/>
      <w:pPr>
        <w:ind w:left="1800" w:hanging="360"/>
      </w:pPr>
      <w:rPr>
        <w:shd w:val="clear" w:color="auto" w:fill="auto"/>
      </w:rPr>
    </w:lvl>
    <w:lvl w:ilvl="2" w:tplc="1E4EF730">
      <w:start w:val="1"/>
      <w:numFmt w:val="lowerRoman"/>
      <w:lvlText w:val="%3."/>
      <w:lvlJc w:val="right"/>
      <w:pPr>
        <w:ind w:left="2520" w:hanging="180"/>
      </w:pPr>
      <w:rPr>
        <w:shd w:val="clear" w:color="auto" w:fill="auto"/>
      </w:rPr>
    </w:lvl>
    <w:lvl w:ilvl="3" w:tplc="77241492">
      <w:start w:val="1"/>
      <w:numFmt w:val="decimal"/>
      <w:lvlText w:val="%4."/>
      <w:lvlJc w:val="left"/>
      <w:pPr>
        <w:ind w:left="3240" w:hanging="360"/>
      </w:pPr>
      <w:rPr>
        <w:shd w:val="clear" w:color="auto" w:fill="auto"/>
      </w:rPr>
    </w:lvl>
    <w:lvl w:ilvl="4" w:tplc="970E7452">
      <w:start w:val="1"/>
      <w:numFmt w:val="lowerLetter"/>
      <w:lvlText w:val="%5."/>
      <w:lvlJc w:val="left"/>
      <w:pPr>
        <w:ind w:left="3960" w:hanging="360"/>
      </w:pPr>
      <w:rPr>
        <w:shd w:val="clear" w:color="auto" w:fill="auto"/>
      </w:rPr>
    </w:lvl>
    <w:lvl w:ilvl="5" w:tplc="10388D74">
      <w:start w:val="1"/>
      <w:numFmt w:val="lowerRoman"/>
      <w:lvlText w:val="%6."/>
      <w:lvlJc w:val="right"/>
      <w:pPr>
        <w:ind w:left="4680" w:hanging="180"/>
      </w:pPr>
      <w:rPr>
        <w:shd w:val="clear" w:color="auto" w:fill="auto"/>
      </w:rPr>
    </w:lvl>
    <w:lvl w:ilvl="6" w:tplc="21BC8EBC">
      <w:start w:val="1"/>
      <w:numFmt w:val="decimal"/>
      <w:lvlText w:val="%7."/>
      <w:lvlJc w:val="left"/>
      <w:pPr>
        <w:ind w:left="5400" w:hanging="360"/>
      </w:pPr>
      <w:rPr>
        <w:shd w:val="clear" w:color="auto" w:fill="auto"/>
      </w:rPr>
    </w:lvl>
    <w:lvl w:ilvl="7" w:tplc="57C69C9C">
      <w:start w:val="1"/>
      <w:numFmt w:val="lowerLetter"/>
      <w:lvlText w:val="%8."/>
      <w:lvlJc w:val="left"/>
      <w:pPr>
        <w:ind w:left="6120" w:hanging="360"/>
      </w:pPr>
      <w:rPr>
        <w:shd w:val="clear" w:color="auto" w:fill="auto"/>
      </w:rPr>
    </w:lvl>
    <w:lvl w:ilvl="8" w:tplc="A88A53D6">
      <w:start w:val="1"/>
      <w:numFmt w:val="lowerRoman"/>
      <w:lvlText w:val="%9."/>
      <w:lvlJc w:val="right"/>
      <w:pPr>
        <w:ind w:left="6840" w:hanging="180"/>
      </w:pPr>
      <w:rPr>
        <w:shd w:val="clear" w:color="auto" w:fill="auto"/>
      </w:rPr>
    </w:lvl>
  </w:abstractNum>
  <w:abstractNum w:abstractNumId="96" w15:restartNumberingAfterBreak="0">
    <w:nsid w:val="2F000020"/>
    <w:multiLevelType w:val="hybridMultilevel"/>
    <w:tmpl w:val="5AC97AFE"/>
    <w:lvl w:ilvl="0" w:tplc="355A4990">
      <w:start w:val="1"/>
      <w:numFmt w:val="bullet"/>
      <w:lvlText w:val="·"/>
      <w:lvlJc w:val="left"/>
      <w:pPr>
        <w:ind w:left="720" w:hanging="360"/>
      </w:pPr>
      <w:rPr>
        <w:rFonts w:ascii="Symbol" w:eastAsia="Symbol" w:hAnsi="Symbol" w:cs="Symbol" w:hint="default"/>
        <w:shd w:val="clear" w:color="auto" w:fill="auto"/>
      </w:rPr>
    </w:lvl>
    <w:lvl w:ilvl="1" w:tplc="AE160550">
      <w:start w:val="1"/>
      <w:numFmt w:val="lowerLetter"/>
      <w:lvlText w:val="%2."/>
      <w:lvlJc w:val="left"/>
      <w:pPr>
        <w:ind w:left="1440" w:hanging="360"/>
      </w:pPr>
      <w:rPr>
        <w:shd w:val="clear" w:color="auto" w:fill="auto"/>
      </w:rPr>
    </w:lvl>
    <w:lvl w:ilvl="2" w:tplc="220C7F34">
      <w:start w:val="1"/>
      <w:numFmt w:val="lowerRoman"/>
      <w:lvlText w:val="%3."/>
      <w:lvlJc w:val="right"/>
      <w:pPr>
        <w:ind w:left="2160" w:hanging="180"/>
      </w:pPr>
      <w:rPr>
        <w:shd w:val="clear" w:color="auto" w:fill="auto"/>
      </w:rPr>
    </w:lvl>
    <w:lvl w:ilvl="3" w:tplc="5F62AB18">
      <w:start w:val="1"/>
      <w:numFmt w:val="decimal"/>
      <w:lvlText w:val="%4."/>
      <w:lvlJc w:val="left"/>
      <w:pPr>
        <w:ind w:left="2880" w:hanging="360"/>
      </w:pPr>
      <w:rPr>
        <w:shd w:val="clear" w:color="auto" w:fill="auto"/>
      </w:rPr>
    </w:lvl>
    <w:lvl w:ilvl="4" w:tplc="559CA93C">
      <w:start w:val="1"/>
      <w:numFmt w:val="lowerLetter"/>
      <w:lvlText w:val="%5."/>
      <w:lvlJc w:val="left"/>
      <w:pPr>
        <w:ind w:left="3600" w:hanging="360"/>
      </w:pPr>
      <w:rPr>
        <w:shd w:val="clear" w:color="auto" w:fill="auto"/>
      </w:rPr>
    </w:lvl>
    <w:lvl w:ilvl="5" w:tplc="17AA134A">
      <w:start w:val="1"/>
      <w:numFmt w:val="lowerRoman"/>
      <w:lvlText w:val="%6."/>
      <w:lvlJc w:val="right"/>
      <w:pPr>
        <w:ind w:left="4320" w:hanging="180"/>
      </w:pPr>
      <w:rPr>
        <w:shd w:val="clear" w:color="auto" w:fill="auto"/>
      </w:rPr>
    </w:lvl>
    <w:lvl w:ilvl="6" w:tplc="41466A9C">
      <w:start w:val="1"/>
      <w:numFmt w:val="decimal"/>
      <w:lvlText w:val="%7."/>
      <w:lvlJc w:val="left"/>
      <w:pPr>
        <w:ind w:left="5040" w:hanging="360"/>
      </w:pPr>
      <w:rPr>
        <w:shd w:val="clear" w:color="auto" w:fill="auto"/>
      </w:rPr>
    </w:lvl>
    <w:lvl w:ilvl="7" w:tplc="476E954C">
      <w:start w:val="1"/>
      <w:numFmt w:val="lowerLetter"/>
      <w:lvlText w:val="%8."/>
      <w:lvlJc w:val="left"/>
      <w:pPr>
        <w:ind w:left="5760" w:hanging="360"/>
      </w:pPr>
      <w:rPr>
        <w:shd w:val="clear" w:color="auto" w:fill="auto"/>
      </w:rPr>
    </w:lvl>
    <w:lvl w:ilvl="8" w:tplc="EE62BE80">
      <w:start w:val="1"/>
      <w:numFmt w:val="lowerRoman"/>
      <w:lvlText w:val="%9."/>
      <w:lvlJc w:val="right"/>
      <w:pPr>
        <w:ind w:left="6480" w:hanging="180"/>
      </w:pPr>
      <w:rPr>
        <w:shd w:val="clear" w:color="auto" w:fill="auto"/>
      </w:rPr>
    </w:lvl>
  </w:abstractNum>
  <w:abstractNum w:abstractNumId="97" w15:restartNumberingAfterBreak="0">
    <w:nsid w:val="2F000021"/>
    <w:multiLevelType w:val="hybridMultilevel"/>
    <w:tmpl w:val="54EB2630"/>
    <w:lvl w:ilvl="0" w:tplc="A24CEB42">
      <w:start w:val="1"/>
      <w:numFmt w:val="decimal"/>
      <w:lvlText w:val="%1."/>
      <w:lvlJc w:val="left"/>
      <w:pPr>
        <w:ind w:left="720" w:hanging="360"/>
      </w:pPr>
      <w:rPr>
        <w:rFonts w:hint="default"/>
        <w:shd w:val="clear" w:color="auto" w:fill="auto"/>
      </w:rPr>
    </w:lvl>
    <w:lvl w:ilvl="1" w:tplc="F1665704">
      <w:start w:val="1"/>
      <w:numFmt w:val="lowerLetter"/>
      <w:lvlText w:val="%2."/>
      <w:lvlJc w:val="left"/>
      <w:pPr>
        <w:ind w:left="1440" w:hanging="360"/>
      </w:pPr>
      <w:rPr>
        <w:shd w:val="clear" w:color="auto" w:fill="auto"/>
      </w:rPr>
    </w:lvl>
    <w:lvl w:ilvl="2" w:tplc="A41655E8">
      <w:start w:val="1"/>
      <w:numFmt w:val="lowerRoman"/>
      <w:lvlText w:val="%3."/>
      <w:lvlJc w:val="right"/>
      <w:pPr>
        <w:ind w:left="2160" w:hanging="180"/>
      </w:pPr>
      <w:rPr>
        <w:shd w:val="clear" w:color="auto" w:fill="auto"/>
      </w:rPr>
    </w:lvl>
    <w:lvl w:ilvl="3" w:tplc="FDBC9AD2">
      <w:start w:val="1"/>
      <w:numFmt w:val="decimal"/>
      <w:lvlText w:val="%4."/>
      <w:lvlJc w:val="left"/>
      <w:pPr>
        <w:ind w:left="2880" w:hanging="360"/>
      </w:pPr>
      <w:rPr>
        <w:shd w:val="clear" w:color="auto" w:fill="auto"/>
      </w:rPr>
    </w:lvl>
    <w:lvl w:ilvl="4" w:tplc="E37E02B6">
      <w:start w:val="1"/>
      <w:numFmt w:val="lowerLetter"/>
      <w:lvlText w:val="%5."/>
      <w:lvlJc w:val="left"/>
      <w:pPr>
        <w:ind w:left="3600" w:hanging="360"/>
      </w:pPr>
      <w:rPr>
        <w:shd w:val="clear" w:color="auto" w:fill="auto"/>
      </w:rPr>
    </w:lvl>
    <w:lvl w:ilvl="5" w:tplc="57748C18">
      <w:start w:val="1"/>
      <w:numFmt w:val="lowerRoman"/>
      <w:lvlText w:val="%6."/>
      <w:lvlJc w:val="right"/>
      <w:pPr>
        <w:ind w:left="4320" w:hanging="180"/>
      </w:pPr>
      <w:rPr>
        <w:shd w:val="clear" w:color="auto" w:fill="auto"/>
      </w:rPr>
    </w:lvl>
    <w:lvl w:ilvl="6" w:tplc="E2D00418">
      <w:start w:val="1"/>
      <w:numFmt w:val="decimal"/>
      <w:lvlText w:val="%7."/>
      <w:lvlJc w:val="left"/>
      <w:pPr>
        <w:ind w:left="5040" w:hanging="360"/>
      </w:pPr>
      <w:rPr>
        <w:shd w:val="clear" w:color="auto" w:fill="auto"/>
      </w:rPr>
    </w:lvl>
    <w:lvl w:ilvl="7" w:tplc="87B4A482">
      <w:start w:val="1"/>
      <w:numFmt w:val="lowerLetter"/>
      <w:lvlText w:val="%8."/>
      <w:lvlJc w:val="left"/>
      <w:pPr>
        <w:ind w:left="5760" w:hanging="360"/>
      </w:pPr>
      <w:rPr>
        <w:shd w:val="clear" w:color="auto" w:fill="auto"/>
      </w:rPr>
    </w:lvl>
    <w:lvl w:ilvl="8" w:tplc="C2280F8A">
      <w:start w:val="1"/>
      <w:numFmt w:val="lowerRoman"/>
      <w:lvlText w:val="%9."/>
      <w:lvlJc w:val="right"/>
      <w:pPr>
        <w:ind w:left="6480" w:hanging="180"/>
      </w:pPr>
      <w:rPr>
        <w:shd w:val="clear" w:color="auto" w:fill="auto"/>
      </w:rPr>
    </w:lvl>
  </w:abstractNum>
  <w:abstractNum w:abstractNumId="98" w15:restartNumberingAfterBreak="0">
    <w:nsid w:val="2F000022"/>
    <w:multiLevelType w:val="hybridMultilevel"/>
    <w:tmpl w:val="4BDF2B76"/>
    <w:lvl w:ilvl="0" w:tplc="7BD62BA0">
      <w:start w:val="1"/>
      <w:numFmt w:val="decimal"/>
      <w:lvlText w:val="%1."/>
      <w:lvlJc w:val="left"/>
      <w:pPr>
        <w:ind w:left="1080" w:hanging="360"/>
      </w:pPr>
      <w:rPr>
        <w:rFonts w:hint="default"/>
        <w:shd w:val="clear" w:color="auto" w:fill="auto"/>
      </w:rPr>
    </w:lvl>
    <w:lvl w:ilvl="1" w:tplc="FF32ED92">
      <w:start w:val="1"/>
      <w:numFmt w:val="lowerLetter"/>
      <w:lvlText w:val="%2."/>
      <w:lvlJc w:val="left"/>
      <w:pPr>
        <w:ind w:left="1800" w:hanging="360"/>
      </w:pPr>
      <w:rPr>
        <w:shd w:val="clear" w:color="auto" w:fill="auto"/>
      </w:rPr>
    </w:lvl>
    <w:lvl w:ilvl="2" w:tplc="A2DA36B6">
      <w:start w:val="1"/>
      <w:numFmt w:val="lowerRoman"/>
      <w:lvlText w:val="%3."/>
      <w:lvlJc w:val="right"/>
      <w:pPr>
        <w:ind w:left="2520" w:hanging="180"/>
      </w:pPr>
      <w:rPr>
        <w:shd w:val="clear" w:color="auto" w:fill="auto"/>
      </w:rPr>
    </w:lvl>
    <w:lvl w:ilvl="3" w:tplc="443AF112">
      <w:start w:val="1"/>
      <w:numFmt w:val="decimal"/>
      <w:lvlText w:val="%4."/>
      <w:lvlJc w:val="left"/>
      <w:pPr>
        <w:ind w:left="3240" w:hanging="360"/>
      </w:pPr>
      <w:rPr>
        <w:shd w:val="clear" w:color="auto" w:fill="auto"/>
      </w:rPr>
    </w:lvl>
    <w:lvl w:ilvl="4" w:tplc="F294AC84">
      <w:start w:val="1"/>
      <w:numFmt w:val="lowerLetter"/>
      <w:lvlText w:val="%5."/>
      <w:lvlJc w:val="left"/>
      <w:pPr>
        <w:ind w:left="3960" w:hanging="360"/>
      </w:pPr>
      <w:rPr>
        <w:shd w:val="clear" w:color="auto" w:fill="auto"/>
      </w:rPr>
    </w:lvl>
    <w:lvl w:ilvl="5" w:tplc="B2F042B4">
      <w:start w:val="1"/>
      <w:numFmt w:val="lowerRoman"/>
      <w:lvlText w:val="%6."/>
      <w:lvlJc w:val="right"/>
      <w:pPr>
        <w:ind w:left="4680" w:hanging="180"/>
      </w:pPr>
      <w:rPr>
        <w:shd w:val="clear" w:color="auto" w:fill="auto"/>
      </w:rPr>
    </w:lvl>
    <w:lvl w:ilvl="6" w:tplc="876E299E">
      <w:start w:val="1"/>
      <w:numFmt w:val="decimal"/>
      <w:lvlText w:val="%7."/>
      <w:lvlJc w:val="left"/>
      <w:pPr>
        <w:ind w:left="5400" w:hanging="360"/>
      </w:pPr>
      <w:rPr>
        <w:shd w:val="clear" w:color="auto" w:fill="auto"/>
      </w:rPr>
    </w:lvl>
    <w:lvl w:ilvl="7" w:tplc="F2EE3078">
      <w:start w:val="1"/>
      <w:numFmt w:val="lowerLetter"/>
      <w:lvlText w:val="%8."/>
      <w:lvlJc w:val="left"/>
      <w:pPr>
        <w:ind w:left="6120" w:hanging="360"/>
      </w:pPr>
      <w:rPr>
        <w:shd w:val="clear" w:color="auto" w:fill="auto"/>
      </w:rPr>
    </w:lvl>
    <w:lvl w:ilvl="8" w:tplc="E9CA7F20">
      <w:start w:val="1"/>
      <w:numFmt w:val="lowerRoman"/>
      <w:lvlText w:val="%9."/>
      <w:lvlJc w:val="right"/>
      <w:pPr>
        <w:ind w:left="6840" w:hanging="180"/>
      </w:pPr>
      <w:rPr>
        <w:shd w:val="clear" w:color="auto" w:fill="auto"/>
      </w:rPr>
    </w:lvl>
  </w:abstractNum>
  <w:abstractNum w:abstractNumId="99" w15:restartNumberingAfterBreak="0">
    <w:nsid w:val="2F000023"/>
    <w:multiLevelType w:val="hybridMultilevel"/>
    <w:tmpl w:val="58A2E46E"/>
    <w:lvl w:ilvl="0" w:tplc="099E316A">
      <w:start w:val="1"/>
      <w:numFmt w:val="decimal"/>
      <w:lvlText w:val="%1."/>
      <w:lvlJc w:val="left"/>
      <w:pPr>
        <w:ind w:left="1080" w:hanging="360"/>
      </w:pPr>
      <w:rPr>
        <w:rFonts w:hint="default"/>
        <w:shd w:val="clear" w:color="auto" w:fill="auto"/>
      </w:rPr>
    </w:lvl>
    <w:lvl w:ilvl="1" w:tplc="2C3AF94E">
      <w:start w:val="1"/>
      <w:numFmt w:val="lowerLetter"/>
      <w:lvlText w:val="%2."/>
      <w:lvlJc w:val="left"/>
      <w:pPr>
        <w:ind w:left="1800" w:hanging="360"/>
      </w:pPr>
      <w:rPr>
        <w:shd w:val="clear" w:color="auto" w:fill="auto"/>
      </w:rPr>
    </w:lvl>
    <w:lvl w:ilvl="2" w:tplc="D5A836B8">
      <w:start w:val="1"/>
      <w:numFmt w:val="lowerRoman"/>
      <w:lvlText w:val="%3."/>
      <w:lvlJc w:val="right"/>
      <w:pPr>
        <w:ind w:left="2520" w:hanging="180"/>
      </w:pPr>
      <w:rPr>
        <w:shd w:val="clear" w:color="auto" w:fill="auto"/>
      </w:rPr>
    </w:lvl>
    <w:lvl w:ilvl="3" w:tplc="B89E3670">
      <w:start w:val="1"/>
      <w:numFmt w:val="decimal"/>
      <w:lvlText w:val="%4."/>
      <w:lvlJc w:val="left"/>
      <w:pPr>
        <w:ind w:left="3240" w:hanging="360"/>
      </w:pPr>
      <w:rPr>
        <w:shd w:val="clear" w:color="auto" w:fill="auto"/>
      </w:rPr>
    </w:lvl>
    <w:lvl w:ilvl="4" w:tplc="D990F470">
      <w:start w:val="1"/>
      <w:numFmt w:val="lowerLetter"/>
      <w:lvlText w:val="%5."/>
      <w:lvlJc w:val="left"/>
      <w:pPr>
        <w:ind w:left="3960" w:hanging="360"/>
      </w:pPr>
      <w:rPr>
        <w:shd w:val="clear" w:color="auto" w:fill="auto"/>
      </w:rPr>
    </w:lvl>
    <w:lvl w:ilvl="5" w:tplc="10B0B368">
      <w:start w:val="1"/>
      <w:numFmt w:val="lowerRoman"/>
      <w:lvlText w:val="%6."/>
      <w:lvlJc w:val="right"/>
      <w:pPr>
        <w:ind w:left="4680" w:hanging="180"/>
      </w:pPr>
      <w:rPr>
        <w:shd w:val="clear" w:color="auto" w:fill="auto"/>
      </w:rPr>
    </w:lvl>
    <w:lvl w:ilvl="6" w:tplc="365A6B28">
      <w:start w:val="1"/>
      <w:numFmt w:val="decimal"/>
      <w:lvlText w:val="%7."/>
      <w:lvlJc w:val="left"/>
      <w:pPr>
        <w:ind w:left="5400" w:hanging="360"/>
      </w:pPr>
      <w:rPr>
        <w:shd w:val="clear" w:color="auto" w:fill="auto"/>
      </w:rPr>
    </w:lvl>
    <w:lvl w:ilvl="7" w:tplc="4EE4054E">
      <w:start w:val="1"/>
      <w:numFmt w:val="lowerLetter"/>
      <w:lvlText w:val="%8."/>
      <w:lvlJc w:val="left"/>
      <w:pPr>
        <w:ind w:left="6120" w:hanging="360"/>
      </w:pPr>
      <w:rPr>
        <w:shd w:val="clear" w:color="auto" w:fill="auto"/>
      </w:rPr>
    </w:lvl>
    <w:lvl w:ilvl="8" w:tplc="BB4AA2DE">
      <w:start w:val="1"/>
      <w:numFmt w:val="lowerRoman"/>
      <w:lvlText w:val="%9."/>
      <w:lvlJc w:val="right"/>
      <w:pPr>
        <w:ind w:left="6840" w:hanging="180"/>
      </w:pPr>
      <w:rPr>
        <w:shd w:val="clear" w:color="auto" w:fill="auto"/>
      </w:rPr>
    </w:lvl>
  </w:abstractNum>
  <w:abstractNum w:abstractNumId="100" w15:restartNumberingAfterBreak="0">
    <w:nsid w:val="30F67F4A"/>
    <w:multiLevelType w:val="hybridMultilevel"/>
    <w:tmpl w:val="82EAC362"/>
    <w:lvl w:ilvl="0" w:tplc="C8C4C578">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01" w15:restartNumberingAfterBreak="0">
    <w:nsid w:val="318D327A"/>
    <w:multiLevelType w:val="hybridMultilevel"/>
    <w:tmpl w:val="557835D4"/>
    <w:lvl w:ilvl="0" w:tplc="E94CB8FA">
      <w:start w:val="1"/>
      <w:numFmt w:val="decimal"/>
      <w:lvlText w:val="%1."/>
      <w:lvlJc w:val="left"/>
      <w:pPr>
        <w:ind w:left="360" w:hanging="360"/>
      </w:pPr>
      <w:rPr>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02" w15:restartNumberingAfterBreak="0">
    <w:nsid w:val="322C0B6C"/>
    <w:multiLevelType w:val="hybridMultilevel"/>
    <w:tmpl w:val="AE6028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32C72AC9"/>
    <w:multiLevelType w:val="hybridMultilevel"/>
    <w:tmpl w:val="506EF98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4" w15:restartNumberingAfterBreak="0">
    <w:nsid w:val="33B97D04"/>
    <w:multiLevelType w:val="hybridMultilevel"/>
    <w:tmpl w:val="2068A0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5" w15:restartNumberingAfterBreak="0">
    <w:nsid w:val="34A86083"/>
    <w:multiLevelType w:val="hybridMultilevel"/>
    <w:tmpl w:val="C0AE6A0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35CC1D5E"/>
    <w:multiLevelType w:val="hybridMultilevel"/>
    <w:tmpl w:val="277C4B66"/>
    <w:lvl w:ilvl="0" w:tplc="35044E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7" w15:restartNumberingAfterBreak="0">
    <w:nsid w:val="366E5330"/>
    <w:multiLevelType w:val="hybridMultilevel"/>
    <w:tmpl w:val="BDDC46A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3695371E"/>
    <w:multiLevelType w:val="hybridMultilevel"/>
    <w:tmpl w:val="4FDAD55E"/>
    <w:lvl w:ilvl="0" w:tplc="E94CB8FA">
      <w:start w:val="1"/>
      <w:numFmt w:val="decimal"/>
      <w:lvlText w:val="%1."/>
      <w:lvlJc w:val="left"/>
      <w:pPr>
        <w:ind w:left="360" w:hanging="360"/>
      </w:pPr>
      <w:rPr>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09" w15:restartNumberingAfterBreak="0">
    <w:nsid w:val="37835EB3"/>
    <w:multiLevelType w:val="hybridMultilevel"/>
    <w:tmpl w:val="7382D3A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39F35F9D"/>
    <w:multiLevelType w:val="hybridMultilevel"/>
    <w:tmpl w:val="B6DCC2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3B4871D5"/>
    <w:multiLevelType w:val="hybridMultilevel"/>
    <w:tmpl w:val="6FFCA46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3B6377BA"/>
    <w:multiLevelType w:val="hybridMultilevel"/>
    <w:tmpl w:val="FF28562A"/>
    <w:lvl w:ilvl="0" w:tplc="B37C0F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3B65553B"/>
    <w:multiLevelType w:val="hybridMultilevel"/>
    <w:tmpl w:val="1870C0F6"/>
    <w:lvl w:ilvl="0" w:tplc="FFFFFFFF">
      <w:start w:val="1"/>
      <w:numFmt w:val="decimal"/>
      <w:lvlText w:val="%1-"/>
      <w:lvlJc w:val="left"/>
      <w:pPr>
        <w:ind w:left="1080" w:hanging="360"/>
      </w:pPr>
      <w:rPr>
        <w:rFonts w:ascii="Simplified Arabic" w:hAnsi="Simplified Arabic" w:cs="Simplified Arabic" w:hint="default"/>
        <w:sz w:val="28"/>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4" w15:restartNumberingAfterBreak="0">
    <w:nsid w:val="3BCF265B"/>
    <w:multiLevelType w:val="hybridMultilevel"/>
    <w:tmpl w:val="51942BCA"/>
    <w:lvl w:ilvl="0" w:tplc="04090013">
      <w:start w:val="1"/>
      <w:numFmt w:val="arabicAlpha"/>
      <w:lvlText w:val="%1-"/>
      <w:lvlJc w:val="center"/>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5"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6" w15:restartNumberingAfterBreak="0">
    <w:nsid w:val="3CA72137"/>
    <w:multiLevelType w:val="hybridMultilevel"/>
    <w:tmpl w:val="E132BB00"/>
    <w:lvl w:ilvl="0" w:tplc="E94CB8FA">
      <w:start w:val="1"/>
      <w:numFmt w:val="decimal"/>
      <w:lvlText w:val="%1."/>
      <w:lvlJc w:val="left"/>
      <w:pPr>
        <w:ind w:left="360" w:hanging="360"/>
      </w:pPr>
      <w:rPr>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17" w15:restartNumberingAfterBreak="0">
    <w:nsid w:val="3E8E206E"/>
    <w:multiLevelType w:val="hybridMultilevel"/>
    <w:tmpl w:val="817CEDDE"/>
    <w:lvl w:ilvl="0" w:tplc="04090013">
      <w:start w:val="1"/>
      <w:numFmt w:val="arabicAlpha"/>
      <w:lvlText w:val="%1-"/>
      <w:lvlJc w:val="center"/>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8" w15:restartNumberingAfterBreak="0">
    <w:nsid w:val="3F304F46"/>
    <w:multiLevelType w:val="hybridMultilevel"/>
    <w:tmpl w:val="E180826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3F5B356E"/>
    <w:multiLevelType w:val="hybridMultilevel"/>
    <w:tmpl w:val="E858F6D2"/>
    <w:lvl w:ilvl="0" w:tplc="0409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20" w15:restartNumberingAfterBreak="0">
    <w:nsid w:val="43060AC3"/>
    <w:multiLevelType w:val="hybridMultilevel"/>
    <w:tmpl w:val="F6D4EA04"/>
    <w:lvl w:ilvl="0" w:tplc="2DBA83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433475EC"/>
    <w:multiLevelType w:val="hybridMultilevel"/>
    <w:tmpl w:val="DB24755C"/>
    <w:lvl w:ilvl="0" w:tplc="D8DADE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45FA42B6"/>
    <w:multiLevelType w:val="hybridMultilevel"/>
    <w:tmpl w:val="E674A816"/>
    <w:lvl w:ilvl="0" w:tplc="EC60BB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4706791B"/>
    <w:multiLevelType w:val="hybridMultilevel"/>
    <w:tmpl w:val="B2C6CE0A"/>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4" w15:restartNumberingAfterBreak="0">
    <w:nsid w:val="47182D77"/>
    <w:multiLevelType w:val="hybridMultilevel"/>
    <w:tmpl w:val="B51ECF2C"/>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5" w15:restartNumberingAfterBreak="0">
    <w:nsid w:val="47583DFF"/>
    <w:multiLevelType w:val="hybridMultilevel"/>
    <w:tmpl w:val="474A2FB2"/>
    <w:lvl w:ilvl="0" w:tplc="2DBA83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47890429"/>
    <w:multiLevelType w:val="hybridMultilevel"/>
    <w:tmpl w:val="35E029C4"/>
    <w:lvl w:ilvl="0" w:tplc="2DBA837E">
      <w:start w:val="1"/>
      <w:numFmt w:val="decimal"/>
      <w:lvlText w:val="(%1)"/>
      <w:lvlJc w:val="left"/>
      <w:pPr>
        <w:ind w:left="720" w:hanging="360"/>
      </w:pPr>
      <w:rPr>
        <w:rFonts w:hint="default"/>
      </w:rPr>
    </w:lvl>
    <w:lvl w:ilvl="1" w:tplc="C426678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4ACF3B4A"/>
    <w:multiLevelType w:val="hybridMultilevel"/>
    <w:tmpl w:val="8C062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15:restartNumberingAfterBreak="0">
    <w:nsid w:val="4B827356"/>
    <w:multiLevelType w:val="hybridMultilevel"/>
    <w:tmpl w:val="DD7692AE"/>
    <w:lvl w:ilvl="0" w:tplc="D34ED8FC">
      <w:numFmt w:val="bullet"/>
      <w:lvlText w:val="-"/>
      <w:lvlJc w:val="left"/>
      <w:pPr>
        <w:ind w:left="862" w:hanging="360"/>
      </w:pPr>
      <w:rPr>
        <w:rFonts w:ascii="Simplified Arabic" w:eastAsiaTheme="minorHAnsi" w:hAnsi="Simplified Arabic" w:cs="Simplified Arabic" w:hint="default"/>
        <w:b/>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9" w15:restartNumberingAfterBreak="0">
    <w:nsid w:val="4C0C35CF"/>
    <w:multiLevelType w:val="hybridMultilevel"/>
    <w:tmpl w:val="0186BA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4D531C09"/>
    <w:multiLevelType w:val="hybridMultilevel"/>
    <w:tmpl w:val="CF7668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1" w15:restartNumberingAfterBreak="0">
    <w:nsid w:val="4E5A06D2"/>
    <w:multiLevelType w:val="hybridMultilevel"/>
    <w:tmpl w:val="E714682E"/>
    <w:lvl w:ilvl="0" w:tplc="29C6EEFC">
      <w:start w:val="1"/>
      <w:numFmt w:val="decimal"/>
      <w:lvlText w:val="%1-"/>
      <w:lvlJc w:val="left"/>
      <w:pPr>
        <w:ind w:left="744" w:hanging="38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4F8727B4"/>
    <w:multiLevelType w:val="hybridMultilevel"/>
    <w:tmpl w:val="D090B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504E04CF"/>
    <w:multiLevelType w:val="hybridMultilevel"/>
    <w:tmpl w:val="845C635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506F7031"/>
    <w:multiLevelType w:val="hybridMultilevel"/>
    <w:tmpl w:val="364C4B04"/>
    <w:lvl w:ilvl="0" w:tplc="1CF648C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50AB72C7"/>
    <w:multiLevelType w:val="hybridMultilevel"/>
    <w:tmpl w:val="1870C0F6"/>
    <w:lvl w:ilvl="0" w:tplc="FFFFFFFF">
      <w:start w:val="1"/>
      <w:numFmt w:val="decimal"/>
      <w:lvlText w:val="%1-"/>
      <w:lvlJc w:val="left"/>
      <w:pPr>
        <w:ind w:left="1080" w:hanging="360"/>
      </w:pPr>
      <w:rPr>
        <w:rFonts w:ascii="Simplified Arabic" w:hAnsi="Simplified Arabic" w:cs="Simplified Arabic" w:hint="default"/>
        <w:sz w:val="28"/>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6" w15:restartNumberingAfterBreak="0">
    <w:nsid w:val="50BD394D"/>
    <w:multiLevelType w:val="hybridMultilevel"/>
    <w:tmpl w:val="DA78C890"/>
    <w:lvl w:ilvl="0" w:tplc="06B83980">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7" w15:restartNumberingAfterBreak="0">
    <w:nsid w:val="51AF6D4B"/>
    <w:multiLevelType w:val="hybridMultilevel"/>
    <w:tmpl w:val="34DC2D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52D1687B"/>
    <w:multiLevelType w:val="hybridMultilevel"/>
    <w:tmpl w:val="375C2BB4"/>
    <w:lvl w:ilvl="0" w:tplc="04090001">
      <w:start w:val="1"/>
      <w:numFmt w:val="bullet"/>
      <w:lvlText w:val=""/>
      <w:lvlJc w:val="left"/>
      <w:pPr>
        <w:ind w:left="720" w:hanging="360"/>
      </w:pPr>
      <w:rPr>
        <w:rFonts w:ascii="Symbol" w:hAnsi="Symbol" w:hint="default"/>
      </w:rPr>
    </w:lvl>
    <w:lvl w:ilvl="1" w:tplc="2054B9D0">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54FC126A"/>
    <w:multiLevelType w:val="hybridMultilevel"/>
    <w:tmpl w:val="2D6C0CC6"/>
    <w:lvl w:ilvl="0" w:tplc="35044E2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568577C4"/>
    <w:multiLevelType w:val="hybridMultilevel"/>
    <w:tmpl w:val="C9D0D10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56CE6B98"/>
    <w:multiLevelType w:val="hybridMultilevel"/>
    <w:tmpl w:val="2068A034"/>
    <w:lvl w:ilvl="0" w:tplc="A42E0E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57C3191D"/>
    <w:multiLevelType w:val="hybridMultilevel"/>
    <w:tmpl w:val="2068A0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3" w15:restartNumberingAfterBreak="0">
    <w:nsid w:val="5901438A"/>
    <w:multiLevelType w:val="hybridMultilevel"/>
    <w:tmpl w:val="6D3865C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598F1B7C"/>
    <w:multiLevelType w:val="hybridMultilevel"/>
    <w:tmpl w:val="C6ECC68C"/>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5" w15:restartNumberingAfterBreak="0">
    <w:nsid w:val="59AA07EA"/>
    <w:multiLevelType w:val="hybridMultilevel"/>
    <w:tmpl w:val="BC9C6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5A901B97"/>
    <w:multiLevelType w:val="hybridMultilevel"/>
    <w:tmpl w:val="49C47ACE"/>
    <w:lvl w:ilvl="0" w:tplc="E94CB8FA">
      <w:start w:val="1"/>
      <w:numFmt w:val="decimal"/>
      <w:lvlText w:val="%1."/>
      <w:lvlJc w:val="left"/>
      <w:pPr>
        <w:ind w:left="360" w:hanging="360"/>
      </w:pPr>
      <w:rPr>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47" w15:restartNumberingAfterBreak="0">
    <w:nsid w:val="5B99544F"/>
    <w:multiLevelType w:val="hybridMultilevel"/>
    <w:tmpl w:val="2D1AAE38"/>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8" w15:restartNumberingAfterBreak="0">
    <w:nsid w:val="5BB33A39"/>
    <w:multiLevelType w:val="hybridMultilevel"/>
    <w:tmpl w:val="9A1EFF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5CFA1CFD"/>
    <w:multiLevelType w:val="hybridMultilevel"/>
    <w:tmpl w:val="DE90E7CA"/>
    <w:lvl w:ilvl="0" w:tplc="DCECEF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60DA6232"/>
    <w:multiLevelType w:val="hybridMultilevel"/>
    <w:tmpl w:val="D334168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61525087"/>
    <w:multiLevelType w:val="hybridMultilevel"/>
    <w:tmpl w:val="43800E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2" w15:restartNumberingAfterBreak="0">
    <w:nsid w:val="62AF1219"/>
    <w:multiLevelType w:val="hybridMultilevel"/>
    <w:tmpl w:val="72AA851C"/>
    <w:lvl w:ilvl="0" w:tplc="462A2A6A">
      <w:numFmt w:val="bullet"/>
      <w:lvlText w:val=""/>
      <w:lvlJc w:val="left"/>
      <w:rPr>
        <w:rFonts w:ascii="Wingdings" w:eastAsia="Calibri"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15:restartNumberingAfterBreak="0">
    <w:nsid w:val="62BF7CEB"/>
    <w:multiLevelType w:val="hybridMultilevel"/>
    <w:tmpl w:val="4288C0C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4" w15:restartNumberingAfterBreak="0">
    <w:nsid w:val="639B0787"/>
    <w:multiLevelType w:val="hybridMultilevel"/>
    <w:tmpl w:val="D864EFE2"/>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5"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6" w15:restartNumberingAfterBreak="0">
    <w:nsid w:val="63DA6D7C"/>
    <w:multiLevelType w:val="hybridMultilevel"/>
    <w:tmpl w:val="E91EADB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15:restartNumberingAfterBreak="0">
    <w:nsid w:val="64637D19"/>
    <w:multiLevelType w:val="hybridMultilevel"/>
    <w:tmpl w:val="FF2856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8" w15:restartNumberingAfterBreak="0">
    <w:nsid w:val="668C4F65"/>
    <w:multiLevelType w:val="hybridMultilevel"/>
    <w:tmpl w:val="D826D086"/>
    <w:lvl w:ilvl="0" w:tplc="179E5C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67EF7AD5"/>
    <w:multiLevelType w:val="hybridMultilevel"/>
    <w:tmpl w:val="A5927DF4"/>
    <w:lvl w:ilvl="0" w:tplc="35044E2A">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0" w15:restartNumberingAfterBreak="0">
    <w:nsid w:val="691464BA"/>
    <w:multiLevelType w:val="hybridMultilevel"/>
    <w:tmpl w:val="DBE44DA0"/>
    <w:lvl w:ilvl="0" w:tplc="04090013">
      <w:start w:val="1"/>
      <w:numFmt w:val="arabicAlpha"/>
      <w:lvlText w:val="%1-"/>
      <w:lvlJc w:val="center"/>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61" w15:restartNumberingAfterBreak="0">
    <w:nsid w:val="69912281"/>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15:restartNumberingAfterBreak="0">
    <w:nsid w:val="69C86DF4"/>
    <w:multiLevelType w:val="hybridMultilevel"/>
    <w:tmpl w:val="422E691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15:restartNumberingAfterBreak="0">
    <w:nsid w:val="6A940153"/>
    <w:multiLevelType w:val="hybridMultilevel"/>
    <w:tmpl w:val="E7843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4"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5" w15:restartNumberingAfterBreak="0">
    <w:nsid w:val="6B200572"/>
    <w:multiLevelType w:val="hybridMultilevel"/>
    <w:tmpl w:val="2E78186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15:restartNumberingAfterBreak="0">
    <w:nsid w:val="6B5D1E36"/>
    <w:multiLevelType w:val="hybridMultilevel"/>
    <w:tmpl w:val="FF2856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7" w15:restartNumberingAfterBreak="0">
    <w:nsid w:val="6E1A3409"/>
    <w:multiLevelType w:val="hybridMultilevel"/>
    <w:tmpl w:val="E9945F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15:restartNumberingAfterBreak="0">
    <w:nsid w:val="6E493610"/>
    <w:multiLevelType w:val="hybridMultilevel"/>
    <w:tmpl w:val="80105AE6"/>
    <w:lvl w:ilvl="0" w:tplc="E94CB8FA">
      <w:start w:val="1"/>
      <w:numFmt w:val="decimal"/>
      <w:lvlText w:val="%1."/>
      <w:lvlJc w:val="left"/>
      <w:pPr>
        <w:ind w:left="360" w:hanging="360"/>
      </w:pPr>
      <w:rPr>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69"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0" w15:restartNumberingAfterBreak="0">
    <w:nsid w:val="70361A2A"/>
    <w:multiLevelType w:val="hybridMultilevel"/>
    <w:tmpl w:val="010C663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1" w15:restartNumberingAfterBreak="0">
    <w:nsid w:val="718B2974"/>
    <w:multiLevelType w:val="hybridMultilevel"/>
    <w:tmpl w:val="F828D54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15:restartNumberingAfterBreak="0">
    <w:nsid w:val="72B72ED5"/>
    <w:multiLevelType w:val="hybridMultilevel"/>
    <w:tmpl w:val="1870C0F6"/>
    <w:lvl w:ilvl="0" w:tplc="FFFFFFFF">
      <w:start w:val="1"/>
      <w:numFmt w:val="decimal"/>
      <w:lvlText w:val="%1-"/>
      <w:lvlJc w:val="left"/>
      <w:pPr>
        <w:ind w:left="1080" w:hanging="360"/>
      </w:pPr>
      <w:rPr>
        <w:rFonts w:ascii="Simplified Arabic" w:hAnsi="Simplified Arabic" w:cs="Simplified Arabic" w:hint="default"/>
        <w:sz w:val="28"/>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3" w15:restartNumberingAfterBreak="0">
    <w:nsid w:val="72B7391B"/>
    <w:multiLevelType w:val="hybridMultilevel"/>
    <w:tmpl w:val="D6C6FF32"/>
    <w:lvl w:ilvl="0" w:tplc="5CB056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72EE5552"/>
    <w:multiLevelType w:val="hybridMultilevel"/>
    <w:tmpl w:val="FB745C12"/>
    <w:lvl w:ilvl="0" w:tplc="2DBA83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15:restartNumberingAfterBreak="0">
    <w:nsid w:val="75B44B02"/>
    <w:multiLevelType w:val="hybridMultilevel"/>
    <w:tmpl w:val="B980E53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15:restartNumberingAfterBreak="0">
    <w:nsid w:val="76B679A0"/>
    <w:multiLevelType w:val="hybridMultilevel"/>
    <w:tmpl w:val="8B664DE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15:restartNumberingAfterBreak="0">
    <w:nsid w:val="779C6C8B"/>
    <w:multiLevelType w:val="hybridMultilevel"/>
    <w:tmpl w:val="9984DE4A"/>
    <w:lvl w:ilvl="0" w:tplc="E94CB8FA">
      <w:start w:val="1"/>
      <w:numFmt w:val="decimal"/>
      <w:lvlText w:val="%1."/>
      <w:lvlJc w:val="left"/>
      <w:pPr>
        <w:ind w:left="360" w:hanging="360"/>
      </w:pPr>
      <w:rPr>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78" w15:restartNumberingAfterBreak="0">
    <w:nsid w:val="77E15070"/>
    <w:multiLevelType w:val="hybridMultilevel"/>
    <w:tmpl w:val="344E26B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15:restartNumberingAfterBreak="0">
    <w:nsid w:val="791B5F36"/>
    <w:multiLevelType w:val="hybridMultilevel"/>
    <w:tmpl w:val="ABD0D4C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15:restartNumberingAfterBreak="0">
    <w:nsid w:val="7A171D78"/>
    <w:multiLevelType w:val="hybridMultilevel"/>
    <w:tmpl w:val="7FCC36D4"/>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1" w15:restartNumberingAfterBreak="0">
    <w:nsid w:val="7A2371C7"/>
    <w:multiLevelType w:val="hybridMultilevel"/>
    <w:tmpl w:val="4AAAB1B0"/>
    <w:lvl w:ilvl="0" w:tplc="06B83980">
      <w:start w:val="1"/>
      <w:numFmt w:val="bullet"/>
      <w:lvlText w:val=""/>
      <w:lvlJc w:val="left"/>
      <w:pPr>
        <w:ind w:left="1556" w:hanging="360"/>
      </w:pPr>
      <w:rPr>
        <w:rFonts w:ascii="Symbol" w:hAnsi="Symbol" w:hint="default"/>
      </w:rPr>
    </w:lvl>
    <w:lvl w:ilvl="1" w:tplc="04090003" w:tentative="1">
      <w:start w:val="1"/>
      <w:numFmt w:val="bullet"/>
      <w:lvlText w:val="o"/>
      <w:lvlJc w:val="left"/>
      <w:pPr>
        <w:ind w:left="2276" w:hanging="360"/>
      </w:pPr>
      <w:rPr>
        <w:rFonts w:ascii="Courier New" w:hAnsi="Courier New" w:cs="Courier New" w:hint="default"/>
      </w:rPr>
    </w:lvl>
    <w:lvl w:ilvl="2" w:tplc="04090005" w:tentative="1">
      <w:start w:val="1"/>
      <w:numFmt w:val="bullet"/>
      <w:lvlText w:val=""/>
      <w:lvlJc w:val="left"/>
      <w:pPr>
        <w:ind w:left="2996" w:hanging="360"/>
      </w:pPr>
      <w:rPr>
        <w:rFonts w:ascii="Wingdings" w:hAnsi="Wingdings" w:hint="default"/>
      </w:rPr>
    </w:lvl>
    <w:lvl w:ilvl="3" w:tplc="04090001" w:tentative="1">
      <w:start w:val="1"/>
      <w:numFmt w:val="bullet"/>
      <w:lvlText w:val=""/>
      <w:lvlJc w:val="left"/>
      <w:pPr>
        <w:ind w:left="3716" w:hanging="360"/>
      </w:pPr>
      <w:rPr>
        <w:rFonts w:ascii="Symbol" w:hAnsi="Symbol" w:hint="default"/>
      </w:rPr>
    </w:lvl>
    <w:lvl w:ilvl="4" w:tplc="04090003" w:tentative="1">
      <w:start w:val="1"/>
      <w:numFmt w:val="bullet"/>
      <w:lvlText w:val="o"/>
      <w:lvlJc w:val="left"/>
      <w:pPr>
        <w:ind w:left="4436" w:hanging="360"/>
      </w:pPr>
      <w:rPr>
        <w:rFonts w:ascii="Courier New" w:hAnsi="Courier New" w:cs="Courier New" w:hint="default"/>
      </w:rPr>
    </w:lvl>
    <w:lvl w:ilvl="5" w:tplc="04090005" w:tentative="1">
      <w:start w:val="1"/>
      <w:numFmt w:val="bullet"/>
      <w:lvlText w:val=""/>
      <w:lvlJc w:val="left"/>
      <w:pPr>
        <w:ind w:left="5156" w:hanging="360"/>
      </w:pPr>
      <w:rPr>
        <w:rFonts w:ascii="Wingdings" w:hAnsi="Wingdings" w:hint="default"/>
      </w:rPr>
    </w:lvl>
    <w:lvl w:ilvl="6" w:tplc="04090001" w:tentative="1">
      <w:start w:val="1"/>
      <w:numFmt w:val="bullet"/>
      <w:lvlText w:val=""/>
      <w:lvlJc w:val="left"/>
      <w:pPr>
        <w:ind w:left="5876" w:hanging="360"/>
      </w:pPr>
      <w:rPr>
        <w:rFonts w:ascii="Symbol" w:hAnsi="Symbol" w:hint="default"/>
      </w:rPr>
    </w:lvl>
    <w:lvl w:ilvl="7" w:tplc="04090003" w:tentative="1">
      <w:start w:val="1"/>
      <w:numFmt w:val="bullet"/>
      <w:lvlText w:val="o"/>
      <w:lvlJc w:val="left"/>
      <w:pPr>
        <w:ind w:left="6596" w:hanging="360"/>
      </w:pPr>
      <w:rPr>
        <w:rFonts w:ascii="Courier New" w:hAnsi="Courier New" w:cs="Courier New" w:hint="default"/>
      </w:rPr>
    </w:lvl>
    <w:lvl w:ilvl="8" w:tplc="04090005" w:tentative="1">
      <w:start w:val="1"/>
      <w:numFmt w:val="bullet"/>
      <w:lvlText w:val=""/>
      <w:lvlJc w:val="left"/>
      <w:pPr>
        <w:ind w:left="7316" w:hanging="360"/>
      </w:pPr>
      <w:rPr>
        <w:rFonts w:ascii="Wingdings" w:hAnsi="Wingdings" w:hint="default"/>
      </w:rPr>
    </w:lvl>
  </w:abstractNum>
  <w:abstractNum w:abstractNumId="182" w15:restartNumberingAfterBreak="0">
    <w:nsid w:val="7B106F45"/>
    <w:multiLevelType w:val="hybridMultilevel"/>
    <w:tmpl w:val="DBCCA2D6"/>
    <w:lvl w:ilvl="0" w:tplc="040A366A">
      <w:start w:val="1"/>
      <w:numFmt w:val="decimal"/>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7CB34317"/>
    <w:multiLevelType w:val="hybridMultilevel"/>
    <w:tmpl w:val="2068A0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4"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15:restartNumberingAfterBreak="0">
    <w:nsid w:val="7E23609B"/>
    <w:multiLevelType w:val="hybridMultilevel"/>
    <w:tmpl w:val="79BA53FA"/>
    <w:lvl w:ilvl="0" w:tplc="C914AB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7EC349DF"/>
    <w:multiLevelType w:val="hybridMultilevel"/>
    <w:tmpl w:val="E726336E"/>
    <w:lvl w:ilvl="0" w:tplc="FFFFFFFF">
      <w:start w:val="1"/>
      <w:numFmt w:val="decimal"/>
      <w:lvlText w:val="%1-"/>
      <w:lvlJc w:val="left"/>
      <w:pPr>
        <w:ind w:left="360" w:hanging="360"/>
      </w:pPr>
    </w:lvl>
    <w:lvl w:ilvl="1" w:tplc="67546358">
      <w:start w:val="1"/>
      <w:numFmt w:val="decimal"/>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87" w15:restartNumberingAfterBreak="0">
    <w:nsid w:val="7FC459D4"/>
    <w:multiLevelType w:val="hybridMultilevel"/>
    <w:tmpl w:val="2068A0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47283807">
    <w:abstractNumId w:val="127"/>
  </w:num>
  <w:num w:numId="2" w16cid:durableId="1856268961">
    <w:abstractNumId w:val="150"/>
  </w:num>
  <w:num w:numId="3" w16cid:durableId="65421649">
    <w:abstractNumId w:val="9"/>
  </w:num>
  <w:num w:numId="4" w16cid:durableId="1790394659">
    <w:abstractNumId w:val="61"/>
  </w:num>
  <w:num w:numId="5" w16cid:durableId="1008487199">
    <w:abstractNumId w:val="59"/>
  </w:num>
  <w:num w:numId="6" w16cid:durableId="53355007">
    <w:abstractNumId w:val="184"/>
  </w:num>
  <w:num w:numId="7" w16cid:durableId="1492791076">
    <w:abstractNumId w:val="155"/>
  </w:num>
  <w:num w:numId="8" w16cid:durableId="622922195">
    <w:abstractNumId w:val="40"/>
  </w:num>
  <w:num w:numId="9" w16cid:durableId="2012483476">
    <w:abstractNumId w:val="136"/>
  </w:num>
  <w:num w:numId="10" w16cid:durableId="1375078720">
    <w:abstractNumId w:val="2"/>
  </w:num>
  <w:num w:numId="11" w16cid:durableId="1211498941">
    <w:abstractNumId w:val="145"/>
  </w:num>
  <w:num w:numId="12" w16cid:durableId="966860280">
    <w:abstractNumId w:val="169"/>
  </w:num>
  <w:num w:numId="13" w16cid:durableId="704017414">
    <w:abstractNumId w:val="147"/>
  </w:num>
  <w:num w:numId="14" w16cid:durableId="1442257655">
    <w:abstractNumId w:val="103"/>
  </w:num>
  <w:num w:numId="15" w16cid:durableId="789276914">
    <w:abstractNumId w:val="124"/>
  </w:num>
  <w:num w:numId="16" w16cid:durableId="728965608">
    <w:abstractNumId w:val="6"/>
  </w:num>
  <w:num w:numId="17" w16cid:durableId="583806357">
    <w:abstractNumId w:val="180"/>
  </w:num>
  <w:num w:numId="18" w16cid:durableId="705448923">
    <w:abstractNumId w:val="153"/>
  </w:num>
  <w:num w:numId="19" w16cid:durableId="2014799114">
    <w:abstractNumId w:val="24"/>
  </w:num>
  <w:num w:numId="20" w16cid:durableId="945966362">
    <w:abstractNumId w:val="52"/>
  </w:num>
  <w:num w:numId="21" w16cid:durableId="795102854">
    <w:abstractNumId w:val="105"/>
  </w:num>
  <w:num w:numId="22" w16cid:durableId="747457656">
    <w:abstractNumId w:val="144"/>
  </w:num>
  <w:num w:numId="23" w16cid:durableId="1075207742">
    <w:abstractNumId w:val="115"/>
  </w:num>
  <w:num w:numId="24" w16cid:durableId="534151097">
    <w:abstractNumId w:val="55"/>
  </w:num>
  <w:num w:numId="25" w16cid:durableId="1573196165">
    <w:abstractNumId w:val="138"/>
  </w:num>
  <w:num w:numId="26" w16cid:durableId="2016880612">
    <w:abstractNumId w:val="17"/>
  </w:num>
  <w:num w:numId="27" w16cid:durableId="1405419752">
    <w:abstractNumId w:val="179"/>
  </w:num>
  <w:num w:numId="28" w16cid:durableId="411513801">
    <w:abstractNumId w:val="161"/>
  </w:num>
  <w:num w:numId="29" w16cid:durableId="104622567">
    <w:abstractNumId w:val="47"/>
  </w:num>
  <w:num w:numId="30" w16cid:durableId="1090656438">
    <w:abstractNumId w:val="54"/>
  </w:num>
  <w:num w:numId="31" w16cid:durableId="1392120666">
    <w:abstractNumId w:val="28"/>
  </w:num>
  <w:num w:numId="32" w16cid:durableId="518088266">
    <w:abstractNumId w:val="151"/>
  </w:num>
  <w:num w:numId="33" w16cid:durableId="353119311">
    <w:abstractNumId w:val="41"/>
  </w:num>
  <w:num w:numId="34" w16cid:durableId="832720576">
    <w:abstractNumId w:val="164"/>
  </w:num>
  <w:num w:numId="35" w16cid:durableId="594094091">
    <w:abstractNumId w:val="128"/>
  </w:num>
  <w:num w:numId="36" w16cid:durableId="1607886130">
    <w:abstractNumId w:val="48"/>
  </w:num>
  <w:num w:numId="37" w16cid:durableId="163129213">
    <w:abstractNumId w:val="129"/>
  </w:num>
  <w:num w:numId="38" w16cid:durableId="681784379">
    <w:abstractNumId w:val="182"/>
  </w:num>
  <w:num w:numId="39" w16cid:durableId="1290819906">
    <w:abstractNumId w:val="15"/>
  </w:num>
  <w:num w:numId="40" w16cid:durableId="1075399424">
    <w:abstractNumId w:val="25"/>
  </w:num>
  <w:num w:numId="41" w16cid:durableId="1347945684">
    <w:abstractNumId w:val="175"/>
  </w:num>
  <w:num w:numId="42" w16cid:durableId="63917050">
    <w:abstractNumId w:val="3"/>
  </w:num>
  <w:num w:numId="43" w16cid:durableId="1911306016">
    <w:abstractNumId w:val="18"/>
  </w:num>
  <w:num w:numId="44" w16cid:durableId="290091394">
    <w:abstractNumId w:val="137"/>
  </w:num>
  <w:num w:numId="45" w16cid:durableId="1821925689">
    <w:abstractNumId w:val="33"/>
  </w:num>
  <w:num w:numId="46" w16cid:durableId="259722936">
    <w:abstractNumId w:val="141"/>
  </w:num>
  <w:num w:numId="47" w16cid:durableId="1390961527">
    <w:abstractNumId w:val="19"/>
  </w:num>
  <w:num w:numId="48" w16cid:durableId="545726976">
    <w:abstractNumId w:val="49"/>
  </w:num>
  <w:num w:numId="49" w16cid:durableId="1455128155">
    <w:abstractNumId w:val="110"/>
  </w:num>
  <w:num w:numId="50" w16cid:durableId="154689423">
    <w:abstractNumId w:val="42"/>
  </w:num>
  <w:num w:numId="51" w16cid:durableId="1976598344">
    <w:abstractNumId w:val="38"/>
  </w:num>
  <w:num w:numId="52" w16cid:durableId="1699769392">
    <w:abstractNumId w:val="30"/>
  </w:num>
  <w:num w:numId="53" w16cid:durableId="123625655">
    <w:abstractNumId w:val="39"/>
  </w:num>
  <w:num w:numId="54" w16cid:durableId="1154562560">
    <w:abstractNumId w:val="46"/>
  </w:num>
  <w:num w:numId="55" w16cid:durableId="93213770">
    <w:abstractNumId w:val="56"/>
  </w:num>
  <w:num w:numId="56" w16cid:durableId="965893784">
    <w:abstractNumId w:val="123"/>
  </w:num>
  <w:num w:numId="57" w16cid:durableId="1077285706">
    <w:abstractNumId w:val="63"/>
  </w:num>
  <w:num w:numId="58" w16cid:durableId="2023121369">
    <w:abstractNumId w:val="154"/>
  </w:num>
  <w:num w:numId="59" w16cid:durableId="1233812059">
    <w:abstractNumId w:val="176"/>
  </w:num>
  <w:num w:numId="60" w16cid:durableId="1057779538">
    <w:abstractNumId w:val="181"/>
  </w:num>
  <w:num w:numId="61" w16cid:durableId="943612918">
    <w:abstractNumId w:val="35"/>
  </w:num>
  <w:num w:numId="62" w16cid:durableId="875316493">
    <w:abstractNumId w:val="31"/>
  </w:num>
  <w:num w:numId="63" w16cid:durableId="1042828564">
    <w:abstractNumId w:val="173"/>
  </w:num>
  <w:num w:numId="64" w16cid:durableId="2049141127">
    <w:abstractNumId w:val="58"/>
  </w:num>
  <w:num w:numId="65" w16cid:durableId="897671565">
    <w:abstractNumId w:val="53"/>
  </w:num>
  <w:num w:numId="66" w16cid:durableId="748507443">
    <w:abstractNumId w:val="148"/>
  </w:num>
  <w:num w:numId="67" w16cid:durableId="1680813453">
    <w:abstractNumId w:val="102"/>
  </w:num>
  <w:num w:numId="68" w16cid:durableId="156455914">
    <w:abstractNumId w:val="171"/>
  </w:num>
  <w:num w:numId="69" w16cid:durableId="1516263275">
    <w:abstractNumId w:val="178"/>
  </w:num>
  <w:num w:numId="70" w16cid:durableId="906300429">
    <w:abstractNumId w:val="27"/>
  </w:num>
  <w:num w:numId="71" w16cid:durableId="1773428761">
    <w:abstractNumId w:val="121"/>
  </w:num>
  <w:num w:numId="72" w16cid:durableId="1279988426">
    <w:abstractNumId w:val="134"/>
  </w:num>
  <w:num w:numId="73" w16cid:durableId="1147741151">
    <w:abstractNumId w:val="185"/>
  </w:num>
  <w:num w:numId="74" w16cid:durableId="199561155">
    <w:abstractNumId w:val="57"/>
  </w:num>
  <w:num w:numId="75" w16cid:durableId="466820176">
    <w:abstractNumId w:val="143"/>
  </w:num>
  <w:num w:numId="76" w16cid:durableId="1141002538">
    <w:abstractNumId w:val="167"/>
  </w:num>
  <w:num w:numId="77" w16cid:durableId="1920140083">
    <w:abstractNumId w:val="130"/>
  </w:num>
  <w:num w:numId="78" w16cid:durableId="373120226">
    <w:abstractNumId w:val="36"/>
  </w:num>
  <w:num w:numId="79" w16cid:durableId="1287859119">
    <w:abstractNumId w:val="106"/>
  </w:num>
  <w:num w:numId="80" w16cid:durableId="310327851">
    <w:abstractNumId w:val="159"/>
  </w:num>
  <w:num w:numId="81" w16cid:durableId="1793593569">
    <w:abstractNumId w:val="0"/>
  </w:num>
  <w:num w:numId="82" w16cid:durableId="6993188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913996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855535472">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89589402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189878598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260988804">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833060159">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1175534270">
    <w:abstractNumId w:val="1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27639991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837305267">
    <w:abstractNumId w:val="1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142036054">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88907579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214330904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8011946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10883133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808129398">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446198030">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196889939">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16cid:durableId="1266502797">
    <w:abstractNumId w:val="1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46211505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92033685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197783134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2040545214">
    <w:abstractNumId w:val="1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2060745007">
    <w:abstractNumId w:val="91"/>
  </w:num>
  <w:num w:numId="106" w16cid:durableId="976837657">
    <w:abstractNumId w:val="66"/>
  </w:num>
  <w:num w:numId="107" w16cid:durableId="681204415">
    <w:abstractNumId w:val="94"/>
  </w:num>
  <w:num w:numId="108" w16cid:durableId="1743522728">
    <w:abstractNumId w:val="79"/>
  </w:num>
  <w:num w:numId="109" w16cid:durableId="522784740">
    <w:abstractNumId w:val="64"/>
  </w:num>
  <w:num w:numId="110" w16cid:durableId="43213456">
    <w:abstractNumId w:val="65"/>
  </w:num>
  <w:num w:numId="111" w16cid:durableId="1270238264">
    <w:abstractNumId w:val="81"/>
  </w:num>
  <w:num w:numId="112" w16cid:durableId="2029209244">
    <w:abstractNumId w:val="89"/>
  </w:num>
  <w:num w:numId="113" w16cid:durableId="903368422">
    <w:abstractNumId w:val="75"/>
  </w:num>
  <w:num w:numId="114" w16cid:durableId="1596206227">
    <w:abstractNumId w:val="77"/>
  </w:num>
  <w:num w:numId="115" w16cid:durableId="651256656">
    <w:abstractNumId w:val="76"/>
  </w:num>
  <w:num w:numId="116" w16cid:durableId="1219781905">
    <w:abstractNumId w:val="90"/>
  </w:num>
  <w:num w:numId="117" w16cid:durableId="977763834">
    <w:abstractNumId w:val="92"/>
  </w:num>
  <w:num w:numId="118" w16cid:durableId="694964632">
    <w:abstractNumId w:val="74"/>
  </w:num>
  <w:num w:numId="119" w16cid:durableId="1559123612">
    <w:abstractNumId w:val="95"/>
  </w:num>
  <w:num w:numId="120" w16cid:durableId="1032802283">
    <w:abstractNumId w:val="99"/>
  </w:num>
  <w:num w:numId="121" w16cid:durableId="1008826723">
    <w:abstractNumId w:val="78"/>
  </w:num>
  <w:num w:numId="122" w16cid:durableId="77336371">
    <w:abstractNumId w:val="85"/>
  </w:num>
  <w:num w:numId="123" w16cid:durableId="1790855717">
    <w:abstractNumId w:val="98"/>
  </w:num>
  <w:num w:numId="124" w16cid:durableId="251166154">
    <w:abstractNumId w:val="84"/>
  </w:num>
  <w:num w:numId="125" w16cid:durableId="1422604067">
    <w:abstractNumId w:val="86"/>
  </w:num>
  <w:num w:numId="126" w16cid:durableId="1695227255">
    <w:abstractNumId w:val="71"/>
  </w:num>
  <w:num w:numId="127" w16cid:durableId="308678308">
    <w:abstractNumId w:val="87"/>
  </w:num>
  <w:num w:numId="128" w16cid:durableId="723218770">
    <w:abstractNumId w:val="97"/>
  </w:num>
  <w:num w:numId="129" w16cid:durableId="1385834718">
    <w:abstractNumId w:val="93"/>
  </w:num>
  <w:num w:numId="130" w16cid:durableId="264848018">
    <w:abstractNumId w:val="96"/>
  </w:num>
  <w:num w:numId="131" w16cid:durableId="1092779065">
    <w:abstractNumId w:val="83"/>
  </w:num>
  <w:num w:numId="132" w16cid:durableId="1412240036">
    <w:abstractNumId w:val="73"/>
  </w:num>
  <w:num w:numId="133" w16cid:durableId="394741448">
    <w:abstractNumId w:val="68"/>
  </w:num>
  <w:num w:numId="134" w16cid:durableId="876115732">
    <w:abstractNumId w:val="70"/>
  </w:num>
  <w:num w:numId="135" w16cid:durableId="1897738896">
    <w:abstractNumId w:val="69"/>
  </w:num>
  <w:num w:numId="136" w16cid:durableId="1649243284">
    <w:abstractNumId w:val="80"/>
  </w:num>
  <w:num w:numId="137" w16cid:durableId="1304113756">
    <w:abstractNumId w:val="67"/>
  </w:num>
  <w:num w:numId="138" w16cid:durableId="93284923">
    <w:abstractNumId w:val="72"/>
  </w:num>
  <w:num w:numId="139" w16cid:durableId="1310480973">
    <w:abstractNumId w:val="82"/>
  </w:num>
  <w:num w:numId="140" w16cid:durableId="1161888250">
    <w:abstractNumId w:val="88"/>
  </w:num>
  <w:num w:numId="141" w16cid:durableId="1674841272">
    <w:abstractNumId w:val="8"/>
  </w:num>
  <w:num w:numId="142" w16cid:durableId="693581276">
    <w:abstractNumId w:val="14"/>
  </w:num>
  <w:num w:numId="143" w16cid:durableId="1830554017">
    <w:abstractNumId w:val="29"/>
  </w:num>
  <w:num w:numId="144" w16cid:durableId="551112599">
    <w:abstractNumId w:val="20"/>
  </w:num>
  <w:num w:numId="145" w16cid:durableId="930092017">
    <w:abstractNumId w:val="122"/>
  </w:num>
  <w:num w:numId="146" w16cid:durableId="535509960">
    <w:abstractNumId w:val="131"/>
  </w:num>
  <w:num w:numId="147" w16cid:durableId="1023243103">
    <w:abstractNumId w:val="139"/>
  </w:num>
  <w:num w:numId="148" w16cid:durableId="29454493">
    <w:abstractNumId w:val="23"/>
  </w:num>
  <w:num w:numId="149" w16cid:durableId="1314336328">
    <w:abstractNumId w:val="120"/>
  </w:num>
  <w:num w:numId="150" w16cid:durableId="2049791436">
    <w:abstractNumId w:val="126"/>
  </w:num>
  <w:num w:numId="151" w16cid:durableId="393431229">
    <w:abstractNumId w:val="125"/>
  </w:num>
  <w:num w:numId="152" w16cid:durableId="1342270104">
    <w:abstractNumId w:val="11"/>
  </w:num>
  <w:num w:numId="153" w16cid:durableId="1147357358">
    <w:abstractNumId w:val="174"/>
  </w:num>
  <w:num w:numId="154" w16cid:durableId="1761638008">
    <w:abstractNumId w:val="50"/>
  </w:num>
  <w:num w:numId="155" w16cid:durableId="1396588081">
    <w:abstractNumId w:val="62"/>
  </w:num>
  <w:num w:numId="156" w16cid:durableId="1299149764">
    <w:abstractNumId w:val="149"/>
  </w:num>
  <w:num w:numId="157" w16cid:durableId="382406672">
    <w:abstractNumId w:val="132"/>
  </w:num>
  <w:num w:numId="158" w16cid:durableId="410664291">
    <w:abstractNumId w:val="13"/>
  </w:num>
  <w:num w:numId="159" w16cid:durableId="823012511">
    <w:abstractNumId w:val="142"/>
  </w:num>
  <w:num w:numId="160" w16cid:durableId="1397968778">
    <w:abstractNumId w:val="104"/>
  </w:num>
  <w:num w:numId="161" w16cid:durableId="437988297">
    <w:abstractNumId w:val="183"/>
  </w:num>
  <w:num w:numId="162" w16cid:durableId="618490214">
    <w:abstractNumId w:val="16"/>
  </w:num>
  <w:num w:numId="163" w16cid:durableId="1302996763">
    <w:abstractNumId w:val="156"/>
  </w:num>
  <w:num w:numId="164" w16cid:durableId="1278292145">
    <w:abstractNumId w:val="109"/>
  </w:num>
  <w:num w:numId="165" w16cid:durableId="674919483">
    <w:abstractNumId w:val="133"/>
  </w:num>
  <w:num w:numId="166" w16cid:durableId="1707831259">
    <w:abstractNumId w:val="1"/>
  </w:num>
  <w:num w:numId="167" w16cid:durableId="1490901814">
    <w:abstractNumId w:val="162"/>
  </w:num>
  <w:num w:numId="168" w16cid:durableId="2047678579">
    <w:abstractNumId w:val="111"/>
  </w:num>
  <w:num w:numId="169" w16cid:durableId="1371764748">
    <w:abstractNumId w:val="187"/>
  </w:num>
  <w:num w:numId="170" w16cid:durableId="2035030655">
    <w:abstractNumId w:val="45"/>
  </w:num>
  <w:num w:numId="171" w16cid:durableId="1501240255">
    <w:abstractNumId w:val="5"/>
  </w:num>
  <w:num w:numId="172" w16cid:durableId="1063867320">
    <w:abstractNumId w:val="21"/>
  </w:num>
  <w:num w:numId="173" w16cid:durableId="1847935324">
    <w:abstractNumId w:val="107"/>
  </w:num>
  <w:num w:numId="174" w16cid:durableId="1169784803">
    <w:abstractNumId w:val="170"/>
  </w:num>
  <w:num w:numId="175" w16cid:durableId="150483352">
    <w:abstractNumId w:val="112"/>
  </w:num>
  <w:num w:numId="176" w16cid:durableId="1748460463">
    <w:abstractNumId w:val="165"/>
  </w:num>
  <w:num w:numId="177" w16cid:durableId="1511290982">
    <w:abstractNumId w:val="4"/>
  </w:num>
  <w:num w:numId="178" w16cid:durableId="188108450">
    <w:abstractNumId w:val="157"/>
  </w:num>
  <w:num w:numId="179" w16cid:durableId="753354124">
    <w:abstractNumId w:val="166"/>
  </w:num>
  <w:num w:numId="180" w16cid:durableId="354817427">
    <w:abstractNumId w:val="10"/>
  </w:num>
  <w:num w:numId="181" w16cid:durableId="505362809">
    <w:abstractNumId w:val="7"/>
  </w:num>
  <w:num w:numId="182" w16cid:durableId="1851722349">
    <w:abstractNumId w:val="113"/>
  </w:num>
  <w:num w:numId="183" w16cid:durableId="245264548">
    <w:abstractNumId w:val="135"/>
  </w:num>
  <w:num w:numId="184" w16cid:durableId="1805267531">
    <w:abstractNumId w:val="172"/>
  </w:num>
  <w:num w:numId="185" w16cid:durableId="266082484">
    <w:abstractNumId w:val="140"/>
  </w:num>
  <w:num w:numId="186" w16cid:durableId="1607467050">
    <w:abstractNumId w:val="163"/>
  </w:num>
  <w:num w:numId="187" w16cid:durableId="650059439">
    <w:abstractNumId w:val="119"/>
  </w:num>
  <w:num w:numId="188" w16cid:durableId="2012021768">
    <w:abstractNumId w:val="152"/>
  </w:num>
  <w:num w:numId="189" w16cid:durableId="999773039">
    <w:abstractNumId w:val="158"/>
  </w:num>
  <w:num w:numId="190" w16cid:durableId="1377661871">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295"/>
    <w:rsid w:val="00003B61"/>
    <w:rsid w:val="00011B41"/>
    <w:rsid w:val="00011F23"/>
    <w:rsid w:val="000146E6"/>
    <w:rsid w:val="000204A8"/>
    <w:rsid w:val="00041458"/>
    <w:rsid w:val="00045865"/>
    <w:rsid w:val="00052AB0"/>
    <w:rsid w:val="00053122"/>
    <w:rsid w:val="000602CA"/>
    <w:rsid w:val="0006110A"/>
    <w:rsid w:val="0006123A"/>
    <w:rsid w:val="00064FF1"/>
    <w:rsid w:val="00067938"/>
    <w:rsid w:val="0007370A"/>
    <w:rsid w:val="000769E1"/>
    <w:rsid w:val="000842EB"/>
    <w:rsid w:val="00093891"/>
    <w:rsid w:val="00094E98"/>
    <w:rsid w:val="000A4DAE"/>
    <w:rsid w:val="000A6930"/>
    <w:rsid w:val="000B42BC"/>
    <w:rsid w:val="000B4C1C"/>
    <w:rsid w:val="000C0284"/>
    <w:rsid w:val="000C4130"/>
    <w:rsid w:val="000D2E22"/>
    <w:rsid w:val="000D68C4"/>
    <w:rsid w:val="000D7A52"/>
    <w:rsid w:val="000E0212"/>
    <w:rsid w:val="000E2A00"/>
    <w:rsid w:val="000E311F"/>
    <w:rsid w:val="000E503B"/>
    <w:rsid w:val="000F44B4"/>
    <w:rsid w:val="00110487"/>
    <w:rsid w:val="0012342D"/>
    <w:rsid w:val="00130BE9"/>
    <w:rsid w:val="00131E44"/>
    <w:rsid w:val="00140DAA"/>
    <w:rsid w:val="00143989"/>
    <w:rsid w:val="001454EF"/>
    <w:rsid w:val="00146986"/>
    <w:rsid w:val="001510C1"/>
    <w:rsid w:val="00152611"/>
    <w:rsid w:val="00153447"/>
    <w:rsid w:val="00153B41"/>
    <w:rsid w:val="00167292"/>
    <w:rsid w:val="0016742F"/>
    <w:rsid w:val="00180436"/>
    <w:rsid w:val="00181966"/>
    <w:rsid w:val="001902DB"/>
    <w:rsid w:val="0019163E"/>
    <w:rsid w:val="001A6A42"/>
    <w:rsid w:val="001B41AC"/>
    <w:rsid w:val="001B4375"/>
    <w:rsid w:val="001B7151"/>
    <w:rsid w:val="001C2162"/>
    <w:rsid w:val="001C365E"/>
    <w:rsid w:val="001D47C4"/>
    <w:rsid w:val="001E6253"/>
    <w:rsid w:val="001F0034"/>
    <w:rsid w:val="001F159D"/>
    <w:rsid w:val="001F46A5"/>
    <w:rsid w:val="002157A9"/>
    <w:rsid w:val="0021718D"/>
    <w:rsid w:val="00217ADA"/>
    <w:rsid w:val="00223AE0"/>
    <w:rsid w:val="00234450"/>
    <w:rsid w:val="00236F7E"/>
    <w:rsid w:val="00240522"/>
    <w:rsid w:val="00242DE4"/>
    <w:rsid w:val="00260558"/>
    <w:rsid w:val="00273E60"/>
    <w:rsid w:val="00275287"/>
    <w:rsid w:val="002766BC"/>
    <w:rsid w:val="002828EF"/>
    <w:rsid w:val="0029680E"/>
    <w:rsid w:val="002A32D6"/>
    <w:rsid w:val="002A365A"/>
    <w:rsid w:val="002A3AD8"/>
    <w:rsid w:val="002A76B5"/>
    <w:rsid w:val="002C2378"/>
    <w:rsid w:val="002C40E9"/>
    <w:rsid w:val="002C5EE0"/>
    <w:rsid w:val="002D0190"/>
    <w:rsid w:val="002D30A7"/>
    <w:rsid w:val="002D3120"/>
    <w:rsid w:val="002E36BC"/>
    <w:rsid w:val="002F5FA3"/>
    <w:rsid w:val="002F62F9"/>
    <w:rsid w:val="00303BF8"/>
    <w:rsid w:val="00307037"/>
    <w:rsid w:val="0031075C"/>
    <w:rsid w:val="00310B47"/>
    <w:rsid w:val="00312BE1"/>
    <w:rsid w:val="00317A38"/>
    <w:rsid w:val="00317F28"/>
    <w:rsid w:val="0032747E"/>
    <w:rsid w:val="0033222A"/>
    <w:rsid w:val="0033482E"/>
    <w:rsid w:val="00335397"/>
    <w:rsid w:val="0033775D"/>
    <w:rsid w:val="00343EE8"/>
    <w:rsid w:val="0035319D"/>
    <w:rsid w:val="003545B2"/>
    <w:rsid w:val="00357BB1"/>
    <w:rsid w:val="003620C0"/>
    <w:rsid w:val="003634C1"/>
    <w:rsid w:val="0036476A"/>
    <w:rsid w:val="00370FDA"/>
    <w:rsid w:val="0037141D"/>
    <w:rsid w:val="00374D31"/>
    <w:rsid w:val="00375565"/>
    <w:rsid w:val="0037775D"/>
    <w:rsid w:val="00377D51"/>
    <w:rsid w:val="00377DD2"/>
    <w:rsid w:val="0038357B"/>
    <w:rsid w:val="003927D7"/>
    <w:rsid w:val="00396510"/>
    <w:rsid w:val="003A1CC0"/>
    <w:rsid w:val="003B25A2"/>
    <w:rsid w:val="003B30A9"/>
    <w:rsid w:val="003D5D45"/>
    <w:rsid w:val="003D6376"/>
    <w:rsid w:val="003E29FB"/>
    <w:rsid w:val="003E2F27"/>
    <w:rsid w:val="003E3EBB"/>
    <w:rsid w:val="003E7CB6"/>
    <w:rsid w:val="0040499C"/>
    <w:rsid w:val="00413DF8"/>
    <w:rsid w:val="00413F36"/>
    <w:rsid w:val="004215C5"/>
    <w:rsid w:val="00424F92"/>
    <w:rsid w:val="004260FE"/>
    <w:rsid w:val="00433FD4"/>
    <w:rsid w:val="0043649D"/>
    <w:rsid w:val="004453BE"/>
    <w:rsid w:val="00446ED1"/>
    <w:rsid w:val="004613E8"/>
    <w:rsid w:val="00461DB2"/>
    <w:rsid w:val="00464637"/>
    <w:rsid w:val="00472C30"/>
    <w:rsid w:val="00473631"/>
    <w:rsid w:val="00475C10"/>
    <w:rsid w:val="0047707D"/>
    <w:rsid w:val="00477396"/>
    <w:rsid w:val="00482056"/>
    <w:rsid w:val="00484CF5"/>
    <w:rsid w:val="0048631D"/>
    <w:rsid w:val="00490EE0"/>
    <w:rsid w:val="004A035D"/>
    <w:rsid w:val="004A77B3"/>
    <w:rsid w:val="004C3BAD"/>
    <w:rsid w:val="004C4331"/>
    <w:rsid w:val="004D23E7"/>
    <w:rsid w:val="004D6B08"/>
    <w:rsid w:val="004D78A1"/>
    <w:rsid w:val="004E439C"/>
    <w:rsid w:val="004F1444"/>
    <w:rsid w:val="004F2475"/>
    <w:rsid w:val="005146DA"/>
    <w:rsid w:val="0051585E"/>
    <w:rsid w:val="0052514B"/>
    <w:rsid w:val="00525DE2"/>
    <w:rsid w:val="005305A3"/>
    <w:rsid w:val="00534814"/>
    <w:rsid w:val="00544D49"/>
    <w:rsid w:val="00544E3F"/>
    <w:rsid w:val="005459E0"/>
    <w:rsid w:val="00545E45"/>
    <w:rsid w:val="00557A05"/>
    <w:rsid w:val="0056079B"/>
    <w:rsid w:val="00581C48"/>
    <w:rsid w:val="00590B27"/>
    <w:rsid w:val="00597F74"/>
    <w:rsid w:val="005A49B8"/>
    <w:rsid w:val="005A755A"/>
    <w:rsid w:val="005A7F3E"/>
    <w:rsid w:val="005B112C"/>
    <w:rsid w:val="005B2F92"/>
    <w:rsid w:val="005B5824"/>
    <w:rsid w:val="005B65DD"/>
    <w:rsid w:val="005B7D85"/>
    <w:rsid w:val="005C1F17"/>
    <w:rsid w:val="005D0E3A"/>
    <w:rsid w:val="005D5DB7"/>
    <w:rsid w:val="005D66D0"/>
    <w:rsid w:val="005E4AF3"/>
    <w:rsid w:val="005F1953"/>
    <w:rsid w:val="006020A6"/>
    <w:rsid w:val="006044AD"/>
    <w:rsid w:val="006112DD"/>
    <w:rsid w:val="0061146E"/>
    <w:rsid w:val="00611F2A"/>
    <w:rsid w:val="006149A9"/>
    <w:rsid w:val="00625CAD"/>
    <w:rsid w:val="0062761F"/>
    <w:rsid w:val="00642229"/>
    <w:rsid w:val="006450DB"/>
    <w:rsid w:val="00647482"/>
    <w:rsid w:val="0066191A"/>
    <w:rsid w:val="006663C6"/>
    <w:rsid w:val="00667140"/>
    <w:rsid w:val="006716C2"/>
    <w:rsid w:val="00674C8B"/>
    <w:rsid w:val="00677E39"/>
    <w:rsid w:val="00680C2D"/>
    <w:rsid w:val="00680F37"/>
    <w:rsid w:val="00686D49"/>
    <w:rsid w:val="0068747E"/>
    <w:rsid w:val="006910C9"/>
    <w:rsid w:val="006948DE"/>
    <w:rsid w:val="006A0FCA"/>
    <w:rsid w:val="006A2677"/>
    <w:rsid w:val="006A3B5F"/>
    <w:rsid w:val="006A6C3D"/>
    <w:rsid w:val="006A77BB"/>
    <w:rsid w:val="006B3A4B"/>
    <w:rsid w:val="006B4F02"/>
    <w:rsid w:val="006B6330"/>
    <w:rsid w:val="006B6B3E"/>
    <w:rsid w:val="006D0A16"/>
    <w:rsid w:val="006D2C4B"/>
    <w:rsid w:val="006D4C88"/>
    <w:rsid w:val="006E4EED"/>
    <w:rsid w:val="006E728F"/>
    <w:rsid w:val="006F162C"/>
    <w:rsid w:val="0070333D"/>
    <w:rsid w:val="00705AF7"/>
    <w:rsid w:val="00706E7F"/>
    <w:rsid w:val="007145EA"/>
    <w:rsid w:val="0071504C"/>
    <w:rsid w:val="007301E5"/>
    <w:rsid w:val="00731DC0"/>
    <w:rsid w:val="00741B9A"/>
    <w:rsid w:val="00743591"/>
    <w:rsid w:val="0075485F"/>
    <w:rsid w:val="00754DB9"/>
    <w:rsid w:val="00755053"/>
    <w:rsid w:val="00757802"/>
    <w:rsid w:val="00760A35"/>
    <w:rsid w:val="00766D40"/>
    <w:rsid w:val="007753A5"/>
    <w:rsid w:val="00775634"/>
    <w:rsid w:val="0078217B"/>
    <w:rsid w:val="00782FB7"/>
    <w:rsid w:val="007874FA"/>
    <w:rsid w:val="00792A28"/>
    <w:rsid w:val="00794384"/>
    <w:rsid w:val="007969F4"/>
    <w:rsid w:val="007A7A94"/>
    <w:rsid w:val="007B0D8E"/>
    <w:rsid w:val="007B0E54"/>
    <w:rsid w:val="007B2139"/>
    <w:rsid w:val="007B3099"/>
    <w:rsid w:val="007B5F2D"/>
    <w:rsid w:val="007C06CD"/>
    <w:rsid w:val="007C170D"/>
    <w:rsid w:val="007C6908"/>
    <w:rsid w:val="007D2C05"/>
    <w:rsid w:val="007D443E"/>
    <w:rsid w:val="007E0AD8"/>
    <w:rsid w:val="007E1EBB"/>
    <w:rsid w:val="007E3A20"/>
    <w:rsid w:val="007E6446"/>
    <w:rsid w:val="007F1674"/>
    <w:rsid w:val="007F6F3A"/>
    <w:rsid w:val="00807477"/>
    <w:rsid w:val="00811E32"/>
    <w:rsid w:val="008156EA"/>
    <w:rsid w:val="0081623B"/>
    <w:rsid w:val="00820759"/>
    <w:rsid w:val="0082328D"/>
    <w:rsid w:val="00831F14"/>
    <w:rsid w:val="008332E4"/>
    <w:rsid w:val="0083662A"/>
    <w:rsid w:val="00850760"/>
    <w:rsid w:val="0085226F"/>
    <w:rsid w:val="00854A31"/>
    <w:rsid w:val="00857739"/>
    <w:rsid w:val="00867F91"/>
    <w:rsid w:val="00874D2F"/>
    <w:rsid w:val="008756CE"/>
    <w:rsid w:val="00877259"/>
    <w:rsid w:val="00877AAC"/>
    <w:rsid w:val="00882D37"/>
    <w:rsid w:val="00883A49"/>
    <w:rsid w:val="00887133"/>
    <w:rsid w:val="008904CF"/>
    <w:rsid w:val="008927D9"/>
    <w:rsid w:val="0089704E"/>
    <w:rsid w:val="008A0A06"/>
    <w:rsid w:val="008A248D"/>
    <w:rsid w:val="008A425D"/>
    <w:rsid w:val="008A4767"/>
    <w:rsid w:val="008B2333"/>
    <w:rsid w:val="008B41AE"/>
    <w:rsid w:val="008C0804"/>
    <w:rsid w:val="008C4A35"/>
    <w:rsid w:val="008D3FEE"/>
    <w:rsid w:val="008D54FC"/>
    <w:rsid w:val="008E7314"/>
    <w:rsid w:val="008F1EAE"/>
    <w:rsid w:val="008F6829"/>
    <w:rsid w:val="008F6B36"/>
    <w:rsid w:val="00905FD8"/>
    <w:rsid w:val="0091232E"/>
    <w:rsid w:val="009125CE"/>
    <w:rsid w:val="00914CF6"/>
    <w:rsid w:val="00914D5B"/>
    <w:rsid w:val="00927901"/>
    <w:rsid w:val="009307B0"/>
    <w:rsid w:val="00930A79"/>
    <w:rsid w:val="00932A89"/>
    <w:rsid w:val="00937CA3"/>
    <w:rsid w:val="00951C04"/>
    <w:rsid w:val="00951F48"/>
    <w:rsid w:val="0096099D"/>
    <w:rsid w:val="009638CB"/>
    <w:rsid w:val="00963C6C"/>
    <w:rsid w:val="00964E82"/>
    <w:rsid w:val="00970F41"/>
    <w:rsid w:val="0097383F"/>
    <w:rsid w:val="009743B7"/>
    <w:rsid w:val="00985B71"/>
    <w:rsid w:val="00994120"/>
    <w:rsid w:val="009A62C5"/>
    <w:rsid w:val="009A6ED8"/>
    <w:rsid w:val="009B37BE"/>
    <w:rsid w:val="009B37F5"/>
    <w:rsid w:val="009B5162"/>
    <w:rsid w:val="009B6888"/>
    <w:rsid w:val="009B7EAF"/>
    <w:rsid w:val="009C0161"/>
    <w:rsid w:val="009C20C7"/>
    <w:rsid w:val="009C6715"/>
    <w:rsid w:val="009D108D"/>
    <w:rsid w:val="009D2E51"/>
    <w:rsid w:val="009D2E90"/>
    <w:rsid w:val="009D59AE"/>
    <w:rsid w:val="009E1164"/>
    <w:rsid w:val="009E1436"/>
    <w:rsid w:val="009E3CD7"/>
    <w:rsid w:val="009E5668"/>
    <w:rsid w:val="009F1702"/>
    <w:rsid w:val="009F7996"/>
    <w:rsid w:val="00A01240"/>
    <w:rsid w:val="00A02DBC"/>
    <w:rsid w:val="00A03EF5"/>
    <w:rsid w:val="00A10072"/>
    <w:rsid w:val="00A10B45"/>
    <w:rsid w:val="00A1279C"/>
    <w:rsid w:val="00A130CC"/>
    <w:rsid w:val="00A15287"/>
    <w:rsid w:val="00A15584"/>
    <w:rsid w:val="00A16431"/>
    <w:rsid w:val="00A20DA2"/>
    <w:rsid w:val="00A30D10"/>
    <w:rsid w:val="00A314EC"/>
    <w:rsid w:val="00A33266"/>
    <w:rsid w:val="00A348C1"/>
    <w:rsid w:val="00A3547E"/>
    <w:rsid w:val="00A40ADE"/>
    <w:rsid w:val="00A44EBE"/>
    <w:rsid w:val="00A4659A"/>
    <w:rsid w:val="00A50745"/>
    <w:rsid w:val="00A52FB6"/>
    <w:rsid w:val="00A54C46"/>
    <w:rsid w:val="00A71031"/>
    <w:rsid w:val="00A718F8"/>
    <w:rsid w:val="00A743CC"/>
    <w:rsid w:val="00A74F76"/>
    <w:rsid w:val="00A758E6"/>
    <w:rsid w:val="00A80BC1"/>
    <w:rsid w:val="00A9302D"/>
    <w:rsid w:val="00A97576"/>
    <w:rsid w:val="00AA0C80"/>
    <w:rsid w:val="00AA79E9"/>
    <w:rsid w:val="00AA7C50"/>
    <w:rsid w:val="00AB0A70"/>
    <w:rsid w:val="00AB41F1"/>
    <w:rsid w:val="00AB5A3B"/>
    <w:rsid w:val="00AD722B"/>
    <w:rsid w:val="00AE05C2"/>
    <w:rsid w:val="00AE3C7A"/>
    <w:rsid w:val="00AE597D"/>
    <w:rsid w:val="00AF1562"/>
    <w:rsid w:val="00AF24F6"/>
    <w:rsid w:val="00AF31BE"/>
    <w:rsid w:val="00AF6967"/>
    <w:rsid w:val="00B0234E"/>
    <w:rsid w:val="00B04D1A"/>
    <w:rsid w:val="00B05F9C"/>
    <w:rsid w:val="00B1227F"/>
    <w:rsid w:val="00B15A9E"/>
    <w:rsid w:val="00B346DF"/>
    <w:rsid w:val="00B35193"/>
    <w:rsid w:val="00B467CC"/>
    <w:rsid w:val="00B5443B"/>
    <w:rsid w:val="00B570EB"/>
    <w:rsid w:val="00B57734"/>
    <w:rsid w:val="00B625EB"/>
    <w:rsid w:val="00B63B0F"/>
    <w:rsid w:val="00B7045D"/>
    <w:rsid w:val="00B759F3"/>
    <w:rsid w:val="00B7678A"/>
    <w:rsid w:val="00B801FA"/>
    <w:rsid w:val="00B83E47"/>
    <w:rsid w:val="00B86DD1"/>
    <w:rsid w:val="00B9286F"/>
    <w:rsid w:val="00BA3D6A"/>
    <w:rsid w:val="00BB1144"/>
    <w:rsid w:val="00BC3DFE"/>
    <w:rsid w:val="00BC454D"/>
    <w:rsid w:val="00BC5692"/>
    <w:rsid w:val="00BD03D1"/>
    <w:rsid w:val="00BE2024"/>
    <w:rsid w:val="00BE30FB"/>
    <w:rsid w:val="00BF35D5"/>
    <w:rsid w:val="00C01C2B"/>
    <w:rsid w:val="00C16D65"/>
    <w:rsid w:val="00C2036E"/>
    <w:rsid w:val="00C20A1C"/>
    <w:rsid w:val="00C23616"/>
    <w:rsid w:val="00C32E49"/>
    <w:rsid w:val="00C35652"/>
    <w:rsid w:val="00C35B07"/>
    <w:rsid w:val="00C43D61"/>
    <w:rsid w:val="00C45767"/>
    <w:rsid w:val="00C46354"/>
    <w:rsid w:val="00C6518F"/>
    <w:rsid w:val="00C67472"/>
    <w:rsid w:val="00C71E18"/>
    <w:rsid w:val="00C74609"/>
    <w:rsid w:val="00C74890"/>
    <w:rsid w:val="00C75BC1"/>
    <w:rsid w:val="00C83C91"/>
    <w:rsid w:val="00C86C7C"/>
    <w:rsid w:val="00C9427A"/>
    <w:rsid w:val="00C949C6"/>
    <w:rsid w:val="00C95749"/>
    <w:rsid w:val="00C96BB5"/>
    <w:rsid w:val="00CA0736"/>
    <w:rsid w:val="00CA7E98"/>
    <w:rsid w:val="00CB2A94"/>
    <w:rsid w:val="00CB6ECE"/>
    <w:rsid w:val="00CC4484"/>
    <w:rsid w:val="00CC6705"/>
    <w:rsid w:val="00CC7877"/>
    <w:rsid w:val="00CD105C"/>
    <w:rsid w:val="00CE171E"/>
    <w:rsid w:val="00CF4901"/>
    <w:rsid w:val="00CF552E"/>
    <w:rsid w:val="00CF6CEC"/>
    <w:rsid w:val="00D010CB"/>
    <w:rsid w:val="00D1053F"/>
    <w:rsid w:val="00D10F38"/>
    <w:rsid w:val="00D16500"/>
    <w:rsid w:val="00D216C5"/>
    <w:rsid w:val="00D22171"/>
    <w:rsid w:val="00D30845"/>
    <w:rsid w:val="00D32470"/>
    <w:rsid w:val="00D36449"/>
    <w:rsid w:val="00D46736"/>
    <w:rsid w:val="00D60743"/>
    <w:rsid w:val="00D611A8"/>
    <w:rsid w:val="00D7240B"/>
    <w:rsid w:val="00D92BC0"/>
    <w:rsid w:val="00D92F77"/>
    <w:rsid w:val="00DA0EBA"/>
    <w:rsid w:val="00DA1C1B"/>
    <w:rsid w:val="00DA207A"/>
    <w:rsid w:val="00DA4EAA"/>
    <w:rsid w:val="00DB5D9A"/>
    <w:rsid w:val="00DC0DCE"/>
    <w:rsid w:val="00DC10F4"/>
    <w:rsid w:val="00DC40DA"/>
    <w:rsid w:val="00DC6851"/>
    <w:rsid w:val="00DD0F8E"/>
    <w:rsid w:val="00DD2F23"/>
    <w:rsid w:val="00DD60DC"/>
    <w:rsid w:val="00DF232F"/>
    <w:rsid w:val="00DF6D7E"/>
    <w:rsid w:val="00E0124F"/>
    <w:rsid w:val="00E01C00"/>
    <w:rsid w:val="00E01CE8"/>
    <w:rsid w:val="00E04D94"/>
    <w:rsid w:val="00E17556"/>
    <w:rsid w:val="00E2784D"/>
    <w:rsid w:val="00E3112D"/>
    <w:rsid w:val="00E373EB"/>
    <w:rsid w:val="00E423C9"/>
    <w:rsid w:val="00E452A2"/>
    <w:rsid w:val="00E4628F"/>
    <w:rsid w:val="00E478A7"/>
    <w:rsid w:val="00E50273"/>
    <w:rsid w:val="00E53564"/>
    <w:rsid w:val="00E53A05"/>
    <w:rsid w:val="00E552BA"/>
    <w:rsid w:val="00E640C5"/>
    <w:rsid w:val="00E64188"/>
    <w:rsid w:val="00E6570B"/>
    <w:rsid w:val="00E67CA1"/>
    <w:rsid w:val="00E71C79"/>
    <w:rsid w:val="00E76742"/>
    <w:rsid w:val="00E76A3D"/>
    <w:rsid w:val="00E76DB1"/>
    <w:rsid w:val="00E802F2"/>
    <w:rsid w:val="00E82701"/>
    <w:rsid w:val="00E82DAD"/>
    <w:rsid w:val="00E86613"/>
    <w:rsid w:val="00E86699"/>
    <w:rsid w:val="00E96253"/>
    <w:rsid w:val="00E97126"/>
    <w:rsid w:val="00EA6B5D"/>
    <w:rsid w:val="00EB1BC5"/>
    <w:rsid w:val="00EB54A7"/>
    <w:rsid w:val="00EB60A5"/>
    <w:rsid w:val="00EC10F6"/>
    <w:rsid w:val="00EC5DCF"/>
    <w:rsid w:val="00EC63A9"/>
    <w:rsid w:val="00ED24E8"/>
    <w:rsid w:val="00ED5DB0"/>
    <w:rsid w:val="00EE69F5"/>
    <w:rsid w:val="00EF118F"/>
    <w:rsid w:val="00EF3FAA"/>
    <w:rsid w:val="00EF58D2"/>
    <w:rsid w:val="00F00FB8"/>
    <w:rsid w:val="00F10C89"/>
    <w:rsid w:val="00F10EA2"/>
    <w:rsid w:val="00F12EEC"/>
    <w:rsid w:val="00F13607"/>
    <w:rsid w:val="00F14A1E"/>
    <w:rsid w:val="00F1646F"/>
    <w:rsid w:val="00F30BD7"/>
    <w:rsid w:val="00F310F2"/>
    <w:rsid w:val="00F33937"/>
    <w:rsid w:val="00F33CF6"/>
    <w:rsid w:val="00F450D5"/>
    <w:rsid w:val="00F46F5C"/>
    <w:rsid w:val="00F50280"/>
    <w:rsid w:val="00F546CE"/>
    <w:rsid w:val="00F563E2"/>
    <w:rsid w:val="00F565C9"/>
    <w:rsid w:val="00F572D7"/>
    <w:rsid w:val="00F62276"/>
    <w:rsid w:val="00F66109"/>
    <w:rsid w:val="00F704AD"/>
    <w:rsid w:val="00F72CBB"/>
    <w:rsid w:val="00F733B2"/>
    <w:rsid w:val="00F96A85"/>
    <w:rsid w:val="00FA0A03"/>
    <w:rsid w:val="00FA4282"/>
    <w:rsid w:val="00FA44AF"/>
    <w:rsid w:val="00FA61A7"/>
    <w:rsid w:val="00FB1176"/>
    <w:rsid w:val="00FB7A83"/>
    <w:rsid w:val="00FC20BB"/>
    <w:rsid w:val="00FC31E7"/>
    <w:rsid w:val="00FC4E54"/>
    <w:rsid w:val="00FD03EB"/>
    <w:rsid w:val="00FD1591"/>
    <w:rsid w:val="00FD455F"/>
    <w:rsid w:val="00FD4AA8"/>
    <w:rsid w:val="00FD7B84"/>
    <w:rsid w:val="00FE0443"/>
    <w:rsid w:val="00FE1F1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15A08D0E-F259-4DC2-B247-852897A6F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4375"/>
    <w:pPr>
      <w:bidi/>
    </w:pPr>
  </w:style>
  <w:style w:type="paragraph" w:styleId="Heading1">
    <w:name w:val="heading 1"/>
    <w:basedOn w:val="Normal"/>
    <w:next w:val="Normal"/>
    <w:link w:val="Heading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423C9"/>
    <w:pPr>
      <w:bidi w:val="0"/>
      <w:spacing w:before="80" w:after="40" w:line="278" w:lineRule="auto"/>
      <w:outlineLvl w:val="3"/>
    </w:pPr>
    <w:rPr>
      <w:rFonts w:ascii="Aptos" w:eastAsia="SimSun" w:hAnsi="Aptos" w:cs="Times New Roman"/>
      <w:i/>
      <w:color w:val="0F4761"/>
      <w:kern w:val="0"/>
      <w:sz w:val="24"/>
      <w:szCs w:val="24"/>
      <w14:ligatures w14:val="none"/>
    </w:rPr>
  </w:style>
  <w:style w:type="paragraph" w:styleId="Heading5">
    <w:name w:val="heading 5"/>
    <w:basedOn w:val="Normal"/>
    <w:next w:val="Normal"/>
    <w:link w:val="Heading5Char"/>
    <w:uiPriority w:val="9"/>
    <w:semiHidden/>
    <w:unhideWhenUsed/>
    <w:qFormat/>
    <w:rsid w:val="00E423C9"/>
    <w:pPr>
      <w:bidi w:val="0"/>
      <w:spacing w:before="80" w:after="40" w:line="278" w:lineRule="auto"/>
      <w:outlineLvl w:val="4"/>
    </w:pPr>
    <w:rPr>
      <w:rFonts w:ascii="Aptos" w:eastAsia="SimSun" w:hAnsi="Aptos" w:cs="Times New Roman"/>
      <w:color w:val="0F4761"/>
      <w:kern w:val="0"/>
      <w:sz w:val="24"/>
      <w:szCs w:val="24"/>
      <w14:ligatures w14:val="none"/>
    </w:rPr>
  </w:style>
  <w:style w:type="paragraph" w:styleId="Heading6">
    <w:name w:val="heading 6"/>
    <w:basedOn w:val="Normal"/>
    <w:next w:val="Normal"/>
    <w:link w:val="Heading6Char"/>
    <w:uiPriority w:val="9"/>
    <w:semiHidden/>
    <w:unhideWhenUsed/>
    <w:qFormat/>
    <w:rsid w:val="00E423C9"/>
    <w:pPr>
      <w:bidi w:val="0"/>
      <w:spacing w:before="40" w:after="0" w:line="278" w:lineRule="auto"/>
      <w:outlineLvl w:val="5"/>
    </w:pPr>
    <w:rPr>
      <w:rFonts w:ascii="Aptos" w:eastAsia="SimSun" w:hAnsi="Aptos" w:cs="Times New Roman"/>
      <w:i/>
      <w:color w:val="595959"/>
      <w:kern w:val="0"/>
      <w:sz w:val="24"/>
      <w:szCs w:val="24"/>
      <w14:ligatures w14:val="none"/>
    </w:rPr>
  </w:style>
  <w:style w:type="paragraph" w:styleId="Heading7">
    <w:name w:val="heading 7"/>
    <w:basedOn w:val="Normal"/>
    <w:next w:val="Normal"/>
    <w:link w:val="Heading7Char"/>
    <w:uiPriority w:val="9"/>
    <w:qFormat/>
    <w:rsid w:val="00E423C9"/>
    <w:pPr>
      <w:bidi w:val="0"/>
      <w:spacing w:before="40" w:after="0" w:line="278" w:lineRule="auto"/>
      <w:outlineLvl w:val="6"/>
    </w:pPr>
    <w:rPr>
      <w:rFonts w:ascii="Aptos" w:eastAsia="SimSun" w:hAnsi="Aptos" w:cs="Times New Roman"/>
      <w:color w:val="595959"/>
      <w:kern w:val="0"/>
      <w:sz w:val="24"/>
      <w:szCs w:val="24"/>
      <w14:ligatures w14:val="none"/>
    </w:rPr>
  </w:style>
  <w:style w:type="paragraph" w:styleId="Heading8">
    <w:name w:val="heading 8"/>
    <w:basedOn w:val="Normal"/>
    <w:next w:val="Normal"/>
    <w:link w:val="Heading8Char"/>
    <w:uiPriority w:val="9"/>
    <w:qFormat/>
    <w:rsid w:val="00E423C9"/>
    <w:pPr>
      <w:bidi w:val="0"/>
      <w:spacing w:after="0" w:line="278" w:lineRule="auto"/>
      <w:outlineLvl w:val="7"/>
    </w:pPr>
    <w:rPr>
      <w:rFonts w:ascii="Aptos" w:eastAsia="SimSun" w:hAnsi="Aptos" w:cs="Times New Roman"/>
      <w:i/>
      <w:color w:val="272727"/>
      <w:kern w:val="0"/>
      <w:sz w:val="24"/>
      <w:szCs w:val="24"/>
      <w14:ligatures w14:val="none"/>
    </w:rPr>
  </w:style>
  <w:style w:type="paragraph" w:styleId="Heading9">
    <w:name w:val="heading 9"/>
    <w:basedOn w:val="Normal"/>
    <w:next w:val="Normal"/>
    <w:link w:val="Heading9Char"/>
    <w:uiPriority w:val="9"/>
    <w:qFormat/>
    <w:rsid w:val="00E423C9"/>
    <w:pPr>
      <w:bidi w:val="0"/>
      <w:spacing w:after="0" w:line="278" w:lineRule="auto"/>
      <w:outlineLvl w:val="8"/>
    </w:pPr>
    <w:rPr>
      <w:rFonts w:ascii="Aptos" w:eastAsia="SimSun" w:hAnsi="Aptos" w:cs="Times New Roman"/>
      <w:color w:val="272727"/>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5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Dot pt,F5 List Paragraph,List Paragraph1,No Spacing1,List Paragraph Char Char Char,Indicator Text,Numbered Para 1,Colorful List - Accent 11,Bullet 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7874FA"/>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Dot pt Char,F5 List Paragraph Char,List Paragraph1 Char,No Spacing1 Char,List Paragraph Char Char Char Char,Indicator Text Char"/>
    <w:link w:val="ListParagraph"/>
    <w:uiPriority w:val="34"/>
    <w:rsid w:val="004D6B08"/>
  </w:style>
  <w:style w:type="paragraph" w:styleId="NormalWeb">
    <w:name w:val="Normal (Web)"/>
    <w:basedOn w:val="Normal"/>
    <w:uiPriority w:val="99"/>
    <w:unhideWhenUsed/>
    <w:rsid w:val="000B4C1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s2">
    <w:name w:val="s2"/>
    <w:basedOn w:val="DefaultParagraphFont"/>
    <w:rsid w:val="000B4C1C"/>
    <w:rPr>
      <w:rFonts w:ascii=".SFUI-Regular" w:hAnsi=".SFUI-Regular" w:hint="default"/>
      <w:b w:val="0"/>
      <w:bCs w:val="0"/>
      <w:i w:val="0"/>
      <w:iCs w:val="0"/>
      <w:sz w:val="26"/>
      <w:szCs w:val="26"/>
    </w:rPr>
  </w:style>
  <w:style w:type="character" w:styleId="FollowedHyperlink">
    <w:name w:val="FollowedHyperlink"/>
    <w:basedOn w:val="DefaultParagraphFont"/>
    <w:uiPriority w:val="99"/>
    <w:semiHidden/>
    <w:unhideWhenUsed/>
    <w:rsid w:val="000B4C1C"/>
    <w:rPr>
      <w:color w:val="954F72" w:themeColor="followedHyperlink"/>
      <w:u w:val="single"/>
    </w:rPr>
  </w:style>
  <w:style w:type="table" w:customStyle="1" w:styleId="TableGrid11">
    <w:name w:val="Table Grid11"/>
    <w:basedOn w:val="TableNormal"/>
    <w:next w:val="TableGrid"/>
    <w:uiPriority w:val="59"/>
    <w:rsid w:val="006A77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6A77BB"/>
    <w:pPr>
      <w:spacing w:after="100"/>
      <w:ind w:left="440"/>
    </w:pPr>
  </w:style>
  <w:style w:type="character" w:customStyle="1" w:styleId="Heading4Char">
    <w:name w:val="Heading 4 Char"/>
    <w:basedOn w:val="DefaultParagraphFont"/>
    <w:link w:val="Heading4"/>
    <w:uiPriority w:val="9"/>
    <w:semiHidden/>
    <w:rsid w:val="00E423C9"/>
    <w:rPr>
      <w:rFonts w:ascii="Aptos" w:eastAsia="SimSun" w:hAnsi="Aptos" w:cs="Times New Roman"/>
      <w:i/>
      <w:color w:val="0F4761"/>
      <w:kern w:val="0"/>
      <w:sz w:val="24"/>
      <w:szCs w:val="24"/>
      <w14:ligatures w14:val="none"/>
    </w:rPr>
  </w:style>
  <w:style w:type="character" w:customStyle="1" w:styleId="Heading5Char">
    <w:name w:val="Heading 5 Char"/>
    <w:basedOn w:val="DefaultParagraphFont"/>
    <w:link w:val="Heading5"/>
    <w:uiPriority w:val="9"/>
    <w:semiHidden/>
    <w:rsid w:val="00E423C9"/>
    <w:rPr>
      <w:rFonts w:ascii="Aptos" w:eastAsia="SimSun" w:hAnsi="Aptos" w:cs="Times New Roman"/>
      <w:color w:val="0F4761"/>
      <w:kern w:val="0"/>
      <w:sz w:val="24"/>
      <w:szCs w:val="24"/>
      <w14:ligatures w14:val="none"/>
    </w:rPr>
  </w:style>
  <w:style w:type="character" w:customStyle="1" w:styleId="Heading6Char">
    <w:name w:val="Heading 6 Char"/>
    <w:basedOn w:val="DefaultParagraphFont"/>
    <w:link w:val="Heading6"/>
    <w:uiPriority w:val="9"/>
    <w:semiHidden/>
    <w:rsid w:val="00E423C9"/>
    <w:rPr>
      <w:rFonts w:ascii="Aptos" w:eastAsia="SimSun" w:hAnsi="Aptos" w:cs="Times New Roman"/>
      <w:i/>
      <w:color w:val="595959"/>
      <w:kern w:val="0"/>
      <w:sz w:val="24"/>
      <w:szCs w:val="24"/>
      <w14:ligatures w14:val="none"/>
    </w:rPr>
  </w:style>
  <w:style w:type="character" w:customStyle="1" w:styleId="Heading7Char">
    <w:name w:val="Heading 7 Char"/>
    <w:basedOn w:val="DefaultParagraphFont"/>
    <w:link w:val="Heading7"/>
    <w:uiPriority w:val="9"/>
    <w:rsid w:val="00E423C9"/>
    <w:rPr>
      <w:rFonts w:ascii="Aptos" w:eastAsia="SimSun" w:hAnsi="Aptos" w:cs="Times New Roman"/>
      <w:color w:val="595959"/>
      <w:kern w:val="0"/>
      <w:sz w:val="24"/>
      <w:szCs w:val="24"/>
      <w14:ligatures w14:val="none"/>
    </w:rPr>
  </w:style>
  <w:style w:type="character" w:customStyle="1" w:styleId="Heading8Char">
    <w:name w:val="Heading 8 Char"/>
    <w:basedOn w:val="DefaultParagraphFont"/>
    <w:link w:val="Heading8"/>
    <w:uiPriority w:val="9"/>
    <w:rsid w:val="00E423C9"/>
    <w:rPr>
      <w:rFonts w:ascii="Aptos" w:eastAsia="SimSun" w:hAnsi="Aptos" w:cs="Times New Roman"/>
      <w:i/>
      <w:color w:val="272727"/>
      <w:kern w:val="0"/>
      <w:sz w:val="24"/>
      <w:szCs w:val="24"/>
      <w14:ligatures w14:val="none"/>
    </w:rPr>
  </w:style>
  <w:style w:type="character" w:customStyle="1" w:styleId="Heading9Char">
    <w:name w:val="Heading 9 Char"/>
    <w:basedOn w:val="DefaultParagraphFont"/>
    <w:link w:val="Heading9"/>
    <w:uiPriority w:val="9"/>
    <w:rsid w:val="00E423C9"/>
    <w:rPr>
      <w:rFonts w:ascii="Aptos" w:eastAsia="SimSun" w:hAnsi="Aptos" w:cs="Times New Roman"/>
      <w:color w:val="272727"/>
      <w:kern w:val="0"/>
      <w:sz w:val="24"/>
      <w:szCs w:val="24"/>
      <w14:ligatures w14:val="none"/>
    </w:rPr>
  </w:style>
  <w:style w:type="numbering" w:customStyle="1" w:styleId="NoList1">
    <w:name w:val="No List1"/>
    <w:next w:val="NoList"/>
    <w:uiPriority w:val="99"/>
    <w:semiHidden/>
    <w:unhideWhenUsed/>
    <w:rsid w:val="00E423C9"/>
  </w:style>
  <w:style w:type="paragraph" w:styleId="Title">
    <w:name w:val="Title"/>
    <w:basedOn w:val="Normal"/>
    <w:next w:val="Normal"/>
    <w:link w:val="TitleChar"/>
    <w:uiPriority w:val="10"/>
    <w:qFormat/>
    <w:rsid w:val="00E423C9"/>
    <w:pPr>
      <w:bidi w:val="0"/>
      <w:spacing w:after="80" w:line="240" w:lineRule="auto"/>
      <w:contextualSpacing/>
    </w:pPr>
    <w:rPr>
      <w:rFonts w:ascii="Aptos Display" w:eastAsia="SimSun" w:hAnsi="Aptos Display" w:cs="Times New Roman"/>
      <w:spacing w:val="-10"/>
      <w:kern w:val="0"/>
      <w:sz w:val="56"/>
      <w:szCs w:val="56"/>
      <w14:ligatures w14:val="none"/>
    </w:rPr>
  </w:style>
  <w:style w:type="character" w:customStyle="1" w:styleId="TitleChar">
    <w:name w:val="Title Char"/>
    <w:basedOn w:val="DefaultParagraphFont"/>
    <w:link w:val="Title"/>
    <w:uiPriority w:val="10"/>
    <w:rsid w:val="00E423C9"/>
    <w:rPr>
      <w:rFonts w:ascii="Aptos Display" w:eastAsia="SimSun" w:hAnsi="Aptos Display" w:cs="Times New Roman"/>
      <w:spacing w:val="-10"/>
      <w:kern w:val="0"/>
      <w:sz w:val="56"/>
      <w:szCs w:val="56"/>
      <w14:ligatures w14:val="none"/>
    </w:rPr>
  </w:style>
  <w:style w:type="paragraph" w:styleId="Subtitle">
    <w:name w:val="Subtitle"/>
    <w:basedOn w:val="Normal"/>
    <w:next w:val="Normal"/>
    <w:link w:val="SubtitleChar"/>
    <w:uiPriority w:val="11"/>
    <w:qFormat/>
    <w:rsid w:val="00E423C9"/>
    <w:pPr>
      <w:numPr>
        <w:ilvl w:val="1"/>
      </w:numPr>
      <w:bidi w:val="0"/>
      <w:spacing w:line="278" w:lineRule="auto"/>
    </w:pPr>
    <w:rPr>
      <w:rFonts w:ascii="Aptos" w:eastAsia="SimSun" w:hAnsi="Aptos" w:cs="Times New Roman"/>
      <w:color w:val="595959"/>
      <w:spacing w:val="15"/>
      <w:kern w:val="0"/>
      <w:sz w:val="28"/>
      <w:szCs w:val="28"/>
      <w14:ligatures w14:val="none"/>
    </w:rPr>
  </w:style>
  <w:style w:type="character" w:customStyle="1" w:styleId="SubtitleChar">
    <w:name w:val="Subtitle Char"/>
    <w:basedOn w:val="DefaultParagraphFont"/>
    <w:link w:val="Subtitle"/>
    <w:uiPriority w:val="11"/>
    <w:rsid w:val="00E423C9"/>
    <w:rPr>
      <w:rFonts w:ascii="Aptos" w:eastAsia="SimSun" w:hAnsi="Aptos" w:cs="Times New Roman"/>
      <w:color w:val="595959"/>
      <w:spacing w:val="15"/>
      <w:kern w:val="0"/>
      <w:sz w:val="28"/>
      <w:szCs w:val="28"/>
      <w14:ligatures w14:val="none"/>
    </w:rPr>
  </w:style>
  <w:style w:type="character" w:styleId="IntenseEmphasis">
    <w:name w:val="Intense Emphasis"/>
    <w:basedOn w:val="DefaultParagraphFont"/>
    <w:uiPriority w:val="21"/>
    <w:qFormat/>
    <w:rsid w:val="00E423C9"/>
    <w:rPr>
      <w:i/>
      <w:color w:val="0F4761"/>
      <w:shd w:val="clear" w:color="auto" w:fill="auto"/>
    </w:rPr>
  </w:style>
  <w:style w:type="paragraph" w:styleId="Quote">
    <w:name w:val="Quote"/>
    <w:basedOn w:val="Normal"/>
    <w:next w:val="Normal"/>
    <w:link w:val="QuoteChar"/>
    <w:uiPriority w:val="29"/>
    <w:qFormat/>
    <w:rsid w:val="00E423C9"/>
    <w:pPr>
      <w:bidi w:val="0"/>
      <w:spacing w:before="160" w:line="278" w:lineRule="auto"/>
      <w:jc w:val="center"/>
    </w:pPr>
    <w:rPr>
      <w:rFonts w:ascii="Aptos" w:eastAsia="Aptos" w:hAnsi="Aptos" w:cs="Arial"/>
      <w:i/>
      <w:color w:val="404040"/>
      <w:kern w:val="0"/>
      <w:sz w:val="24"/>
      <w:szCs w:val="24"/>
      <w14:ligatures w14:val="none"/>
    </w:rPr>
  </w:style>
  <w:style w:type="character" w:customStyle="1" w:styleId="QuoteChar">
    <w:name w:val="Quote Char"/>
    <w:basedOn w:val="DefaultParagraphFont"/>
    <w:link w:val="Quote"/>
    <w:uiPriority w:val="29"/>
    <w:rsid w:val="00E423C9"/>
    <w:rPr>
      <w:rFonts w:ascii="Aptos" w:eastAsia="Aptos" w:hAnsi="Aptos" w:cs="Arial"/>
      <w:i/>
      <w:color w:val="404040"/>
      <w:kern w:val="0"/>
      <w:sz w:val="24"/>
      <w:szCs w:val="24"/>
      <w14:ligatures w14:val="none"/>
    </w:rPr>
  </w:style>
  <w:style w:type="paragraph" w:styleId="IntenseQuote">
    <w:name w:val="Intense Quote"/>
    <w:basedOn w:val="Normal"/>
    <w:next w:val="Normal"/>
    <w:link w:val="IntenseQuoteChar"/>
    <w:uiPriority w:val="30"/>
    <w:qFormat/>
    <w:rsid w:val="00E423C9"/>
    <w:pPr>
      <w:pBdr>
        <w:top w:val="single" w:sz="4" w:space="10" w:color="0F4761"/>
        <w:bottom w:val="single" w:sz="4" w:space="10" w:color="0F4761"/>
      </w:pBdr>
      <w:bidi w:val="0"/>
      <w:spacing w:before="360" w:after="360" w:line="278" w:lineRule="auto"/>
      <w:ind w:left="864" w:right="864"/>
      <w:jc w:val="center"/>
    </w:pPr>
    <w:rPr>
      <w:rFonts w:ascii="Aptos" w:eastAsia="Aptos" w:hAnsi="Aptos" w:cs="Arial"/>
      <w:i/>
      <w:color w:val="0F4761"/>
      <w:kern w:val="0"/>
      <w:sz w:val="24"/>
      <w:szCs w:val="24"/>
      <w14:ligatures w14:val="none"/>
    </w:rPr>
  </w:style>
  <w:style w:type="character" w:customStyle="1" w:styleId="IntenseQuoteChar">
    <w:name w:val="Intense Quote Char"/>
    <w:basedOn w:val="DefaultParagraphFont"/>
    <w:link w:val="IntenseQuote"/>
    <w:uiPriority w:val="30"/>
    <w:rsid w:val="00E423C9"/>
    <w:rPr>
      <w:rFonts w:ascii="Aptos" w:eastAsia="Aptos" w:hAnsi="Aptos" w:cs="Arial"/>
      <w:i/>
      <w:color w:val="0F4761"/>
      <w:kern w:val="0"/>
      <w:sz w:val="24"/>
      <w:szCs w:val="24"/>
      <w14:ligatures w14:val="none"/>
    </w:rPr>
  </w:style>
  <w:style w:type="character" w:styleId="IntenseReference">
    <w:name w:val="Intense Reference"/>
    <w:basedOn w:val="DefaultParagraphFont"/>
    <w:uiPriority w:val="32"/>
    <w:qFormat/>
    <w:rsid w:val="00E423C9"/>
    <w:rPr>
      <w:b/>
      <w:smallCaps/>
      <w:color w:val="0F4761"/>
      <w:spacing w:val="5"/>
      <w:shd w:val="clear" w:color="auto" w:fill="auto"/>
    </w:rPr>
  </w:style>
  <w:style w:type="paragraph" w:styleId="Bibliography">
    <w:name w:val="Bibliography"/>
    <w:basedOn w:val="Normal"/>
    <w:next w:val="Normal"/>
    <w:uiPriority w:val="37"/>
    <w:rsid w:val="00E423C9"/>
    <w:pPr>
      <w:bidi w:val="0"/>
      <w:spacing w:line="278" w:lineRule="auto"/>
    </w:pPr>
    <w:rPr>
      <w:rFonts w:ascii="Aptos" w:eastAsia="Aptos" w:hAnsi="Aptos" w:cs="Arial"/>
      <w:kern w:val="0"/>
      <w:sz w:val="24"/>
      <w:szCs w:val="24"/>
      <w14:ligatures w14:val="none"/>
    </w:rPr>
  </w:style>
  <w:style w:type="table" w:customStyle="1" w:styleId="TableGrid111">
    <w:name w:val="Table Grid111"/>
    <w:basedOn w:val="TableNormal"/>
    <w:next w:val="TableGrid"/>
    <w:uiPriority w:val="59"/>
    <w:rsid w:val="00E423C9"/>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423C9"/>
    <w:pPr>
      <w:spacing w:after="0" w:line="240" w:lineRule="auto"/>
    </w:pPr>
    <w:rPr>
      <w:rFonts w:ascii="Aptos" w:eastAsia="Aptos" w:hAnsi="Aptos" w:cs="Arial"/>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EF3FAA"/>
  </w:style>
  <w:style w:type="table" w:styleId="ListTable7Colorful-Accent3">
    <w:name w:val="List Table 7 Colorful Accent 3"/>
    <w:basedOn w:val="TableNormal"/>
    <w:uiPriority w:val="52"/>
    <w:rsid w:val="00EF3FAA"/>
    <w:pPr>
      <w:bidi/>
      <w:spacing w:after="0" w:line="240" w:lineRule="auto"/>
      <w:ind w:firstLine="720"/>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trong">
    <w:name w:val="Strong"/>
    <w:basedOn w:val="DefaultParagraphFont"/>
    <w:uiPriority w:val="22"/>
    <w:qFormat/>
    <w:rsid w:val="00F1360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323546">
      <w:bodyDiv w:val="1"/>
      <w:marLeft w:val="0"/>
      <w:marRight w:val="0"/>
      <w:marTop w:val="0"/>
      <w:marBottom w:val="0"/>
      <w:divBdr>
        <w:top w:val="none" w:sz="0" w:space="0" w:color="auto"/>
        <w:left w:val="none" w:sz="0" w:space="0" w:color="auto"/>
        <w:bottom w:val="none" w:sz="0" w:space="0" w:color="auto"/>
        <w:right w:val="none" w:sz="0" w:space="0" w:color="auto"/>
      </w:divBdr>
    </w:div>
    <w:div w:id="125241403">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516504344">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775905761">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217165462">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14561</Words>
  <Characters>82999</Characters>
  <Application>Microsoft Office Word</Application>
  <DocSecurity>0</DocSecurity>
  <Lines>691</Lines>
  <Paragraphs>194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97366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ASUS</cp:lastModifiedBy>
  <cp:revision>2</cp:revision>
  <cp:lastPrinted>2024-10-24T07:47:00Z</cp:lastPrinted>
  <dcterms:created xsi:type="dcterms:W3CDTF">2024-11-02T16:12:00Z</dcterms:created>
  <dcterms:modified xsi:type="dcterms:W3CDTF">2024-11-02T16:12:00Z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