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7CC3A" w14:textId="03829023" w:rsidR="00AA41FC" w:rsidRPr="00AA41FC" w:rsidRDefault="00AA41FC" w:rsidP="00AA41FC">
      <w:pPr>
        <w:bidi/>
        <w:spacing w:before="100" w:beforeAutospacing="1" w:after="100" w:afterAutospacing="1" w:line="240" w:lineRule="auto"/>
        <w:jc w:val="center"/>
        <w:rPr>
          <w:rFonts w:ascii="Simplified Arabic" w:eastAsia="Times New Roman" w:hAnsi="Simplified Arabic" w:cs="Simplified Arabic"/>
          <w:b/>
          <w:bCs/>
          <w:kern w:val="0"/>
          <w:sz w:val="22"/>
          <w:szCs w:val="22"/>
          <w:rtl/>
          <w14:ligatures w14:val="none"/>
        </w:rPr>
      </w:pPr>
      <w:r w:rsidRPr="00AA41FC">
        <w:rPr>
          <w:rFonts w:ascii="Simplified Arabic" w:eastAsia="Times New Roman" w:hAnsi="Simplified Arabic" w:cs="Simplified Arabic"/>
          <w:b/>
          <w:bCs/>
          <w:kern w:val="0"/>
          <w:sz w:val="22"/>
          <w:szCs w:val="22"/>
          <w:rtl/>
          <w14:ligatures w14:val="none"/>
        </w:rPr>
        <w:t xml:space="preserve">مراجعة الفصل </w:t>
      </w:r>
      <w:proofErr w:type="spellStart"/>
      <w:r w:rsidRPr="00AA41FC">
        <w:rPr>
          <w:rFonts w:ascii="Simplified Arabic" w:eastAsia="Times New Roman" w:hAnsi="Simplified Arabic" w:cs="Simplified Arabic"/>
          <w:b/>
          <w:bCs/>
          <w:kern w:val="0"/>
          <w:sz w:val="22"/>
          <w:szCs w:val="22"/>
          <w:rtl/>
          <w14:ligatures w14:val="none"/>
        </w:rPr>
        <w:t>الاول</w:t>
      </w:r>
      <w:proofErr w:type="spellEnd"/>
      <w:r w:rsidRPr="00AA41FC">
        <w:rPr>
          <w:rFonts w:ascii="Simplified Arabic" w:eastAsia="Times New Roman" w:hAnsi="Simplified Arabic" w:cs="Simplified Arabic"/>
          <w:b/>
          <w:bCs/>
          <w:kern w:val="0"/>
          <w:sz w:val="22"/>
          <w:szCs w:val="22"/>
          <w:rtl/>
          <w14:ligatures w14:val="none"/>
        </w:rPr>
        <w:t xml:space="preserve"> </w:t>
      </w:r>
      <w:proofErr w:type="gramStart"/>
      <w:r w:rsidRPr="00AA41FC">
        <w:rPr>
          <w:rFonts w:ascii="Simplified Arabic" w:eastAsia="Times New Roman" w:hAnsi="Simplified Arabic" w:cs="Simplified Arabic"/>
          <w:b/>
          <w:bCs/>
          <w:kern w:val="0"/>
          <w:sz w:val="22"/>
          <w:szCs w:val="22"/>
          <w:rtl/>
          <w14:ligatures w14:val="none"/>
        </w:rPr>
        <w:t>عبدالعزيز</w:t>
      </w:r>
      <w:proofErr w:type="gramEnd"/>
      <w:r w:rsidRPr="00AA41FC">
        <w:rPr>
          <w:rFonts w:ascii="Simplified Arabic" w:eastAsia="Times New Roman" w:hAnsi="Simplified Arabic" w:cs="Simplified Arabic"/>
          <w:b/>
          <w:bCs/>
          <w:kern w:val="0"/>
          <w:sz w:val="22"/>
          <w:szCs w:val="22"/>
          <w:rtl/>
          <w14:ligatures w14:val="none"/>
        </w:rPr>
        <w:t xml:space="preserve"> الحربي بعد التعديل </w:t>
      </w:r>
      <w:proofErr w:type="spellStart"/>
      <w:r w:rsidRPr="00AA41FC">
        <w:rPr>
          <w:rFonts w:ascii="Simplified Arabic" w:eastAsia="Times New Roman" w:hAnsi="Simplified Arabic" w:cs="Simplified Arabic"/>
          <w:b/>
          <w:bCs/>
          <w:kern w:val="0"/>
          <w:sz w:val="22"/>
          <w:szCs w:val="22"/>
          <w:rtl/>
          <w14:ligatures w14:val="none"/>
        </w:rPr>
        <w:t>الاول</w:t>
      </w:r>
      <w:proofErr w:type="spellEnd"/>
    </w:p>
    <w:p w14:paraId="5A2579F3" w14:textId="2221B151" w:rsidR="00AA41FC" w:rsidRPr="00AA41FC" w:rsidRDefault="00485487" w:rsidP="00AA41FC">
      <w:pPr>
        <w:pStyle w:val="ListParagraph"/>
        <w:numPr>
          <w:ilvl w:val="0"/>
          <w:numId w:val="3"/>
        </w:numPr>
        <w:bidi/>
        <w:spacing w:before="100" w:beforeAutospacing="1" w:after="100" w:afterAutospacing="1" w:line="240" w:lineRule="auto"/>
        <w:jc w:val="both"/>
        <w:rPr>
          <w:rFonts w:ascii="Simplified Arabic" w:eastAsia="Times New Roman" w:hAnsi="Simplified Arabic" w:cs="Simplified Arabic"/>
          <w:b/>
          <w:bCs/>
          <w:kern w:val="0"/>
          <w:sz w:val="22"/>
          <w:szCs w:val="22"/>
          <w:rtl/>
          <w14:ligatures w14:val="none"/>
        </w:rPr>
      </w:pPr>
      <w:r w:rsidRPr="00AA41FC">
        <w:rPr>
          <w:rFonts w:ascii="Simplified Arabic" w:eastAsia="Times New Roman" w:hAnsi="Simplified Arabic" w:cs="Simplified Arabic"/>
          <w:b/>
          <w:bCs/>
          <w:kern w:val="0"/>
          <w:sz w:val="22"/>
          <w:szCs w:val="22"/>
          <w:rtl/>
          <w14:ligatures w14:val="none"/>
        </w:rPr>
        <w:t xml:space="preserve">ملخّص تنفيذي </w:t>
      </w:r>
    </w:p>
    <w:p w14:paraId="53230429" w14:textId="6EF402F0" w:rsidR="00485487" w:rsidRPr="00AA41FC" w:rsidRDefault="00485487" w:rsidP="00AA41FC">
      <w:pPr>
        <w:pStyle w:val="ListParagraph"/>
        <w:bidi/>
        <w:spacing w:before="100" w:beforeAutospacing="1" w:after="100" w:afterAutospacing="1" w:line="240" w:lineRule="auto"/>
        <w:jc w:val="both"/>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 xml:space="preserve">هناك تحسّن واضح في النسخة المعدلة للفصل الأول مقارنة بالتسليم الأول؛ إذ أصبح سياق الأمن الحضري في مدينة الرياض أوضح، وصيغت مشكلة الدراسة وأهدافها وتساؤلاتها وفرضياتها بدرجة أكبر من الاتساق مع المتغيرات الرئيسة، كما تم تحسين حدود الدراسة وربطها بمدينة الرياض تحديدًا، مع إدراج فترة زمنية مبررة وبعض الإشارات إلى العينة والمنهجية. مع ذلك، ما زالت هناك ثلاث فجوات حرجة: (1) عدم اكتمال المواءمة الدقيقة بين </w:t>
      </w:r>
      <w:r w:rsidRPr="00C31EF7">
        <w:rPr>
          <w:rFonts w:ascii="Simplified Arabic" w:eastAsia="Times New Roman" w:hAnsi="Simplified Arabic" w:cs="Simplified Arabic"/>
          <w:kern w:val="0"/>
          <w:sz w:val="22"/>
          <w:szCs w:val="22"/>
          <w:rtl/>
          <w14:ligatures w14:val="none"/>
        </w:rPr>
        <w:t>العنوان</w:t>
      </w:r>
      <w:r w:rsidRPr="00AA41FC">
        <w:rPr>
          <w:rFonts w:ascii="Simplified Arabic" w:eastAsia="Times New Roman" w:hAnsi="Simplified Arabic" w:cs="Simplified Arabic"/>
          <w:kern w:val="0"/>
          <w:sz w:val="22"/>
          <w:szCs w:val="22"/>
          <w:rtl/>
          <w14:ligatures w14:val="none"/>
        </w:rPr>
        <w:t xml:space="preserve"> </w:t>
      </w:r>
      <w:r w:rsidRPr="00C31EF7">
        <w:rPr>
          <w:rFonts w:ascii="Simplified Arabic" w:eastAsia="Times New Roman" w:hAnsi="Simplified Arabic" w:cs="Simplified Arabic"/>
          <w:kern w:val="0"/>
          <w:sz w:val="22"/>
          <w:szCs w:val="22"/>
          <w:rtl/>
          <w14:ligatures w14:val="none"/>
        </w:rPr>
        <w:t>والحدود المكانية ووصف مجتمع الدراسة</w:t>
      </w:r>
      <w:r w:rsidRPr="00AA41FC">
        <w:rPr>
          <w:rFonts w:ascii="Simplified Arabic" w:eastAsia="Times New Roman" w:hAnsi="Simplified Arabic" w:cs="Simplified Arabic"/>
          <w:kern w:val="0"/>
          <w:sz w:val="22"/>
          <w:szCs w:val="22"/>
          <w:rtl/>
          <w14:ligatures w14:val="none"/>
        </w:rPr>
        <w:t xml:space="preserve"> (ما زال جزء من النص يتحدث عن “المدن السعودية الحديثة” بينما الحدود مركّزة على الرياض)، (2) عدم تنفيذ طلب </w:t>
      </w:r>
      <w:r w:rsidRPr="00C31EF7">
        <w:rPr>
          <w:rFonts w:ascii="Simplified Arabic" w:eastAsia="Times New Roman" w:hAnsi="Simplified Arabic" w:cs="Simplified Arabic"/>
          <w:kern w:val="0"/>
          <w:sz w:val="22"/>
          <w:szCs w:val="22"/>
          <w:rtl/>
          <w14:ligatures w14:val="none"/>
        </w:rPr>
        <w:t>جدول موحّد للمفاهيم والتعريفات الإجرائية والأبعاد</w:t>
      </w:r>
      <w:r w:rsidRPr="00AA41FC">
        <w:rPr>
          <w:rFonts w:ascii="Simplified Arabic" w:eastAsia="Times New Roman" w:hAnsi="Simplified Arabic" w:cs="Simplified Arabic"/>
          <w:kern w:val="0"/>
          <w:sz w:val="22"/>
          <w:szCs w:val="22"/>
          <w:rtl/>
          <w14:ligatures w14:val="none"/>
        </w:rPr>
        <w:t xml:space="preserve">، </w:t>
      </w:r>
      <w:r w:rsidRPr="00AA41FC">
        <w:rPr>
          <w:rFonts w:ascii="Simplified Arabic" w:eastAsia="Times New Roman" w:hAnsi="Simplified Arabic" w:cs="Simplified Arabic"/>
          <w:kern w:val="0"/>
          <w:sz w:val="22"/>
          <w:szCs w:val="22"/>
          <w14:ligatures w14:val="none"/>
        </w:rPr>
        <w:t xml:space="preserve">(3) </w:t>
      </w:r>
      <w:r w:rsidRPr="00AA41FC">
        <w:rPr>
          <w:rFonts w:ascii="Simplified Arabic" w:eastAsia="Times New Roman" w:hAnsi="Simplified Arabic" w:cs="Simplified Arabic"/>
          <w:kern w:val="0"/>
          <w:sz w:val="22"/>
          <w:szCs w:val="22"/>
          <w:rtl/>
          <w14:ligatures w14:val="none"/>
        </w:rPr>
        <w:t xml:space="preserve">استمرار الحاجة إلى </w:t>
      </w:r>
      <w:r w:rsidRPr="00C31EF7">
        <w:rPr>
          <w:rFonts w:ascii="Simplified Arabic" w:eastAsia="Times New Roman" w:hAnsi="Simplified Arabic" w:cs="Simplified Arabic"/>
          <w:kern w:val="0"/>
          <w:sz w:val="22"/>
          <w:szCs w:val="22"/>
          <w:rtl/>
          <w14:ligatures w14:val="none"/>
        </w:rPr>
        <w:t>ضبط خطة التحليل</w:t>
      </w:r>
      <w:r w:rsidRPr="00AA41FC">
        <w:rPr>
          <w:rFonts w:ascii="Simplified Arabic" w:eastAsia="Times New Roman" w:hAnsi="Simplified Arabic" w:cs="Simplified Arabic"/>
          <w:b/>
          <w:bCs/>
          <w:kern w:val="0"/>
          <w:sz w:val="22"/>
          <w:szCs w:val="22"/>
          <w:rtl/>
          <w14:ligatures w14:val="none"/>
        </w:rPr>
        <w:t xml:space="preserve"> </w:t>
      </w:r>
      <w:r w:rsidRPr="00C31EF7">
        <w:rPr>
          <w:rFonts w:ascii="Simplified Arabic" w:eastAsia="Times New Roman" w:hAnsi="Simplified Arabic" w:cs="Simplified Arabic"/>
          <w:kern w:val="0"/>
          <w:sz w:val="22"/>
          <w:szCs w:val="22"/>
          <w:rtl/>
          <w14:ligatures w14:val="none"/>
        </w:rPr>
        <w:t>الإحصائي</w:t>
      </w:r>
      <w:r w:rsidRPr="00AA41FC">
        <w:rPr>
          <w:rFonts w:ascii="Simplified Arabic" w:eastAsia="Times New Roman" w:hAnsi="Simplified Arabic" w:cs="Simplified Arabic"/>
          <w:kern w:val="0"/>
          <w:sz w:val="22"/>
          <w:szCs w:val="22"/>
          <w:rtl/>
          <w14:ligatures w14:val="none"/>
        </w:rPr>
        <w:t xml:space="preserve"> وربطها صراحة بالنموذج (خاصة في ضوء وجود متغير وسيط)، مع استمرار بعض الملاحظات الفنية في الأسلوب واللغة والتوثيق</w:t>
      </w:r>
      <w:r w:rsidRPr="00AA41FC">
        <w:rPr>
          <w:rFonts w:ascii="Simplified Arabic" w:eastAsia="Times New Roman" w:hAnsi="Simplified Arabic" w:cs="Simplified Arabic"/>
          <w:kern w:val="0"/>
          <w:sz w:val="22"/>
          <w:szCs w:val="22"/>
          <w14:ligatures w14:val="none"/>
        </w:rPr>
        <w:t>.</w:t>
      </w:r>
    </w:p>
    <w:p w14:paraId="6345F927" w14:textId="77777777" w:rsidR="00485487" w:rsidRPr="00AA41FC" w:rsidRDefault="00485487" w:rsidP="00485487">
      <w:pPr>
        <w:bidi/>
        <w:spacing w:before="100" w:beforeAutospacing="1" w:after="100" w:afterAutospacing="1" w:line="240" w:lineRule="auto"/>
        <w:outlineLvl w:val="1"/>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14:ligatures w14:val="none"/>
        </w:rPr>
        <w:t xml:space="preserve">(2) </w:t>
      </w:r>
      <w:r w:rsidRPr="00AA41FC">
        <w:rPr>
          <w:rFonts w:ascii="Simplified Arabic" w:eastAsia="Times New Roman" w:hAnsi="Simplified Arabic" w:cs="Simplified Arabic"/>
          <w:b/>
          <w:bCs/>
          <w:kern w:val="0"/>
          <w:sz w:val="22"/>
          <w:szCs w:val="22"/>
          <w:rtl/>
          <w14:ligatures w14:val="none"/>
        </w:rPr>
        <w:t>جدول الالتزام بملاحظات التقرير الأول</w:t>
      </w:r>
    </w:p>
    <w:p w14:paraId="0E742AE8" w14:textId="7C2E26CB" w:rsidR="00485487" w:rsidRPr="00AA41FC" w:rsidRDefault="00485487" w:rsidP="00485487">
      <w:p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ملاحظة</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kern w:val="0"/>
          <w:sz w:val="22"/>
          <w:szCs w:val="22"/>
          <w:rtl/>
          <w14:ligatures w14:val="none"/>
        </w:rPr>
        <w:t xml:space="preserve">أرقام الملاحظات كما وردت في </w:t>
      </w:r>
      <w:r w:rsidR="00AA41FC">
        <w:rPr>
          <w:rFonts w:ascii="Simplified Arabic" w:eastAsia="Times New Roman" w:hAnsi="Simplified Arabic" w:cs="Simplified Arabic" w:hint="cs"/>
          <w:kern w:val="0"/>
          <w:sz w:val="22"/>
          <w:szCs w:val="22"/>
          <w:rtl/>
          <w14:ligatures w14:val="none"/>
        </w:rPr>
        <w:t>ال</w:t>
      </w:r>
      <w:r w:rsidRPr="00AA41FC">
        <w:rPr>
          <w:rFonts w:ascii="Simplified Arabic" w:eastAsia="Times New Roman" w:hAnsi="Simplified Arabic" w:cs="Simplified Arabic"/>
          <w:kern w:val="0"/>
          <w:sz w:val="22"/>
          <w:szCs w:val="22"/>
          <w:rtl/>
          <w14:ligatures w14:val="none"/>
        </w:rPr>
        <w:t>تقرير الأول</w:t>
      </w:r>
      <w:r w:rsidRPr="00AA41FC">
        <w:rPr>
          <w:rFonts w:ascii="Simplified Arabic" w:eastAsia="Times New Roman" w:hAnsi="Simplified Arabic" w:cs="Simplified Arabic"/>
          <w:kern w:val="0"/>
          <w:sz w:val="22"/>
          <w:szCs w:val="22"/>
          <w14:ligatures w14:val="none"/>
        </w:rPr>
        <w:t xml:space="preserve">. </w:t>
      </w:r>
    </w:p>
    <w:p w14:paraId="199ECE24" w14:textId="77777777" w:rsidR="00485487" w:rsidRPr="00AA41FC" w:rsidRDefault="00485487" w:rsidP="00485487">
      <w:pPr>
        <w:bidi/>
        <w:spacing w:before="100" w:beforeAutospacing="1" w:after="100" w:afterAutospacing="1" w:line="240" w:lineRule="auto"/>
        <w:outlineLvl w:val="2"/>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أ. مقدمة الدراسة</w:t>
      </w:r>
    </w:p>
    <w:tbl>
      <w:tblPr>
        <w:tblStyle w:val="TableGrid"/>
        <w:tblW w:w="0" w:type="auto"/>
        <w:tblLook w:val="04A0" w:firstRow="1" w:lastRow="0" w:firstColumn="1" w:lastColumn="0" w:noHBand="0" w:noVBand="1"/>
      </w:tblPr>
      <w:tblGrid>
        <w:gridCol w:w="5817"/>
        <w:gridCol w:w="4632"/>
        <w:gridCol w:w="789"/>
        <w:gridCol w:w="782"/>
        <w:gridCol w:w="930"/>
      </w:tblGrid>
      <w:tr w:rsidR="00C31EF7" w:rsidRPr="00AA41FC" w14:paraId="025E39DF" w14:textId="36300EF1" w:rsidTr="00464617">
        <w:tc>
          <w:tcPr>
            <w:tcW w:w="0" w:type="auto"/>
            <w:hideMark/>
          </w:tcPr>
          <w:p w14:paraId="3525B359" w14:textId="77777777" w:rsidR="00C31EF7" w:rsidRPr="00AA41FC" w:rsidRDefault="00C31EF7" w:rsidP="00C31EF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توجيه تطبيقي دقيق</w:t>
            </w:r>
          </w:p>
        </w:tc>
        <w:tc>
          <w:tcPr>
            <w:tcW w:w="0" w:type="auto"/>
          </w:tcPr>
          <w:p w14:paraId="67C5F7A5" w14:textId="675C943F" w:rsidR="00C31EF7" w:rsidRPr="00AA41FC" w:rsidRDefault="00C31EF7" w:rsidP="00C31EF7">
            <w:pPr>
              <w:bidi/>
              <w:jc w:val="center"/>
              <w:rPr>
                <w:rFonts w:ascii="Simplified Arabic" w:eastAsia="Times New Roman" w:hAnsi="Simplified Arabic" w:cs="Simplified Arabic"/>
                <w:b/>
                <w:bCs/>
                <w:kern w:val="0"/>
                <w:sz w:val="22"/>
                <w:szCs w:val="22"/>
                <w:rtl/>
                <w14:ligatures w14:val="none"/>
              </w:rPr>
            </w:pPr>
            <w:r w:rsidRPr="00AA41FC">
              <w:rPr>
                <w:rFonts w:ascii="Simplified Arabic" w:eastAsia="Times New Roman" w:hAnsi="Simplified Arabic" w:cs="Simplified Arabic"/>
                <w:b/>
                <w:bCs/>
                <w:kern w:val="0"/>
                <w:sz w:val="22"/>
                <w:szCs w:val="22"/>
                <w:rtl/>
                <w14:ligatures w14:val="none"/>
              </w:rPr>
              <w:t>ما الذي ما زال ناقصاً؟</w:t>
            </w:r>
          </w:p>
        </w:tc>
        <w:tc>
          <w:tcPr>
            <w:tcW w:w="0" w:type="auto"/>
          </w:tcPr>
          <w:p w14:paraId="21C68CCA" w14:textId="78B21351" w:rsidR="00C31EF7" w:rsidRPr="00AA41FC" w:rsidRDefault="00C31EF7" w:rsidP="00C31EF7">
            <w:pPr>
              <w:bidi/>
              <w:jc w:val="center"/>
              <w:rPr>
                <w:rFonts w:ascii="Simplified Arabic" w:eastAsia="Times New Roman" w:hAnsi="Simplified Arabic" w:cs="Simplified Arabic"/>
                <w:b/>
                <w:bCs/>
                <w:kern w:val="0"/>
                <w:sz w:val="22"/>
                <w:szCs w:val="22"/>
                <w:rtl/>
                <w14:ligatures w14:val="none"/>
              </w:rPr>
            </w:pPr>
            <w:r w:rsidRPr="00AA41FC">
              <w:rPr>
                <w:rFonts w:ascii="Simplified Arabic" w:eastAsia="Times New Roman" w:hAnsi="Simplified Arabic" w:cs="Simplified Arabic"/>
                <w:b/>
                <w:bCs/>
                <w:kern w:val="0"/>
                <w:sz w:val="22"/>
                <w:szCs w:val="22"/>
                <w:rtl/>
                <w14:ligatures w14:val="none"/>
              </w:rPr>
              <w:t>درجة الالتزام</w:t>
            </w:r>
          </w:p>
        </w:tc>
        <w:tc>
          <w:tcPr>
            <w:tcW w:w="0" w:type="auto"/>
          </w:tcPr>
          <w:p w14:paraId="5913F2AE" w14:textId="629C05FB" w:rsidR="00C31EF7" w:rsidRPr="00AA41FC" w:rsidRDefault="00C31EF7" w:rsidP="00C31EF7">
            <w:pPr>
              <w:bidi/>
              <w:jc w:val="center"/>
              <w:rPr>
                <w:rFonts w:ascii="Simplified Arabic" w:eastAsia="Times New Roman" w:hAnsi="Simplified Arabic" w:cs="Simplified Arabic"/>
                <w:b/>
                <w:bCs/>
                <w:kern w:val="0"/>
                <w:sz w:val="22"/>
                <w:szCs w:val="22"/>
                <w:rtl/>
                <w14:ligatures w14:val="none"/>
              </w:rPr>
            </w:pPr>
            <w:r w:rsidRPr="00AA41FC">
              <w:rPr>
                <w:rFonts w:ascii="Simplified Arabic" w:eastAsia="Times New Roman" w:hAnsi="Simplified Arabic" w:cs="Simplified Arabic"/>
                <w:b/>
                <w:bCs/>
                <w:kern w:val="0"/>
                <w:sz w:val="22"/>
                <w:szCs w:val="22"/>
                <w:rtl/>
                <w14:ligatures w14:val="none"/>
              </w:rPr>
              <w:t>تقييم الجودة</w:t>
            </w:r>
          </w:p>
        </w:tc>
        <w:tc>
          <w:tcPr>
            <w:tcW w:w="0" w:type="auto"/>
          </w:tcPr>
          <w:p w14:paraId="6CBA02E6" w14:textId="4EF80CC9" w:rsidR="00C31EF7" w:rsidRPr="00AA41FC" w:rsidRDefault="00C31EF7" w:rsidP="00C31EF7">
            <w:pPr>
              <w:bidi/>
              <w:jc w:val="center"/>
              <w:rPr>
                <w:rFonts w:ascii="Simplified Arabic" w:eastAsia="Times New Roman" w:hAnsi="Simplified Arabic" w:cs="Simplified Arabic"/>
                <w:b/>
                <w:bCs/>
                <w:kern w:val="0"/>
                <w:sz w:val="22"/>
                <w:szCs w:val="22"/>
                <w:rtl/>
                <w14:ligatures w14:val="none"/>
              </w:rPr>
            </w:pPr>
            <w:r w:rsidRPr="00AA41FC">
              <w:rPr>
                <w:rFonts w:ascii="Simplified Arabic" w:eastAsia="Times New Roman" w:hAnsi="Simplified Arabic" w:cs="Simplified Arabic"/>
                <w:b/>
                <w:bCs/>
                <w:kern w:val="0"/>
                <w:sz w:val="22"/>
                <w:szCs w:val="22"/>
                <w:rtl/>
                <w14:ligatures w14:val="none"/>
              </w:rPr>
              <w:t>رقم الملاحظة</w:t>
            </w:r>
          </w:p>
        </w:tc>
      </w:tr>
      <w:tr w:rsidR="00C31EF7" w:rsidRPr="00AA41FC" w14:paraId="04D5244E" w14:textId="370E191B" w:rsidTr="00464617">
        <w:tc>
          <w:tcPr>
            <w:tcW w:w="0" w:type="auto"/>
            <w:hideMark/>
          </w:tcPr>
          <w:p w14:paraId="326FC494" w14:textId="668C3106" w:rsidR="00C31EF7" w:rsidRPr="00AA41FC" w:rsidRDefault="00C31EF7" w:rsidP="00C31EF7">
            <w:pPr>
              <w:bidi/>
              <w:rPr>
                <w:rFonts w:ascii="Simplified Arabic" w:eastAsia="Times New Roman" w:hAnsi="Simplified Arabic" w:cs="Simplified Arabic"/>
                <w:kern w:val="0"/>
                <w:sz w:val="22"/>
                <w:szCs w:val="22"/>
                <w14:ligatures w14:val="none"/>
              </w:rPr>
            </w:pPr>
            <w:r>
              <w:rPr>
                <w:rFonts w:ascii="Simplified Arabic" w:eastAsia="Times New Roman" w:hAnsi="Simplified Arabic" w:cs="Simplified Arabic"/>
                <w:kern w:val="0"/>
                <w:sz w:val="22"/>
                <w:szCs w:val="22"/>
                <w:rtl/>
                <w14:ligatures w14:val="none"/>
              </w:rPr>
              <w:t>أضف جملة صريحة في الفقرة الأولى مثل: «ومع هذا التوسع، يظل الأداء التشغيلي لهذه النظم – من حيث دقة الرصد، وزمن الاستجابة، وتقليل الأخطاء – أقل من المستوى المنشود، مما يثير تساؤلات بحثية جوهرية حول فعالية هذا التوظيف التقني.»</w:t>
            </w:r>
          </w:p>
        </w:tc>
        <w:tc>
          <w:tcPr>
            <w:tcW w:w="0" w:type="auto"/>
          </w:tcPr>
          <w:p w14:paraId="7B32C95C" w14:textId="65B023B4"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يمكن زيادة إبراز لفظ «الأداء التشغيلي» ومؤشراته في الفقرة الأولى نفسها لا في الفقرات اللاحقة فقط</w:t>
            </w:r>
            <w:r w:rsidRPr="00AA41FC">
              <w:rPr>
                <w:rFonts w:ascii="Simplified Arabic" w:eastAsia="Times New Roman" w:hAnsi="Simplified Arabic" w:cs="Simplified Arabic"/>
                <w:kern w:val="0"/>
                <w:sz w:val="22"/>
                <w:szCs w:val="22"/>
                <w14:ligatures w14:val="none"/>
              </w:rPr>
              <w:t>.</w:t>
            </w:r>
          </w:p>
        </w:tc>
        <w:tc>
          <w:tcPr>
            <w:tcW w:w="0" w:type="auto"/>
          </w:tcPr>
          <w:p w14:paraId="7829BA17" w14:textId="169E5C42"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tcPr>
          <w:p w14:paraId="73D4F4AC" w14:textId="5445FCEF"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tcPr>
          <w:p w14:paraId="32E5FBD9" w14:textId="1D0F60D9"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14:ligatures w14:val="none"/>
              </w:rPr>
              <w:t>1</w:t>
            </w:r>
          </w:p>
        </w:tc>
      </w:tr>
      <w:tr w:rsidR="00C31EF7" w:rsidRPr="00AA41FC" w14:paraId="52AD8FD1" w14:textId="3BFB81E8" w:rsidTr="00464617">
        <w:tc>
          <w:tcPr>
            <w:tcW w:w="0" w:type="auto"/>
            <w:hideMark/>
          </w:tcPr>
          <w:p w14:paraId="58446397" w14:textId="0FCEDA93" w:rsidR="00C31EF7" w:rsidRPr="00AA41FC" w:rsidRDefault="00C31EF7" w:rsidP="00C31EF7">
            <w:pPr>
              <w:bidi/>
              <w:rPr>
                <w:rFonts w:ascii="Simplified Arabic" w:eastAsia="Times New Roman" w:hAnsi="Simplified Arabic" w:cs="Simplified Arabic"/>
                <w:kern w:val="0"/>
                <w:sz w:val="22"/>
                <w:szCs w:val="22"/>
                <w14:ligatures w14:val="none"/>
              </w:rPr>
            </w:pPr>
            <w:r>
              <w:rPr>
                <w:rFonts w:ascii="Simplified Arabic" w:eastAsia="Times New Roman" w:hAnsi="Simplified Arabic" w:cs="Simplified Arabic"/>
                <w:kern w:val="0"/>
                <w:sz w:val="22"/>
                <w:szCs w:val="22"/>
                <w:rtl/>
                <w14:ligatures w14:val="none"/>
              </w:rPr>
              <w:t>اربط كل رقم أو نسبة بقوس توثيق مباشر؛ مثال: «… بنسبة تغطية لا تتجاوز 60% (</w:t>
            </w:r>
            <w:r>
              <w:rPr>
                <w:rFonts w:ascii="Simplified Arabic" w:eastAsia="Times New Roman" w:hAnsi="Simplified Arabic" w:cs="Simplified Arabic"/>
                <w:kern w:val="0"/>
                <w:sz w:val="22"/>
                <w:szCs w:val="22"/>
                <w14:ligatures w14:val="none"/>
              </w:rPr>
              <w:t>SDAIA</w:t>
            </w:r>
            <w:r>
              <w:rPr>
                <w:rFonts w:ascii="Simplified Arabic" w:eastAsia="Times New Roman" w:hAnsi="Simplified Arabic" w:cs="Simplified Arabic"/>
                <w:kern w:val="0"/>
                <w:sz w:val="22"/>
                <w:szCs w:val="22"/>
                <w:rtl/>
                <w14:ligatures w14:val="none"/>
              </w:rPr>
              <w:t xml:space="preserve">، 2024؛ </w:t>
            </w:r>
            <w:r>
              <w:rPr>
                <w:rFonts w:ascii="Simplified Arabic" w:eastAsia="Times New Roman" w:hAnsi="Simplified Arabic" w:cs="Simplified Arabic"/>
                <w:kern w:val="0"/>
                <w:sz w:val="22"/>
                <w:szCs w:val="22"/>
                <w14:ligatures w14:val="none"/>
              </w:rPr>
              <w:t>Gautam</w:t>
            </w:r>
            <w:r>
              <w:rPr>
                <w:rFonts w:ascii="Simplified Arabic" w:eastAsia="Times New Roman" w:hAnsi="Simplified Arabic" w:cs="Simplified Arabic"/>
                <w:kern w:val="0"/>
                <w:sz w:val="22"/>
                <w:szCs w:val="22"/>
                <w:rtl/>
                <w14:ligatures w14:val="none"/>
              </w:rPr>
              <w:t xml:space="preserve">، 2025)». ثم في المراجع، إن وُجد </w:t>
            </w:r>
            <w:r>
              <w:rPr>
                <w:rFonts w:ascii="Simplified Arabic" w:eastAsia="Times New Roman" w:hAnsi="Simplified Arabic" w:cs="Simplified Arabic"/>
                <w:kern w:val="0"/>
                <w:sz w:val="22"/>
                <w:szCs w:val="22"/>
                <w14:ligatures w14:val="none"/>
              </w:rPr>
              <w:t>DOI</w:t>
            </w:r>
            <w:r>
              <w:rPr>
                <w:rFonts w:ascii="Simplified Arabic" w:eastAsia="Times New Roman" w:hAnsi="Simplified Arabic" w:cs="Simplified Arabic"/>
                <w:kern w:val="0"/>
                <w:sz w:val="22"/>
                <w:szCs w:val="22"/>
                <w:rtl/>
                <w14:ligatures w14:val="none"/>
              </w:rPr>
              <w:t xml:space="preserve"> أضِفه، أو حافظ على الرابط الرسمي المختصر فقط.</w:t>
            </w:r>
          </w:p>
        </w:tc>
        <w:tc>
          <w:tcPr>
            <w:tcW w:w="0" w:type="auto"/>
          </w:tcPr>
          <w:p w14:paraId="1FE62BD6" w14:textId="6652BA16" w:rsidR="00C31EF7" w:rsidRPr="00AA41FC" w:rsidRDefault="00C31EF7" w:rsidP="00C31EF7">
            <w:pPr>
              <w:bidi/>
              <w:rPr>
                <w:rFonts w:ascii="Simplified Arabic" w:eastAsia="Times New Roman" w:hAnsi="Simplified Arabic" w:cs="Simplified Arabic"/>
                <w:kern w:val="0"/>
                <w:sz w:val="22"/>
                <w:szCs w:val="22"/>
                <w:rtl/>
                <w14:ligatures w14:val="none"/>
              </w:rPr>
            </w:pPr>
            <w:r>
              <w:rPr>
                <w:rFonts w:ascii="Simplified Arabic" w:eastAsia="Times New Roman" w:hAnsi="Simplified Arabic" w:cs="Simplified Arabic"/>
                <w:kern w:val="0"/>
                <w:sz w:val="22"/>
                <w:szCs w:val="22"/>
                <w:rtl/>
                <w14:ligatures w14:val="none"/>
              </w:rPr>
              <w:t>ما زالت بعض الأرقام تُذكر دون إحالة مباشرة داخل النص، كما أن نمط التوثيق لا يزال على صيغة “</w:t>
            </w:r>
            <w:r>
              <w:rPr>
                <w:rFonts w:ascii="Simplified Arabic" w:eastAsia="Times New Roman" w:hAnsi="Simplified Arabic" w:cs="Simplified Arabic"/>
                <w:kern w:val="0"/>
                <w:sz w:val="22"/>
                <w:szCs w:val="22"/>
                <w14:ligatures w14:val="none"/>
              </w:rPr>
              <w:t>Retrieved from</w:t>
            </w:r>
            <w:r>
              <w:rPr>
                <w:rFonts w:ascii="Simplified Arabic" w:eastAsia="Times New Roman" w:hAnsi="Simplified Arabic" w:cs="Simplified Arabic"/>
                <w:kern w:val="0"/>
                <w:sz w:val="22"/>
                <w:szCs w:val="22"/>
                <w:rtl/>
                <w14:ligatures w14:val="none"/>
              </w:rPr>
              <w:t xml:space="preserve">” أكثر من كونه مطابقًا لنظام </w:t>
            </w:r>
            <w:r>
              <w:rPr>
                <w:rFonts w:ascii="Simplified Arabic" w:eastAsia="Times New Roman" w:hAnsi="Simplified Arabic" w:cs="Simplified Arabic"/>
                <w:kern w:val="0"/>
                <w:sz w:val="22"/>
                <w:szCs w:val="22"/>
                <w14:ligatures w14:val="none"/>
              </w:rPr>
              <w:t>APA-7</w:t>
            </w:r>
            <w:r>
              <w:rPr>
                <w:rFonts w:ascii="Simplified Arabic" w:eastAsia="Times New Roman" w:hAnsi="Simplified Arabic" w:cs="Simplified Arabic"/>
                <w:kern w:val="0"/>
                <w:sz w:val="22"/>
                <w:szCs w:val="22"/>
                <w:rtl/>
                <w14:ligatures w14:val="none"/>
              </w:rPr>
              <w:t xml:space="preserve"> ومتوافقًا مع </w:t>
            </w:r>
            <w:r>
              <w:rPr>
                <w:rFonts w:ascii="Simplified Arabic" w:eastAsia="Times New Roman" w:hAnsi="Simplified Arabic" w:cs="Simplified Arabic"/>
                <w:kern w:val="0"/>
                <w:sz w:val="22"/>
                <w:szCs w:val="22"/>
                <w14:ligatures w14:val="none"/>
              </w:rPr>
              <w:t>DOI</w:t>
            </w:r>
            <w:r>
              <w:rPr>
                <w:rFonts w:ascii="Simplified Arabic" w:eastAsia="Times New Roman" w:hAnsi="Simplified Arabic" w:cs="Simplified Arabic"/>
                <w:kern w:val="0"/>
                <w:sz w:val="22"/>
                <w:szCs w:val="22"/>
                <w:rtl/>
                <w14:ligatures w14:val="none"/>
              </w:rPr>
              <w:t>.</w:t>
            </w:r>
          </w:p>
        </w:tc>
        <w:tc>
          <w:tcPr>
            <w:tcW w:w="0" w:type="auto"/>
          </w:tcPr>
          <w:p w14:paraId="6BD6E346" w14:textId="1C053611"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tcPr>
          <w:p w14:paraId="2DD9E92B" w14:textId="0EF7EA78"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مقبول</w:t>
            </w:r>
          </w:p>
        </w:tc>
        <w:tc>
          <w:tcPr>
            <w:tcW w:w="0" w:type="auto"/>
          </w:tcPr>
          <w:p w14:paraId="3AB38576" w14:textId="720338E6"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14:ligatures w14:val="none"/>
              </w:rPr>
              <w:t>2</w:t>
            </w:r>
          </w:p>
        </w:tc>
      </w:tr>
      <w:tr w:rsidR="00C31EF7" w:rsidRPr="00AA41FC" w14:paraId="0FE40999" w14:textId="1413D417" w:rsidTr="00464617">
        <w:tc>
          <w:tcPr>
            <w:tcW w:w="0" w:type="auto"/>
            <w:hideMark/>
          </w:tcPr>
          <w:p w14:paraId="1BD32FF8" w14:textId="77777777" w:rsidR="00C31EF7" w:rsidRPr="00AA41FC" w:rsidRDefault="00C31EF7" w:rsidP="00C31EF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lastRenderedPageBreak/>
              <w:t>صُغ الفقرة الأخيرة على النحو: «على الصعيد العالمي… (جملة واحدة). أمّا في السياق المحلي… (جملة واحدة). ومن ثمّ تبرز فجوة معرفية تتمثّل في… (جملة واحدة تصوغ الفجوة بدقة)</w:t>
            </w:r>
            <w:r w:rsidRPr="00AA41FC">
              <w:rPr>
                <w:rFonts w:ascii="Simplified Arabic" w:eastAsia="Times New Roman" w:hAnsi="Simplified Arabic" w:cs="Simplified Arabic"/>
                <w:kern w:val="0"/>
                <w:sz w:val="22"/>
                <w:szCs w:val="22"/>
                <w14:ligatures w14:val="none"/>
              </w:rPr>
              <w:t>.»</w:t>
            </w:r>
          </w:p>
        </w:tc>
        <w:tc>
          <w:tcPr>
            <w:tcW w:w="0" w:type="auto"/>
          </w:tcPr>
          <w:p w14:paraId="2DF3AB2E" w14:textId="63B9404C"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يمكن تحسين التقسيم الداخلي (جملة عن الاتجاه العالمي، جملة عن الوضع المحلي، ثم صياغة فجوة صريحة بجملة واحدة)</w:t>
            </w:r>
            <w:r w:rsidRPr="00AA41FC">
              <w:rPr>
                <w:rFonts w:ascii="Simplified Arabic" w:eastAsia="Times New Roman" w:hAnsi="Simplified Arabic" w:cs="Simplified Arabic"/>
                <w:kern w:val="0"/>
                <w:sz w:val="22"/>
                <w:szCs w:val="22"/>
                <w14:ligatures w14:val="none"/>
              </w:rPr>
              <w:t>.</w:t>
            </w:r>
          </w:p>
        </w:tc>
        <w:tc>
          <w:tcPr>
            <w:tcW w:w="0" w:type="auto"/>
          </w:tcPr>
          <w:p w14:paraId="065FB08B" w14:textId="57EAAB39"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tcPr>
          <w:p w14:paraId="20047786" w14:textId="60B79B4C"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tcPr>
          <w:p w14:paraId="57BC3020" w14:textId="00AAC81E"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14:ligatures w14:val="none"/>
              </w:rPr>
              <w:t>3</w:t>
            </w:r>
          </w:p>
        </w:tc>
      </w:tr>
      <w:tr w:rsidR="00C31EF7" w:rsidRPr="00AA41FC" w14:paraId="795F5445" w14:textId="698F172F" w:rsidTr="00464617">
        <w:tc>
          <w:tcPr>
            <w:tcW w:w="0" w:type="auto"/>
            <w:hideMark/>
          </w:tcPr>
          <w:p w14:paraId="5B7D84DF" w14:textId="77777777" w:rsidR="00C31EF7" w:rsidRPr="00AA41FC" w:rsidRDefault="00C31EF7" w:rsidP="00C31EF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أنشئ قائمة قصيرة في نهاية المقدمة أو ضمن «مفاهيم الدراسة» بعنوان «المسميات المعتمدة في الدراسة» تذكر فيها: اسم كل متغير عربيًا وإنجليزيًا، وستلتزم بهذه الألفاظ حرفيًا في الأسئلة والفرضيات والنموذج. ثم نفّذ تدقيقًا لغويًا آليًا + قراءة بشرية أخيرة</w:t>
            </w:r>
            <w:r w:rsidRPr="00AA41FC">
              <w:rPr>
                <w:rFonts w:ascii="Simplified Arabic" w:eastAsia="Times New Roman" w:hAnsi="Simplified Arabic" w:cs="Simplified Arabic"/>
                <w:kern w:val="0"/>
                <w:sz w:val="22"/>
                <w:szCs w:val="22"/>
                <w14:ligatures w14:val="none"/>
              </w:rPr>
              <w:t>.</w:t>
            </w:r>
          </w:p>
        </w:tc>
        <w:tc>
          <w:tcPr>
            <w:tcW w:w="0" w:type="auto"/>
          </w:tcPr>
          <w:p w14:paraId="6DD01EDE" w14:textId="54E48E02"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لا توجد فقرة صريحة تُعرّف «قائمة مسمّيات» ولا يزال بعض التباين الطفيف في الكتابة (مثلاً “المدن السعودية الحديثة/الكبرى”)</w:t>
            </w:r>
            <w:r w:rsidRPr="00AA41FC">
              <w:rPr>
                <w:rFonts w:ascii="Simplified Arabic" w:eastAsia="Times New Roman" w:hAnsi="Simplified Arabic" w:cs="Simplified Arabic"/>
                <w:kern w:val="0"/>
                <w:sz w:val="22"/>
                <w:szCs w:val="22"/>
                <w14:ligatures w14:val="none"/>
              </w:rPr>
              <w:t>.</w:t>
            </w:r>
          </w:p>
        </w:tc>
        <w:tc>
          <w:tcPr>
            <w:tcW w:w="0" w:type="auto"/>
          </w:tcPr>
          <w:p w14:paraId="100A1909" w14:textId="7ECD9A88"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tcPr>
          <w:p w14:paraId="6E6F3A3F" w14:textId="30AE5123"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مقبول</w:t>
            </w:r>
          </w:p>
        </w:tc>
        <w:tc>
          <w:tcPr>
            <w:tcW w:w="0" w:type="auto"/>
          </w:tcPr>
          <w:p w14:paraId="317964EE" w14:textId="32CBE46A" w:rsidR="00C31EF7" w:rsidRPr="00AA41FC" w:rsidRDefault="00C31EF7" w:rsidP="00C31EF7">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14:ligatures w14:val="none"/>
              </w:rPr>
              <w:t>4</w:t>
            </w:r>
          </w:p>
        </w:tc>
      </w:tr>
    </w:tbl>
    <w:p w14:paraId="5930E588" w14:textId="77777777" w:rsidR="00485487" w:rsidRPr="00AA41FC" w:rsidRDefault="00485487" w:rsidP="00485487">
      <w:pPr>
        <w:bidi/>
        <w:spacing w:before="100" w:beforeAutospacing="1" w:after="100" w:afterAutospacing="1" w:line="240" w:lineRule="auto"/>
        <w:outlineLvl w:val="2"/>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ب. مشكلة الدراسة</w:t>
      </w:r>
    </w:p>
    <w:tbl>
      <w:tblPr>
        <w:tblStyle w:val="TableGrid"/>
        <w:tblW w:w="0" w:type="auto"/>
        <w:tblLook w:val="04A0" w:firstRow="1" w:lastRow="0" w:firstColumn="1" w:lastColumn="0" w:noHBand="0" w:noVBand="1"/>
      </w:tblPr>
      <w:tblGrid>
        <w:gridCol w:w="6736"/>
        <w:gridCol w:w="4244"/>
        <w:gridCol w:w="877"/>
        <w:gridCol w:w="665"/>
        <w:gridCol w:w="428"/>
      </w:tblGrid>
      <w:tr w:rsidR="000E74F0" w:rsidRPr="00AA41FC" w14:paraId="2A81CA80" w14:textId="56ED0CA8" w:rsidTr="007B7E67">
        <w:tc>
          <w:tcPr>
            <w:tcW w:w="0" w:type="auto"/>
            <w:hideMark/>
          </w:tcPr>
          <w:p w14:paraId="5E7ADD1F" w14:textId="77777777" w:rsidR="000E74F0" w:rsidRPr="00AA41FC" w:rsidRDefault="000E74F0" w:rsidP="000E74F0">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التوجيه التطبيقي</w:t>
            </w:r>
          </w:p>
        </w:tc>
        <w:tc>
          <w:tcPr>
            <w:tcW w:w="0" w:type="auto"/>
          </w:tcPr>
          <w:p w14:paraId="592064B3" w14:textId="6EFC3E43" w:rsidR="000E74F0" w:rsidRPr="00AA41FC" w:rsidRDefault="000E74F0" w:rsidP="000E74F0">
            <w:pPr>
              <w:bidi/>
              <w:jc w:val="center"/>
              <w:rPr>
                <w:rFonts w:ascii="Simplified Arabic" w:eastAsia="Times New Roman" w:hAnsi="Simplified Arabic" w:cs="Simplified Arabic"/>
                <w:b/>
                <w:bCs/>
                <w:kern w:val="0"/>
                <w:sz w:val="22"/>
                <w:szCs w:val="22"/>
                <w:rtl/>
                <w14:ligatures w14:val="none"/>
              </w:rPr>
            </w:pPr>
            <w:r w:rsidRPr="00AA41FC">
              <w:rPr>
                <w:rFonts w:ascii="Simplified Arabic" w:eastAsia="Times New Roman" w:hAnsi="Simplified Arabic" w:cs="Simplified Arabic"/>
                <w:b/>
                <w:bCs/>
                <w:kern w:val="0"/>
                <w:sz w:val="22"/>
                <w:szCs w:val="22"/>
                <w:rtl/>
                <w14:ligatures w14:val="none"/>
              </w:rPr>
              <w:t>ما الذي ناقص؟</w:t>
            </w:r>
          </w:p>
        </w:tc>
        <w:tc>
          <w:tcPr>
            <w:tcW w:w="0" w:type="auto"/>
          </w:tcPr>
          <w:p w14:paraId="1FF688CD" w14:textId="511E5554" w:rsidR="000E74F0" w:rsidRPr="00AA41FC" w:rsidRDefault="000E74F0" w:rsidP="000E74F0">
            <w:pPr>
              <w:bidi/>
              <w:jc w:val="center"/>
              <w:rPr>
                <w:rFonts w:ascii="Simplified Arabic" w:eastAsia="Times New Roman" w:hAnsi="Simplified Arabic" w:cs="Simplified Arabic"/>
                <w:b/>
                <w:bCs/>
                <w:kern w:val="0"/>
                <w:sz w:val="22"/>
                <w:szCs w:val="22"/>
                <w:rtl/>
                <w14:ligatures w14:val="none"/>
              </w:rPr>
            </w:pPr>
            <w:r w:rsidRPr="00AA41FC">
              <w:rPr>
                <w:rFonts w:ascii="Simplified Arabic" w:eastAsia="Times New Roman" w:hAnsi="Simplified Arabic" w:cs="Simplified Arabic"/>
                <w:b/>
                <w:bCs/>
                <w:kern w:val="0"/>
                <w:sz w:val="22"/>
                <w:szCs w:val="22"/>
                <w:rtl/>
                <w14:ligatures w14:val="none"/>
              </w:rPr>
              <w:t>درجة الالتزام</w:t>
            </w:r>
          </w:p>
        </w:tc>
        <w:tc>
          <w:tcPr>
            <w:tcW w:w="0" w:type="auto"/>
          </w:tcPr>
          <w:p w14:paraId="4FEAF5D1" w14:textId="13BC63DD" w:rsidR="000E74F0" w:rsidRPr="00AA41FC" w:rsidRDefault="000E74F0" w:rsidP="000E74F0">
            <w:pPr>
              <w:bidi/>
              <w:jc w:val="center"/>
              <w:rPr>
                <w:rFonts w:ascii="Simplified Arabic" w:eastAsia="Times New Roman" w:hAnsi="Simplified Arabic" w:cs="Simplified Arabic"/>
                <w:b/>
                <w:bCs/>
                <w:kern w:val="0"/>
                <w:sz w:val="22"/>
                <w:szCs w:val="22"/>
                <w:rtl/>
                <w14:ligatures w14:val="none"/>
              </w:rPr>
            </w:pPr>
            <w:r w:rsidRPr="00AA41FC">
              <w:rPr>
                <w:rFonts w:ascii="Simplified Arabic" w:eastAsia="Times New Roman" w:hAnsi="Simplified Arabic" w:cs="Simplified Arabic"/>
                <w:b/>
                <w:bCs/>
                <w:kern w:val="0"/>
                <w:sz w:val="22"/>
                <w:szCs w:val="22"/>
                <w:rtl/>
                <w14:ligatures w14:val="none"/>
              </w:rPr>
              <w:t>الجودة</w:t>
            </w:r>
          </w:p>
        </w:tc>
        <w:tc>
          <w:tcPr>
            <w:tcW w:w="0" w:type="auto"/>
          </w:tcPr>
          <w:p w14:paraId="49BF9EE9" w14:textId="5EC354E6" w:rsidR="000E74F0" w:rsidRPr="00AA41FC" w:rsidRDefault="000E74F0" w:rsidP="000E74F0">
            <w:pPr>
              <w:bidi/>
              <w:jc w:val="center"/>
              <w:rPr>
                <w:rFonts w:ascii="Simplified Arabic" w:eastAsia="Times New Roman" w:hAnsi="Simplified Arabic" w:cs="Simplified Arabic"/>
                <w:b/>
                <w:bCs/>
                <w:kern w:val="0"/>
                <w:sz w:val="22"/>
                <w:szCs w:val="22"/>
                <w:rtl/>
                <w14:ligatures w14:val="none"/>
              </w:rPr>
            </w:pPr>
            <w:r w:rsidRPr="00AA41FC">
              <w:rPr>
                <w:rFonts w:ascii="Simplified Arabic" w:eastAsia="Times New Roman" w:hAnsi="Simplified Arabic" w:cs="Simplified Arabic"/>
                <w:b/>
                <w:bCs/>
                <w:kern w:val="0"/>
                <w:sz w:val="22"/>
                <w:szCs w:val="22"/>
                <w:rtl/>
                <w14:ligatures w14:val="none"/>
              </w:rPr>
              <w:t>رقم</w:t>
            </w:r>
          </w:p>
        </w:tc>
      </w:tr>
      <w:tr w:rsidR="000E74F0" w:rsidRPr="00AA41FC" w14:paraId="706408A8" w14:textId="4455C6A4" w:rsidTr="007B7E67">
        <w:tc>
          <w:tcPr>
            <w:tcW w:w="0" w:type="auto"/>
            <w:hideMark/>
          </w:tcPr>
          <w:p w14:paraId="6D26464E" w14:textId="477561A0" w:rsidR="000E74F0" w:rsidRPr="00AA41FC" w:rsidRDefault="000E74F0" w:rsidP="000E74F0">
            <w:pPr>
              <w:bidi/>
              <w:rPr>
                <w:rFonts w:ascii="Simplified Arabic" w:eastAsia="Times New Roman" w:hAnsi="Simplified Arabic" w:cs="Simplified Arabic"/>
                <w:kern w:val="0"/>
                <w:sz w:val="22"/>
                <w:szCs w:val="22"/>
                <w14:ligatures w14:val="none"/>
              </w:rPr>
            </w:pPr>
            <w:r>
              <w:rPr>
                <w:rFonts w:ascii="Simplified Arabic" w:eastAsia="Times New Roman" w:hAnsi="Simplified Arabic" w:cs="Simplified Arabic"/>
                <w:kern w:val="0"/>
                <w:sz w:val="22"/>
                <w:szCs w:val="22"/>
                <w:rtl/>
                <w14:ligatures w14:val="none"/>
              </w:rPr>
              <w:t>أضف جملة مختصرة: «وتنعكس هذه التحديات في انخفاض دقة الرصد، وتفاوت زمن الاستجابة، واستمرار الأخطاء التشغيلية في تفسير السلوكيات غير الطبيعية».</w:t>
            </w:r>
          </w:p>
        </w:tc>
        <w:tc>
          <w:tcPr>
            <w:tcW w:w="0" w:type="auto"/>
          </w:tcPr>
          <w:p w14:paraId="5B51029B" w14:textId="5DED8C6B"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يمكن إبراز الربط بين «أعراض القصور» و«مؤشرات الأداء الثلاثة» بكلمات مفتاحية تظهر في نفس الفقرة</w:t>
            </w:r>
            <w:r w:rsidRPr="00AA41FC">
              <w:rPr>
                <w:rFonts w:ascii="Simplified Arabic" w:eastAsia="Times New Roman" w:hAnsi="Simplified Arabic" w:cs="Simplified Arabic"/>
                <w:kern w:val="0"/>
                <w:sz w:val="22"/>
                <w:szCs w:val="22"/>
                <w14:ligatures w14:val="none"/>
              </w:rPr>
              <w:t>.</w:t>
            </w:r>
          </w:p>
        </w:tc>
        <w:tc>
          <w:tcPr>
            <w:tcW w:w="0" w:type="auto"/>
          </w:tcPr>
          <w:p w14:paraId="435FD2FF" w14:textId="3C95C751"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tcPr>
          <w:p w14:paraId="4E2E5FDF" w14:textId="590C4C76"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tcPr>
          <w:p w14:paraId="5376EB0C" w14:textId="069CE5A8"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14:ligatures w14:val="none"/>
              </w:rPr>
              <w:t>1</w:t>
            </w:r>
          </w:p>
        </w:tc>
      </w:tr>
      <w:tr w:rsidR="000E74F0" w:rsidRPr="00AA41FC" w14:paraId="6F488608" w14:textId="70A47920" w:rsidTr="007B7E67">
        <w:tc>
          <w:tcPr>
            <w:tcW w:w="0" w:type="auto"/>
            <w:hideMark/>
          </w:tcPr>
          <w:p w14:paraId="66EEB953" w14:textId="7EE552E3" w:rsidR="000E74F0" w:rsidRPr="00AA41FC" w:rsidRDefault="000E74F0" w:rsidP="000E74F0">
            <w:pPr>
              <w:bidi/>
              <w:rPr>
                <w:rFonts w:ascii="Simplified Arabic" w:eastAsia="Times New Roman" w:hAnsi="Simplified Arabic" w:cs="Simplified Arabic"/>
                <w:kern w:val="0"/>
                <w:sz w:val="22"/>
                <w:szCs w:val="22"/>
                <w14:ligatures w14:val="none"/>
              </w:rPr>
            </w:pPr>
            <w:r>
              <w:rPr>
                <w:rFonts w:ascii="Simplified Arabic" w:eastAsia="Times New Roman" w:hAnsi="Simplified Arabic" w:cs="Simplified Arabic"/>
                <w:kern w:val="0"/>
                <w:sz w:val="22"/>
                <w:szCs w:val="22"/>
                <w:rtl/>
                <w14:ligatures w14:val="none"/>
              </w:rPr>
              <w:t>أضف في نهاية فقرة «على مستوى الدراسات» قوسًا مثل: «… وهو ما تؤكده نتائج عدد من الدراسات العالمية والمحلية (</w:t>
            </w:r>
            <w:proofErr w:type="spellStart"/>
            <w:r>
              <w:rPr>
                <w:rFonts w:ascii="Simplified Arabic" w:eastAsia="Times New Roman" w:hAnsi="Simplified Arabic" w:cs="Simplified Arabic"/>
                <w:kern w:val="0"/>
                <w:sz w:val="22"/>
                <w:szCs w:val="22"/>
                <w14:ligatures w14:val="none"/>
              </w:rPr>
              <w:t>Bibri</w:t>
            </w:r>
            <w:proofErr w:type="spellEnd"/>
            <w:r>
              <w:rPr>
                <w:rFonts w:ascii="Simplified Arabic" w:eastAsia="Times New Roman" w:hAnsi="Simplified Arabic" w:cs="Simplified Arabic"/>
                <w:kern w:val="0"/>
                <w:sz w:val="22"/>
                <w:szCs w:val="22"/>
                <w14:ligatures w14:val="none"/>
              </w:rPr>
              <w:t>, 2024</w:t>
            </w:r>
            <w:r>
              <w:rPr>
                <w:rFonts w:ascii="Simplified Arabic" w:eastAsia="Times New Roman" w:hAnsi="Simplified Arabic" w:cs="Simplified Arabic"/>
                <w:kern w:val="0"/>
                <w:sz w:val="22"/>
                <w:szCs w:val="22"/>
                <w:rtl/>
                <w14:ligatures w14:val="none"/>
              </w:rPr>
              <w:t xml:space="preserve">؛ </w:t>
            </w:r>
            <w:r>
              <w:rPr>
                <w:rFonts w:ascii="Simplified Arabic" w:eastAsia="Times New Roman" w:hAnsi="Simplified Arabic" w:cs="Simplified Arabic"/>
                <w:kern w:val="0"/>
                <w:sz w:val="22"/>
                <w:szCs w:val="22"/>
                <w14:ligatures w14:val="none"/>
              </w:rPr>
              <w:t>Sepehri, 2024</w:t>
            </w:r>
            <w:r>
              <w:rPr>
                <w:rFonts w:ascii="Simplified Arabic" w:eastAsia="Times New Roman" w:hAnsi="Simplified Arabic" w:cs="Simplified Arabic"/>
                <w:kern w:val="0"/>
                <w:sz w:val="22"/>
                <w:szCs w:val="22"/>
                <w:rtl/>
                <w14:ligatures w14:val="none"/>
              </w:rPr>
              <w:t xml:space="preserve">؛ </w:t>
            </w:r>
            <w:r>
              <w:rPr>
                <w:rFonts w:ascii="Simplified Arabic" w:eastAsia="Times New Roman" w:hAnsi="Simplified Arabic" w:cs="Simplified Arabic"/>
                <w:kern w:val="0"/>
                <w:sz w:val="22"/>
                <w:szCs w:val="22"/>
                <w14:ligatures w14:val="none"/>
              </w:rPr>
              <w:t>Alotaibi, 2023</w:t>
            </w:r>
            <w:r>
              <w:rPr>
                <w:rFonts w:ascii="Simplified Arabic" w:eastAsia="Times New Roman" w:hAnsi="Simplified Arabic" w:cs="Simplified Arabic"/>
                <w:kern w:val="0"/>
                <w:sz w:val="22"/>
                <w:szCs w:val="22"/>
                <w:rtl/>
                <w14:ligatures w14:val="none"/>
              </w:rPr>
              <w:t>).»</w:t>
            </w:r>
          </w:p>
        </w:tc>
        <w:tc>
          <w:tcPr>
            <w:tcW w:w="0" w:type="auto"/>
          </w:tcPr>
          <w:p w14:paraId="5256ECAC" w14:textId="7D30DD47"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ينقصها توثيق واحد أو اثنان داخل فقرة المشكلة لإسناد الحديث عن الفجوة التطبيقية والأدبيات</w:t>
            </w:r>
            <w:r w:rsidRPr="00AA41FC">
              <w:rPr>
                <w:rFonts w:ascii="Simplified Arabic" w:eastAsia="Times New Roman" w:hAnsi="Simplified Arabic" w:cs="Simplified Arabic"/>
                <w:kern w:val="0"/>
                <w:sz w:val="22"/>
                <w:szCs w:val="22"/>
                <w14:ligatures w14:val="none"/>
              </w:rPr>
              <w:t>.</w:t>
            </w:r>
          </w:p>
        </w:tc>
        <w:tc>
          <w:tcPr>
            <w:tcW w:w="0" w:type="auto"/>
          </w:tcPr>
          <w:p w14:paraId="4BC8DE95" w14:textId="2FF6A825"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tcPr>
          <w:p w14:paraId="740FD4DD" w14:textId="249D5049"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مقبول</w:t>
            </w:r>
          </w:p>
        </w:tc>
        <w:tc>
          <w:tcPr>
            <w:tcW w:w="0" w:type="auto"/>
          </w:tcPr>
          <w:p w14:paraId="44754C5F" w14:textId="4C23194D"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14:ligatures w14:val="none"/>
              </w:rPr>
              <w:t>2</w:t>
            </w:r>
          </w:p>
        </w:tc>
      </w:tr>
      <w:tr w:rsidR="000E74F0" w:rsidRPr="00AA41FC" w14:paraId="13779893" w14:textId="08F00843" w:rsidTr="007B7E67">
        <w:tc>
          <w:tcPr>
            <w:tcW w:w="0" w:type="auto"/>
            <w:hideMark/>
          </w:tcPr>
          <w:p w14:paraId="00C1521B" w14:textId="63B4DD7C" w:rsidR="000E74F0" w:rsidRPr="00AA41FC" w:rsidRDefault="000E74F0" w:rsidP="000E74F0">
            <w:pPr>
              <w:bidi/>
              <w:rPr>
                <w:rFonts w:ascii="Simplified Arabic" w:eastAsia="Times New Roman" w:hAnsi="Simplified Arabic" w:cs="Simplified Arabic"/>
                <w:kern w:val="0"/>
                <w:sz w:val="22"/>
                <w:szCs w:val="22"/>
                <w14:ligatures w14:val="none"/>
              </w:rPr>
            </w:pPr>
            <w:r>
              <w:rPr>
                <w:rFonts w:ascii="Simplified Arabic" w:eastAsia="Times New Roman" w:hAnsi="Simplified Arabic" w:cs="Simplified Arabic"/>
                <w:kern w:val="0"/>
                <w:sz w:val="22"/>
                <w:szCs w:val="22"/>
                <w:rtl/>
                <w14:ligatures w14:val="none"/>
              </w:rPr>
              <w:t>الإبقاء على هذه الصياغة واستخدامها حرفيًا أينما ذُكر السؤال الرئيس في الرسالة لتفادي أي تباين.</w:t>
            </w:r>
          </w:p>
        </w:tc>
        <w:tc>
          <w:tcPr>
            <w:tcW w:w="0" w:type="auto"/>
          </w:tcPr>
          <w:p w14:paraId="1C64F66B" w14:textId="56A5E906"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لا شيء جوهري</w:t>
            </w:r>
            <w:r w:rsidRPr="00AA41FC">
              <w:rPr>
                <w:rFonts w:ascii="Simplified Arabic" w:eastAsia="Times New Roman" w:hAnsi="Simplified Arabic" w:cs="Simplified Arabic"/>
                <w:kern w:val="0"/>
                <w:sz w:val="22"/>
                <w:szCs w:val="22"/>
                <w14:ligatures w14:val="none"/>
              </w:rPr>
              <w:t>.</w:t>
            </w:r>
          </w:p>
        </w:tc>
        <w:tc>
          <w:tcPr>
            <w:tcW w:w="0" w:type="auto"/>
          </w:tcPr>
          <w:p w14:paraId="7517A19E" w14:textId="0B636EB9"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tcPr>
          <w:p w14:paraId="26A01061" w14:textId="009B5F8A"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tcPr>
          <w:p w14:paraId="080DA57D" w14:textId="798E6C72"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14:ligatures w14:val="none"/>
              </w:rPr>
              <w:t>3</w:t>
            </w:r>
          </w:p>
        </w:tc>
      </w:tr>
      <w:tr w:rsidR="000E74F0" w:rsidRPr="00AA41FC" w14:paraId="548EF63B" w14:textId="1D2CFB55" w:rsidTr="007B7E67">
        <w:tc>
          <w:tcPr>
            <w:tcW w:w="0" w:type="auto"/>
            <w:hideMark/>
          </w:tcPr>
          <w:p w14:paraId="3D006E29" w14:textId="1B07A6A9" w:rsidR="000E74F0" w:rsidRPr="00AA41FC" w:rsidRDefault="000E74F0" w:rsidP="000E74F0">
            <w:pPr>
              <w:bidi/>
              <w:rPr>
                <w:rFonts w:ascii="Simplified Arabic" w:eastAsia="Times New Roman" w:hAnsi="Simplified Arabic" w:cs="Simplified Arabic"/>
                <w:kern w:val="0"/>
                <w:sz w:val="22"/>
                <w:szCs w:val="22"/>
                <w14:ligatures w14:val="none"/>
              </w:rPr>
            </w:pPr>
            <w:r>
              <w:rPr>
                <w:rFonts w:ascii="Simplified Arabic" w:eastAsia="Times New Roman" w:hAnsi="Simplified Arabic" w:cs="Simplified Arabic"/>
                <w:kern w:val="0"/>
                <w:sz w:val="22"/>
                <w:szCs w:val="22"/>
                <w:rtl/>
                <w14:ligatures w14:val="none"/>
              </w:rPr>
              <w:t>تأكد أن الترتيب في جميع المواضع هو نفسه: «دقة الرصد، زمن الاستجابة، تقليل الأخطاء التشغيلية، وجودة اتخاذ القرار عند الحاجة».</w:t>
            </w:r>
          </w:p>
        </w:tc>
        <w:tc>
          <w:tcPr>
            <w:tcW w:w="0" w:type="auto"/>
          </w:tcPr>
          <w:p w14:paraId="1A7A75CC" w14:textId="35E96B50"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يمكن فقط توحيد ترتيب المؤشرات (دقة، زمن، أخطاء) حيثما ذُكرت</w:t>
            </w:r>
            <w:r w:rsidRPr="00AA41FC">
              <w:rPr>
                <w:rFonts w:ascii="Simplified Arabic" w:eastAsia="Times New Roman" w:hAnsi="Simplified Arabic" w:cs="Simplified Arabic"/>
                <w:kern w:val="0"/>
                <w:sz w:val="22"/>
                <w:szCs w:val="22"/>
                <w14:ligatures w14:val="none"/>
              </w:rPr>
              <w:t>.</w:t>
            </w:r>
          </w:p>
        </w:tc>
        <w:tc>
          <w:tcPr>
            <w:tcW w:w="0" w:type="auto"/>
          </w:tcPr>
          <w:p w14:paraId="79752387" w14:textId="7BB3DBDE"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tcPr>
          <w:p w14:paraId="1DE0E98E" w14:textId="3E06C3F7"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tcPr>
          <w:p w14:paraId="2235C4F7" w14:textId="67E34A92" w:rsidR="000E74F0" w:rsidRPr="00AA41FC" w:rsidRDefault="000E74F0" w:rsidP="000E74F0">
            <w:pPr>
              <w:bidi/>
              <w:rPr>
                <w:rFonts w:ascii="Simplified Arabic" w:eastAsia="Times New Roman" w:hAnsi="Simplified Arabic" w:cs="Simplified Arabic"/>
                <w:kern w:val="0"/>
                <w:sz w:val="22"/>
                <w:szCs w:val="22"/>
                <w:rtl/>
                <w14:ligatures w14:val="none"/>
              </w:rPr>
            </w:pPr>
            <w:r w:rsidRPr="00AA41FC">
              <w:rPr>
                <w:rFonts w:ascii="Simplified Arabic" w:eastAsia="Times New Roman" w:hAnsi="Simplified Arabic" w:cs="Simplified Arabic"/>
                <w:kern w:val="0"/>
                <w:sz w:val="22"/>
                <w:szCs w:val="22"/>
                <w14:ligatures w14:val="none"/>
              </w:rPr>
              <w:t>4</w:t>
            </w:r>
          </w:p>
        </w:tc>
      </w:tr>
    </w:tbl>
    <w:p w14:paraId="0B891F63" w14:textId="77777777" w:rsidR="00485487" w:rsidRPr="00AA41FC" w:rsidRDefault="00485487" w:rsidP="00485487">
      <w:pPr>
        <w:bidi/>
        <w:spacing w:before="100" w:beforeAutospacing="1" w:after="100" w:afterAutospacing="1" w:line="240" w:lineRule="auto"/>
        <w:outlineLvl w:val="2"/>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ج. أهداف الدراسة</w:t>
      </w:r>
    </w:p>
    <w:tbl>
      <w:tblPr>
        <w:tblStyle w:val="TableGrid"/>
        <w:bidiVisual/>
        <w:tblW w:w="0" w:type="auto"/>
        <w:tblLook w:val="04A0" w:firstRow="1" w:lastRow="0" w:firstColumn="1" w:lastColumn="0" w:noHBand="0" w:noVBand="1"/>
      </w:tblPr>
      <w:tblGrid>
        <w:gridCol w:w="428"/>
        <w:gridCol w:w="875"/>
        <w:gridCol w:w="665"/>
        <w:gridCol w:w="3635"/>
        <w:gridCol w:w="7347"/>
      </w:tblGrid>
      <w:tr w:rsidR="00987179" w:rsidRPr="00AA41FC" w14:paraId="499D570D" w14:textId="77777777" w:rsidTr="00987179">
        <w:tc>
          <w:tcPr>
            <w:tcW w:w="0" w:type="auto"/>
            <w:hideMark/>
          </w:tcPr>
          <w:p w14:paraId="2685C64C"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رقم</w:t>
            </w:r>
          </w:p>
        </w:tc>
        <w:tc>
          <w:tcPr>
            <w:tcW w:w="0" w:type="auto"/>
            <w:hideMark/>
          </w:tcPr>
          <w:p w14:paraId="27EF9191"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درجة الالتزام</w:t>
            </w:r>
          </w:p>
        </w:tc>
        <w:tc>
          <w:tcPr>
            <w:tcW w:w="0" w:type="auto"/>
            <w:hideMark/>
          </w:tcPr>
          <w:p w14:paraId="2CB0312F"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الجودة</w:t>
            </w:r>
          </w:p>
        </w:tc>
        <w:tc>
          <w:tcPr>
            <w:tcW w:w="0" w:type="auto"/>
            <w:hideMark/>
          </w:tcPr>
          <w:p w14:paraId="7E5B92D1"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الناقص</w:t>
            </w:r>
          </w:p>
        </w:tc>
        <w:tc>
          <w:tcPr>
            <w:tcW w:w="0" w:type="auto"/>
            <w:hideMark/>
          </w:tcPr>
          <w:p w14:paraId="1A1C455A"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التوجيه</w:t>
            </w:r>
          </w:p>
        </w:tc>
      </w:tr>
      <w:tr w:rsidR="00987179" w:rsidRPr="00AA41FC" w14:paraId="5F3281FA" w14:textId="77777777" w:rsidTr="00987179">
        <w:tc>
          <w:tcPr>
            <w:tcW w:w="0" w:type="auto"/>
            <w:hideMark/>
          </w:tcPr>
          <w:p w14:paraId="342160E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1</w:t>
            </w:r>
          </w:p>
        </w:tc>
        <w:tc>
          <w:tcPr>
            <w:tcW w:w="0" w:type="auto"/>
            <w:hideMark/>
          </w:tcPr>
          <w:p w14:paraId="0C59EB6C"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70A952A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hideMark/>
          </w:tcPr>
          <w:p w14:paraId="2AD45790"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لا شيء جوهري</w:t>
            </w:r>
            <w:r w:rsidRPr="00AA41FC">
              <w:rPr>
                <w:rFonts w:ascii="Simplified Arabic" w:eastAsia="Times New Roman" w:hAnsi="Simplified Arabic" w:cs="Simplified Arabic"/>
                <w:kern w:val="0"/>
                <w:sz w:val="22"/>
                <w:szCs w:val="22"/>
                <w14:ligatures w14:val="none"/>
              </w:rPr>
              <w:t>.</w:t>
            </w:r>
          </w:p>
        </w:tc>
        <w:tc>
          <w:tcPr>
            <w:tcW w:w="0" w:type="auto"/>
            <w:hideMark/>
          </w:tcPr>
          <w:p w14:paraId="2F2FFE10"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الإبقاء على هذه الصياغة وربطها في الفصل الثالث بخطة جمع البيانات للفترة نفسها</w:t>
            </w:r>
            <w:r w:rsidRPr="00AA41FC">
              <w:rPr>
                <w:rFonts w:ascii="Simplified Arabic" w:eastAsia="Times New Roman" w:hAnsi="Simplified Arabic" w:cs="Simplified Arabic"/>
                <w:kern w:val="0"/>
                <w:sz w:val="22"/>
                <w:szCs w:val="22"/>
                <w14:ligatures w14:val="none"/>
              </w:rPr>
              <w:t>.</w:t>
            </w:r>
          </w:p>
        </w:tc>
      </w:tr>
      <w:tr w:rsidR="00987179" w:rsidRPr="00AA41FC" w14:paraId="76827BDE" w14:textId="77777777" w:rsidTr="00987179">
        <w:tc>
          <w:tcPr>
            <w:tcW w:w="0" w:type="auto"/>
            <w:hideMark/>
          </w:tcPr>
          <w:p w14:paraId="2FB14FAE"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lastRenderedPageBreak/>
              <w:t>2</w:t>
            </w:r>
          </w:p>
        </w:tc>
        <w:tc>
          <w:tcPr>
            <w:tcW w:w="0" w:type="auto"/>
            <w:hideMark/>
          </w:tcPr>
          <w:p w14:paraId="7C378631"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7923FDFC"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hideMark/>
          </w:tcPr>
          <w:p w14:paraId="74D393D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يمكن إضافة هدف متعلق بدراسة الفروق حسب المتغيرات الديموغرافية إن كانت ستُختبر</w:t>
            </w:r>
            <w:r w:rsidRPr="00AA41FC">
              <w:rPr>
                <w:rFonts w:ascii="Simplified Arabic" w:eastAsia="Times New Roman" w:hAnsi="Simplified Arabic" w:cs="Simplified Arabic"/>
                <w:kern w:val="0"/>
                <w:sz w:val="22"/>
                <w:szCs w:val="22"/>
                <w14:ligatures w14:val="none"/>
              </w:rPr>
              <w:t>.</w:t>
            </w:r>
          </w:p>
        </w:tc>
        <w:tc>
          <w:tcPr>
            <w:tcW w:w="0" w:type="auto"/>
            <w:hideMark/>
          </w:tcPr>
          <w:p w14:paraId="73DCBE6E"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إن كنت تنوي فعلًا اختبار الفروق حسب نوع الجهة/الخبرة، أضف هدفًا فرعيًا: «6- دراسة الفروق في أداء نظم المراقبة ومستوى تبني التقنيات باختلاف نوع الجهة وسنوات الخبرة والدور الوظيفي</w:t>
            </w:r>
            <w:r w:rsidRPr="00AA41FC">
              <w:rPr>
                <w:rFonts w:ascii="Simplified Arabic" w:eastAsia="Times New Roman" w:hAnsi="Simplified Arabic" w:cs="Simplified Arabic"/>
                <w:kern w:val="0"/>
                <w:sz w:val="22"/>
                <w:szCs w:val="22"/>
                <w14:ligatures w14:val="none"/>
              </w:rPr>
              <w:t>.»</w:t>
            </w:r>
          </w:p>
        </w:tc>
      </w:tr>
      <w:tr w:rsidR="00987179" w:rsidRPr="00AA41FC" w14:paraId="51217430" w14:textId="77777777" w:rsidTr="00987179">
        <w:tc>
          <w:tcPr>
            <w:tcW w:w="0" w:type="auto"/>
            <w:hideMark/>
          </w:tcPr>
          <w:p w14:paraId="06D6E1D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3</w:t>
            </w:r>
          </w:p>
        </w:tc>
        <w:tc>
          <w:tcPr>
            <w:tcW w:w="0" w:type="auto"/>
            <w:hideMark/>
          </w:tcPr>
          <w:p w14:paraId="56B6410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28EABF9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hideMark/>
          </w:tcPr>
          <w:p w14:paraId="50C4768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لا شيء</w:t>
            </w:r>
            <w:r w:rsidRPr="00AA41FC">
              <w:rPr>
                <w:rFonts w:ascii="Simplified Arabic" w:eastAsia="Times New Roman" w:hAnsi="Simplified Arabic" w:cs="Simplified Arabic"/>
                <w:kern w:val="0"/>
                <w:sz w:val="22"/>
                <w:szCs w:val="22"/>
                <w14:ligatures w14:val="none"/>
              </w:rPr>
              <w:t>.</w:t>
            </w:r>
          </w:p>
        </w:tc>
        <w:tc>
          <w:tcPr>
            <w:tcW w:w="0" w:type="auto"/>
            <w:hideMark/>
          </w:tcPr>
          <w:p w14:paraId="1C03996C"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فقط تأكد من استخدام نفس الترتيب في قائمة الأسئلة والفرضيات والنموذج المفاهيمي</w:t>
            </w:r>
            <w:r w:rsidRPr="00AA41FC">
              <w:rPr>
                <w:rFonts w:ascii="Simplified Arabic" w:eastAsia="Times New Roman" w:hAnsi="Simplified Arabic" w:cs="Simplified Arabic"/>
                <w:kern w:val="0"/>
                <w:sz w:val="22"/>
                <w:szCs w:val="22"/>
                <w14:ligatures w14:val="none"/>
              </w:rPr>
              <w:t>.</w:t>
            </w:r>
          </w:p>
        </w:tc>
      </w:tr>
    </w:tbl>
    <w:p w14:paraId="0B7338DF" w14:textId="77777777" w:rsidR="00485487" w:rsidRPr="00AA41FC" w:rsidRDefault="00485487" w:rsidP="00485487">
      <w:pPr>
        <w:bidi/>
        <w:spacing w:before="100" w:beforeAutospacing="1" w:after="100" w:afterAutospacing="1" w:line="240" w:lineRule="auto"/>
        <w:outlineLvl w:val="2"/>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د. أسئلة الدراسة وفرضياتها</w:t>
      </w:r>
    </w:p>
    <w:tbl>
      <w:tblPr>
        <w:tblStyle w:val="TableGrid"/>
        <w:bidiVisual/>
        <w:tblW w:w="0" w:type="auto"/>
        <w:tblLook w:val="04A0" w:firstRow="1" w:lastRow="0" w:firstColumn="1" w:lastColumn="0" w:noHBand="0" w:noVBand="1"/>
      </w:tblPr>
      <w:tblGrid>
        <w:gridCol w:w="428"/>
        <w:gridCol w:w="786"/>
        <w:gridCol w:w="665"/>
        <w:gridCol w:w="3959"/>
        <w:gridCol w:w="7112"/>
      </w:tblGrid>
      <w:tr w:rsidR="00987179" w:rsidRPr="00AA41FC" w14:paraId="6A42A690" w14:textId="77777777" w:rsidTr="00987179">
        <w:tc>
          <w:tcPr>
            <w:tcW w:w="0" w:type="auto"/>
            <w:hideMark/>
          </w:tcPr>
          <w:p w14:paraId="5E5977E9"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رقم</w:t>
            </w:r>
          </w:p>
        </w:tc>
        <w:tc>
          <w:tcPr>
            <w:tcW w:w="0" w:type="auto"/>
            <w:hideMark/>
          </w:tcPr>
          <w:p w14:paraId="6A1A51D5"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درجة الالتزام</w:t>
            </w:r>
          </w:p>
        </w:tc>
        <w:tc>
          <w:tcPr>
            <w:tcW w:w="0" w:type="auto"/>
            <w:hideMark/>
          </w:tcPr>
          <w:p w14:paraId="0EC249D3"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الجودة</w:t>
            </w:r>
          </w:p>
        </w:tc>
        <w:tc>
          <w:tcPr>
            <w:tcW w:w="0" w:type="auto"/>
            <w:hideMark/>
          </w:tcPr>
          <w:p w14:paraId="4E96D747"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الناقص</w:t>
            </w:r>
          </w:p>
        </w:tc>
        <w:tc>
          <w:tcPr>
            <w:tcW w:w="0" w:type="auto"/>
            <w:hideMark/>
          </w:tcPr>
          <w:p w14:paraId="0BCD9E68"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التوجيه</w:t>
            </w:r>
          </w:p>
        </w:tc>
      </w:tr>
      <w:tr w:rsidR="00987179" w:rsidRPr="00AA41FC" w14:paraId="1B13112A" w14:textId="77777777" w:rsidTr="00987179">
        <w:tc>
          <w:tcPr>
            <w:tcW w:w="0" w:type="auto"/>
            <w:hideMark/>
          </w:tcPr>
          <w:p w14:paraId="19FCD7A7"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1</w:t>
            </w:r>
          </w:p>
        </w:tc>
        <w:tc>
          <w:tcPr>
            <w:tcW w:w="0" w:type="auto"/>
            <w:hideMark/>
          </w:tcPr>
          <w:p w14:paraId="48525BF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hideMark/>
          </w:tcPr>
          <w:p w14:paraId="1A9EB3ED"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جيد</w:t>
            </w:r>
          </w:p>
        </w:tc>
        <w:tc>
          <w:tcPr>
            <w:tcW w:w="0" w:type="auto"/>
            <w:hideMark/>
          </w:tcPr>
          <w:p w14:paraId="5569507B"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الأسئلة لا تعكس بدقة الفرضيات الفرعية الأربع (أثر كل متغير على حدة + الوساطة)؛ السؤال الرابع يدمج الآثار ولا يميّز الوسيط</w:t>
            </w:r>
            <w:r w:rsidRPr="00AA41FC">
              <w:rPr>
                <w:rFonts w:ascii="Simplified Arabic" w:eastAsia="Times New Roman" w:hAnsi="Simplified Arabic" w:cs="Simplified Arabic"/>
                <w:kern w:val="0"/>
                <w:sz w:val="22"/>
                <w:szCs w:val="22"/>
                <w14:ligatures w14:val="none"/>
              </w:rPr>
              <w:t>.</w:t>
            </w:r>
          </w:p>
        </w:tc>
        <w:tc>
          <w:tcPr>
            <w:tcW w:w="0" w:type="auto"/>
            <w:hideMark/>
          </w:tcPr>
          <w:p w14:paraId="4441602A"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اقترح: صياغة أسئلة أثر منفصلة؛ مثل: «4- ما أثر استخدام تقنيات الذكاء الاصطناعي على مؤشرات الأداء…؟ 5- ما أثر تكامل البنية التحتية…؟ 6- ما أثر كفاءة الموارد البشرية…؟ 7- ما دور التحديات التقنية والبشرية كمتغير وسيط…؟ 8- هل توجد فروق…؟» ثم مواءمة الترقيم مع الفرضيات</w:t>
            </w:r>
            <w:r w:rsidRPr="00AA41FC">
              <w:rPr>
                <w:rFonts w:ascii="Simplified Arabic" w:eastAsia="Times New Roman" w:hAnsi="Simplified Arabic" w:cs="Simplified Arabic"/>
                <w:kern w:val="0"/>
                <w:sz w:val="22"/>
                <w:szCs w:val="22"/>
                <w14:ligatures w14:val="none"/>
              </w:rPr>
              <w:t>.</w:t>
            </w:r>
          </w:p>
        </w:tc>
      </w:tr>
      <w:tr w:rsidR="00987179" w:rsidRPr="00AA41FC" w14:paraId="5A7D426C" w14:textId="77777777" w:rsidTr="00987179">
        <w:tc>
          <w:tcPr>
            <w:tcW w:w="0" w:type="auto"/>
            <w:hideMark/>
          </w:tcPr>
          <w:p w14:paraId="45862CE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2</w:t>
            </w:r>
          </w:p>
        </w:tc>
        <w:tc>
          <w:tcPr>
            <w:tcW w:w="0" w:type="auto"/>
            <w:hideMark/>
          </w:tcPr>
          <w:p w14:paraId="3E041D16"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3EDCB08E"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hideMark/>
          </w:tcPr>
          <w:p w14:paraId="336E101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غير مذكور نوع الوساطة (كلية/جزئية) ولا آلية اختبارها إحصائيًا</w:t>
            </w:r>
            <w:r w:rsidRPr="00AA41FC">
              <w:rPr>
                <w:rFonts w:ascii="Simplified Arabic" w:eastAsia="Times New Roman" w:hAnsi="Simplified Arabic" w:cs="Simplified Arabic"/>
                <w:kern w:val="0"/>
                <w:sz w:val="22"/>
                <w:szCs w:val="22"/>
                <w14:ligatures w14:val="none"/>
              </w:rPr>
              <w:t>.</w:t>
            </w:r>
          </w:p>
        </w:tc>
        <w:tc>
          <w:tcPr>
            <w:tcW w:w="0" w:type="auto"/>
            <w:hideMark/>
          </w:tcPr>
          <w:p w14:paraId="206B969A"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أضف في نهاية فقرة الفرضيات عبارة: «وتفترض الدراسة أن وساطة التحديات التقنية والبشرية هي وساطة جزئية/كلية سيتم اختبارها باستخدام نموذج تحليلي ملائم (مثل الانحدار المتسلسل أو نمذجة المعادلات البنائية)</w:t>
            </w:r>
            <w:r w:rsidRPr="00AA41FC">
              <w:rPr>
                <w:rFonts w:ascii="Simplified Arabic" w:eastAsia="Times New Roman" w:hAnsi="Simplified Arabic" w:cs="Simplified Arabic"/>
                <w:kern w:val="0"/>
                <w:sz w:val="22"/>
                <w:szCs w:val="22"/>
                <w14:ligatures w14:val="none"/>
              </w:rPr>
              <w:t>.»</w:t>
            </w:r>
          </w:p>
        </w:tc>
      </w:tr>
      <w:tr w:rsidR="00987179" w:rsidRPr="00AA41FC" w14:paraId="2B13D149" w14:textId="77777777" w:rsidTr="00987179">
        <w:tc>
          <w:tcPr>
            <w:tcW w:w="0" w:type="auto"/>
            <w:hideMark/>
          </w:tcPr>
          <w:p w14:paraId="126A171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3</w:t>
            </w:r>
          </w:p>
        </w:tc>
        <w:tc>
          <w:tcPr>
            <w:tcW w:w="0" w:type="auto"/>
            <w:hideMark/>
          </w:tcPr>
          <w:p w14:paraId="6DBE15BB"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3054899E"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hideMark/>
          </w:tcPr>
          <w:p w14:paraId="36302E6B"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فقط تأكد من أن الشكل البياني للنموذج يستخدم الترتيب نفسه</w:t>
            </w:r>
            <w:r w:rsidRPr="00AA41FC">
              <w:rPr>
                <w:rFonts w:ascii="Simplified Arabic" w:eastAsia="Times New Roman" w:hAnsi="Simplified Arabic" w:cs="Simplified Arabic"/>
                <w:kern w:val="0"/>
                <w:sz w:val="22"/>
                <w:szCs w:val="22"/>
                <w14:ligatures w14:val="none"/>
              </w:rPr>
              <w:t>.</w:t>
            </w:r>
          </w:p>
        </w:tc>
        <w:tc>
          <w:tcPr>
            <w:tcW w:w="0" w:type="auto"/>
            <w:hideMark/>
          </w:tcPr>
          <w:p w14:paraId="7171854D"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عدّل الشكل/الرسم التخطيطي – إن لزم – بحيث تظهر المتغيرات الثلاثة المستقلة على اليسار، الأداء على اليمين، والمتغير الوسيط في المنتصف، مع أسهم متسقة مع الفرضيات</w:t>
            </w:r>
            <w:r w:rsidRPr="00AA41FC">
              <w:rPr>
                <w:rFonts w:ascii="Simplified Arabic" w:eastAsia="Times New Roman" w:hAnsi="Simplified Arabic" w:cs="Simplified Arabic"/>
                <w:kern w:val="0"/>
                <w:sz w:val="22"/>
                <w:szCs w:val="22"/>
                <w14:ligatures w14:val="none"/>
              </w:rPr>
              <w:t>.</w:t>
            </w:r>
          </w:p>
        </w:tc>
      </w:tr>
      <w:tr w:rsidR="00987179" w:rsidRPr="00AA41FC" w14:paraId="4A365C79" w14:textId="77777777" w:rsidTr="00987179">
        <w:tc>
          <w:tcPr>
            <w:tcW w:w="0" w:type="auto"/>
            <w:hideMark/>
          </w:tcPr>
          <w:p w14:paraId="3250B02B"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4</w:t>
            </w:r>
          </w:p>
        </w:tc>
        <w:tc>
          <w:tcPr>
            <w:tcW w:w="0" w:type="auto"/>
            <w:hideMark/>
          </w:tcPr>
          <w:p w14:paraId="6B2F4162"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hideMark/>
          </w:tcPr>
          <w:p w14:paraId="0EEC2E2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مقبول</w:t>
            </w:r>
          </w:p>
        </w:tc>
        <w:tc>
          <w:tcPr>
            <w:tcW w:w="0" w:type="auto"/>
            <w:hideMark/>
          </w:tcPr>
          <w:p w14:paraId="15B3A18E"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غياب تعريف واضح لمفهوم المتغيرات الضابطة وكيفية إدخالها في التحليل</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kern w:val="0"/>
                <w:sz w:val="22"/>
                <w:szCs w:val="22"/>
                <w:rtl/>
                <w14:ligatures w14:val="none"/>
              </w:rPr>
              <w:t>مثلاً كمتغيرات مستقلة إضافية أو كمتغيرات تحكم في الانحدار</w:t>
            </w:r>
            <w:r w:rsidRPr="00AA41FC">
              <w:rPr>
                <w:rFonts w:ascii="Simplified Arabic" w:eastAsia="Times New Roman" w:hAnsi="Simplified Arabic" w:cs="Simplified Arabic"/>
                <w:kern w:val="0"/>
                <w:sz w:val="22"/>
                <w:szCs w:val="22"/>
                <w14:ligatures w14:val="none"/>
              </w:rPr>
              <w:t>/SEM).</w:t>
            </w:r>
          </w:p>
        </w:tc>
        <w:tc>
          <w:tcPr>
            <w:tcW w:w="0" w:type="auto"/>
            <w:hideMark/>
          </w:tcPr>
          <w:p w14:paraId="2749831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أضف فقرة قصيرة بعنوان «المتغيرات الضابطة» تُحدد: «ستُستخدم نوع الجهة، سنوات الخبرة، والدور الوظيفي كمتغيرات ضابطة تُدرج في النماذج الإحصائية لضبط أثرها على أداء نظم المراقبة الذكية.» واذكر صراحة في خطة التحليل كيف سيتم إدراجها (على سبيل المثال، في الخطوة الأولى من نموذج الانحدار المتسلسل)</w:t>
            </w:r>
            <w:r w:rsidRPr="00AA41FC">
              <w:rPr>
                <w:rFonts w:ascii="Simplified Arabic" w:eastAsia="Times New Roman" w:hAnsi="Simplified Arabic" w:cs="Simplified Arabic"/>
                <w:kern w:val="0"/>
                <w:sz w:val="22"/>
                <w:szCs w:val="22"/>
                <w14:ligatures w14:val="none"/>
              </w:rPr>
              <w:t>.</w:t>
            </w:r>
          </w:p>
        </w:tc>
      </w:tr>
    </w:tbl>
    <w:p w14:paraId="22866F5E" w14:textId="77777777" w:rsidR="00485487" w:rsidRPr="00AA41FC" w:rsidRDefault="00485487" w:rsidP="00485487">
      <w:pPr>
        <w:bidi/>
        <w:spacing w:before="100" w:beforeAutospacing="1" w:after="100" w:afterAutospacing="1" w:line="240" w:lineRule="auto"/>
        <w:outlineLvl w:val="2"/>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هـ. أهمية الدراسة</w:t>
      </w:r>
    </w:p>
    <w:tbl>
      <w:tblPr>
        <w:tblStyle w:val="TableGrid"/>
        <w:bidiVisual/>
        <w:tblW w:w="0" w:type="auto"/>
        <w:tblLook w:val="04A0" w:firstRow="1" w:lastRow="0" w:firstColumn="1" w:lastColumn="0" w:noHBand="0" w:noVBand="1"/>
      </w:tblPr>
      <w:tblGrid>
        <w:gridCol w:w="428"/>
        <w:gridCol w:w="892"/>
        <w:gridCol w:w="665"/>
        <w:gridCol w:w="4344"/>
        <w:gridCol w:w="6621"/>
      </w:tblGrid>
      <w:tr w:rsidR="00987179" w:rsidRPr="00AA41FC" w14:paraId="0E378278" w14:textId="77777777" w:rsidTr="00987179">
        <w:tc>
          <w:tcPr>
            <w:tcW w:w="0" w:type="auto"/>
            <w:hideMark/>
          </w:tcPr>
          <w:p w14:paraId="1A6B21B9"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رقم</w:t>
            </w:r>
          </w:p>
        </w:tc>
        <w:tc>
          <w:tcPr>
            <w:tcW w:w="0" w:type="auto"/>
            <w:hideMark/>
          </w:tcPr>
          <w:p w14:paraId="71044269"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درجة الالتزام</w:t>
            </w:r>
          </w:p>
        </w:tc>
        <w:tc>
          <w:tcPr>
            <w:tcW w:w="0" w:type="auto"/>
            <w:hideMark/>
          </w:tcPr>
          <w:p w14:paraId="4B74BAC5"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الجودة</w:t>
            </w:r>
          </w:p>
        </w:tc>
        <w:tc>
          <w:tcPr>
            <w:tcW w:w="0" w:type="auto"/>
            <w:hideMark/>
          </w:tcPr>
          <w:p w14:paraId="582DE9E9"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الناقص</w:t>
            </w:r>
          </w:p>
        </w:tc>
        <w:tc>
          <w:tcPr>
            <w:tcW w:w="0" w:type="auto"/>
            <w:hideMark/>
          </w:tcPr>
          <w:p w14:paraId="74738162"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التوجيه</w:t>
            </w:r>
          </w:p>
        </w:tc>
      </w:tr>
      <w:tr w:rsidR="00987179" w:rsidRPr="00AA41FC" w14:paraId="36B54DBB" w14:textId="77777777" w:rsidTr="00987179">
        <w:tc>
          <w:tcPr>
            <w:tcW w:w="0" w:type="auto"/>
            <w:hideMark/>
          </w:tcPr>
          <w:p w14:paraId="0294DE6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lastRenderedPageBreak/>
              <w:t>1</w:t>
            </w:r>
          </w:p>
        </w:tc>
        <w:tc>
          <w:tcPr>
            <w:tcW w:w="0" w:type="auto"/>
            <w:hideMark/>
          </w:tcPr>
          <w:p w14:paraId="5727D64B"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2E54D26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hideMark/>
          </w:tcPr>
          <w:p w14:paraId="07180353"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لا شيء جوهري</w:t>
            </w:r>
            <w:r w:rsidRPr="00AA41FC">
              <w:rPr>
                <w:rFonts w:ascii="Simplified Arabic" w:eastAsia="Times New Roman" w:hAnsi="Simplified Arabic" w:cs="Simplified Arabic"/>
                <w:kern w:val="0"/>
                <w:sz w:val="22"/>
                <w:szCs w:val="22"/>
                <w14:ligatures w14:val="none"/>
              </w:rPr>
              <w:t>.</w:t>
            </w:r>
          </w:p>
        </w:tc>
        <w:tc>
          <w:tcPr>
            <w:tcW w:w="0" w:type="auto"/>
            <w:hideMark/>
          </w:tcPr>
          <w:p w14:paraId="3F44351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حافظ على هذه الفقرة، ويمكن لاحقًا في الفصل الثاني ربطها مباشرة بما سيتناول من نماذج نظرية</w:t>
            </w:r>
            <w:r w:rsidRPr="00AA41FC">
              <w:rPr>
                <w:rFonts w:ascii="Simplified Arabic" w:eastAsia="Times New Roman" w:hAnsi="Simplified Arabic" w:cs="Simplified Arabic"/>
                <w:kern w:val="0"/>
                <w:sz w:val="22"/>
                <w:szCs w:val="22"/>
                <w14:ligatures w14:val="none"/>
              </w:rPr>
              <w:t>.</w:t>
            </w:r>
          </w:p>
        </w:tc>
      </w:tr>
      <w:tr w:rsidR="00987179" w:rsidRPr="00AA41FC" w14:paraId="01962313" w14:textId="77777777" w:rsidTr="00987179">
        <w:tc>
          <w:tcPr>
            <w:tcW w:w="0" w:type="auto"/>
            <w:hideMark/>
          </w:tcPr>
          <w:p w14:paraId="6473D65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2</w:t>
            </w:r>
          </w:p>
        </w:tc>
        <w:tc>
          <w:tcPr>
            <w:tcW w:w="0" w:type="auto"/>
            <w:hideMark/>
          </w:tcPr>
          <w:p w14:paraId="76C5068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hideMark/>
          </w:tcPr>
          <w:p w14:paraId="7F98AF4D"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جيد</w:t>
            </w:r>
          </w:p>
        </w:tc>
        <w:tc>
          <w:tcPr>
            <w:tcW w:w="0" w:type="auto"/>
            <w:hideMark/>
          </w:tcPr>
          <w:p w14:paraId="1F8A0ECB"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بعض الجمل لا تزال عامة وغير مرتبطة بمؤشر معين (مثلاً الوعي المجتمعي دون ربط مباشر بمتغير</w:t>
            </w:r>
            <w:r w:rsidRPr="00AA41FC">
              <w:rPr>
                <w:rFonts w:ascii="Simplified Arabic" w:eastAsia="Times New Roman" w:hAnsi="Simplified Arabic" w:cs="Simplified Arabic"/>
                <w:kern w:val="0"/>
                <w:sz w:val="22"/>
                <w:szCs w:val="22"/>
                <w14:ligatures w14:val="none"/>
              </w:rPr>
              <w:t>).</w:t>
            </w:r>
          </w:p>
        </w:tc>
        <w:tc>
          <w:tcPr>
            <w:tcW w:w="0" w:type="auto"/>
            <w:hideMark/>
          </w:tcPr>
          <w:p w14:paraId="0E6631EE"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اجعل البنود في شكل نقاط: كل نقطة باسم مؤشر؛ مثال: «– دقة الرصد: توجيه تطوير خوارزميات…»، «– زمن الاستجابة: تصميم لوحات متابعة…»، وهكذا</w:t>
            </w:r>
            <w:r w:rsidRPr="00AA41FC">
              <w:rPr>
                <w:rFonts w:ascii="Simplified Arabic" w:eastAsia="Times New Roman" w:hAnsi="Simplified Arabic" w:cs="Simplified Arabic"/>
                <w:kern w:val="0"/>
                <w:sz w:val="22"/>
                <w:szCs w:val="22"/>
                <w14:ligatures w14:val="none"/>
              </w:rPr>
              <w:t>.</w:t>
            </w:r>
          </w:p>
        </w:tc>
      </w:tr>
      <w:tr w:rsidR="00987179" w:rsidRPr="00AA41FC" w14:paraId="41E7F036" w14:textId="77777777" w:rsidTr="00987179">
        <w:tc>
          <w:tcPr>
            <w:tcW w:w="0" w:type="auto"/>
            <w:hideMark/>
          </w:tcPr>
          <w:p w14:paraId="77CC386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3</w:t>
            </w:r>
          </w:p>
        </w:tc>
        <w:tc>
          <w:tcPr>
            <w:tcW w:w="0" w:type="auto"/>
            <w:hideMark/>
          </w:tcPr>
          <w:p w14:paraId="6077171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53BEF287"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جيد</w:t>
            </w:r>
          </w:p>
        </w:tc>
        <w:tc>
          <w:tcPr>
            <w:tcW w:w="0" w:type="auto"/>
            <w:hideMark/>
          </w:tcPr>
          <w:p w14:paraId="5F6AFEF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تحسين شكل التوثيق فقط</w:t>
            </w:r>
            <w:r w:rsidRPr="00AA41FC">
              <w:rPr>
                <w:rFonts w:ascii="Simplified Arabic" w:eastAsia="Times New Roman" w:hAnsi="Simplified Arabic" w:cs="Simplified Arabic"/>
                <w:kern w:val="0"/>
                <w:sz w:val="22"/>
                <w:szCs w:val="22"/>
                <w14:ligatures w14:val="none"/>
              </w:rPr>
              <w:t xml:space="preserve"> (APA-7).</w:t>
            </w:r>
          </w:p>
        </w:tc>
        <w:tc>
          <w:tcPr>
            <w:tcW w:w="0" w:type="auto"/>
            <w:hideMark/>
          </w:tcPr>
          <w:p w14:paraId="26C3D5A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عند إعادة الكتابة النهائية، تأكد أن كل مرجع مذكور في المتن موجود في قائمة المراجع بنفس سنة النشر وبصيغة</w:t>
            </w:r>
            <w:r w:rsidRPr="00AA41FC">
              <w:rPr>
                <w:rFonts w:ascii="Simplified Arabic" w:eastAsia="Times New Roman" w:hAnsi="Simplified Arabic" w:cs="Simplified Arabic"/>
                <w:kern w:val="0"/>
                <w:sz w:val="22"/>
                <w:szCs w:val="22"/>
                <w14:ligatures w14:val="none"/>
              </w:rPr>
              <w:t xml:space="preserve"> APA </w:t>
            </w:r>
            <w:r w:rsidRPr="00AA41FC">
              <w:rPr>
                <w:rFonts w:ascii="Simplified Arabic" w:eastAsia="Times New Roman" w:hAnsi="Simplified Arabic" w:cs="Simplified Arabic"/>
                <w:kern w:val="0"/>
                <w:sz w:val="22"/>
                <w:szCs w:val="22"/>
                <w:rtl/>
                <w14:ligatures w14:val="none"/>
              </w:rPr>
              <w:t>صحيحة</w:t>
            </w:r>
            <w:r w:rsidRPr="00AA41FC">
              <w:rPr>
                <w:rFonts w:ascii="Simplified Arabic" w:eastAsia="Times New Roman" w:hAnsi="Simplified Arabic" w:cs="Simplified Arabic"/>
                <w:kern w:val="0"/>
                <w:sz w:val="22"/>
                <w:szCs w:val="22"/>
                <w14:ligatures w14:val="none"/>
              </w:rPr>
              <w:t>.</w:t>
            </w:r>
          </w:p>
        </w:tc>
      </w:tr>
    </w:tbl>
    <w:p w14:paraId="79F71637" w14:textId="77777777" w:rsidR="00485487" w:rsidRPr="00AA41FC" w:rsidRDefault="00485487" w:rsidP="00485487">
      <w:pPr>
        <w:bidi/>
        <w:spacing w:before="100" w:beforeAutospacing="1" w:after="100" w:afterAutospacing="1" w:line="240" w:lineRule="auto"/>
        <w:outlineLvl w:val="2"/>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و. حدود الدراسة</w:t>
      </w:r>
    </w:p>
    <w:tbl>
      <w:tblPr>
        <w:tblStyle w:val="TableGrid"/>
        <w:bidiVisual/>
        <w:tblW w:w="0" w:type="auto"/>
        <w:tblLook w:val="04A0" w:firstRow="1" w:lastRow="0" w:firstColumn="1" w:lastColumn="0" w:noHBand="0" w:noVBand="1"/>
      </w:tblPr>
      <w:tblGrid>
        <w:gridCol w:w="428"/>
        <w:gridCol w:w="844"/>
        <w:gridCol w:w="665"/>
        <w:gridCol w:w="3803"/>
        <w:gridCol w:w="7210"/>
      </w:tblGrid>
      <w:tr w:rsidR="00987179" w:rsidRPr="00AA41FC" w14:paraId="10452ADE" w14:textId="77777777" w:rsidTr="00987179">
        <w:tc>
          <w:tcPr>
            <w:tcW w:w="0" w:type="auto"/>
            <w:hideMark/>
          </w:tcPr>
          <w:p w14:paraId="171C2A94"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رقم</w:t>
            </w:r>
          </w:p>
        </w:tc>
        <w:tc>
          <w:tcPr>
            <w:tcW w:w="0" w:type="auto"/>
            <w:hideMark/>
          </w:tcPr>
          <w:p w14:paraId="4A52A66E"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درجة الالتزام</w:t>
            </w:r>
          </w:p>
        </w:tc>
        <w:tc>
          <w:tcPr>
            <w:tcW w:w="0" w:type="auto"/>
            <w:hideMark/>
          </w:tcPr>
          <w:p w14:paraId="5FC7A55F"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الجودة</w:t>
            </w:r>
          </w:p>
        </w:tc>
        <w:tc>
          <w:tcPr>
            <w:tcW w:w="0" w:type="auto"/>
            <w:hideMark/>
          </w:tcPr>
          <w:p w14:paraId="09201E6F"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الناقص</w:t>
            </w:r>
          </w:p>
        </w:tc>
        <w:tc>
          <w:tcPr>
            <w:tcW w:w="0" w:type="auto"/>
            <w:hideMark/>
          </w:tcPr>
          <w:p w14:paraId="303C3189"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التوجيه</w:t>
            </w:r>
          </w:p>
        </w:tc>
      </w:tr>
      <w:tr w:rsidR="00987179" w:rsidRPr="00AA41FC" w14:paraId="75254CE3" w14:textId="77777777" w:rsidTr="00987179">
        <w:tc>
          <w:tcPr>
            <w:tcW w:w="0" w:type="auto"/>
            <w:hideMark/>
          </w:tcPr>
          <w:p w14:paraId="488A2EC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1</w:t>
            </w:r>
          </w:p>
        </w:tc>
        <w:tc>
          <w:tcPr>
            <w:tcW w:w="0" w:type="auto"/>
            <w:hideMark/>
          </w:tcPr>
          <w:p w14:paraId="61B759D8"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51FEA18A"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hideMark/>
          </w:tcPr>
          <w:p w14:paraId="3087FE7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بقي في العنوان والمتن مواضع تشير إلى «المدن السعودية الكبرى/الحديثة» مما يخلق قدرًا من اللبس</w:t>
            </w:r>
            <w:r w:rsidRPr="00AA41FC">
              <w:rPr>
                <w:rFonts w:ascii="Simplified Arabic" w:eastAsia="Times New Roman" w:hAnsi="Simplified Arabic" w:cs="Simplified Arabic"/>
                <w:kern w:val="0"/>
                <w:sz w:val="22"/>
                <w:szCs w:val="22"/>
                <w14:ligatures w14:val="none"/>
              </w:rPr>
              <w:t>.</w:t>
            </w:r>
          </w:p>
        </w:tc>
        <w:tc>
          <w:tcPr>
            <w:tcW w:w="0" w:type="auto"/>
            <w:hideMark/>
          </w:tcPr>
          <w:p w14:paraId="6C398161"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إمّا تعديل العنوان إلى «… في مدينة الرياض» فقط، أو الإبقاء على صيغة «المدن السعودية الكبرى» مع تعديل الحدود والمجتمع والعينة لتشمل تلك المدن فعليًا. يفضَّل الحسم لصالح «دراسة حالة الرياض» في جميع المواضع</w:t>
            </w:r>
            <w:r w:rsidRPr="00AA41FC">
              <w:rPr>
                <w:rFonts w:ascii="Simplified Arabic" w:eastAsia="Times New Roman" w:hAnsi="Simplified Arabic" w:cs="Simplified Arabic"/>
                <w:kern w:val="0"/>
                <w:sz w:val="22"/>
                <w:szCs w:val="22"/>
                <w14:ligatures w14:val="none"/>
              </w:rPr>
              <w:t>.</w:t>
            </w:r>
          </w:p>
        </w:tc>
      </w:tr>
      <w:tr w:rsidR="00987179" w:rsidRPr="00AA41FC" w14:paraId="32D18C42" w14:textId="77777777" w:rsidTr="00987179">
        <w:tc>
          <w:tcPr>
            <w:tcW w:w="0" w:type="auto"/>
            <w:hideMark/>
          </w:tcPr>
          <w:p w14:paraId="33039AF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2</w:t>
            </w:r>
          </w:p>
        </w:tc>
        <w:tc>
          <w:tcPr>
            <w:tcW w:w="0" w:type="auto"/>
            <w:hideMark/>
          </w:tcPr>
          <w:p w14:paraId="3A5BA777"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693441CA"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جيد</w:t>
            </w:r>
          </w:p>
        </w:tc>
        <w:tc>
          <w:tcPr>
            <w:tcW w:w="0" w:type="auto"/>
            <w:hideMark/>
          </w:tcPr>
          <w:p w14:paraId="14CCE01E"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يمكن توضيح نقطة بدء جمع البيانات الفعلية (مثلاً 2024/2025)</w:t>
            </w:r>
            <w:r w:rsidRPr="00AA41FC">
              <w:rPr>
                <w:rFonts w:ascii="Simplified Arabic" w:eastAsia="Times New Roman" w:hAnsi="Simplified Arabic" w:cs="Simplified Arabic"/>
                <w:kern w:val="0"/>
                <w:sz w:val="22"/>
                <w:szCs w:val="22"/>
                <w14:ligatures w14:val="none"/>
              </w:rPr>
              <w:t>.</w:t>
            </w:r>
          </w:p>
        </w:tc>
        <w:tc>
          <w:tcPr>
            <w:tcW w:w="0" w:type="auto"/>
            <w:hideMark/>
          </w:tcPr>
          <w:p w14:paraId="12BE8A6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أضف جملة: «سيتم جمع البيانات الميدانية خلال عام …. بحيث تعكس خبرة الجهات مع هذه التقنيات خلال الفترة 2022–2025</w:t>
            </w:r>
            <w:r w:rsidRPr="00AA41FC">
              <w:rPr>
                <w:rFonts w:ascii="Simplified Arabic" w:eastAsia="Times New Roman" w:hAnsi="Simplified Arabic" w:cs="Simplified Arabic"/>
                <w:kern w:val="0"/>
                <w:sz w:val="22"/>
                <w:szCs w:val="22"/>
                <w14:ligatures w14:val="none"/>
              </w:rPr>
              <w:t>.»</w:t>
            </w:r>
          </w:p>
        </w:tc>
      </w:tr>
      <w:tr w:rsidR="00987179" w:rsidRPr="00AA41FC" w14:paraId="1C086D7F" w14:textId="77777777" w:rsidTr="00987179">
        <w:tc>
          <w:tcPr>
            <w:tcW w:w="0" w:type="auto"/>
            <w:hideMark/>
          </w:tcPr>
          <w:p w14:paraId="2BFE81D7"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3</w:t>
            </w:r>
          </w:p>
        </w:tc>
        <w:tc>
          <w:tcPr>
            <w:tcW w:w="0" w:type="auto"/>
            <w:hideMark/>
          </w:tcPr>
          <w:p w14:paraId="6CA5C33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2E40356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جيد</w:t>
            </w:r>
          </w:p>
        </w:tc>
        <w:tc>
          <w:tcPr>
            <w:tcW w:w="0" w:type="auto"/>
            <w:hideMark/>
          </w:tcPr>
          <w:p w14:paraId="704EAC60"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ينقص ذكر أرقام تقريبية مستهدفة (سيُستكمل غالبًا في الفصل الثالث)</w:t>
            </w:r>
            <w:r w:rsidRPr="00AA41FC">
              <w:rPr>
                <w:rFonts w:ascii="Simplified Arabic" w:eastAsia="Times New Roman" w:hAnsi="Simplified Arabic" w:cs="Simplified Arabic"/>
                <w:kern w:val="0"/>
                <w:sz w:val="22"/>
                <w:szCs w:val="22"/>
                <w14:ligatures w14:val="none"/>
              </w:rPr>
              <w:t>.</w:t>
            </w:r>
          </w:p>
        </w:tc>
        <w:tc>
          <w:tcPr>
            <w:tcW w:w="0" w:type="auto"/>
            <w:hideMark/>
          </w:tcPr>
          <w:p w14:paraId="1537E2E7"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عند صياغة المنهجية، أضف جدولًا يوضّح الفئات (جهة أمنية/شركة تقنية/…)، الحجم الكلي التقديري، والحجم المستهدف في العينة لكل فئة</w:t>
            </w:r>
            <w:r w:rsidRPr="00AA41FC">
              <w:rPr>
                <w:rFonts w:ascii="Simplified Arabic" w:eastAsia="Times New Roman" w:hAnsi="Simplified Arabic" w:cs="Simplified Arabic"/>
                <w:kern w:val="0"/>
                <w:sz w:val="22"/>
                <w:szCs w:val="22"/>
                <w14:ligatures w14:val="none"/>
              </w:rPr>
              <w:t>.</w:t>
            </w:r>
          </w:p>
        </w:tc>
      </w:tr>
      <w:tr w:rsidR="00987179" w:rsidRPr="00AA41FC" w14:paraId="70201A4D" w14:textId="77777777" w:rsidTr="00987179">
        <w:tc>
          <w:tcPr>
            <w:tcW w:w="0" w:type="auto"/>
            <w:hideMark/>
          </w:tcPr>
          <w:p w14:paraId="0A5D4FB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4</w:t>
            </w:r>
          </w:p>
        </w:tc>
        <w:tc>
          <w:tcPr>
            <w:tcW w:w="0" w:type="auto"/>
            <w:hideMark/>
          </w:tcPr>
          <w:p w14:paraId="0EDADEE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7DA5996E"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hideMark/>
          </w:tcPr>
          <w:p w14:paraId="54FC118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لا شيء جوهري</w:t>
            </w:r>
            <w:r w:rsidRPr="00AA41FC">
              <w:rPr>
                <w:rFonts w:ascii="Simplified Arabic" w:eastAsia="Times New Roman" w:hAnsi="Simplified Arabic" w:cs="Simplified Arabic"/>
                <w:kern w:val="0"/>
                <w:sz w:val="22"/>
                <w:szCs w:val="22"/>
                <w14:ligatures w14:val="none"/>
              </w:rPr>
              <w:t>.</w:t>
            </w:r>
          </w:p>
        </w:tc>
        <w:tc>
          <w:tcPr>
            <w:tcW w:w="0" w:type="auto"/>
            <w:hideMark/>
          </w:tcPr>
          <w:p w14:paraId="6539A948"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احرص لاحقًا في فصل المناقشة على إعادة استدعاء هذه الفقرة عند الحديث عن القيود والبحوث المستقبلية</w:t>
            </w:r>
            <w:r w:rsidRPr="00AA41FC">
              <w:rPr>
                <w:rFonts w:ascii="Simplified Arabic" w:eastAsia="Times New Roman" w:hAnsi="Simplified Arabic" w:cs="Simplified Arabic"/>
                <w:kern w:val="0"/>
                <w:sz w:val="22"/>
                <w:szCs w:val="22"/>
                <w14:ligatures w14:val="none"/>
              </w:rPr>
              <w:t>.</w:t>
            </w:r>
          </w:p>
        </w:tc>
      </w:tr>
    </w:tbl>
    <w:p w14:paraId="1A9DF270" w14:textId="77777777" w:rsidR="00485487" w:rsidRPr="00AA41FC" w:rsidRDefault="00485487" w:rsidP="00485487">
      <w:pPr>
        <w:bidi/>
        <w:spacing w:before="100" w:beforeAutospacing="1" w:after="100" w:afterAutospacing="1" w:line="240" w:lineRule="auto"/>
        <w:outlineLvl w:val="2"/>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ز. مصطلحات الدراسة</w:t>
      </w:r>
    </w:p>
    <w:tbl>
      <w:tblPr>
        <w:tblStyle w:val="TableGrid"/>
        <w:bidiVisual/>
        <w:tblW w:w="0" w:type="auto"/>
        <w:tblLook w:val="04A0" w:firstRow="1" w:lastRow="0" w:firstColumn="1" w:lastColumn="0" w:noHBand="0" w:noVBand="1"/>
      </w:tblPr>
      <w:tblGrid>
        <w:gridCol w:w="428"/>
        <w:gridCol w:w="786"/>
        <w:gridCol w:w="733"/>
        <w:gridCol w:w="3200"/>
        <w:gridCol w:w="7803"/>
      </w:tblGrid>
      <w:tr w:rsidR="00987179" w:rsidRPr="00AA41FC" w14:paraId="67ACED61" w14:textId="77777777" w:rsidTr="00987179">
        <w:tc>
          <w:tcPr>
            <w:tcW w:w="0" w:type="auto"/>
            <w:hideMark/>
          </w:tcPr>
          <w:p w14:paraId="386A6CE8"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رقم</w:t>
            </w:r>
          </w:p>
        </w:tc>
        <w:tc>
          <w:tcPr>
            <w:tcW w:w="0" w:type="auto"/>
            <w:hideMark/>
          </w:tcPr>
          <w:p w14:paraId="1D185459"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درجة الالتزام</w:t>
            </w:r>
          </w:p>
        </w:tc>
        <w:tc>
          <w:tcPr>
            <w:tcW w:w="0" w:type="auto"/>
            <w:hideMark/>
          </w:tcPr>
          <w:p w14:paraId="4968A735"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الجودة</w:t>
            </w:r>
          </w:p>
        </w:tc>
        <w:tc>
          <w:tcPr>
            <w:tcW w:w="0" w:type="auto"/>
            <w:hideMark/>
          </w:tcPr>
          <w:p w14:paraId="4EE38407"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الناقص</w:t>
            </w:r>
          </w:p>
        </w:tc>
        <w:tc>
          <w:tcPr>
            <w:tcW w:w="0" w:type="auto"/>
            <w:hideMark/>
          </w:tcPr>
          <w:p w14:paraId="094CF057"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التوجيه</w:t>
            </w:r>
          </w:p>
        </w:tc>
      </w:tr>
      <w:tr w:rsidR="00987179" w:rsidRPr="00AA41FC" w14:paraId="79E3C4E4" w14:textId="77777777" w:rsidTr="00987179">
        <w:tc>
          <w:tcPr>
            <w:tcW w:w="0" w:type="auto"/>
            <w:hideMark/>
          </w:tcPr>
          <w:p w14:paraId="701B8FC8"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lastRenderedPageBreak/>
              <w:t>1</w:t>
            </w:r>
          </w:p>
        </w:tc>
        <w:tc>
          <w:tcPr>
            <w:tcW w:w="0" w:type="auto"/>
            <w:hideMark/>
          </w:tcPr>
          <w:p w14:paraId="5FB732D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1225FA03"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جيد</w:t>
            </w:r>
          </w:p>
        </w:tc>
        <w:tc>
          <w:tcPr>
            <w:tcW w:w="0" w:type="auto"/>
            <w:hideMark/>
          </w:tcPr>
          <w:p w14:paraId="55F4F66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تعبير «تحسين جودة اتخاذ القرار» وارد في التعريف الإجرائي للأداء ويمكن اعتباره مؤشرًا، لكن يفضّل صياغته كمؤشر لا كتعريف</w:t>
            </w:r>
            <w:r w:rsidRPr="00AA41FC">
              <w:rPr>
                <w:rFonts w:ascii="Simplified Arabic" w:eastAsia="Times New Roman" w:hAnsi="Simplified Arabic" w:cs="Simplified Arabic"/>
                <w:kern w:val="0"/>
                <w:sz w:val="22"/>
                <w:szCs w:val="22"/>
                <w14:ligatures w14:val="none"/>
              </w:rPr>
              <w:t>.</w:t>
            </w:r>
          </w:p>
        </w:tc>
        <w:tc>
          <w:tcPr>
            <w:tcW w:w="0" w:type="auto"/>
            <w:hideMark/>
          </w:tcPr>
          <w:p w14:paraId="319D481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عدّل الجملة إلى: «… ويُقاس أداء نظم المراقبة من خلال مؤشرات منها: نسبة دقة الرصد، سرعة الاستجابة للحوادث، تقليل الأخطاء التشغيلية، وجودة المعلومات المتاحة لاتخاذ القرار</w:t>
            </w:r>
            <w:r w:rsidRPr="00AA41FC">
              <w:rPr>
                <w:rFonts w:ascii="Simplified Arabic" w:eastAsia="Times New Roman" w:hAnsi="Simplified Arabic" w:cs="Simplified Arabic"/>
                <w:kern w:val="0"/>
                <w:sz w:val="22"/>
                <w:szCs w:val="22"/>
                <w14:ligatures w14:val="none"/>
              </w:rPr>
              <w:t>.»</w:t>
            </w:r>
          </w:p>
        </w:tc>
      </w:tr>
      <w:tr w:rsidR="00987179" w:rsidRPr="00AA41FC" w14:paraId="2B9A69C6" w14:textId="77777777" w:rsidTr="00987179">
        <w:tc>
          <w:tcPr>
            <w:tcW w:w="0" w:type="auto"/>
            <w:hideMark/>
          </w:tcPr>
          <w:p w14:paraId="3205488E"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2</w:t>
            </w:r>
          </w:p>
        </w:tc>
        <w:tc>
          <w:tcPr>
            <w:tcW w:w="0" w:type="auto"/>
            <w:hideMark/>
          </w:tcPr>
          <w:p w14:paraId="03C309BD"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كامل</w:t>
            </w:r>
          </w:p>
        </w:tc>
        <w:tc>
          <w:tcPr>
            <w:tcW w:w="0" w:type="auto"/>
            <w:hideMark/>
          </w:tcPr>
          <w:p w14:paraId="6C593ED8"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قوي</w:t>
            </w:r>
          </w:p>
        </w:tc>
        <w:tc>
          <w:tcPr>
            <w:tcW w:w="0" w:type="auto"/>
            <w:hideMark/>
          </w:tcPr>
          <w:p w14:paraId="36CCE49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تحسين تنسيق المراجع فقط</w:t>
            </w:r>
            <w:r w:rsidRPr="00AA41FC">
              <w:rPr>
                <w:rFonts w:ascii="Simplified Arabic" w:eastAsia="Times New Roman" w:hAnsi="Simplified Arabic" w:cs="Simplified Arabic"/>
                <w:kern w:val="0"/>
                <w:sz w:val="22"/>
                <w:szCs w:val="22"/>
                <w14:ligatures w14:val="none"/>
              </w:rPr>
              <w:t>.</w:t>
            </w:r>
          </w:p>
        </w:tc>
        <w:tc>
          <w:tcPr>
            <w:tcW w:w="0" w:type="auto"/>
            <w:hideMark/>
          </w:tcPr>
          <w:p w14:paraId="6D6A8C6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لا حاجة لتعديل جوهري؛ فقط تأكد أن جميع هذه المراجع مضبوطة في قائمة المراجع بأسلوب واحد</w:t>
            </w:r>
            <w:r w:rsidRPr="00AA41FC">
              <w:rPr>
                <w:rFonts w:ascii="Simplified Arabic" w:eastAsia="Times New Roman" w:hAnsi="Simplified Arabic" w:cs="Simplified Arabic"/>
                <w:kern w:val="0"/>
                <w:sz w:val="22"/>
                <w:szCs w:val="22"/>
                <w14:ligatures w14:val="none"/>
              </w:rPr>
              <w:t>.</w:t>
            </w:r>
          </w:p>
        </w:tc>
      </w:tr>
      <w:tr w:rsidR="00987179" w:rsidRPr="00AA41FC" w14:paraId="7EED20B3" w14:textId="77777777" w:rsidTr="00987179">
        <w:tc>
          <w:tcPr>
            <w:tcW w:w="0" w:type="auto"/>
            <w:hideMark/>
          </w:tcPr>
          <w:p w14:paraId="5DD896B0"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3</w:t>
            </w:r>
          </w:p>
        </w:tc>
        <w:tc>
          <w:tcPr>
            <w:tcW w:w="0" w:type="auto"/>
            <w:hideMark/>
          </w:tcPr>
          <w:p w14:paraId="2DAB85A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غير ملتزم</w:t>
            </w:r>
          </w:p>
        </w:tc>
        <w:tc>
          <w:tcPr>
            <w:tcW w:w="0" w:type="auto"/>
            <w:hideMark/>
          </w:tcPr>
          <w:p w14:paraId="2832AE8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ضعيف</w:t>
            </w:r>
          </w:p>
        </w:tc>
        <w:tc>
          <w:tcPr>
            <w:tcW w:w="0" w:type="auto"/>
            <w:hideMark/>
          </w:tcPr>
          <w:p w14:paraId="3B5E7BF6"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غياب الجدول يضعف وضوح الربط بين التعريفات والأداة وقياس الأبعاد</w:t>
            </w:r>
            <w:r w:rsidRPr="00AA41FC">
              <w:rPr>
                <w:rFonts w:ascii="Simplified Arabic" w:eastAsia="Times New Roman" w:hAnsi="Simplified Arabic" w:cs="Simplified Arabic"/>
                <w:kern w:val="0"/>
                <w:sz w:val="22"/>
                <w:szCs w:val="22"/>
                <w14:ligatures w14:val="none"/>
              </w:rPr>
              <w:t>.</w:t>
            </w:r>
          </w:p>
        </w:tc>
        <w:tc>
          <w:tcPr>
            <w:tcW w:w="0" w:type="auto"/>
            <w:hideMark/>
          </w:tcPr>
          <w:p w14:paraId="32C65D11"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أنشئ جدولًا رباعي الأعمدة في نهاية قسم «مفاهيم الدراسة» يضم: (الذكاء الاصطناعي، تكامل البنية التحتية، كفاءة الموارد البشرية، أداء نظم المراقبة). لكل متغير: تعريف نظري (مع مرجع)، تعريف إجرائي (كيف يُقاس في الاستبانة)، الأبعاد الفرعية مع مصدر كل بعد، ومثال بند واحد لكل بعد. سيُستخدم هذا الجدول لاحقًا مرجعًا لبناء الأداة وتحليل النتائج</w:t>
            </w:r>
            <w:r w:rsidRPr="00AA41FC">
              <w:rPr>
                <w:rFonts w:ascii="Simplified Arabic" w:eastAsia="Times New Roman" w:hAnsi="Simplified Arabic" w:cs="Simplified Arabic"/>
                <w:kern w:val="0"/>
                <w:sz w:val="22"/>
                <w:szCs w:val="22"/>
                <w14:ligatures w14:val="none"/>
              </w:rPr>
              <w:t>.</w:t>
            </w:r>
          </w:p>
        </w:tc>
      </w:tr>
    </w:tbl>
    <w:p w14:paraId="6A0C76D3" w14:textId="77777777" w:rsidR="00485487" w:rsidRPr="00AA41FC" w:rsidRDefault="00485487" w:rsidP="00485487">
      <w:pPr>
        <w:bidi/>
        <w:spacing w:before="100" w:beforeAutospacing="1" w:after="100" w:afterAutospacing="1" w:line="240" w:lineRule="auto"/>
        <w:outlineLvl w:val="2"/>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ح. بنية/تنظيم الفصول</w:t>
      </w:r>
    </w:p>
    <w:tbl>
      <w:tblPr>
        <w:tblStyle w:val="TableGrid"/>
        <w:bidiVisual/>
        <w:tblW w:w="0" w:type="auto"/>
        <w:tblLook w:val="04A0" w:firstRow="1" w:lastRow="0" w:firstColumn="1" w:lastColumn="0" w:noHBand="0" w:noVBand="1"/>
      </w:tblPr>
      <w:tblGrid>
        <w:gridCol w:w="428"/>
        <w:gridCol w:w="814"/>
        <w:gridCol w:w="733"/>
        <w:gridCol w:w="3335"/>
        <w:gridCol w:w="7640"/>
      </w:tblGrid>
      <w:tr w:rsidR="00987179" w:rsidRPr="00AA41FC" w14:paraId="0EF1E015" w14:textId="77777777" w:rsidTr="00987179">
        <w:tc>
          <w:tcPr>
            <w:tcW w:w="0" w:type="auto"/>
            <w:hideMark/>
          </w:tcPr>
          <w:p w14:paraId="7B3769F8"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رقم</w:t>
            </w:r>
          </w:p>
        </w:tc>
        <w:tc>
          <w:tcPr>
            <w:tcW w:w="0" w:type="auto"/>
            <w:hideMark/>
          </w:tcPr>
          <w:p w14:paraId="72F62D6F"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درجة الالتزام</w:t>
            </w:r>
          </w:p>
        </w:tc>
        <w:tc>
          <w:tcPr>
            <w:tcW w:w="0" w:type="auto"/>
            <w:hideMark/>
          </w:tcPr>
          <w:p w14:paraId="6939E379"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الجودة</w:t>
            </w:r>
          </w:p>
        </w:tc>
        <w:tc>
          <w:tcPr>
            <w:tcW w:w="0" w:type="auto"/>
            <w:hideMark/>
          </w:tcPr>
          <w:p w14:paraId="6CD88560"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الناقص</w:t>
            </w:r>
          </w:p>
        </w:tc>
        <w:tc>
          <w:tcPr>
            <w:tcW w:w="0" w:type="auto"/>
            <w:hideMark/>
          </w:tcPr>
          <w:p w14:paraId="4981ADB5"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التوجيه</w:t>
            </w:r>
          </w:p>
        </w:tc>
      </w:tr>
      <w:tr w:rsidR="00987179" w:rsidRPr="00AA41FC" w14:paraId="1764EEA0" w14:textId="77777777" w:rsidTr="00987179">
        <w:tc>
          <w:tcPr>
            <w:tcW w:w="0" w:type="auto"/>
            <w:hideMark/>
          </w:tcPr>
          <w:p w14:paraId="702E4B9C"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1</w:t>
            </w:r>
          </w:p>
        </w:tc>
        <w:tc>
          <w:tcPr>
            <w:tcW w:w="0" w:type="auto"/>
            <w:hideMark/>
          </w:tcPr>
          <w:p w14:paraId="5B6100C6"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غير ملتزم</w:t>
            </w:r>
          </w:p>
        </w:tc>
        <w:tc>
          <w:tcPr>
            <w:tcW w:w="0" w:type="auto"/>
            <w:hideMark/>
          </w:tcPr>
          <w:p w14:paraId="33678518"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ضعيف</w:t>
            </w:r>
          </w:p>
        </w:tc>
        <w:tc>
          <w:tcPr>
            <w:tcW w:w="0" w:type="auto"/>
            <w:hideMark/>
          </w:tcPr>
          <w:p w14:paraId="2569C967"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غياب خريطة الفصول قد يربك القارئ ولا يوضّح تدفق الرسالة</w:t>
            </w:r>
            <w:r w:rsidRPr="00AA41FC">
              <w:rPr>
                <w:rFonts w:ascii="Simplified Arabic" w:eastAsia="Times New Roman" w:hAnsi="Simplified Arabic" w:cs="Simplified Arabic"/>
                <w:kern w:val="0"/>
                <w:sz w:val="22"/>
                <w:szCs w:val="22"/>
                <w14:ligatures w14:val="none"/>
              </w:rPr>
              <w:t>.</w:t>
            </w:r>
          </w:p>
        </w:tc>
        <w:tc>
          <w:tcPr>
            <w:tcW w:w="0" w:type="auto"/>
            <w:hideMark/>
          </w:tcPr>
          <w:p w14:paraId="66604C88"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أضف فقرة ختامية بعنوان «تنظيم فصول الرسالة» تذكر فيها بإيجاز: محتوى الفصل الثاني (الإطار النظري والدراسات السابقة)، الثالث (المنهجية والأداة والتحليل الإحصائي)، الرابع (عرض النتائج)، الخامس (المناقشة والتوصيات والقيود والبحوث المستقبلية)</w:t>
            </w:r>
            <w:r w:rsidRPr="00AA41FC">
              <w:rPr>
                <w:rFonts w:ascii="Simplified Arabic" w:eastAsia="Times New Roman" w:hAnsi="Simplified Arabic" w:cs="Simplified Arabic"/>
                <w:kern w:val="0"/>
                <w:sz w:val="22"/>
                <w:szCs w:val="22"/>
                <w14:ligatures w14:val="none"/>
              </w:rPr>
              <w:t>.</w:t>
            </w:r>
          </w:p>
        </w:tc>
      </w:tr>
      <w:tr w:rsidR="00987179" w:rsidRPr="00AA41FC" w14:paraId="6AA2C201" w14:textId="77777777" w:rsidTr="00987179">
        <w:tc>
          <w:tcPr>
            <w:tcW w:w="0" w:type="auto"/>
            <w:hideMark/>
          </w:tcPr>
          <w:p w14:paraId="16233536"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2</w:t>
            </w:r>
          </w:p>
        </w:tc>
        <w:tc>
          <w:tcPr>
            <w:tcW w:w="0" w:type="auto"/>
            <w:hideMark/>
          </w:tcPr>
          <w:p w14:paraId="1C3D0937"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hideMark/>
          </w:tcPr>
          <w:p w14:paraId="6C974D7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مقبول</w:t>
            </w:r>
          </w:p>
        </w:tc>
        <w:tc>
          <w:tcPr>
            <w:tcW w:w="0" w:type="auto"/>
            <w:hideMark/>
          </w:tcPr>
          <w:p w14:paraId="0383707A"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لم يحدد الطالب بعدُ بوضوح هل سيستخدم انحدارًا متعددًا أم</w:t>
            </w:r>
            <w:r w:rsidRPr="00AA41FC">
              <w:rPr>
                <w:rFonts w:ascii="Simplified Arabic" w:eastAsia="Times New Roman" w:hAnsi="Simplified Arabic" w:cs="Simplified Arabic"/>
                <w:kern w:val="0"/>
                <w:sz w:val="22"/>
                <w:szCs w:val="22"/>
                <w14:ligatures w14:val="none"/>
              </w:rPr>
              <w:t xml:space="preserve"> SEM</w:t>
            </w:r>
            <w:r w:rsidRPr="00AA41FC">
              <w:rPr>
                <w:rFonts w:ascii="Simplified Arabic" w:eastAsia="Times New Roman" w:hAnsi="Simplified Arabic" w:cs="Simplified Arabic"/>
                <w:kern w:val="0"/>
                <w:sz w:val="22"/>
                <w:szCs w:val="22"/>
                <w:rtl/>
                <w14:ligatures w14:val="none"/>
              </w:rPr>
              <w:t>، ولا موضع عرض هذه الاختبارات بالتحديد</w:t>
            </w:r>
            <w:r w:rsidRPr="00AA41FC">
              <w:rPr>
                <w:rFonts w:ascii="Simplified Arabic" w:eastAsia="Times New Roman" w:hAnsi="Simplified Arabic" w:cs="Simplified Arabic"/>
                <w:kern w:val="0"/>
                <w:sz w:val="22"/>
                <w:szCs w:val="22"/>
                <w14:ligatures w14:val="none"/>
              </w:rPr>
              <w:t>.</w:t>
            </w:r>
          </w:p>
        </w:tc>
        <w:tc>
          <w:tcPr>
            <w:tcW w:w="0" w:type="auto"/>
            <w:hideMark/>
          </w:tcPr>
          <w:p w14:paraId="647EAC3E"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أضف في فقرة «تنظيم الفصول» جملة مثل: «ستُعرض اختبارات الصدق والثبات وخطة التحليل الإحصائي (بما في ذلك نموذج الانحدار/المعادلات البنائية) في الفصل الثالث، بينما تُعرض نتائج اختبار الفرضيات في الفصل الرابع.» واختر مبكرًا نوع النموذج الذي ستستخدمه</w:t>
            </w:r>
            <w:r w:rsidRPr="00AA41FC">
              <w:rPr>
                <w:rFonts w:ascii="Simplified Arabic" w:eastAsia="Times New Roman" w:hAnsi="Simplified Arabic" w:cs="Simplified Arabic"/>
                <w:kern w:val="0"/>
                <w:sz w:val="22"/>
                <w:szCs w:val="22"/>
                <w14:ligatures w14:val="none"/>
              </w:rPr>
              <w:t>.</w:t>
            </w:r>
          </w:p>
        </w:tc>
      </w:tr>
    </w:tbl>
    <w:p w14:paraId="00F98765" w14:textId="77777777" w:rsidR="00485487" w:rsidRPr="00AA41FC" w:rsidRDefault="00485487" w:rsidP="00485487">
      <w:pPr>
        <w:bidi/>
        <w:spacing w:before="100" w:beforeAutospacing="1" w:after="100" w:afterAutospacing="1" w:line="240" w:lineRule="auto"/>
        <w:outlineLvl w:val="2"/>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ط. ملاحظات عامة على الأسلوب والصياغة</w:t>
      </w:r>
    </w:p>
    <w:tbl>
      <w:tblPr>
        <w:tblStyle w:val="TableGrid"/>
        <w:bidiVisual/>
        <w:tblW w:w="0" w:type="auto"/>
        <w:tblLook w:val="04A0" w:firstRow="1" w:lastRow="0" w:firstColumn="1" w:lastColumn="0" w:noHBand="0" w:noVBand="1"/>
      </w:tblPr>
      <w:tblGrid>
        <w:gridCol w:w="428"/>
        <w:gridCol w:w="820"/>
        <w:gridCol w:w="733"/>
        <w:gridCol w:w="2940"/>
        <w:gridCol w:w="8029"/>
      </w:tblGrid>
      <w:tr w:rsidR="00987179" w:rsidRPr="00AA41FC" w14:paraId="7066E2C1" w14:textId="77777777" w:rsidTr="00987179">
        <w:tc>
          <w:tcPr>
            <w:tcW w:w="0" w:type="auto"/>
            <w:hideMark/>
          </w:tcPr>
          <w:p w14:paraId="7FCBD7CC"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رقم</w:t>
            </w:r>
          </w:p>
        </w:tc>
        <w:tc>
          <w:tcPr>
            <w:tcW w:w="0" w:type="auto"/>
            <w:hideMark/>
          </w:tcPr>
          <w:p w14:paraId="485863BB"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درجة الالتزام</w:t>
            </w:r>
          </w:p>
        </w:tc>
        <w:tc>
          <w:tcPr>
            <w:tcW w:w="0" w:type="auto"/>
            <w:hideMark/>
          </w:tcPr>
          <w:p w14:paraId="01F6E1F1"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الجودة</w:t>
            </w:r>
          </w:p>
        </w:tc>
        <w:tc>
          <w:tcPr>
            <w:tcW w:w="0" w:type="auto"/>
            <w:hideMark/>
          </w:tcPr>
          <w:p w14:paraId="77468854"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الناقص</w:t>
            </w:r>
          </w:p>
        </w:tc>
        <w:tc>
          <w:tcPr>
            <w:tcW w:w="0" w:type="auto"/>
            <w:hideMark/>
          </w:tcPr>
          <w:p w14:paraId="67E8FE0B" w14:textId="77777777" w:rsidR="00987179" w:rsidRPr="00AA41FC" w:rsidRDefault="00987179"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التوجيه</w:t>
            </w:r>
          </w:p>
        </w:tc>
      </w:tr>
      <w:tr w:rsidR="00987179" w:rsidRPr="00AA41FC" w14:paraId="2DE04DAE" w14:textId="77777777" w:rsidTr="00987179">
        <w:tc>
          <w:tcPr>
            <w:tcW w:w="0" w:type="auto"/>
            <w:hideMark/>
          </w:tcPr>
          <w:p w14:paraId="3616027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lastRenderedPageBreak/>
              <w:t>1</w:t>
            </w:r>
          </w:p>
        </w:tc>
        <w:tc>
          <w:tcPr>
            <w:tcW w:w="0" w:type="auto"/>
            <w:hideMark/>
          </w:tcPr>
          <w:p w14:paraId="5D6F2602"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hideMark/>
          </w:tcPr>
          <w:p w14:paraId="0C11F5C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مقبول</w:t>
            </w:r>
          </w:p>
        </w:tc>
        <w:tc>
          <w:tcPr>
            <w:tcW w:w="0" w:type="auto"/>
            <w:hideMark/>
          </w:tcPr>
          <w:p w14:paraId="280E2E48"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الحاجة إلى إعادة تقسيم خاصة في الدراسات السابقة والتعليق عليها</w:t>
            </w:r>
            <w:r w:rsidRPr="00AA41FC">
              <w:rPr>
                <w:rFonts w:ascii="Simplified Arabic" w:eastAsia="Times New Roman" w:hAnsi="Simplified Arabic" w:cs="Simplified Arabic"/>
                <w:kern w:val="0"/>
                <w:sz w:val="22"/>
                <w:szCs w:val="22"/>
                <w14:ligatures w14:val="none"/>
              </w:rPr>
              <w:t>.</w:t>
            </w:r>
          </w:p>
        </w:tc>
        <w:tc>
          <w:tcPr>
            <w:tcW w:w="0" w:type="auto"/>
            <w:hideMark/>
          </w:tcPr>
          <w:p w14:paraId="43123DF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اجعل كل دراسة سابقة فقرة مستقلة قصيرة (5–7 أسطر) تنتهي بجملة تلخص أهم ما يُستفاد منها في الدراسة الحالية. ثم فقرة أو فقرتين للتعليق الكلي</w:t>
            </w:r>
            <w:r w:rsidRPr="00AA41FC">
              <w:rPr>
                <w:rFonts w:ascii="Simplified Arabic" w:eastAsia="Times New Roman" w:hAnsi="Simplified Arabic" w:cs="Simplified Arabic"/>
                <w:kern w:val="0"/>
                <w:sz w:val="22"/>
                <w:szCs w:val="22"/>
                <w14:ligatures w14:val="none"/>
              </w:rPr>
              <w:t>.</w:t>
            </w:r>
          </w:p>
        </w:tc>
      </w:tr>
      <w:tr w:rsidR="00987179" w:rsidRPr="00AA41FC" w14:paraId="3DFB3921" w14:textId="77777777" w:rsidTr="00987179">
        <w:tc>
          <w:tcPr>
            <w:tcW w:w="0" w:type="auto"/>
            <w:hideMark/>
          </w:tcPr>
          <w:p w14:paraId="1110C5FC"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2</w:t>
            </w:r>
          </w:p>
        </w:tc>
        <w:tc>
          <w:tcPr>
            <w:tcW w:w="0" w:type="auto"/>
            <w:hideMark/>
          </w:tcPr>
          <w:p w14:paraId="46E74861"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hideMark/>
          </w:tcPr>
          <w:p w14:paraId="31D09F16"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ضعيف</w:t>
            </w:r>
          </w:p>
        </w:tc>
        <w:tc>
          <w:tcPr>
            <w:tcW w:w="0" w:type="auto"/>
            <w:hideMark/>
          </w:tcPr>
          <w:p w14:paraId="2B73CD6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استمرار نمط واحد غير</w:t>
            </w:r>
            <w:r w:rsidRPr="00AA41FC">
              <w:rPr>
                <w:rFonts w:ascii="Simplified Arabic" w:eastAsia="Times New Roman" w:hAnsi="Simplified Arabic" w:cs="Simplified Arabic"/>
                <w:kern w:val="0"/>
                <w:sz w:val="22"/>
                <w:szCs w:val="22"/>
                <w14:ligatures w14:val="none"/>
              </w:rPr>
              <w:t xml:space="preserve"> APA-7</w:t>
            </w:r>
            <w:r w:rsidRPr="00AA41FC">
              <w:rPr>
                <w:rFonts w:ascii="Simplified Arabic" w:eastAsia="Times New Roman" w:hAnsi="Simplified Arabic" w:cs="Simplified Arabic"/>
                <w:kern w:val="0"/>
                <w:sz w:val="22"/>
                <w:szCs w:val="22"/>
                <w:rtl/>
                <w14:ligatures w14:val="none"/>
              </w:rPr>
              <w:t>، مع روابط طويلة وغير ضرورية</w:t>
            </w:r>
            <w:r w:rsidRPr="00AA41FC">
              <w:rPr>
                <w:rFonts w:ascii="Simplified Arabic" w:eastAsia="Times New Roman" w:hAnsi="Simplified Arabic" w:cs="Simplified Arabic"/>
                <w:kern w:val="0"/>
                <w:sz w:val="22"/>
                <w:szCs w:val="22"/>
                <w14:ligatures w14:val="none"/>
              </w:rPr>
              <w:t>.</w:t>
            </w:r>
          </w:p>
        </w:tc>
        <w:tc>
          <w:tcPr>
            <w:tcW w:w="0" w:type="auto"/>
            <w:hideMark/>
          </w:tcPr>
          <w:p w14:paraId="149BF463"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عند التحرير النهائي: حوّل كل مرجع إلى صيغة</w:t>
            </w:r>
            <w:r w:rsidRPr="00AA41FC">
              <w:rPr>
                <w:rFonts w:ascii="Simplified Arabic" w:eastAsia="Times New Roman" w:hAnsi="Simplified Arabic" w:cs="Simplified Arabic"/>
                <w:kern w:val="0"/>
                <w:sz w:val="22"/>
                <w:szCs w:val="22"/>
                <w14:ligatures w14:val="none"/>
              </w:rPr>
              <w:t xml:space="preserve"> APA-7 (</w:t>
            </w:r>
            <w:r w:rsidRPr="00AA41FC">
              <w:rPr>
                <w:rFonts w:ascii="Simplified Arabic" w:eastAsia="Times New Roman" w:hAnsi="Simplified Arabic" w:cs="Simplified Arabic"/>
                <w:kern w:val="0"/>
                <w:sz w:val="22"/>
                <w:szCs w:val="22"/>
                <w:rtl/>
                <w14:ligatures w14:val="none"/>
              </w:rPr>
              <w:t xml:space="preserve">اسم المؤلف، السنة، عنوان المقال، اسم المجلة، المجلد/العدد، الصفحات، </w:t>
            </w:r>
            <w:r w:rsidRPr="00AA41FC">
              <w:rPr>
                <w:rFonts w:ascii="Simplified Arabic" w:eastAsia="Times New Roman" w:hAnsi="Simplified Arabic" w:cs="Simplified Arabic"/>
                <w:kern w:val="0"/>
                <w:sz w:val="22"/>
                <w:szCs w:val="22"/>
                <w14:ligatures w14:val="none"/>
              </w:rPr>
              <w:t xml:space="preserve">DOI </w:t>
            </w:r>
            <w:r w:rsidRPr="00AA41FC">
              <w:rPr>
                <w:rFonts w:ascii="Simplified Arabic" w:eastAsia="Times New Roman" w:hAnsi="Simplified Arabic" w:cs="Simplified Arabic"/>
                <w:kern w:val="0"/>
                <w:sz w:val="22"/>
                <w:szCs w:val="22"/>
                <w:rtl/>
                <w14:ligatures w14:val="none"/>
              </w:rPr>
              <w:t xml:space="preserve">إن وجد). اكتفِ </w:t>
            </w:r>
            <w:proofErr w:type="gramStart"/>
            <w:r w:rsidRPr="00AA41FC">
              <w:rPr>
                <w:rFonts w:ascii="Simplified Arabic" w:eastAsia="Times New Roman" w:hAnsi="Simplified Arabic" w:cs="Simplified Arabic"/>
                <w:kern w:val="0"/>
                <w:sz w:val="22"/>
                <w:szCs w:val="22"/>
                <w:rtl/>
                <w14:ligatures w14:val="none"/>
              </w:rPr>
              <w:t>بـ</w:t>
            </w:r>
            <w:r w:rsidRPr="00AA41FC">
              <w:rPr>
                <w:rFonts w:ascii="Simplified Arabic" w:eastAsia="Times New Roman" w:hAnsi="Simplified Arabic" w:cs="Simplified Arabic"/>
                <w:kern w:val="0"/>
                <w:sz w:val="22"/>
                <w:szCs w:val="22"/>
                <w14:ligatures w14:val="none"/>
              </w:rPr>
              <w:t>DOI</w:t>
            </w:r>
            <w:proofErr w:type="gramEnd"/>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kern w:val="0"/>
                <w:sz w:val="22"/>
                <w:szCs w:val="22"/>
                <w:rtl/>
                <w14:ligatures w14:val="none"/>
              </w:rPr>
              <w:t>أو رابط مختصر من دار النشر، واحذف روابط التحميل الطويلة</w:t>
            </w:r>
            <w:r w:rsidRPr="00AA41FC">
              <w:rPr>
                <w:rFonts w:ascii="Simplified Arabic" w:eastAsia="Times New Roman" w:hAnsi="Simplified Arabic" w:cs="Simplified Arabic"/>
                <w:kern w:val="0"/>
                <w:sz w:val="22"/>
                <w:szCs w:val="22"/>
                <w14:ligatures w14:val="none"/>
              </w:rPr>
              <w:t>.</w:t>
            </w:r>
          </w:p>
        </w:tc>
      </w:tr>
      <w:tr w:rsidR="00987179" w:rsidRPr="00AA41FC" w14:paraId="204A3705" w14:textId="77777777" w:rsidTr="00987179">
        <w:tc>
          <w:tcPr>
            <w:tcW w:w="0" w:type="auto"/>
            <w:hideMark/>
          </w:tcPr>
          <w:p w14:paraId="69CB858C"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3</w:t>
            </w:r>
          </w:p>
        </w:tc>
        <w:tc>
          <w:tcPr>
            <w:tcW w:w="0" w:type="auto"/>
            <w:hideMark/>
          </w:tcPr>
          <w:p w14:paraId="6662C805"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hideMark/>
          </w:tcPr>
          <w:p w14:paraId="76A0605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جيد</w:t>
            </w:r>
          </w:p>
        </w:tc>
        <w:tc>
          <w:tcPr>
            <w:tcW w:w="0" w:type="auto"/>
            <w:hideMark/>
          </w:tcPr>
          <w:p w14:paraId="019E26AF"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ينقص التثبيت الرسمي في فقرة واحدة ليستند إليها القارئ</w:t>
            </w:r>
            <w:r w:rsidRPr="00AA41FC">
              <w:rPr>
                <w:rFonts w:ascii="Simplified Arabic" w:eastAsia="Times New Roman" w:hAnsi="Simplified Arabic" w:cs="Simplified Arabic"/>
                <w:kern w:val="0"/>
                <w:sz w:val="22"/>
                <w:szCs w:val="22"/>
                <w14:ligatures w14:val="none"/>
              </w:rPr>
              <w:t>.</w:t>
            </w:r>
          </w:p>
        </w:tc>
        <w:tc>
          <w:tcPr>
            <w:tcW w:w="0" w:type="auto"/>
            <w:hideMark/>
          </w:tcPr>
          <w:p w14:paraId="2B3EB8F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نفّذ ما ورد في ملاحظة المقدمة (4) حول «قائمة المسميات المعتمدة» وضعها في قسم المفاهيم مع ترجمة إنجليزية لكل مسمى</w:t>
            </w:r>
            <w:r w:rsidRPr="00AA41FC">
              <w:rPr>
                <w:rFonts w:ascii="Simplified Arabic" w:eastAsia="Times New Roman" w:hAnsi="Simplified Arabic" w:cs="Simplified Arabic"/>
                <w:kern w:val="0"/>
                <w:sz w:val="22"/>
                <w:szCs w:val="22"/>
                <w14:ligatures w14:val="none"/>
              </w:rPr>
              <w:t>.</w:t>
            </w:r>
          </w:p>
        </w:tc>
      </w:tr>
      <w:tr w:rsidR="00987179" w:rsidRPr="00AA41FC" w14:paraId="142F07E4" w14:textId="77777777" w:rsidTr="00987179">
        <w:tc>
          <w:tcPr>
            <w:tcW w:w="0" w:type="auto"/>
            <w:hideMark/>
          </w:tcPr>
          <w:p w14:paraId="5A2D79A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4</w:t>
            </w:r>
          </w:p>
        </w:tc>
        <w:tc>
          <w:tcPr>
            <w:tcW w:w="0" w:type="auto"/>
            <w:hideMark/>
          </w:tcPr>
          <w:p w14:paraId="32B7C663"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غير ملتزم</w:t>
            </w:r>
          </w:p>
        </w:tc>
        <w:tc>
          <w:tcPr>
            <w:tcW w:w="0" w:type="auto"/>
            <w:hideMark/>
          </w:tcPr>
          <w:p w14:paraId="4F4294A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ضعيف</w:t>
            </w:r>
          </w:p>
        </w:tc>
        <w:tc>
          <w:tcPr>
            <w:tcW w:w="0" w:type="auto"/>
            <w:hideMark/>
          </w:tcPr>
          <w:p w14:paraId="484E0949"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المبالغة في ذكر تفاصيل إحصائية في فصل الإطار المنهجي بدلاً من حجزها للفصل الثالث</w:t>
            </w:r>
            <w:r w:rsidRPr="00AA41FC">
              <w:rPr>
                <w:rFonts w:ascii="Simplified Arabic" w:eastAsia="Times New Roman" w:hAnsi="Simplified Arabic" w:cs="Simplified Arabic"/>
                <w:kern w:val="0"/>
                <w:sz w:val="22"/>
                <w:szCs w:val="22"/>
                <w14:ligatures w14:val="none"/>
              </w:rPr>
              <w:t>.</w:t>
            </w:r>
          </w:p>
        </w:tc>
        <w:tc>
          <w:tcPr>
            <w:tcW w:w="0" w:type="auto"/>
            <w:hideMark/>
          </w:tcPr>
          <w:p w14:paraId="74C712F4"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اختصر قسم «المعاجلات الإحصائية» في الفصل الأول إلى فقرة عامة تذكر أن التحليل سيكون كميًا باستخدام برامج مثل</w:t>
            </w:r>
            <w:r w:rsidRPr="00AA41FC">
              <w:rPr>
                <w:rFonts w:ascii="Simplified Arabic" w:eastAsia="Times New Roman" w:hAnsi="Simplified Arabic" w:cs="Simplified Arabic"/>
                <w:kern w:val="0"/>
                <w:sz w:val="22"/>
                <w:szCs w:val="22"/>
                <w14:ligatures w14:val="none"/>
              </w:rPr>
              <w:t xml:space="preserve"> SPSS/AMOS </w:t>
            </w:r>
            <w:r w:rsidRPr="00AA41FC">
              <w:rPr>
                <w:rFonts w:ascii="Simplified Arabic" w:eastAsia="Times New Roman" w:hAnsi="Simplified Arabic" w:cs="Simplified Arabic"/>
                <w:kern w:val="0"/>
                <w:sz w:val="22"/>
                <w:szCs w:val="22"/>
                <w:rtl/>
                <w14:ligatures w14:val="none"/>
              </w:rPr>
              <w:t>أو غيره، وأن التفاصيل ستُعرض في فصل المنهجية. انقل التفاصيل</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kern w:val="0"/>
                <w:sz w:val="22"/>
                <w:szCs w:val="22"/>
                <w:rtl/>
                <w14:ligatures w14:val="none"/>
              </w:rPr>
              <w:t>اختبارات</w:t>
            </w:r>
            <w:r w:rsidRPr="00AA41FC">
              <w:rPr>
                <w:rFonts w:ascii="Simplified Arabic" w:eastAsia="Times New Roman" w:hAnsi="Simplified Arabic" w:cs="Simplified Arabic"/>
                <w:kern w:val="0"/>
                <w:sz w:val="22"/>
                <w:szCs w:val="22"/>
                <w14:ligatures w14:val="none"/>
              </w:rPr>
              <w:t xml:space="preserve"> T</w:t>
            </w:r>
            <w:r w:rsidRPr="00AA41FC">
              <w:rPr>
                <w:rFonts w:ascii="Simplified Arabic" w:eastAsia="Times New Roman" w:hAnsi="Simplified Arabic" w:cs="Simplified Arabic"/>
                <w:kern w:val="0"/>
                <w:sz w:val="22"/>
                <w:szCs w:val="22"/>
                <w:rtl/>
                <w14:ligatures w14:val="none"/>
              </w:rPr>
              <w:t xml:space="preserve">، </w:t>
            </w:r>
            <w:r w:rsidRPr="00AA41FC">
              <w:rPr>
                <w:rFonts w:ascii="Simplified Arabic" w:eastAsia="Times New Roman" w:hAnsi="Simplified Arabic" w:cs="Simplified Arabic"/>
                <w:kern w:val="0"/>
                <w:sz w:val="22"/>
                <w:szCs w:val="22"/>
                <w14:ligatures w14:val="none"/>
              </w:rPr>
              <w:t>ANOVA</w:t>
            </w:r>
            <w:r w:rsidRPr="00AA41FC">
              <w:rPr>
                <w:rFonts w:ascii="Simplified Arabic" w:eastAsia="Times New Roman" w:hAnsi="Simplified Arabic" w:cs="Simplified Arabic"/>
                <w:kern w:val="0"/>
                <w:sz w:val="22"/>
                <w:szCs w:val="22"/>
                <w:rtl/>
                <w14:ligatures w14:val="none"/>
              </w:rPr>
              <w:t>، الارتباط، الانحدار</w:t>
            </w:r>
            <w:r w:rsidRPr="00AA41FC">
              <w:rPr>
                <w:rFonts w:ascii="Simplified Arabic" w:eastAsia="Times New Roman" w:hAnsi="Simplified Arabic" w:cs="Simplified Arabic"/>
                <w:kern w:val="0"/>
                <w:sz w:val="22"/>
                <w:szCs w:val="22"/>
                <w14:ligatures w14:val="none"/>
              </w:rPr>
              <w:t xml:space="preserve">/SEM) </w:t>
            </w:r>
            <w:r w:rsidRPr="00AA41FC">
              <w:rPr>
                <w:rFonts w:ascii="Simplified Arabic" w:eastAsia="Times New Roman" w:hAnsi="Simplified Arabic" w:cs="Simplified Arabic"/>
                <w:kern w:val="0"/>
                <w:sz w:val="22"/>
                <w:szCs w:val="22"/>
                <w:rtl/>
                <w14:ligatures w14:val="none"/>
              </w:rPr>
              <w:t>إلى الفصل الثالث</w:t>
            </w:r>
            <w:r w:rsidRPr="00AA41FC">
              <w:rPr>
                <w:rFonts w:ascii="Simplified Arabic" w:eastAsia="Times New Roman" w:hAnsi="Simplified Arabic" w:cs="Simplified Arabic"/>
                <w:kern w:val="0"/>
                <w:sz w:val="22"/>
                <w:szCs w:val="22"/>
                <w14:ligatures w14:val="none"/>
              </w:rPr>
              <w:t>.</w:t>
            </w:r>
          </w:p>
        </w:tc>
      </w:tr>
      <w:tr w:rsidR="00987179" w:rsidRPr="00AA41FC" w14:paraId="1903C7A5" w14:textId="77777777" w:rsidTr="00987179">
        <w:tc>
          <w:tcPr>
            <w:tcW w:w="0" w:type="auto"/>
            <w:hideMark/>
          </w:tcPr>
          <w:p w14:paraId="6B4E6302"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5</w:t>
            </w:r>
          </w:p>
        </w:tc>
        <w:tc>
          <w:tcPr>
            <w:tcW w:w="0" w:type="auto"/>
            <w:hideMark/>
          </w:tcPr>
          <w:p w14:paraId="183CD22A"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جزئي</w:t>
            </w:r>
          </w:p>
        </w:tc>
        <w:tc>
          <w:tcPr>
            <w:tcW w:w="0" w:type="auto"/>
            <w:hideMark/>
          </w:tcPr>
          <w:p w14:paraId="7057667A"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مقبول</w:t>
            </w:r>
          </w:p>
        </w:tc>
        <w:tc>
          <w:tcPr>
            <w:tcW w:w="0" w:type="auto"/>
            <w:hideMark/>
          </w:tcPr>
          <w:p w14:paraId="640352A0"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الحاجة إلى مراجعة لغوية احترافية في النسخة النهائية</w:t>
            </w:r>
            <w:r w:rsidRPr="00AA41FC">
              <w:rPr>
                <w:rFonts w:ascii="Simplified Arabic" w:eastAsia="Times New Roman" w:hAnsi="Simplified Arabic" w:cs="Simplified Arabic"/>
                <w:kern w:val="0"/>
                <w:sz w:val="22"/>
                <w:szCs w:val="22"/>
                <w14:ligatures w14:val="none"/>
              </w:rPr>
              <w:t>.</w:t>
            </w:r>
          </w:p>
        </w:tc>
        <w:tc>
          <w:tcPr>
            <w:tcW w:w="0" w:type="auto"/>
            <w:hideMark/>
          </w:tcPr>
          <w:p w14:paraId="6E85AB26" w14:textId="77777777" w:rsidR="00987179" w:rsidRPr="00AA41FC" w:rsidRDefault="00987179"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بعد إنهاء جميع التعديلات، اعرض الفصل على مدقق لغوي أو استخدم أداة تدقيق متقدمة، مع قراءة بطيئة تركز على علامات الترقيم، والجمل الطويلة، والتكرار</w:t>
            </w:r>
            <w:r w:rsidRPr="00AA41FC">
              <w:rPr>
                <w:rFonts w:ascii="Simplified Arabic" w:eastAsia="Times New Roman" w:hAnsi="Simplified Arabic" w:cs="Simplified Arabic"/>
                <w:kern w:val="0"/>
                <w:sz w:val="22"/>
                <w:szCs w:val="22"/>
                <w14:ligatures w14:val="none"/>
              </w:rPr>
              <w:t>.</w:t>
            </w:r>
          </w:p>
        </w:tc>
      </w:tr>
    </w:tbl>
    <w:p w14:paraId="410EBBB7" w14:textId="3067206D" w:rsidR="00485487" w:rsidRPr="00AA41FC" w:rsidRDefault="00485487" w:rsidP="00485487">
      <w:pPr>
        <w:bidi/>
        <w:spacing w:after="0" w:line="240" w:lineRule="auto"/>
        <w:rPr>
          <w:rFonts w:ascii="Simplified Arabic" w:eastAsia="Times New Roman" w:hAnsi="Simplified Arabic" w:cs="Simplified Arabic"/>
          <w:kern w:val="0"/>
          <w:sz w:val="22"/>
          <w:szCs w:val="22"/>
          <w14:ligatures w14:val="none"/>
        </w:rPr>
      </w:pPr>
    </w:p>
    <w:p w14:paraId="6D442CDA" w14:textId="77777777" w:rsidR="00485487" w:rsidRPr="00AA41FC" w:rsidRDefault="00485487" w:rsidP="00485487">
      <w:pPr>
        <w:bidi/>
        <w:spacing w:before="100" w:beforeAutospacing="1" w:after="100" w:afterAutospacing="1" w:line="240" w:lineRule="auto"/>
        <w:outlineLvl w:val="1"/>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14:ligatures w14:val="none"/>
        </w:rPr>
        <w:t xml:space="preserve">(3) </w:t>
      </w:r>
      <w:r w:rsidRPr="00AA41FC">
        <w:rPr>
          <w:rFonts w:ascii="Simplified Arabic" w:eastAsia="Times New Roman" w:hAnsi="Simplified Arabic" w:cs="Simplified Arabic"/>
          <w:b/>
          <w:bCs/>
          <w:kern w:val="0"/>
          <w:sz w:val="22"/>
          <w:szCs w:val="22"/>
          <w:rtl/>
          <w14:ligatures w14:val="none"/>
        </w:rPr>
        <w:t>جدول الملاحظات الجديدة على النسخة المعدّلة</w:t>
      </w:r>
    </w:p>
    <w:p w14:paraId="6B798B13" w14:textId="77777777" w:rsidR="00485487" w:rsidRPr="00AA41FC" w:rsidRDefault="00485487" w:rsidP="00485487">
      <w:p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 xml:space="preserve">هذه ملاحظات </w:t>
      </w:r>
      <w:r w:rsidRPr="00AA41FC">
        <w:rPr>
          <w:rFonts w:ascii="Simplified Arabic" w:eastAsia="Times New Roman" w:hAnsi="Simplified Arabic" w:cs="Simplified Arabic"/>
          <w:b/>
          <w:bCs/>
          <w:kern w:val="0"/>
          <w:sz w:val="22"/>
          <w:szCs w:val="22"/>
          <w:rtl/>
          <w14:ligatures w14:val="none"/>
        </w:rPr>
        <w:t>لم تكن مطروحة صراحة</w:t>
      </w:r>
      <w:r w:rsidRPr="00AA41FC">
        <w:rPr>
          <w:rFonts w:ascii="Simplified Arabic" w:eastAsia="Times New Roman" w:hAnsi="Simplified Arabic" w:cs="Simplified Arabic"/>
          <w:kern w:val="0"/>
          <w:sz w:val="22"/>
          <w:szCs w:val="22"/>
          <w:rtl/>
          <w14:ligatures w14:val="none"/>
        </w:rPr>
        <w:t xml:space="preserve"> في التقرير الأول أو برزت بعد التعديل الحالي</w:t>
      </w:r>
      <w:r w:rsidRPr="00AA41FC">
        <w:rPr>
          <w:rFonts w:ascii="Simplified Arabic" w:eastAsia="Times New Roman" w:hAnsi="Simplified Arabic" w:cs="Simplified Arabic"/>
          <w:kern w:val="0"/>
          <w:sz w:val="22"/>
          <w:szCs w:val="22"/>
          <w14:ligatures w14:val="none"/>
        </w:rPr>
        <w:t>.</w:t>
      </w:r>
    </w:p>
    <w:tbl>
      <w:tblPr>
        <w:tblStyle w:val="TableGrid"/>
        <w:bidiVisual/>
        <w:tblW w:w="0" w:type="auto"/>
        <w:tblLook w:val="04A0" w:firstRow="1" w:lastRow="0" w:firstColumn="1" w:lastColumn="0" w:noHBand="0" w:noVBand="1"/>
      </w:tblPr>
      <w:tblGrid>
        <w:gridCol w:w="1624"/>
        <w:gridCol w:w="2389"/>
        <w:gridCol w:w="2405"/>
        <w:gridCol w:w="800"/>
        <w:gridCol w:w="3321"/>
        <w:gridCol w:w="2411"/>
      </w:tblGrid>
      <w:tr w:rsidR="00485487" w:rsidRPr="00AA41FC" w14:paraId="2CE910E7" w14:textId="77777777" w:rsidTr="00987179">
        <w:tc>
          <w:tcPr>
            <w:tcW w:w="0" w:type="auto"/>
            <w:hideMark/>
          </w:tcPr>
          <w:p w14:paraId="30D936B0" w14:textId="77777777" w:rsidR="00485487" w:rsidRPr="00AA41FC" w:rsidRDefault="00485487"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المحور/القسم</w:t>
            </w:r>
          </w:p>
        </w:tc>
        <w:tc>
          <w:tcPr>
            <w:tcW w:w="0" w:type="auto"/>
            <w:hideMark/>
          </w:tcPr>
          <w:p w14:paraId="1813CF3D" w14:textId="77777777" w:rsidR="00485487" w:rsidRPr="00AA41FC" w:rsidRDefault="00485487"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الملاحظة الجديدة</w:t>
            </w:r>
          </w:p>
        </w:tc>
        <w:tc>
          <w:tcPr>
            <w:tcW w:w="0" w:type="auto"/>
            <w:hideMark/>
          </w:tcPr>
          <w:p w14:paraId="4B020DB5" w14:textId="77777777" w:rsidR="00485487" w:rsidRPr="00AA41FC" w:rsidRDefault="00485487"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لماذا تُعد مشكلة أكاديمية؟</w:t>
            </w:r>
          </w:p>
        </w:tc>
        <w:tc>
          <w:tcPr>
            <w:tcW w:w="0" w:type="auto"/>
            <w:hideMark/>
          </w:tcPr>
          <w:p w14:paraId="28D4BB96" w14:textId="77777777" w:rsidR="00485487" w:rsidRPr="00AA41FC" w:rsidRDefault="00485487"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مستوى الأولوية</w:t>
            </w:r>
          </w:p>
        </w:tc>
        <w:tc>
          <w:tcPr>
            <w:tcW w:w="0" w:type="auto"/>
            <w:hideMark/>
          </w:tcPr>
          <w:p w14:paraId="042D3360" w14:textId="77777777" w:rsidR="00485487" w:rsidRPr="00AA41FC" w:rsidRDefault="00485487"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طريقة التطبيق خطوة بخطوة</w:t>
            </w:r>
          </w:p>
        </w:tc>
        <w:tc>
          <w:tcPr>
            <w:tcW w:w="0" w:type="auto"/>
            <w:hideMark/>
          </w:tcPr>
          <w:p w14:paraId="5518A119" w14:textId="77777777" w:rsidR="00485487" w:rsidRPr="00AA41FC" w:rsidRDefault="00485487" w:rsidP="00485487">
            <w:pPr>
              <w:bidi/>
              <w:jc w:val="center"/>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rtl/>
                <w14:ligatures w14:val="none"/>
              </w:rPr>
              <w:t>مثال صياغة مقترح (اختياري)</w:t>
            </w:r>
          </w:p>
        </w:tc>
      </w:tr>
      <w:tr w:rsidR="00485487" w:rsidRPr="00AA41FC" w14:paraId="13B88C12" w14:textId="77777777" w:rsidTr="00987179">
        <w:tc>
          <w:tcPr>
            <w:tcW w:w="0" w:type="auto"/>
            <w:hideMark/>
          </w:tcPr>
          <w:p w14:paraId="043A3913"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العنوان وحدود الدراسة</w:t>
            </w:r>
          </w:p>
        </w:tc>
        <w:tc>
          <w:tcPr>
            <w:tcW w:w="0" w:type="auto"/>
            <w:hideMark/>
          </w:tcPr>
          <w:p w14:paraId="48AC487F"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استمرار صيغة العنوان: «… في المدن السعودية الكبرى – دراسة تطبيقية على مدينة الرياض» بينما الحدود الفعلية والتركيز المنهجي على مدينة الرياض فقط</w:t>
            </w:r>
            <w:r w:rsidRPr="00AA41FC">
              <w:rPr>
                <w:rFonts w:ascii="Simplified Arabic" w:eastAsia="Times New Roman" w:hAnsi="Simplified Arabic" w:cs="Simplified Arabic"/>
                <w:kern w:val="0"/>
                <w:sz w:val="22"/>
                <w:szCs w:val="22"/>
                <w14:ligatures w14:val="none"/>
              </w:rPr>
              <w:t xml:space="preserve">. </w:t>
            </w:r>
          </w:p>
        </w:tc>
        <w:tc>
          <w:tcPr>
            <w:tcW w:w="0" w:type="auto"/>
            <w:hideMark/>
          </w:tcPr>
          <w:p w14:paraId="14660BA1"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يخلق تناقضًا بين الإطار المكاني المعلن في العنوان وبين مجتمع الدراسة وحدودها، وقد يُساءل الممتحن عن سبب ذكر «المدن السعودية الكبرى» دون بيانات من هذه المدن</w:t>
            </w:r>
            <w:r w:rsidRPr="00AA41FC">
              <w:rPr>
                <w:rFonts w:ascii="Simplified Arabic" w:eastAsia="Times New Roman" w:hAnsi="Simplified Arabic" w:cs="Simplified Arabic"/>
                <w:kern w:val="0"/>
                <w:sz w:val="22"/>
                <w:szCs w:val="22"/>
                <w14:ligatures w14:val="none"/>
              </w:rPr>
              <w:t>.</w:t>
            </w:r>
          </w:p>
        </w:tc>
        <w:tc>
          <w:tcPr>
            <w:tcW w:w="0" w:type="auto"/>
            <w:hideMark/>
          </w:tcPr>
          <w:p w14:paraId="29D8CAA6"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عاجل</w:t>
            </w:r>
          </w:p>
        </w:tc>
        <w:tc>
          <w:tcPr>
            <w:tcW w:w="0" w:type="auto"/>
            <w:hideMark/>
          </w:tcPr>
          <w:p w14:paraId="7CE30DC1"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 xml:space="preserve">1) </w:t>
            </w:r>
            <w:r w:rsidRPr="00AA41FC">
              <w:rPr>
                <w:rFonts w:ascii="Simplified Arabic" w:eastAsia="Times New Roman" w:hAnsi="Simplified Arabic" w:cs="Simplified Arabic"/>
                <w:kern w:val="0"/>
                <w:sz w:val="22"/>
                <w:szCs w:val="22"/>
                <w:rtl/>
                <w14:ligatures w14:val="none"/>
              </w:rPr>
              <w:t xml:space="preserve">حسم القرار البحثي: هل الدراسة حالة لمدينة الرياض فقط أم تشمل مدنًا أخرى؟ 2) إن كانت حالة الرياض فقط: عدّل العنوان، والملخّص، وأي ذكر لـ«المدن السعودية الحديثة» ليكون منسجمًا. 3) إن كانت تشمل </w:t>
            </w:r>
            <w:r w:rsidRPr="00AA41FC">
              <w:rPr>
                <w:rFonts w:ascii="Simplified Arabic" w:eastAsia="Times New Roman" w:hAnsi="Simplified Arabic" w:cs="Simplified Arabic"/>
                <w:kern w:val="0"/>
                <w:sz w:val="22"/>
                <w:szCs w:val="22"/>
                <w:rtl/>
                <w14:ligatures w14:val="none"/>
              </w:rPr>
              <w:lastRenderedPageBreak/>
              <w:t>مدنًا أخرى: عدّل الحدود المكانية، مجتمع الدراسة، والعينة لتشمل تلك المدن فعليًا</w:t>
            </w:r>
            <w:r w:rsidRPr="00AA41FC">
              <w:rPr>
                <w:rFonts w:ascii="Simplified Arabic" w:eastAsia="Times New Roman" w:hAnsi="Simplified Arabic" w:cs="Simplified Arabic"/>
                <w:kern w:val="0"/>
                <w:sz w:val="22"/>
                <w:szCs w:val="22"/>
                <w14:ligatures w14:val="none"/>
              </w:rPr>
              <w:t>.</w:t>
            </w:r>
          </w:p>
        </w:tc>
        <w:tc>
          <w:tcPr>
            <w:tcW w:w="0" w:type="auto"/>
            <w:hideMark/>
          </w:tcPr>
          <w:p w14:paraId="2D93A1F2"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lastRenderedPageBreak/>
              <w:t>«</w:t>
            </w:r>
            <w:r w:rsidRPr="00AA41FC">
              <w:rPr>
                <w:rFonts w:ascii="Simplified Arabic" w:eastAsia="Times New Roman" w:hAnsi="Simplified Arabic" w:cs="Simplified Arabic"/>
                <w:kern w:val="0"/>
                <w:sz w:val="22"/>
                <w:szCs w:val="22"/>
                <w:rtl/>
                <w14:ligatures w14:val="none"/>
              </w:rPr>
              <w:t>دور الذكاء الاصطناعي في تعزيز فعالية نظم المراقبة الأمنية الذكية في مدينة الرياض» (مع حذف عبارة «المدن السعودية الكبرى»)</w:t>
            </w:r>
            <w:r w:rsidRPr="00AA41FC">
              <w:rPr>
                <w:rFonts w:ascii="Simplified Arabic" w:eastAsia="Times New Roman" w:hAnsi="Simplified Arabic" w:cs="Simplified Arabic"/>
                <w:kern w:val="0"/>
                <w:sz w:val="22"/>
                <w:szCs w:val="22"/>
                <w14:ligatures w14:val="none"/>
              </w:rPr>
              <w:t>.</w:t>
            </w:r>
          </w:p>
        </w:tc>
      </w:tr>
      <w:tr w:rsidR="00485487" w:rsidRPr="00AA41FC" w14:paraId="41560963" w14:textId="77777777" w:rsidTr="00987179">
        <w:tc>
          <w:tcPr>
            <w:tcW w:w="0" w:type="auto"/>
            <w:hideMark/>
          </w:tcPr>
          <w:p w14:paraId="29E24922"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مجتمع الدراسة</w:t>
            </w:r>
          </w:p>
        </w:tc>
        <w:tc>
          <w:tcPr>
            <w:tcW w:w="0" w:type="auto"/>
            <w:hideMark/>
          </w:tcPr>
          <w:p w14:paraId="691C78D6"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في «مجتمع الدراسة» ما زال النص يتحدث عن «المدن السعودية الحديثة» بشكل عام، بينما الحدود المكانية ركّزت على الرياض</w:t>
            </w:r>
            <w:r w:rsidRPr="00AA41FC">
              <w:rPr>
                <w:rFonts w:ascii="Simplified Arabic" w:eastAsia="Times New Roman" w:hAnsi="Simplified Arabic" w:cs="Simplified Arabic"/>
                <w:kern w:val="0"/>
                <w:sz w:val="22"/>
                <w:szCs w:val="22"/>
                <w14:ligatures w14:val="none"/>
              </w:rPr>
              <w:t xml:space="preserve">. </w:t>
            </w:r>
          </w:p>
        </w:tc>
        <w:tc>
          <w:tcPr>
            <w:tcW w:w="0" w:type="auto"/>
            <w:hideMark/>
          </w:tcPr>
          <w:p w14:paraId="0454A1A2"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عدم اتساق بين الحدود المكانية وتعريف المجتمع يضعف الصرامة المنهجية، وقد يؤدي إلى غموض في تعميم النتائج</w:t>
            </w:r>
            <w:r w:rsidRPr="00AA41FC">
              <w:rPr>
                <w:rFonts w:ascii="Simplified Arabic" w:eastAsia="Times New Roman" w:hAnsi="Simplified Arabic" w:cs="Simplified Arabic"/>
                <w:kern w:val="0"/>
                <w:sz w:val="22"/>
                <w:szCs w:val="22"/>
                <w14:ligatures w14:val="none"/>
              </w:rPr>
              <w:t>.</w:t>
            </w:r>
          </w:p>
        </w:tc>
        <w:tc>
          <w:tcPr>
            <w:tcW w:w="0" w:type="auto"/>
            <w:hideMark/>
          </w:tcPr>
          <w:p w14:paraId="3DC968F1"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عاجل</w:t>
            </w:r>
          </w:p>
        </w:tc>
        <w:tc>
          <w:tcPr>
            <w:tcW w:w="0" w:type="auto"/>
            <w:hideMark/>
          </w:tcPr>
          <w:p w14:paraId="72CBBC04"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 xml:space="preserve">1) </w:t>
            </w:r>
            <w:r w:rsidRPr="00AA41FC">
              <w:rPr>
                <w:rFonts w:ascii="Simplified Arabic" w:eastAsia="Times New Roman" w:hAnsi="Simplified Arabic" w:cs="Simplified Arabic"/>
                <w:kern w:val="0"/>
                <w:sz w:val="22"/>
                <w:szCs w:val="22"/>
                <w:rtl/>
                <w14:ligatures w14:val="none"/>
              </w:rPr>
              <w:t>أعِد صياغة فقرة مجتمع الدراسة لتقتصر على الجهات العاملة في نظم المراقبة الذكية بمدينة الرياض. 2) إن رغبت في الإشارة لمدن أخرى، فليكن ذلك في قسم «قابلية التعميم</w:t>
            </w:r>
            <w:r w:rsidRPr="00AA41FC">
              <w:rPr>
                <w:rFonts w:ascii="Simplified Arabic" w:eastAsia="Times New Roman" w:hAnsi="Simplified Arabic" w:cs="Simplified Arabic"/>
                <w:kern w:val="0"/>
                <w:sz w:val="22"/>
                <w:szCs w:val="22"/>
                <w14:ligatures w14:val="none"/>
              </w:rPr>
              <w:t>».</w:t>
            </w:r>
          </w:p>
        </w:tc>
        <w:tc>
          <w:tcPr>
            <w:tcW w:w="0" w:type="auto"/>
            <w:hideMark/>
          </w:tcPr>
          <w:p w14:paraId="0CF8D6D3"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w:t>
            </w:r>
            <w:r w:rsidRPr="00AA41FC">
              <w:rPr>
                <w:rFonts w:ascii="Simplified Arabic" w:eastAsia="Times New Roman" w:hAnsi="Simplified Arabic" w:cs="Simplified Arabic"/>
                <w:kern w:val="0"/>
                <w:sz w:val="22"/>
                <w:szCs w:val="22"/>
                <w:rtl/>
                <w14:ligatures w14:val="none"/>
              </w:rPr>
              <w:t>يتكوّن مجتمع الدراسة من كافة الجهات والمؤسسات العاملة في مجال نظم المراقبة الذكية بمدينة الرياض</w:t>
            </w:r>
            <w:r w:rsidRPr="00AA41FC">
              <w:rPr>
                <w:rFonts w:ascii="Simplified Arabic" w:eastAsia="Times New Roman" w:hAnsi="Simplified Arabic" w:cs="Simplified Arabic"/>
                <w:kern w:val="0"/>
                <w:sz w:val="22"/>
                <w:szCs w:val="22"/>
                <w14:ligatures w14:val="none"/>
              </w:rPr>
              <w:t>…»</w:t>
            </w:r>
          </w:p>
        </w:tc>
      </w:tr>
      <w:tr w:rsidR="00485487" w:rsidRPr="00AA41FC" w14:paraId="3AF6E41C" w14:textId="77777777" w:rsidTr="00987179">
        <w:tc>
          <w:tcPr>
            <w:tcW w:w="0" w:type="auto"/>
            <w:hideMark/>
          </w:tcPr>
          <w:p w14:paraId="1CB2DF4D"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تساؤلات الدراسة</w:t>
            </w:r>
          </w:p>
        </w:tc>
        <w:tc>
          <w:tcPr>
            <w:tcW w:w="0" w:type="auto"/>
            <w:hideMark/>
          </w:tcPr>
          <w:p w14:paraId="152D59A1"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الأسئلة لا تزال أقل عددًا من الفرضيات؛ سؤال واحد فقط عن الأثر، ولا يوجد سؤال صريح عن الوساطة</w:t>
            </w:r>
            <w:r w:rsidRPr="00AA41FC">
              <w:rPr>
                <w:rFonts w:ascii="Simplified Arabic" w:eastAsia="Times New Roman" w:hAnsi="Simplified Arabic" w:cs="Simplified Arabic"/>
                <w:kern w:val="0"/>
                <w:sz w:val="22"/>
                <w:szCs w:val="22"/>
                <w14:ligatures w14:val="none"/>
              </w:rPr>
              <w:t xml:space="preserve">. </w:t>
            </w:r>
          </w:p>
        </w:tc>
        <w:tc>
          <w:tcPr>
            <w:tcW w:w="0" w:type="auto"/>
            <w:hideMark/>
          </w:tcPr>
          <w:p w14:paraId="07D42200"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ضعف المواءمة بين الأسئلة والفرضيات يقلّل من وضوح التصميم البحثي ويصعب عملية تفسير النتائج لاحقًا</w:t>
            </w:r>
            <w:r w:rsidRPr="00AA41FC">
              <w:rPr>
                <w:rFonts w:ascii="Simplified Arabic" w:eastAsia="Times New Roman" w:hAnsi="Simplified Arabic" w:cs="Simplified Arabic"/>
                <w:kern w:val="0"/>
                <w:sz w:val="22"/>
                <w:szCs w:val="22"/>
                <w14:ligatures w14:val="none"/>
              </w:rPr>
              <w:t>.</w:t>
            </w:r>
          </w:p>
        </w:tc>
        <w:tc>
          <w:tcPr>
            <w:tcW w:w="0" w:type="auto"/>
            <w:hideMark/>
          </w:tcPr>
          <w:p w14:paraId="7029096D"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متوسط</w:t>
            </w:r>
          </w:p>
        </w:tc>
        <w:tc>
          <w:tcPr>
            <w:tcW w:w="0" w:type="auto"/>
            <w:hideMark/>
          </w:tcPr>
          <w:p w14:paraId="715B99F9"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 xml:space="preserve">1) </w:t>
            </w:r>
            <w:r w:rsidRPr="00AA41FC">
              <w:rPr>
                <w:rFonts w:ascii="Simplified Arabic" w:eastAsia="Times New Roman" w:hAnsi="Simplified Arabic" w:cs="Simplified Arabic"/>
                <w:kern w:val="0"/>
                <w:sz w:val="22"/>
                <w:szCs w:val="22"/>
                <w:rtl/>
                <w14:ligatures w14:val="none"/>
              </w:rPr>
              <w:t>أضف أسئلة فرعية تعكس كل فرضية. 2) راجع ترقيم الأسئلة والفرضيات ليكون متطابقًا. 3) اربط كل سؤال بمتغير/متغيرات محددة</w:t>
            </w:r>
            <w:r w:rsidRPr="00AA41FC">
              <w:rPr>
                <w:rFonts w:ascii="Simplified Arabic" w:eastAsia="Times New Roman" w:hAnsi="Simplified Arabic" w:cs="Simplified Arabic"/>
                <w:kern w:val="0"/>
                <w:sz w:val="22"/>
                <w:szCs w:val="22"/>
                <w14:ligatures w14:val="none"/>
              </w:rPr>
              <w:t>.</w:t>
            </w:r>
          </w:p>
        </w:tc>
        <w:tc>
          <w:tcPr>
            <w:tcW w:w="0" w:type="auto"/>
            <w:hideMark/>
          </w:tcPr>
          <w:p w14:paraId="622EDD91"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w:t>
            </w:r>
            <w:r w:rsidRPr="00AA41FC">
              <w:rPr>
                <w:rFonts w:ascii="Simplified Arabic" w:eastAsia="Times New Roman" w:hAnsi="Simplified Arabic" w:cs="Simplified Arabic"/>
                <w:kern w:val="0"/>
                <w:sz w:val="22"/>
                <w:szCs w:val="22"/>
                <w:rtl/>
                <w14:ligatures w14:val="none"/>
              </w:rPr>
              <w:t>ما دور التحديات التقنية والبشرية كمتغير وسيط في العلاقة بين استخدام تقنيات الذكاء الاصطناعي وأداء نظم المراقبة الذكية؟</w:t>
            </w:r>
            <w:r w:rsidRPr="00AA41FC">
              <w:rPr>
                <w:rFonts w:ascii="Simplified Arabic" w:eastAsia="Times New Roman" w:hAnsi="Simplified Arabic" w:cs="Simplified Arabic"/>
                <w:kern w:val="0"/>
                <w:sz w:val="22"/>
                <w:szCs w:val="22"/>
                <w14:ligatures w14:val="none"/>
              </w:rPr>
              <w:t>»</w:t>
            </w:r>
          </w:p>
        </w:tc>
      </w:tr>
      <w:tr w:rsidR="00485487" w:rsidRPr="00AA41FC" w14:paraId="11EF8678" w14:textId="77777777" w:rsidTr="00987179">
        <w:tc>
          <w:tcPr>
            <w:tcW w:w="0" w:type="auto"/>
            <w:hideMark/>
          </w:tcPr>
          <w:p w14:paraId="2C99D73F"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نموذج الدراسة والتحليل</w:t>
            </w:r>
          </w:p>
        </w:tc>
        <w:tc>
          <w:tcPr>
            <w:tcW w:w="0" w:type="auto"/>
            <w:hideMark/>
          </w:tcPr>
          <w:p w14:paraId="24E353E5"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وجود متغير وسيط في الفرضيات (التحديات التقنية والبشرية) دون توضيح كافٍ لكيفية قياسه وإدخاله في النموذج الإحصائي</w:t>
            </w:r>
            <w:r w:rsidRPr="00AA41FC">
              <w:rPr>
                <w:rFonts w:ascii="Simplified Arabic" w:eastAsia="Times New Roman" w:hAnsi="Simplified Arabic" w:cs="Simplified Arabic"/>
                <w:kern w:val="0"/>
                <w:sz w:val="22"/>
                <w:szCs w:val="22"/>
                <w14:ligatures w14:val="none"/>
              </w:rPr>
              <w:t xml:space="preserve">. </w:t>
            </w:r>
          </w:p>
        </w:tc>
        <w:tc>
          <w:tcPr>
            <w:tcW w:w="0" w:type="auto"/>
            <w:hideMark/>
          </w:tcPr>
          <w:p w14:paraId="40164106"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يؤدي إلى غموض في بناء الأداة وخطة التحليل</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kern w:val="0"/>
                <w:sz w:val="22"/>
                <w:szCs w:val="22"/>
                <w:rtl/>
                <w14:ligatures w14:val="none"/>
              </w:rPr>
              <w:t>خاصة إن استُخدم</w:t>
            </w:r>
            <w:r w:rsidRPr="00AA41FC">
              <w:rPr>
                <w:rFonts w:ascii="Simplified Arabic" w:eastAsia="Times New Roman" w:hAnsi="Simplified Arabic" w:cs="Simplified Arabic"/>
                <w:kern w:val="0"/>
                <w:sz w:val="22"/>
                <w:szCs w:val="22"/>
                <w14:ligatures w14:val="none"/>
              </w:rPr>
              <w:t xml:space="preserve"> SEM </w:t>
            </w:r>
            <w:r w:rsidRPr="00AA41FC">
              <w:rPr>
                <w:rFonts w:ascii="Simplified Arabic" w:eastAsia="Times New Roman" w:hAnsi="Simplified Arabic" w:cs="Simplified Arabic"/>
                <w:kern w:val="0"/>
                <w:sz w:val="22"/>
                <w:szCs w:val="22"/>
                <w:rtl/>
                <w14:ligatures w14:val="none"/>
              </w:rPr>
              <w:t>أو انحدار متسلسل</w:t>
            </w:r>
            <w:r w:rsidRPr="00AA41FC">
              <w:rPr>
                <w:rFonts w:ascii="Simplified Arabic" w:eastAsia="Times New Roman" w:hAnsi="Simplified Arabic" w:cs="Simplified Arabic"/>
                <w:kern w:val="0"/>
                <w:sz w:val="22"/>
                <w:szCs w:val="22"/>
                <w14:ligatures w14:val="none"/>
              </w:rPr>
              <w:t>)</w:t>
            </w:r>
            <w:r w:rsidRPr="00AA41FC">
              <w:rPr>
                <w:rFonts w:ascii="Simplified Arabic" w:eastAsia="Times New Roman" w:hAnsi="Simplified Arabic" w:cs="Simplified Arabic"/>
                <w:kern w:val="0"/>
                <w:sz w:val="22"/>
                <w:szCs w:val="22"/>
                <w:rtl/>
                <w14:ligatures w14:val="none"/>
              </w:rPr>
              <w:t>، وقد يضعف القدرة على اختبار الوساطة بشكل صحيح</w:t>
            </w:r>
            <w:r w:rsidRPr="00AA41FC">
              <w:rPr>
                <w:rFonts w:ascii="Simplified Arabic" w:eastAsia="Times New Roman" w:hAnsi="Simplified Arabic" w:cs="Simplified Arabic"/>
                <w:kern w:val="0"/>
                <w:sz w:val="22"/>
                <w:szCs w:val="22"/>
                <w14:ligatures w14:val="none"/>
              </w:rPr>
              <w:t>.</w:t>
            </w:r>
          </w:p>
        </w:tc>
        <w:tc>
          <w:tcPr>
            <w:tcW w:w="0" w:type="auto"/>
            <w:hideMark/>
          </w:tcPr>
          <w:p w14:paraId="30C94BF0"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متوسط</w:t>
            </w:r>
          </w:p>
        </w:tc>
        <w:tc>
          <w:tcPr>
            <w:tcW w:w="0" w:type="auto"/>
            <w:hideMark/>
          </w:tcPr>
          <w:p w14:paraId="3572F7FA"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 xml:space="preserve">1) </w:t>
            </w:r>
            <w:r w:rsidRPr="00AA41FC">
              <w:rPr>
                <w:rFonts w:ascii="Simplified Arabic" w:eastAsia="Times New Roman" w:hAnsi="Simplified Arabic" w:cs="Simplified Arabic"/>
                <w:kern w:val="0"/>
                <w:sz w:val="22"/>
                <w:szCs w:val="22"/>
                <w:rtl/>
                <w14:ligatures w14:val="none"/>
              </w:rPr>
              <w:t>عرّف المتغير الوسيط نظريًا وإجرائيًا في قسم المفاهيم. 2) أدرجه كمتغير مستقل في جدول المفاهيم والأبعاد. 3) حدد بوضوح نوع النموذج الإحصائي الذي سيختبر الوساطة (مثل</w:t>
            </w:r>
            <w:r w:rsidRPr="00AA41FC">
              <w:rPr>
                <w:rFonts w:ascii="Simplified Arabic" w:eastAsia="Times New Roman" w:hAnsi="Simplified Arabic" w:cs="Simplified Arabic"/>
                <w:kern w:val="0"/>
                <w:sz w:val="22"/>
                <w:szCs w:val="22"/>
                <w14:ligatures w14:val="none"/>
              </w:rPr>
              <w:t xml:space="preserve"> SEM </w:t>
            </w:r>
            <w:r w:rsidRPr="00AA41FC">
              <w:rPr>
                <w:rFonts w:ascii="Simplified Arabic" w:eastAsia="Times New Roman" w:hAnsi="Simplified Arabic" w:cs="Simplified Arabic"/>
                <w:kern w:val="0"/>
                <w:sz w:val="22"/>
                <w:szCs w:val="22"/>
                <w:rtl/>
                <w14:ligatures w14:val="none"/>
              </w:rPr>
              <w:t>مع تحليل المسار أو نموذج</w:t>
            </w:r>
            <w:r w:rsidRPr="00AA41FC">
              <w:rPr>
                <w:rFonts w:ascii="Simplified Arabic" w:eastAsia="Times New Roman" w:hAnsi="Simplified Arabic" w:cs="Simplified Arabic"/>
                <w:kern w:val="0"/>
                <w:sz w:val="22"/>
                <w:szCs w:val="22"/>
                <w14:ligatures w14:val="none"/>
              </w:rPr>
              <w:t xml:space="preserve"> PROCESS).</w:t>
            </w:r>
          </w:p>
        </w:tc>
        <w:tc>
          <w:tcPr>
            <w:tcW w:w="0" w:type="auto"/>
            <w:hideMark/>
          </w:tcPr>
          <w:p w14:paraId="169FF7BB"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w:t>
            </w:r>
            <w:r w:rsidRPr="00AA41FC">
              <w:rPr>
                <w:rFonts w:ascii="Simplified Arabic" w:eastAsia="Times New Roman" w:hAnsi="Simplified Arabic" w:cs="Simplified Arabic"/>
                <w:kern w:val="0"/>
                <w:sz w:val="22"/>
                <w:szCs w:val="22"/>
                <w:rtl/>
                <w14:ligatures w14:val="none"/>
              </w:rPr>
              <w:t xml:space="preserve">تُقاس التحديات التقنية والبشرية من خلال أبعاد مثل: جاهزية الأنظمة، نقص الكفاءات، قيود البنية التحتية…، وسيُختبر أثرها الوسيط باستخدام تحليل المسار ضمن نموذج المعادلات </w:t>
            </w:r>
            <w:proofErr w:type="gramStart"/>
            <w:r w:rsidRPr="00AA41FC">
              <w:rPr>
                <w:rFonts w:ascii="Simplified Arabic" w:eastAsia="Times New Roman" w:hAnsi="Simplified Arabic" w:cs="Simplified Arabic"/>
                <w:kern w:val="0"/>
                <w:sz w:val="22"/>
                <w:szCs w:val="22"/>
                <w:rtl/>
                <w14:ligatures w14:val="none"/>
              </w:rPr>
              <w:t>البنائية</w:t>
            </w:r>
            <w:r w:rsidRPr="00AA41FC">
              <w:rPr>
                <w:rFonts w:ascii="Simplified Arabic" w:eastAsia="Times New Roman" w:hAnsi="Simplified Arabic" w:cs="Simplified Arabic"/>
                <w:kern w:val="0"/>
                <w:sz w:val="22"/>
                <w:szCs w:val="22"/>
                <w14:ligatures w14:val="none"/>
              </w:rPr>
              <w:t>.»</w:t>
            </w:r>
            <w:proofErr w:type="gramEnd"/>
          </w:p>
        </w:tc>
      </w:tr>
      <w:tr w:rsidR="00485487" w:rsidRPr="00AA41FC" w14:paraId="6A0F3BB0" w14:textId="77777777" w:rsidTr="00987179">
        <w:tc>
          <w:tcPr>
            <w:tcW w:w="0" w:type="auto"/>
            <w:hideMark/>
          </w:tcPr>
          <w:p w14:paraId="2D0672A6"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المنهجية/المعالجات الإحصائية</w:t>
            </w:r>
          </w:p>
        </w:tc>
        <w:tc>
          <w:tcPr>
            <w:tcW w:w="0" w:type="auto"/>
            <w:hideMark/>
          </w:tcPr>
          <w:p w14:paraId="6B6927F6"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قائمة طويلة بالاختبارات</w:t>
            </w:r>
            <w:r w:rsidRPr="00AA41FC">
              <w:rPr>
                <w:rFonts w:ascii="Simplified Arabic" w:eastAsia="Times New Roman" w:hAnsi="Simplified Arabic" w:cs="Simplified Arabic"/>
                <w:kern w:val="0"/>
                <w:sz w:val="22"/>
                <w:szCs w:val="22"/>
                <w14:ligatures w14:val="none"/>
              </w:rPr>
              <w:t xml:space="preserve"> (T</w:t>
            </w:r>
            <w:r w:rsidRPr="00AA41FC">
              <w:rPr>
                <w:rFonts w:ascii="Simplified Arabic" w:eastAsia="Times New Roman" w:hAnsi="Simplified Arabic" w:cs="Simplified Arabic"/>
                <w:kern w:val="0"/>
                <w:sz w:val="22"/>
                <w:szCs w:val="22"/>
                <w:rtl/>
                <w14:ligatures w14:val="none"/>
              </w:rPr>
              <w:t xml:space="preserve">، </w:t>
            </w:r>
            <w:r w:rsidRPr="00AA41FC">
              <w:rPr>
                <w:rFonts w:ascii="Simplified Arabic" w:eastAsia="Times New Roman" w:hAnsi="Simplified Arabic" w:cs="Simplified Arabic"/>
                <w:kern w:val="0"/>
                <w:sz w:val="22"/>
                <w:szCs w:val="22"/>
                <w14:ligatures w14:val="none"/>
              </w:rPr>
              <w:t>ANOVA</w:t>
            </w:r>
            <w:r w:rsidRPr="00AA41FC">
              <w:rPr>
                <w:rFonts w:ascii="Simplified Arabic" w:eastAsia="Times New Roman" w:hAnsi="Simplified Arabic" w:cs="Simplified Arabic"/>
                <w:kern w:val="0"/>
                <w:sz w:val="22"/>
                <w:szCs w:val="22"/>
                <w:rtl/>
                <w14:ligatures w14:val="none"/>
              </w:rPr>
              <w:t>، الارتباط</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kern w:val="0"/>
                <w:sz w:val="22"/>
                <w:szCs w:val="22"/>
                <w:rtl/>
                <w14:ligatures w14:val="none"/>
              </w:rPr>
              <w:t>دون توضيح أولوية نموذج رئيس</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kern w:val="0"/>
                <w:sz w:val="22"/>
                <w:szCs w:val="22"/>
                <w:rtl/>
                <w14:ligatures w14:val="none"/>
              </w:rPr>
              <w:t>انحدار</w:t>
            </w:r>
            <w:r w:rsidRPr="00AA41FC">
              <w:rPr>
                <w:rFonts w:ascii="Simplified Arabic" w:eastAsia="Times New Roman" w:hAnsi="Simplified Arabic" w:cs="Simplified Arabic"/>
                <w:kern w:val="0"/>
                <w:sz w:val="22"/>
                <w:szCs w:val="22"/>
                <w14:ligatures w14:val="none"/>
              </w:rPr>
              <w:t xml:space="preserve">/SEM) </w:t>
            </w:r>
            <w:r w:rsidRPr="00AA41FC">
              <w:rPr>
                <w:rFonts w:ascii="Simplified Arabic" w:eastAsia="Times New Roman" w:hAnsi="Simplified Arabic" w:cs="Simplified Arabic"/>
                <w:kern w:val="0"/>
                <w:sz w:val="22"/>
                <w:szCs w:val="22"/>
                <w:rtl/>
                <w14:ligatures w14:val="none"/>
              </w:rPr>
              <w:t>يتّسق مع تعدد المتغيرات والوسيط</w:t>
            </w:r>
            <w:r w:rsidRPr="00AA41FC">
              <w:rPr>
                <w:rFonts w:ascii="Simplified Arabic" w:eastAsia="Times New Roman" w:hAnsi="Simplified Arabic" w:cs="Simplified Arabic"/>
                <w:kern w:val="0"/>
                <w:sz w:val="22"/>
                <w:szCs w:val="22"/>
                <w14:ligatures w14:val="none"/>
              </w:rPr>
              <w:t xml:space="preserve">. </w:t>
            </w:r>
          </w:p>
        </w:tc>
        <w:tc>
          <w:tcPr>
            <w:tcW w:w="0" w:type="auto"/>
            <w:hideMark/>
          </w:tcPr>
          <w:p w14:paraId="3C2F0A85"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المنهجية تبدو مجزأة بدلاً من كونها مبنية حول نموذج تحليلي واحد متكامل، ما قد يضعف ربط النتائج بالفرضيات</w:t>
            </w:r>
            <w:r w:rsidRPr="00AA41FC">
              <w:rPr>
                <w:rFonts w:ascii="Simplified Arabic" w:eastAsia="Times New Roman" w:hAnsi="Simplified Arabic" w:cs="Simplified Arabic"/>
                <w:kern w:val="0"/>
                <w:sz w:val="22"/>
                <w:szCs w:val="22"/>
                <w14:ligatures w14:val="none"/>
              </w:rPr>
              <w:t>.</w:t>
            </w:r>
          </w:p>
        </w:tc>
        <w:tc>
          <w:tcPr>
            <w:tcW w:w="0" w:type="auto"/>
            <w:hideMark/>
          </w:tcPr>
          <w:p w14:paraId="73B3576C"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متوسط</w:t>
            </w:r>
          </w:p>
        </w:tc>
        <w:tc>
          <w:tcPr>
            <w:tcW w:w="0" w:type="auto"/>
            <w:hideMark/>
          </w:tcPr>
          <w:p w14:paraId="422DB289"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 xml:space="preserve">1) </w:t>
            </w:r>
            <w:r w:rsidRPr="00AA41FC">
              <w:rPr>
                <w:rFonts w:ascii="Simplified Arabic" w:eastAsia="Times New Roman" w:hAnsi="Simplified Arabic" w:cs="Simplified Arabic"/>
                <w:kern w:val="0"/>
                <w:sz w:val="22"/>
                <w:szCs w:val="22"/>
                <w:rtl/>
                <w14:ligatures w14:val="none"/>
              </w:rPr>
              <w:t>حدد النموذج الرئيس (مثلاً: انحدار متعدد مع وسيط أو</w:t>
            </w:r>
            <w:r w:rsidRPr="00AA41FC">
              <w:rPr>
                <w:rFonts w:ascii="Simplified Arabic" w:eastAsia="Times New Roman" w:hAnsi="Simplified Arabic" w:cs="Simplified Arabic"/>
                <w:kern w:val="0"/>
                <w:sz w:val="22"/>
                <w:szCs w:val="22"/>
                <w14:ligatures w14:val="none"/>
              </w:rPr>
              <w:t xml:space="preserve"> SEM). 2) </w:t>
            </w:r>
            <w:r w:rsidRPr="00AA41FC">
              <w:rPr>
                <w:rFonts w:ascii="Simplified Arabic" w:eastAsia="Times New Roman" w:hAnsi="Simplified Arabic" w:cs="Simplified Arabic"/>
                <w:kern w:val="0"/>
                <w:sz w:val="22"/>
                <w:szCs w:val="22"/>
                <w:rtl/>
                <w14:ligatures w14:val="none"/>
              </w:rPr>
              <w:t>اجعل بقية الاختبارات</w:t>
            </w:r>
            <w:r w:rsidRPr="00AA41FC">
              <w:rPr>
                <w:rFonts w:ascii="Simplified Arabic" w:eastAsia="Times New Roman" w:hAnsi="Simplified Arabic" w:cs="Simplified Arabic"/>
                <w:kern w:val="0"/>
                <w:sz w:val="22"/>
                <w:szCs w:val="22"/>
                <w14:ligatures w14:val="none"/>
              </w:rPr>
              <w:t xml:space="preserve"> (T</w:t>
            </w:r>
            <w:r w:rsidRPr="00AA41FC">
              <w:rPr>
                <w:rFonts w:ascii="Simplified Arabic" w:eastAsia="Times New Roman" w:hAnsi="Simplified Arabic" w:cs="Simplified Arabic"/>
                <w:kern w:val="0"/>
                <w:sz w:val="22"/>
                <w:szCs w:val="22"/>
                <w:rtl/>
                <w14:ligatures w14:val="none"/>
              </w:rPr>
              <w:t xml:space="preserve">، </w:t>
            </w:r>
            <w:r w:rsidRPr="00AA41FC">
              <w:rPr>
                <w:rFonts w:ascii="Simplified Arabic" w:eastAsia="Times New Roman" w:hAnsi="Simplified Arabic" w:cs="Simplified Arabic"/>
                <w:kern w:val="0"/>
                <w:sz w:val="22"/>
                <w:szCs w:val="22"/>
                <w14:ligatures w14:val="none"/>
              </w:rPr>
              <w:t xml:space="preserve">ANOVA) </w:t>
            </w:r>
            <w:r w:rsidRPr="00AA41FC">
              <w:rPr>
                <w:rFonts w:ascii="Simplified Arabic" w:eastAsia="Times New Roman" w:hAnsi="Simplified Arabic" w:cs="Simplified Arabic"/>
                <w:kern w:val="0"/>
                <w:sz w:val="22"/>
                <w:szCs w:val="22"/>
                <w:rtl/>
                <w14:ligatures w14:val="none"/>
              </w:rPr>
              <w:t>تابعة لأهداف محددة (مثل الفروق الديموغرافية). 3) اذكر هذا الاختيار في نهاية الفصل الأول وفي الفصل الثالث بالتفصيل</w:t>
            </w:r>
            <w:r w:rsidRPr="00AA41FC">
              <w:rPr>
                <w:rFonts w:ascii="Simplified Arabic" w:eastAsia="Times New Roman" w:hAnsi="Simplified Arabic" w:cs="Simplified Arabic"/>
                <w:kern w:val="0"/>
                <w:sz w:val="22"/>
                <w:szCs w:val="22"/>
                <w14:ligatures w14:val="none"/>
              </w:rPr>
              <w:t>.</w:t>
            </w:r>
          </w:p>
        </w:tc>
        <w:tc>
          <w:tcPr>
            <w:tcW w:w="0" w:type="auto"/>
            <w:hideMark/>
          </w:tcPr>
          <w:p w14:paraId="6E27059D" w14:textId="0FF64011"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w:t>
            </w:r>
            <w:r w:rsidRPr="00AA41FC">
              <w:rPr>
                <w:rFonts w:ascii="Simplified Arabic" w:eastAsia="Times New Roman" w:hAnsi="Simplified Arabic" w:cs="Simplified Arabic"/>
                <w:kern w:val="0"/>
                <w:sz w:val="22"/>
                <w:szCs w:val="22"/>
                <w:rtl/>
                <w14:ligatures w14:val="none"/>
              </w:rPr>
              <w:t>سيتم اختبار الفرضيات الرئيسة باستخدام نموذج المعادلات البنائية</w:t>
            </w:r>
            <w:r w:rsidRPr="00AA41FC">
              <w:rPr>
                <w:rFonts w:ascii="Simplified Arabic" w:eastAsia="Times New Roman" w:hAnsi="Simplified Arabic" w:cs="Simplified Arabic"/>
                <w:kern w:val="0"/>
                <w:sz w:val="22"/>
                <w:szCs w:val="22"/>
                <w14:ligatures w14:val="none"/>
              </w:rPr>
              <w:t xml:space="preserve"> (SEM)</w:t>
            </w:r>
            <w:r w:rsidRPr="00AA41FC">
              <w:rPr>
                <w:rFonts w:ascii="Simplified Arabic" w:eastAsia="Times New Roman" w:hAnsi="Simplified Arabic" w:cs="Simplified Arabic"/>
                <w:kern w:val="0"/>
                <w:sz w:val="22"/>
                <w:szCs w:val="22"/>
                <w:rtl/>
                <w14:ligatures w14:val="none"/>
              </w:rPr>
              <w:t>، بينما تُستخدم اختبارات</w:t>
            </w:r>
            <w:r w:rsidRPr="00AA41FC">
              <w:rPr>
                <w:rFonts w:ascii="Simplified Arabic" w:eastAsia="Times New Roman" w:hAnsi="Simplified Arabic" w:cs="Simplified Arabic"/>
                <w:kern w:val="0"/>
                <w:sz w:val="22"/>
                <w:szCs w:val="22"/>
                <w14:ligatures w14:val="none"/>
              </w:rPr>
              <w:t xml:space="preserve"> T </w:t>
            </w:r>
            <w:r w:rsidRPr="00AA41FC">
              <w:rPr>
                <w:rFonts w:ascii="Simplified Arabic" w:eastAsia="Times New Roman" w:hAnsi="Simplified Arabic" w:cs="Simplified Arabic"/>
                <w:kern w:val="0"/>
                <w:sz w:val="22"/>
                <w:szCs w:val="22"/>
                <w:rtl/>
                <w14:ligatures w14:val="none"/>
              </w:rPr>
              <w:t>و</w:t>
            </w:r>
            <w:r w:rsidRPr="00AA41FC">
              <w:rPr>
                <w:rFonts w:ascii="Simplified Arabic" w:eastAsia="Times New Roman" w:hAnsi="Simplified Arabic" w:cs="Simplified Arabic"/>
                <w:kern w:val="0"/>
                <w:sz w:val="22"/>
                <w:szCs w:val="22"/>
                <w14:ligatures w14:val="none"/>
              </w:rPr>
              <w:t xml:space="preserve">ANOVA </w:t>
            </w:r>
            <w:r w:rsidRPr="00AA41FC">
              <w:rPr>
                <w:rFonts w:ascii="Simplified Arabic" w:eastAsia="Times New Roman" w:hAnsi="Simplified Arabic" w:cs="Simplified Arabic"/>
                <w:kern w:val="0"/>
                <w:sz w:val="22"/>
                <w:szCs w:val="22"/>
                <w:rtl/>
                <w14:ligatures w14:val="none"/>
              </w:rPr>
              <w:t xml:space="preserve">لدراسة الفروق وفق الخصائص </w:t>
            </w:r>
            <w:r w:rsidR="0062099E" w:rsidRPr="00AA41FC">
              <w:rPr>
                <w:rFonts w:ascii="Simplified Arabic" w:eastAsia="Times New Roman" w:hAnsi="Simplified Arabic" w:cs="Simplified Arabic" w:hint="cs"/>
                <w:kern w:val="0"/>
                <w:sz w:val="22"/>
                <w:szCs w:val="22"/>
                <w:rtl/>
                <w14:ligatures w14:val="none"/>
              </w:rPr>
              <w:t>الديموغرافية</w:t>
            </w:r>
            <w:r w:rsidR="0062099E" w:rsidRPr="00AA41FC">
              <w:rPr>
                <w:rFonts w:ascii="Simplified Arabic" w:eastAsia="Times New Roman" w:hAnsi="Simplified Arabic" w:cs="Simplified Arabic"/>
                <w:kern w:val="0"/>
                <w:sz w:val="22"/>
                <w:szCs w:val="22"/>
                <w14:ligatures w14:val="none"/>
              </w:rPr>
              <w:t>. »</w:t>
            </w:r>
          </w:p>
        </w:tc>
      </w:tr>
      <w:tr w:rsidR="00485487" w:rsidRPr="00AA41FC" w14:paraId="6CC26204" w14:textId="77777777" w:rsidTr="00987179">
        <w:tc>
          <w:tcPr>
            <w:tcW w:w="0" w:type="auto"/>
            <w:hideMark/>
          </w:tcPr>
          <w:p w14:paraId="6571BF41"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lastRenderedPageBreak/>
              <w:t>الدراسات السابقة</w:t>
            </w:r>
          </w:p>
        </w:tc>
        <w:tc>
          <w:tcPr>
            <w:tcW w:w="0" w:type="auto"/>
            <w:hideMark/>
          </w:tcPr>
          <w:p w14:paraId="57C3052A"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التركيز الجيد على دراسات المدن الذكية والذكاء الاصطناعي، مع غياب دراسات متخصصة في «المراقبة الأمنية الذكية» في سياق خليجي/عربي – إن وُجدت</w:t>
            </w:r>
            <w:r w:rsidRPr="00AA41FC">
              <w:rPr>
                <w:rFonts w:ascii="Simplified Arabic" w:eastAsia="Times New Roman" w:hAnsi="Simplified Arabic" w:cs="Simplified Arabic"/>
                <w:kern w:val="0"/>
                <w:sz w:val="22"/>
                <w:szCs w:val="22"/>
                <w14:ligatures w14:val="none"/>
              </w:rPr>
              <w:t xml:space="preserve">. </w:t>
            </w:r>
          </w:p>
        </w:tc>
        <w:tc>
          <w:tcPr>
            <w:tcW w:w="0" w:type="auto"/>
            <w:hideMark/>
          </w:tcPr>
          <w:p w14:paraId="6FAA1351"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قد يُثار سؤال عن الأصالة إذا لم تُستكشف الأدبيات الخليجية/العربية الخاصة بالمراقبة الذكية، ولو كانت قليلة</w:t>
            </w:r>
            <w:r w:rsidRPr="00AA41FC">
              <w:rPr>
                <w:rFonts w:ascii="Simplified Arabic" w:eastAsia="Times New Roman" w:hAnsi="Simplified Arabic" w:cs="Simplified Arabic"/>
                <w:kern w:val="0"/>
                <w:sz w:val="22"/>
                <w:szCs w:val="22"/>
                <w14:ligatures w14:val="none"/>
              </w:rPr>
              <w:t>.</w:t>
            </w:r>
          </w:p>
        </w:tc>
        <w:tc>
          <w:tcPr>
            <w:tcW w:w="0" w:type="auto"/>
            <w:hideMark/>
          </w:tcPr>
          <w:p w14:paraId="6AB3FC51"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تحسيني</w:t>
            </w:r>
          </w:p>
        </w:tc>
        <w:tc>
          <w:tcPr>
            <w:tcW w:w="0" w:type="auto"/>
            <w:hideMark/>
          </w:tcPr>
          <w:p w14:paraId="15E38CDD"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 xml:space="preserve">1) </w:t>
            </w:r>
            <w:r w:rsidRPr="00AA41FC">
              <w:rPr>
                <w:rFonts w:ascii="Simplified Arabic" w:eastAsia="Times New Roman" w:hAnsi="Simplified Arabic" w:cs="Simplified Arabic"/>
                <w:kern w:val="0"/>
                <w:sz w:val="22"/>
                <w:szCs w:val="22"/>
                <w:rtl/>
                <w14:ligatures w14:val="none"/>
              </w:rPr>
              <w:t>أضف دراسة أو دراستين (إن وُجدت) عن المراقبة الأمنية الذكية في دول خليجية أو عربية. 2) أوضِح في التعليق على الدراسات السابقة أن هذا النوع من الدراسات شبه غائب، مما يعزز فجوة البحث</w:t>
            </w:r>
            <w:r w:rsidRPr="00AA41FC">
              <w:rPr>
                <w:rFonts w:ascii="Simplified Arabic" w:eastAsia="Times New Roman" w:hAnsi="Simplified Arabic" w:cs="Simplified Arabic"/>
                <w:kern w:val="0"/>
                <w:sz w:val="22"/>
                <w:szCs w:val="22"/>
                <w14:ligatures w14:val="none"/>
              </w:rPr>
              <w:t>.</w:t>
            </w:r>
          </w:p>
        </w:tc>
        <w:tc>
          <w:tcPr>
            <w:tcW w:w="0" w:type="auto"/>
            <w:hideMark/>
          </w:tcPr>
          <w:p w14:paraId="559FC12B" w14:textId="77777777" w:rsidR="00485487" w:rsidRPr="00AA41FC" w:rsidRDefault="00485487" w:rsidP="00485487">
            <w:pPr>
              <w:bidi/>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14:ligatures w14:val="none"/>
              </w:rPr>
              <w:t>«</w:t>
            </w:r>
            <w:r w:rsidRPr="00AA41FC">
              <w:rPr>
                <w:rFonts w:ascii="Simplified Arabic" w:eastAsia="Times New Roman" w:hAnsi="Simplified Arabic" w:cs="Simplified Arabic"/>
                <w:kern w:val="0"/>
                <w:sz w:val="22"/>
                <w:szCs w:val="22"/>
                <w:rtl/>
                <w14:ligatures w14:val="none"/>
              </w:rPr>
              <w:t xml:space="preserve">تشير قلة الدراسات العربية التي تناولت المراقبة الأمنية الذكية صراحة إلى فراغ بحثي، مما يمنح الدراسة الحالية قيمة إضافية في السياق </w:t>
            </w:r>
            <w:proofErr w:type="gramStart"/>
            <w:r w:rsidRPr="00AA41FC">
              <w:rPr>
                <w:rFonts w:ascii="Simplified Arabic" w:eastAsia="Times New Roman" w:hAnsi="Simplified Arabic" w:cs="Simplified Arabic"/>
                <w:kern w:val="0"/>
                <w:sz w:val="22"/>
                <w:szCs w:val="22"/>
                <w:rtl/>
                <w14:ligatures w14:val="none"/>
              </w:rPr>
              <w:t>الخليجي</w:t>
            </w:r>
            <w:r w:rsidRPr="00AA41FC">
              <w:rPr>
                <w:rFonts w:ascii="Simplified Arabic" w:eastAsia="Times New Roman" w:hAnsi="Simplified Arabic" w:cs="Simplified Arabic"/>
                <w:kern w:val="0"/>
                <w:sz w:val="22"/>
                <w:szCs w:val="22"/>
                <w14:ligatures w14:val="none"/>
              </w:rPr>
              <w:t>.»</w:t>
            </w:r>
            <w:proofErr w:type="gramEnd"/>
          </w:p>
        </w:tc>
      </w:tr>
    </w:tbl>
    <w:p w14:paraId="783713A8" w14:textId="02431844" w:rsidR="00485487" w:rsidRPr="00AA41FC" w:rsidRDefault="00485487" w:rsidP="00485487">
      <w:pPr>
        <w:bidi/>
        <w:spacing w:after="0" w:line="240" w:lineRule="auto"/>
        <w:rPr>
          <w:rFonts w:ascii="Simplified Arabic" w:eastAsia="Times New Roman" w:hAnsi="Simplified Arabic" w:cs="Simplified Arabic"/>
          <w:kern w:val="0"/>
          <w:sz w:val="22"/>
          <w:szCs w:val="22"/>
          <w14:ligatures w14:val="none"/>
        </w:rPr>
      </w:pPr>
    </w:p>
    <w:p w14:paraId="73FA1CEC" w14:textId="77777777" w:rsidR="00485487" w:rsidRPr="00AA41FC" w:rsidRDefault="00485487" w:rsidP="00485487">
      <w:pPr>
        <w:bidi/>
        <w:spacing w:before="100" w:beforeAutospacing="1" w:after="100" w:afterAutospacing="1" w:line="240" w:lineRule="auto"/>
        <w:outlineLvl w:val="1"/>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14:ligatures w14:val="none"/>
        </w:rPr>
        <w:t xml:space="preserve">(4) </w:t>
      </w:r>
      <w:r w:rsidRPr="00AA41FC">
        <w:rPr>
          <w:rFonts w:ascii="Simplified Arabic" w:eastAsia="Times New Roman" w:hAnsi="Simplified Arabic" w:cs="Simplified Arabic"/>
          <w:b/>
          <w:bCs/>
          <w:kern w:val="0"/>
          <w:sz w:val="22"/>
          <w:szCs w:val="22"/>
          <w:rtl/>
          <w14:ligatures w14:val="none"/>
        </w:rPr>
        <w:t>قائمة فحص جودة المقترح</w:t>
      </w:r>
      <w:r w:rsidRPr="00AA41FC">
        <w:rPr>
          <w:rFonts w:ascii="Simplified Arabic" w:eastAsia="Times New Roman" w:hAnsi="Simplified Arabic" w:cs="Simplified Arabic"/>
          <w:b/>
          <w:bCs/>
          <w:kern w:val="0"/>
          <w:sz w:val="22"/>
          <w:szCs w:val="22"/>
          <w14:ligatures w14:val="none"/>
        </w:rPr>
        <w:t xml:space="preserve"> (Checklist)</w:t>
      </w:r>
    </w:p>
    <w:p w14:paraId="42CD973F" w14:textId="77777777" w:rsidR="00485487" w:rsidRPr="00AA41FC" w:rsidRDefault="00485487" w:rsidP="00485487">
      <w:pPr>
        <w:numPr>
          <w:ilvl w:val="0"/>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عنوان الدراسة ودقّته</w:t>
      </w:r>
    </w:p>
    <w:p w14:paraId="6430220D"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التقييم</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جيد</w:t>
      </w:r>
    </w:p>
    <w:p w14:paraId="25974895"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التفسير: العنوان يعبّر بوضوح عن المتغيرات الرئيسة وطبيعة الدراسة ويشير إلى حالة الرياض، لكن عبارة «المدن السعودية الكبرى» تُحدث قدرًا من الالتباس مع حدود الدراسة الفعلية التي تركز على الرياض فقط</w:t>
      </w:r>
      <w:r w:rsidRPr="00AA41FC">
        <w:rPr>
          <w:rFonts w:ascii="Simplified Arabic" w:eastAsia="Times New Roman" w:hAnsi="Simplified Arabic" w:cs="Simplified Arabic"/>
          <w:kern w:val="0"/>
          <w:sz w:val="22"/>
          <w:szCs w:val="22"/>
          <w14:ligatures w14:val="none"/>
        </w:rPr>
        <w:t xml:space="preserve">. </w:t>
      </w:r>
    </w:p>
    <w:p w14:paraId="37C83945" w14:textId="77777777" w:rsidR="00485487" w:rsidRPr="00AA41FC" w:rsidRDefault="00485487" w:rsidP="00485487">
      <w:pPr>
        <w:numPr>
          <w:ilvl w:val="0"/>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مشكلة الدراسة وصياغتها</w:t>
      </w:r>
    </w:p>
    <w:p w14:paraId="1749EE4D"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التقييم</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جيد جدًا (بين جيد وممتاز)</w:t>
      </w:r>
    </w:p>
    <w:p w14:paraId="0A47B879"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التفسير: المشكلة الآن سببية ووصفية في آن واحد، تربط بين الإمكانات التقنية والفجوة في الأداء التشغيلي، وتُختَتم بسؤال رئيس واضح، مع حاجة طفيفة لتعزيز الإسناد المرجعي داخل الفقرة</w:t>
      </w:r>
      <w:r w:rsidRPr="00AA41FC">
        <w:rPr>
          <w:rFonts w:ascii="Simplified Arabic" w:eastAsia="Times New Roman" w:hAnsi="Simplified Arabic" w:cs="Simplified Arabic"/>
          <w:kern w:val="0"/>
          <w:sz w:val="22"/>
          <w:szCs w:val="22"/>
          <w14:ligatures w14:val="none"/>
        </w:rPr>
        <w:t xml:space="preserve">. </w:t>
      </w:r>
    </w:p>
    <w:p w14:paraId="7C7CABC8" w14:textId="77777777" w:rsidR="00485487" w:rsidRPr="00AA41FC" w:rsidRDefault="00485487" w:rsidP="00485487">
      <w:pPr>
        <w:numPr>
          <w:ilvl w:val="0"/>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أهداف الدراسة وأسئلتها/فرضياتها واتساقها</w:t>
      </w:r>
    </w:p>
    <w:p w14:paraId="55D70FD7"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التقييم</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جيد</w:t>
      </w:r>
    </w:p>
    <w:p w14:paraId="3687926F"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التفسير: الأهداف مصاغة بشكل قياسي ومتسق مع السؤال الرئيس والمتغيرات، والفرضيات واضحة الاتجاه، بينما الأسئلة تحتاج مزيدًا من المواءمة العدديّة والمضمونية مع الفرضيات (خاصة فرضية الوساطة)</w:t>
      </w:r>
      <w:r w:rsidRPr="00AA41FC">
        <w:rPr>
          <w:rFonts w:ascii="Simplified Arabic" w:eastAsia="Times New Roman" w:hAnsi="Simplified Arabic" w:cs="Simplified Arabic"/>
          <w:kern w:val="0"/>
          <w:sz w:val="22"/>
          <w:szCs w:val="22"/>
          <w14:ligatures w14:val="none"/>
        </w:rPr>
        <w:t xml:space="preserve">. </w:t>
      </w:r>
    </w:p>
    <w:p w14:paraId="0A097250" w14:textId="77777777" w:rsidR="00485487" w:rsidRPr="00AA41FC" w:rsidRDefault="00485487" w:rsidP="00485487">
      <w:pPr>
        <w:numPr>
          <w:ilvl w:val="0"/>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الإطار النظري والنموذج المفاهيمي</w:t>
      </w:r>
    </w:p>
    <w:p w14:paraId="27730D34"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التقييم</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يحتاج تحسين</w:t>
      </w:r>
    </w:p>
    <w:p w14:paraId="03CE48D4"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lastRenderedPageBreak/>
        <w:t>التفسير: النسخة الحالية من الفصل الأول تضع أساسًا جيدًا للنموذج (متغيرات مستقلة/تابعة/وسيط)، لكن لا تزال تحتاج إلى جدول موحّد للمفاهيم والأبعاد، وتوضيح أدق لموقع المتغير الوسيط والمتغيرات الضابطة</w:t>
      </w:r>
      <w:r w:rsidRPr="00AA41FC">
        <w:rPr>
          <w:rFonts w:ascii="Simplified Arabic" w:eastAsia="Times New Roman" w:hAnsi="Simplified Arabic" w:cs="Simplified Arabic"/>
          <w:kern w:val="0"/>
          <w:sz w:val="22"/>
          <w:szCs w:val="22"/>
          <w14:ligatures w14:val="none"/>
        </w:rPr>
        <w:t>.</w:t>
      </w:r>
    </w:p>
    <w:p w14:paraId="1BCCA4B1" w14:textId="77777777" w:rsidR="00485487" w:rsidRPr="00AA41FC" w:rsidRDefault="00485487" w:rsidP="00485487">
      <w:pPr>
        <w:numPr>
          <w:ilvl w:val="0"/>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المتغيرات والتعريفات الإجرائية</w:t>
      </w:r>
    </w:p>
    <w:p w14:paraId="14D6CC35"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التقييم</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جيد</w:t>
      </w:r>
    </w:p>
    <w:p w14:paraId="0F64BFAF"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التفسير: التعريفات النظرية والإجرائية أصبحت أكثر حيادية وحداثة في مصادرها، غير أن غياب جدول تلخيصي يجعل الصورة أقل وضوحًا مما ينبغي في أطروحة دكتوراه</w:t>
      </w:r>
      <w:r w:rsidRPr="00AA41FC">
        <w:rPr>
          <w:rFonts w:ascii="Simplified Arabic" w:eastAsia="Times New Roman" w:hAnsi="Simplified Arabic" w:cs="Simplified Arabic"/>
          <w:kern w:val="0"/>
          <w:sz w:val="22"/>
          <w:szCs w:val="22"/>
          <w14:ligatures w14:val="none"/>
        </w:rPr>
        <w:t xml:space="preserve">. </w:t>
      </w:r>
    </w:p>
    <w:p w14:paraId="271A596B" w14:textId="77777777" w:rsidR="00485487" w:rsidRPr="00AA41FC" w:rsidRDefault="00485487" w:rsidP="00485487">
      <w:pPr>
        <w:numPr>
          <w:ilvl w:val="0"/>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منهجية البحث (تصميم، مجتمع/عينة، أدوات، صدق/ثبات، إجراءات)</w:t>
      </w:r>
    </w:p>
    <w:p w14:paraId="38E5243B"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التقييم</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يحتاج تحسين</w:t>
      </w:r>
    </w:p>
    <w:p w14:paraId="49ABB46A"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التفسير: تمّ تحديد المجتمع والعينة (عشوائية طبقية)، والأداة (استبانة)، وبعض اختبارات الصدق والثبات، لكن التناقض بين وصف المجتمع (مدن سعودية حديثة) والحدود المكانية (الرياض)، إلى جانب التفاصيل الكثيرة في «المعاجلات الإحصائية» قبل حسم النموذج الرئيس، يحتاج إلى ضبط</w:t>
      </w:r>
      <w:r w:rsidRPr="00AA41FC">
        <w:rPr>
          <w:rFonts w:ascii="Simplified Arabic" w:eastAsia="Times New Roman" w:hAnsi="Simplified Arabic" w:cs="Simplified Arabic"/>
          <w:kern w:val="0"/>
          <w:sz w:val="22"/>
          <w:szCs w:val="22"/>
          <w14:ligatures w14:val="none"/>
        </w:rPr>
        <w:t xml:space="preserve">. </w:t>
      </w:r>
    </w:p>
    <w:p w14:paraId="5B351D33" w14:textId="77777777" w:rsidR="00485487" w:rsidRPr="00AA41FC" w:rsidRDefault="00485487" w:rsidP="00485487">
      <w:pPr>
        <w:numPr>
          <w:ilvl w:val="0"/>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خطة التحليل (نوع التحليل، مبرراته، توافقه مع الأسئلة/الفرضيات)</w:t>
      </w:r>
    </w:p>
    <w:p w14:paraId="1FAE0D70"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التقييم</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يحتاج تحسين</w:t>
      </w:r>
    </w:p>
    <w:p w14:paraId="73464858"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التفسير: ذُكرت اختبارات متعددة</w:t>
      </w:r>
      <w:r w:rsidRPr="00AA41FC">
        <w:rPr>
          <w:rFonts w:ascii="Simplified Arabic" w:eastAsia="Times New Roman" w:hAnsi="Simplified Arabic" w:cs="Simplified Arabic"/>
          <w:kern w:val="0"/>
          <w:sz w:val="22"/>
          <w:szCs w:val="22"/>
          <w14:ligatures w14:val="none"/>
        </w:rPr>
        <w:t xml:space="preserve"> (T</w:t>
      </w:r>
      <w:r w:rsidRPr="00AA41FC">
        <w:rPr>
          <w:rFonts w:ascii="Simplified Arabic" w:eastAsia="Times New Roman" w:hAnsi="Simplified Arabic" w:cs="Simplified Arabic"/>
          <w:kern w:val="0"/>
          <w:sz w:val="22"/>
          <w:szCs w:val="22"/>
          <w:rtl/>
          <w14:ligatures w14:val="none"/>
        </w:rPr>
        <w:t xml:space="preserve">، </w:t>
      </w:r>
      <w:r w:rsidRPr="00AA41FC">
        <w:rPr>
          <w:rFonts w:ascii="Simplified Arabic" w:eastAsia="Times New Roman" w:hAnsi="Simplified Arabic" w:cs="Simplified Arabic"/>
          <w:kern w:val="0"/>
          <w:sz w:val="22"/>
          <w:szCs w:val="22"/>
          <w14:ligatures w14:val="none"/>
        </w:rPr>
        <w:t>ANOVA</w:t>
      </w:r>
      <w:r w:rsidRPr="00AA41FC">
        <w:rPr>
          <w:rFonts w:ascii="Simplified Arabic" w:eastAsia="Times New Roman" w:hAnsi="Simplified Arabic" w:cs="Simplified Arabic"/>
          <w:kern w:val="0"/>
          <w:sz w:val="22"/>
          <w:szCs w:val="22"/>
          <w:rtl/>
          <w14:ligatures w14:val="none"/>
        </w:rPr>
        <w:t>، الارتباط</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kern w:val="0"/>
          <w:sz w:val="22"/>
          <w:szCs w:val="22"/>
          <w:rtl/>
          <w14:ligatures w14:val="none"/>
        </w:rPr>
        <w:t>دون بيان واضح لكيفية ربطها بكل فرضية، ودون اختيار صريح لنموذج رئيس</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kern w:val="0"/>
          <w:sz w:val="22"/>
          <w:szCs w:val="22"/>
          <w:rtl/>
          <w14:ligatures w14:val="none"/>
        </w:rPr>
        <w:t>انحدار</w:t>
      </w:r>
      <w:r w:rsidRPr="00AA41FC">
        <w:rPr>
          <w:rFonts w:ascii="Simplified Arabic" w:eastAsia="Times New Roman" w:hAnsi="Simplified Arabic" w:cs="Simplified Arabic"/>
          <w:kern w:val="0"/>
          <w:sz w:val="22"/>
          <w:szCs w:val="22"/>
          <w14:ligatures w14:val="none"/>
        </w:rPr>
        <w:t xml:space="preserve">/SEM) </w:t>
      </w:r>
      <w:r w:rsidRPr="00AA41FC">
        <w:rPr>
          <w:rFonts w:ascii="Simplified Arabic" w:eastAsia="Times New Roman" w:hAnsi="Simplified Arabic" w:cs="Simplified Arabic"/>
          <w:kern w:val="0"/>
          <w:sz w:val="22"/>
          <w:szCs w:val="22"/>
          <w:rtl/>
          <w14:ligatures w14:val="none"/>
        </w:rPr>
        <w:t>ينسجم مع تعدد المتغيرات ووجود متغير وسيط</w:t>
      </w:r>
      <w:r w:rsidRPr="00AA41FC">
        <w:rPr>
          <w:rFonts w:ascii="Simplified Arabic" w:eastAsia="Times New Roman" w:hAnsi="Simplified Arabic" w:cs="Simplified Arabic"/>
          <w:kern w:val="0"/>
          <w:sz w:val="22"/>
          <w:szCs w:val="22"/>
          <w14:ligatures w14:val="none"/>
        </w:rPr>
        <w:t xml:space="preserve">. </w:t>
      </w:r>
    </w:p>
    <w:p w14:paraId="6A523CD2" w14:textId="77777777" w:rsidR="00485487" w:rsidRPr="00AA41FC" w:rsidRDefault="00485487" w:rsidP="00485487">
      <w:pPr>
        <w:numPr>
          <w:ilvl w:val="0"/>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الأصالة والفجوة البحثية</w:t>
      </w:r>
    </w:p>
    <w:p w14:paraId="6FF43102"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التقييم</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جيد جدًا</w:t>
      </w:r>
    </w:p>
    <w:p w14:paraId="06090913"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التفسير: تم إبراز فجوة واضحة في فعالية المراقبة الذكية المدعومة بالذكاء الاصطناعي في مدينة الرياض، مع ربطها بندرة الدراسات العربية التطبيقية في هذا المجال، ما يمنح الدراسة أصالة جيدة</w:t>
      </w:r>
      <w:r w:rsidRPr="00AA41FC">
        <w:rPr>
          <w:rFonts w:ascii="Simplified Arabic" w:eastAsia="Times New Roman" w:hAnsi="Simplified Arabic" w:cs="Simplified Arabic"/>
          <w:kern w:val="0"/>
          <w:sz w:val="22"/>
          <w:szCs w:val="22"/>
          <w14:ligatures w14:val="none"/>
        </w:rPr>
        <w:t xml:space="preserve">. </w:t>
      </w:r>
    </w:p>
    <w:p w14:paraId="23ADCE62" w14:textId="77777777" w:rsidR="00485487" w:rsidRPr="00AA41FC" w:rsidRDefault="00485487" w:rsidP="00485487">
      <w:pPr>
        <w:numPr>
          <w:ilvl w:val="0"/>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جودة الكتابة الأكاديمية واللغة</w:t>
      </w:r>
    </w:p>
    <w:p w14:paraId="5DD34D15"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التقييم</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جيد / يحتاج تحسين</w:t>
      </w:r>
    </w:p>
    <w:p w14:paraId="0E410369"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التفسير: الصياغة أفضل بكثير من النسخة الأولى؛ اللغة فصحى مقبولة، لكن لا تزال هناك فقرات طويلة وتكرار بسيط وبعض الأخطاء الطباعية وعلامات الترقيم التي تتطلب تدقيقًا نهائيًا</w:t>
      </w:r>
      <w:r w:rsidRPr="00AA41FC">
        <w:rPr>
          <w:rFonts w:ascii="Simplified Arabic" w:eastAsia="Times New Roman" w:hAnsi="Simplified Arabic" w:cs="Simplified Arabic"/>
          <w:kern w:val="0"/>
          <w:sz w:val="22"/>
          <w:szCs w:val="22"/>
          <w14:ligatures w14:val="none"/>
        </w:rPr>
        <w:t xml:space="preserve">. </w:t>
      </w:r>
    </w:p>
    <w:p w14:paraId="6F2C9262" w14:textId="77777777" w:rsidR="00485487" w:rsidRPr="00AA41FC" w:rsidRDefault="00485487" w:rsidP="00485487">
      <w:pPr>
        <w:numPr>
          <w:ilvl w:val="0"/>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التوثيق والمراجع</w:t>
      </w:r>
      <w:r w:rsidRPr="00AA41FC">
        <w:rPr>
          <w:rFonts w:ascii="Simplified Arabic" w:eastAsia="Times New Roman" w:hAnsi="Simplified Arabic" w:cs="Simplified Arabic"/>
          <w:b/>
          <w:bCs/>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اتساق، حداثة، أسلوب</w:t>
      </w:r>
      <w:r w:rsidRPr="00AA41FC">
        <w:rPr>
          <w:rFonts w:ascii="Simplified Arabic" w:eastAsia="Times New Roman" w:hAnsi="Simplified Arabic" w:cs="Simplified Arabic"/>
          <w:b/>
          <w:bCs/>
          <w:kern w:val="0"/>
          <w:sz w:val="22"/>
          <w:szCs w:val="22"/>
          <w14:ligatures w14:val="none"/>
        </w:rPr>
        <w:t xml:space="preserve"> APA </w:t>
      </w:r>
      <w:r w:rsidRPr="00AA41FC">
        <w:rPr>
          <w:rFonts w:ascii="Simplified Arabic" w:eastAsia="Times New Roman" w:hAnsi="Simplified Arabic" w:cs="Simplified Arabic"/>
          <w:b/>
          <w:bCs/>
          <w:kern w:val="0"/>
          <w:sz w:val="22"/>
          <w:szCs w:val="22"/>
          <w:rtl/>
          <w14:ligatures w14:val="none"/>
        </w:rPr>
        <w:t>إن طُلب</w:t>
      </w:r>
      <w:r w:rsidRPr="00AA41FC">
        <w:rPr>
          <w:rFonts w:ascii="Simplified Arabic" w:eastAsia="Times New Roman" w:hAnsi="Simplified Arabic" w:cs="Simplified Arabic"/>
          <w:b/>
          <w:bCs/>
          <w:kern w:val="0"/>
          <w:sz w:val="22"/>
          <w:szCs w:val="22"/>
          <w14:ligatures w14:val="none"/>
        </w:rPr>
        <w:t>)</w:t>
      </w:r>
    </w:p>
    <w:p w14:paraId="1BF89F22"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t>التقييم</w:t>
      </w:r>
      <w:r w:rsidRPr="00AA41FC">
        <w:rPr>
          <w:rFonts w:ascii="Simplified Arabic" w:eastAsia="Times New Roman" w:hAnsi="Simplified Arabic" w:cs="Simplified Arabic"/>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يحتاج تحسين</w:t>
      </w:r>
    </w:p>
    <w:p w14:paraId="2BFD93A0" w14:textId="77777777" w:rsidR="00485487" w:rsidRPr="00AA41FC" w:rsidRDefault="00485487" w:rsidP="00485487">
      <w:pPr>
        <w:numPr>
          <w:ilvl w:val="1"/>
          <w:numId w:val="1"/>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kern w:val="0"/>
          <w:sz w:val="22"/>
          <w:szCs w:val="22"/>
          <w:rtl/>
          <w14:ligatures w14:val="none"/>
        </w:rPr>
        <w:lastRenderedPageBreak/>
        <w:t>التفسير: المراجع حديثة وغنية، لكن أسلوب عرضها لا يزال بعيدًا عن</w:t>
      </w:r>
      <w:r w:rsidRPr="00AA41FC">
        <w:rPr>
          <w:rFonts w:ascii="Simplified Arabic" w:eastAsia="Times New Roman" w:hAnsi="Simplified Arabic" w:cs="Simplified Arabic"/>
          <w:kern w:val="0"/>
          <w:sz w:val="22"/>
          <w:szCs w:val="22"/>
          <w14:ligatures w14:val="none"/>
        </w:rPr>
        <w:t xml:space="preserve"> APA-7</w:t>
      </w:r>
      <w:r w:rsidRPr="00AA41FC">
        <w:rPr>
          <w:rFonts w:ascii="Simplified Arabic" w:eastAsia="Times New Roman" w:hAnsi="Simplified Arabic" w:cs="Simplified Arabic"/>
          <w:kern w:val="0"/>
          <w:sz w:val="22"/>
          <w:szCs w:val="22"/>
          <w:rtl/>
          <w14:ligatures w14:val="none"/>
        </w:rPr>
        <w:t>؛ الاعتماد الزائد على روابط</w:t>
      </w:r>
      <w:r w:rsidRPr="00AA41FC">
        <w:rPr>
          <w:rFonts w:ascii="Simplified Arabic" w:eastAsia="Times New Roman" w:hAnsi="Simplified Arabic" w:cs="Simplified Arabic"/>
          <w:kern w:val="0"/>
          <w:sz w:val="22"/>
          <w:szCs w:val="22"/>
          <w14:ligatures w14:val="none"/>
        </w:rPr>
        <w:t xml:space="preserve"> ResearchGate </w:t>
      </w:r>
      <w:r w:rsidRPr="00AA41FC">
        <w:rPr>
          <w:rFonts w:ascii="Simplified Arabic" w:eastAsia="Times New Roman" w:hAnsi="Simplified Arabic" w:cs="Simplified Arabic"/>
          <w:kern w:val="0"/>
          <w:sz w:val="22"/>
          <w:szCs w:val="22"/>
          <w:rtl/>
          <w14:ligatures w14:val="none"/>
        </w:rPr>
        <w:t>الطويلة وغياب</w:t>
      </w:r>
      <w:r w:rsidRPr="00AA41FC">
        <w:rPr>
          <w:rFonts w:ascii="Simplified Arabic" w:eastAsia="Times New Roman" w:hAnsi="Simplified Arabic" w:cs="Simplified Arabic"/>
          <w:kern w:val="0"/>
          <w:sz w:val="22"/>
          <w:szCs w:val="22"/>
          <w14:ligatures w14:val="none"/>
        </w:rPr>
        <w:t xml:space="preserve"> DOIs </w:t>
      </w:r>
      <w:r w:rsidRPr="00AA41FC">
        <w:rPr>
          <w:rFonts w:ascii="Simplified Arabic" w:eastAsia="Times New Roman" w:hAnsi="Simplified Arabic" w:cs="Simplified Arabic"/>
          <w:kern w:val="0"/>
          <w:sz w:val="22"/>
          <w:szCs w:val="22"/>
          <w:rtl/>
          <w14:ligatures w14:val="none"/>
        </w:rPr>
        <w:t>أو بيانات النشر الكاملة يستدعي إعادة تنسيق شاملة</w:t>
      </w:r>
      <w:r w:rsidRPr="00AA41FC">
        <w:rPr>
          <w:rFonts w:ascii="Simplified Arabic" w:eastAsia="Times New Roman" w:hAnsi="Simplified Arabic" w:cs="Simplified Arabic"/>
          <w:kern w:val="0"/>
          <w:sz w:val="22"/>
          <w:szCs w:val="22"/>
          <w14:ligatures w14:val="none"/>
        </w:rPr>
        <w:t xml:space="preserve">. </w:t>
      </w:r>
    </w:p>
    <w:p w14:paraId="5822AE54" w14:textId="77777777" w:rsidR="00485487" w:rsidRPr="00AA41FC" w:rsidRDefault="00485487" w:rsidP="00485487">
      <w:pPr>
        <w:bidi/>
        <w:spacing w:before="100" w:beforeAutospacing="1" w:after="100" w:afterAutospacing="1" w:line="240" w:lineRule="auto"/>
        <w:outlineLvl w:val="1"/>
        <w:rPr>
          <w:rFonts w:ascii="Simplified Arabic" w:eastAsia="Times New Roman" w:hAnsi="Simplified Arabic" w:cs="Simplified Arabic"/>
          <w:b/>
          <w:bCs/>
          <w:kern w:val="0"/>
          <w:sz w:val="22"/>
          <w:szCs w:val="22"/>
          <w14:ligatures w14:val="none"/>
        </w:rPr>
      </w:pPr>
      <w:r w:rsidRPr="00AA41FC">
        <w:rPr>
          <w:rFonts w:ascii="Simplified Arabic" w:eastAsia="Times New Roman" w:hAnsi="Simplified Arabic" w:cs="Simplified Arabic"/>
          <w:b/>
          <w:bCs/>
          <w:kern w:val="0"/>
          <w:sz w:val="22"/>
          <w:szCs w:val="22"/>
          <w14:ligatures w14:val="none"/>
        </w:rPr>
        <w:t xml:space="preserve">(5) </w:t>
      </w:r>
      <w:r w:rsidRPr="00AA41FC">
        <w:rPr>
          <w:rFonts w:ascii="Simplified Arabic" w:eastAsia="Times New Roman" w:hAnsi="Simplified Arabic" w:cs="Simplified Arabic"/>
          <w:b/>
          <w:bCs/>
          <w:kern w:val="0"/>
          <w:sz w:val="22"/>
          <w:szCs w:val="22"/>
          <w:rtl/>
          <w14:ligatures w14:val="none"/>
        </w:rPr>
        <w:t>توصيات ختامية عملية (مرتبة حسب الأولوية)</w:t>
      </w:r>
    </w:p>
    <w:p w14:paraId="64F644D5" w14:textId="77777777" w:rsidR="00485487" w:rsidRPr="00AA41FC" w:rsidRDefault="00485487" w:rsidP="00485487">
      <w:pPr>
        <w:numPr>
          <w:ilvl w:val="0"/>
          <w:numId w:val="2"/>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إعداد جدول موحّد للمفاهيم والتعريفات الإجرائية والأبعاد</w:t>
      </w:r>
    </w:p>
    <w:p w14:paraId="56BB8BE0" w14:textId="77777777" w:rsidR="00485487" w:rsidRPr="00AA41FC" w:rsidRDefault="00485487" w:rsidP="00485487">
      <w:pPr>
        <w:numPr>
          <w:ilvl w:val="1"/>
          <w:numId w:val="2"/>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i/>
          <w:iCs/>
          <w:kern w:val="0"/>
          <w:sz w:val="22"/>
          <w:szCs w:val="22"/>
          <w:rtl/>
          <w14:ligatures w14:val="none"/>
        </w:rPr>
        <w:t>ما المطلوب؟</w:t>
      </w:r>
      <w:r w:rsidRPr="00AA41FC">
        <w:rPr>
          <w:rFonts w:ascii="Simplified Arabic" w:eastAsia="Times New Roman" w:hAnsi="Simplified Arabic" w:cs="Simplified Arabic"/>
          <w:kern w:val="0"/>
          <w:sz w:val="22"/>
          <w:szCs w:val="22"/>
          <w:rtl/>
          <w14:ligatures w14:val="none"/>
        </w:rPr>
        <w:t xml:space="preserve"> إنشاء جدول رباعي الأعمدة (المتغير – التعريف النظري – التعريف الإجرائي – الأبعاد ومصدرها + مثال بند)، مع إدراج المتغير الوسيط والمتغيرات الضابطة إن لزم</w:t>
      </w:r>
      <w:r w:rsidRPr="00AA41FC">
        <w:rPr>
          <w:rFonts w:ascii="Simplified Arabic" w:eastAsia="Times New Roman" w:hAnsi="Simplified Arabic" w:cs="Simplified Arabic"/>
          <w:kern w:val="0"/>
          <w:sz w:val="22"/>
          <w:szCs w:val="22"/>
          <w14:ligatures w14:val="none"/>
        </w:rPr>
        <w:t>.</w:t>
      </w:r>
    </w:p>
    <w:p w14:paraId="22CA109F" w14:textId="77777777" w:rsidR="00485487" w:rsidRPr="00AA41FC" w:rsidRDefault="00485487" w:rsidP="00485487">
      <w:pPr>
        <w:numPr>
          <w:ilvl w:val="0"/>
          <w:numId w:val="2"/>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مواءمة تساؤلات الدراسة مع الفرضيات والنموذج التحليلي</w:t>
      </w:r>
    </w:p>
    <w:p w14:paraId="3CEC5C55" w14:textId="77777777" w:rsidR="00485487" w:rsidRPr="00AA41FC" w:rsidRDefault="00485487" w:rsidP="00485487">
      <w:pPr>
        <w:numPr>
          <w:ilvl w:val="1"/>
          <w:numId w:val="2"/>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i/>
          <w:iCs/>
          <w:kern w:val="0"/>
          <w:sz w:val="22"/>
          <w:szCs w:val="22"/>
          <w:rtl/>
          <w14:ligatures w14:val="none"/>
        </w:rPr>
        <w:t>ما المطلوب؟</w:t>
      </w:r>
      <w:r w:rsidRPr="00AA41FC">
        <w:rPr>
          <w:rFonts w:ascii="Simplified Arabic" w:eastAsia="Times New Roman" w:hAnsi="Simplified Arabic" w:cs="Simplified Arabic"/>
          <w:kern w:val="0"/>
          <w:sz w:val="22"/>
          <w:szCs w:val="22"/>
          <w:rtl/>
          <w14:ligatures w14:val="none"/>
        </w:rPr>
        <w:t xml:space="preserve"> زيادة عدد الأسئلة أو إعادة صياغتها بحيث يقابل كل سؤال تقريبًا فرضية أو مجموعة مترابطة من الفرضيات (بما في ذلك الوساطة والفروق الديموغرافية)، مع توحيد الترقيم بين الأسئلة والفرضيات</w:t>
      </w:r>
      <w:r w:rsidRPr="00AA41FC">
        <w:rPr>
          <w:rFonts w:ascii="Simplified Arabic" w:eastAsia="Times New Roman" w:hAnsi="Simplified Arabic" w:cs="Simplified Arabic"/>
          <w:kern w:val="0"/>
          <w:sz w:val="22"/>
          <w:szCs w:val="22"/>
          <w14:ligatures w14:val="none"/>
        </w:rPr>
        <w:t>.</w:t>
      </w:r>
    </w:p>
    <w:p w14:paraId="3A043556" w14:textId="77777777" w:rsidR="00485487" w:rsidRPr="00AA41FC" w:rsidRDefault="00485487" w:rsidP="00485487">
      <w:pPr>
        <w:numPr>
          <w:ilvl w:val="0"/>
          <w:numId w:val="2"/>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تطوير خطة التحليل الإحصائي حول نموذج رئيس واحد</w:t>
      </w:r>
      <w:r w:rsidRPr="00AA41FC">
        <w:rPr>
          <w:rFonts w:ascii="Simplified Arabic" w:eastAsia="Times New Roman" w:hAnsi="Simplified Arabic" w:cs="Simplified Arabic"/>
          <w:b/>
          <w:bCs/>
          <w:kern w:val="0"/>
          <w:sz w:val="22"/>
          <w:szCs w:val="22"/>
          <w14:ligatures w14:val="none"/>
        </w:rPr>
        <w:t xml:space="preserve"> (</w:t>
      </w:r>
      <w:r w:rsidRPr="00AA41FC">
        <w:rPr>
          <w:rFonts w:ascii="Simplified Arabic" w:eastAsia="Times New Roman" w:hAnsi="Simplified Arabic" w:cs="Simplified Arabic"/>
          <w:b/>
          <w:bCs/>
          <w:kern w:val="0"/>
          <w:sz w:val="22"/>
          <w:szCs w:val="22"/>
          <w:rtl/>
          <w14:ligatures w14:val="none"/>
        </w:rPr>
        <w:t>انحدار</w:t>
      </w:r>
      <w:r w:rsidRPr="00AA41FC">
        <w:rPr>
          <w:rFonts w:ascii="Simplified Arabic" w:eastAsia="Times New Roman" w:hAnsi="Simplified Arabic" w:cs="Simplified Arabic"/>
          <w:b/>
          <w:bCs/>
          <w:kern w:val="0"/>
          <w:sz w:val="22"/>
          <w:szCs w:val="22"/>
          <w14:ligatures w14:val="none"/>
        </w:rPr>
        <w:t>/SEM)</w:t>
      </w:r>
    </w:p>
    <w:p w14:paraId="4E7EE594" w14:textId="77777777" w:rsidR="00485487" w:rsidRPr="00AA41FC" w:rsidRDefault="00485487" w:rsidP="00485487">
      <w:pPr>
        <w:numPr>
          <w:ilvl w:val="1"/>
          <w:numId w:val="2"/>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i/>
          <w:iCs/>
          <w:kern w:val="0"/>
          <w:sz w:val="22"/>
          <w:szCs w:val="22"/>
          <w:rtl/>
          <w14:ligatures w14:val="none"/>
        </w:rPr>
        <w:t>ما المطلوب؟</w:t>
      </w:r>
      <w:r w:rsidRPr="00AA41FC">
        <w:rPr>
          <w:rFonts w:ascii="Simplified Arabic" w:eastAsia="Times New Roman" w:hAnsi="Simplified Arabic" w:cs="Simplified Arabic"/>
          <w:kern w:val="0"/>
          <w:sz w:val="22"/>
          <w:szCs w:val="22"/>
          <w:rtl/>
          <w14:ligatures w14:val="none"/>
        </w:rPr>
        <w:t xml:space="preserve"> اختيار نموذج تحليلي رئيس (مثل الانحدار المتعدد مع متغير وسيط أو نمذجة المعادلات البنائية)، ثم جعل بقية الاختبارات</w:t>
      </w:r>
      <w:r w:rsidRPr="00AA41FC">
        <w:rPr>
          <w:rFonts w:ascii="Simplified Arabic" w:eastAsia="Times New Roman" w:hAnsi="Simplified Arabic" w:cs="Simplified Arabic"/>
          <w:kern w:val="0"/>
          <w:sz w:val="22"/>
          <w:szCs w:val="22"/>
          <w14:ligatures w14:val="none"/>
        </w:rPr>
        <w:t xml:space="preserve"> (T</w:t>
      </w:r>
      <w:r w:rsidRPr="00AA41FC">
        <w:rPr>
          <w:rFonts w:ascii="Simplified Arabic" w:eastAsia="Times New Roman" w:hAnsi="Simplified Arabic" w:cs="Simplified Arabic"/>
          <w:kern w:val="0"/>
          <w:sz w:val="22"/>
          <w:szCs w:val="22"/>
          <w:rtl/>
          <w14:ligatures w14:val="none"/>
        </w:rPr>
        <w:t xml:space="preserve">، </w:t>
      </w:r>
      <w:r w:rsidRPr="00AA41FC">
        <w:rPr>
          <w:rFonts w:ascii="Simplified Arabic" w:eastAsia="Times New Roman" w:hAnsi="Simplified Arabic" w:cs="Simplified Arabic"/>
          <w:kern w:val="0"/>
          <w:sz w:val="22"/>
          <w:szCs w:val="22"/>
          <w14:ligatures w14:val="none"/>
        </w:rPr>
        <w:t xml:space="preserve">ANOVA) </w:t>
      </w:r>
      <w:r w:rsidRPr="00AA41FC">
        <w:rPr>
          <w:rFonts w:ascii="Simplified Arabic" w:eastAsia="Times New Roman" w:hAnsi="Simplified Arabic" w:cs="Simplified Arabic"/>
          <w:kern w:val="0"/>
          <w:sz w:val="22"/>
          <w:szCs w:val="22"/>
          <w:rtl/>
          <w14:ligatures w14:val="none"/>
        </w:rPr>
        <w:t>خادمة لأهداف جانبية (مثل الفروق الديموغرافية)، مع نقل التفاصيل إلى فصل المنهجية</w:t>
      </w:r>
      <w:r w:rsidRPr="00AA41FC">
        <w:rPr>
          <w:rFonts w:ascii="Simplified Arabic" w:eastAsia="Times New Roman" w:hAnsi="Simplified Arabic" w:cs="Simplified Arabic"/>
          <w:kern w:val="0"/>
          <w:sz w:val="22"/>
          <w:szCs w:val="22"/>
          <w14:ligatures w14:val="none"/>
        </w:rPr>
        <w:t>.</w:t>
      </w:r>
    </w:p>
    <w:p w14:paraId="57D94A1D" w14:textId="77777777" w:rsidR="00485487" w:rsidRPr="00AA41FC" w:rsidRDefault="00485487" w:rsidP="00485487">
      <w:pPr>
        <w:numPr>
          <w:ilvl w:val="0"/>
          <w:numId w:val="2"/>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b/>
          <w:bCs/>
          <w:kern w:val="0"/>
          <w:sz w:val="22"/>
          <w:szCs w:val="22"/>
          <w:rtl/>
          <w14:ligatures w14:val="none"/>
        </w:rPr>
        <w:t>تنقية الأسلوب واللغة والتوثيق</w:t>
      </w:r>
      <w:r w:rsidRPr="00AA41FC">
        <w:rPr>
          <w:rFonts w:ascii="Simplified Arabic" w:eastAsia="Times New Roman" w:hAnsi="Simplified Arabic" w:cs="Simplified Arabic"/>
          <w:b/>
          <w:bCs/>
          <w:kern w:val="0"/>
          <w:sz w:val="22"/>
          <w:szCs w:val="22"/>
          <w14:ligatures w14:val="none"/>
        </w:rPr>
        <w:t xml:space="preserve"> (APA-7) </w:t>
      </w:r>
      <w:r w:rsidRPr="00AA41FC">
        <w:rPr>
          <w:rFonts w:ascii="Simplified Arabic" w:eastAsia="Times New Roman" w:hAnsi="Simplified Arabic" w:cs="Simplified Arabic"/>
          <w:b/>
          <w:bCs/>
          <w:kern w:val="0"/>
          <w:sz w:val="22"/>
          <w:szCs w:val="22"/>
          <w:rtl/>
          <w14:ligatures w14:val="none"/>
        </w:rPr>
        <w:t>قبل التثبيت النهائي للفصل</w:t>
      </w:r>
    </w:p>
    <w:p w14:paraId="45FD27DB" w14:textId="77777777" w:rsidR="00485487" w:rsidRPr="00AA41FC" w:rsidRDefault="00485487" w:rsidP="00485487">
      <w:pPr>
        <w:numPr>
          <w:ilvl w:val="1"/>
          <w:numId w:val="2"/>
        </w:numPr>
        <w:bidi/>
        <w:spacing w:before="100" w:beforeAutospacing="1" w:after="100" w:afterAutospacing="1" w:line="240" w:lineRule="auto"/>
        <w:rPr>
          <w:rFonts w:ascii="Simplified Arabic" w:eastAsia="Times New Roman" w:hAnsi="Simplified Arabic" w:cs="Simplified Arabic"/>
          <w:kern w:val="0"/>
          <w:sz w:val="22"/>
          <w:szCs w:val="22"/>
          <w14:ligatures w14:val="none"/>
        </w:rPr>
      </w:pPr>
      <w:r w:rsidRPr="00AA41FC">
        <w:rPr>
          <w:rFonts w:ascii="Simplified Arabic" w:eastAsia="Times New Roman" w:hAnsi="Simplified Arabic" w:cs="Simplified Arabic"/>
          <w:i/>
          <w:iCs/>
          <w:kern w:val="0"/>
          <w:sz w:val="22"/>
          <w:szCs w:val="22"/>
          <w:rtl/>
          <w14:ligatures w14:val="none"/>
        </w:rPr>
        <w:t>ما المطلوب؟</w:t>
      </w:r>
      <w:r w:rsidRPr="00AA41FC">
        <w:rPr>
          <w:rFonts w:ascii="Simplified Arabic" w:eastAsia="Times New Roman" w:hAnsi="Simplified Arabic" w:cs="Simplified Arabic"/>
          <w:kern w:val="0"/>
          <w:sz w:val="22"/>
          <w:szCs w:val="22"/>
          <w:rtl/>
          <w14:ligatures w14:val="none"/>
        </w:rPr>
        <w:t xml:space="preserve"> تنفيذ تدقيق لغوي شامل (تقسيم الفقرات، ضبط علامات الترقيم، إزالة التكرار)، وإعادة تنسيق المراجع بالكامل وفق</w:t>
      </w:r>
      <w:r w:rsidRPr="00AA41FC">
        <w:rPr>
          <w:rFonts w:ascii="Simplified Arabic" w:eastAsia="Times New Roman" w:hAnsi="Simplified Arabic" w:cs="Simplified Arabic"/>
          <w:kern w:val="0"/>
          <w:sz w:val="22"/>
          <w:szCs w:val="22"/>
          <w14:ligatures w14:val="none"/>
        </w:rPr>
        <w:t xml:space="preserve"> APA-7 </w:t>
      </w:r>
      <w:r w:rsidRPr="00AA41FC">
        <w:rPr>
          <w:rFonts w:ascii="Simplified Arabic" w:eastAsia="Times New Roman" w:hAnsi="Simplified Arabic" w:cs="Simplified Arabic"/>
          <w:kern w:val="0"/>
          <w:sz w:val="22"/>
          <w:szCs w:val="22"/>
          <w:rtl/>
          <w14:ligatures w14:val="none"/>
        </w:rPr>
        <w:t>مع استخدام</w:t>
      </w:r>
      <w:r w:rsidRPr="00AA41FC">
        <w:rPr>
          <w:rFonts w:ascii="Simplified Arabic" w:eastAsia="Times New Roman" w:hAnsi="Simplified Arabic" w:cs="Simplified Arabic"/>
          <w:kern w:val="0"/>
          <w:sz w:val="22"/>
          <w:szCs w:val="22"/>
          <w14:ligatures w14:val="none"/>
        </w:rPr>
        <w:t xml:space="preserve"> DOIs </w:t>
      </w:r>
      <w:r w:rsidRPr="00AA41FC">
        <w:rPr>
          <w:rFonts w:ascii="Simplified Arabic" w:eastAsia="Times New Roman" w:hAnsi="Simplified Arabic" w:cs="Simplified Arabic"/>
          <w:kern w:val="0"/>
          <w:sz w:val="22"/>
          <w:szCs w:val="22"/>
          <w:rtl/>
          <w14:ligatures w14:val="none"/>
        </w:rPr>
        <w:t>أو الروابط الرسمية المختصرة</w:t>
      </w:r>
      <w:r w:rsidRPr="00AA41FC">
        <w:rPr>
          <w:rFonts w:ascii="Simplified Arabic" w:eastAsia="Times New Roman" w:hAnsi="Simplified Arabic" w:cs="Simplified Arabic"/>
          <w:kern w:val="0"/>
          <w:sz w:val="22"/>
          <w:szCs w:val="22"/>
          <w14:ligatures w14:val="none"/>
        </w:rPr>
        <w:t>.</w:t>
      </w:r>
    </w:p>
    <w:p w14:paraId="4CDACF1D" w14:textId="77777777" w:rsidR="009804FD" w:rsidRPr="00AA41FC" w:rsidRDefault="009804FD" w:rsidP="00485487">
      <w:pPr>
        <w:bidi/>
        <w:rPr>
          <w:rFonts w:ascii="Simplified Arabic" w:hAnsi="Simplified Arabic" w:cs="Simplified Arabic"/>
          <w:sz w:val="22"/>
          <w:szCs w:val="22"/>
          <w:rtl/>
          <w:lang w:bidi="ar-JO"/>
        </w:rPr>
      </w:pPr>
    </w:p>
    <w:sectPr w:rsidR="009804FD" w:rsidRPr="00AA41FC" w:rsidSect="00485487">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16CB6"/>
    <w:multiLevelType w:val="hybridMultilevel"/>
    <w:tmpl w:val="07886C50"/>
    <w:lvl w:ilvl="0" w:tplc="C780FBC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C75620"/>
    <w:multiLevelType w:val="multilevel"/>
    <w:tmpl w:val="C442A6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F732E8"/>
    <w:multiLevelType w:val="multilevel"/>
    <w:tmpl w:val="3FAE51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4768846">
    <w:abstractNumId w:val="1"/>
  </w:num>
  <w:num w:numId="2" w16cid:durableId="191117179">
    <w:abstractNumId w:val="2"/>
  </w:num>
  <w:num w:numId="3" w16cid:durableId="1757938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SyNDcxszQwtTAyNzdQ0lEKTi0uzszPAykwqgUARMs1qCwAAAA="/>
  </w:docVars>
  <w:rsids>
    <w:rsidRoot w:val="009804FD"/>
    <w:rsid w:val="000E74F0"/>
    <w:rsid w:val="001A3293"/>
    <w:rsid w:val="00485487"/>
    <w:rsid w:val="0062099E"/>
    <w:rsid w:val="009804FD"/>
    <w:rsid w:val="00987179"/>
    <w:rsid w:val="00AA41FC"/>
    <w:rsid w:val="00C31EF7"/>
    <w:rsid w:val="00E665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E592AB7"/>
  <w15:chartTrackingRefBased/>
  <w15:docId w15:val="{A71E2CE2-6105-4A5C-9999-082010BC5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4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04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804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4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4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4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4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4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4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4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04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804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4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4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4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4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4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4FD"/>
    <w:rPr>
      <w:rFonts w:eastAsiaTheme="majorEastAsia" w:cstheme="majorBidi"/>
      <w:color w:val="272727" w:themeColor="text1" w:themeTint="D8"/>
    </w:rPr>
  </w:style>
  <w:style w:type="paragraph" w:styleId="Title">
    <w:name w:val="Title"/>
    <w:basedOn w:val="Normal"/>
    <w:next w:val="Normal"/>
    <w:link w:val="TitleChar"/>
    <w:uiPriority w:val="10"/>
    <w:qFormat/>
    <w:rsid w:val="009804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4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4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4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4FD"/>
    <w:pPr>
      <w:spacing w:before="160"/>
      <w:jc w:val="center"/>
    </w:pPr>
    <w:rPr>
      <w:i/>
      <w:iCs/>
      <w:color w:val="404040" w:themeColor="text1" w:themeTint="BF"/>
    </w:rPr>
  </w:style>
  <w:style w:type="character" w:customStyle="1" w:styleId="QuoteChar">
    <w:name w:val="Quote Char"/>
    <w:basedOn w:val="DefaultParagraphFont"/>
    <w:link w:val="Quote"/>
    <w:uiPriority w:val="29"/>
    <w:rsid w:val="009804FD"/>
    <w:rPr>
      <w:i/>
      <w:iCs/>
      <w:color w:val="404040" w:themeColor="text1" w:themeTint="BF"/>
    </w:rPr>
  </w:style>
  <w:style w:type="paragraph" w:styleId="ListParagraph">
    <w:name w:val="List Paragraph"/>
    <w:basedOn w:val="Normal"/>
    <w:uiPriority w:val="34"/>
    <w:qFormat/>
    <w:rsid w:val="009804FD"/>
    <w:pPr>
      <w:ind w:left="720"/>
      <w:contextualSpacing/>
    </w:pPr>
  </w:style>
  <w:style w:type="character" w:styleId="IntenseEmphasis">
    <w:name w:val="Intense Emphasis"/>
    <w:basedOn w:val="DefaultParagraphFont"/>
    <w:uiPriority w:val="21"/>
    <w:qFormat/>
    <w:rsid w:val="009804FD"/>
    <w:rPr>
      <w:i/>
      <w:iCs/>
      <w:color w:val="0F4761" w:themeColor="accent1" w:themeShade="BF"/>
    </w:rPr>
  </w:style>
  <w:style w:type="paragraph" w:styleId="IntenseQuote">
    <w:name w:val="Intense Quote"/>
    <w:basedOn w:val="Normal"/>
    <w:next w:val="Normal"/>
    <w:link w:val="IntenseQuoteChar"/>
    <w:uiPriority w:val="30"/>
    <w:qFormat/>
    <w:rsid w:val="009804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4FD"/>
    <w:rPr>
      <w:i/>
      <w:iCs/>
      <w:color w:val="0F4761" w:themeColor="accent1" w:themeShade="BF"/>
    </w:rPr>
  </w:style>
  <w:style w:type="character" w:styleId="IntenseReference">
    <w:name w:val="Intense Reference"/>
    <w:basedOn w:val="DefaultParagraphFont"/>
    <w:uiPriority w:val="32"/>
    <w:qFormat/>
    <w:rsid w:val="009804FD"/>
    <w:rPr>
      <w:b/>
      <w:bCs/>
      <w:smallCaps/>
      <w:color w:val="0F4761" w:themeColor="accent1" w:themeShade="BF"/>
      <w:spacing w:val="5"/>
    </w:rPr>
  </w:style>
  <w:style w:type="paragraph" w:styleId="NormalWeb">
    <w:name w:val="Normal (Web)"/>
    <w:basedOn w:val="Normal"/>
    <w:uiPriority w:val="99"/>
    <w:semiHidden/>
    <w:unhideWhenUsed/>
    <w:rsid w:val="0048548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85487"/>
    <w:rPr>
      <w:b/>
      <w:bCs/>
    </w:rPr>
  </w:style>
  <w:style w:type="character" w:styleId="Emphasis">
    <w:name w:val="Emphasis"/>
    <w:basedOn w:val="DefaultParagraphFont"/>
    <w:uiPriority w:val="20"/>
    <w:qFormat/>
    <w:rsid w:val="00485487"/>
    <w:rPr>
      <w:i/>
      <w:iCs/>
    </w:rPr>
  </w:style>
  <w:style w:type="table" w:styleId="TableGrid">
    <w:name w:val="Table Grid"/>
    <w:basedOn w:val="TableNormal"/>
    <w:uiPriority w:val="39"/>
    <w:rsid w:val="00AA41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2714</Words>
  <Characters>14249</Characters>
  <Application>Microsoft Office Word</Application>
  <DocSecurity>0</DocSecurity>
  <Lines>647</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3</cp:revision>
  <dcterms:created xsi:type="dcterms:W3CDTF">2025-12-04T04:51:00Z</dcterms:created>
  <dcterms:modified xsi:type="dcterms:W3CDTF">2025-12-04T21:14:00Z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6d1ee89c-8ff7-4cb9-aa4b-a7c51a4bc54e</vt:lpwstr>
  </property>
</Properties>
</file>