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4685" w:rsidRDefault="006A6BE7">
      <w:pPr>
        <w:bidi/>
      </w:pPr>
      <w:r>
        <w:rPr>
          <w:b/>
          <w:rtl/>
        </w:rPr>
        <w:t>السادة أعضاء اللجنة،</w:t>
      </w:r>
    </w:p>
    <w:p w:rsidR="006F4685" w:rsidRDefault="006F4685">
      <w:pPr>
        <w:bidi/>
      </w:pPr>
    </w:p>
    <w:p w:rsidR="006F4685" w:rsidRDefault="006A6BE7">
      <w:pPr>
        <w:bidi/>
      </w:pPr>
      <w:r>
        <w:rPr>
          <w:rtl/>
        </w:rPr>
        <w:t>تحية طيبة وبعد،</w:t>
      </w:r>
    </w:p>
    <w:p w:rsidR="006F4685" w:rsidRDefault="006F4685">
      <w:pPr>
        <w:bidi/>
      </w:pPr>
    </w:p>
    <w:p w:rsidR="006F4685" w:rsidRDefault="006F4685">
      <w:pPr>
        <w:bidi/>
      </w:pPr>
    </w:p>
    <w:p w:rsidR="006F4685" w:rsidRDefault="006A6BE7">
      <w:pPr>
        <w:bidi/>
      </w:pPr>
      <w:r>
        <w:rPr>
          <w:rtl/>
        </w:rPr>
        <w:t xml:space="preserve">حرصًا على ضمان جودة الخطط البحثية المقدمة من الباحثين، نرجو منكم التكرم بتقييم كل خطة بحثية من خلال </w:t>
      </w:r>
      <w:r>
        <w:rPr>
          <w:b/>
          <w:rtl/>
        </w:rPr>
        <w:t>ملء الجدول التالي</w:t>
      </w:r>
      <w:r>
        <w:rPr>
          <w:rtl/>
        </w:rPr>
        <w:t xml:space="preserve">، حيث يهدف إلى توفير تغذية راجعة واضحة ومفصلة لكل باحث، مما يساعده على تحسين خطته البحثية وفقًا </w:t>
      </w:r>
      <w:r>
        <w:rPr>
          <w:rtl/>
        </w:rPr>
        <w:t>للملاحظات الأكاديمية.</w:t>
      </w:r>
    </w:p>
    <w:p w:rsidR="006F4685" w:rsidRDefault="006A6BE7">
      <w:pPr>
        <w:bidi/>
        <w:rPr>
          <w:b/>
        </w:rPr>
      </w:pPr>
      <w:r>
        <w:rPr>
          <w:rtl/>
        </w:rPr>
        <w:t xml:space="preserve">تقييم الخطة البحثية للطالب </w:t>
      </w:r>
      <w:proofErr w:type="gramStart"/>
      <w:r>
        <w:rPr>
          <w:rtl/>
        </w:rPr>
        <w:t>/.</w:t>
      </w:r>
      <w:r>
        <w:rPr>
          <w:b/>
          <w:rtl/>
        </w:rPr>
        <w:t>محمد</w:t>
      </w:r>
      <w:proofErr w:type="gramEnd"/>
      <w:r>
        <w:rPr>
          <w:b/>
          <w:rtl/>
        </w:rPr>
        <w:t xml:space="preserve">  </w:t>
      </w:r>
      <w:proofErr w:type="spellStart"/>
      <w:r>
        <w:rPr>
          <w:b/>
          <w:rtl/>
        </w:rPr>
        <w:t>مخاشن</w:t>
      </w:r>
      <w:proofErr w:type="spellEnd"/>
      <w:r>
        <w:rPr>
          <w:b/>
          <w:rtl/>
        </w:rPr>
        <w:t xml:space="preserve"> </w:t>
      </w:r>
    </w:p>
    <w:p w:rsidR="006F4685" w:rsidRDefault="006A6BE7">
      <w:pPr>
        <w:bidi/>
      </w:pPr>
      <w:r>
        <w:br w:type="page"/>
      </w:r>
    </w:p>
    <w:p w:rsidR="006F4685" w:rsidRDefault="006F4685">
      <w:pPr>
        <w:bidi/>
      </w:pPr>
    </w:p>
    <w:p w:rsidR="006F4685" w:rsidRDefault="006F4685">
      <w:pPr>
        <w:bidi/>
      </w:pPr>
    </w:p>
    <w:tbl>
      <w:tblPr>
        <w:tblStyle w:val="a"/>
        <w:tblpPr w:leftFromText="180" w:rightFromText="180" w:vertAnchor="page" w:horzAnchor="margin" w:tblpX="-645" w:tblpY="2280"/>
        <w:tblW w:w="1003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05"/>
        <w:gridCol w:w="2910"/>
        <w:gridCol w:w="3120"/>
      </w:tblGrid>
      <w:tr w:rsidR="006F4685">
        <w:trPr>
          <w:trHeight w:val="1292"/>
        </w:trPr>
        <w:tc>
          <w:tcPr>
            <w:tcW w:w="4005" w:type="dxa"/>
            <w:vAlign w:val="center"/>
          </w:tcPr>
          <w:p w:rsidR="006F4685" w:rsidRDefault="006A6BE7">
            <w:pPr>
              <w:bidi/>
              <w:jc w:val="center"/>
            </w:pPr>
            <w:r>
              <w:rPr>
                <w:rtl/>
              </w:rPr>
              <w:lastRenderedPageBreak/>
              <w:t>مقترحات من لجنه المراجعة لتنفيذ التعديل</w:t>
            </w:r>
          </w:p>
        </w:tc>
        <w:tc>
          <w:tcPr>
            <w:tcW w:w="2910" w:type="dxa"/>
            <w:vAlign w:val="center"/>
          </w:tcPr>
          <w:p w:rsidR="006F4685" w:rsidRDefault="006A6BE7">
            <w:pPr>
              <w:bidi/>
              <w:jc w:val="center"/>
            </w:pPr>
            <w:r>
              <w:rPr>
                <w:rtl/>
              </w:rPr>
              <w:t>التعديل المطلوب</w:t>
            </w:r>
          </w:p>
        </w:tc>
        <w:tc>
          <w:tcPr>
            <w:tcW w:w="3120" w:type="dxa"/>
            <w:shd w:val="clear" w:color="auto" w:fill="D5DCE4"/>
            <w:vAlign w:val="center"/>
          </w:tcPr>
          <w:p w:rsidR="006F4685" w:rsidRDefault="006A6BE7">
            <w:pPr>
              <w:bidi/>
              <w:jc w:val="center"/>
            </w:pPr>
            <w:r>
              <w:rPr>
                <w:rtl/>
              </w:rPr>
              <w:t>البند</w:t>
            </w:r>
          </w:p>
        </w:tc>
      </w:tr>
      <w:tr w:rsidR="006F4685">
        <w:trPr>
          <w:trHeight w:val="348"/>
        </w:trPr>
        <w:tc>
          <w:tcPr>
            <w:tcW w:w="4005" w:type="dxa"/>
          </w:tcPr>
          <w:p w:rsidR="006F4685" w:rsidRDefault="006A6BE7">
            <w:pPr>
              <w:bidi/>
              <w:spacing w:before="240" w:after="240"/>
            </w:pPr>
            <w:r>
              <w:rPr>
                <w:rtl/>
              </w:rPr>
              <w:t xml:space="preserve">= عدم ترقيم الصفحة </w:t>
            </w:r>
            <w:proofErr w:type="gramStart"/>
            <w:r>
              <w:rPr>
                <w:rtl/>
              </w:rPr>
              <w:t xml:space="preserve">الأولى  </w:t>
            </w:r>
            <w:r>
              <w:t>Title</w:t>
            </w:r>
            <w:proofErr w:type="gramEnd"/>
            <w:r>
              <w:t xml:space="preserve"> pate</w:t>
            </w:r>
          </w:p>
          <w:p w:rsidR="006F4685" w:rsidRDefault="006A6BE7">
            <w:pPr>
              <w:bidi/>
              <w:spacing w:before="240" w:after="240"/>
            </w:pPr>
            <w:r>
              <w:rPr>
                <w:rtl/>
              </w:rPr>
              <w:t>بدء الترقيم من 1</w:t>
            </w:r>
          </w:p>
          <w:p w:rsidR="006F4685" w:rsidRDefault="006A6BE7">
            <w:pPr>
              <w:bidi/>
              <w:spacing w:before="240" w:after="240"/>
            </w:pPr>
            <w:r>
              <w:t xml:space="preserve"> </w:t>
            </w:r>
          </w:p>
        </w:tc>
        <w:tc>
          <w:tcPr>
            <w:tcW w:w="2910" w:type="dxa"/>
          </w:tcPr>
          <w:p w:rsidR="006F4685" w:rsidRDefault="006A6BE7">
            <w:pPr>
              <w:bidi/>
            </w:pPr>
            <w:r>
              <w:rPr>
                <w:rtl/>
              </w:rPr>
              <w:t>ترقيم الصفحات</w:t>
            </w:r>
          </w:p>
        </w:tc>
        <w:tc>
          <w:tcPr>
            <w:tcW w:w="3120" w:type="dxa"/>
            <w:shd w:val="clear" w:color="auto" w:fill="D5DCE4"/>
          </w:tcPr>
          <w:p w:rsidR="006F4685" w:rsidRDefault="006A6BE7">
            <w:pPr>
              <w:bidi/>
            </w:pPr>
            <w:r>
              <w:rPr>
                <w:rtl/>
              </w:rPr>
              <w:t xml:space="preserve">التنسيق والكتابة </w:t>
            </w:r>
          </w:p>
        </w:tc>
      </w:tr>
      <w:tr w:rsidR="006F4685">
        <w:trPr>
          <w:trHeight w:val="348"/>
        </w:trPr>
        <w:tc>
          <w:tcPr>
            <w:tcW w:w="4005" w:type="dxa"/>
          </w:tcPr>
          <w:p w:rsidR="006F4685" w:rsidRDefault="006A6BE7">
            <w:pPr>
              <w:bidi/>
            </w:pPr>
            <w:r>
              <w:rPr>
                <w:rtl/>
              </w:rPr>
              <w:t>شكرا</w:t>
            </w:r>
          </w:p>
        </w:tc>
        <w:tc>
          <w:tcPr>
            <w:tcW w:w="2910" w:type="dxa"/>
          </w:tcPr>
          <w:p w:rsidR="006F4685" w:rsidRDefault="006F4685">
            <w:pPr>
              <w:bidi/>
            </w:pPr>
          </w:p>
        </w:tc>
        <w:tc>
          <w:tcPr>
            <w:tcW w:w="3120" w:type="dxa"/>
            <w:shd w:val="clear" w:color="auto" w:fill="D5DCE4"/>
          </w:tcPr>
          <w:p w:rsidR="006F4685" w:rsidRDefault="006A6BE7">
            <w:pPr>
              <w:pStyle w:val="Heading1"/>
              <w:keepNext w:val="0"/>
              <w:keepLines w:val="0"/>
              <w:bidi/>
              <w:spacing w:before="0" w:after="0"/>
              <w:outlineLvl w:val="0"/>
              <w:rPr>
                <w:color w:val="000000"/>
                <w:sz w:val="24"/>
                <w:szCs w:val="24"/>
              </w:rPr>
            </w:pPr>
            <w:r>
              <w:rPr>
                <w:color w:val="000000"/>
                <w:sz w:val="24"/>
                <w:szCs w:val="24"/>
                <w:rtl/>
              </w:rPr>
              <w:t xml:space="preserve">عنوان الدراسة </w:t>
            </w:r>
          </w:p>
          <w:p w:rsidR="006F4685" w:rsidRDefault="006F4685">
            <w:pPr>
              <w:pStyle w:val="Heading1"/>
              <w:keepNext w:val="0"/>
              <w:keepLines w:val="0"/>
              <w:bidi/>
              <w:spacing w:before="0" w:after="0"/>
              <w:outlineLvl w:val="0"/>
              <w:rPr>
                <w:color w:val="000000"/>
                <w:sz w:val="24"/>
                <w:szCs w:val="24"/>
              </w:rPr>
            </w:pPr>
            <w:bookmarkStart w:id="0" w:name="_cadai3fw9l4" w:colFirst="0" w:colLast="0"/>
            <w:bookmarkEnd w:id="0"/>
          </w:p>
        </w:tc>
      </w:tr>
      <w:tr w:rsidR="006F4685">
        <w:trPr>
          <w:trHeight w:val="348"/>
        </w:trPr>
        <w:tc>
          <w:tcPr>
            <w:tcW w:w="4005" w:type="dxa"/>
          </w:tcPr>
          <w:p w:rsidR="006F4685" w:rsidRDefault="006A6BE7">
            <w:r>
              <w:rPr>
                <w:rtl/>
              </w:rPr>
              <w:t xml:space="preserve">مراجعة </w:t>
            </w:r>
            <w:r>
              <w:rPr>
                <w:rtl/>
              </w:rPr>
              <w:t>الاستشهاد في المقترح بالكامل عند الاستشهاد بمرجع يحب كتابة مثل</w:t>
            </w:r>
            <w:r>
              <w:br/>
            </w:r>
            <w:r>
              <w:rPr>
                <w:rFonts w:ascii="Tajawal" w:eastAsia="Tajawal" w:hAnsi="Tajawal" w:cs="Tajawal"/>
                <w:sz w:val="22"/>
                <w:szCs w:val="22"/>
              </w:rPr>
              <w:t xml:space="preserve">(Abbas et al., 2021)  </w:t>
            </w:r>
            <w:r>
              <w:rPr>
                <w:rFonts w:ascii="Tajawal" w:eastAsia="Tajawal" w:hAnsi="Tajawal" w:cs="Times New Roman"/>
                <w:sz w:val="22"/>
                <w:szCs w:val="22"/>
                <w:rtl/>
              </w:rPr>
              <w:t xml:space="preserve">والموجود بالصفحة الخامسة من نفس الملف ؟ </w:t>
            </w:r>
            <w:r>
              <w:rPr>
                <w:rFonts w:ascii="Tajawal" w:eastAsia="Tajawal" w:hAnsi="Tajawal" w:cs="Tajawal"/>
                <w:sz w:val="22"/>
                <w:szCs w:val="22"/>
                <w:rtl/>
              </w:rPr>
              <w:br/>
            </w:r>
            <w:r>
              <w:rPr>
                <w:rFonts w:ascii="Tajawal" w:eastAsia="Tajawal" w:hAnsi="Tajawal" w:cs="Times New Roman"/>
                <w:sz w:val="22"/>
                <w:szCs w:val="22"/>
                <w:rtl/>
              </w:rPr>
              <w:t>او مثل</w:t>
            </w:r>
            <w:r>
              <w:rPr>
                <w:rFonts w:ascii="Tajawal" w:eastAsia="Tajawal" w:hAnsi="Tajawal" w:cs="Tajawal"/>
                <w:sz w:val="22"/>
                <w:szCs w:val="22"/>
              </w:rPr>
              <w:br/>
              <w:t xml:space="preserve"> Smith, J. A. (2020). </w:t>
            </w:r>
            <w:r>
              <w:rPr>
                <w:rFonts w:ascii="Tajawal" w:eastAsia="Tajawal" w:hAnsi="Tajawal" w:cs="Tajawal"/>
                <w:sz w:val="22"/>
                <w:szCs w:val="22"/>
              </w:rPr>
              <w:br/>
            </w:r>
            <w:r>
              <w:rPr>
                <w:rFonts w:ascii="Tajawal" w:eastAsia="Tajawal" w:hAnsi="Tajawal" w:cs="Times New Roman"/>
                <w:sz w:val="22"/>
                <w:szCs w:val="22"/>
                <w:rtl/>
              </w:rPr>
              <w:t>اذا كان الحديث في سياق الكلام وليس اخر الفقرة</w:t>
            </w:r>
            <w:r>
              <w:t xml:space="preserve"> </w:t>
            </w:r>
          </w:p>
        </w:tc>
        <w:tc>
          <w:tcPr>
            <w:tcW w:w="2910" w:type="dxa"/>
          </w:tcPr>
          <w:p w:rsidR="006F4685" w:rsidRDefault="006A6BE7">
            <w:pPr>
              <w:spacing w:line="276" w:lineRule="auto"/>
              <w:jc w:val="both"/>
              <w:rPr>
                <w:color w:val="980000"/>
              </w:rPr>
            </w:pPr>
            <w:r>
              <w:rPr>
                <w:rFonts w:ascii="Tajawal" w:eastAsia="Tajawal" w:hAnsi="Tajawal" w:cs="Tajawal"/>
                <w:color w:val="980000"/>
                <w:sz w:val="20"/>
                <w:szCs w:val="20"/>
              </w:rPr>
              <w:t xml:space="preserve">The work of (Li et al.) </w:t>
            </w:r>
          </w:p>
        </w:tc>
        <w:tc>
          <w:tcPr>
            <w:tcW w:w="3120" w:type="dxa"/>
            <w:shd w:val="clear" w:color="auto" w:fill="D5DCE4"/>
          </w:tcPr>
          <w:p w:rsidR="006F4685" w:rsidRDefault="006A6BE7">
            <w:pPr>
              <w:pStyle w:val="Heading1"/>
              <w:keepNext w:val="0"/>
              <w:keepLines w:val="0"/>
              <w:bidi/>
              <w:spacing w:before="0" w:after="0"/>
              <w:outlineLvl w:val="0"/>
              <w:rPr>
                <w:color w:val="000000"/>
                <w:sz w:val="24"/>
                <w:szCs w:val="24"/>
              </w:rPr>
            </w:pPr>
            <w:r>
              <w:rPr>
                <w:color w:val="000000"/>
                <w:sz w:val="24"/>
                <w:szCs w:val="24"/>
                <w:rtl/>
              </w:rPr>
              <w:t xml:space="preserve">أسلوب كتابة </w:t>
            </w:r>
            <w:proofErr w:type="spellStart"/>
            <w:r>
              <w:rPr>
                <w:color w:val="000000"/>
                <w:sz w:val="24"/>
                <w:szCs w:val="24"/>
                <w:rtl/>
              </w:rPr>
              <w:t>المراحع</w:t>
            </w:r>
            <w:proofErr w:type="spellEnd"/>
          </w:p>
        </w:tc>
      </w:tr>
      <w:tr w:rsidR="006F4685">
        <w:trPr>
          <w:trHeight w:val="348"/>
        </w:trPr>
        <w:tc>
          <w:tcPr>
            <w:tcW w:w="4005" w:type="dxa"/>
          </w:tcPr>
          <w:p w:rsidR="006F4685" w:rsidRDefault="006A6BE7">
            <w:r>
              <w:t xml:space="preserve">Kindly </w:t>
            </w:r>
            <w:r>
              <w:rPr>
                <w:color w:val="980000"/>
              </w:rPr>
              <w:t>remove</w:t>
            </w:r>
            <w:r>
              <w:t xml:space="preserve"> it from the proposal , very early to be included but it clarify the researchers plan,</w:t>
            </w:r>
            <w:r>
              <w:br/>
            </w:r>
          </w:p>
        </w:tc>
        <w:tc>
          <w:tcPr>
            <w:tcW w:w="2910" w:type="dxa"/>
          </w:tcPr>
          <w:p w:rsidR="006F4685" w:rsidRDefault="006F4685">
            <w:pPr>
              <w:bidi/>
            </w:pPr>
          </w:p>
        </w:tc>
        <w:tc>
          <w:tcPr>
            <w:tcW w:w="3120" w:type="dxa"/>
            <w:shd w:val="clear" w:color="auto" w:fill="D5DCE4"/>
          </w:tcPr>
          <w:p w:rsidR="006F4685" w:rsidRDefault="006A6BE7">
            <w:pPr>
              <w:pStyle w:val="Heading1"/>
              <w:keepNext w:val="0"/>
              <w:keepLines w:val="0"/>
              <w:spacing w:before="280" w:after="120" w:line="276" w:lineRule="auto"/>
              <w:jc w:val="both"/>
              <w:outlineLvl w:val="0"/>
              <w:rPr>
                <w:rFonts w:ascii="Tajawal" w:eastAsia="Tajawal" w:hAnsi="Tajawal" w:cs="Tajawal"/>
                <w:b/>
                <w:color w:val="000000"/>
                <w:sz w:val="26"/>
                <w:szCs w:val="26"/>
              </w:rPr>
            </w:pPr>
            <w:bookmarkStart w:id="1" w:name="_2z92atb5hijw" w:colFirst="0" w:colLast="0"/>
            <w:bookmarkEnd w:id="1"/>
            <w:r>
              <w:rPr>
                <w:color w:val="000000"/>
                <w:sz w:val="24"/>
                <w:szCs w:val="24"/>
              </w:rPr>
              <w:t>Proposed Study Structure (Research Outline</w:t>
            </w:r>
            <w:proofErr w:type="gramStart"/>
            <w:r>
              <w:rPr>
                <w:color w:val="000000"/>
                <w:sz w:val="24"/>
                <w:szCs w:val="24"/>
              </w:rPr>
              <w:t>)</w:t>
            </w:r>
            <w:proofErr w:type="gramEnd"/>
            <w:r>
              <w:rPr>
                <w:color w:val="000000"/>
                <w:sz w:val="24"/>
                <w:szCs w:val="24"/>
              </w:rPr>
              <w:br/>
              <w:t>Study Implementation Plan</w:t>
            </w:r>
          </w:p>
        </w:tc>
      </w:tr>
      <w:tr w:rsidR="006F4685">
        <w:trPr>
          <w:trHeight w:val="361"/>
        </w:trPr>
        <w:tc>
          <w:tcPr>
            <w:tcW w:w="4005" w:type="dxa"/>
          </w:tcPr>
          <w:p w:rsidR="006F4685" w:rsidRDefault="006A6BE7">
            <w:pPr>
              <w:numPr>
                <w:ilvl w:val="0"/>
                <w:numId w:val="2"/>
              </w:numPr>
            </w:pPr>
            <w:r>
              <w:t xml:space="preserve">We read, summarized, and gathered ideas to develop each paragraph of the introduction. Each paragraph </w:t>
            </w:r>
            <w:proofErr w:type="gramStart"/>
            <w:r>
              <w:t>is supported</w:t>
            </w:r>
            <w:proofErr w:type="gramEnd"/>
            <w:r>
              <w:t xml:space="preserve"> by one or more source references that informed its content.</w:t>
            </w:r>
          </w:p>
          <w:p w:rsidR="006F4685" w:rsidRDefault="006A6BE7">
            <w:pPr>
              <w:numPr>
                <w:ilvl w:val="0"/>
                <w:numId w:val="2"/>
              </w:numPr>
            </w:pPr>
            <w:r>
              <w:rPr>
                <w:color w:val="980000"/>
              </w:rPr>
              <w:t>Example</w:t>
            </w:r>
            <w:r>
              <w:t xml:space="preserve"> to paragraph that do not have cited  reference - paragraph 1 </w:t>
            </w:r>
          </w:p>
        </w:tc>
        <w:tc>
          <w:tcPr>
            <w:tcW w:w="2910" w:type="dxa"/>
          </w:tcPr>
          <w:p w:rsidR="006F4685" w:rsidRDefault="006A6BE7">
            <w:r>
              <w:rPr>
                <w:b/>
                <w:color w:val="980000"/>
              </w:rPr>
              <w:t>Missing</w:t>
            </w:r>
            <w:r>
              <w:t xml:space="preserve"> ref</w:t>
            </w:r>
            <w:r>
              <w:t>erences</w:t>
            </w:r>
          </w:p>
        </w:tc>
        <w:tc>
          <w:tcPr>
            <w:tcW w:w="3120" w:type="dxa"/>
            <w:vMerge w:val="restart"/>
            <w:shd w:val="clear" w:color="auto" w:fill="D5DCE4"/>
          </w:tcPr>
          <w:p w:rsidR="006F4685" w:rsidRDefault="006A6BE7">
            <w:pPr>
              <w:bidi/>
            </w:pPr>
            <w:r>
              <w:rPr>
                <w:rtl/>
              </w:rPr>
              <w:t xml:space="preserve">مقدمة الدراسة    </w:t>
            </w:r>
            <w:r>
              <w:rPr>
                <w:rFonts w:ascii="Tajawal" w:eastAsia="Tajawal" w:hAnsi="Tajawal" w:cs="Tajawal"/>
                <w:b/>
                <w:sz w:val="26"/>
                <w:szCs w:val="26"/>
              </w:rPr>
              <w:t>Introduction</w:t>
            </w:r>
          </w:p>
          <w:p w:rsidR="006F4685" w:rsidRDefault="006F4685">
            <w:pPr>
              <w:bidi/>
            </w:pPr>
          </w:p>
        </w:tc>
      </w:tr>
      <w:tr w:rsidR="006F4685">
        <w:trPr>
          <w:trHeight w:val="540"/>
        </w:trPr>
        <w:tc>
          <w:tcPr>
            <w:tcW w:w="4005" w:type="dxa"/>
          </w:tcPr>
          <w:p w:rsidR="006F4685" w:rsidRDefault="006A6BE7">
            <w:pPr>
              <w:ind w:left="720" w:hanging="360"/>
            </w:pPr>
            <w:r>
              <w:rPr>
                <w:b/>
                <w:color w:val="980000"/>
              </w:rPr>
              <w:t>Example</w:t>
            </w:r>
            <w:r>
              <w:rPr>
                <w:b/>
                <w:color w:val="980000"/>
              </w:rPr>
              <w:br/>
            </w:r>
            <w:r>
              <w:t>(QNNs)</w:t>
            </w:r>
            <w:r>
              <w:rPr>
                <w:b/>
                <w:color w:val="980000"/>
              </w:rPr>
              <w:t>3</w:t>
            </w:r>
            <w:r>
              <w:t xml:space="preserve">  &lt;at paragraph 2&gt;</w:t>
            </w:r>
          </w:p>
        </w:tc>
        <w:tc>
          <w:tcPr>
            <w:tcW w:w="2910" w:type="dxa"/>
          </w:tcPr>
          <w:p w:rsidR="006F4685" w:rsidRDefault="006A6BE7">
            <w:r>
              <w:rPr>
                <w:color w:val="980000"/>
              </w:rPr>
              <w:t>Typo</w:t>
            </w:r>
            <w:r>
              <w:t xml:space="preserve"> </w:t>
            </w:r>
          </w:p>
        </w:tc>
        <w:tc>
          <w:tcPr>
            <w:tcW w:w="3120" w:type="dxa"/>
            <w:vMerge/>
            <w:shd w:val="clear" w:color="auto" w:fill="D5DCE4"/>
          </w:tcPr>
          <w:p w:rsidR="006F4685" w:rsidRDefault="006F4685">
            <w:pPr>
              <w:bidi/>
            </w:pPr>
          </w:p>
        </w:tc>
      </w:tr>
      <w:tr w:rsidR="006F4685">
        <w:trPr>
          <w:trHeight w:val="348"/>
        </w:trPr>
        <w:tc>
          <w:tcPr>
            <w:tcW w:w="4005" w:type="dxa"/>
          </w:tcPr>
          <w:p w:rsidR="006F4685" w:rsidRDefault="006A6BE7">
            <w:pPr>
              <w:bidi/>
              <w:ind w:left="720" w:hanging="360"/>
              <w:rPr>
                <w:b/>
                <w:color w:val="980000"/>
              </w:rPr>
            </w:pPr>
            <w:r>
              <w:rPr>
                <w:b/>
                <w:color w:val="980000"/>
              </w:rPr>
              <w:t xml:space="preserve">Kindly avoid using pronouns in your academic writing </w:t>
            </w:r>
            <w:r>
              <w:rPr>
                <w:b/>
                <w:color w:val="980000"/>
              </w:rPr>
              <w:br/>
              <w:t>For example L</w:t>
            </w:r>
            <w:r>
              <w:rPr>
                <w:b/>
                <w:color w:val="980000"/>
              </w:rPr>
              <w:br/>
              <w:t>“</w:t>
            </w:r>
            <w:r>
              <w:rPr>
                <w:rFonts w:ascii="Tajawal" w:eastAsia="Tajawal" w:hAnsi="Tajawal" w:cs="Tajawal"/>
                <w:sz w:val="22"/>
                <w:szCs w:val="22"/>
              </w:rPr>
              <w:t xml:space="preserve">This is the task from which </w:t>
            </w:r>
            <w:r>
              <w:rPr>
                <w:rFonts w:ascii="Tajawal" w:eastAsia="Tajawal" w:hAnsi="Tajawal" w:cs="Tajawal"/>
                <w:b/>
                <w:color w:val="980000"/>
                <w:sz w:val="22"/>
                <w:szCs w:val="22"/>
              </w:rPr>
              <w:t>we</w:t>
            </w:r>
            <w:r>
              <w:rPr>
                <w:rFonts w:ascii="Tajawal" w:eastAsia="Tajawal" w:hAnsi="Tajawal" w:cs="Tajawal"/>
                <w:sz w:val="22"/>
                <w:szCs w:val="22"/>
              </w:rPr>
              <w:t xml:space="preserve"> desire to enhance the results: the model's performance in correctly discriminating between </w:t>
            </w:r>
            <w:r>
              <w:rPr>
                <w:rFonts w:ascii="Tajawal" w:eastAsia="Tajawal" w:hAnsi="Tajawal" w:cs="Tajawal"/>
                <w:sz w:val="22"/>
                <w:szCs w:val="22"/>
              </w:rPr>
              <w:lastRenderedPageBreak/>
              <w:t>legitimate and fraudulent transactions</w:t>
            </w:r>
            <w:r>
              <w:rPr>
                <w:b/>
                <w:color w:val="980000"/>
              </w:rPr>
              <w:t>”</w:t>
            </w:r>
          </w:p>
          <w:p w:rsidR="006F4685" w:rsidRDefault="006A6BE7">
            <w:pPr>
              <w:bidi/>
              <w:ind w:left="720" w:hanging="360"/>
              <w:rPr>
                <w:b/>
              </w:rPr>
            </w:pPr>
            <w:r>
              <w:rPr>
                <w:b/>
              </w:rPr>
              <w:t>Could be</w:t>
            </w:r>
          </w:p>
          <w:p w:rsidR="006F4685" w:rsidRDefault="006A6BE7">
            <w:pPr>
              <w:bidi/>
              <w:ind w:left="720" w:hanging="360"/>
              <w:rPr>
                <w:b/>
              </w:rPr>
            </w:pPr>
            <w:r>
              <w:rPr>
                <w:b/>
              </w:rPr>
              <w:t>“This is the task in which this research aims to enhance the model's performance in correctly discriminating betwee</w:t>
            </w:r>
            <w:r>
              <w:rPr>
                <w:b/>
              </w:rPr>
              <w:t>n legitimate and fraudulent transactions.”</w:t>
            </w:r>
            <w:r>
              <w:rPr>
                <w:b/>
              </w:rPr>
              <w:br/>
              <w:t>OR</w:t>
            </w:r>
          </w:p>
          <w:p w:rsidR="006F4685" w:rsidRDefault="006A6BE7">
            <w:pPr>
              <w:bidi/>
              <w:ind w:left="720" w:hanging="360"/>
              <w:rPr>
                <w:b/>
              </w:rPr>
            </w:pPr>
            <w:r>
              <w:rPr>
                <w:b/>
                <w:color w:val="980000"/>
              </w:rPr>
              <w:t>“</w:t>
            </w:r>
            <w:r>
              <w:rPr>
                <w:b/>
              </w:rPr>
              <w:t>This is the task in which this research seeks to improve the model’s ability to accurately distinguish between legitimate and fraudulent transactions.”</w:t>
            </w:r>
          </w:p>
          <w:p w:rsidR="006F4685" w:rsidRDefault="006F4685">
            <w:pPr>
              <w:bidi/>
              <w:ind w:left="720" w:hanging="360"/>
              <w:rPr>
                <w:b/>
              </w:rPr>
            </w:pPr>
          </w:p>
          <w:p w:rsidR="006F4685" w:rsidRDefault="006F4685">
            <w:pPr>
              <w:bidi/>
              <w:ind w:left="720" w:hanging="360"/>
              <w:rPr>
                <w:b/>
              </w:rPr>
            </w:pPr>
          </w:p>
          <w:p w:rsidR="006F4685" w:rsidRDefault="006A6BE7">
            <w:pPr>
              <w:bidi/>
              <w:spacing w:before="240" w:after="240" w:line="276" w:lineRule="auto"/>
              <w:jc w:val="both"/>
              <w:rPr>
                <w:rFonts w:ascii="Tajawal" w:eastAsia="Tajawal" w:hAnsi="Tajawal" w:cs="Tajawal"/>
                <w:b/>
                <w:color w:val="980000"/>
                <w:sz w:val="22"/>
                <w:szCs w:val="22"/>
              </w:rPr>
            </w:pPr>
            <w:r>
              <w:rPr>
                <w:rFonts w:ascii="Tajawal" w:eastAsia="Tajawal" w:hAnsi="Tajawal" w:cs="Tajawal"/>
                <w:b/>
                <w:color w:val="980000"/>
                <w:sz w:val="22"/>
                <w:szCs w:val="22"/>
              </w:rPr>
              <w:t>Example</w:t>
            </w:r>
            <w:r>
              <w:rPr>
                <w:rFonts w:ascii="Tajawal" w:eastAsia="Tajawal" w:hAnsi="Tajawal" w:cs="Tajawal"/>
                <w:b/>
                <w:color w:val="980000"/>
                <w:sz w:val="22"/>
                <w:szCs w:val="22"/>
                <w:rtl/>
              </w:rPr>
              <w:t xml:space="preserve">:   </w:t>
            </w:r>
            <w:r>
              <w:rPr>
                <w:rFonts w:ascii="Tajawal" w:eastAsia="Tajawal" w:hAnsi="Tajawal" w:cs="Times New Roman"/>
                <w:b/>
                <w:color w:val="980000"/>
                <w:sz w:val="22"/>
                <w:szCs w:val="22"/>
                <w:rtl/>
              </w:rPr>
              <w:t>هل الباحث هو من اخترع هذا المصطلح؟</w:t>
            </w:r>
            <w:r>
              <w:rPr>
                <w:rFonts w:ascii="Tajawal" w:eastAsia="Tajawal" w:hAnsi="Tajawal" w:cs="Tajawal"/>
                <w:b/>
                <w:color w:val="980000"/>
                <w:sz w:val="22"/>
                <w:szCs w:val="22"/>
                <w:rtl/>
              </w:rPr>
              <w:br/>
            </w:r>
            <w:proofErr w:type="gramStart"/>
            <w:r>
              <w:rPr>
                <w:rFonts w:ascii="Tajawal" w:eastAsia="Tajawal" w:hAnsi="Tajawal" w:cs="Tajawal"/>
                <w:b/>
                <w:color w:val="980000"/>
                <w:sz w:val="22"/>
                <w:szCs w:val="22"/>
              </w:rPr>
              <w:t>what</w:t>
            </w:r>
            <w:proofErr w:type="gramEnd"/>
            <w:r>
              <w:rPr>
                <w:rFonts w:ascii="Tajawal" w:eastAsia="Tajawal" w:hAnsi="Tajawal" w:cs="Tajawal"/>
                <w:b/>
                <w:color w:val="980000"/>
                <w:sz w:val="22"/>
                <w:szCs w:val="22"/>
              </w:rPr>
              <w:t xml:space="preserve"> </w:t>
            </w:r>
            <w:r>
              <w:rPr>
                <w:rFonts w:ascii="Tajawal" w:eastAsia="Tajawal" w:hAnsi="Tajawal" w:cs="Tajawal"/>
                <w:b/>
                <w:color w:val="85200C"/>
                <w:sz w:val="22"/>
                <w:szCs w:val="22"/>
                <w:u w:val="single"/>
              </w:rPr>
              <w:t>I would call</w:t>
            </w:r>
            <w:r>
              <w:rPr>
                <w:rFonts w:ascii="Tajawal" w:eastAsia="Tajawal" w:hAnsi="Tajawal" w:cs="Tajawal"/>
                <w:b/>
                <w:color w:val="980000"/>
                <w:sz w:val="22"/>
                <w:szCs w:val="22"/>
              </w:rPr>
              <w:t xml:space="preserve"> the healing burden. </w:t>
            </w:r>
          </w:p>
          <w:p w:rsidR="006F4685" w:rsidRDefault="006A6BE7">
            <w:pPr>
              <w:spacing w:before="240" w:after="240" w:line="276" w:lineRule="auto"/>
              <w:jc w:val="both"/>
              <w:rPr>
                <w:rFonts w:ascii="Times New Roman" w:eastAsia="Times New Roman" w:hAnsi="Times New Roman" w:cs="Times New Roman"/>
                <w:sz w:val="22"/>
                <w:szCs w:val="22"/>
              </w:rPr>
            </w:pPr>
            <w:r>
              <w:rPr>
                <w:rFonts w:ascii="Tajawal" w:eastAsia="Tajawal" w:hAnsi="Tajawal" w:cs="Tajawal"/>
                <w:b/>
                <w:sz w:val="22"/>
                <w:szCs w:val="22"/>
              </w:rPr>
              <w:t>“</w:t>
            </w:r>
            <w:proofErr w:type="gramStart"/>
            <w:r>
              <w:rPr>
                <w:rFonts w:ascii="Tajawal" w:eastAsia="Tajawal" w:hAnsi="Tajawal" w:cs="Tajawal"/>
                <w:b/>
                <w:sz w:val="22"/>
                <w:szCs w:val="22"/>
              </w:rPr>
              <w:t>healing</w:t>
            </w:r>
            <w:proofErr w:type="gramEnd"/>
            <w:r>
              <w:rPr>
                <w:rFonts w:ascii="Tajawal" w:eastAsia="Tajawal" w:hAnsi="Tajawal" w:cs="Tajawal"/>
                <w:b/>
                <w:sz w:val="22"/>
                <w:szCs w:val="22"/>
              </w:rPr>
              <w:t xml:space="preserve"> burden” </w:t>
            </w:r>
            <w:r>
              <w:rPr>
                <w:rFonts w:ascii="Times New Roman" w:eastAsia="Times New Roman" w:hAnsi="Times New Roman" w:cs="Times New Roman"/>
                <w:sz w:val="22"/>
                <w:szCs w:val="22"/>
              </w:rPr>
              <w:t>and other related meaning terms already used in previous books and study…….</w:t>
            </w:r>
          </w:p>
          <w:p w:rsidR="006F4685" w:rsidRDefault="006F4685">
            <w:pPr>
              <w:spacing w:before="240" w:after="240" w:line="276" w:lineRule="auto"/>
              <w:jc w:val="both"/>
              <w:rPr>
                <w:rFonts w:ascii="Times New Roman" w:eastAsia="Times New Roman" w:hAnsi="Times New Roman" w:cs="Times New Roman"/>
                <w:sz w:val="22"/>
                <w:szCs w:val="22"/>
              </w:rPr>
            </w:pPr>
          </w:p>
          <w:p w:rsidR="006F4685" w:rsidRDefault="006A6BE7">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eastAsia="Times New Roman" w:hAnsi="Times New Roman" w:cs="Times New Roman"/>
                <w:sz w:val="22"/>
                <w:szCs w:val="22"/>
                <w:rtl/>
              </w:rPr>
              <w:t>بوجه عام /   إعادة صياغة الجمل وعدم استخدام ضمائر والتحدث بصيغة</w:t>
            </w:r>
            <w:r>
              <w:rPr>
                <w:rFonts w:ascii="Times New Roman" w:eastAsia="Times New Roman" w:hAnsi="Times New Roman" w:cs="Times New Roman"/>
                <w:sz w:val="22"/>
                <w:szCs w:val="22"/>
              </w:rPr>
              <w:t xml:space="preserve"> </w:t>
            </w:r>
            <w:proofErr w:type="spellStart"/>
            <w:r>
              <w:rPr>
                <w:rFonts w:ascii="Times New Roman" w:eastAsia="Times New Roman" w:hAnsi="Times New Roman" w:cs="Times New Roman"/>
                <w:sz w:val="22"/>
                <w:szCs w:val="22"/>
              </w:rPr>
              <w:t>passove</w:t>
            </w:r>
            <w:proofErr w:type="spellEnd"/>
            <w:r>
              <w:rPr>
                <w:rFonts w:ascii="Times New Roman" w:eastAsia="Times New Roman" w:hAnsi="Times New Roman" w:cs="Times New Roman"/>
                <w:sz w:val="22"/>
                <w:szCs w:val="22"/>
              </w:rPr>
              <w:t xml:space="preserve"> </w:t>
            </w:r>
            <w:r>
              <w:rPr>
                <w:rFonts w:ascii="Times New Roman" w:eastAsia="Times New Roman" w:hAnsi="Times New Roman" w:cs="Times New Roman"/>
                <w:sz w:val="22"/>
                <w:szCs w:val="22"/>
              </w:rPr>
              <w:br/>
            </w:r>
            <w:r>
              <w:rPr>
                <w:rFonts w:ascii="Times New Roman" w:eastAsia="Times New Roman" w:hAnsi="Times New Roman" w:cs="Times New Roman"/>
                <w:sz w:val="22"/>
                <w:szCs w:val="22"/>
              </w:rPr>
              <w:br/>
              <w:t xml:space="preserve">Kindly start the statements ..thus research…the </w:t>
            </w:r>
            <w:r>
              <w:rPr>
                <w:rFonts w:ascii="Times New Roman" w:eastAsia="Times New Roman" w:hAnsi="Times New Roman" w:cs="Times New Roman"/>
                <w:sz w:val="22"/>
                <w:szCs w:val="22"/>
              </w:rPr>
              <w:t xml:space="preserve">proposed work ,,,,or similar starts and so on </w:t>
            </w:r>
          </w:p>
          <w:p w:rsidR="006F4685" w:rsidRDefault="006F4685">
            <w:pPr>
              <w:spacing w:before="240" w:after="240" w:line="276" w:lineRule="auto"/>
              <w:jc w:val="both"/>
              <w:rPr>
                <w:rFonts w:ascii="Times New Roman" w:eastAsia="Times New Roman" w:hAnsi="Times New Roman" w:cs="Times New Roman"/>
                <w:sz w:val="22"/>
                <w:szCs w:val="22"/>
              </w:rPr>
            </w:pPr>
          </w:p>
          <w:p w:rsidR="006F4685" w:rsidRDefault="006F4685">
            <w:pPr>
              <w:spacing w:before="240" w:after="240" w:line="276" w:lineRule="auto"/>
              <w:jc w:val="both"/>
              <w:rPr>
                <w:rFonts w:ascii="Times New Roman" w:eastAsia="Times New Roman" w:hAnsi="Times New Roman" w:cs="Times New Roman"/>
                <w:sz w:val="22"/>
                <w:szCs w:val="22"/>
              </w:rPr>
            </w:pPr>
          </w:p>
          <w:p w:rsidR="006F4685" w:rsidRDefault="006F4685">
            <w:pPr>
              <w:spacing w:before="240" w:after="240" w:line="276" w:lineRule="auto"/>
              <w:jc w:val="both"/>
              <w:rPr>
                <w:rFonts w:ascii="Times New Roman" w:eastAsia="Times New Roman" w:hAnsi="Times New Roman" w:cs="Times New Roman"/>
                <w:sz w:val="22"/>
                <w:szCs w:val="22"/>
              </w:rPr>
            </w:pPr>
          </w:p>
          <w:p w:rsidR="006F4685" w:rsidRDefault="006F4685">
            <w:pPr>
              <w:spacing w:before="240" w:after="240" w:line="276" w:lineRule="auto"/>
              <w:jc w:val="both"/>
              <w:rPr>
                <w:rFonts w:ascii="Times New Roman" w:eastAsia="Times New Roman" w:hAnsi="Times New Roman" w:cs="Times New Roman"/>
                <w:sz w:val="22"/>
                <w:szCs w:val="22"/>
              </w:rPr>
            </w:pPr>
          </w:p>
          <w:p w:rsidR="006F4685" w:rsidRDefault="006A6BE7">
            <w:pPr>
              <w:bidi/>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tl/>
              </w:rPr>
              <w:t>لا يوجد ما يسمي انا اعتقد بدون مراجع في البحث العلمي سيتم الحديث عن أسلوب استعراض الأعمال السابقة لاحقا ولكن فضلا استخدام أسلوب علمي يعتمد على مراجع أو تحارب عملية تم تقييمها</w:t>
            </w:r>
          </w:p>
          <w:p w:rsidR="006F4685" w:rsidRDefault="006F4685">
            <w:pPr>
              <w:bidi/>
              <w:spacing w:before="240" w:after="240" w:line="276" w:lineRule="auto"/>
              <w:jc w:val="both"/>
              <w:rPr>
                <w:rFonts w:ascii="Times New Roman" w:eastAsia="Times New Roman" w:hAnsi="Times New Roman" w:cs="Times New Roman"/>
                <w:sz w:val="22"/>
                <w:szCs w:val="22"/>
              </w:rPr>
            </w:pPr>
          </w:p>
          <w:p w:rsidR="006F4685" w:rsidRDefault="006F4685">
            <w:pPr>
              <w:bidi/>
              <w:spacing w:before="240" w:after="240" w:line="276" w:lineRule="auto"/>
              <w:jc w:val="both"/>
              <w:rPr>
                <w:rFonts w:ascii="Times New Roman" w:eastAsia="Times New Roman" w:hAnsi="Times New Roman" w:cs="Times New Roman"/>
                <w:sz w:val="22"/>
                <w:szCs w:val="22"/>
              </w:rPr>
            </w:pPr>
          </w:p>
          <w:p w:rsidR="006F4685" w:rsidRDefault="006F4685">
            <w:pPr>
              <w:bidi/>
              <w:spacing w:before="240" w:after="240" w:line="276" w:lineRule="auto"/>
              <w:jc w:val="both"/>
              <w:rPr>
                <w:rFonts w:ascii="Times New Roman" w:eastAsia="Times New Roman" w:hAnsi="Times New Roman" w:cs="Times New Roman"/>
                <w:sz w:val="22"/>
                <w:szCs w:val="22"/>
              </w:rPr>
            </w:pPr>
          </w:p>
          <w:p w:rsidR="006F4685" w:rsidRDefault="006A6BE7">
            <w:pPr>
              <w:bidi/>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tl/>
              </w:rPr>
              <w:t>المقارنة بين البحث والدراسا</w:t>
            </w:r>
            <w:r>
              <w:rPr>
                <w:rFonts w:ascii="Times New Roman" w:eastAsia="Times New Roman" w:hAnsi="Times New Roman" w:cs="Times New Roman"/>
                <w:sz w:val="22"/>
                <w:szCs w:val="22"/>
                <w:rtl/>
              </w:rPr>
              <w:t xml:space="preserve">ت السابقة ان شاء الله في نهاية الرحلة فضلا إلغاء   </w:t>
            </w:r>
            <w:r>
              <w:rPr>
                <w:rFonts w:ascii="Times New Roman" w:eastAsia="Times New Roman" w:hAnsi="Times New Roman" w:cs="Times New Roman"/>
                <w:sz w:val="22"/>
                <w:szCs w:val="22"/>
              </w:rPr>
              <w:t>delete</w:t>
            </w:r>
            <w:r>
              <w:rPr>
                <w:rFonts w:ascii="Times New Roman" w:eastAsia="Times New Roman" w:hAnsi="Times New Roman" w:cs="Times New Roman"/>
                <w:sz w:val="22"/>
                <w:szCs w:val="22"/>
                <w:rtl/>
              </w:rPr>
              <w:t xml:space="preserve"> الحملة</w:t>
            </w:r>
          </w:p>
          <w:p w:rsidR="006F4685" w:rsidRDefault="006F4685">
            <w:pPr>
              <w:spacing w:before="240" w:after="240" w:line="276" w:lineRule="auto"/>
              <w:jc w:val="both"/>
              <w:rPr>
                <w:rFonts w:ascii="Times New Roman" w:eastAsia="Times New Roman" w:hAnsi="Times New Roman" w:cs="Times New Roman"/>
                <w:sz w:val="22"/>
                <w:szCs w:val="22"/>
              </w:rPr>
            </w:pPr>
          </w:p>
          <w:p w:rsidR="006F4685" w:rsidRDefault="006A6BE7">
            <w:pPr>
              <w:bidi/>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tl/>
              </w:rPr>
              <w:t xml:space="preserve">فصل العناوين هل العنوان هو أهداف البحث  ام الدراسات السابقة (فضلا تحديد العنوان الرئيسي بشكل حيد والفقرات المصاحبة له تتحدث عن نفس موضوع العنوان*  </w:t>
            </w:r>
            <w:r>
              <w:rPr>
                <w:rFonts w:ascii="Times New Roman" w:eastAsia="Times New Roman" w:hAnsi="Times New Roman" w:cs="Times New Roman"/>
                <w:sz w:val="22"/>
                <w:szCs w:val="22"/>
                <w:rtl/>
              </w:rPr>
              <w:br/>
            </w:r>
            <w:r>
              <w:rPr>
                <w:rFonts w:ascii="Times New Roman" w:eastAsia="Times New Roman" w:hAnsi="Times New Roman" w:cs="Times New Roman"/>
                <w:sz w:val="22"/>
                <w:szCs w:val="22"/>
                <w:rtl/>
              </w:rPr>
              <w:br/>
              <w:t>كما فضلا الغاء ضمير المتكلم كما سبق الاشا</w:t>
            </w:r>
            <w:r>
              <w:rPr>
                <w:rFonts w:ascii="Times New Roman" w:eastAsia="Times New Roman" w:hAnsi="Times New Roman" w:cs="Times New Roman"/>
                <w:sz w:val="22"/>
                <w:szCs w:val="22"/>
                <w:rtl/>
              </w:rPr>
              <w:t>رة  هنا وفي التعديل السابق</w:t>
            </w:r>
          </w:p>
          <w:p w:rsidR="006F4685" w:rsidRDefault="006F4685">
            <w:pPr>
              <w:bidi/>
              <w:spacing w:before="240" w:after="240" w:line="276" w:lineRule="auto"/>
              <w:jc w:val="both"/>
              <w:rPr>
                <w:rFonts w:ascii="Times New Roman" w:eastAsia="Times New Roman" w:hAnsi="Times New Roman" w:cs="Times New Roman"/>
                <w:sz w:val="22"/>
                <w:szCs w:val="22"/>
              </w:rPr>
            </w:pPr>
          </w:p>
          <w:p w:rsidR="006F4685" w:rsidRDefault="006F4685">
            <w:pPr>
              <w:bidi/>
              <w:spacing w:before="240" w:after="240" w:line="276" w:lineRule="auto"/>
              <w:jc w:val="both"/>
              <w:rPr>
                <w:rFonts w:ascii="Times New Roman" w:eastAsia="Times New Roman" w:hAnsi="Times New Roman" w:cs="Times New Roman"/>
                <w:sz w:val="22"/>
                <w:szCs w:val="22"/>
              </w:rPr>
            </w:pPr>
          </w:p>
          <w:p w:rsidR="006F4685" w:rsidRDefault="006F4685">
            <w:pPr>
              <w:bidi/>
              <w:spacing w:before="240" w:after="240" w:line="276" w:lineRule="auto"/>
              <w:jc w:val="both"/>
              <w:rPr>
                <w:rFonts w:ascii="Times New Roman" w:eastAsia="Times New Roman" w:hAnsi="Times New Roman" w:cs="Times New Roman"/>
                <w:sz w:val="22"/>
                <w:szCs w:val="22"/>
              </w:rPr>
            </w:pPr>
          </w:p>
          <w:p w:rsidR="006F4685" w:rsidRDefault="006A6BE7">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This research propose </w:t>
            </w:r>
            <w:proofErr w:type="gramStart"/>
            <w:r>
              <w:rPr>
                <w:rFonts w:ascii="Times New Roman" w:eastAsia="Times New Roman" w:hAnsi="Times New Roman" w:cs="Times New Roman"/>
                <w:sz w:val="22"/>
                <w:szCs w:val="22"/>
              </w:rPr>
              <w:t>……</w:t>
            </w:r>
            <w:proofErr w:type="gramEnd"/>
            <w:r>
              <w:rPr>
                <w:rFonts w:ascii="Times New Roman" w:eastAsia="Times New Roman" w:hAnsi="Times New Roman" w:cs="Times New Roman"/>
                <w:sz w:val="22"/>
                <w:szCs w:val="22"/>
              </w:rPr>
              <w:br/>
            </w:r>
            <w:r>
              <w:rPr>
                <w:rFonts w:ascii="Times New Roman" w:eastAsia="Times New Roman" w:hAnsi="Times New Roman" w:cs="Times New Roman"/>
                <w:sz w:val="22"/>
                <w:szCs w:val="22"/>
                <w:rtl/>
              </w:rPr>
              <w:t>لم يتم تنفيذ المقترح بعد</w:t>
            </w:r>
            <w:r>
              <w:rPr>
                <w:rFonts w:ascii="Times New Roman" w:eastAsia="Times New Roman" w:hAnsi="Times New Roman" w:cs="Times New Roman"/>
                <w:sz w:val="22"/>
                <w:szCs w:val="22"/>
                <w:rtl/>
              </w:rPr>
              <w:t xml:space="preserve"> ؟</w:t>
            </w:r>
            <w:r>
              <w:rPr>
                <w:rFonts w:ascii="Times New Roman" w:eastAsia="Times New Roman" w:hAnsi="Times New Roman" w:cs="Times New Roman"/>
                <w:sz w:val="22"/>
                <w:szCs w:val="22"/>
              </w:rPr>
              <w:t>!</w:t>
            </w:r>
          </w:p>
          <w:p w:rsidR="006F4685" w:rsidRDefault="006F4685">
            <w:pPr>
              <w:spacing w:before="240" w:after="240" w:line="276" w:lineRule="auto"/>
              <w:jc w:val="both"/>
              <w:rPr>
                <w:rFonts w:ascii="Times New Roman" w:eastAsia="Times New Roman" w:hAnsi="Times New Roman" w:cs="Times New Roman"/>
                <w:sz w:val="22"/>
                <w:szCs w:val="22"/>
              </w:rPr>
            </w:pPr>
          </w:p>
          <w:p w:rsidR="006F4685" w:rsidRDefault="006F4685">
            <w:pPr>
              <w:spacing w:before="240" w:after="240" w:line="276" w:lineRule="auto"/>
              <w:jc w:val="both"/>
              <w:rPr>
                <w:rFonts w:ascii="Times New Roman" w:eastAsia="Times New Roman" w:hAnsi="Times New Roman" w:cs="Times New Roman"/>
                <w:sz w:val="22"/>
                <w:szCs w:val="22"/>
              </w:rPr>
            </w:pPr>
          </w:p>
          <w:p w:rsidR="006F4685" w:rsidRDefault="006F4685">
            <w:pPr>
              <w:spacing w:before="240" w:after="240" w:line="276" w:lineRule="auto"/>
              <w:jc w:val="both"/>
              <w:rPr>
                <w:rFonts w:ascii="Times New Roman" w:eastAsia="Times New Roman" w:hAnsi="Times New Roman" w:cs="Times New Roman"/>
                <w:sz w:val="22"/>
                <w:szCs w:val="22"/>
              </w:rPr>
            </w:pPr>
          </w:p>
          <w:p w:rsidR="006F4685" w:rsidRDefault="006F4685">
            <w:pPr>
              <w:spacing w:before="240" w:after="240" w:line="276" w:lineRule="auto"/>
              <w:jc w:val="both"/>
              <w:rPr>
                <w:rFonts w:ascii="Times New Roman" w:eastAsia="Times New Roman" w:hAnsi="Times New Roman" w:cs="Times New Roman"/>
                <w:sz w:val="22"/>
                <w:szCs w:val="22"/>
              </w:rPr>
            </w:pPr>
          </w:p>
          <w:p w:rsidR="006F4685" w:rsidRDefault="006A6BE7">
            <w:pPr>
              <w:bidi/>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tl/>
              </w:rPr>
              <w:t xml:space="preserve">فضلا مراجعة الملاحظات </w:t>
            </w:r>
            <w:proofErr w:type="gramStart"/>
            <w:r>
              <w:rPr>
                <w:rFonts w:ascii="Times New Roman" w:eastAsia="Times New Roman" w:hAnsi="Times New Roman" w:cs="Times New Roman"/>
                <w:sz w:val="22"/>
                <w:szCs w:val="22"/>
                <w:rtl/>
              </w:rPr>
              <w:t>السابقة  الخاصة</w:t>
            </w:r>
            <w:proofErr w:type="gramEnd"/>
            <w:r>
              <w:rPr>
                <w:rFonts w:ascii="Times New Roman" w:eastAsia="Times New Roman" w:hAnsi="Times New Roman" w:cs="Times New Roman"/>
                <w:sz w:val="22"/>
                <w:szCs w:val="22"/>
                <w:rtl/>
              </w:rPr>
              <w:t xml:space="preserve"> بالعناوين و الموضوع والمراجع والضمائر</w:t>
            </w:r>
          </w:p>
          <w:p w:rsidR="006F4685" w:rsidRDefault="006F4685">
            <w:pPr>
              <w:bidi/>
              <w:spacing w:before="240" w:after="240" w:line="276" w:lineRule="auto"/>
              <w:jc w:val="both"/>
              <w:rPr>
                <w:rFonts w:ascii="Times New Roman" w:eastAsia="Times New Roman" w:hAnsi="Times New Roman" w:cs="Times New Roman"/>
                <w:sz w:val="22"/>
                <w:szCs w:val="22"/>
              </w:rPr>
            </w:pPr>
          </w:p>
          <w:p w:rsidR="006F4685" w:rsidRDefault="006F4685">
            <w:pPr>
              <w:bidi/>
              <w:spacing w:before="240" w:after="240" w:line="276" w:lineRule="auto"/>
              <w:jc w:val="both"/>
              <w:rPr>
                <w:rFonts w:ascii="Times New Roman" w:eastAsia="Times New Roman" w:hAnsi="Times New Roman" w:cs="Times New Roman"/>
                <w:sz w:val="22"/>
                <w:szCs w:val="22"/>
              </w:rPr>
            </w:pPr>
          </w:p>
          <w:p w:rsidR="006F4685" w:rsidRDefault="006F4685">
            <w:pPr>
              <w:bidi/>
              <w:spacing w:before="240" w:after="240" w:line="276" w:lineRule="auto"/>
              <w:jc w:val="both"/>
              <w:rPr>
                <w:rFonts w:ascii="Times New Roman" w:eastAsia="Times New Roman" w:hAnsi="Times New Roman" w:cs="Times New Roman"/>
                <w:sz w:val="22"/>
                <w:szCs w:val="22"/>
              </w:rPr>
            </w:pPr>
          </w:p>
          <w:p w:rsidR="006F4685" w:rsidRDefault="006F4685">
            <w:pPr>
              <w:bidi/>
              <w:spacing w:before="240" w:after="240" w:line="276" w:lineRule="auto"/>
              <w:jc w:val="both"/>
              <w:rPr>
                <w:rFonts w:ascii="Times New Roman" w:eastAsia="Times New Roman" w:hAnsi="Times New Roman" w:cs="Times New Roman"/>
                <w:sz w:val="22"/>
                <w:szCs w:val="22"/>
              </w:rPr>
            </w:pPr>
          </w:p>
          <w:p w:rsidR="006F4685" w:rsidRDefault="006F4685">
            <w:pPr>
              <w:bidi/>
              <w:spacing w:before="240" w:after="240" w:line="276" w:lineRule="auto"/>
              <w:jc w:val="both"/>
              <w:rPr>
                <w:rFonts w:ascii="Times New Roman" w:eastAsia="Times New Roman" w:hAnsi="Times New Roman" w:cs="Times New Roman"/>
                <w:sz w:val="22"/>
                <w:szCs w:val="22"/>
              </w:rPr>
            </w:pPr>
          </w:p>
          <w:p w:rsidR="006F4685" w:rsidRDefault="006A6BE7">
            <w:pPr>
              <w:bidi/>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tl/>
              </w:rPr>
              <w:lastRenderedPageBreak/>
              <w:t xml:space="preserve">فضلا مراجعة الملاحظات </w:t>
            </w:r>
            <w:proofErr w:type="gramStart"/>
            <w:r>
              <w:rPr>
                <w:rFonts w:ascii="Times New Roman" w:eastAsia="Times New Roman" w:hAnsi="Times New Roman" w:cs="Times New Roman"/>
                <w:sz w:val="22"/>
                <w:szCs w:val="22"/>
                <w:rtl/>
              </w:rPr>
              <w:t>السابقة  الخاصة</w:t>
            </w:r>
            <w:proofErr w:type="gramEnd"/>
            <w:r>
              <w:rPr>
                <w:rFonts w:ascii="Times New Roman" w:eastAsia="Times New Roman" w:hAnsi="Times New Roman" w:cs="Times New Roman"/>
                <w:sz w:val="22"/>
                <w:szCs w:val="22"/>
                <w:rtl/>
              </w:rPr>
              <w:t xml:space="preserve"> بالعناوين و الموضوع والمراجع والضمائر</w:t>
            </w:r>
          </w:p>
          <w:p w:rsidR="006F4685" w:rsidRDefault="006A6BE7">
            <w:pPr>
              <w:spacing w:before="240" w:after="240" w:line="276" w:lineRule="auto"/>
              <w:jc w:val="both"/>
              <w:rPr>
                <w:rFonts w:ascii="Tajawal" w:eastAsia="Tajawal" w:hAnsi="Tajawal" w:cs="Tajawal"/>
                <w:sz w:val="20"/>
                <w:szCs w:val="20"/>
              </w:rPr>
            </w:pPr>
            <w:r>
              <w:rPr>
                <w:rFonts w:ascii="Times New Roman" w:eastAsia="Times New Roman" w:hAnsi="Times New Roman" w:cs="Times New Roman"/>
                <w:color w:val="980000"/>
                <w:sz w:val="22"/>
                <w:szCs w:val="22"/>
              </w:rPr>
              <w:t>“</w:t>
            </w:r>
            <w:proofErr w:type="gramStart"/>
            <w:r>
              <w:rPr>
                <w:rFonts w:ascii="Tajawal" w:eastAsia="Tajawal" w:hAnsi="Tajawal" w:cs="Tajawal"/>
                <w:color w:val="980000"/>
                <w:sz w:val="20"/>
                <w:szCs w:val="20"/>
              </w:rPr>
              <w:t>theoretical</w:t>
            </w:r>
            <w:proofErr w:type="gramEnd"/>
            <w:r>
              <w:rPr>
                <w:rFonts w:ascii="Tajawal" w:eastAsia="Tajawal" w:hAnsi="Tajawal" w:cs="Tajawal"/>
                <w:color w:val="980000"/>
                <w:sz w:val="20"/>
                <w:szCs w:val="20"/>
              </w:rPr>
              <w:t xml:space="preserve"> tool “   .  </w:t>
            </w:r>
            <w:r>
              <w:rPr>
                <w:rFonts w:ascii="Tajawal" w:eastAsia="Tajawal" w:hAnsi="Tajawal" w:cs="Times New Roman"/>
                <w:sz w:val="20"/>
                <w:szCs w:val="20"/>
                <w:rtl/>
              </w:rPr>
              <w:t xml:space="preserve">ما هي وأين </w:t>
            </w:r>
            <w:proofErr w:type="gramStart"/>
            <w:r>
              <w:rPr>
                <w:rFonts w:ascii="Tajawal" w:eastAsia="Tajawal" w:hAnsi="Tajawal" w:cs="Times New Roman"/>
                <w:sz w:val="20"/>
                <w:szCs w:val="20"/>
                <w:rtl/>
              </w:rPr>
              <w:t>المراجع</w:t>
            </w:r>
            <w:r>
              <w:rPr>
                <w:rFonts w:ascii="Tajawal" w:eastAsia="Tajawal" w:hAnsi="Tajawal" w:cs="Tajawal"/>
                <w:sz w:val="20"/>
                <w:szCs w:val="20"/>
              </w:rPr>
              <w:t xml:space="preserve"> </w:t>
            </w:r>
            <w:r>
              <w:rPr>
                <w:rFonts w:ascii="Tajawal" w:eastAsia="Tajawal" w:hAnsi="Tajawal" w:cs="Times New Roman"/>
                <w:sz w:val="20"/>
                <w:szCs w:val="20"/>
                <w:rtl/>
              </w:rPr>
              <w:t>؟</w:t>
            </w:r>
            <w:proofErr w:type="gramEnd"/>
          </w:p>
          <w:p w:rsidR="006F4685" w:rsidRDefault="006F4685">
            <w:pPr>
              <w:spacing w:before="240" w:after="240" w:line="276" w:lineRule="auto"/>
              <w:jc w:val="both"/>
              <w:rPr>
                <w:rFonts w:ascii="Tajawal" w:eastAsia="Tajawal" w:hAnsi="Tajawal" w:cs="Tajawal"/>
                <w:sz w:val="20"/>
                <w:szCs w:val="20"/>
              </w:rPr>
            </w:pPr>
          </w:p>
          <w:p w:rsidR="006F4685" w:rsidRDefault="006F4685">
            <w:pPr>
              <w:spacing w:before="240" w:after="240" w:line="276" w:lineRule="auto"/>
              <w:jc w:val="both"/>
              <w:rPr>
                <w:rFonts w:ascii="Tajawal" w:eastAsia="Tajawal" w:hAnsi="Tajawal" w:cs="Tajawal"/>
                <w:sz w:val="20"/>
                <w:szCs w:val="20"/>
              </w:rPr>
            </w:pPr>
          </w:p>
          <w:p w:rsidR="006F4685" w:rsidRDefault="006F4685">
            <w:pPr>
              <w:spacing w:before="240" w:after="240" w:line="276" w:lineRule="auto"/>
              <w:jc w:val="both"/>
              <w:rPr>
                <w:rFonts w:ascii="Tajawal" w:eastAsia="Tajawal" w:hAnsi="Tajawal" w:cs="Tajawal"/>
                <w:sz w:val="20"/>
                <w:szCs w:val="20"/>
              </w:rPr>
            </w:pPr>
          </w:p>
          <w:p w:rsidR="006F4685" w:rsidRDefault="006F4685">
            <w:pPr>
              <w:spacing w:before="240" w:after="240" w:line="276" w:lineRule="auto"/>
              <w:jc w:val="both"/>
              <w:rPr>
                <w:rFonts w:ascii="Tajawal" w:eastAsia="Tajawal" w:hAnsi="Tajawal" w:cs="Tajawal"/>
                <w:sz w:val="20"/>
                <w:szCs w:val="20"/>
              </w:rPr>
            </w:pPr>
          </w:p>
          <w:p w:rsidR="006F4685" w:rsidRDefault="006F4685">
            <w:pPr>
              <w:spacing w:before="240" w:after="240" w:line="276" w:lineRule="auto"/>
              <w:jc w:val="both"/>
              <w:rPr>
                <w:rFonts w:ascii="Tajawal" w:eastAsia="Tajawal" w:hAnsi="Tajawal" w:cs="Tajawal"/>
                <w:sz w:val="20"/>
                <w:szCs w:val="20"/>
              </w:rPr>
            </w:pPr>
          </w:p>
          <w:p w:rsidR="006F4685" w:rsidRDefault="006F4685">
            <w:pPr>
              <w:spacing w:before="240" w:after="240" w:line="276" w:lineRule="auto"/>
              <w:jc w:val="both"/>
              <w:rPr>
                <w:rFonts w:ascii="Tajawal" w:eastAsia="Tajawal" w:hAnsi="Tajawal" w:cs="Tajawal"/>
                <w:sz w:val="20"/>
                <w:szCs w:val="20"/>
              </w:rPr>
            </w:pPr>
          </w:p>
          <w:p w:rsidR="006F4685" w:rsidRDefault="006F4685">
            <w:pPr>
              <w:spacing w:before="240" w:after="240" w:line="276" w:lineRule="auto"/>
              <w:jc w:val="both"/>
              <w:rPr>
                <w:rFonts w:ascii="Tajawal" w:eastAsia="Tajawal" w:hAnsi="Tajawal" w:cs="Tajawal"/>
                <w:sz w:val="20"/>
                <w:szCs w:val="20"/>
              </w:rPr>
            </w:pPr>
          </w:p>
          <w:p w:rsidR="006F4685" w:rsidRDefault="006F4685">
            <w:pPr>
              <w:spacing w:before="240" w:after="240" w:line="276" w:lineRule="auto"/>
              <w:jc w:val="both"/>
              <w:rPr>
                <w:rFonts w:ascii="Tajawal" w:eastAsia="Tajawal" w:hAnsi="Tajawal" w:cs="Tajawal"/>
                <w:sz w:val="20"/>
                <w:szCs w:val="20"/>
              </w:rPr>
            </w:pPr>
          </w:p>
          <w:p w:rsidR="006F4685" w:rsidRDefault="006F4685">
            <w:pPr>
              <w:spacing w:before="240" w:after="240" w:line="276" w:lineRule="auto"/>
              <w:jc w:val="both"/>
              <w:rPr>
                <w:rFonts w:ascii="Tajawal" w:eastAsia="Tajawal" w:hAnsi="Tajawal" w:cs="Tajawal"/>
                <w:sz w:val="20"/>
                <w:szCs w:val="20"/>
              </w:rPr>
            </w:pPr>
          </w:p>
          <w:p w:rsidR="006F4685" w:rsidRDefault="006F4685">
            <w:pPr>
              <w:spacing w:before="240" w:after="240" w:line="276" w:lineRule="auto"/>
              <w:jc w:val="both"/>
              <w:rPr>
                <w:rFonts w:ascii="Tajawal" w:eastAsia="Tajawal" w:hAnsi="Tajawal" w:cs="Tajawal"/>
                <w:sz w:val="20"/>
                <w:szCs w:val="20"/>
              </w:rPr>
            </w:pPr>
          </w:p>
          <w:p w:rsidR="006F4685" w:rsidRDefault="006F4685">
            <w:pPr>
              <w:spacing w:before="240" w:after="240" w:line="276" w:lineRule="auto"/>
              <w:jc w:val="both"/>
              <w:rPr>
                <w:rFonts w:ascii="Tajawal" w:eastAsia="Tajawal" w:hAnsi="Tajawal" w:cs="Tajawal"/>
                <w:sz w:val="20"/>
                <w:szCs w:val="20"/>
              </w:rPr>
            </w:pPr>
          </w:p>
          <w:p w:rsidR="006F4685" w:rsidRDefault="006F4685">
            <w:pPr>
              <w:spacing w:before="240" w:after="240" w:line="276" w:lineRule="auto"/>
              <w:jc w:val="both"/>
              <w:rPr>
                <w:rFonts w:ascii="Tajawal" w:eastAsia="Tajawal" w:hAnsi="Tajawal" w:cs="Tajawal"/>
                <w:sz w:val="20"/>
                <w:szCs w:val="20"/>
              </w:rPr>
            </w:pPr>
          </w:p>
          <w:p w:rsidR="006F4685" w:rsidRDefault="006F4685">
            <w:pPr>
              <w:spacing w:before="240" w:after="240" w:line="276" w:lineRule="auto"/>
              <w:jc w:val="both"/>
              <w:rPr>
                <w:rFonts w:ascii="Tajawal" w:eastAsia="Tajawal" w:hAnsi="Tajawal" w:cs="Tajawal"/>
                <w:sz w:val="20"/>
                <w:szCs w:val="20"/>
              </w:rPr>
            </w:pPr>
          </w:p>
          <w:p w:rsidR="006F4685" w:rsidRDefault="006F4685">
            <w:pPr>
              <w:spacing w:before="240" w:after="240" w:line="276" w:lineRule="auto"/>
              <w:jc w:val="both"/>
              <w:rPr>
                <w:rFonts w:ascii="Tajawal" w:eastAsia="Tajawal" w:hAnsi="Tajawal" w:cs="Tajawal"/>
                <w:sz w:val="20"/>
                <w:szCs w:val="20"/>
              </w:rPr>
            </w:pPr>
          </w:p>
          <w:p w:rsidR="006F4685" w:rsidRDefault="006A6BE7">
            <w:pPr>
              <w:spacing w:before="240" w:after="240" w:line="276" w:lineRule="auto"/>
              <w:jc w:val="both"/>
              <w:rPr>
                <w:rFonts w:ascii="Tajawal" w:eastAsia="Tajawal" w:hAnsi="Tajawal" w:cs="Tajawal"/>
                <w:sz w:val="20"/>
                <w:szCs w:val="20"/>
              </w:rPr>
            </w:pPr>
            <w:r>
              <w:rPr>
                <w:rFonts w:ascii="Tajawal" w:eastAsia="Tajawal" w:hAnsi="Tajawal" w:cs="Tajawal"/>
                <w:sz w:val="20"/>
                <w:szCs w:val="20"/>
              </w:rPr>
              <w:t xml:space="preserve">This research propose </w:t>
            </w:r>
            <w:r>
              <w:rPr>
                <w:rFonts w:ascii="Tajawal" w:eastAsia="Tajawal" w:hAnsi="Tajawal" w:cs="Tajawal"/>
                <w:sz w:val="20"/>
                <w:szCs w:val="20"/>
              </w:rPr>
              <w:br/>
            </w:r>
            <w:r>
              <w:rPr>
                <w:rFonts w:ascii="Times New Roman" w:eastAsia="Times New Roman" w:hAnsi="Times New Roman" w:cs="Times New Roman"/>
                <w:sz w:val="22"/>
                <w:szCs w:val="22"/>
                <w:rtl/>
              </w:rPr>
              <w:t>فضلا مراجعة الملاحظات السابقة</w:t>
            </w:r>
            <w:r>
              <w:rPr>
                <w:rFonts w:ascii="Tajawal" w:eastAsia="Tajawal" w:hAnsi="Tajawal" w:cs="Tajawal"/>
                <w:sz w:val="20"/>
                <w:szCs w:val="20"/>
              </w:rPr>
              <w:br/>
            </w:r>
          </w:p>
          <w:p w:rsidR="006F4685" w:rsidRDefault="006F4685">
            <w:pPr>
              <w:spacing w:before="240" w:after="240" w:line="276" w:lineRule="auto"/>
              <w:jc w:val="both"/>
              <w:rPr>
                <w:rFonts w:ascii="Tajawal" w:eastAsia="Tajawal" w:hAnsi="Tajawal" w:cs="Tajawal"/>
                <w:sz w:val="20"/>
                <w:szCs w:val="20"/>
              </w:rPr>
            </w:pPr>
          </w:p>
          <w:p w:rsidR="006F4685" w:rsidRDefault="006F4685">
            <w:pPr>
              <w:spacing w:before="240" w:after="240" w:line="276" w:lineRule="auto"/>
              <w:jc w:val="both"/>
              <w:rPr>
                <w:rFonts w:ascii="Tajawal" w:eastAsia="Tajawal" w:hAnsi="Tajawal" w:cs="Tajawal"/>
                <w:sz w:val="20"/>
                <w:szCs w:val="20"/>
              </w:rPr>
            </w:pPr>
          </w:p>
          <w:p w:rsidR="006F4685" w:rsidRDefault="006F4685">
            <w:pPr>
              <w:spacing w:before="240" w:after="240" w:line="276" w:lineRule="auto"/>
              <w:jc w:val="both"/>
              <w:rPr>
                <w:rFonts w:ascii="Tajawal" w:eastAsia="Tajawal" w:hAnsi="Tajawal" w:cs="Tajawal"/>
                <w:sz w:val="20"/>
                <w:szCs w:val="20"/>
              </w:rPr>
            </w:pPr>
          </w:p>
          <w:p w:rsidR="006F4685" w:rsidRDefault="006F4685">
            <w:pPr>
              <w:spacing w:before="240" w:after="240" w:line="276" w:lineRule="auto"/>
              <w:jc w:val="both"/>
              <w:rPr>
                <w:rFonts w:ascii="Tajawal" w:eastAsia="Tajawal" w:hAnsi="Tajawal" w:cs="Tajawal"/>
                <w:sz w:val="20"/>
                <w:szCs w:val="20"/>
              </w:rPr>
            </w:pPr>
          </w:p>
          <w:p w:rsidR="006F4685" w:rsidRDefault="006F4685">
            <w:pPr>
              <w:spacing w:before="240" w:after="240" w:line="276" w:lineRule="auto"/>
              <w:jc w:val="both"/>
              <w:rPr>
                <w:rFonts w:ascii="Tajawal" w:eastAsia="Tajawal" w:hAnsi="Tajawal" w:cs="Tajawal"/>
                <w:sz w:val="20"/>
                <w:szCs w:val="20"/>
              </w:rPr>
            </w:pPr>
          </w:p>
          <w:p w:rsidR="006F4685" w:rsidRDefault="006F4685">
            <w:pPr>
              <w:spacing w:before="240" w:after="240" w:line="276" w:lineRule="auto"/>
              <w:jc w:val="both"/>
              <w:rPr>
                <w:rFonts w:ascii="Tajawal" w:eastAsia="Tajawal" w:hAnsi="Tajawal" w:cs="Tajawal"/>
                <w:sz w:val="20"/>
                <w:szCs w:val="20"/>
              </w:rPr>
            </w:pPr>
          </w:p>
          <w:p w:rsidR="006F4685" w:rsidRDefault="006F4685">
            <w:pPr>
              <w:spacing w:before="240" w:after="240" w:line="276" w:lineRule="auto"/>
              <w:jc w:val="both"/>
              <w:rPr>
                <w:rFonts w:ascii="Tajawal" w:eastAsia="Tajawal" w:hAnsi="Tajawal" w:cs="Tajawal"/>
                <w:sz w:val="20"/>
                <w:szCs w:val="20"/>
              </w:rPr>
            </w:pPr>
          </w:p>
          <w:p w:rsidR="006F4685" w:rsidRDefault="006A6BE7">
            <w:pPr>
              <w:bidi/>
              <w:spacing w:before="240" w:after="240" w:line="276" w:lineRule="auto"/>
              <w:jc w:val="both"/>
              <w:rPr>
                <w:rFonts w:ascii="Tajawal" w:eastAsia="Tajawal" w:hAnsi="Tajawal" w:cs="Tajawal"/>
                <w:sz w:val="20"/>
                <w:szCs w:val="20"/>
              </w:rPr>
            </w:pPr>
            <w:r>
              <w:rPr>
                <w:rFonts w:ascii="Tajawal" w:eastAsia="Tajawal" w:hAnsi="Tajawal" w:cs="Times New Roman"/>
                <w:sz w:val="20"/>
                <w:szCs w:val="20"/>
                <w:rtl/>
              </w:rPr>
              <w:t xml:space="preserve">ترقيم المعادلات يمين المعادلة وليس يسارها </w:t>
            </w:r>
            <w:r>
              <w:rPr>
                <w:rFonts w:ascii="Tajawal" w:eastAsia="Tajawal" w:hAnsi="Tajawal" w:cs="Tajawal"/>
                <w:sz w:val="20"/>
                <w:szCs w:val="20"/>
                <w:rtl/>
              </w:rPr>
              <w:br/>
            </w:r>
            <w:r>
              <w:rPr>
                <w:rFonts w:ascii="Tajawal" w:eastAsia="Tajawal" w:hAnsi="Tajawal" w:cs="Times New Roman"/>
                <w:sz w:val="20"/>
                <w:szCs w:val="20"/>
                <w:rtl/>
              </w:rPr>
              <w:t xml:space="preserve">فضلا الاطلاع على </w:t>
            </w:r>
            <w:proofErr w:type="spellStart"/>
            <w:r>
              <w:rPr>
                <w:rFonts w:ascii="Tajawal" w:eastAsia="Tajawal" w:hAnsi="Tajawal" w:cs="Times New Roman"/>
                <w:sz w:val="20"/>
                <w:szCs w:val="20"/>
                <w:rtl/>
              </w:rPr>
              <w:t>الصوره</w:t>
            </w:r>
            <w:proofErr w:type="spellEnd"/>
            <w:r>
              <w:rPr>
                <w:rFonts w:ascii="Tajawal" w:eastAsia="Tajawal" w:hAnsi="Tajawal" w:cs="Times New Roman"/>
                <w:sz w:val="20"/>
                <w:szCs w:val="20"/>
                <w:rtl/>
              </w:rPr>
              <w:t xml:space="preserve"> </w:t>
            </w:r>
            <w:proofErr w:type="spellStart"/>
            <w:r>
              <w:rPr>
                <w:rFonts w:ascii="Tajawal" w:eastAsia="Tajawal" w:hAnsi="Tajawal" w:cs="Times New Roman"/>
                <w:sz w:val="20"/>
                <w:szCs w:val="20"/>
                <w:rtl/>
              </w:rPr>
              <w:t>المرفقه</w:t>
            </w:r>
            <w:proofErr w:type="spellEnd"/>
            <w:r>
              <w:rPr>
                <w:rFonts w:ascii="Tajawal" w:eastAsia="Tajawal" w:hAnsi="Tajawal" w:cs="Times New Roman"/>
                <w:sz w:val="20"/>
                <w:szCs w:val="20"/>
                <w:rtl/>
              </w:rPr>
              <w:t xml:space="preserve"> لكيفية ادراجها في التعديل السابق</w:t>
            </w:r>
          </w:p>
        </w:tc>
        <w:tc>
          <w:tcPr>
            <w:tcW w:w="2910" w:type="dxa"/>
          </w:tcPr>
          <w:p w:rsidR="006F4685" w:rsidRDefault="006A6BE7">
            <w:pPr>
              <w:bidi/>
              <w:rPr>
                <w:rFonts w:ascii="Tajawal" w:eastAsia="Tajawal" w:hAnsi="Tajawal" w:cs="Tajawal"/>
                <w:b/>
                <w:color w:val="980000"/>
                <w:sz w:val="22"/>
                <w:szCs w:val="22"/>
              </w:rPr>
            </w:pPr>
            <w:r>
              <w:rPr>
                <w:color w:val="980000"/>
              </w:rPr>
              <w:lastRenderedPageBreak/>
              <w:t xml:space="preserve"> Pronouns    </w:t>
            </w:r>
            <w:r>
              <w:rPr>
                <w:rFonts w:ascii="Tajawal" w:eastAsia="Tajawal" w:hAnsi="Tajawal" w:cs="Tajawal"/>
                <w:b/>
                <w:color w:val="980000"/>
                <w:sz w:val="22"/>
                <w:szCs w:val="22"/>
              </w:rPr>
              <w:t>we</w:t>
            </w:r>
          </w:p>
          <w:p w:rsidR="006F4685" w:rsidRDefault="006F4685">
            <w:pPr>
              <w:bidi/>
              <w:rPr>
                <w:rFonts w:ascii="Tajawal" w:eastAsia="Tajawal" w:hAnsi="Tajawal" w:cs="Tajawal"/>
                <w:b/>
                <w:color w:val="980000"/>
                <w:sz w:val="22"/>
                <w:szCs w:val="22"/>
              </w:rPr>
            </w:pPr>
          </w:p>
          <w:p w:rsidR="006F4685" w:rsidRDefault="006F4685">
            <w:pPr>
              <w:bidi/>
              <w:rPr>
                <w:rFonts w:ascii="Tajawal" w:eastAsia="Tajawal" w:hAnsi="Tajawal" w:cs="Tajawal"/>
                <w:b/>
                <w:color w:val="980000"/>
                <w:sz w:val="22"/>
                <w:szCs w:val="22"/>
              </w:rPr>
            </w:pPr>
          </w:p>
          <w:p w:rsidR="006F4685" w:rsidRDefault="006F4685">
            <w:pPr>
              <w:bidi/>
              <w:rPr>
                <w:rFonts w:ascii="Tajawal" w:eastAsia="Tajawal" w:hAnsi="Tajawal" w:cs="Tajawal"/>
                <w:b/>
                <w:color w:val="980000"/>
                <w:sz w:val="22"/>
                <w:szCs w:val="22"/>
              </w:rPr>
            </w:pPr>
          </w:p>
          <w:p w:rsidR="006F4685" w:rsidRDefault="006F4685">
            <w:pPr>
              <w:bidi/>
              <w:rPr>
                <w:rFonts w:ascii="Tajawal" w:eastAsia="Tajawal" w:hAnsi="Tajawal" w:cs="Tajawal"/>
                <w:b/>
                <w:color w:val="980000"/>
                <w:sz w:val="22"/>
                <w:szCs w:val="22"/>
              </w:rPr>
            </w:pPr>
          </w:p>
          <w:p w:rsidR="006F4685" w:rsidRDefault="006F4685">
            <w:pPr>
              <w:bidi/>
              <w:rPr>
                <w:rFonts w:ascii="Tajawal" w:eastAsia="Tajawal" w:hAnsi="Tajawal" w:cs="Tajawal"/>
                <w:b/>
                <w:color w:val="980000"/>
                <w:sz w:val="22"/>
                <w:szCs w:val="22"/>
              </w:rPr>
            </w:pPr>
          </w:p>
          <w:p w:rsidR="006F4685" w:rsidRDefault="006F4685">
            <w:pPr>
              <w:bidi/>
              <w:rPr>
                <w:rFonts w:ascii="Tajawal" w:eastAsia="Tajawal" w:hAnsi="Tajawal" w:cs="Tajawal"/>
                <w:b/>
                <w:color w:val="980000"/>
                <w:sz w:val="22"/>
                <w:szCs w:val="22"/>
              </w:rPr>
            </w:pPr>
          </w:p>
          <w:p w:rsidR="006F4685" w:rsidRDefault="006F4685">
            <w:pPr>
              <w:bidi/>
              <w:rPr>
                <w:rFonts w:ascii="Tajawal" w:eastAsia="Tajawal" w:hAnsi="Tajawal" w:cs="Tajawal"/>
                <w:b/>
                <w:color w:val="980000"/>
                <w:sz w:val="22"/>
                <w:szCs w:val="22"/>
              </w:rPr>
            </w:pPr>
          </w:p>
          <w:p w:rsidR="006F4685" w:rsidRDefault="006F4685">
            <w:pPr>
              <w:bidi/>
              <w:rPr>
                <w:rFonts w:ascii="Tajawal" w:eastAsia="Tajawal" w:hAnsi="Tajawal" w:cs="Tajawal"/>
                <w:b/>
                <w:color w:val="980000"/>
                <w:sz w:val="22"/>
                <w:szCs w:val="22"/>
              </w:rPr>
            </w:pPr>
          </w:p>
          <w:p w:rsidR="006F4685" w:rsidRDefault="006F4685">
            <w:pPr>
              <w:bidi/>
              <w:rPr>
                <w:rFonts w:ascii="Tajawal" w:eastAsia="Tajawal" w:hAnsi="Tajawal" w:cs="Tajawal"/>
                <w:b/>
                <w:color w:val="980000"/>
                <w:sz w:val="22"/>
                <w:szCs w:val="22"/>
              </w:rPr>
            </w:pPr>
          </w:p>
          <w:p w:rsidR="006F4685" w:rsidRDefault="006F4685">
            <w:pPr>
              <w:bidi/>
              <w:rPr>
                <w:rFonts w:ascii="Tajawal" w:eastAsia="Tajawal" w:hAnsi="Tajawal" w:cs="Tajawal"/>
                <w:b/>
                <w:color w:val="980000"/>
                <w:sz w:val="22"/>
                <w:szCs w:val="22"/>
              </w:rPr>
            </w:pPr>
          </w:p>
          <w:p w:rsidR="006F4685" w:rsidRDefault="006F4685">
            <w:pPr>
              <w:bidi/>
              <w:rPr>
                <w:rFonts w:ascii="Tajawal" w:eastAsia="Tajawal" w:hAnsi="Tajawal" w:cs="Tajawal"/>
                <w:b/>
                <w:color w:val="980000"/>
                <w:sz w:val="22"/>
                <w:szCs w:val="22"/>
              </w:rPr>
            </w:pPr>
          </w:p>
          <w:p w:rsidR="006F4685" w:rsidRDefault="006F4685">
            <w:pPr>
              <w:bidi/>
              <w:rPr>
                <w:rFonts w:ascii="Tajawal" w:eastAsia="Tajawal" w:hAnsi="Tajawal" w:cs="Tajawal"/>
                <w:b/>
                <w:color w:val="980000"/>
                <w:sz w:val="22"/>
                <w:szCs w:val="22"/>
              </w:rPr>
            </w:pPr>
          </w:p>
          <w:p w:rsidR="006F4685" w:rsidRDefault="006F4685">
            <w:pPr>
              <w:bidi/>
              <w:rPr>
                <w:rFonts w:ascii="Tajawal" w:eastAsia="Tajawal" w:hAnsi="Tajawal" w:cs="Tajawal"/>
                <w:b/>
                <w:color w:val="980000"/>
                <w:sz w:val="22"/>
                <w:szCs w:val="22"/>
              </w:rPr>
            </w:pPr>
          </w:p>
          <w:p w:rsidR="006F4685" w:rsidRDefault="006F4685">
            <w:pPr>
              <w:bidi/>
              <w:rPr>
                <w:rFonts w:ascii="Tajawal" w:eastAsia="Tajawal" w:hAnsi="Tajawal" w:cs="Tajawal"/>
                <w:b/>
                <w:color w:val="980000"/>
                <w:sz w:val="22"/>
                <w:szCs w:val="22"/>
              </w:rPr>
            </w:pPr>
          </w:p>
          <w:p w:rsidR="006F4685" w:rsidRDefault="006F4685">
            <w:pPr>
              <w:bidi/>
              <w:rPr>
                <w:rFonts w:ascii="Tajawal" w:eastAsia="Tajawal" w:hAnsi="Tajawal" w:cs="Tajawal"/>
                <w:b/>
                <w:color w:val="980000"/>
                <w:sz w:val="22"/>
                <w:szCs w:val="22"/>
              </w:rPr>
            </w:pPr>
          </w:p>
          <w:p w:rsidR="006F4685" w:rsidRDefault="006F4685">
            <w:pPr>
              <w:bidi/>
              <w:rPr>
                <w:rFonts w:ascii="Tajawal" w:eastAsia="Tajawal" w:hAnsi="Tajawal" w:cs="Tajawal"/>
                <w:b/>
                <w:color w:val="980000"/>
                <w:sz w:val="22"/>
                <w:szCs w:val="22"/>
              </w:rPr>
            </w:pPr>
          </w:p>
          <w:p w:rsidR="006F4685" w:rsidRDefault="006F4685">
            <w:pPr>
              <w:bidi/>
              <w:rPr>
                <w:rFonts w:ascii="Tajawal" w:eastAsia="Tajawal" w:hAnsi="Tajawal" w:cs="Tajawal"/>
                <w:b/>
                <w:color w:val="980000"/>
                <w:sz w:val="22"/>
                <w:szCs w:val="22"/>
              </w:rPr>
            </w:pPr>
          </w:p>
          <w:p w:rsidR="006F4685" w:rsidRDefault="006F4685">
            <w:pPr>
              <w:bidi/>
              <w:rPr>
                <w:rFonts w:ascii="Tajawal" w:eastAsia="Tajawal" w:hAnsi="Tajawal" w:cs="Tajawal"/>
                <w:b/>
                <w:color w:val="980000"/>
                <w:sz w:val="22"/>
                <w:szCs w:val="22"/>
              </w:rPr>
            </w:pPr>
          </w:p>
          <w:p w:rsidR="006F4685" w:rsidRDefault="006F4685">
            <w:pPr>
              <w:bidi/>
              <w:rPr>
                <w:rFonts w:ascii="Tajawal" w:eastAsia="Tajawal" w:hAnsi="Tajawal" w:cs="Tajawal"/>
                <w:b/>
                <w:color w:val="980000"/>
                <w:sz w:val="22"/>
                <w:szCs w:val="22"/>
              </w:rPr>
            </w:pPr>
          </w:p>
          <w:p w:rsidR="006F4685" w:rsidRDefault="006F4685">
            <w:pPr>
              <w:bidi/>
              <w:rPr>
                <w:rFonts w:ascii="Tajawal" w:eastAsia="Tajawal" w:hAnsi="Tajawal" w:cs="Tajawal"/>
                <w:b/>
                <w:color w:val="980000"/>
                <w:sz w:val="22"/>
                <w:szCs w:val="22"/>
              </w:rPr>
            </w:pPr>
          </w:p>
          <w:p w:rsidR="006F4685" w:rsidRDefault="006F4685">
            <w:pPr>
              <w:bidi/>
              <w:rPr>
                <w:rFonts w:ascii="Tajawal" w:eastAsia="Tajawal" w:hAnsi="Tajawal" w:cs="Tajawal"/>
                <w:b/>
                <w:color w:val="980000"/>
                <w:sz w:val="22"/>
                <w:szCs w:val="22"/>
              </w:rPr>
            </w:pPr>
          </w:p>
          <w:p w:rsidR="006F4685" w:rsidRDefault="006F4685">
            <w:pPr>
              <w:bidi/>
              <w:rPr>
                <w:rFonts w:ascii="Tajawal" w:eastAsia="Tajawal" w:hAnsi="Tajawal" w:cs="Tajawal"/>
                <w:b/>
                <w:color w:val="980000"/>
                <w:sz w:val="22"/>
                <w:szCs w:val="22"/>
              </w:rPr>
            </w:pPr>
          </w:p>
          <w:p w:rsidR="006F4685" w:rsidRDefault="006A6BE7">
            <w:pPr>
              <w:spacing w:before="240" w:after="240" w:line="276" w:lineRule="auto"/>
              <w:jc w:val="both"/>
              <w:rPr>
                <w:rFonts w:ascii="Tajawal" w:eastAsia="Tajawal" w:hAnsi="Tajawal" w:cs="Tajawal"/>
                <w:b/>
                <w:color w:val="85200C"/>
                <w:sz w:val="22"/>
                <w:szCs w:val="22"/>
                <w:u w:val="single"/>
              </w:rPr>
            </w:pPr>
            <w:r>
              <w:rPr>
                <w:rFonts w:ascii="Tajawal" w:eastAsia="Tajawal" w:hAnsi="Tajawal" w:cs="Tajawal"/>
                <w:b/>
                <w:color w:val="85200C"/>
                <w:sz w:val="22"/>
                <w:szCs w:val="22"/>
                <w:u w:val="single"/>
              </w:rPr>
              <w:t xml:space="preserve">I would </w:t>
            </w:r>
            <w:proofErr w:type="gramStart"/>
            <w:r>
              <w:rPr>
                <w:rFonts w:ascii="Tajawal" w:eastAsia="Tajawal" w:hAnsi="Tajawal" w:cs="Tajawal"/>
                <w:b/>
                <w:color w:val="85200C"/>
                <w:sz w:val="22"/>
                <w:szCs w:val="22"/>
                <w:u w:val="single"/>
              </w:rPr>
              <w:t>call  &lt;</w:t>
            </w:r>
            <w:proofErr w:type="gramEnd"/>
            <w:r>
              <w:rPr>
                <w:rFonts w:ascii="Tajawal" w:eastAsia="Tajawal" w:hAnsi="Tajawal" w:cs="Tajawal"/>
                <w:b/>
                <w:color w:val="85200C"/>
                <w:sz w:val="22"/>
                <w:szCs w:val="22"/>
                <w:u w:val="single"/>
              </w:rPr>
              <w:t>page 6?</w:t>
            </w:r>
          </w:p>
          <w:p w:rsidR="006F4685" w:rsidRDefault="006F4685">
            <w:pPr>
              <w:spacing w:before="240" w:after="240" w:line="276" w:lineRule="auto"/>
              <w:jc w:val="both"/>
              <w:rPr>
                <w:rFonts w:ascii="Tajawal" w:eastAsia="Tajawal" w:hAnsi="Tajawal" w:cs="Tajawal"/>
                <w:b/>
                <w:color w:val="85200C"/>
                <w:sz w:val="22"/>
                <w:szCs w:val="22"/>
                <w:u w:val="single"/>
              </w:rPr>
            </w:pPr>
          </w:p>
          <w:p w:rsidR="006F4685" w:rsidRDefault="006F4685">
            <w:pPr>
              <w:spacing w:before="240" w:after="240" w:line="276" w:lineRule="auto"/>
              <w:jc w:val="both"/>
              <w:rPr>
                <w:rFonts w:ascii="Tajawal" w:eastAsia="Tajawal" w:hAnsi="Tajawal" w:cs="Tajawal"/>
                <w:b/>
                <w:color w:val="85200C"/>
                <w:sz w:val="22"/>
                <w:szCs w:val="22"/>
                <w:u w:val="single"/>
              </w:rPr>
            </w:pPr>
          </w:p>
          <w:p w:rsidR="006F4685" w:rsidRDefault="006F4685">
            <w:pPr>
              <w:spacing w:before="240" w:after="240" w:line="276" w:lineRule="auto"/>
              <w:jc w:val="both"/>
              <w:rPr>
                <w:rFonts w:ascii="Tajawal" w:eastAsia="Tajawal" w:hAnsi="Tajawal" w:cs="Tajawal"/>
                <w:b/>
                <w:color w:val="85200C"/>
                <w:sz w:val="22"/>
                <w:szCs w:val="22"/>
                <w:u w:val="single"/>
              </w:rPr>
            </w:pPr>
          </w:p>
          <w:p w:rsidR="006F4685" w:rsidRDefault="006A6BE7">
            <w:pPr>
              <w:spacing w:line="276" w:lineRule="auto"/>
              <w:jc w:val="both"/>
              <w:rPr>
                <w:rFonts w:ascii="Tajawal" w:eastAsia="Tajawal" w:hAnsi="Tajawal" w:cs="Tajawal"/>
                <w:b/>
                <w:color w:val="85200C"/>
                <w:sz w:val="22"/>
                <w:szCs w:val="22"/>
                <w:u w:val="single"/>
              </w:rPr>
            </w:pPr>
            <w:r>
              <w:rPr>
                <w:rFonts w:ascii="Tajawal" w:eastAsia="Tajawal" w:hAnsi="Tajawal" w:cs="Tajawal"/>
                <w:b/>
                <w:color w:val="85200C"/>
                <w:sz w:val="22"/>
                <w:szCs w:val="22"/>
                <w:u w:val="single"/>
              </w:rPr>
              <w:t xml:space="preserve"> (in a broad sense I mean)  &lt; page 14&gt;</w:t>
            </w:r>
          </w:p>
          <w:p w:rsidR="006F4685" w:rsidRDefault="006F4685">
            <w:pPr>
              <w:spacing w:line="276" w:lineRule="auto"/>
              <w:jc w:val="both"/>
              <w:rPr>
                <w:rFonts w:ascii="Tajawal" w:eastAsia="Tajawal" w:hAnsi="Tajawal" w:cs="Tajawal"/>
                <w:b/>
                <w:color w:val="85200C"/>
                <w:sz w:val="22"/>
                <w:szCs w:val="22"/>
                <w:u w:val="single"/>
              </w:rPr>
            </w:pPr>
          </w:p>
          <w:p w:rsidR="006F4685" w:rsidRDefault="006F4685">
            <w:pPr>
              <w:spacing w:line="276" w:lineRule="auto"/>
              <w:jc w:val="both"/>
              <w:rPr>
                <w:rFonts w:ascii="Tajawal" w:eastAsia="Tajawal" w:hAnsi="Tajawal" w:cs="Tajawal"/>
                <w:b/>
                <w:color w:val="85200C"/>
                <w:sz w:val="22"/>
                <w:szCs w:val="22"/>
                <w:u w:val="single"/>
              </w:rPr>
            </w:pPr>
          </w:p>
          <w:p w:rsidR="006F4685" w:rsidRDefault="006A6BE7">
            <w:pPr>
              <w:spacing w:line="276" w:lineRule="auto"/>
              <w:jc w:val="both"/>
              <w:rPr>
                <w:rFonts w:ascii="Tajawal" w:eastAsia="Tajawal" w:hAnsi="Tajawal" w:cs="Tajawal"/>
                <w:b/>
                <w:color w:val="85200C"/>
                <w:sz w:val="22"/>
                <w:szCs w:val="22"/>
                <w:u w:val="single"/>
              </w:rPr>
            </w:pPr>
            <w:r>
              <w:rPr>
                <w:rFonts w:ascii="Tajawal" w:eastAsia="Tajawal" w:hAnsi="Tajawal" w:cs="Tajawal"/>
                <w:b/>
                <w:color w:val="85200C"/>
                <w:sz w:val="22"/>
                <w:szCs w:val="22"/>
                <w:u w:val="single"/>
              </w:rPr>
              <w:t xml:space="preserve"> I address the pace problem at the algorithm level.  &lt; page 23&gt;</w:t>
            </w:r>
          </w:p>
          <w:p w:rsidR="006F4685" w:rsidRDefault="006F4685">
            <w:pPr>
              <w:spacing w:line="276" w:lineRule="auto"/>
              <w:jc w:val="both"/>
              <w:rPr>
                <w:rFonts w:ascii="Tajawal" w:eastAsia="Tajawal" w:hAnsi="Tajawal" w:cs="Tajawal"/>
                <w:b/>
                <w:color w:val="85200C"/>
                <w:sz w:val="22"/>
                <w:szCs w:val="22"/>
                <w:u w:val="single"/>
              </w:rPr>
            </w:pPr>
          </w:p>
          <w:p w:rsidR="006F4685" w:rsidRDefault="006A6BE7">
            <w:pPr>
              <w:spacing w:line="276" w:lineRule="auto"/>
              <w:jc w:val="both"/>
              <w:rPr>
                <w:rFonts w:ascii="Tajawal" w:eastAsia="Tajawal" w:hAnsi="Tajawal" w:cs="Tajawal"/>
                <w:b/>
                <w:color w:val="85200C"/>
                <w:sz w:val="22"/>
                <w:szCs w:val="22"/>
                <w:u w:val="single"/>
              </w:rPr>
            </w:pPr>
            <w:r>
              <w:rPr>
                <w:rFonts w:ascii="Tajawal" w:eastAsia="Tajawal" w:hAnsi="Tajawal" w:cs="Tajawal"/>
                <w:b/>
                <w:color w:val="85200C"/>
                <w:sz w:val="22"/>
                <w:szCs w:val="22"/>
                <w:u w:val="single"/>
              </w:rPr>
              <w:t xml:space="preserve"> while in my work </w:t>
            </w:r>
            <w:r>
              <w:rPr>
                <w:rFonts w:ascii="Tajawal" w:eastAsia="Tajawal" w:hAnsi="Tajawal" w:cs="Tajawal"/>
                <w:b/>
                <w:color w:val="FF0000"/>
                <w:sz w:val="22"/>
                <w:szCs w:val="22"/>
                <w:u w:val="single"/>
              </w:rPr>
              <w:t>I employ</w:t>
            </w:r>
            <w:r>
              <w:rPr>
                <w:rFonts w:ascii="Tajawal" w:eastAsia="Tajawal" w:hAnsi="Tajawal" w:cs="Tajawal"/>
                <w:b/>
                <w:color w:val="85200C"/>
                <w:sz w:val="22"/>
                <w:szCs w:val="22"/>
                <w:u w:val="single"/>
              </w:rPr>
              <w:t xml:space="preserve">  &lt; page 23&gt;</w:t>
            </w:r>
          </w:p>
          <w:p w:rsidR="006F4685" w:rsidRDefault="006F4685">
            <w:pPr>
              <w:spacing w:line="276" w:lineRule="auto"/>
              <w:jc w:val="both"/>
              <w:rPr>
                <w:rFonts w:ascii="Tajawal" w:eastAsia="Tajawal" w:hAnsi="Tajawal" w:cs="Tajawal"/>
                <w:b/>
                <w:color w:val="85200C"/>
                <w:sz w:val="22"/>
                <w:szCs w:val="22"/>
                <w:u w:val="single"/>
              </w:rPr>
            </w:pPr>
          </w:p>
          <w:p w:rsidR="006F4685" w:rsidRDefault="006F4685">
            <w:pPr>
              <w:spacing w:line="276" w:lineRule="auto"/>
              <w:jc w:val="both"/>
              <w:rPr>
                <w:rFonts w:ascii="Tajawal" w:eastAsia="Tajawal" w:hAnsi="Tajawal" w:cs="Tajawal"/>
                <w:b/>
                <w:color w:val="85200C"/>
                <w:sz w:val="22"/>
                <w:szCs w:val="22"/>
                <w:u w:val="single"/>
              </w:rPr>
            </w:pPr>
          </w:p>
          <w:p w:rsidR="006F4685" w:rsidRDefault="006A6BE7">
            <w:pPr>
              <w:spacing w:line="276" w:lineRule="auto"/>
              <w:jc w:val="both"/>
              <w:rPr>
                <w:rFonts w:ascii="Tajawal" w:eastAsia="Tajawal" w:hAnsi="Tajawal" w:cs="Tajawal"/>
                <w:b/>
                <w:color w:val="85200C"/>
                <w:sz w:val="22"/>
                <w:szCs w:val="22"/>
                <w:u w:val="single"/>
              </w:rPr>
            </w:pPr>
            <w:r>
              <w:rPr>
                <w:rFonts w:ascii="Tajawal" w:eastAsia="Tajawal" w:hAnsi="Tajawal" w:cs="Tajawal"/>
                <w:b/>
                <w:color w:val="FF0000"/>
                <w:sz w:val="22"/>
                <w:szCs w:val="22"/>
                <w:u w:val="single"/>
              </w:rPr>
              <w:t>I think</w:t>
            </w:r>
            <w:r>
              <w:rPr>
                <w:rFonts w:ascii="Tajawal" w:eastAsia="Tajawal" w:hAnsi="Tajawal" w:cs="Tajawal"/>
                <w:b/>
                <w:color w:val="85200C"/>
                <w:sz w:val="22"/>
                <w:szCs w:val="22"/>
                <w:u w:val="single"/>
              </w:rPr>
              <w:t xml:space="preserve"> designing a “better engine” (but still using that same chassis) is the more principled and wider-</w:t>
            </w:r>
            <w:r>
              <w:rPr>
                <w:rFonts w:ascii="Tajawal" w:eastAsia="Tajawal" w:hAnsi="Tajawal" w:cs="Tajawal"/>
                <w:b/>
                <w:color w:val="85200C"/>
                <w:sz w:val="22"/>
                <w:szCs w:val="22"/>
                <w:u w:val="single"/>
              </w:rPr>
              <w:lastRenderedPageBreak/>
              <w:t xml:space="preserve">scoping approach.  </w:t>
            </w:r>
            <w:r>
              <w:rPr>
                <w:rFonts w:ascii="Tajawal" w:eastAsia="Tajawal" w:hAnsi="Tajawal" w:cs="Tajawal"/>
                <w:b/>
                <w:color w:val="85200C"/>
                <w:sz w:val="22"/>
                <w:szCs w:val="22"/>
                <w:u w:val="single"/>
              </w:rPr>
              <w:br/>
              <w:t>&lt; page 23&gt;</w:t>
            </w:r>
          </w:p>
          <w:p w:rsidR="006F4685" w:rsidRDefault="006F4685">
            <w:pPr>
              <w:spacing w:line="276" w:lineRule="auto"/>
              <w:jc w:val="both"/>
              <w:rPr>
                <w:rFonts w:ascii="Tajawal" w:eastAsia="Tajawal" w:hAnsi="Tajawal" w:cs="Tajawal"/>
                <w:b/>
                <w:color w:val="85200C"/>
                <w:sz w:val="22"/>
                <w:szCs w:val="22"/>
                <w:u w:val="single"/>
              </w:rPr>
            </w:pPr>
          </w:p>
          <w:p w:rsidR="006F4685" w:rsidRDefault="006F4685">
            <w:pPr>
              <w:spacing w:line="276" w:lineRule="auto"/>
              <w:jc w:val="both"/>
              <w:rPr>
                <w:rFonts w:ascii="Tajawal" w:eastAsia="Tajawal" w:hAnsi="Tajawal" w:cs="Tajawal"/>
                <w:b/>
                <w:color w:val="85200C"/>
                <w:sz w:val="22"/>
                <w:szCs w:val="22"/>
                <w:u w:val="single"/>
              </w:rPr>
            </w:pPr>
          </w:p>
          <w:p w:rsidR="006F4685" w:rsidRDefault="006F4685">
            <w:pPr>
              <w:spacing w:line="276" w:lineRule="auto"/>
              <w:jc w:val="both"/>
              <w:rPr>
                <w:rFonts w:ascii="Tajawal" w:eastAsia="Tajawal" w:hAnsi="Tajawal" w:cs="Tajawal"/>
                <w:b/>
                <w:color w:val="85200C"/>
                <w:sz w:val="22"/>
                <w:szCs w:val="22"/>
                <w:u w:val="single"/>
              </w:rPr>
            </w:pPr>
          </w:p>
          <w:p w:rsidR="006F4685" w:rsidRDefault="006A6BE7">
            <w:pPr>
              <w:spacing w:line="276" w:lineRule="auto"/>
              <w:jc w:val="both"/>
              <w:rPr>
                <w:rFonts w:ascii="Tajawal" w:eastAsia="Tajawal" w:hAnsi="Tajawal" w:cs="Tajawal"/>
                <w:b/>
                <w:color w:val="85200C"/>
                <w:sz w:val="22"/>
                <w:szCs w:val="22"/>
                <w:u w:val="single"/>
              </w:rPr>
            </w:pPr>
            <w:r>
              <w:rPr>
                <w:rFonts w:ascii="Tajawal" w:eastAsia="Tajawal" w:hAnsi="Tajawal" w:cs="Tajawal"/>
                <w:b/>
                <w:color w:val="85200C"/>
                <w:sz w:val="22"/>
                <w:szCs w:val="22"/>
                <w:u w:val="single"/>
              </w:rPr>
              <w:t xml:space="preserve"> I address the pace problem at the algorithm level. </w:t>
            </w:r>
            <w:r>
              <w:rPr>
                <w:rFonts w:ascii="Tajawal" w:eastAsia="Tajawal" w:hAnsi="Tajawal" w:cs="Tajawal"/>
                <w:b/>
                <w:color w:val="85200C"/>
                <w:sz w:val="22"/>
                <w:szCs w:val="22"/>
                <w:u w:val="single"/>
              </w:rPr>
              <w:br/>
            </w:r>
          </w:p>
          <w:p w:rsidR="006F4685" w:rsidRDefault="006F4685">
            <w:pPr>
              <w:spacing w:line="276" w:lineRule="auto"/>
              <w:jc w:val="both"/>
              <w:rPr>
                <w:rFonts w:ascii="Tajawal" w:eastAsia="Tajawal" w:hAnsi="Tajawal" w:cs="Tajawal"/>
                <w:b/>
                <w:color w:val="85200C"/>
                <w:sz w:val="22"/>
                <w:szCs w:val="22"/>
                <w:u w:val="single"/>
              </w:rPr>
            </w:pPr>
          </w:p>
          <w:p w:rsidR="006F4685" w:rsidRDefault="006F4685">
            <w:pPr>
              <w:spacing w:line="276" w:lineRule="auto"/>
              <w:jc w:val="both"/>
              <w:rPr>
                <w:rFonts w:ascii="Tajawal" w:eastAsia="Tajawal" w:hAnsi="Tajawal" w:cs="Tajawal"/>
                <w:b/>
                <w:color w:val="85200C"/>
                <w:sz w:val="22"/>
                <w:szCs w:val="22"/>
                <w:u w:val="single"/>
              </w:rPr>
            </w:pPr>
          </w:p>
          <w:p w:rsidR="006F4685" w:rsidRDefault="006A6BE7">
            <w:pPr>
              <w:spacing w:line="276" w:lineRule="auto"/>
              <w:jc w:val="both"/>
              <w:rPr>
                <w:rFonts w:ascii="Tajawal" w:eastAsia="Tajawal" w:hAnsi="Tajawal" w:cs="Tajawal"/>
                <w:b/>
                <w:color w:val="980000"/>
                <w:sz w:val="20"/>
                <w:szCs w:val="20"/>
              </w:rPr>
            </w:pPr>
            <w:r>
              <w:rPr>
                <w:rFonts w:ascii="Tajawal" w:eastAsia="Tajawal" w:hAnsi="Tajawal" w:cs="Tajawal"/>
                <w:b/>
                <w:color w:val="980000"/>
                <w:sz w:val="20"/>
                <w:szCs w:val="20"/>
              </w:rPr>
              <w:t>Summary of the Previous Study</w:t>
            </w:r>
          </w:p>
          <w:p w:rsidR="006F4685" w:rsidRDefault="006A6BE7">
            <w:pPr>
              <w:numPr>
                <w:ilvl w:val="0"/>
                <w:numId w:val="5"/>
              </w:numPr>
              <w:spacing w:line="276" w:lineRule="auto"/>
              <w:jc w:val="both"/>
              <w:rPr>
                <w:rFonts w:ascii="Arial" w:eastAsia="Arial" w:hAnsi="Arial" w:cs="Arial"/>
                <w:color w:val="980000"/>
                <w:sz w:val="20"/>
                <w:szCs w:val="20"/>
              </w:rPr>
            </w:pPr>
            <w:r>
              <w:rPr>
                <w:rFonts w:ascii="Tajawal" w:eastAsia="Tajawal" w:hAnsi="Tajawal" w:cs="Tajawal"/>
                <w:b/>
                <w:color w:val="980000"/>
                <w:sz w:val="20"/>
                <w:szCs w:val="20"/>
              </w:rPr>
              <w:t xml:space="preserve">Main Objectives and Hypotheses: </w:t>
            </w:r>
            <w:r>
              <w:rPr>
                <w:rFonts w:ascii="Tajawal" w:eastAsia="Tajawal" w:hAnsi="Tajawal" w:cs="Tajawal"/>
                <w:color w:val="980000"/>
                <w:sz w:val="20"/>
                <w:szCs w:val="20"/>
              </w:rPr>
              <w:t xml:space="preserve">Objective 1: We seek to contribute a new training algorithm for </w:t>
            </w:r>
          </w:p>
          <w:p w:rsidR="006F4685" w:rsidRDefault="006A6BE7">
            <w:pPr>
              <w:spacing w:line="276" w:lineRule="auto"/>
              <w:ind w:left="720"/>
              <w:jc w:val="both"/>
              <w:rPr>
                <w:rFonts w:ascii="Tajawal" w:eastAsia="Tajawal" w:hAnsi="Tajawal" w:cs="Tajawal"/>
                <w:b/>
                <w:color w:val="980000"/>
                <w:sz w:val="22"/>
                <w:szCs w:val="22"/>
                <w:u w:val="single"/>
              </w:rPr>
            </w:pPr>
            <w:r>
              <w:rPr>
                <w:rFonts w:ascii="Tajawal" w:eastAsia="Tajawal" w:hAnsi="Tajawal" w:cs="Tajawal"/>
                <w:b/>
                <w:color w:val="980000"/>
                <w:sz w:val="22"/>
                <w:szCs w:val="22"/>
                <w:u w:val="single"/>
              </w:rPr>
              <w:t>&lt; page 23&gt;</w:t>
            </w:r>
          </w:p>
          <w:p w:rsidR="006F4685" w:rsidRDefault="006F4685">
            <w:pPr>
              <w:spacing w:line="276" w:lineRule="auto"/>
              <w:jc w:val="both"/>
              <w:rPr>
                <w:rFonts w:ascii="Tajawal" w:eastAsia="Tajawal" w:hAnsi="Tajawal" w:cs="Tajawal"/>
                <w:b/>
                <w:color w:val="980000"/>
                <w:sz w:val="22"/>
                <w:szCs w:val="22"/>
                <w:u w:val="single"/>
              </w:rPr>
            </w:pPr>
          </w:p>
          <w:p w:rsidR="006F4685" w:rsidRDefault="006A6BE7">
            <w:pPr>
              <w:spacing w:line="276" w:lineRule="auto"/>
              <w:jc w:val="both"/>
              <w:rPr>
                <w:rFonts w:ascii="Tajawal" w:eastAsia="Tajawal" w:hAnsi="Tajawal" w:cs="Tajawal"/>
                <w:b/>
                <w:color w:val="980000"/>
                <w:sz w:val="22"/>
                <w:szCs w:val="22"/>
                <w:u w:val="single"/>
              </w:rPr>
            </w:pPr>
            <w:r>
              <w:rPr>
                <w:rFonts w:ascii="Tajawal" w:eastAsia="Tajawal" w:hAnsi="Tajawal" w:cs="Tajawal"/>
                <w:color w:val="980000"/>
                <w:sz w:val="20"/>
                <w:szCs w:val="20"/>
              </w:rPr>
              <w:t xml:space="preserve">we believe  </w:t>
            </w:r>
            <w:r>
              <w:rPr>
                <w:rFonts w:ascii="Tajawal" w:eastAsia="Tajawal" w:hAnsi="Tajawal" w:cs="Tajawal"/>
                <w:b/>
                <w:color w:val="980000"/>
                <w:sz w:val="22"/>
                <w:szCs w:val="22"/>
                <w:u w:val="single"/>
              </w:rPr>
              <w:t>&lt; page 24&gt;</w:t>
            </w:r>
          </w:p>
          <w:p w:rsidR="006F4685" w:rsidRDefault="006F4685">
            <w:pPr>
              <w:spacing w:line="276" w:lineRule="auto"/>
              <w:jc w:val="both"/>
              <w:rPr>
                <w:rFonts w:ascii="Tajawal" w:eastAsia="Tajawal" w:hAnsi="Tajawal" w:cs="Tajawal"/>
                <w:b/>
                <w:color w:val="980000"/>
                <w:sz w:val="22"/>
                <w:szCs w:val="22"/>
                <w:u w:val="single"/>
              </w:rPr>
            </w:pPr>
          </w:p>
          <w:p w:rsidR="006F4685" w:rsidRDefault="006F4685">
            <w:pPr>
              <w:spacing w:line="276" w:lineRule="auto"/>
              <w:jc w:val="both"/>
              <w:rPr>
                <w:rFonts w:ascii="Tajawal" w:eastAsia="Tajawal" w:hAnsi="Tajawal" w:cs="Tajawal"/>
                <w:b/>
                <w:color w:val="980000"/>
                <w:sz w:val="22"/>
                <w:szCs w:val="22"/>
                <w:u w:val="single"/>
              </w:rPr>
            </w:pPr>
          </w:p>
          <w:p w:rsidR="006F4685" w:rsidRDefault="006A6BE7">
            <w:pPr>
              <w:numPr>
                <w:ilvl w:val="0"/>
                <w:numId w:val="4"/>
              </w:numPr>
              <w:spacing w:line="276" w:lineRule="auto"/>
              <w:jc w:val="both"/>
              <w:rPr>
                <w:rFonts w:ascii="Arial" w:eastAsia="Arial" w:hAnsi="Arial" w:cs="Arial"/>
                <w:sz w:val="20"/>
                <w:szCs w:val="20"/>
              </w:rPr>
            </w:pPr>
            <w:proofErr w:type="gramStart"/>
            <w:r>
              <w:rPr>
                <w:rFonts w:ascii="Tajawal" w:eastAsia="Tajawal" w:hAnsi="Tajawal" w:cs="Tajawal"/>
                <w:sz w:val="20"/>
                <w:szCs w:val="20"/>
              </w:rPr>
              <w:t>while</w:t>
            </w:r>
            <w:proofErr w:type="gramEnd"/>
            <w:r>
              <w:rPr>
                <w:rFonts w:ascii="Tajawal" w:eastAsia="Tajawal" w:hAnsi="Tajawal" w:cs="Tajawal"/>
                <w:sz w:val="20"/>
                <w:szCs w:val="20"/>
              </w:rPr>
              <w:t xml:space="preserve"> </w:t>
            </w:r>
            <w:r>
              <w:rPr>
                <w:rFonts w:ascii="Tajawal" w:eastAsia="Tajawal" w:hAnsi="Tajawal" w:cs="Tajawal"/>
                <w:color w:val="980000"/>
                <w:sz w:val="20"/>
                <w:szCs w:val="20"/>
              </w:rPr>
              <w:t xml:space="preserve">we make </w:t>
            </w:r>
            <w:r>
              <w:rPr>
                <w:rFonts w:ascii="Tajawal" w:eastAsia="Tajawal" w:hAnsi="Tajawal" w:cs="Tajawal"/>
                <w:sz w:val="20"/>
                <w:szCs w:val="20"/>
              </w:rPr>
              <w:t xml:space="preserve">quite a different, more root, assumption: The problem lies in the "training algorithm". , </w:t>
            </w:r>
            <w:proofErr w:type="spellStart"/>
            <w:r>
              <w:rPr>
                <w:rFonts w:ascii="Tajawal" w:eastAsia="Tajawal" w:hAnsi="Tajawal" w:cs="Times New Roman"/>
                <w:sz w:val="20"/>
                <w:szCs w:val="20"/>
                <w:rtl/>
              </w:rPr>
              <w:t>صفخة</w:t>
            </w:r>
            <w:proofErr w:type="spellEnd"/>
            <w:r>
              <w:rPr>
                <w:rFonts w:ascii="Tajawal" w:eastAsia="Tajawal" w:hAnsi="Tajawal" w:cs="Tajawal"/>
                <w:sz w:val="20"/>
                <w:szCs w:val="20"/>
              </w:rPr>
              <w:t xml:space="preserve"> 18</w:t>
            </w:r>
          </w:p>
          <w:p w:rsidR="006F4685" w:rsidRDefault="006F4685">
            <w:pPr>
              <w:spacing w:line="276" w:lineRule="auto"/>
              <w:jc w:val="both"/>
              <w:rPr>
                <w:rFonts w:ascii="Tajawal" w:eastAsia="Tajawal" w:hAnsi="Tajawal" w:cs="Tajawal"/>
                <w:sz w:val="20"/>
                <w:szCs w:val="20"/>
              </w:rPr>
            </w:pPr>
          </w:p>
          <w:p w:rsidR="006F4685" w:rsidRDefault="006F4685">
            <w:pPr>
              <w:spacing w:line="276" w:lineRule="auto"/>
              <w:jc w:val="both"/>
              <w:rPr>
                <w:rFonts w:ascii="Tajawal" w:eastAsia="Tajawal" w:hAnsi="Tajawal" w:cs="Tajawal"/>
                <w:sz w:val="20"/>
                <w:szCs w:val="20"/>
              </w:rPr>
            </w:pPr>
          </w:p>
          <w:p w:rsidR="006F4685" w:rsidRDefault="006A6BE7">
            <w:pPr>
              <w:spacing w:line="276" w:lineRule="auto"/>
              <w:jc w:val="both"/>
              <w:rPr>
                <w:rFonts w:ascii="Tajawal" w:eastAsia="Tajawal" w:hAnsi="Tajawal" w:cs="Tajawal"/>
                <w:b/>
                <w:color w:val="980000"/>
                <w:sz w:val="22"/>
                <w:szCs w:val="22"/>
              </w:rPr>
            </w:pPr>
            <w:r>
              <w:rPr>
                <w:rFonts w:ascii="Tajawal" w:eastAsia="Tajawal" w:hAnsi="Tajawal" w:cs="Tajawal"/>
                <w:b/>
                <w:sz w:val="22"/>
                <w:szCs w:val="22"/>
              </w:rPr>
              <w:t>Summary</w:t>
            </w:r>
            <w:r>
              <w:rPr>
                <w:rFonts w:ascii="Tajawal" w:eastAsia="Tajawal" w:hAnsi="Tajawal" w:cs="Tajawal"/>
                <w:b/>
                <w:sz w:val="20"/>
                <w:szCs w:val="20"/>
              </w:rPr>
              <w:t xml:space="preserve"> </w:t>
            </w:r>
            <w:r>
              <w:rPr>
                <w:rFonts w:ascii="Tajawal" w:eastAsia="Tajawal" w:hAnsi="Tajawal" w:cs="Tajawal"/>
                <w:b/>
                <w:color w:val="980000"/>
                <w:sz w:val="20"/>
                <w:szCs w:val="20"/>
              </w:rPr>
              <w:t>of the Previous Study</w:t>
            </w:r>
          </w:p>
          <w:p w:rsidR="006F4685" w:rsidRDefault="006A6BE7">
            <w:pPr>
              <w:numPr>
                <w:ilvl w:val="0"/>
                <w:numId w:val="11"/>
              </w:numPr>
              <w:spacing w:line="276" w:lineRule="auto"/>
              <w:jc w:val="both"/>
              <w:rPr>
                <w:rFonts w:ascii="Tajawal" w:eastAsia="Tajawal" w:hAnsi="Tajawal" w:cs="Tajawal"/>
                <w:sz w:val="20"/>
                <w:szCs w:val="20"/>
              </w:rPr>
            </w:pPr>
            <w:r>
              <w:rPr>
                <w:rFonts w:ascii="Tajawal" w:eastAsia="Tajawal" w:hAnsi="Tajawal" w:cs="Tajawal"/>
                <w:b/>
                <w:color w:val="980000"/>
                <w:sz w:val="20"/>
                <w:szCs w:val="20"/>
              </w:rPr>
              <w:t xml:space="preserve">Main Objectives and Hypotheses: </w:t>
            </w:r>
            <w:r>
              <w:rPr>
                <w:rFonts w:ascii="Tajawal" w:eastAsia="Tajawal" w:hAnsi="Tajawal" w:cs="Tajawal"/>
                <w:sz w:val="20"/>
                <w:szCs w:val="20"/>
              </w:rPr>
              <w:t xml:space="preserve">(1)Definition of the QNG optimizer as a principled </w:t>
            </w:r>
            <w:proofErr w:type="spellStart"/>
            <w:r>
              <w:rPr>
                <w:rFonts w:ascii="Tajawal" w:eastAsia="Tajawal" w:hAnsi="Tajawal" w:cs="Tajawal"/>
                <w:sz w:val="20"/>
                <w:szCs w:val="20"/>
              </w:rPr>
              <w:t>optimisation</w:t>
            </w:r>
            <w:proofErr w:type="spellEnd"/>
            <w:r>
              <w:rPr>
                <w:rFonts w:ascii="Tajawal" w:eastAsia="Tajawal" w:hAnsi="Tajawal" w:cs="Tajawal"/>
                <w:sz w:val="20"/>
                <w:szCs w:val="20"/>
              </w:rPr>
              <w:t xml:space="preserve"> scheme </w:t>
            </w:r>
            <w:r>
              <w:rPr>
                <w:rFonts w:ascii="Tajawal" w:eastAsia="Tajawal" w:hAnsi="Tajawal" w:cs="Tajawal"/>
                <w:color w:val="980000"/>
                <w:sz w:val="20"/>
                <w:szCs w:val="20"/>
              </w:rPr>
              <w:t>We</w:t>
            </w:r>
            <w:r>
              <w:rPr>
                <w:rFonts w:ascii="Tajawal" w:eastAsia="Tajawal" w:hAnsi="Tajawal" w:cs="Tajawal"/>
                <w:sz w:val="20"/>
                <w:szCs w:val="20"/>
              </w:rPr>
              <w:t xml:space="preserve"> introduce a formal definition   &lt; page 27&gt;</w:t>
            </w:r>
          </w:p>
          <w:p w:rsidR="006F4685" w:rsidRDefault="006F4685">
            <w:pPr>
              <w:spacing w:line="276" w:lineRule="auto"/>
              <w:jc w:val="both"/>
              <w:rPr>
                <w:rFonts w:ascii="Tajawal" w:eastAsia="Tajawal" w:hAnsi="Tajawal" w:cs="Tajawal"/>
                <w:sz w:val="20"/>
                <w:szCs w:val="20"/>
              </w:rPr>
            </w:pPr>
          </w:p>
          <w:p w:rsidR="006F4685" w:rsidRDefault="006A6BE7">
            <w:pPr>
              <w:numPr>
                <w:ilvl w:val="0"/>
                <w:numId w:val="9"/>
              </w:numPr>
              <w:spacing w:line="276" w:lineRule="auto"/>
              <w:jc w:val="both"/>
              <w:rPr>
                <w:rFonts w:ascii="Tajawal" w:eastAsia="Tajawal" w:hAnsi="Tajawal" w:cs="Tajawal"/>
                <w:color w:val="980000"/>
                <w:sz w:val="20"/>
                <w:szCs w:val="20"/>
              </w:rPr>
            </w:pPr>
            <w:r>
              <w:rPr>
                <w:rFonts w:ascii="Tajawal" w:eastAsia="Tajawal" w:hAnsi="Tajawal" w:cs="Tajawal"/>
                <w:b/>
                <w:color w:val="980000"/>
                <w:sz w:val="20"/>
                <w:szCs w:val="20"/>
              </w:rPr>
              <w:t>Similarities</w:t>
            </w:r>
            <w:r>
              <w:rPr>
                <w:rFonts w:ascii="Tajawal" w:eastAsia="Tajawal" w:hAnsi="Tajawal" w:cs="Tajawal"/>
                <w:color w:val="980000"/>
                <w:sz w:val="20"/>
                <w:szCs w:val="20"/>
              </w:rPr>
              <w:t>: We are coming up based on a strong theoretical tool in this work.   page 27</w:t>
            </w:r>
          </w:p>
          <w:p w:rsidR="006F4685" w:rsidRDefault="006F4685">
            <w:pPr>
              <w:spacing w:line="276" w:lineRule="auto"/>
              <w:jc w:val="both"/>
              <w:rPr>
                <w:rFonts w:ascii="Tajawal" w:eastAsia="Tajawal" w:hAnsi="Tajawal" w:cs="Tajawal"/>
                <w:color w:val="980000"/>
                <w:sz w:val="20"/>
                <w:szCs w:val="20"/>
              </w:rPr>
            </w:pPr>
          </w:p>
          <w:p w:rsidR="006F4685" w:rsidRDefault="006F4685">
            <w:pPr>
              <w:spacing w:line="276" w:lineRule="auto"/>
              <w:jc w:val="both"/>
              <w:rPr>
                <w:rFonts w:ascii="Tajawal" w:eastAsia="Tajawal" w:hAnsi="Tajawal" w:cs="Tajawal"/>
                <w:color w:val="980000"/>
                <w:sz w:val="20"/>
                <w:szCs w:val="20"/>
              </w:rPr>
            </w:pPr>
          </w:p>
          <w:p w:rsidR="006F4685" w:rsidRDefault="006F4685">
            <w:pPr>
              <w:spacing w:line="276" w:lineRule="auto"/>
              <w:jc w:val="both"/>
              <w:rPr>
                <w:rFonts w:ascii="Tajawal" w:eastAsia="Tajawal" w:hAnsi="Tajawal" w:cs="Tajawal"/>
                <w:color w:val="980000"/>
                <w:sz w:val="20"/>
                <w:szCs w:val="20"/>
              </w:rPr>
            </w:pPr>
          </w:p>
          <w:p w:rsidR="006F4685" w:rsidRDefault="006A6BE7">
            <w:pPr>
              <w:numPr>
                <w:ilvl w:val="0"/>
                <w:numId w:val="7"/>
              </w:numPr>
              <w:spacing w:line="276" w:lineRule="auto"/>
              <w:jc w:val="both"/>
              <w:rPr>
                <w:rFonts w:ascii="Tajawal" w:eastAsia="Tajawal" w:hAnsi="Tajawal" w:cs="Tajawal"/>
                <w:color w:val="980000"/>
                <w:sz w:val="20"/>
                <w:szCs w:val="20"/>
              </w:rPr>
            </w:pPr>
            <w:r>
              <w:rPr>
                <w:rFonts w:ascii="Tajawal" w:eastAsia="Tajawal" w:hAnsi="Tajawal" w:cs="Tajawal"/>
                <w:color w:val="980000"/>
                <w:sz w:val="20"/>
                <w:szCs w:val="20"/>
              </w:rPr>
              <w:t xml:space="preserve">Our algorithm is similar to </w:t>
            </w:r>
            <w:r>
              <w:rPr>
                <w:rFonts w:ascii="Tajawal" w:eastAsia="Tajawal" w:hAnsi="Tajawal" w:cs="Tajawal"/>
                <w:color w:val="980000"/>
                <w:sz w:val="20"/>
                <w:szCs w:val="20"/>
                <w:u w:val="single"/>
              </w:rPr>
              <w:t>(Liu et al.)</w:t>
            </w:r>
            <w:r>
              <w:rPr>
                <w:rFonts w:ascii="Tajawal" w:eastAsia="Tajawal" w:hAnsi="Tajawal" w:cs="Tajawal"/>
                <w:color w:val="980000"/>
                <w:sz w:val="20"/>
                <w:szCs w:val="20"/>
              </w:rPr>
              <w:t xml:space="preserve"> is </w:t>
            </w:r>
            <w:proofErr w:type="gramStart"/>
            <w:r>
              <w:rPr>
                <w:rFonts w:ascii="Tajawal" w:eastAsia="Tajawal" w:hAnsi="Tajawal" w:cs="Tajawal"/>
                <w:color w:val="980000"/>
                <w:sz w:val="20"/>
                <w:szCs w:val="20"/>
              </w:rPr>
              <w:t>stochastic,</w:t>
            </w:r>
            <w:proofErr w:type="gramEnd"/>
            <w:r>
              <w:rPr>
                <w:rFonts w:ascii="Tajawal" w:eastAsia="Tajawal" w:hAnsi="Tajawal" w:cs="Tajawal"/>
                <w:color w:val="980000"/>
                <w:sz w:val="20"/>
                <w:szCs w:val="20"/>
              </w:rPr>
              <w:t xml:space="preserve"> the IA-QNG method </w:t>
            </w:r>
            <w:r>
              <w:rPr>
                <w:rFonts w:ascii="Tajawal" w:eastAsia="Tajawal" w:hAnsi="Tajawal" w:cs="Tajawal"/>
                <w:color w:val="980000"/>
                <w:sz w:val="20"/>
                <w:szCs w:val="20"/>
                <w:u w:val="single"/>
              </w:rPr>
              <w:t>we present</w:t>
            </w:r>
            <w:r>
              <w:rPr>
                <w:rFonts w:ascii="Tajawal" w:eastAsia="Tajawal" w:hAnsi="Tajawal" w:cs="Tajawal"/>
                <w:color w:val="980000"/>
                <w:sz w:val="20"/>
                <w:szCs w:val="20"/>
              </w:rPr>
              <w:t xml:space="preserve"> is actually non-stochastic but deterministic and geometrically informed.</w:t>
            </w:r>
          </w:p>
          <w:p w:rsidR="006F4685" w:rsidRDefault="006F4685">
            <w:pPr>
              <w:spacing w:line="276" w:lineRule="auto"/>
              <w:jc w:val="both"/>
              <w:rPr>
                <w:rFonts w:ascii="Tajawal" w:eastAsia="Tajawal" w:hAnsi="Tajawal" w:cs="Tajawal"/>
                <w:color w:val="980000"/>
                <w:sz w:val="20"/>
                <w:szCs w:val="20"/>
              </w:rPr>
            </w:pPr>
          </w:p>
          <w:p w:rsidR="006F4685" w:rsidRDefault="006A6BE7">
            <w:pPr>
              <w:numPr>
                <w:ilvl w:val="0"/>
                <w:numId w:val="1"/>
              </w:numPr>
              <w:spacing w:line="276" w:lineRule="auto"/>
              <w:jc w:val="both"/>
              <w:rPr>
                <w:rFonts w:ascii="Tajawal" w:eastAsia="Tajawal" w:hAnsi="Tajawal" w:cs="Tajawal"/>
                <w:color w:val="980000"/>
                <w:sz w:val="20"/>
                <w:szCs w:val="20"/>
              </w:rPr>
            </w:pPr>
            <w:r>
              <w:rPr>
                <w:rFonts w:ascii="Tajawal" w:eastAsia="Tajawal" w:hAnsi="Tajawal" w:cs="Tajawal"/>
                <w:b/>
                <w:color w:val="980000"/>
                <w:sz w:val="20"/>
                <w:szCs w:val="20"/>
              </w:rPr>
              <w:t>Differences:</w:t>
            </w:r>
            <w:r>
              <w:rPr>
                <w:rFonts w:ascii="Tajawal" w:eastAsia="Tajawal" w:hAnsi="Tajawal" w:cs="Tajawal"/>
                <w:color w:val="980000"/>
                <w:sz w:val="20"/>
                <w:szCs w:val="20"/>
              </w:rPr>
              <w:t xml:space="preserve"> (Garcia &amp; </w:t>
            </w:r>
            <w:proofErr w:type="spellStart"/>
            <w:r>
              <w:rPr>
                <w:rFonts w:ascii="Tajawal" w:eastAsia="Tajawal" w:hAnsi="Tajawal" w:cs="Tajawal"/>
                <w:color w:val="980000"/>
                <w:sz w:val="20"/>
                <w:szCs w:val="20"/>
              </w:rPr>
              <w:t>Gacon</w:t>
            </w:r>
            <w:proofErr w:type="spellEnd"/>
            <w:r>
              <w:rPr>
                <w:rFonts w:ascii="Tajawal" w:eastAsia="Tajawal" w:hAnsi="Tajawal" w:cs="Tajawal"/>
                <w:color w:val="980000"/>
                <w:sz w:val="20"/>
                <w:szCs w:val="20"/>
              </w:rPr>
              <w:t>) study is an analysis about the beginning of the optimization (Initi</w:t>
            </w:r>
            <w:r>
              <w:rPr>
                <w:rFonts w:ascii="Tajawal" w:eastAsia="Tajawal" w:hAnsi="Tajawal" w:cs="Tajawal"/>
                <w:color w:val="980000"/>
                <w:sz w:val="20"/>
                <w:szCs w:val="20"/>
              </w:rPr>
              <w:t>al state)</w:t>
            </w:r>
            <w:proofErr w:type="gramStart"/>
            <w:r>
              <w:rPr>
                <w:rFonts w:ascii="Tajawal" w:eastAsia="Tajawal" w:hAnsi="Tajawal" w:cs="Tajawal"/>
                <w:color w:val="980000"/>
                <w:sz w:val="20"/>
                <w:szCs w:val="20"/>
              </w:rPr>
              <w:t>,</w:t>
            </w:r>
            <w:proofErr w:type="gramEnd"/>
            <w:r>
              <w:rPr>
                <w:rFonts w:ascii="Tajawal" w:eastAsia="Tajawal" w:hAnsi="Tajawal" w:cs="Tajawal"/>
                <w:color w:val="980000"/>
                <w:sz w:val="20"/>
                <w:szCs w:val="20"/>
              </w:rPr>
              <w:t xml:space="preserve"> here we studied the optimization trajectory.</w:t>
            </w:r>
          </w:p>
          <w:p w:rsidR="006F4685" w:rsidRDefault="006F4685">
            <w:pPr>
              <w:spacing w:line="276" w:lineRule="auto"/>
              <w:jc w:val="both"/>
              <w:rPr>
                <w:rFonts w:ascii="Tajawal" w:eastAsia="Tajawal" w:hAnsi="Tajawal" w:cs="Tajawal"/>
                <w:color w:val="980000"/>
                <w:sz w:val="20"/>
                <w:szCs w:val="20"/>
              </w:rPr>
            </w:pPr>
          </w:p>
          <w:p w:rsidR="006F4685" w:rsidRDefault="006F4685">
            <w:pPr>
              <w:spacing w:line="276" w:lineRule="auto"/>
              <w:jc w:val="both"/>
              <w:rPr>
                <w:rFonts w:ascii="Tajawal" w:eastAsia="Tajawal" w:hAnsi="Tajawal" w:cs="Tajawal"/>
                <w:color w:val="980000"/>
                <w:sz w:val="20"/>
                <w:szCs w:val="20"/>
              </w:rPr>
            </w:pPr>
          </w:p>
          <w:p w:rsidR="006F4685" w:rsidRDefault="006F4685">
            <w:pPr>
              <w:spacing w:line="276" w:lineRule="auto"/>
              <w:jc w:val="both"/>
              <w:rPr>
                <w:rFonts w:ascii="Tajawal" w:eastAsia="Tajawal" w:hAnsi="Tajawal" w:cs="Tajawal"/>
                <w:color w:val="980000"/>
                <w:sz w:val="20"/>
                <w:szCs w:val="20"/>
              </w:rPr>
            </w:pPr>
          </w:p>
          <w:p w:rsidR="006F4685" w:rsidRDefault="006A6BE7">
            <w:pPr>
              <w:spacing w:before="240" w:after="240" w:line="276" w:lineRule="auto"/>
              <w:jc w:val="both"/>
              <w:rPr>
                <w:rFonts w:ascii="Tajawal" w:eastAsia="Tajawal" w:hAnsi="Tajawal" w:cs="Tajawal"/>
                <w:color w:val="980000"/>
                <w:sz w:val="20"/>
                <w:szCs w:val="20"/>
              </w:rPr>
            </w:pPr>
            <w:r>
              <w:rPr>
                <w:rFonts w:ascii="Tajawal" w:eastAsia="Tajawal" w:hAnsi="Tajawal" w:cs="Tajawal"/>
                <w:sz w:val="22"/>
                <w:szCs w:val="22"/>
              </w:rPr>
              <w:t xml:space="preserve"> How far can </w:t>
            </w:r>
            <w:r>
              <w:rPr>
                <w:rFonts w:ascii="Tajawal" w:eastAsia="Tajawal" w:hAnsi="Tajawal" w:cs="Tajawal"/>
                <w:color w:val="980000"/>
                <w:sz w:val="22"/>
                <w:szCs w:val="22"/>
              </w:rPr>
              <w:t>we go</w:t>
            </w:r>
            <w:r>
              <w:rPr>
                <w:rFonts w:ascii="Tajawal" w:eastAsia="Tajawal" w:hAnsi="Tajawal" w:cs="Tajawal"/>
                <w:sz w:val="22"/>
                <w:szCs w:val="22"/>
              </w:rPr>
              <w:t xml:space="preserve"> in adapting the  </w:t>
            </w:r>
            <w:r>
              <w:rPr>
                <w:rFonts w:ascii="Tajawal" w:eastAsia="Tajawal" w:hAnsi="Tajawal" w:cs="Times New Roman"/>
                <w:sz w:val="22"/>
                <w:szCs w:val="22"/>
                <w:rtl/>
              </w:rPr>
              <w:t>ص</w:t>
            </w:r>
            <w:r>
              <w:rPr>
                <w:rFonts w:ascii="Tajawal" w:eastAsia="Tajawal" w:hAnsi="Tajawal" w:cs="Tajawal"/>
                <w:sz w:val="22"/>
                <w:szCs w:val="22"/>
              </w:rPr>
              <w:t xml:space="preserve"> 5 </w:t>
            </w:r>
          </w:p>
          <w:p w:rsidR="006F4685" w:rsidRDefault="006F4685">
            <w:pPr>
              <w:spacing w:line="276" w:lineRule="auto"/>
              <w:jc w:val="both"/>
              <w:rPr>
                <w:rFonts w:ascii="Tajawal" w:eastAsia="Tajawal" w:hAnsi="Tajawal" w:cs="Tajawal"/>
                <w:color w:val="980000"/>
                <w:sz w:val="20"/>
                <w:szCs w:val="20"/>
              </w:rPr>
            </w:pPr>
          </w:p>
          <w:p w:rsidR="006F4685" w:rsidRDefault="006F4685">
            <w:pPr>
              <w:spacing w:line="276" w:lineRule="auto"/>
              <w:jc w:val="both"/>
              <w:rPr>
                <w:rFonts w:ascii="Tajawal" w:eastAsia="Tajawal" w:hAnsi="Tajawal" w:cs="Tajawal"/>
                <w:color w:val="980000"/>
                <w:sz w:val="20"/>
                <w:szCs w:val="20"/>
              </w:rPr>
            </w:pPr>
          </w:p>
          <w:p w:rsidR="006F4685" w:rsidRDefault="006F4685">
            <w:pPr>
              <w:spacing w:line="276" w:lineRule="auto"/>
              <w:jc w:val="both"/>
              <w:rPr>
                <w:rFonts w:ascii="Tajawal" w:eastAsia="Tajawal" w:hAnsi="Tajawal" w:cs="Tajawal"/>
                <w:sz w:val="20"/>
                <w:szCs w:val="20"/>
              </w:rPr>
            </w:pPr>
          </w:p>
          <w:p w:rsidR="006F4685" w:rsidRDefault="006F4685">
            <w:pPr>
              <w:spacing w:line="276" w:lineRule="auto"/>
              <w:jc w:val="both"/>
              <w:rPr>
                <w:rFonts w:ascii="Tajawal" w:eastAsia="Tajawal" w:hAnsi="Tajawal" w:cs="Tajawal"/>
                <w:b/>
                <w:color w:val="980000"/>
                <w:sz w:val="22"/>
                <w:szCs w:val="22"/>
                <w:u w:val="single"/>
              </w:rPr>
            </w:pPr>
          </w:p>
          <w:p w:rsidR="006F4685" w:rsidRDefault="006F4685">
            <w:pPr>
              <w:spacing w:line="276" w:lineRule="auto"/>
              <w:jc w:val="both"/>
              <w:rPr>
                <w:rFonts w:ascii="Tajawal" w:eastAsia="Tajawal" w:hAnsi="Tajawal" w:cs="Tajawal"/>
                <w:color w:val="980000"/>
                <w:sz w:val="20"/>
                <w:szCs w:val="20"/>
              </w:rPr>
            </w:pPr>
          </w:p>
          <w:p w:rsidR="006F4685" w:rsidRDefault="006F4685">
            <w:pPr>
              <w:spacing w:line="276" w:lineRule="auto"/>
              <w:jc w:val="both"/>
              <w:rPr>
                <w:rFonts w:ascii="Tajawal" w:eastAsia="Tajawal" w:hAnsi="Tajawal" w:cs="Tajawal"/>
                <w:b/>
                <w:color w:val="85200C"/>
                <w:sz w:val="22"/>
                <w:szCs w:val="22"/>
                <w:u w:val="single"/>
              </w:rPr>
            </w:pPr>
          </w:p>
          <w:p w:rsidR="006F4685" w:rsidRDefault="006F4685">
            <w:pPr>
              <w:spacing w:line="276" w:lineRule="auto"/>
              <w:jc w:val="both"/>
              <w:rPr>
                <w:rFonts w:ascii="Tajawal" w:eastAsia="Tajawal" w:hAnsi="Tajawal" w:cs="Tajawal"/>
                <w:b/>
                <w:color w:val="85200C"/>
                <w:sz w:val="22"/>
                <w:szCs w:val="22"/>
                <w:u w:val="single"/>
              </w:rPr>
            </w:pPr>
          </w:p>
          <w:p w:rsidR="006F4685" w:rsidRDefault="006F4685">
            <w:pPr>
              <w:spacing w:line="276" w:lineRule="auto"/>
              <w:jc w:val="both"/>
              <w:rPr>
                <w:rFonts w:ascii="Tajawal" w:eastAsia="Tajawal" w:hAnsi="Tajawal" w:cs="Tajawal"/>
                <w:b/>
                <w:color w:val="85200C"/>
                <w:sz w:val="22"/>
                <w:szCs w:val="22"/>
                <w:u w:val="single"/>
              </w:rPr>
            </w:pPr>
          </w:p>
          <w:p w:rsidR="006F4685" w:rsidRDefault="006F4685">
            <w:pPr>
              <w:bidi/>
              <w:rPr>
                <w:rFonts w:ascii="Tajawal" w:eastAsia="Tajawal" w:hAnsi="Tajawal" w:cs="Tajawal"/>
                <w:b/>
                <w:color w:val="980000"/>
                <w:sz w:val="22"/>
                <w:szCs w:val="22"/>
              </w:rPr>
            </w:pPr>
          </w:p>
          <w:p w:rsidR="006F4685" w:rsidRDefault="006A6BE7">
            <w:pPr>
              <w:bidi/>
              <w:rPr>
                <w:rFonts w:ascii="Tajawal" w:eastAsia="Tajawal" w:hAnsi="Tajawal" w:cs="Tajawal"/>
                <w:b/>
                <w:color w:val="980000"/>
                <w:sz w:val="22"/>
                <w:szCs w:val="22"/>
              </w:rPr>
            </w:pPr>
            <w:r>
              <w:rPr>
                <w:rFonts w:ascii="Tajawal" w:eastAsia="Tajawal" w:hAnsi="Tajawal" w:cs="Times New Roman"/>
                <w:b/>
                <w:color w:val="980000"/>
                <w:sz w:val="22"/>
                <w:szCs w:val="22"/>
                <w:rtl/>
              </w:rPr>
              <w:t>المعادلات</w:t>
            </w:r>
          </w:p>
          <w:p w:rsidR="006F4685" w:rsidRDefault="006F4685">
            <w:pPr>
              <w:bidi/>
              <w:rPr>
                <w:rFonts w:ascii="Tajawal" w:eastAsia="Tajawal" w:hAnsi="Tajawal" w:cs="Tajawal"/>
                <w:b/>
                <w:color w:val="980000"/>
                <w:sz w:val="22"/>
                <w:szCs w:val="22"/>
              </w:rPr>
            </w:pPr>
          </w:p>
          <w:p w:rsidR="006F4685" w:rsidRDefault="006F4685">
            <w:pPr>
              <w:bidi/>
              <w:rPr>
                <w:rFonts w:ascii="Tajawal" w:eastAsia="Tajawal" w:hAnsi="Tajawal" w:cs="Tajawal"/>
                <w:b/>
                <w:color w:val="980000"/>
                <w:sz w:val="22"/>
                <w:szCs w:val="22"/>
              </w:rPr>
            </w:pPr>
          </w:p>
          <w:p w:rsidR="006F4685" w:rsidRDefault="006F4685">
            <w:pPr>
              <w:bidi/>
              <w:rPr>
                <w:rFonts w:ascii="Tajawal" w:eastAsia="Tajawal" w:hAnsi="Tajawal" w:cs="Tajawal"/>
                <w:b/>
                <w:color w:val="980000"/>
                <w:sz w:val="22"/>
                <w:szCs w:val="22"/>
              </w:rPr>
            </w:pPr>
          </w:p>
          <w:p w:rsidR="006F4685" w:rsidRDefault="006F4685">
            <w:pPr>
              <w:bidi/>
              <w:rPr>
                <w:rFonts w:ascii="Tajawal" w:eastAsia="Tajawal" w:hAnsi="Tajawal" w:cs="Tajawal"/>
                <w:b/>
                <w:color w:val="980000"/>
                <w:sz w:val="22"/>
                <w:szCs w:val="22"/>
              </w:rPr>
            </w:pPr>
          </w:p>
        </w:tc>
        <w:tc>
          <w:tcPr>
            <w:tcW w:w="3120" w:type="dxa"/>
            <w:shd w:val="clear" w:color="auto" w:fill="D5DCE4"/>
          </w:tcPr>
          <w:p w:rsidR="006F4685" w:rsidRDefault="006A6BE7">
            <w:pPr>
              <w:bidi/>
            </w:pPr>
            <w:r>
              <w:rPr>
                <w:rtl/>
              </w:rPr>
              <w:lastRenderedPageBreak/>
              <w:t>ملاحظات عامة</w:t>
            </w:r>
          </w:p>
        </w:tc>
      </w:tr>
      <w:tr w:rsidR="006F4685">
        <w:trPr>
          <w:trHeight w:val="348"/>
        </w:trPr>
        <w:tc>
          <w:tcPr>
            <w:tcW w:w="4005" w:type="dxa"/>
          </w:tcPr>
          <w:p w:rsidR="006F4685" w:rsidRDefault="006A6BE7">
            <w:pPr>
              <w:numPr>
                <w:ilvl w:val="0"/>
                <w:numId w:val="8"/>
              </w:numPr>
              <w:bidi/>
            </w:pPr>
            <w:r>
              <w:rPr>
                <w:rtl/>
              </w:rPr>
              <w:lastRenderedPageBreak/>
              <w:t>العنوان في نهاية الصفحة  صفحة 6</w:t>
            </w:r>
            <w:r>
              <w:rPr>
                <w:rtl/>
              </w:rPr>
              <w:br/>
              <w:t>و بجاية  النص في الصفحة السادسة</w:t>
            </w:r>
            <w:r>
              <w:rPr>
                <w:rtl/>
              </w:rPr>
              <w:br/>
              <w:t xml:space="preserve">كان </w:t>
            </w:r>
            <w:proofErr w:type="spellStart"/>
            <w:r>
              <w:rPr>
                <w:rtl/>
              </w:rPr>
              <w:t>بالامكان</w:t>
            </w:r>
            <w:proofErr w:type="spellEnd"/>
            <w:r>
              <w:rPr>
                <w:rtl/>
              </w:rPr>
              <w:t xml:space="preserve"> التنسيق لانسيابية أكثر في النص والبدء  من </w:t>
            </w:r>
            <w:r>
              <w:rPr>
                <w:rtl/>
              </w:rPr>
              <w:t xml:space="preserve">صفحة 6 </w:t>
            </w:r>
          </w:p>
          <w:p w:rsidR="006F4685" w:rsidRDefault="006A6BE7">
            <w:pPr>
              <w:numPr>
                <w:ilvl w:val="0"/>
                <w:numId w:val="8"/>
              </w:numPr>
              <w:bidi/>
            </w:pPr>
            <w:r>
              <w:t xml:space="preserve"> </w:t>
            </w:r>
          </w:p>
          <w:p w:rsidR="006F4685" w:rsidRDefault="006F4685">
            <w:pPr>
              <w:numPr>
                <w:ilvl w:val="0"/>
                <w:numId w:val="8"/>
              </w:numPr>
              <w:bidi/>
            </w:pPr>
          </w:p>
          <w:p w:rsidR="006F4685" w:rsidRDefault="006F4685"/>
        </w:tc>
        <w:tc>
          <w:tcPr>
            <w:tcW w:w="2910" w:type="dxa"/>
          </w:tcPr>
          <w:p w:rsidR="006F4685" w:rsidRDefault="006A6BE7">
            <w:pPr>
              <w:bidi/>
            </w:pPr>
            <w:r>
              <w:rPr>
                <w:rtl/>
              </w:rPr>
              <w:t>التنسيق</w:t>
            </w:r>
          </w:p>
        </w:tc>
        <w:tc>
          <w:tcPr>
            <w:tcW w:w="3120" w:type="dxa"/>
            <w:vMerge w:val="restart"/>
            <w:shd w:val="clear" w:color="auto" w:fill="D5DCE4"/>
          </w:tcPr>
          <w:p w:rsidR="006F4685" w:rsidRDefault="006A6BE7">
            <w:pPr>
              <w:bidi/>
              <w:rPr>
                <w:rFonts w:ascii="Tajawal" w:eastAsia="Tajawal" w:hAnsi="Tajawal" w:cs="Tajawal"/>
                <w:b/>
                <w:color w:val="000000"/>
                <w:sz w:val="26"/>
                <w:szCs w:val="26"/>
              </w:rPr>
            </w:pPr>
            <w:r>
              <w:rPr>
                <w:rtl/>
              </w:rPr>
              <w:t xml:space="preserve">مشكلة </w:t>
            </w:r>
            <w:proofErr w:type="gramStart"/>
            <w:r>
              <w:rPr>
                <w:rtl/>
              </w:rPr>
              <w:t xml:space="preserve">الدراسة  </w:t>
            </w:r>
            <w:r>
              <w:rPr>
                <w:rFonts w:ascii="Tajawal" w:eastAsia="Tajawal" w:hAnsi="Tajawal" w:cs="Tajawal"/>
                <w:b/>
                <w:color w:val="000000"/>
                <w:sz w:val="26"/>
                <w:szCs w:val="26"/>
              </w:rPr>
              <w:t>Statement</w:t>
            </w:r>
            <w:proofErr w:type="gramEnd"/>
            <w:r>
              <w:rPr>
                <w:rFonts w:ascii="Tajawal" w:eastAsia="Tajawal" w:hAnsi="Tajawal" w:cs="Tajawal"/>
                <w:b/>
                <w:color w:val="000000"/>
                <w:sz w:val="26"/>
                <w:szCs w:val="26"/>
              </w:rPr>
              <w:t xml:space="preserve"> of the Problem</w:t>
            </w:r>
          </w:p>
          <w:p w:rsidR="006F4685" w:rsidRDefault="006F4685">
            <w:pPr>
              <w:bidi/>
            </w:pPr>
          </w:p>
        </w:tc>
      </w:tr>
      <w:tr w:rsidR="006F4685">
        <w:trPr>
          <w:trHeight w:val="348"/>
        </w:trPr>
        <w:tc>
          <w:tcPr>
            <w:tcW w:w="4005" w:type="dxa"/>
          </w:tcPr>
          <w:p w:rsidR="006F4685" w:rsidRDefault="006A6BE7">
            <w:pPr>
              <w:ind w:left="720" w:hanging="360"/>
              <w:rPr>
                <w:rFonts w:ascii="Tajawal" w:eastAsia="Tajawal" w:hAnsi="Tajawal" w:cs="Tajawal"/>
                <w:sz w:val="22"/>
                <w:szCs w:val="22"/>
              </w:rPr>
            </w:pPr>
            <w:r>
              <w:rPr>
                <w:rtl/>
              </w:rPr>
              <w:t>مباشرة</w:t>
            </w:r>
            <w:r>
              <w:t xml:space="preserve"> </w:t>
            </w:r>
            <w:r>
              <w:br/>
            </w:r>
            <w:r>
              <w:rPr>
                <w:rFonts w:ascii="Tajawal" w:eastAsia="Tajawal" w:hAnsi="Tajawal" w:cs="Tajawal"/>
                <w:color w:val="980000"/>
                <w:sz w:val="22"/>
                <w:szCs w:val="22"/>
              </w:rPr>
              <w:t>Abbas et al., (2021)</w:t>
            </w:r>
            <w:r>
              <w:rPr>
                <w:rFonts w:ascii="Tajawal" w:eastAsia="Tajawal" w:hAnsi="Tajawal" w:cs="Tajawal"/>
                <w:color w:val="980000"/>
                <w:sz w:val="22"/>
                <w:szCs w:val="22"/>
              </w:rPr>
              <w:br/>
            </w:r>
            <w:r>
              <w:rPr>
                <w:rFonts w:ascii="Tajawal" w:eastAsia="Tajawal" w:hAnsi="Tajawal" w:cs="Times New Roman"/>
                <w:color w:val="980000"/>
                <w:sz w:val="22"/>
                <w:szCs w:val="22"/>
                <w:rtl/>
              </w:rPr>
              <w:t>الفعل</w:t>
            </w:r>
            <w:r>
              <w:rPr>
                <w:rFonts w:ascii="Tajawal" w:eastAsia="Tajawal" w:hAnsi="Tajawal" w:cs="Tajawal"/>
                <w:color w:val="980000"/>
                <w:sz w:val="22"/>
                <w:szCs w:val="22"/>
              </w:rPr>
              <w:t xml:space="preserve"> believed</w:t>
            </w:r>
            <w:r>
              <w:rPr>
                <w:rFonts w:ascii="Tajawal" w:eastAsia="Tajawal" w:hAnsi="Tajawal" w:cs="Tajawal"/>
                <w:sz w:val="22"/>
                <w:szCs w:val="22"/>
              </w:rPr>
              <w:t xml:space="preserve"> </w:t>
            </w:r>
            <w:proofErr w:type="spellStart"/>
            <w:r>
              <w:rPr>
                <w:rFonts w:ascii="Tajawal" w:eastAsia="Tajawal" w:hAnsi="Tajawal" w:cs="Times New Roman"/>
                <w:sz w:val="22"/>
                <w:szCs w:val="22"/>
                <w:rtl/>
              </w:rPr>
              <w:t>با</w:t>
            </w:r>
            <w:proofErr w:type="spellEnd"/>
            <w:r>
              <w:rPr>
                <w:rFonts w:ascii="Tajawal" w:eastAsia="Tajawal" w:hAnsi="Tajawal" w:cs="Times New Roman"/>
                <w:sz w:val="22"/>
                <w:szCs w:val="22"/>
                <w:rtl/>
              </w:rPr>
              <w:t xml:space="preserve"> يتناسب مع طبيعة الموضوع والدراسة</w:t>
            </w:r>
          </w:p>
          <w:p w:rsidR="006F4685" w:rsidRDefault="006A6BE7">
            <w:pPr>
              <w:ind w:left="720" w:hanging="360"/>
            </w:pPr>
            <w:proofErr w:type="gramStart"/>
            <w:r>
              <w:rPr>
                <w:rFonts w:ascii="Tajawal" w:eastAsia="Tajawal" w:hAnsi="Tajawal" w:cs="Tajawal"/>
                <w:sz w:val="22"/>
                <w:szCs w:val="22"/>
              </w:rPr>
              <w:t>conducted…</w:t>
            </w:r>
            <w:proofErr w:type="spellStart"/>
            <w:proofErr w:type="gramEnd"/>
            <w:r>
              <w:rPr>
                <w:rFonts w:ascii="Tajawal" w:eastAsia="Tajawal" w:hAnsi="Tajawal" w:cs="Tajawal"/>
                <w:sz w:val="22"/>
                <w:szCs w:val="22"/>
              </w:rPr>
              <w:t>propsed</w:t>
            </w:r>
            <w:proofErr w:type="spellEnd"/>
            <w:r>
              <w:rPr>
                <w:rFonts w:ascii="Tajawal" w:eastAsia="Tajawal" w:hAnsi="Tajawal" w:cs="Tajawal"/>
                <w:sz w:val="22"/>
                <w:szCs w:val="22"/>
              </w:rPr>
              <w:t>…examined….Identified….</w:t>
            </w:r>
            <w:r>
              <w:rPr>
                <w:rFonts w:ascii="Tajawal" w:eastAsia="Tajawal" w:hAnsi="Tajawal" w:cs="Tajawal"/>
                <w:sz w:val="22"/>
                <w:szCs w:val="22"/>
              </w:rPr>
              <w:br/>
            </w:r>
          </w:p>
        </w:tc>
        <w:tc>
          <w:tcPr>
            <w:tcW w:w="2910" w:type="dxa"/>
          </w:tcPr>
          <w:p w:rsidR="006F4685" w:rsidRDefault="006A6BE7">
            <w:pPr>
              <w:spacing w:before="240" w:after="240" w:line="276" w:lineRule="auto"/>
              <w:jc w:val="both"/>
            </w:pPr>
            <w:r>
              <w:rPr>
                <w:rFonts w:ascii="Tajawal" w:eastAsia="Tajawal" w:hAnsi="Tajawal" w:cs="Tajawal"/>
                <w:color w:val="980000"/>
                <w:sz w:val="22"/>
                <w:szCs w:val="22"/>
              </w:rPr>
              <w:t xml:space="preserve">In this background, while Abbas et al., (2021) is widely </w:t>
            </w:r>
            <w:r>
              <w:rPr>
                <w:rFonts w:ascii="Tajawal" w:eastAsia="Tajawal" w:hAnsi="Tajawal" w:cs="Tajawal"/>
                <w:sz w:val="22"/>
                <w:szCs w:val="22"/>
              </w:rPr>
              <w:t>believed</w:t>
            </w:r>
          </w:p>
        </w:tc>
        <w:tc>
          <w:tcPr>
            <w:tcW w:w="3120" w:type="dxa"/>
            <w:vMerge/>
            <w:shd w:val="clear" w:color="auto" w:fill="D5DCE4"/>
          </w:tcPr>
          <w:p w:rsidR="006F4685" w:rsidRDefault="006F4685">
            <w:pPr>
              <w:bidi/>
            </w:pPr>
          </w:p>
        </w:tc>
      </w:tr>
      <w:tr w:rsidR="006F4685">
        <w:trPr>
          <w:trHeight w:val="348"/>
        </w:trPr>
        <w:tc>
          <w:tcPr>
            <w:tcW w:w="4005" w:type="dxa"/>
          </w:tcPr>
          <w:p w:rsidR="006F4685" w:rsidRDefault="006A6BE7">
            <w:pPr>
              <w:bidi/>
              <w:ind w:left="720" w:hanging="360"/>
            </w:pPr>
            <w:r>
              <w:rPr>
                <w:rtl/>
              </w:rPr>
              <w:t xml:space="preserve">ما </w:t>
            </w:r>
            <w:r>
              <w:rPr>
                <w:rtl/>
              </w:rPr>
              <w:t>هي المشكلة بشكل واضح وصريح تناول الباحث الأمر بالحديث عن مشاكل الاحتيال المالي  وضعف الانظمة الحالية ثم دراسات سابقة ونقدها</w:t>
            </w:r>
            <w:r>
              <w:rPr>
                <w:rtl/>
              </w:rPr>
              <w:br/>
              <w:t>ما هي المشكلة…التي بصدد إيجاد حل لها .</w:t>
            </w:r>
            <w:r>
              <w:rPr>
                <w:rtl/>
              </w:rPr>
              <w:br/>
              <w:t>هل هي الحد من الاحتيال المالي في القطاع المصرفي؟</w:t>
            </w:r>
            <w:r>
              <w:rPr>
                <w:rtl/>
              </w:rPr>
              <w:br/>
              <w:t>إنشاء نظام للتعرف على الاحتيال ؟</w:t>
            </w:r>
          </w:p>
        </w:tc>
        <w:tc>
          <w:tcPr>
            <w:tcW w:w="2910" w:type="dxa"/>
          </w:tcPr>
          <w:p w:rsidR="006F4685" w:rsidRDefault="006A6BE7">
            <w:r>
              <w:t>Problem sta</w:t>
            </w:r>
            <w:r>
              <w:t xml:space="preserve">tement </w:t>
            </w:r>
          </w:p>
        </w:tc>
        <w:tc>
          <w:tcPr>
            <w:tcW w:w="3120" w:type="dxa"/>
            <w:vMerge/>
            <w:shd w:val="clear" w:color="auto" w:fill="D5DCE4"/>
          </w:tcPr>
          <w:p w:rsidR="006F4685" w:rsidRDefault="006F4685">
            <w:pPr>
              <w:bidi/>
            </w:pPr>
          </w:p>
        </w:tc>
      </w:tr>
      <w:tr w:rsidR="006F4685">
        <w:trPr>
          <w:trHeight w:val="348"/>
        </w:trPr>
        <w:tc>
          <w:tcPr>
            <w:tcW w:w="4005" w:type="dxa"/>
          </w:tcPr>
          <w:p w:rsidR="006F4685" w:rsidRDefault="006F4685">
            <w:pPr>
              <w:bidi/>
            </w:pPr>
          </w:p>
          <w:p w:rsidR="006F4685" w:rsidRDefault="006F4685">
            <w:pPr>
              <w:bidi/>
            </w:pPr>
          </w:p>
          <w:p w:rsidR="006F4685" w:rsidRDefault="006A6BE7">
            <w:pPr>
              <w:bidi/>
            </w:pPr>
            <w:r>
              <w:rPr>
                <w:rtl/>
              </w:rPr>
              <w:t xml:space="preserve">ما الذي يقيسه السؤال </w:t>
            </w:r>
            <w:r>
              <w:rPr>
                <w:rtl/>
              </w:rPr>
              <w:br/>
              <w:t xml:space="preserve">من    هو    </w:t>
            </w:r>
            <w:r>
              <w:t>one</w:t>
            </w:r>
            <w:r>
              <w:rPr>
                <w:rtl/>
              </w:rPr>
              <w:t xml:space="preserve">  </w:t>
            </w:r>
            <w:r>
              <w:rPr>
                <w:rtl/>
              </w:rPr>
              <w:br/>
            </w:r>
          </w:p>
          <w:p w:rsidR="006F4685" w:rsidRDefault="006F4685">
            <w:pPr>
              <w:bidi/>
            </w:pPr>
          </w:p>
          <w:p w:rsidR="006F4685" w:rsidRDefault="006F4685">
            <w:pPr>
              <w:bidi/>
            </w:pPr>
          </w:p>
          <w:p w:rsidR="006F4685" w:rsidRDefault="006F4685">
            <w:pPr>
              <w:bidi/>
            </w:pPr>
          </w:p>
          <w:p w:rsidR="006F4685" w:rsidRDefault="006F4685">
            <w:pPr>
              <w:bidi/>
            </w:pPr>
          </w:p>
          <w:p w:rsidR="006F4685" w:rsidRDefault="006F4685">
            <w:pPr>
              <w:bidi/>
            </w:pPr>
          </w:p>
          <w:p w:rsidR="006F4685" w:rsidRDefault="006F4685">
            <w:pPr>
              <w:bidi/>
            </w:pPr>
          </w:p>
          <w:p w:rsidR="006F4685" w:rsidRDefault="006F4685">
            <w:pPr>
              <w:bidi/>
            </w:pPr>
          </w:p>
        </w:tc>
        <w:tc>
          <w:tcPr>
            <w:tcW w:w="2910" w:type="dxa"/>
          </w:tcPr>
          <w:p w:rsidR="006F4685" w:rsidRDefault="006A6BE7">
            <w:pPr>
              <w:numPr>
                <w:ilvl w:val="0"/>
                <w:numId w:val="10"/>
              </w:numPr>
              <w:spacing w:before="240" w:after="240" w:line="276" w:lineRule="auto"/>
              <w:jc w:val="both"/>
              <w:rPr>
                <w:rFonts w:ascii="Arial" w:eastAsia="Arial" w:hAnsi="Arial" w:cs="Arial"/>
                <w:color w:val="A61C00"/>
                <w:sz w:val="22"/>
                <w:szCs w:val="22"/>
              </w:rPr>
            </w:pPr>
            <w:r>
              <w:rPr>
                <w:rFonts w:ascii="Tajawal" w:eastAsia="Tajawal" w:hAnsi="Tajawal" w:cs="Tajawal"/>
                <w:color w:val="A61C00"/>
                <w:sz w:val="22"/>
                <w:szCs w:val="22"/>
              </w:rPr>
              <w:t>How far can one go with the development of a hybrid optimizer,</w:t>
            </w:r>
          </w:p>
        </w:tc>
        <w:tc>
          <w:tcPr>
            <w:tcW w:w="3120" w:type="dxa"/>
            <w:vMerge w:val="restart"/>
            <w:shd w:val="clear" w:color="auto" w:fill="D5DCE4"/>
          </w:tcPr>
          <w:p w:rsidR="006F4685" w:rsidRDefault="006A6BE7">
            <w:pPr>
              <w:bidi/>
            </w:pPr>
            <w:r>
              <w:rPr>
                <w:rtl/>
              </w:rPr>
              <w:t xml:space="preserve">تساؤلات الدراسة </w:t>
            </w:r>
            <w:r>
              <w:rPr>
                <w:rtl/>
              </w:rPr>
              <w:br/>
            </w:r>
            <w:r>
              <w:rPr>
                <w:rFonts w:ascii="Tajawal" w:eastAsia="Tajawal" w:hAnsi="Tajawal" w:cs="Tajawal"/>
                <w:b/>
                <w:sz w:val="26"/>
                <w:szCs w:val="26"/>
              </w:rPr>
              <w:t>Research Questions</w:t>
            </w:r>
          </w:p>
          <w:p w:rsidR="006F4685" w:rsidRDefault="006F4685">
            <w:pPr>
              <w:bidi/>
            </w:pPr>
          </w:p>
          <w:p w:rsidR="006F4685" w:rsidRDefault="006F4685">
            <w:pPr>
              <w:bidi/>
            </w:pPr>
          </w:p>
        </w:tc>
      </w:tr>
      <w:tr w:rsidR="006F4685">
        <w:trPr>
          <w:trHeight w:val="348"/>
        </w:trPr>
        <w:tc>
          <w:tcPr>
            <w:tcW w:w="4005" w:type="dxa"/>
          </w:tcPr>
          <w:p w:rsidR="006F4685" w:rsidRDefault="006A6BE7">
            <w:pPr>
              <w:bidi/>
            </w:pPr>
            <w:r>
              <w:rPr>
                <w:rtl/>
              </w:rPr>
              <w:t xml:space="preserve"> إعادة صياغة الحملة لتمثل سؤال </w:t>
            </w:r>
            <w:proofErr w:type="gramStart"/>
            <w:r>
              <w:rPr>
                <w:rtl/>
              </w:rPr>
              <w:t>مثلا :</w:t>
            </w:r>
            <w:proofErr w:type="gramEnd"/>
          </w:p>
          <w:p w:rsidR="006F4685" w:rsidRDefault="006F4685">
            <w:pPr>
              <w:bidi/>
            </w:pPr>
          </w:p>
          <w:p w:rsidR="006F4685" w:rsidRDefault="006F4685">
            <w:pPr>
              <w:bidi/>
            </w:pPr>
          </w:p>
          <w:p w:rsidR="006F4685" w:rsidRDefault="006F4685">
            <w:pPr>
              <w:bidi/>
            </w:pPr>
          </w:p>
          <w:p w:rsidR="006F4685" w:rsidRDefault="006A6BE7">
            <w:r>
              <w:t xml:space="preserve">Can combining the geometrical power of Quantum </w:t>
            </w:r>
            <w:r>
              <w:t xml:space="preserve">Natural Gradient (QNG) </w:t>
            </w:r>
            <w:r>
              <w:lastRenderedPageBreak/>
              <w:t>with adaptive training mitigate the dual trainability crisis caused by noisy data, and lead to practical quantum advantage in financial applications like fraud detection?</w:t>
            </w:r>
            <w:r>
              <w:br/>
            </w:r>
            <w:r>
              <w:br/>
            </w:r>
            <w:r>
              <w:rPr>
                <w:rtl/>
              </w:rPr>
              <w:t xml:space="preserve">او التقسيم </w:t>
            </w:r>
            <w:proofErr w:type="spellStart"/>
            <w:r>
              <w:rPr>
                <w:rtl/>
              </w:rPr>
              <w:t>لاكثر</w:t>
            </w:r>
            <w:proofErr w:type="spellEnd"/>
            <w:r>
              <w:rPr>
                <w:rtl/>
              </w:rPr>
              <w:t xml:space="preserve"> من سؤال</w:t>
            </w:r>
            <w:r>
              <w:br/>
            </w:r>
            <w:r>
              <w:br/>
            </w:r>
            <w:r>
              <w:br/>
            </w:r>
          </w:p>
        </w:tc>
        <w:tc>
          <w:tcPr>
            <w:tcW w:w="2910" w:type="dxa"/>
          </w:tcPr>
          <w:p w:rsidR="006F4685" w:rsidRDefault="006F4685">
            <w:pPr>
              <w:spacing w:before="240" w:after="240" w:line="276" w:lineRule="auto"/>
              <w:jc w:val="both"/>
              <w:rPr>
                <w:rFonts w:ascii="Tajawal" w:eastAsia="Tajawal" w:hAnsi="Tajawal" w:cs="Tajawal"/>
                <w:color w:val="A61C00"/>
                <w:sz w:val="22"/>
                <w:szCs w:val="22"/>
              </w:rPr>
            </w:pPr>
          </w:p>
          <w:p w:rsidR="006F4685" w:rsidRDefault="006A6BE7">
            <w:pPr>
              <w:numPr>
                <w:ilvl w:val="0"/>
                <w:numId w:val="3"/>
              </w:numPr>
              <w:spacing w:before="240" w:after="240" w:line="276" w:lineRule="auto"/>
              <w:jc w:val="both"/>
              <w:rPr>
                <w:rFonts w:ascii="Arial" w:eastAsia="Arial" w:hAnsi="Arial" w:cs="Arial"/>
                <w:color w:val="980000"/>
                <w:sz w:val="22"/>
                <w:szCs w:val="22"/>
              </w:rPr>
            </w:pPr>
            <w:proofErr w:type="gramStart"/>
            <w:r>
              <w:rPr>
                <w:rFonts w:ascii="Tajawal" w:eastAsia="Tajawal" w:hAnsi="Tajawal" w:cs="Tajawal"/>
                <w:color w:val="980000"/>
                <w:sz w:val="22"/>
                <w:szCs w:val="22"/>
              </w:rPr>
              <w:t>combining</w:t>
            </w:r>
            <w:proofErr w:type="gramEnd"/>
            <w:r>
              <w:rPr>
                <w:rFonts w:ascii="Tajawal" w:eastAsia="Tajawal" w:hAnsi="Tajawal" w:cs="Tajawal"/>
                <w:color w:val="980000"/>
                <w:sz w:val="22"/>
                <w:szCs w:val="22"/>
              </w:rPr>
              <w:t xml:space="preserve"> the geometrical power of the Quantum Natural </w:t>
            </w:r>
            <w:r>
              <w:rPr>
                <w:rFonts w:ascii="Tajawal" w:eastAsia="Tajawal" w:hAnsi="Tajawal" w:cs="Tajawal"/>
                <w:color w:val="980000"/>
                <w:sz w:val="22"/>
                <w:szCs w:val="22"/>
              </w:rPr>
              <w:lastRenderedPageBreak/>
              <w:t>Gradient (QNG) with the adaptive training, to  address the dual trainability crisis (emanating from the data itself, in presence of noise), towards an effective practical quantum advantage in real-worl</w:t>
            </w:r>
            <w:r>
              <w:rPr>
                <w:rFonts w:ascii="Tajawal" w:eastAsia="Tajawal" w:hAnsi="Tajawal" w:cs="Tajawal"/>
                <w:color w:val="980000"/>
                <w:sz w:val="22"/>
                <w:szCs w:val="22"/>
              </w:rPr>
              <w:t>d financial applications, such as fraud detection?</w:t>
            </w:r>
          </w:p>
        </w:tc>
        <w:tc>
          <w:tcPr>
            <w:tcW w:w="3120" w:type="dxa"/>
            <w:vMerge/>
            <w:shd w:val="clear" w:color="auto" w:fill="D5DCE4"/>
          </w:tcPr>
          <w:p w:rsidR="006F4685" w:rsidRDefault="006F4685">
            <w:pPr>
              <w:bidi/>
            </w:pPr>
          </w:p>
        </w:tc>
      </w:tr>
      <w:tr w:rsidR="006F4685">
        <w:trPr>
          <w:trHeight w:val="348"/>
        </w:trPr>
        <w:tc>
          <w:tcPr>
            <w:tcW w:w="4005" w:type="dxa"/>
          </w:tcPr>
          <w:p w:rsidR="006F4685" w:rsidRDefault="006A6BE7">
            <w:pPr>
              <w:bidi/>
            </w:pPr>
            <w:r>
              <w:rPr>
                <w:rtl/>
              </w:rPr>
              <w:t>ا إعادة صياغة</w:t>
            </w:r>
            <w:r>
              <w:rPr>
                <w:rtl/>
              </w:rPr>
              <w:br/>
            </w:r>
            <w:r>
              <w:t>measure impact of proposed</w:t>
            </w:r>
            <w:r>
              <w:rPr>
                <w:rtl/>
              </w:rPr>
              <w:t>…..</w:t>
            </w:r>
          </w:p>
        </w:tc>
        <w:tc>
          <w:tcPr>
            <w:tcW w:w="2910" w:type="dxa"/>
          </w:tcPr>
          <w:p w:rsidR="006F4685" w:rsidRDefault="006A6BE7">
            <w:pPr>
              <w:spacing w:before="240" w:after="240" w:line="276" w:lineRule="auto"/>
              <w:jc w:val="both"/>
              <w:rPr>
                <w:rFonts w:ascii="Tajawal" w:eastAsia="Tajawal" w:hAnsi="Tajawal" w:cs="Tajawal"/>
                <w:color w:val="980000"/>
                <w:sz w:val="22"/>
                <w:szCs w:val="22"/>
              </w:rPr>
            </w:pPr>
            <w:r>
              <w:rPr>
                <w:rFonts w:ascii="Tajawal" w:eastAsia="Tajawal" w:hAnsi="Tajawal" w:cs="Tajawal"/>
                <w:sz w:val="22"/>
                <w:szCs w:val="22"/>
              </w:rPr>
              <w:t>How successful is our adapted training strategy</w:t>
            </w:r>
            <w:r>
              <w:rPr>
                <w:rFonts w:ascii="Tajawal" w:eastAsia="Tajawal" w:hAnsi="Tajawal" w:cs="Tajawal"/>
                <w:color w:val="980000"/>
                <w:sz w:val="22"/>
                <w:szCs w:val="22"/>
              </w:rPr>
              <w:t xml:space="preserve"> </w:t>
            </w:r>
          </w:p>
          <w:p w:rsidR="006F4685" w:rsidRDefault="006F4685">
            <w:pPr>
              <w:spacing w:before="240" w:after="240" w:line="276" w:lineRule="auto"/>
              <w:jc w:val="both"/>
              <w:rPr>
                <w:rFonts w:ascii="Tajawal" w:eastAsia="Tajawal" w:hAnsi="Tajawal" w:cs="Tajawal"/>
                <w:color w:val="A61C00"/>
                <w:sz w:val="22"/>
                <w:szCs w:val="22"/>
              </w:rPr>
            </w:pPr>
          </w:p>
        </w:tc>
        <w:tc>
          <w:tcPr>
            <w:tcW w:w="3120" w:type="dxa"/>
            <w:shd w:val="clear" w:color="auto" w:fill="D5DCE4"/>
          </w:tcPr>
          <w:p w:rsidR="006F4685" w:rsidRDefault="006F4685">
            <w:pPr>
              <w:bidi/>
            </w:pPr>
          </w:p>
        </w:tc>
      </w:tr>
      <w:tr w:rsidR="006F4685">
        <w:trPr>
          <w:trHeight w:val="689"/>
        </w:trPr>
        <w:tc>
          <w:tcPr>
            <w:tcW w:w="4005" w:type="dxa"/>
          </w:tcPr>
          <w:p w:rsidR="006F4685" w:rsidRDefault="006F4685">
            <w:pPr>
              <w:bidi/>
              <w:ind w:left="720"/>
            </w:pPr>
          </w:p>
        </w:tc>
        <w:tc>
          <w:tcPr>
            <w:tcW w:w="2910" w:type="dxa"/>
          </w:tcPr>
          <w:p w:rsidR="006F4685" w:rsidRDefault="006A6BE7">
            <w:pPr>
              <w:bidi/>
            </w:pPr>
            <w:r>
              <w:rPr>
                <w:rtl/>
              </w:rPr>
              <w:t>شكرا</w:t>
            </w:r>
          </w:p>
        </w:tc>
        <w:tc>
          <w:tcPr>
            <w:tcW w:w="3120" w:type="dxa"/>
            <w:shd w:val="clear" w:color="auto" w:fill="D5DCE4"/>
          </w:tcPr>
          <w:p w:rsidR="006F4685" w:rsidRDefault="006A6BE7">
            <w:pPr>
              <w:pStyle w:val="Heading1"/>
              <w:keepNext w:val="0"/>
              <w:keepLines w:val="0"/>
              <w:spacing w:before="200" w:after="120" w:line="276" w:lineRule="auto"/>
              <w:jc w:val="both"/>
              <w:outlineLvl w:val="0"/>
              <w:rPr>
                <w:rFonts w:ascii="Tajawal" w:eastAsia="Tajawal" w:hAnsi="Tajawal" w:cs="Tajawal"/>
                <w:b/>
                <w:color w:val="000000"/>
                <w:sz w:val="26"/>
                <w:szCs w:val="26"/>
              </w:rPr>
            </w:pPr>
            <w:bookmarkStart w:id="2" w:name="_as9wkzfgnbfo" w:colFirst="0" w:colLast="0"/>
            <w:bookmarkEnd w:id="2"/>
            <w:r>
              <w:rPr>
                <w:rFonts w:ascii="Tajawal" w:eastAsia="Tajawal" w:hAnsi="Tajawal" w:cs="Tajawal"/>
                <w:b/>
                <w:color w:val="000000"/>
                <w:sz w:val="26"/>
                <w:szCs w:val="26"/>
              </w:rPr>
              <w:t>Significance of the Research</w:t>
            </w:r>
          </w:p>
          <w:p w:rsidR="006F4685" w:rsidRDefault="006A6BE7">
            <w:pPr>
              <w:bidi/>
            </w:pPr>
            <w:r>
              <w:rPr>
                <w:rtl/>
              </w:rPr>
              <w:t>أهمية الدراسة</w:t>
            </w:r>
          </w:p>
        </w:tc>
      </w:tr>
      <w:tr w:rsidR="006F4685">
        <w:trPr>
          <w:trHeight w:val="348"/>
        </w:trPr>
        <w:tc>
          <w:tcPr>
            <w:tcW w:w="4005" w:type="dxa"/>
          </w:tcPr>
          <w:p w:rsidR="006F4685" w:rsidRDefault="006F4685"/>
        </w:tc>
        <w:tc>
          <w:tcPr>
            <w:tcW w:w="2910" w:type="dxa"/>
          </w:tcPr>
          <w:p w:rsidR="006F4685" w:rsidRDefault="006A6BE7">
            <w:pPr>
              <w:bidi/>
            </w:pPr>
            <w:r>
              <w:rPr>
                <w:rtl/>
              </w:rPr>
              <w:t>شكرا</w:t>
            </w:r>
          </w:p>
        </w:tc>
        <w:tc>
          <w:tcPr>
            <w:tcW w:w="3120" w:type="dxa"/>
            <w:shd w:val="clear" w:color="auto" w:fill="D5DCE4"/>
          </w:tcPr>
          <w:p w:rsidR="006F4685" w:rsidRDefault="006A6BE7">
            <w:pPr>
              <w:bidi/>
            </w:pPr>
            <w:r>
              <w:rPr>
                <w:rtl/>
              </w:rPr>
              <w:t xml:space="preserve">أهداف الدراسة </w:t>
            </w:r>
            <w:r>
              <w:rPr>
                <w:rtl/>
              </w:rPr>
              <w:br/>
            </w:r>
            <w:r>
              <w:rPr>
                <w:rFonts w:ascii="Tajawal" w:eastAsia="Tajawal" w:hAnsi="Tajawal" w:cs="Tajawal"/>
                <w:b/>
                <w:sz w:val="26"/>
                <w:szCs w:val="26"/>
              </w:rPr>
              <w:t>Objectives of the Research</w:t>
            </w:r>
          </w:p>
          <w:p w:rsidR="006F4685" w:rsidRDefault="006F4685">
            <w:pPr>
              <w:bidi/>
            </w:pPr>
          </w:p>
        </w:tc>
      </w:tr>
      <w:tr w:rsidR="006F4685">
        <w:trPr>
          <w:trHeight w:val="348"/>
        </w:trPr>
        <w:tc>
          <w:tcPr>
            <w:tcW w:w="4005" w:type="dxa"/>
          </w:tcPr>
          <w:p w:rsidR="006F4685" w:rsidRDefault="006A6BE7">
            <w:pPr>
              <w:bidi/>
              <w:ind w:left="720" w:hanging="360"/>
            </w:pPr>
            <w:r>
              <w:rPr>
                <w:rtl/>
              </w:rPr>
              <w:t xml:space="preserve">إعادة </w:t>
            </w:r>
            <w:r>
              <w:rPr>
                <w:rtl/>
              </w:rPr>
              <w:t>صياغة</w:t>
            </w:r>
            <w:r>
              <w:rPr>
                <w:rtl/>
              </w:rPr>
              <w:br/>
            </w:r>
            <w:r>
              <w:t>This research consider</w:t>
            </w:r>
            <w:r>
              <w:rPr>
                <w:rtl/>
              </w:rPr>
              <w:t xml:space="preserve"> …</w:t>
            </w:r>
            <w:r>
              <w:rPr>
                <w:rtl/>
              </w:rPr>
              <w:br/>
            </w:r>
          </w:p>
        </w:tc>
        <w:tc>
          <w:tcPr>
            <w:tcW w:w="2910" w:type="dxa"/>
          </w:tcPr>
          <w:p w:rsidR="006F4685" w:rsidRDefault="006A6BE7">
            <w:pPr>
              <w:spacing w:before="240" w:after="240" w:line="276" w:lineRule="auto"/>
              <w:jc w:val="both"/>
              <w:rPr>
                <w:color w:val="980000"/>
              </w:rPr>
            </w:pPr>
            <w:r>
              <w:rPr>
                <w:rFonts w:ascii="Tajawal" w:eastAsia="Tajawal" w:hAnsi="Tajawal" w:cs="Tajawal"/>
                <w:color w:val="980000"/>
                <w:sz w:val="22"/>
                <w:szCs w:val="22"/>
              </w:rPr>
              <w:t xml:space="preserve">that we are interested in, </w:t>
            </w:r>
          </w:p>
        </w:tc>
        <w:tc>
          <w:tcPr>
            <w:tcW w:w="3120" w:type="dxa"/>
            <w:shd w:val="clear" w:color="auto" w:fill="D5DCE4"/>
          </w:tcPr>
          <w:p w:rsidR="006F4685" w:rsidRDefault="006A6BE7">
            <w:pPr>
              <w:pStyle w:val="Heading1"/>
              <w:keepNext w:val="0"/>
              <w:keepLines w:val="0"/>
              <w:spacing w:before="200" w:after="120" w:line="276" w:lineRule="auto"/>
              <w:jc w:val="both"/>
              <w:outlineLvl w:val="0"/>
            </w:pPr>
            <w:bookmarkStart w:id="3" w:name="_4aijf52tdya" w:colFirst="0" w:colLast="0"/>
            <w:bookmarkEnd w:id="3"/>
            <w:r>
              <w:rPr>
                <w:rFonts w:ascii="Tajawal" w:eastAsia="Tajawal" w:hAnsi="Tajawal" w:cs="Tajawal"/>
                <w:b/>
                <w:color w:val="000000"/>
                <w:sz w:val="26"/>
                <w:szCs w:val="26"/>
              </w:rPr>
              <w:t>Research Methodology</w:t>
            </w:r>
          </w:p>
        </w:tc>
      </w:tr>
      <w:tr w:rsidR="006F4685">
        <w:trPr>
          <w:trHeight w:val="348"/>
        </w:trPr>
        <w:tc>
          <w:tcPr>
            <w:tcW w:w="4005" w:type="dxa"/>
          </w:tcPr>
          <w:p w:rsidR="006F4685" w:rsidRDefault="006A6BE7">
            <w:pPr>
              <w:bidi/>
              <w:ind w:left="720" w:hanging="360"/>
            </w:pPr>
            <w:r>
              <w:rPr>
                <w:rtl/>
              </w:rPr>
              <w:t xml:space="preserve">الصور والجداول يجب وضع </w:t>
            </w:r>
            <w:r>
              <w:t>cation</w:t>
            </w:r>
            <w:r>
              <w:rPr>
                <w:rtl/>
              </w:rPr>
              <w:t xml:space="preserve"> لتوضيح ما ذا تمثل الصورة او </w:t>
            </w:r>
          </w:p>
          <w:p w:rsidR="006F4685" w:rsidRDefault="006A6BE7">
            <w:pPr>
              <w:bidi/>
              <w:ind w:left="720" w:hanging="360"/>
            </w:pPr>
            <w:r>
              <w:rPr>
                <w:rtl/>
              </w:rPr>
              <w:t xml:space="preserve">الجدول </w:t>
            </w:r>
          </w:p>
          <w:p w:rsidR="006F4685" w:rsidRDefault="006F4685">
            <w:pPr>
              <w:bidi/>
              <w:ind w:left="720" w:hanging="360"/>
            </w:pPr>
          </w:p>
          <w:p w:rsidR="006F4685" w:rsidRDefault="006F4685">
            <w:pPr>
              <w:bidi/>
              <w:ind w:left="720" w:hanging="360"/>
            </w:pPr>
          </w:p>
          <w:p w:rsidR="006F4685" w:rsidRDefault="006F4685">
            <w:pPr>
              <w:bidi/>
              <w:ind w:left="720" w:hanging="360"/>
            </w:pPr>
          </w:p>
          <w:p w:rsidR="006F4685" w:rsidRDefault="006A6BE7">
            <w:pPr>
              <w:ind w:left="360"/>
            </w:pPr>
            <w:r>
              <w:t xml:space="preserve">For example </w:t>
            </w:r>
            <w:r>
              <w:br/>
              <w:t>Figure 1: proposed “model name “ .model</w:t>
            </w:r>
          </w:p>
          <w:p w:rsidR="006F4685" w:rsidRDefault="006A6BE7">
            <w:pPr>
              <w:ind w:left="360"/>
            </w:pPr>
            <w:r>
              <w:t>Table1 1:   sources of …and…</w:t>
            </w:r>
          </w:p>
        </w:tc>
        <w:tc>
          <w:tcPr>
            <w:tcW w:w="2910" w:type="dxa"/>
          </w:tcPr>
          <w:p w:rsidR="006F4685" w:rsidRDefault="006A6BE7">
            <w:r>
              <w:t>Page 15</w:t>
            </w:r>
          </w:p>
          <w:p w:rsidR="006F4685" w:rsidRDefault="006F4685"/>
          <w:p w:rsidR="006F4685" w:rsidRDefault="006F4685"/>
          <w:p w:rsidR="006F4685" w:rsidRDefault="006F4685"/>
          <w:p w:rsidR="006F4685" w:rsidRDefault="006A6BE7">
            <w:r>
              <w:t>Page 13</w:t>
            </w:r>
          </w:p>
        </w:tc>
        <w:tc>
          <w:tcPr>
            <w:tcW w:w="3120" w:type="dxa"/>
            <w:shd w:val="clear" w:color="auto" w:fill="D5DCE4"/>
          </w:tcPr>
          <w:p w:rsidR="006F4685" w:rsidRDefault="006A6BE7">
            <w:pPr>
              <w:pStyle w:val="Heading1"/>
              <w:keepNext w:val="0"/>
              <w:keepLines w:val="0"/>
              <w:numPr>
                <w:ilvl w:val="0"/>
                <w:numId w:val="6"/>
              </w:numPr>
              <w:spacing w:before="200" w:after="120" w:line="276" w:lineRule="auto"/>
              <w:jc w:val="both"/>
              <w:outlineLvl w:val="0"/>
              <w:rPr>
                <w:rFonts w:ascii="Tajawal" w:eastAsia="Tajawal" w:hAnsi="Tajawal" w:cs="Tajawal"/>
                <w:b/>
                <w:sz w:val="26"/>
                <w:szCs w:val="26"/>
              </w:rPr>
            </w:pPr>
            <w:bookmarkStart w:id="4" w:name="_ohj8glmwtxeg" w:colFirst="0" w:colLast="0"/>
            <w:bookmarkEnd w:id="4"/>
            <w:r>
              <w:rPr>
                <w:rFonts w:ascii="Tajawal" w:eastAsia="Tajawal" w:hAnsi="Tajawal" w:cs="Tajawal"/>
                <w:b/>
                <w:color w:val="000000"/>
                <w:sz w:val="26"/>
                <w:szCs w:val="26"/>
              </w:rPr>
              <w:t>Proposed Study Model</w:t>
            </w:r>
          </w:p>
          <w:p w:rsidR="006F4685" w:rsidRDefault="006F4685">
            <w:pPr>
              <w:bidi/>
            </w:pPr>
          </w:p>
        </w:tc>
      </w:tr>
      <w:tr w:rsidR="006F4685">
        <w:trPr>
          <w:trHeight w:val="348"/>
        </w:trPr>
        <w:tc>
          <w:tcPr>
            <w:tcW w:w="4005" w:type="dxa"/>
          </w:tcPr>
          <w:p w:rsidR="006F4685" w:rsidRDefault="006F4685">
            <w:pPr>
              <w:numPr>
                <w:ilvl w:val="0"/>
                <w:numId w:val="6"/>
              </w:numPr>
              <w:bidi/>
            </w:pPr>
          </w:p>
          <w:p w:rsidR="006F4685" w:rsidRDefault="006A6BE7">
            <w:pPr>
              <w:numPr>
                <w:ilvl w:val="0"/>
                <w:numId w:val="6"/>
              </w:numPr>
              <w:bidi/>
              <w:rPr>
                <w:color w:val="980000"/>
              </w:rPr>
            </w:pPr>
            <w:r>
              <w:rPr>
                <w:color w:val="980000"/>
                <w:rtl/>
              </w:rPr>
              <w:lastRenderedPageBreak/>
              <w:t>اختصارها إلى فقرات تمثل كل فتره مرجع وما فعلوه باختصار شديد وتأجيل التفاصيل إلى فصول قادمة في الرسالة</w:t>
            </w:r>
          </w:p>
          <w:p w:rsidR="006F4685" w:rsidRDefault="006A6BE7">
            <w:pPr>
              <w:numPr>
                <w:ilvl w:val="0"/>
                <w:numId w:val="6"/>
              </w:numPr>
              <w:bidi/>
              <w:rPr>
                <w:color w:val="980000"/>
              </w:rPr>
            </w:pPr>
            <w:r>
              <w:rPr>
                <w:color w:val="980000"/>
                <w:rtl/>
              </w:rPr>
              <w:t xml:space="preserve">الغاء العناوين الفرعية لكل لدراسة ويمكن عمل عنوان رئيسي لمجموعة من الأبحاث تمثل مثلا نوع الابحاث ان كانت تنتمي لنفس النوع اي </w:t>
            </w:r>
            <w:r>
              <w:rPr>
                <w:color w:val="980000"/>
                <w:rtl/>
              </w:rPr>
              <w:t>المقصود يمكن تصنيفها ولكن ليس اخذ كل بحث علي جدا بعنوان مستقل</w:t>
            </w:r>
            <w:r>
              <w:rPr>
                <w:color w:val="980000"/>
                <w:rtl/>
              </w:rPr>
              <w:br/>
            </w:r>
          </w:p>
          <w:p w:rsidR="006F4685" w:rsidRDefault="006A6BE7">
            <w:pPr>
              <w:bidi/>
              <w:rPr>
                <w:b/>
                <w:color w:val="274E13"/>
                <w:u w:val="single"/>
              </w:rPr>
            </w:pPr>
            <w:r>
              <w:rPr>
                <w:b/>
                <w:color w:val="274E13"/>
                <w:u w:val="single"/>
                <w:rtl/>
              </w:rPr>
              <w:t>تناولها بنفس الأسلوب المكتوبة به في الأوراق العلمية التي يتم الاستدلال بها</w:t>
            </w:r>
          </w:p>
        </w:tc>
        <w:tc>
          <w:tcPr>
            <w:tcW w:w="2910" w:type="dxa"/>
          </w:tcPr>
          <w:p w:rsidR="006F4685" w:rsidRDefault="006A6BE7">
            <w:pPr>
              <w:bidi/>
            </w:pPr>
            <w:r>
              <w:rPr>
                <w:rtl/>
              </w:rPr>
              <w:lastRenderedPageBreak/>
              <w:t>اختصار وصياغة</w:t>
            </w:r>
          </w:p>
        </w:tc>
        <w:tc>
          <w:tcPr>
            <w:tcW w:w="3120" w:type="dxa"/>
            <w:shd w:val="clear" w:color="auto" w:fill="D5DCE4"/>
          </w:tcPr>
          <w:p w:rsidR="006F4685" w:rsidRDefault="006A6BE7">
            <w:pPr>
              <w:bidi/>
            </w:pPr>
            <w:r>
              <w:rPr>
                <w:rtl/>
              </w:rPr>
              <w:t xml:space="preserve">الدراسات السابقة  </w:t>
            </w:r>
          </w:p>
          <w:p w:rsidR="006F4685" w:rsidRDefault="006F4685">
            <w:pPr>
              <w:bidi/>
            </w:pPr>
          </w:p>
        </w:tc>
      </w:tr>
      <w:tr w:rsidR="006F4685">
        <w:trPr>
          <w:trHeight w:val="1344"/>
        </w:trPr>
        <w:tc>
          <w:tcPr>
            <w:tcW w:w="4005" w:type="dxa"/>
          </w:tcPr>
          <w:p w:rsidR="006F4685" w:rsidRDefault="006F4685">
            <w:pPr>
              <w:bidi/>
            </w:pPr>
          </w:p>
        </w:tc>
        <w:tc>
          <w:tcPr>
            <w:tcW w:w="2910" w:type="dxa"/>
          </w:tcPr>
          <w:p w:rsidR="006F4685" w:rsidRDefault="006F4685">
            <w:pPr>
              <w:bidi/>
            </w:pPr>
          </w:p>
        </w:tc>
        <w:tc>
          <w:tcPr>
            <w:tcW w:w="3120" w:type="dxa"/>
            <w:shd w:val="clear" w:color="auto" w:fill="D5DCE4"/>
          </w:tcPr>
          <w:p w:rsidR="006F4685" w:rsidRDefault="006F4685">
            <w:pPr>
              <w:bidi/>
            </w:pPr>
          </w:p>
        </w:tc>
      </w:tr>
    </w:tbl>
    <w:p w:rsidR="006F4685" w:rsidRDefault="006F4685">
      <w:pPr>
        <w:bidi/>
      </w:pPr>
    </w:p>
    <w:p w:rsidR="006F4685" w:rsidRDefault="006A6BE7">
      <w:pPr>
        <w:bidi/>
      </w:pPr>
      <w:r>
        <w:rPr>
          <w:rtl/>
        </w:rPr>
        <w:t xml:space="preserve">بعد عرض ملاحظات </w:t>
      </w:r>
      <w:r>
        <w:rPr>
          <w:b/>
          <w:rtl/>
        </w:rPr>
        <w:t>لجنة التقييم</w:t>
      </w:r>
      <w:r>
        <w:rPr>
          <w:rtl/>
        </w:rPr>
        <w:t xml:space="preserve"> على خططكم البحثية، نود التأكيد على </w:t>
      </w:r>
      <w:r>
        <w:rPr>
          <w:b/>
          <w:rtl/>
        </w:rPr>
        <w:t>ضرورة الالتزام</w:t>
      </w:r>
      <w:r>
        <w:rPr>
          <w:b/>
          <w:rtl/>
        </w:rPr>
        <w:t xml:space="preserve"> الكامل</w:t>
      </w:r>
      <w:r>
        <w:rPr>
          <w:rtl/>
        </w:rPr>
        <w:t xml:space="preserve"> بتنفيذ التعديلات المطلوبة بدقة، حيث </w:t>
      </w:r>
      <w:r>
        <w:rPr>
          <w:b/>
          <w:rtl/>
        </w:rPr>
        <w:t>لن يتم قبول أي خطة بحثية دون إجراء التعديلات المحددة</w:t>
      </w:r>
      <w:r>
        <w:t>.</w:t>
      </w:r>
    </w:p>
    <w:p w:rsidR="006F4685" w:rsidRDefault="006A6BE7">
      <w:pPr>
        <w:bidi/>
      </w:pPr>
      <w:r>
        <w:rPr>
          <w:b/>
          <w:rtl/>
        </w:rPr>
        <w:t>ملاحظات هامة:</w:t>
      </w:r>
      <w:r>
        <w:br/>
      </w:r>
      <w:r>
        <w:rPr>
          <w:rFonts w:ascii="Arial Unicode MS" w:eastAsia="Arial Unicode MS" w:hAnsi="Arial Unicode MS" w:cs="Arial Unicode MS"/>
        </w:rPr>
        <w:t>✔</w:t>
      </w:r>
      <w:r>
        <w:t xml:space="preserve"> </w:t>
      </w:r>
      <w:r>
        <w:rPr>
          <w:b/>
          <w:rtl/>
        </w:rPr>
        <w:t>عدم الالتزام بالتعديلات يؤثر سلبًا على اجتياز الفصل الدراسي.</w:t>
      </w:r>
      <w:r>
        <w:br/>
      </w:r>
      <w:r>
        <w:rPr>
          <w:rFonts w:ascii="Arial Unicode MS" w:eastAsia="Arial Unicode MS" w:hAnsi="Arial Unicode MS" w:cs="Arial Unicode MS"/>
        </w:rPr>
        <w:t>✔</w:t>
      </w:r>
      <w:r>
        <w:t xml:space="preserve"> </w:t>
      </w:r>
      <w:r>
        <w:rPr>
          <w:b/>
          <w:rtl/>
        </w:rPr>
        <w:t>يجب تنفيذ التعديلات بدقة وفقًا لملاحظات اللجنة وعدم إرسال الخطة بدون تعديل.</w:t>
      </w:r>
      <w:r>
        <w:br/>
      </w:r>
      <w:bookmarkStart w:id="5" w:name="_GoBack"/>
      <w:bookmarkEnd w:id="5"/>
    </w:p>
    <w:sectPr w:rsidR="006F4685">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6BE7" w:rsidRDefault="006A6BE7">
      <w:pPr>
        <w:spacing w:after="0" w:line="240" w:lineRule="auto"/>
      </w:pPr>
      <w:r>
        <w:separator/>
      </w:r>
    </w:p>
  </w:endnote>
  <w:endnote w:type="continuationSeparator" w:id="0">
    <w:p w:rsidR="006A6BE7" w:rsidRDefault="006A6B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jawal">
    <w:charset w:val="00"/>
    <w:family w:val="auto"/>
    <w:pitch w:val="default"/>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685" w:rsidRDefault="006F4685">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685" w:rsidRDefault="006F4685">
    <w:pPr>
      <w:pBdr>
        <w:top w:val="nil"/>
        <w:left w:val="nil"/>
        <w:bottom w:val="nil"/>
        <w:right w:val="nil"/>
        <w:between w:val="nil"/>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685" w:rsidRDefault="006F4685">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6BE7" w:rsidRDefault="006A6BE7">
      <w:pPr>
        <w:spacing w:after="0" w:line="240" w:lineRule="auto"/>
      </w:pPr>
      <w:r>
        <w:separator/>
      </w:r>
    </w:p>
  </w:footnote>
  <w:footnote w:type="continuationSeparator" w:id="0">
    <w:p w:rsidR="006A6BE7" w:rsidRDefault="006A6B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685" w:rsidRDefault="006A6BE7">
    <w:pPr>
      <w:pBdr>
        <w:top w:val="nil"/>
        <w:left w:val="nil"/>
        <w:bottom w:val="nil"/>
        <w:right w:val="nil"/>
        <w:between w:val="nil"/>
      </w:pBdr>
      <w:tabs>
        <w:tab w:val="center" w:pos="4513"/>
        <w:tab w:val="right" w:pos="9026"/>
      </w:tabs>
      <w:spacing w:after="0" w:line="240" w:lineRule="auto"/>
      <w:rPr>
        <w:color w:val="000000"/>
      </w:rPr>
    </w:pPr>
    <w:r>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49" type="#_x0000_t75" alt="" style="position:absolute;margin-left:0;margin-top:0;width:451.15pt;height:255pt;z-index:-251657728;mso-position-horizontal:center;mso-position-horizontal-relative:margin;mso-position-vertical:center;mso-position-vertical-relative:margin">
          <v:imagedata r:id="rId1" o:title="image1"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685" w:rsidRDefault="006A6BE7">
    <w:pPr>
      <w:pBdr>
        <w:top w:val="nil"/>
        <w:left w:val="nil"/>
        <w:bottom w:val="nil"/>
        <w:right w:val="nil"/>
        <w:between w:val="nil"/>
      </w:pBdr>
      <w:tabs>
        <w:tab w:val="center" w:pos="4513"/>
        <w:tab w:val="right" w:pos="9026"/>
      </w:tabs>
      <w:spacing w:after="0" w:line="240" w:lineRule="auto"/>
      <w:rPr>
        <w:color w:val="000000"/>
      </w:rPr>
    </w:pPr>
    <w:r>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1" type="#_x0000_t75" alt="" style="position:absolute;margin-left:0;margin-top:0;width:451.15pt;height:255pt;z-index:-251659776;mso-position-horizontal:center;mso-position-horizontal-relative:margin;mso-position-vertical:center;mso-position-vertical-relative:margin">
          <v:imagedata r:id="rId1" o:title="image1"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685" w:rsidRDefault="006A6BE7">
    <w:pPr>
      <w:pBdr>
        <w:top w:val="nil"/>
        <w:left w:val="nil"/>
        <w:bottom w:val="nil"/>
        <w:right w:val="nil"/>
        <w:between w:val="nil"/>
      </w:pBdr>
      <w:tabs>
        <w:tab w:val="center" w:pos="4513"/>
        <w:tab w:val="right" w:pos="9026"/>
      </w:tabs>
      <w:spacing w:after="0" w:line="240" w:lineRule="auto"/>
      <w:rPr>
        <w:color w:val="000000"/>
      </w:rPr>
    </w:pPr>
    <w:r>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0" type="#_x0000_t75" alt="" style="position:absolute;margin-left:0;margin-top:0;width:451.15pt;height:255pt;z-index:-251658752;mso-position-horizontal:center;mso-position-horizontal-relative:margin;mso-position-vertical:center;mso-position-vertical-relative:margin">
          <v:imagedata r:id="rId1" o:title="image1"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A79C5"/>
    <w:multiLevelType w:val="multilevel"/>
    <w:tmpl w:val="BBEAB9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C5255E4"/>
    <w:multiLevelType w:val="multilevel"/>
    <w:tmpl w:val="8AC658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672446C"/>
    <w:multiLevelType w:val="multilevel"/>
    <w:tmpl w:val="3F10B2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F292E32"/>
    <w:multiLevelType w:val="multilevel"/>
    <w:tmpl w:val="E834BA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B99492D"/>
    <w:multiLevelType w:val="multilevel"/>
    <w:tmpl w:val="0F50BA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4EC2FD7"/>
    <w:multiLevelType w:val="multilevel"/>
    <w:tmpl w:val="143EE0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7BD3D18"/>
    <w:multiLevelType w:val="multilevel"/>
    <w:tmpl w:val="2AB252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A6D4DEC"/>
    <w:multiLevelType w:val="multilevel"/>
    <w:tmpl w:val="4E9896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D5E2B1B"/>
    <w:multiLevelType w:val="multilevel"/>
    <w:tmpl w:val="E084AA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0781729"/>
    <w:multiLevelType w:val="multilevel"/>
    <w:tmpl w:val="56C438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FFA2B2E"/>
    <w:multiLevelType w:val="multilevel"/>
    <w:tmpl w:val="6EC4C9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8"/>
  </w:num>
  <w:num w:numId="3">
    <w:abstractNumId w:val="9"/>
  </w:num>
  <w:num w:numId="4">
    <w:abstractNumId w:val="6"/>
  </w:num>
  <w:num w:numId="5">
    <w:abstractNumId w:val="4"/>
  </w:num>
  <w:num w:numId="6">
    <w:abstractNumId w:val="5"/>
  </w:num>
  <w:num w:numId="7">
    <w:abstractNumId w:val="10"/>
  </w:num>
  <w:num w:numId="8">
    <w:abstractNumId w:val="2"/>
  </w:num>
  <w:num w:numId="9">
    <w:abstractNumId w:val="0"/>
  </w:num>
  <w:num w:numId="10">
    <w:abstractNumId w:val="7"/>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4685"/>
    <w:rsid w:val="006A6BE7"/>
    <w:rsid w:val="006F4685"/>
    <w:rsid w:val="007B0939"/>
    <w:rsid w:val="008D3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66FFE113"/>
  <w15:docId w15:val="{216F2A63-4ECB-4C68-8333-F2EF4AB24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n-US" w:eastAsia="en-US" w:bidi="ar-SA"/>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360" w:after="80"/>
      <w:outlineLvl w:val="0"/>
    </w:pPr>
    <w:rPr>
      <w:color w:val="2F5496"/>
      <w:sz w:val="40"/>
      <w:szCs w:val="40"/>
    </w:rPr>
  </w:style>
  <w:style w:type="paragraph" w:styleId="Heading2">
    <w:name w:val="heading 2"/>
    <w:basedOn w:val="Normal"/>
    <w:next w:val="Normal"/>
    <w:pPr>
      <w:keepNext/>
      <w:keepLines/>
      <w:spacing w:before="160" w:after="80"/>
      <w:outlineLvl w:val="1"/>
    </w:pPr>
    <w:rPr>
      <w:color w:val="2F5496"/>
      <w:sz w:val="32"/>
      <w:szCs w:val="32"/>
    </w:rPr>
  </w:style>
  <w:style w:type="paragraph" w:styleId="Heading3">
    <w:name w:val="heading 3"/>
    <w:basedOn w:val="Normal"/>
    <w:next w:val="Normal"/>
    <w:pPr>
      <w:keepNext/>
      <w:keepLines/>
      <w:spacing w:before="160" w:after="80"/>
      <w:outlineLvl w:val="2"/>
    </w:pPr>
    <w:rPr>
      <w:color w:val="2F5496"/>
      <w:sz w:val="28"/>
      <w:szCs w:val="28"/>
    </w:rPr>
  </w:style>
  <w:style w:type="paragraph" w:styleId="Heading4">
    <w:name w:val="heading 4"/>
    <w:basedOn w:val="Normal"/>
    <w:next w:val="Normal"/>
    <w:pPr>
      <w:keepNext/>
      <w:keepLines/>
      <w:spacing w:before="80" w:after="40"/>
      <w:outlineLvl w:val="3"/>
    </w:pPr>
    <w:rPr>
      <w:i/>
      <w:color w:val="2F5496"/>
    </w:rPr>
  </w:style>
  <w:style w:type="paragraph" w:styleId="Heading5">
    <w:name w:val="heading 5"/>
    <w:basedOn w:val="Normal"/>
    <w:next w:val="Normal"/>
    <w:pPr>
      <w:keepNext/>
      <w:keepLines/>
      <w:spacing w:before="80" w:after="40"/>
      <w:outlineLvl w:val="4"/>
    </w:pPr>
    <w:rPr>
      <w:color w:val="2F5496"/>
    </w:rPr>
  </w:style>
  <w:style w:type="paragraph" w:styleId="Heading6">
    <w:name w:val="heading 6"/>
    <w:basedOn w:val="Normal"/>
    <w:next w:val="Normal"/>
    <w:pPr>
      <w:keepNext/>
      <w:keepLines/>
      <w:spacing w:before="40" w:after="0"/>
      <w:outlineLvl w:val="5"/>
    </w:pPr>
    <w:rPr>
      <w:i/>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pPr>
      <w:spacing w:after="80" w:line="240" w:lineRule="auto"/>
    </w:pPr>
    <w:rPr>
      <w:sz w:val="56"/>
      <w:szCs w:val="56"/>
    </w:rPr>
  </w:style>
  <w:style w:type="paragraph" w:styleId="Subtitle">
    <w:name w:val="Subtitle"/>
    <w:basedOn w:val="Normal"/>
    <w:next w:val="Normal"/>
    <w:rPr>
      <w:color w:val="595959"/>
      <w:sz w:val="28"/>
      <w:szCs w:val="2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1124</Words>
  <Characters>5708</Characters>
  <Application>Microsoft Office Word</Application>
  <DocSecurity>0</DocSecurity>
  <Lines>442</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Ward</cp:lastModifiedBy>
  <cp:revision>3</cp:revision>
  <dcterms:created xsi:type="dcterms:W3CDTF">2025-08-06T06:35:00Z</dcterms:created>
  <dcterms:modified xsi:type="dcterms:W3CDTF">2025-08-06T06:35:00Z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ecc49f5f-c56f-4b44-8d26-1b5e8a92f0de</vt:lpwstr>
  </property>
</Properties>
</file>