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منار</w:t>
      </w:r>
      <w:r>
        <w:rPr>
          <w:rFonts w:hint="cs" w:cstheme="minorBidi"/>
          <w:rtl/>
          <w:lang w:val="en-US" w:bidi="ar-EG"/>
        </w:rPr>
        <w:t xml:space="preserve"> هاني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739E01BF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AC29E42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3D81603E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2025-05-02T02:42:09Z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2057-12.2.0.20795</vt:lpwstr>
  </property>
  <property fmtid="{D5CDD505-2E9C-101B-9397-08002B2CF9AE}" pid="4" name="ICV">
    <vt:lpwstr>B4E5489D6F2E40ED92B9CDAE009ADFCE_13</vt:lpwstr>
  </property>
</Properties>
</file>