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E2B95" w14:textId="567402AA" w:rsidR="00F85637" w:rsidRDefault="0075092A" w:rsidP="00C73233">
      <w:pPr>
        <w:spacing w:after="0" w:line="480" w:lineRule="auto"/>
      </w:pPr>
      <w:r w:rsidRPr="0075092A">
        <w:rPr>
          <w:noProof/>
        </w:rPr>
        <w:drawing>
          <wp:anchor distT="0" distB="0" distL="114300" distR="114300" simplePos="0" relativeHeight="251658240" behindDoc="1" locked="0" layoutInCell="1" allowOverlap="1" wp14:anchorId="4A197124" wp14:editId="20BFB353">
            <wp:simplePos x="0" y="0"/>
            <wp:positionH relativeFrom="margin">
              <wp:posOffset>-172184</wp:posOffset>
            </wp:positionH>
            <wp:positionV relativeFrom="paragraph">
              <wp:posOffset>5938</wp:posOffset>
            </wp:positionV>
            <wp:extent cx="2378932" cy="967839"/>
            <wp:effectExtent l="0" t="0" r="2540" b="3810"/>
            <wp:wrapNone/>
            <wp:docPr id="1502001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0147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8932" cy="96783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1312" behindDoc="0" locked="0" layoutInCell="1" allowOverlap="1" wp14:anchorId="46777A89" wp14:editId="3A872184">
                <wp:simplePos x="0" y="0"/>
                <wp:positionH relativeFrom="column">
                  <wp:posOffset>4007485</wp:posOffset>
                </wp:positionH>
                <wp:positionV relativeFrom="paragraph">
                  <wp:posOffset>159995</wp:posOffset>
                </wp:positionV>
                <wp:extent cx="2398395" cy="1030605"/>
                <wp:effectExtent l="0" t="0" r="190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8395" cy="1030605"/>
                        </a:xfrm>
                        <a:prstGeom prst="rect">
                          <a:avLst/>
                        </a:prstGeom>
                        <a:solidFill>
                          <a:srgbClr val="FFFFFF"/>
                        </a:solidFill>
                        <a:ln w="9525">
                          <a:noFill/>
                          <a:miter lim="800000"/>
                          <a:headEnd/>
                          <a:tailEnd/>
                        </a:ln>
                      </wps:spPr>
                      <wps:txbx>
                        <w:txbxContent>
                          <w:p w14:paraId="7FF00AEC" w14:textId="6186E1E3" w:rsidR="0075092A" w:rsidRPr="0075092A" w:rsidRDefault="0075092A" w:rsidP="0075092A">
                            <w:pPr>
                              <w:jc w:val="center"/>
                              <w:rPr>
                                <w:b/>
                                <w:bCs/>
                                <w:rtl/>
                              </w:rPr>
                            </w:pPr>
                            <w:r w:rsidRPr="0075092A">
                              <w:rPr>
                                <w:rFonts w:hint="cs"/>
                                <w:b/>
                                <w:bCs/>
                                <w:rtl/>
                              </w:rPr>
                              <w:t>جامعة ميد أوشن</w:t>
                            </w:r>
                          </w:p>
                          <w:p w14:paraId="06FA1722" w14:textId="48DBDB1E" w:rsidR="0075092A" w:rsidRPr="0075092A" w:rsidRDefault="0075092A" w:rsidP="0075092A">
                            <w:pPr>
                              <w:jc w:val="center"/>
                              <w:rPr>
                                <w:b/>
                                <w:bCs/>
                                <w:rtl/>
                              </w:rPr>
                            </w:pPr>
                            <w:r w:rsidRPr="0075092A">
                              <w:rPr>
                                <w:rFonts w:hint="cs"/>
                                <w:b/>
                                <w:bCs/>
                                <w:rtl/>
                              </w:rPr>
                              <w:t>كلية الإدارة</w:t>
                            </w:r>
                          </w:p>
                          <w:p w14:paraId="6D611481" w14:textId="7FDA2834" w:rsidR="0075092A" w:rsidRPr="0075092A" w:rsidRDefault="0075092A" w:rsidP="0075092A">
                            <w:pPr>
                              <w:jc w:val="center"/>
                              <w:rPr>
                                <w:b/>
                                <w:bCs/>
                              </w:rPr>
                            </w:pPr>
                            <w:r w:rsidRPr="0075092A">
                              <w:rPr>
                                <w:rFonts w:hint="cs"/>
                                <w:b/>
                                <w:bCs/>
                                <w:rtl/>
                              </w:rPr>
                              <w:t>تخصص إدارة مخاطر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777A89" id="_x0000_t202" coordsize="21600,21600" o:spt="202" path="m,l,21600r21600,l21600,xe">
                <v:stroke joinstyle="miter"/>
                <v:path gradientshapeok="t" o:connecttype="rect"/>
              </v:shapetype>
              <v:shape id="Text Box 2" o:spid="_x0000_s1026" type="#_x0000_t202" style="position:absolute;margin-left:315.55pt;margin-top:12.6pt;width:188.85pt;height:81.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" stroked="f">
                <v:textbox>
                  <w:txbxContent>
                    <w:p w14:paraId="7FF00AEC" w14:textId="6186E1E3" w:rsidR="0075092A" w:rsidRPr="0075092A" w:rsidRDefault="0075092A" w:rsidP="0075092A">
                      <w:pPr>
                        <w:jc w:val="center"/>
                        <w:rPr>
                          <w:b/>
                          <w:bCs/>
                          <w:rtl/>
                        </w:rPr>
                      </w:pPr>
                      <w:r w:rsidRPr="0075092A">
                        <w:rPr>
                          <w:rFonts w:hint="cs"/>
                          <w:b/>
                          <w:bCs/>
                          <w:rtl/>
                        </w:rPr>
                        <w:t>جامعة ميد أوشن</w:t>
                      </w:r>
                    </w:p>
                    <w:p w14:paraId="06FA1722" w14:textId="48DBDB1E" w:rsidR="0075092A" w:rsidRPr="0075092A" w:rsidRDefault="0075092A" w:rsidP="0075092A">
                      <w:pPr>
                        <w:jc w:val="center"/>
                        <w:rPr>
                          <w:b/>
                          <w:bCs/>
                          <w:rtl/>
                        </w:rPr>
                      </w:pPr>
                      <w:r w:rsidRPr="0075092A">
                        <w:rPr>
                          <w:rFonts w:hint="cs"/>
                          <w:b/>
                          <w:bCs/>
                          <w:rtl/>
                        </w:rPr>
                        <w:t>كلية الإدارة</w:t>
                      </w:r>
                    </w:p>
                    <w:p w14:paraId="6D611481" w14:textId="7FDA2834" w:rsidR="0075092A" w:rsidRPr="0075092A" w:rsidRDefault="0075092A" w:rsidP="0075092A">
                      <w:pPr>
                        <w:jc w:val="center"/>
                        <w:rPr>
                          <w:b/>
                          <w:bCs/>
                        </w:rPr>
                      </w:pPr>
                      <w:r w:rsidRPr="0075092A">
                        <w:rPr>
                          <w:rFonts w:hint="cs"/>
                          <w:b/>
                          <w:bCs/>
                          <w:rtl/>
                        </w:rPr>
                        <w:t>تخصص إدارة مخاطر</w:t>
                      </w:r>
                    </w:p>
                  </w:txbxContent>
                </v:textbox>
                <w10:wrap type="square"/>
              </v:shape>
            </w:pict>
          </mc:Fallback>
        </mc:AlternateContent>
      </w:r>
    </w:p>
    <w:p w14:paraId="560E6F99" w14:textId="23730C79" w:rsidR="0075092A" w:rsidRDefault="0075092A" w:rsidP="00C73233">
      <w:pPr>
        <w:spacing w:after="0" w:line="480" w:lineRule="auto"/>
        <w:jc w:val="center"/>
      </w:pPr>
    </w:p>
    <w:p w14:paraId="23FC6B0C" w14:textId="77777777" w:rsidR="0075092A" w:rsidRPr="0075092A" w:rsidRDefault="0075092A" w:rsidP="00C73233">
      <w:pPr>
        <w:spacing w:after="0" w:line="480" w:lineRule="auto"/>
        <w:rPr>
          <w:rtl/>
        </w:rPr>
      </w:pPr>
    </w:p>
    <w:p w14:paraId="0EBB19C9" w14:textId="77777777" w:rsidR="0075092A" w:rsidRPr="0075092A" w:rsidRDefault="0075092A" w:rsidP="00C73233">
      <w:pPr>
        <w:spacing w:after="0" w:line="480" w:lineRule="auto"/>
        <w:rPr>
          <w:rtl/>
        </w:rPr>
      </w:pPr>
    </w:p>
    <w:p w14:paraId="2F15FAB9" w14:textId="77777777" w:rsidR="0075092A" w:rsidRPr="0075092A" w:rsidRDefault="0075092A" w:rsidP="00C73233">
      <w:pPr>
        <w:spacing w:after="0" w:line="480" w:lineRule="auto"/>
        <w:rPr>
          <w:rtl/>
        </w:rPr>
      </w:pPr>
    </w:p>
    <w:p w14:paraId="343268E6" w14:textId="77777777" w:rsidR="0075092A" w:rsidRPr="0075092A" w:rsidRDefault="0075092A" w:rsidP="00C73233">
      <w:pPr>
        <w:spacing w:after="0" w:line="480" w:lineRule="auto"/>
        <w:rPr>
          <w:rtl/>
        </w:rPr>
      </w:pPr>
    </w:p>
    <w:p w14:paraId="5EA62D7B" w14:textId="77777777" w:rsidR="0075092A" w:rsidRDefault="0075092A" w:rsidP="00C73233">
      <w:pPr>
        <w:spacing w:after="0" w:line="480" w:lineRule="auto"/>
        <w:rPr>
          <w:rtl/>
        </w:rPr>
      </w:pPr>
    </w:p>
    <w:p w14:paraId="190AAC3C" w14:textId="62D2F8F8" w:rsidR="0075092A" w:rsidRDefault="0075092A" w:rsidP="00C73233">
      <w:pPr>
        <w:tabs>
          <w:tab w:val="left" w:pos="5255"/>
        </w:tabs>
        <w:spacing w:after="0" w:line="480" w:lineRule="auto"/>
        <w:jc w:val="center"/>
        <w:rPr>
          <w:rFonts w:cstheme="majorBidi"/>
          <w:b/>
          <w:bCs/>
          <w:sz w:val="36"/>
          <w:szCs w:val="36"/>
          <w:rtl/>
        </w:rPr>
      </w:pPr>
      <w:r>
        <w:rPr>
          <w:rFonts w:cstheme="majorBidi" w:hint="cs"/>
          <w:b/>
          <w:bCs/>
          <w:sz w:val="36"/>
          <w:szCs w:val="36"/>
          <w:rtl/>
        </w:rPr>
        <w:t>أ</w:t>
      </w:r>
      <w:r w:rsidRPr="0075092A">
        <w:rPr>
          <w:rFonts w:cstheme="majorBidi"/>
          <w:b/>
          <w:bCs/>
          <w:sz w:val="36"/>
          <w:szCs w:val="36"/>
          <w:rtl/>
        </w:rPr>
        <w:t>ثر استخدام تقنيات اداره المشاريع على نجاح المشاريع الصغير</w:t>
      </w:r>
      <w:r>
        <w:rPr>
          <w:rFonts w:cstheme="majorBidi" w:hint="cs"/>
          <w:b/>
          <w:bCs/>
          <w:sz w:val="36"/>
          <w:szCs w:val="36"/>
          <w:rtl/>
        </w:rPr>
        <w:t>ة</w:t>
      </w:r>
      <w:r w:rsidRPr="0075092A">
        <w:rPr>
          <w:rFonts w:cstheme="majorBidi"/>
          <w:b/>
          <w:bCs/>
          <w:sz w:val="36"/>
          <w:szCs w:val="36"/>
          <w:rtl/>
        </w:rPr>
        <w:t xml:space="preserve"> والمتوسط</w:t>
      </w:r>
      <w:r>
        <w:rPr>
          <w:rFonts w:cstheme="majorBidi" w:hint="cs"/>
          <w:b/>
          <w:bCs/>
          <w:sz w:val="36"/>
          <w:szCs w:val="36"/>
          <w:rtl/>
        </w:rPr>
        <w:t>ة</w:t>
      </w:r>
    </w:p>
    <w:p w14:paraId="2C9E4654" w14:textId="77777777" w:rsidR="0075092A" w:rsidRDefault="0075092A" w:rsidP="00C73233">
      <w:pPr>
        <w:tabs>
          <w:tab w:val="left" w:pos="5255"/>
        </w:tabs>
        <w:spacing w:after="0" w:line="480" w:lineRule="auto"/>
        <w:jc w:val="center"/>
        <w:rPr>
          <w:rFonts w:cstheme="majorBidi"/>
          <w:b/>
          <w:bCs/>
          <w:sz w:val="36"/>
          <w:szCs w:val="36"/>
          <w:rtl/>
        </w:rPr>
      </w:pPr>
    </w:p>
    <w:p w14:paraId="52CEDE8E" w14:textId="457062D4" w:rsidR="0075092A" w:rsidRDefault="0075092A" w:rsidP="00C73233">
      <w:pPr>
        <w:tabs>
          <w:tab w:val="left" w:pos="5255"/>
        </w:tabs>
        <w:spacing w:after="0" w:line="480" w:lineRule="auto"/>
        <w:jc w:val="center"/>
        <w:rPr>
          <w:rFonts w:cstheme="majorBidi" w:hint="cs"/>
          <w:b/>
          <w:bCs/>
          <w:sz w:val="36"/>
          <w:szCs w:val="36"/>
          <w:rtl/>
        </w:rPr>
      </w:pPr>
      <w:r>
        <w:rPr>
          <w:rFonts w:cstheme="majorBidi" w:hint="cs"/>
          <w:b/>
          <w:bCs/>
          <w:sz w:val="36"/>
          <w:szCs w:val="36"/>
          <w:rtl/>
        </w:rPr>
        <w:t>اعداد الطالب/</w:t>
      </w:r>
      <w:r w:rsidR="002E6225">
        <w:rPr>
          <w:rFonts w:cstheme="majorBidi" w:hint="cs"/>
          <w:b/>
          <w:bCs/>
          <w:sz w:val="36"/>
          <w:szCs w:val="36"/>
          <w:rtl/>
        </w:rPr>
        <w:t xml:space="preserve"> احمد قالط سعود </w:t>
      </w:r>
      <w:proofErr w:type="spellStart"/>
      <w:r w:rsidR="002E6225">
        <w:rPr>
          <w:rFonts w:cstheme="majorBidi" w:hint="cs"/>
          <w:b/>
          <w:bCs/>
          <w:sz w:val="36"/>
          <w:szCs w:val="36"/>
          <w:rtl/>
        </w:rPr>
        <w:t>الايداء</w:t>
      </w:r>
      <w:proofErr w:type="spellEnd"/>
      <w:r w:rsidR="002E6225">
        <w:rPr>
          <w:rFonts w:cstheme="majorBidi" w:hint="cs"/>
          <w:b/>
          <w:bCs/>
          <w:sz w:val="36"/>
          <w:szCs w:val="36"/>
          <w:rtl/>
        </w:rPr>
        <w:t xml:space="preserve"> العنزي</w:t>
      </w:r>
      <w:r w:rsidR="002E6225">
        <w:rPr>
          <w:rFonts w:cstheme="majorBidi"/>
          <w:b/>
          <w:bCs/>
          <w:sz w:val="36"/>
          <w:szCs w:val="36"/>
        </w:rPr>
        <w:t xml:space="preserve"> </w:t>
      </w:r>
    </w:p>
    <w:p w14:paraId="13EF0F98" w14:textId="77777777" w:rsidR="0075092A" w:rsidRDefault="0075092A" w:rsidP="00C73233">
      <w:pPr>
        <w:tabs>
          <w:tab w:val="left" w:pos="5255"/>
        </w:tabs>
        <w:spacing w:after="0" w:line="480" w:lineRule="auto"/>
        <w:jc w:val="center"/>
        <w:rPr>
          <w:rFonts w:cstheme="majorBidi"/>
          <w:b/>
          <w:bCs/>
          <w:sz w:val="36"/>
          <w:szCs w:val="36"/>
          <w:rtl/>
        </w:rPr>
      </w:pPr>
    </w:p>
    <w:p w14:paraId="02257A62" w14:textId="469D6F32" w:rsidR="0075092A" w:rsidRDefault="0075092A" w:rsidP="00C73233">
      <w:pPr>
        <w:tabs>
          <w:tab w:val="left" w:pos="5255"/>
        </w:tabs>
        <w:spacing w:after="0" w:line="480" w:lineRule="auto"/>
        <w:jc w:val="center"/>
        <w:rPr>
          <w:rFonts w:cstheme="majorBidi"/>
          <w:b/>
          <w:bCs/>
          <w:sz w:val="36"/>
          <w:szCs w:val="36"/>
          <w:rtl/>
        </w:rPr>
      </w:pPr>
      <w:r>
        <w:rPr>
          <w:rFonts w:cstheme="majorBidi" w:hint="cs"/>
          <w:b/>
          <w:bCs/>
          <w:sz w:val="36"/>
          <w:szCs w:val="36"/>
          <w:rtl/>
        </w:rPr>
        <w:t>الرقم الجامعي/</w:t>
      </w:r>
      <w:r w:rsidR="002E6225">
        <w:rPr>
          <w:rFonts w:cstheme="majorBidi" w:hint="cs"/>
          <w:b/>
          <w:bCs/>
          <w:sz w:val="36"/>
          <w:szCs w:val="36"/>
          <w:rtl/>
        </w:rPr>
        <w:t xml:space="preserve"> ٢٢٢٠٠٠٤٣٥</w:t>
      </w:r>
    </w:p>
    <w:p w14:paraId="1E16F558" w14:textId="77777777" w:rsidR="0075092A" w:rsidRDefault="0075092A" w:rsidP="00C73233">
      <w:pPr>
        <w:tabs>
          <w:tab w:val="left" w:pos="5255"/>
        </w:tabs>
        <w:spacing w:after="0" w:line="480" w:lineRule="auto"/>
        <w:jc w:val="center"/>
        <w:rPr>
          <w:rFonts w:cstheme="majorBidi"/>
          <w:b/>
          <w:bCs/>
          <w:sz w:val="36"/>
          <w:szCs w:val="36"/>
          <w:rtl/>
        </w:rPr>
      </w:pPr>
    </w:p>
    <w:p w14:paraId="297D96D2" w14:textId="35057277" w:rsidR="0075092A" w:rsidRDefault="0075092A" w:rsidP="00C73233">
      <w:pPr>
        <w:tabs>
          <w:tab w:val="left" w:pos="5255"/>
        </w:tabs>
        <w:spacing w:after="0" w:line="480" w:lineRule="auto"/>
        <w:jc w:val="center"/>
        <w:rPr>
          <w:rFonts w:cstheme="majorBidi"/>
          <w:b/>
          <w:bCs/>
          <w:sz w:val="36"/>
          <w:szCs w:val="36"/>
          <w:rtl/>
        </w:rPr>
      </w:pPr>
      <w:r>
        <w:rPr>
          <w:rFonts w:cstheme="majorBidi" w:hint="cs"/>
          <w:b/>
          <w:bCs/>
          <w:sz w:val="36"/>
          <w:szCs w:val="36"/>
          <w:rtl/>
        </w:rPr>
        <w:t>إشراف /</w:t>
      </w:r>
    </w:p>
    <w:p w14:paraId="48E0626F" w14:textId="77777777" w:rsidR="0075092A" w:rsidRDefault="0075092A" w:rsidP="00C73233">
      <w:pPr>
        <w:tabs>
          <w:tab w:val="left" w:pos="5255"/>
        </w:tabs>
        <w:spacing w:after="0" w:line="480" w:lineRule="auto"/>
        <w:jc w:val="center"/>
        <w:rPr>
          <w:rFonts w:cstheme="majorBidi"/>
          <w:b/>
          <w:bCs/>
          <w:sz w:val="36"/>
          <w:szCs w:val="36"/>
          <w:rtl/>
        </w:rPr>
      </w:pPr>
    </w:p>
    <w:p w14:paraId="568A1FEF" w14:textId="77777777" w:rsidR="0075092A" w:rsidRDefault="0075092A" w:rsidP="00C73233">
      <w:pPr>
        <w:tabs>
          <w:tab w:val="left" w:pos="5255"/>
        </w:tabs>
        <w:spacing w:after="0" w:line="480" w:lineRule="auto"/>
        <w:jc w:val="center"/>
        <w:rPr>
          <w:rFonts w:cstheme="majorBidi"/>
          <w:b/>
          <w:bCs/>
          <w:sz w:val="36"/>
          <w:szCs w:val="36"/>
          <w:rtl/>
        </w:rPr>
      </w:pPr>
    </w:p>
    <w:p w14:paraId="42CF9422" w14:textId="77777777" w:rsidR="0075092A" w:rsidRDefault="0075092A" w:rsidP="00C73233">
      <w:pPr>
        <w:tabs>
          <w:tab w:val="left" w:pos="5255"/>
        </w:tabs>
        <w:spacing w:after="0" w:line="480" w:lineRule="auto"/>
        <w:jc w:val="center"/>
        <w:rPr>
          <w:rFonts w:cstheme="majorBidi"/>
          <w:b/>
          <w:bCs/>
          <w:sz w:val="36"/>
          <w:szCs w:val="36"/>
          <w:rtl/>
        </w:rPr>
      </w:pPr>
    </w:p>
    <w:p w14:paraId="4218714B" w14:textId="77777777" w:rsidR="00B9425D" w:rsidRDefault="0075092A" w:rsidP="00C73233">
      <w:pPr>
        <w:tabs>
          <w:tab w:val="left" w:pos="5255"/>
        </w:tabs>
        <w:spacing w:after="0" w:line="480" w:lineRule="auto"/>
        <w:jc w:val="center"/>
        <w:rPr>
          <w:rFonts w:cstheme="majorBidi"/>
          <w:b/>
          <w:bCs/>
          <w:sz w:val="36"/>
          <w:szCs w:val="36"/>
          <w:rtl/>
        </w:rPr>
        <w:sectPr w:rsidR="00B9425D">
          <w:footerReference w:type="default" r:id="rId9"/>
          <w:pgSz w:w="12240" w:h="15840"/>
          <w:pgMar w:top="1440" w:right="1440" w:bottom="1440" w:left="1440" w:header="720" w:footer="720" w:gutter="0"/>
          <w:cols w:space="720"/>
          <w:docGrid w:linePitch="360"/>
        </w:sectPr>
      </w:pPr>
      <w:r>
        <w:rPr>
          <w:rFonts w:cstheme="majorBidi" w:hint="cs"/>
          <w:b/>
          <w:bCs/>
          <w:sz w:val="36"/>
          <w:szCs w:val="36"/>
          <w:rtl/>
        </w:rPr>
        <w:lastRenderedPageBreak/>
        <w:t>2026</w:t>
      </w:r>
    </w:p>
    <w:p w14:paraId="204628F8" w14:textId="77777777" w:rsidR="00B9425D" w:rsidRDefault="00B9425D" w:rsidP="00C73233">
      <w:pPr>
        <w:tabs>
          <w:tab w:val="left" w:pos="5255"/>
        </w:tabs>
        <w:spacing w:after="0" w:line="480" w:lineRule="auto"/>
        <w:jc w:val="center"/>
        <w:rPr>
          <w:rFonts w:cstheme="majorBidi"/>
          <w:b/>
          <w:bCs/>
          <w:sz w:val="36"/>
          <w:szCs w:val="36"/>
          <w:rtl/>
        </w:rPr>
        <w:sectPr w:rsidR="00B9425D" w:rsidSect="00B9425D">
          <w:type w:val="continuous"/>
          <w:pgSz w:w="12240" w:h="15840"/>
          <w:pgMar w:top="1440" w:right="1440" w:bottom="1440" w:left="1440" w:header="720" w:footer="720" w:gutter="0"/>
          <w:cols w:space="720"/>
          <w:docGrid w:linePitch="360"/>
        </w:sectPr>
      </w:pPr>
    </w:p>
    <w:p w14:paraId="535AB0E5" w14:textId="77777777" w:rsidR="0075092A" w:rsidRDefault="0075092A" w:rsidP="00C73233">
      <w:pPr>
        <w:tabs>
          <w:tab w:val="left" w:pos="5255"/>
        </w:tabs>
        <w:spacing w:after="0" w:line="480" w:lineRule="auto"/>
        <w:jc w:val="center"/>
        <w:rPr>
          <w:rFonts w:cstheme="majorBidi"/>
          <w:b/>
          <w:bCs/>
          <w:sz w:val="36"/>
          <w:szCs w:val="36"/>
          <w:rtl/>
        </w:rPr>
      </w:pPr>
    </w:p>
    <w:p w14:paraId="350F6D0A" w14:textId="51816F24" w:rsidR="0075092A" w:rsidRDefault="0075092A" w:rsidP="00C73233">
      <w:pPr>
        <w:tabs>
          <w:tab w:val="left" w:pos="5255"/>
        </w:tabs>
        <w:spacing w:after="0" w:line="480" w:lineRule="auto"/>
        <w:jc w:val="center"/>
        <w:rPr>
          <w:rFonts w:cstheme="majorBidi"/>
          <w:b/>
          <w:bCs/>
          <w:sz w:val="36"/>
          <w:szCs w:val="36"/>
          <w:rtl/>
        </w:rPr>
      </w:pPr>
    </w:p>
    <w:p w14:paraId="6FFE5F2E" w14:textId="07C0DE5B" w:rsidR="0075092A" w:rsidRDefault="0075092A" w:rsidP="00C73233">
      <w:pPr>
        <w:tabs>
          <w:tab w:val="left" w:pos="5255"/>
        </w:tabs>
        <w:spacing w:after="0" w:line="480" w:lineRule="auto"/>
        <w:jc w:val="center"/>
        <w:rPr>
          <w:rFonts w:cstheme="majorBidi"/>
          <w:b/>
          <w:bCs/>
          <w:sz w:val="36"/>
          <w:szCs w:val="36"/>
          <w:rtl/>
        </w:rPr>
      </w:pPr>
    </w:p>
    <w:p w14:paraId="7CF5BD9A" w14:textId="410B8504" w:rsidR="0075092A" w:rsidRDefault="0075092A" w:rsidP="00C73233">
      <w:pPr>
        <w:tabs>
          <w:tab w:val="left" w:pos="5255"/>
        </w:tabs>
        <w:spacing w:after="0" w:line="480" w:lineRule="auto"/>
        <w:jc w:val="center"/>
        <w:rPr>
          <w:rFonts w:cstheme="majorBidi"/>
          <w:b/>
          <w:bCs/>
          <w:sz w:val="36"/>
          <w:szCs w:val="36"/>
          <w:rtl/>
        </w:rPr>
      </w:pPr>
    </w:p>
    <w:p w14:paraId="5E249209" w14:textId="73340193" w:rsidR="0075092A" w:rsidRDefault="0075092A" w:rsidP="00C73233">
      <w:pPr>
        <w:tabs>
          <w:tab w:val="left" w:pos="5255"/>
        </w:tabs>
        <w:spacing w:after="0" w:line="480" w:lineRule="auto"/>
        <w:jc w:val="center"/>
        <w:rPr>
          <w:rFonts w:cstheme="majorBidi"/>
          <w:b/>
          <w:bCs/>
          <w:sz w:val="36"/>
          <w:szCs w:val="36"/>
        </w:rPr>
      </w:pPr>
    </w:p>
    <w:p w14:paraId="53F5E6D7" w14:textId="0D1EF50C" w:rsidR="002C39E7" w:rsidRPr="002C39E7" w:rsidRDefault="002C39E7" w:rsidP="00C73233">
      <w:pPr>
        <w:spacing w:after="0" w:line="480" w:lineRule="auto"/>
        <w:rPr>
          <w:rFonts w:cstheme="majorBidi"/>
          <w:sz w:val="36"/>
          <w:szCs w:val="36"/>
          <w:rtl/>
        </w:rPr>
      </w:pPr>
      <w:r w:rsidRPr="002C39E7">
        <w:rPr>
          <w:rFonts w:cstheme="majorBidi"/>
          <w:b/>
          <w:bCs/>
          <w:noProof/>
          <w:sz w:val="36"/>
          <w:szCs w:val="36"/>
        </w:rPr>
        <w:drawing>
          <wp:anchor distT="0" distB="0" distL="114300" distR="114300" simplePos="0" relativeHeight="251662336" behindDoc="1" locked="0" layoutInCell="1" allowOverlap="1" wp14:anchorId="59C77FB2" wp14:editId="44B40CED">
            <wp:simplePos x="0" y="0"/>
            <wp:positionH relativeFrom="column">
              <wp:posOffset>100742</wp:posOffset>
            </wp:positionH>
            <wp:positionV relativeFrom="paragraph">
              <wp:posOffset>204652</wp:posOffset>
            </wp:positionV>
            <wp:extent cx="5943600" cy="2350135"/>
            <wp:effectExtent l="0" t="0" r="0" b="0"/>
            <wp:wrapNone/>
            <wp:docPr id="1548642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42312"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2350135"/>
                    </a:xfrm>
                    <a:prstGeom prst="rect">
                      <a:avLst/>
                    </a:prstGeom>
                  </pic:spPr>
                </pic:pic>
              </a:graphicData>
            </a:graphic>
            <wp14:sizeRelH relativeFrom="page">
              <wp14:pctWidth>0</wp14:pctWidth>
            </wp14:sizeRelH>
            <wp14:sizeRelV relativeFrom="page">
              <wp14:pctHeight>0</wp14:pctHeight>
            </wp14:sizeRelV>
          </wp:anchor>
        </w:drawing>
      </w:r>
    </w:p>
    <w:p w14:paraId="4C183751" w14:textId="77777777" w:rsidR="002C39E7" w:rsidRPr="002C39E7" w:rsidRDefault="002C39E7" w:rsidP="00C73233">
      <w:pPr>
        <w:spacing w:after="0" w:line="480" w:lineRule="auto"/>
        <w:rPr>
          <w:rFonts w:cstheme="majorBidi"/>
          <w:sz w:val="36"/>
          <w:szCs w:val="36"/>
          <w:rtl/>
        </w:rPr>
      </w:pPr>
    </w:p>
    <w:p w14:paraId="50295EF5" w14:textId="77777777" w:rsidR="002C39E7" w:rsidRPr="002C39E7" w:rsidRDefault="002C39E7" w:rsidP="00C73233">
      <w:pPr>
        <w:spacing w:after="0" w:line="480" w:lineRule="auto"/>
        <w:rPr>
          <w:rFonts w:cstheme="majorBidi"/>
          <w:sz w:val="36"/>
          <w:szCs w:val="36"/>
          <w:rtl/>
        </w:rPr>
      </w:pPr>
    </w:p>
    <w:p w14:paraId="749D4C12" w14:textId="77777777" w:rsidR="002C39E7" w:rsidRPr="002C39E7" w:rsidRDefault="002C39E7" w:rsidP="00C73233">
      <w:pPr>
        <w:spacing w:after="0" w:line="480" w:lineRule="auto"/>
        <w:rPr>
          <w:rFonts w:cstheme="majorBidi"/>
          <w:sz w:val="36"/>
          <w:szCs w:val="36"/>
          <w:rtl/>
        </w:rPr>
      </w:pPr>
    </w:p>
    <w:p w14:paraId="24B29124" w14:textId="77777777" w:rsidR="002C39E7" w:rsidRPr="002C39E7" w:rsidRDefault="002C39E7" w:rsidP="00C73233">
      <w:pPr>
        <w:spacing w:after="0" w:line="480" w:lineRule="auto"/>
        <w:rPr>
          <w:rFonts w:cstheme="majorBidi"/>
          <w:sz w:val="36"/>
          <w:szCs w:val="36"/>
          <w:rtl/>
        </w:rPr>
      </w:pPr>
    </w:p>
    <w:p w14:paraId="7682735D" w14:textId="77777777" w:rsidR="002C39E7" w:rsidRDefault="002C39E7" w:rsidP="00C73233">
      <w:pPr>
        <w:spacing w:after="0" w:line="480" w:lineRule="auto"/>
        <w:rPr>
          <w:rFonts w:cstheme="majorBidi"/>
          <w:b/>
          <w:bCs/>
          <w:sz w:val="36"/>
          <w:szCs w:val="36"/>
          <w:rtl/>
        </w:rPr>
      </w:pPr>
    </w:p>
    <w:p w14:paraId="1BA65B36" w14:textId="77777777" w:rsidR="002C39E7" w:rsidRDefault="002C39E7" w:rsidP="00C73233">
      <w:pPr>
        <w:spacing w:after="0" w:line="480" w:lineRule="auto"/>
        <w:rPr>
          <w:rFonts w:cstheme="majorBidi"/>
          <w:sz w:val="36"/>
          <w:szCs w:val="36"/>
          <w:rtl/>
        </w:rPr>
      </w:pPr>
    </w:p>
    <w:p w14:paraId="76301DFF" w14:textId="77777777" w:rsidR="002C39E7" w:rsidRDefault="002C39E7" w:rsidP="00C73233">
      <w:pPr>
        <w:spacing w:after="0" w:line="480" w:lineRule="auto"/>
        <w:rPr>
          <w:rFonts w:cstheme="majorBidi"/>
          <w:sz w:val="36"/>
          <w:szCs w:val="36"/>
          <w:rtl/>
        </w:rPr>
      </w:pPr>
    </w:p>
    <w:p w14:paraId="0982DDB9" w14:textId="77777777" w:rsidR="002C39E7" w:rsidRDefault="002C39E7" w:rsidP="00C73233">
      <w:pPr>
        <w:spacing w:after="0" w:line="480" w:lineRule="auto"/>
        <w:rPr>
          <w:rFonts w:cstheme="majorBidi"/>
          <w:sz w:val="36"/>
          <w:szCs w:val="36"/>
          <w:rtl/>
        </w:rPr>
      </w:pPr>
    </w:p>
    <w:p w14:paraId="711FE83C" w14:textId="77777777" w:rsidR="002C39E7" w:rsidRDefault="002C39E7" w:rsidP="00C73233">
      <w:pPr>
        <w:spacing w:after="0" w:line="480" w:lineRule="auto"/>
        <w:rPr>
          <w:rFonts w:cstheme="majorBidi"/>
          <w:sz w:val="36"/>
          <w:szCs w:val="36"/>
          <w:rtl/>
        </w:rPr>
      </w:pPr>
    </w:p>
    <w:p w14:paraId="2C1F1640" w14:textId="77777777" w:rsidR="002C39E7" w:rsidRDefault="002C39E7" w:rsidP="00C73233">
      <w:pPr>
        <w:spacing w:after="0" w:line="480" w:lineRule="auto"/>
        <w:rPr>
          <w:rFonts w:cstheme="majorBidi"/>
          <w:sz w:val="36"/>
          <w:szCs w:val="36"/>
          <w:rtl/>
        </w:rPr>
      </w:pPr>
    </w:p>
    <w:p w14:paraId="63FE51A0" w14:textId="53AB0CA4" w:rsidR="002C39E7" w:rsidRDefault="002C39E7" w:rsidP="00C73233">
      <w:pPr>
        <w:spacing w:after="0" w:line="480" w:lineRule="auto"/>
        <w:jc w:val="center"/>
        <w:rPr>
          <w:rFonts w:cstheme="majorBidi"/>
          <w:b/>
          <w:bCs/>
          <w:sz w:val="36"/>
          <w:szCs w:val="36"/>
          <w:rtl/>
          <w:lang w:bidi="ar-EG"/>
        </w:rPr>
      </w:pPr>
      <w:r w:rsidRPr="002C39E7">
        <w:rPr>
          <w:rFonts w:cstheme="majorBidi" w:hint="cs"/>
          <w:b/>
          <w:bCs/>
          <w:sz w:val="36"/>
          <w:szCs w:val="36"/>
          <w:rtl/>
          <w:lang w:bidi="ar-EG"/>
        </w:rPr>
        <w:lastRenderedPageBreak/>
        <w:t>إهداء</w:t>
      </w:r>
    </w:p>
    <w:p w14:paraId="76E8B30D" w14:textId="77777777" w:rsidR="002C39E7" w:rsidRDefault="002C39E7" w:rsidP="00C73233">
      <w:pPr>
        <w:spacing w:after="0" w:line="480" w:lineRule="auto"/>
        <w:jc w:val="center"/>
        <w:rPr>
          <w:rFonts w:cstheme="majorBidi"/>
          <w:b/>
          <w:bCs/>
          <w:sz w:val="36"/>
          <w:szCs w:val="36"/>
          <w:rtl/>
          <w:lang w:bidi="ar-EG"/>
        </w:rPr>
      </w:pPr>
    </w:p>
    <w:p w14:paraId="5D998884" w14:textId="77777777" w:rsidR="002C39E7" w:rsidRDefault="002C39E7" w:rsidP="00C73233">
      <w:pPr>
        <w:spacing w:after="0" w:line="480" w:lineRule="auto"/>
        <w:jc w:val="center"/>
        <w:rPr>
          <w:rFonts w:cstheme="majorBidi"/>
          <w:b/>
          <w:bCs/>
          <w:sz w:val="36"/>
          <w:szCs w:val="36"/>
          <w:rtl/>
          <w:lang w:bidi="ar-EG"/>
        </w:rPr>
      </w:pPr>
    </w:p>
    <w:p w14:paraId="1E3B52C6" w14:textId="77777777" w:rsidR="002C39E7" w:rsidRDefault="002C39E7" w:rsidP="00C73233">
      <w:pPr>
        <w:spacing w:after="0" w:line="480" w:lineRule="auto"/>
        <w:jc w:val="center"/>
        <w:rPr>
          <w:rFonts w:cstheme="majorBidi"/>
          <w:b/>
          <w:bCs/>
          <w:sz w:val="36"/>
          <w:szCs w:val="36"/>
          <w:rtl/>
          <w:lang w:bidi="ar-EG"/>
        </w:rPr>
      </w:pPr>
    </w:p>
    <w:p w14:paraId="79A9ED19" w14:textId="77777777" w:rsidR="002C39E7" w:rsidRDefault="002C39E7" w:rsidP="00C73233">
      <w:pPr>
        <w:spacing w:after="0" w:line="480" w:lineRule="auto"/>
        <w:jc w:val="center"/>
        <w:rPr>
          <w:rFonts w:cstheme="majorBidi"/>
          <w:b/>
          <w:bCs/>
          <w:sz w:val="36"/>
          <w:szCs w:val="36"/>
          <w:rtl/>
          <w:lang w:bidi="ar-EG"/>
        </w:rPr>
      </w:pPr>
    </w:p>
    <w:p w14:paraId="3730B99E" w14:textId="77777777" w:rsidR="002C39E7" w:rsidRDefault="002C39E7" w:rsidP="00C73233">
      <w:pPr>
        <w:spacing w:after="0" w:line="480" w:lineRule="auto"/>
        <w:jc w:val="center"/>
        <w:rPr>
          <w:rFonts w:cstheme="majorBidi"/>
          <w:b/>
          <w:bCs/>
          <w:sz w:val="36"/>
          <w:szCs w:val="36"/>
          <w:rtl/>
          <w:lang w:bidi="ar-EG"/>
        </w:rPr>
      </w:pPr>
    </w:p>
    <w:p w14:paraId="38C25BC1" w14:textId="77777777" w:rsidR="002C39E7" w:rsidRDefault="002C39E7" w:rsidP="00C73233">
      <w:pPr>
        <w:spacing w:after="0" w:line="480" w:lineRule="auto"/>
        <w:jc w:val="center"/>
        <w:rPr>
          <w:rFonts w:cstheme="majorBidi"/>
          <w:b/>
          <w:bCs/>
          <w:sz w:val="36"/>
          <w:szCs w:val="36"/>
          <w:rtl/>
          <w:lang w:bidi="ar-EG"/>
        </w:rPr>
      </w:pPr>
    </w:p>
    <w:p w14:paraId="1F0B4A53" w14:textId="77777777" w:rsidR="002C39E7" w:rsidRDefault="002C39E7" w:rsidP="00C73233">
      <w:pPr>
        <w:spacing w:after="0" w:line="480" w:lineRule="auto"/>
        <w:jc w:val="center"/>
        <w:rPr>
          <w:rFonts w:cstheme="majorBidi"/>
          <w:b/>
          <w:bCs/>
          <w:sz w:val="36"/>
          <w:szCs w:val="36"/>
          <w:rtl/>
          <w:lang w:bidi="ar-EG"/>
        </w:rPr>
      </w:pPr>
    </w:p>
    <w:p w14:paraId="1BCC4E15" w14:textId="77777777" w:rsidR="002C39E7" w:rsidRDefault="002C39E7" w:rsidP="00C73233">
      <w:pPr>
        <w:spacing w:after="0" w:line="480" w:lineRule="auto"/>
        <w:jc w:val="center"/>
        <w:rPr>
          <w:rFonts w:cstheme="majorBidi"/>
          <w:b/>
          <w:bCs/>
          <w:sz w:val="36"/>
          <w:szCs w:val="36"/>
          <w:rtl/>
          <w:lang w:bidi="ar-EG"/>
        </w:rPr>
      </w:pPr>
    </w:p>
    <w:p w14:paraId="27C830CC" w14:textId="77777777" w:rsidR="002C39E7" w:rsidRDefault="002C39E7" w:rsidP="00C73233">
      <w:pPr>
        <w:spacing w:after="0" w:line="480" w:lineRule="auto"/>
        <w:jc w:val="center"/>
        <w:rPr>
          <w:rFonts w:cstheme="majorBidi"/>
          <w:b/>
          <w:bCs/>
          <w:sz w:val="36"/>
          <w:szCs w:val="36"/>
          <w:rtl/>
          <w:lang w:bidi="ar-EG"/>
        </w:rPr>
      </w:pPr>
    </w:p>
    <w:p w14:paraId="419100CE" w14:textId="77777777" w:rsidR="002C39E7" w:rsidRDefault="002C39E7" w:rsidP="00C73233">
      <w:pPr>
        <w:spacing w:after="0" w:line="480" w:lineRule="auto"/>
        <w:jc w:val="center"/>
        <w:rPr>
          <w:rFonts w:cstheme="majorBidi"/>
          <w:b/>
          <w:bCs/>
          <w:sz w:val="36"/>
          <w:szCs w:val="36"/>
          <w:rtl/>
          <w:lang w:bidi="ar-EG"/>
        </w:rPr>
      </w:pPr>
    </w:p>
    <w:p w14:paraId="00036D15" w14:textId="77777777" w:rsidR="002C39E7" w:rsidRDefault="002C39E7" w:rsidP="00C73233">
      <w:pPr>
        <w:spacing w:after="0" w:line="480" w:lineRule="auto"/>
        <w:jc w:val="center"/>
        <w:rPr>
          <w:rFonts w:cstheme="majorBidi"/>
          <w:b/>
          <w:bCs/>
          <w:sz w:val="36"/>
          <w:szCs w:val="36"/>
          <w:rtl/>
          <w:lang w:bidi="ar-EG"/>
        </w:rPr>
      </w:pPr>
    </w:p>
    <w:p w14:paraId="280CBDA8" w14:textId="77777777" w:rsidR="002C39E7" w:rsidRDefault="002C39E7" w:rsidP="00C73233">
      <w:pPr>
        <w:spacing w:after="0" w:line="480" w:lineRule="auto"/>
        <w:jc w:val="center"/>
        <w:rPr>
          <w:rFonts w:cstheme="majorBidi"/>
          <w:b/>
          <w:bCs/>
          <w:sz w:val="36"/>
          <w:szCs w:val="36"/>
          <w:rtl/>
          <w:lang w:bidi="ar-EG"/>
        </w:rPr>
      </w:pPr>
    </w:p>
    <w:p w14:paraId="74BBB5AD" w14:textId="77777777" w:rsidR="002C39E7" w:rsidRDefault="002C39E7" w:rsidP="00C73233">
      <w:pPr>
        <w:spacing w:after="0" w:line="480" w:lineRule="auto"/>
        <w:jc w:val="center"/>
        <w:rPr>
          <w:rFonts w:cstheme="majorBidi"/>
          <w:b/>
          <w:bCs/>
          <w:sz w:val="36"/>
          <w:szCs w:val="36"/>
          <w:rtl/>
          <w:lang w:bidi="ar-EG"/>
        </w:rPr>
      </w:pPr>
    </w:p>
    <w:p w14:paraId="02931658" w14:textId="77777777" w:rsidR="002C39E7" w:rsidRDefault="002C39E7" w:rsidP="00C73233">
      <w:pPr>
        <w:spacing w:after="0" w:line="480" w:lineRule="auto"/>
        <w:jc w:val="center"/>
        <w:rPr>
          <w:rFonts w:cstheme="majorBidi"/>
          <w:b/>
          <w:bCs/>
          <w:sz w:val="36"/>
          <w:szCs w:val="36"/>
          <w:rtl/>
          <w:lang w:bidi="ar-EG"/>
        </w:rPr>
      </w:pPr>
    </w:p>
    <w:p w14:paraId="4F59A1F6" w14:textId="77777777" w:rsidR="002C39E7" w:rsidRDefault="002C39E7" w:rsidP="00C73233">
      <w:pPr>
        <w:spacing w:after="0" w:line="480" w:lineRule="auto"/>
        <w:jc w:val="center"/>
        <w:rPr>
          <w:rFonts w:cstheme="majorBidi"/>
          <w:b/>
          <w:bCs/>
          <w:sz w:val="36"/>
          <w:szCs w:val="36"/>
          <w:rtl/>
          <w:lang w:bidi="ar-EG"/>
        </w:rPr>
      </w:pPr>
    </w:p>
    <w:p w14:paraId="77DACC48" w14:textId="77777777" w:rsidR="002C39E7" w:rsidRDefault="002C39E7" w:rsidP="00C73233">
      <w:pPr>
        <w:spacing w:after="0" w:line="480" w:lineRule="auto"/>
        <w:jc w:val="center"/>
        <w:rPr>
          <w:rFonts w:cstheme="majorBidi"/>
          <w:b/>
          <w:bCs/>
          <w:sz w:val="36"/>
          <w:szCs w:val="36"/>
          <w:rtl/>
          <w:lang w:bidi="ar-EG"/>
        </w:rPr>
      </w:pPr>
    </w:p>
    <w:p w14:paraId="5350A6F2" w14:textId="3A753A86" w:rsidR="002C39E7" w:rsidRDefault="002C39E7" w:rsidP="00C73233">
      <w:pPr>
        <w:spacing w:after="0" w:line="480" w:lineRule="auto"/>
        <w:jc w:val="center"/>
        <w:rPr>
          <w:rFonts w:cstheme="majorBidi"/>
          <w:b/>
          <w:bCs/>
          <w:sz w:val="36"/>
          <w:szCs w:val="36"/>
          <w:rtl/>
          <w:lang w:bidi="ar-EG"/>
        </w:rPr>
      </w:pPr>
      <w:r>
        <w:rPr>
          <w:rFonts w:cstheme="majorBidi" w:hint="cs"/>
          <w:b/>
          <w:bCs/>
          <w:sz w:val="36"/>
          <w:szCs w:val="36"/>
          <w:rtl/>
          <w:lang w:bidi="ar-EG"/>
        </w:rPr>
        <w:t>شكر وتقدير</w:t>
      </w:r>
    </w:p>
    <w:p w14:paraId="0DF20667" w14:textId="77777777" w:rsidR="002C39E7" w:rsidRDefault="002C39E7" w:rsidP="00C73233">
      <w:pPr>
        <w:spacing w:after="0" w:line="480" w:lineRule="auto"/>
        <w:jc w:val="center"/>
        <w:rPr>
          <w:rFonts w:cstheme="majorBidi"/>
          <w:b/>
          <w:bCs/>
          <w:sz w:val="36"/>
          <w:szCs w:val="36"/>
          <w:rtl/>
          <w:lang w:bidi="ar-EG"/>
        </w:rPr>
      </w:pPr>
    </w:p>
    <w:p w14:paraId="3C4A19FA" w14:textId="77777777" w:rsidR="002C39E7" w:rsidRDefault="002C39E7" w:rsidP="00C73233">
      <w:pPr>
        <w:spacing w:after="0" w:line="480" w:lineRule="auto"/>
        <w:jc w:val="center"/>
        <w:rPr>
          <w:rFonts w:cstheme="majorBidi"/>
          <w:b/>
          <w:bCs/>
          <w:sz w:val="36"/>
          <w:szCs w:val="36"/>
          <w:rtl/>
          <w:lang w:bidi="ar-EG"/>
        </w:rPr>
      </w:pPr>
    </w:p>
    <w:p w14:paraId="25577CEC" w14:textId="77777777" w:rsidR="002C39E7" w:rsidRDefault="002C39E7" w:rsidP="00C73233">
      <w:pPr>
        <w:spacing w:after="0" w:line="480" w:lineRule="auto"/>
        <w:jc w:val="center"/>
        <w:rPr>
          <w:rFonts w:cstheme="majorBidi"/>
          <w:b/>
          <w:bCs/>
          <w:sz w:val="36"/>
          <w:szCs w:val="36"/>
          <w:rtl/>
          <w:lang w:bidi="ar-EG"/>
        </w:rPr>
      </w:pPr>
    </w:p>
    <w:p w14:paraId="0E38BC29" w14:textId="77777777" w:rsidR="002C39E7" w:rsidRDefault="002C39E7" w:rsidP="00C73233">
      <w:pPr>
        <w:spacing w:after="0" w:line="480" w:lineRule="auto"/>
        <w:jc w:val="center"/>
        <w:rPr>
          <w:rFonts w:cstheme="majorBidi"/>
          <w:b/>
          <w:bCs/>
          <w:sz w:val="36"/>
          <w:szCs w:val="36"/>
          <w:rtl/>
          <w:lang w:bidi="ar-EG"/>
        </w:rPr>
      </w:pPr>
    </w:p>
    <w:p w14:paraId="0FDC50DB" w14:textId="77777777" w:rsidR="002C39E7" w:rsidRDefault="002C39E7" w:rsidP="00C73233">
      <w:pPr>
        <w:spacing w:after="0" w:line="480" w:lineRule="auto"/>
        <w:jc w:val="center"/>
        <w:rPr>
          <w:rFonts w:cstheme="majorBidi"/>
          <w:b/>
          <w:bCs/>
          <w:sz w:val="36"/>
          <w:szCs w:val="36"/>
          <w:rtl/>
          <w:lang w:bidi="ar-EG"/>
        </w:rPr>
      </w:pPr>
    </w:p>
    <w:p w14:paraId="0ACA24A1" w14:textId="77777777" w:rsidR="002C39E7" w:rsidRDefault="002C39E7" w:rsidP="00C73233">
      <w:pPr>
        <w:spacing w:after="0" w:line="480" w:lineRule="auto"/>
        <w:jc w:val="center"/>
        <w:rPr>
          <w:rFonts w:cstheme="majorBidi"/>
          <w:b/>
          <w:bCs/>
          <w:sz w:val="36"/>
          <w:szCs w:val="36"/>
          <w:rtl/>
          <w:lang w:bidi="ar-EG"/>
        </w:rPr>
      </w:pPr>
    </w:p>
    <w:p w14:paraId="02176A6C" w14:textId="77777777" w:rsidR="002C39E7" w:rsidRDefault="002C39E7" w:rsidP="00C73233">
      <w:pPr>
        <w:spacing w:after="0" w:line="480" w:lineRule="auto"/>
        <w:jc w:val="center"/>
        <w:rPr>
          <w:rFonts w:cstheme="majorBidi"/>
          <w:b/>
          <w:bCs/>
          <w:sz w:val="36"/>
          <w:szCs w:val="36"/>
          <w:rtl/>
          <w:lang w:bidi="ar-EG"/>
        </w:rPr>
      </w:pPr>
    </w:p>
    <w:p w14:paraId="4043FDE6" w14:textId="77777777" w:rsidR="002C39E7" w:rsidRDefault="002C39E7" w:rsidP="00C73233">
      <w:pPr>
        <w:spacing w:after="0" w:line="480" w:lineRule="auto"/>
        <w:jc w:val="center"/>
        <w:rPr>
          <w:rFonts w:cstheme="majorBidi"/>
          <w:b/>
          <w:bCs/>
          <w:sz w:val="36"/>
          <w:szCs w:val="36"/>
          <w:rtl/>
          <w:lang w:bidi="ar-EG"/>
        </w:rPr>
      </w:pPr>
    </w:p>
    <w:p w14:paraId="6957FF10" w14:textId="77777777" w:rsidR="002C39E7" w:rsidRDefault="002C39E7" w:rsidP="00C73233">
      <w:pPr>
        <w:spacing w:after="0" w:line="480" w:lineRule="auto"/>
        <w:jc w:val="center"/>
        <w:rPr>
          <w:rFonts w:cstheme="majorBidi"/>
          <w:b/>
          <w:bCs/>
          <w:sz w:val="36"/>
          <w:szCs w:val="36"/>
          <w:rtl/>
          <w:lang w:bidi="ar-EG"/>
        </w:rPr>
      </w:pPr>
    </w:p>
    <w:p w14:paraId="244C70D9" w14:textId="77777777" w:rsidR="002C39E7" w:rsidRDefault="002C39E7" w:rsidP="00C73233">
      <w:pPr>
        <w:spacing w:after="0" w:line="480" w:lineRule="auto"/>
        <w:jc w:val="center"/>
        <w:rPr>
          <w:rFonts w:cstheme="majorBidi"/>
          <w:b/>
          <w:bCs/>
          <w:sz w:val="36"/>
          <w:szCs w:val="36"/>
          <w:rtl/>
          <w:lang w:bidi="ar-EG"/>
        </w:rPr>
      </w:pPr>
    </w:p>
    <w:p w14:paraId="30812540" w14:textId="77777777" w:rsidR="002C39E7" w:rsidRDefault="002C39E7" w:rsidP="00C73233">
      <w:pPr>
        <w:spacing w:after="0" w:line="480" w:lineRule="auto"/>
        <w:jc w:val="center"/>
        <w:rPr>
          <w:rFonts w:cstheme="majorBidi"/>
          <w:b/>
          <w:bCs/>
          <w:sz w:val="36"/>
          <w:szCs w:val="36"/>
          <w:rtl/>
          <w:lang w:bidi="ar-EG"/>
        </w:rPr>
      </w:pPr>
    </w:p>
    <w:p w14:paraId="4E446E95" w14:textId="77777777" w:rsidR="002C39E7" w:rsidRDefault="002C39E7" w:rsidP="00C73233">
      <w:pPr>
        <w:spacing w:after="0" w:line="480" w:lineRule="auto"/>
        <w:jc w:val="center"/>
        <w:rPr>
          <w:rFonts w:cstheme="majorBidi"/>
          <w:b/>
          <w:bCs/>
          <w:sz w:val="36"/>
          <w:szCs w:val="36"/>
          <w:rtl/>
          <w:lang w:bidi="ar-EG"/>
        </w:rPr>
      </w:pPr>
    </w:p>
    <w:p w14:paraId="39168419" w14:textId="77777777" w:rsidR="002C39E7" w:rsidRDefault="002C39E7" w:rsidP="00C73233">
      <w:pPr>
        <w:spacing w:after="0" w:line="480" w:lineRule="auto"/>
        <w:jc w:val="center"/>
        <w:rPr>
          <w:rFonts w:cstheme="majorBidi"/>
          <w:b/>
          <w:bCs/>
          <w:sz w:val="36"/>
          <w:szCs w:val="36"/>
          <w:rtl/>
          <w:lang w:bidi="ar-EG"/>
        </w:rPr>
      </w:pPr>
    </w:p>
    <w:p w14:paraId="515CB446" w14:textId="77777777" w:rsidR="002C39E7" w:rsidRDefault="002C39E7" w:rsidP="00C73233">
      <w:pPr>
        <w:spacing w:after="0" w:line="480" w:lineRule="auto"/>
        <w:jc w:val="center"/>
        <w:rPr>
          <w:rFonts w:cstheme="majorBidi"/>
          <w:b/>
          <w:bCs/>
          <w:sz w:val="36"/>
          <w:szCs w:val="36"/>
          <w:rtl/>
          <w:lang w:bidi="ar-EG"/>
        </w:rPr>
      </w:pPr>
    </w:p>
    <w:p w14:paraId="6FF7A2EA" w14:textId="2892B882" w:rsidR="002C39E7" w:rsidRDefault="002C39E7" w:rsidP="00C73233">
      <w:pPr>
        <w:pStyle w:val="1"/>
        <w:spacing w:line="480" w:lineRule="auto"/>
        <w:jc w:val="center"/>
        <w:rPr>
          <w:b w:val="0"/>
          <w:bCs/>
          <w:rtl/>
          <w:lang w:bidi="ar-EG"/>
        </w:rPr>
      </w:pPr>
      <w:bookmarkStart w:id="0" w:name="_Toc223475535"/>
      <w:r w:rsidRPr="002C39E7">
        <w:rPr>
          <w:rFonts w:hint="cs"/>
          <w:b w:val="0"/>
          <w:bCs/>
          <w:rtl/>
          <w:lang w:bidi="ar-EG"/>
        </w:rPr>
        <w:lastRenderedPageBreak/>
        <w:t>المستخلص</w:t>
      </w:r>
      <w:bookmarkEnd w:id="0"/>
    </w:p>
    <w:p w14:paraId="4848F84B" w14:textId="77777777" w:rsidR="002C39E7" w:rsidRDefault="002C39E7" w:rsidP="00C73233">
      <w:pPr>
        <w:spacing w:after="0" w:line="480" w:lineRule="auto"/>
        <w:rPr>
          <w:rtl/>
          <w:lang w:bidi="ar-EG"/>
        </w:rPr>
      </w:pPr>
    </w:p>
    <w:p w14:paraId="319CAE23" w14:textId="77777777" w:rsidR="002C39E7" w:rsidRDefault="002C39E7" w:rsidP="00C73233">
      <w:pPr>
        <w:spacing w:after="0" w:line="480" w:lineRule="auto"/>
        <w:rPr>
          <w:rtl/>
          <w:lang w:bidi="ar-EG"/>
        </w:rPr>
      </w:pPr>
    </w:p>
    <w:p w14:paraId="0EC2FD2C" w14:textId="77777777" w:rsidR="002C39E7" w:rsidRDefault="002C39E7" w:rsidP="00C73233">
      <w:pPr>
        <w:spacing w:after="0" w:line="480" w:lineRule="auto"/>
        <w:rPr>
          <w:rtl/>
          <w:lang w:bidi="ar-EG"/>
        </w:rPr>
      </w:pPr>
    </w:p>
    <w:p w14:paraId="1DD97C65" w14:textId="77777777" w:rsidR="002C39E7" w:rsidRDefault="002C39E7" w:rsidP="00C73233">
      <w:pPr>
        <w:spacing w:after="0" w:line="480" w:lineRule="auto"/>
        <w:rPr>
          <w:rtl/>
          <w:lang w:bidi="ar-EG"/>
        </w:rPr>
      </w:pPr>
    </w:p>
    <w:p w14:paraId="1B872EAF" w14:textId="77777777" w:rsidR="002C39E7" w:rsidRDefault="002C39E7" w:rsidP="00C73233">
      <w:pPr>
        <w:spacing w:after="0" w:line="480" w:lineRule="auto"/>
        <w:rPr>
          <w:rtl/>
          <w:lang w:bidi="ar-EG"/>
        </w:rPr>
      </w:pPr>
    </w:p>
    <w:p w14:paraId="7A9CA559" w14:textId="77777777" w:rsidR="002C39E7" w:rsidRDefault="002C39E7" w:rsidP="00C73233">
      <w:pPr>
        <w:spacing w:after="0" w:line="480" w:lineRule="auto"/>
        <w:rPr>
          <w:rtl/>
          <w:lang w:bidi="ar-EG"/>
        </w:rPr>
      </w:pPr>
    </w:p>
    <w:p w14:paraId="63C3733D" w14:textId="77777777" w:rsidR="002C39E7" w:rsidRDefault="002C39E7" w:rsidP="00C73233">
      <w:pPr>
        <w:spacing w:after="0" w:line="480" w:lineRule="auto"/>
        <w:rPr>
          <w:rtl/>
          <w:lang w:bidi="ar-EG"/>
        </w:rPr>
      </w:pPr>
    </w:p>
    <w:p w14:paraId="2722543F" w14:textId="77777777" w:rsidR="002C39E7" w:rsidRDefault="002C39E7" w:rsidP="00C73233">
      <w:pPr>
        <w:spacing w:after="0" w:line="480" w:lineRule="auto"/>
        <w:rPr>
          <w:rtl/>
          <w:lang w:bidi="ar-EG"/>
        </w:rPr>
      </w:pPr>
    </w:p>
    <w:p w14:paraId="7BE58D64" w14:textId="77777777" w:rsidR="002C39E7" w:rsidRDefault="002C39E7" w:rsidP="00C73233">
      <w:pPr>
        <w:spacing w:after="0" w:line="480" w:lineRule="auto"/>
        <w:rPr>
          <w:rtl/>
          <w:lang w:bidi="ar-EG"/>
        </w:rPr>
      </w:pPr>
    </w:p>
    <w:p w14:paraId="0D31095E" w14:textId="77777777" w:rsidR="002C39E7" w:rsidRDefault="002C39E7" w:rsidP="00C73233">
      <w:pPr>
        <w:spacing w:after="0" w:line="480" w:lineRule="auto"/>
        <w:rPr>
          <w:rtl/>
          <w:lang w:bidi="ar-EG"/>
        </w:rPr>
      </w:pPr>
    </w:p>
    <w:p w14:paraId="32A18FE5" w14:textId="77777777" w:rsidR="002C39E7" w:rsidRDefault="002C39E7" w:rsidP="00C73233">
      <w:pPr>
        <w:spacing w:after="0" w:line="480" w:lineRule="auto"/>
        <w:rPr>
          <w:rtl/>
          <w:lang w:bidi="ar-EG"/>
        </w:rPr>
      </w:pPr>
    </w:p>
    <w:p w14:paraId="32415EA0" w14:textId="77777777" w:rsidR="002C39E7" w:rsidRDefault="002C39E7" w:rsidP="00C73233">
      <w:pPr>
        <w:spacing w:after="0" w:line="480" w:lineRule="auto"/>
        <w:rPr>
          <w:rtl/>
          <w:lang w:bidi="ar-EG"/>
        </w:rPr>
      </w:pPr>
    </w:p>
    <w:p w14:paraId="468C6233" w14:textId="77777777" w:rsidR="002C39E7" w:rsidRDefault="002C39E7" w:rsidP="00C73233">
      <w:pPr>
        <w:spacing w:after="0" w:line="480" w:lineRule="auto"/>
        <w:rPr>
          <w:rtl/>
          <w:lang w:bidi="ar-EG"/>
        </w:rPr>
      </w:pPr>
    </w:p>
    <w:p w14:paraId="2169701E" w14:textId="77777777" w:rsidR="002C39E7" w:rsidRDefault="002C39E7" w:rsidP="00C73233">
      <w:pPr>
        <w:spacing w:after="0" w:line="480" w:lineRule="auto"/>
        <w:rPr>
          <w:rtl/>
          <w:lang w:bidi="ar-EG"/>
        </w:rPr>
      </w:pPr>
    </w:p>
    <w:p w14:paraId="2441ABE4" w14:textId="77777777" w:rsidR="002C39E7" w:rsidRDefault="002C39E7" w:rsidP="00C73233">
      <w:pPr>
        <w:spacing w:after="0" w:line="480" w:lineRule="auto"/>
        <w:rPr>
          <w:rtl/>
          <w:lang w:bidi="ar-EG"/>
        </w:rPr>
      </w:pPr>
    </w:p>
    <w:p w14:paraId="79069DD0" w14:textId="77777777" w:rsidR="002C39E7" w:rsidRDefault="002C39E7" w:rsidP="00C73233">
      <w:pPr>
        <w:spacing w:after="0" w:line="480" w:lineRule="auto"/>
        <w:rPr>
          <w:rtl/>
          <w:lang w:bidi="ar-EG"/>
        </w:rPr>
      </w:pPr>
    </w:p>
    <w:p w14:paraId="13E012E2" w14:textId="77777777" w:rsidR="002C39E7" w:rsidRDefault="002C39E7" w:rsidP="00C73233">
      <w:pPr>
        <w:spacing w:after="0" w:line="480" w:lineRule="auto"/>
        <w:rPr>
          <w:rtl/>
          <w:lang w:bidi="ar-EG"/>
        </w:rPr>
      </w:pPr>
    </w:p>
    <w:p w14:paraId="5D63D090" w14:textId="77777777" w:rsidR="002C39E7" w:rsidRDefault="002C39E7" w:rsidP="00C73233">
      <w:pPr>
        <w:spacing w:after="0" w:line="480" w:lineRule="auto"/>
        <w:rPr>
          <w:lang w:bidi="ar-EG"/>
        </w:rPr>
      </w:pPr>
    </w:p>
    <w:p w14:paraId="7D478F7C" w14:textId="77777777" w:rsidR="00613AB9" w:rsidRDefault="00613AB9" w:rsidP="00C73233">
      <w:pPr>
        <w:spacing w:after="0" w:line="480" w:lineRule="auto"/>
        <w:rPr>
          <w:lang w:bidi="ar-EG"/>
        </w:rPr>
      </w:pPr>
    </w:p>
    <w:p w14:paraId="6C71CD70" w14:textId="2C00AB1E" w:rsidR="002C39E7" w:rsidRDefault="002C39E7" w:rsidP="00C73233">
      <w:pPr>
        <w:spacing w:after="0" w:line="480" w:lineRule="auto"/>
        <w:jc w:val="center"/>
        <w:rPr>
          <w:b/>
          <w:bCs/>
          <w:rtl/>
          <w:lang w:bidi="ar-EG"/>
        </w:rPr>
      </w:pPr>
      <w:r w:rsidRPr="002C39E7">
        <w:rPr>
          <w:rFonts w:hint="cs"/>
          <w:b/>
          <w:bCs/>
          <w:rtl/>
          <w:lang w:bidi="ar-EG"/>
        </w:rPr>
        <w:lastRenderedPageBreak/>
        <w:t>قائمة المحتويات</w:t>
      </w:r>
    </w:p>
    <w:sdt>
      <w:sdtPr>
        <w:rPr>
          <w:rFonts w:asciiTheme="minorHAnsi" w:eastAsiaTheme="minorHAnsi" w:hAnsiTheme="minorHAnsi" w:cstheme="minorBidi"/>
          <w:color w:val="auto"/>
          <w:kern w:val="2"/>
          <w:sz w:val="22"/>
          <w:szCs w:val="22"/>
          <w14:ligatures w14:val="standardContextual"/>
        </w:rPr>
        <w:id w:val="558358195"/>
        <w:docPartObj>
          <w:docPartGallery w:val="Table of Contents"/>
          <w:docPartUnique/>
        </w:docPartObj>
      </w:sdtPr>
      <w:sdtEndPr>
        <w:rPr>
          <w:rFonts w:asciiTheme="majorBidi" w:hAnsiTheme="majorBidi" w:cs="Times New Roman"/>
          <w:b/>
          <w:bCs/>
          <w:noProof/>
          <w:sz w:val="28"/>
          <w:szCs w:val="28"/>
        </w:rPr>
      </w:sdtEndPr>
      <w:sdtContent>
        <w:p w14:paraId="514CEC6F" w14:textId="58EBE47F" w:rsidR="00613AB9" w:rsidRDefault="00613AB9" w:rsidP="00C73233">
          <w:pPr>
            <w:pStyle w:val="ac"/>
            <w:spacing w:line="480" w:lineRule="auto"/>
          </w:pPr>
        </w:p>
        <w:p w14:paraId="1B280D23" w14:textId="61339E15" w:rsidR="00613AB9" w:rsidRPr="00613AB9" w:rsidRDefault="00613AB9" w:rsidP="00C73233">
          <w:pPr>
            <w:pStyle w:val="10"/>
            <w:spacing w:line="480" w:lineRule="auto"/>
            <w:rPr>
              <w:rFonts w:eastAsiaTheme="minorEastAsia"/>
              <w:noProof/>
            </w:rPr>
          </w:pPr>
          <w:r>
            <w:fldChar w:fldCharType="begin"/>
          </w:r>
          <w:r>
            <w:instrText xml:space="preserve"> TOC \o "1-3" \h \z \u </w:instrText>
          </w:r>
          <w:r>
            <w:fldChar w:fldCharType="separate"/>
          </w:r>
          <w:hyperlink w:anchor="_Toc223475535" w:history="1">
            <w:r w:rsidRPr="00613AB9">
              <w:rPr>
                <w:rStyle w:val="Hyperlink"/>
                <w:rFonts w:hint="eastAsia"/>
                <w:bCs/>
                <w:noProof/>
                <w:sz w:val="24"/>
                <w:szCs w:val="24"/>
                <w:rtl/>
                <w:lang w:bidi="ar-EG"/>
              </w:rPr>
              <w:t>المستخلص</w:t>
            </w:r>
            <w:r w:rsidRPr="00613AB9">
              <w:rPr>
                <w:noProof/>
                <w:webHidden/>
              </w:rPr>
              <w:tab/>
            </w:r>
            <w:r w:rsidRPr="00613AB9">
              <w:rPr>
                <w:noProof/>
                <w:webHidden/>
              </w:rPr>
              <w:fldChar w:fldCharType="begin"/>
            </w:r>
            <w:r w:rsidRPr="00613AB9">
              <w:rPr>
                <w:noProof/>
                <w:webHidden/>
              </w:rPr>
              <w:instrText xml:space="preserve"> PAGEREF _Toc223475535 \h </w:instrText>
            </w:r>
            <w:r w:rsidRPr="00613AB9">
              <w:rPr>
                <w:noProof/>
                <w:webHidden/>
              </w:rPr>
            </w:r>
            <w:r w:rsidRPr="00613AB9">
              <w:rPr>
                <w:noProof/>
                <w:webHidden/>
              </w:rPr>
              <w:fldChar w:fldCharType="separate"/>
            </w:r>
            <w:r w:rsidRPr="00613AB9">
              <w:rPr>
                <w:noProof/>
                <w:webHidden/>
              </w:rPr>
              <w:t>5</w:t>
            </w:r>
            <w:r w:rsidRPr="00613AB9">
              <w:rPr>
                <w:noProof/>
                <w:webHidden/>
              </w:rPr>
              <w:fldChar w:fldCharType="end"/>
            </w:r>
          </w:hyperlink>
        </w:p>
        <w:p w14:paraId="6A8CB3CE" w14:textId="208DABE7" w:rsidR="00613AB9" w:rsidRPr="00613AB9" w:rsidRDefault="00613AB9" w:rsidP="00C73233">
          <w:pPr>
            <w:pStyle w:val="10"/>
            <w:spacing w:line="480" w:lineRule="auto"/>
            <w:rPr>
              <w:rFonts w:eastAsiaTheme="minorEastAsia"/>
              <w:noProof/>
            </w:rPr>
          </w:pPr>
          <w:hyperlink w:anchor="_Toc223475536" w:history="1">
            <w:r w:rsidRPr="00613AB9">
              <w:rPr>
                <w:rStyle w:val="Hyperlink"/>
                <w:rFonts w:hint="eastAsia"/>
                <w:bCs/>
                <w:noProof/>
                <w:sz w:val="24"/>
                <w:szCs w:val="24"/>
                <w:rtl/>
                <w:lang w:bidi="ar-EG"/>
              </w:rPr>
              <w:t>الفصل</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الأول</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الإطار</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العام</w:t>
            </w:r>
            <w:r w:rsidRPr="00613AB9">
              <w:rPr>
                <w:rStyle w:val="Hyperlink"/>
                <w:bCs/>
                <w:noProof/>
                <w:sz w:val="24"/>
                <w:szCs w:val="24"/>
                <w:rtl/>
                <w:lang w:bidi="ar-EG"/>
              </w:rPr>
              <w:t xml:space="preserve"> </w:t>
            </w:r>
            <w:r w:rsidRPr="00613AB9">
              <w:rPr>
                <w:rStyle w:val="Hyperlink"/>
                <w:rFonts w:hint="eastAsia"/>
                <w:bCs/>
                <w:noProof/>
                <w:sz w:val="24"/>
                <w:szCs w:val="24"/>
                <w:rtl/>
                <w:lang w:bidi="ar-EG"/>
              </w:rPr>
              <w:t>للدراسة</w:t>
            </w:r>
            <w:r w:rsidRPr="00613AB9">
              <w:rPr>
                <w:noProof/>
                <w:webHidden/>
              </w:rPr>
              <w:tab/>
            </w:r>
            <w:r w:rsidRPr="00613AB9">
              <w:rPr>
                <w:noProof/>
                <w:webHidden/>
              </w:rPr>
              <w:fldChar w:fldCharType="begin"/>
            </w:r>
            <w:r w:rsidRPr="00613AB9">
              <w:rPr>
                <w:noProof/>
                <w:webHidden/>
              </w:rPr>
              <w:instrText xml:space="preserve"> PAGEREF _Toc223475536 \h </w:instrText>
            </w:r>
            <w:r w:rsidRPr="00613AB9">
              <w:rPr>
                <w:noProof/>
                <w:webHidden/>
              </w:rPr>
            </w:r>
            <w:r w:rsidRPr="00613AB9">
              <w:rPr>
                <w:noProof/>
                <w:webHidden/>
              </w:rPr>
              <w:fldChar w:fldCharType="separate"/>
            </w:r>
            <w:r w:rsidRPr="00613AB9">
              <w:rPr>
                <w:noProof/>
                <w:webHidden/>
              </w:rPr>
              <w:t>8</w:t>
            </w:r>
            <w:r w:rsidRPr="00613AB9">
              <w:rPr>
                <w:noProof/>
                <w:webHidden/>
              </w:rPr>
              <w:fldChar w:fldCharType="end"/>
            </w:r>
          </w:hyperlink>
        </w:p>
        <w:p w14:paraId="32DAD99A" w14:textId="410573BD" w:rsidR="00613AB9" w:rsidRPr="00613AB9" w:rsidRDefault="00613AB9" w:rsidP="00C73233">
          <w:pPr>
            <w:pStyle w:val="10"/>
            <w:spacing w:line="480" w:lineRule="auto"/>
            <w:rPr>
              <w:rFonts w:eastAsiaTheme="minorEastAsia"/>
              <w:noProof/>
            </w:rPr>
          </w:pPr>
          <w:hyperlink w:anchor="_Toc223475537" w:history="1">
            <w:r w:rsidRPr="00613AB9">
              <w:rPr>
                <w:rStyle w:val="Hyperlink"/>
                <w:bCs/>
                <w:noProof/>
                <w:sz w:val="24"/>
                <w:szCs w:val="24"/>
                <w:rtl/>
                <w:lang w:bidi="ar-EG"/>
              </w:rPr>
              <w:t>1-1</w:t>
            </w:r>
            <w:r w:rsidRPr="00613AB9">
              <w:rPr>
                <w:rFonts w:eastAsiaTheme="minorEastAsia"/>
                <w:noProof/>
              </w:rPr>
              <w:tab/>
            </w:r>
            <w:r w:rsidRPr="00613AB9">
              <w:rPr>
                <w:rStyle w:val="Hyperlink"/>
                <w:rFonts w:hint="eastAsia"/>
                <w:bCs/>
                <w:noProof/>
                <w:sz w:val="24"/>
                <w:szCs w:val="24"/>
                <w:rtl/>
                <w:lang w:bidi="ar-EG"/>
              </w:rPr>
              <w:t>مقدمة</w:t>
            </w:r>
            <w:r w:rsidRPr="00613AB9">
              <w:rPr>
                <w:noProof/>
                <w:webHidden/>
              </w:rPr>
              <w:tab/>
            </w:r>
            <w:r w:rsidRPr="00613AB9">
              <w:rPr>
                <w:noProof/>
                <w:webHidden/>
              </w:rPr>
              <w:fldChar w:fldCharType="begin"/>
            </w:r>
            <w:r w:rsidRPr="00613AB9">
              <w:rPr>
                <w:noProof/>
                <w:webHidden/>
              </w:rPr>
              <w:instrText xml:space="preserve"> PAGEREF _Toc223475537 \h </w:instrText>
            </w:r>
            <w:r w:rsidRPr="00613AB9">
              <w:rPr>
                <w:noProof/>
                <w:webHidden/>
              </w:rPr>
            </w:r>
            <w:r w:rsidRPr="00613AB9">
              <w:rPr>
                <w:noProof/>
                <w:webHidden/>
              </w:rPr>
              <w:fldChar w:fldCharType="separate"/>
            </w:r>
            <w:r w:rsidRPr="00613AB9">
              <w:rPr>
                <w:noProof/>
                <w:webHidden/>
              </w:rPr>
              <w:t>8</w:t>
            </w:r>
            <w:r w:rsidRPr="00613AB9">
              <w:rPr>
                <w:noProof/>
                <w:webHidden/>
              </w:rPr>
              <w:fldChar w:fldCharType="end"/>
            </w:r>
          </w:hyperlink>
        </w:p>
        <w:p w14:paraId="10DAB4C7" w14:textId="7380E18D" w:rsidR="00613AB9" w:rsidRPr="00613AB9" w:rsidRDefault="00613AB9" w:rsidP="00C73233">
          <w:pPr>
            <w:pStyle w:val="10"/>
            <w:spacing w:line="480" w:lineRule="auto"/>
            <w:rPr>
              <w:rFonts w:eastAsiaTheme="minorEastAsia"/>
              <w:noProof/>
            </w:rPr>
          </w:pPr>
          <w:hyperlink w:anchor="_Toc223475538" w:history="1">
            <w:r w:rsidRPr="00613AB9">
              <w:rPr>
                <w:rStyle w:val="Hyperlink"/>
                <w:bCs/>
                <w:noProof/>
                <w:sz w:val="24"/>
                <w:szCs w:val="24"/>
                <w:rtl/>
                <w:lang w:bidi="ar-EG"/>
              </w:rPr>
              <w:t xml:space="preserve">1-2 </w:t>
            </w:r>
            <w:r w:rsidRPr="00613AB9">
              <w:rPr>
                <w:rStyle w:val="Hyperlink"/>
                <w:rFonts w:hint="eastAsia"/>
                <w:bCs/>
                <w:noProof/>
                <w:sz w:val="24"/>
                <w:szCs w:val="24"/>
                <w:rtl/>
                <w:lang w:bidi="ar-EG"/>
              </w:rPr>
              <w:t>مشكلة</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الدراسة</w:t>
            </w:r>
            <w:r w:rsidRPr="00613AB9">
              <w:rPr>
                <w:noProof/>
                <w:webHidden/>
              </w:rPr>
              <w:tab/>
            </w:r>
            <w:r w:rsidRPr="00613AB9">
              <w:rPr>
                <w:noProof/>
                <w:webHidden/>
              </w:rPr>
              <w:fldChar w:fldCharType="begin"/>
            </w:r>
            <w:r w:rsidRPr="00613AB9">
              <w:rPr>
                <w:noProof/>
                <w:webHidden/>
              </w:rPr>
              <w:instrText xml:space="preserve"> PAGEREF _Toc223475538 \h </w:instrText>
            </w:r>
            <w:r w:rsidRPr="00613AB9">
              <w:rPr>
                <w:noProof/>
                <w:webHidden/>
              </w:rPr>
            </w:r>
            <w:r w:rsidRPr="00613AB9">
              <w:rPr>
                <w:noProof/>
                <w:webHidden/>
              </w:rPr>
              <w:fldChar w:fldCharType="separate"/>
            </w:r>
            <w:r w:rsidRPr="00613AB9">
              <w:rPr>
                <w:noProof/>
                <w:webHidden/>
              </w:rPr>
              <w:t>10</w:t>
            </w:r>
            <w:r w:rsidRPr="00613AB9">
              <w:rPr>
                <w:noProof/>
                <w:webHidden/>
              </w:rPr>
              <w:fldChar w:fldCharType="end"/>
            </w:r>
          </w:hyperlink>
        </w:p>
        <w:p w14:paraId="3155E2E0" w14:textId="3C2713D0" w:rsidR="00613AB9" w:rsidRPr="00613AB9" w:rsidRDefault="00613AB9" w:rsidP="00C73233">
          <w:pPr>
            <w:pStyle w:val="10"/>
            <w:spacing w:line="480" w:lineRule="auto"/>
            <w:rPr>
              <w:rFonts w:eastAsiaTheme="minorEastAsia"/>
              <w:noProof/>
            </w:rPr>
          </w:pPr>
          <w:hyperlink w:anchor="_Toc223475539" w:history="1">
            <w:r w:rsidRPr="00613AB9">
              <w:rPr>
                <w:rStyle w:val="Hyperlink"/>
                <w:bCs/>
                <w:noProof/>
                <w:sz w:val="24"/>
                <w:szCs w:val="24"/>
                <w:rtl/>
                <w:lang w:bidi="ar-EG"/>
              </w:rPr>
              <w:t xml:space="preserve">1-3 </w:t>
            </w:r>
            <w:r w:rsidRPr="00613AB9">
              <w:rPr>
                <w:rStyle w:val="Hyperlink"/>
                <w:rFonts w:hint="eastAsia"/>
                <w:bCs/>
                <w:noProof/>
                <w:sz w:val="24"/>
                <w:szCs w:val="24"/>
                <w:rtl/>
                <w:lang w:bidi="ar-EG"/>
              </w:rPr>
              <w:t>أهمية</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الدراسة</w:t>
            </w:r>
            <w:r w:rsidRPr="00613AB9">
              <w:rPr>
                <w:noProof/>
                <w:webHidden/>
              </w:rPr>
              <w:tab/>
            </w:r>
            <w:r w:rsidRPr="00613AB9">
              <w:rPr>
                <w:noProof/>
                <w:webHidden/>
              </w:rPr>
              <w:fldChar w:fldCharType="begin"/>
            </w:r>
            <w:r w:rsidRPr="00613AB9">
              <w:rPr>
                <w:noProof/>
                <w:webHidden/>
              </w:rPr>
              <w:instrText xml:space="preserve"> PAGEREF _Toc223475539 \h </w:instrText>
            </w:r>
            <w:r w:rsidRPr="00613AB9">
              <w:rPr>
                <w:noProof/>
                <w:webHidden/>
              </w:rPr>
            </w:r>
            <w:r w:rsidRPr="00613AB9">
              <w:rPr>
                <w:noProof/>
                <w:webHidden/>
              </w:rPr>
              <w:fldChar w:fldCharType="separate"/>
            </w:r>
            <w:r w:rsidRPr="00613AB9">
              <w:rPr>
                <w:noProof/>
                <w:webHidden/>
              </w:rPr>
              <w:t>11</w:t>
            </w:r>
            <w:r w:rsidRPr="00613AB9">
              <w:rPr>
                <w:noProof/>
                <w:webHidden/>
              </w:rPr>
              <w:fldChar w:fldCharType="end"/>
            </w:r>
          </w:hyperlink>
        </w:p>
        <w:p w14:paraId="46ED8823" w14:textId="40E97B7B" w:rsidR="00613AB9" w:rsidRPr="00613AB9" w:rsidRDefault="00613AB9" w:rsidP="00C73233">
          <w:pPr>
            <w:pStyle w:val="10"/>
            <w:spacing w:line="480" w:lineRule="auto"/>
            <w:rPr>
              <w:rFonts w:eastAsiaTheme="minorEastAsia"/>
              <w:noProof/>
            </w:rPr>
          </w:pPr>
          <w:hyperlink w:anchor="_Toc223475540" w:history="1">
            <w:r w:rsidRPr="00613AB9">
              <w:rPr>
                <w:rStyle w:val="Hyperlink"/>
                <w:bCs/>
                <w:noProof/>
                <w:sz w:val="24"/>
                <w:szCs w:val="24"/>
                <w:rtl/>
                <w:lang w:bidi="ar-EG"/>
              </w:rPr>
              <w:t xml:space="preserve">1-4 </w:t>
            </w:r>
            <w:r w:rsidRPr="00613AB9">
              <w:rPr>
                <w:rStyle w:val="Hyperlink"/>
                <w:rFonts w:hint="eastAsia"/>
                <w:bCs/>
                <w:noProof/>
                <w:sz w:val="24"/>
                <w:szCs w:val="24"/>
                <w:rtl/>
                <w:lang w:bidi="ar-EG"/>
              </w:rPr>
              <w:t>أهداف</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الدراسة</w:t>
            </w:r>
            <w:r w:rsidRPr="00613AB9">
              <w:rPr>
                <w:noProof/>
                <w:webHidden/>
              </w:rPr>
              <w:tab/>
            </w:r>
            <w:r w:rsidRPr="00613AB9">
              <w:rPr>
                <w:noProof/>
                <w:webHidden/>
              </w:rPr>
              <w:fldChar w:fldCharType="begin"/>
            </w:r>
            <w:r w:rsidRPr="00613AB9">
              <w:rPr>
                <w:noProof/>
                <w:webHidden/>
              </w:rPr>
              <w:instrText xml:space="preserve"> PAGEREF _Toc223475540 \h </w:instrText>
            </w:r>
            <w:r w:rsidRPr="00613AB9">
              <w:rPr>
                <w:noProof/>
                <w:webHidden/>
              </w:rPr>
            </w:r>
            <w:r w:rsidRPr="00613AB9">
              <w:rPr>
                <w:noProof/>
                <w:webHidden/>
              </w:rPr>
              <w:fldChar w:fldCharType="separate"/>
            </w:r>
            <w:r w:rsidRPr="00613AB9">
              <w:rPr>
                <w:noProof/>
                <w:webHidden/>
              </w:rPr>
              <w:t>12</w:t>
            </w:r>
            <w:r w:rsidRPr="00613AB9">
              <w:rPr>
                <w:noProof/>
                <w:webHidden/>
              </w:rPr>
              <w:fldChar w:fldCharType="end"/>
            </w:r>
          </w:hyperlink>
        </w:p>
        <w:p w14:paraId="218C7B9C" w14:textId="37A4B1F6" w:rsidR="00613AB9" w:rsidRPr="00613AB9" w:rsidRDefault="00613AB9" w:rsidP="00C73233">
          <w:pPr>
            <w:pStyle w:val="10"/>
            <w:spacing w:line="480" w:lineRule="auto"/>
            <w:rPr>
              <w:rFonts w:eastAsiaTheme="minorEastAsia"/>
              <w:noProof/>
            </w:rPr>
          </w:pPr>
          <w:hyperlink w:anchor="_Toc223475541" w:history="1">
            <w:r w:rsidRPr="00613AB9">
              <w:rPr>
                <w:rStyle w:val="Hyperlink"/>
                <w:bCs/>
                <w:noProof/>
                <w:sz w:val="24"/>
                <w:szCs w:val="24"/>
                <w:rtl/>
                <w:lang w:bidi="ar-EG"/>
              </w:rPr>
              <w:t xml:space="preserve">1-5 </w:t>
            </w:r>
            <w:r w:rsidRPr="00613AB9">
              <w:rPr>
                <w:rStyle w:val="Hyperlink"/>
                <w:rFonts w:hint="eastAsia"/>
                <w:bCs/>
                <w:noProof/>
                <w:sz w:val="24"/>
                <w:szCs w:val="24"/>
                <w:rtl/>
                <w:lang w:bidi="ar-EG"/>
              </w:rPr>
              <w:t>تساؤلات</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الدراسة</w:t>
            </w:r>
            <w:r w:rsidRPr="00613AB9">
              <w:rPr>
                <w:noProof/>
                <w:webHidden/>
              </w:rPr>
              <w:tab/>
            </w:r>
            <w:r w:rsidRPr="00613AB9">
              <w:rPr>
                <w:noProof/>
                <w:webHidden/>
              </w:rPr>
              <w:fldChar w:fldCharType="begin"/>
            </w:r>
            <w:r w:rsidRPr="00613AB9">
              <w:rPr>
                <w:noProof/>
                <w:webHidden/>
              </w:rPr>
              <w:instrText xml:space="preserve"> PAGEREF _Toc223475541 \h </w:instrText>
            </w:r>
            <w:r w:rsidRPr="00613AB9">
              <w:rPr>
                <w:noProof/>
                <w:webHidden/>
              </w:rPr>
            </w:r>
            <w:r w:rsidRPr="00613AB9">
              <w:rPr>
                <w:noProof/>
                <w:webHidden/>
              </w:rPr>
              <w:fldChar w:fldCharType="separate"/>
            </w:r>
            <w:r w:rsidRPr="00613AB9">
              <w:rPr>
                <w:noProof/>
                <w:webHidden/>
              </w:rPr>
              <w:t>13</w:t>
            </w:r>
            <w:r w:rsidRPr="00613AB9">
              <w:rPr>
                <w:noProof/>
                <w:webHidden/>
              </w:rPr>
              <w:fldChar w:fldCharType="end"/>
            </w:r>
          </w:hyperlink>
        </w:p>
        <w:p w14:paraId="256EE1CC" w14:textId="34780959" w:rsidR="00613AB9" w:rsidRPr="00613AB9" w:rsidRDefault="00613AB9" w:rsidP="00C73233">
          <w:pPr>
            <w:pStyle w:val="10"/>
            <w:spacing w:line="480" w:lineRule="auto"/>
            <w:rPr>
              <w:rFonts w:eastAsiaTheme="minorEastAsia"/>
              <w:noProof/>
            </w:rPr>
          </w:pPr>
          <w:hyperlink w:anchor="_Toc223475542" w:history="1">
            <w:r w:rsidRPr="00613AB9">
              <w:rPr>
                <w:rStyle w:val="Hyperlink"/>
                <w:bCs/>
                <w:noProof/>
                <w:sz w:val="24"/>
                <w:szCs w:val="24"/>
                <w:rtl/>
                <w:lang w:bidi="ar-EG"/>
              </w:rPr>
              <w:t xml:space="preserve">1-6 </w:t>
            </w:r>
            <w:r w:rsidRPr="00613AB9">
              <w:rPr>
                <w:rStyle w:val="Hyperlink"/>
                <w:rFonts w:hint="eastAsia"/>
                <w:bCs/>
                <w:noProof/>
                <w:sz w:val="24"/>
                <w:szCs w:val="24"/>
                <w:rtl/>
                <w:lang w:bidi="ar-EG"/>
              </w:rPr>
              <w:t>فروض</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الدراسة</w:t>
            </w:r>
            <w:r w:rsidRPr="00613AB9">
              <w:rPr>
                <w:noProof/>
                <w:webHidden/>
              </w:rPr>
              <w:tab/>
            </w:r>
            <w:r w:rsidRPr="00613AB9">
              <w:rPr>
                <w:noProof/>
                <w:webHidden/>
              </w:rPr>
              <w:fldChar w:fldCharType="begin"/>
            </w:r>
            <w:r w:rsidRPr="00613AB9">
              <w:rPr>
                <w:noProof/>
                <w:webHidden/>
              </w:rPr>
              <w:instrText xml:space="preserve"> PAGEREF _Toc223475542 \h </w:instrText>
            </w:r>
            <w:r w:rsidRPr="00613AB9">
              <w:rPr>
                <w:noProof/>
                <w:webHidden/>
              </w:rPr>
            </w:r>
            <w:r w:rsidRPr="00613AB9">
              <w:rPr>
                <w:noProof/>
                <w:webHidden/>
              </w:rPr>
              <w:fldChar w:fldCharType="separate"/>
            </w:r>
            <w:r w:rsidRPr="00613AB9">
              <w:rPr>
                <w:noProof/>
                <w:webHidden/>
              </w:rPr>
              <w:t>13</w:t>
            </w:r>
            <w:r w:rsidRPr="00613AB9">
              <w:rPr>
                <w:noProof/>
                <w:webHidden/>
              </w:rPr>
              <w:fldChar w:fldCharType="end"/>
            </w:r>
          </w:hyperlink>
        </w:p>
        <w:p w14:paraId="29D90595" w14:textId="5CEE9DED" w:rsidR="00613AB9" w:rsidRPr="00613AB9" w:rsidRDefault="00613AB9" w:rsidP="00C73233">
          <w:pPr>
            <w:pStyle w:val="10"/>
            <w:spacing w:line="480" w:lineRule="auto"/>
            <w:rPr>
              <w:rFonts w:eastAsiaTheme="minorEastAsia"/>
              <w:noProof/>
            </w:rPr>
          </w:pPr>
          <w:hyperlink w:anchor="_Toc223475543" w:history="1">
            <w:r w:rsidRPr="00613AB9">
              <w:rPr>
                <w:rStyle w:val="Hyperlink"/>
                <w:bCs/>
                <w:noProof/>
                <w:sz w:val="24"/>
                <w:szCs w:val="24"/>
                <w:rtl/>
                <w:lang w:bidi="ar-EG"/>
              </w:rPr>
              <w:t xml:space="preserve">1-7 </w:t>
            </w:r>
            <w:r w:rsidRPr="00613AB9">
              <w:rPr>
                <w:rStyle w:val="Hyperlink"/>
                <w:rFonts w:hint="eastAsia"/>
                <w:bCs/>
                <w:noProof/>
                <w:sz w:val="24"/>
                <w:szCs w:val="24"/>
                <w:rtl/>
                <w:lang w:bidi="ar-EG"/>
              </w:rPr>
              <w:t>نموذج</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الدراسة</w:t>
            </w:r>
            <w:r w:rsidRPr="00613AB9">
              <w:rPr>
                <w:noProof/>
                <w:webHidden/>
              </w:rPr>
              <w:tab/>
            </w:r>
            <w:r w:rsidRPr="00613AB9">
              <w:rPr>
                <w:noProof/>
                <w:webHidden/>
              </w:rPr>
              <w:fldChar w:fldCharType="begin"/>
            </w:r>
            <w:r w:rsidRPr="00613AB9">
              <w:rPr>
                <w:noProof/>
                <w:webHidden/>
              </w:rPr>
              <w:instrText xml:space="preserve"> PAGEREF _Toc223475543 \h </w:instrText>
            </w:r>
            <w:r w:rsidRPr="00613AB9">
              <w:rPr>
                <w:noProof/>
                <w:webHidden/>
              </w:rPr>
            </w:r>
            <w:r w:rsidRPr="00613AB9">
              <w:rPr>
                <w:noProof/>
                <w:webHidden/>
              </w:rPr>
              <w:fldChar w:fldCharType="separate"/>
            </w:r>
            <w:r w:rsidRPr="00613AB9">
              <w:rPr>
                <w:noProof/>
                <w:webHidden/>
              </w:rPr>
              <w:t>14</w:t>
            </w:r>
            <w:r w:rsidRPr="00613AB9">
              <w:rPr>
                <w:noProof/>
                <w:webHidden/>
              </w:rPr>
              <w:fldChar w:fldCharType="end"/>
            </w:r>
          </w:hyperlink>
        </w:p>
        <w:p w14:paraId="05B800FF" w14:textId="6DCD171E" w:rsidR="00613AB9" w:rsidRPr="00613AB9" w:rsidRDefault="00613AB9" w:rsidP="00C73233">
          <w:pPr>
            <w:pStyle w:val="10"/>
            <w:spacing w:line="480" w:lineRule="auto"/>
            <w:rPr>
              <w:rFonts w:eastAsiaTheme="minorEastAsia"/>
              <w:noProof/>
            </w:rPr>
          </w:pPr>
          <w:hyperlink w:anchor="_Toc223475544" w:history="1">
            <w:r w:rsidRPr="00613AB9">
              <w:rPr>
                <w:rStyle w:val="Hyperlink"/>
                <w:bCs/>
                <w:noProof/>
                <w:sz w:val="24"/>
                <w:szCs w:val="24"/>
                <w:rtl/>
                <w:lang w:bidi="ar-EG"/>
              </w:rPr>
              <w:t xml:space="preserve">1-9 </w:t>
            </w:r>
            <w:r w:rsidRPr="00613AB9">
              <w:rPr>
                <w:rStyle w:val="Hyperlink"/>
                <w:rFonts w:hint="eastAsia"/>
                <w:bCs/>
                <w:noProof/>
                <w:sz w:val="24"/>
                <w:szCs w:val="24"/>
                <w:rtl/>
                <w:lang w:bidi="ar-EG"/>
              </w:rPr>
              <w:t>المنطلقات</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النظرية</w:t>
            </w:r>
            <w:r w:rsidRPr="00613AB9">
              <w:rPr>
                <w:rStyle w:val="Hyperlink"/>
                <w:bCs/>
                <w:noProof/>
                <w:sz w:val="24"/>
                <w:szCs w:val="24"/>
                <w:rtl/>
                <w:lang w:bidi="ar-EG"/>
              </w:rPr>
              <w:t xml:space="preserve"> </w:t>
            </w:r>
            <w:r w:rsidRPr="00613AB9">
              <w:rPr>
                <w:rStyle w:val="Hyperlink"/>
                <w:rFonts w:hint="eastAsia"/>
                <w:bCs/>
                <w:noProof/>
                <w:sz w:val="24"/>
                <w:szCs w:val="24"/>
                <w:rtl/>
                <w:lang w:bidi="ar-EG"/>
              </w:rPr>
              <w:t>للدراسة</w:t>
            </w:r>
            <w:r w:rsidRPr="00613AB9">
              <w:rPr>
                <w:noProof/>
                <w:webHidden/>
              </w:rPr>
              <w:tab/>
            </w:r>
            <w:r w:rsidRPr="00613AB9">
              <w:rPr>
                <w:noProof/>
                <w:webHidden/>
              </w:rPr>
              <w:fldChar w:fldCharType="begin"/>
            </w:r>
            <w:r w:rsidRPr="00613AB9">
              <w:rPr>
                <w:noProof/>
                <w:webHidden/>
              </w:rPr>
              <w:instrText xml:space="preserve"> PAGEREF _Toc223475544 \h </w:instrText>
            </w:r>
            <w:r w:rsidRPr="00613AB9">
              <w:rPr>
                <w:noProof/>
                <w:webHidden/>
              </w:rPr>
            </w:r>
            <w:r w:rsidRPr="00613AB9">
              <w:rPr>
                <w:noProof/>
                <w:webHidden/>
              </w:rPr>
              <w:fldChar w:fldCharType="separate"/>
            </w:r>
            <w:r w:rsidRPr="00613AB9">
              <w:rPr>
                <w:noProof/>
                <w:webHidden/>
              </w:rPr>
              <w:t>24</w:t>
            </w:r>
            <w:r w:rsidRPr="00613AB9">
              <w:rPr>
                <w:noProof/>
                <w:webHidden/>
              </w:rPr>
              <w:fldChar w:fldCharType="end"/>
            </w:r>
          </w:hyperlink>
        </w:p>
        <w:p w14:paraId="7F0ADE45" w14:textId="4DB31DF5" w:rsidR="00613AB9" w:rsidRPr="00613AB9" w:rsidRDefault="00613AB9" w:rsidP="00C73233">
          <w:pPr>
            <w:pStyle w:val="10"/>
            <w:spacing w:line="480" w:lineRule="auto"/>
            <w:rPr>
              <w:rFonts w:eastAsiaTheme="minorEastAsia"/>
              <w:noProof/>
            </w:rPr>
          </w:pPr>
          <w:hyperlink w:anchor="_Toc223475545" w:history="1">
            <w:r w:rsidRPr="00613AB9">
              <w:rPr>
                <w:rStyle w:val="Hyperlink"/>
                <w:bCs/>
                <w:noProof/>
                <w:sz w:val="24"/>
                <w:szCs w:val="24"/>
                <w:rtl/>
                <w:lang w:bidi="ar-EG"/>
              </w:rPr>
              <w:t xml:space="preserve">1-10 </w:t>
            </w:r>
            <w:r w:rsidRPr="00613AB9">
              <w:rPr>
                <w:rStyle w:val="Hyperlink"/>
                <w:rFonts w:hint="eastAsia"/>
                <w:bCs/>
                <w:noProof/>
                <w:sz w:val="24"/>
                <w:szCs w:val="24"/>
                <w:rtl/>
                <w:lang w:bidi="ar-EG"/>
              </w:rPr>
              <w:t>منهجية</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الدراسة</w:t>
            </w:r>
            <w:r w:rsidRPr="00613AB9">
              <w:rPr>
                <w:noProof/>
                <w:webHidden/>
              </w:rPr>
              <w:tab/>
            </w:r>
            <w:r w:rsidRPr="00613AB9">
              <w:rPr>
                <w:noProof/>
                <w:webHidden/>
              </w:rPr>
              <w:fldChar w:fldCharType="begin"/>
            </w:r>
            <w:r w:rsidRPr="00613AB9">
              <w:rPr>
                <w:noProof/>
                <w:webHidden/>
              </w:rPr>
              <w:instrText xml:space="preserve"> PAGEREF _Toc223475545 \h </w:instrText>
            </w:r>
            <w:r w:rsidRPr="00613AB9">
              <w:rPr>
                <w:noProof/>
                <w:webHidden/>
              </w:rPr>
            </w:r>
            <w:r w:rsidRPr="00613AB9">
              <w:rPr>
                <w:noProof/>
                <w:webHidden/>
              </w:rPr>
              <w:fldChar w:fldCharType="separate"/>
            </w:r>
            <w:r w:rsidRPr="00613AB9">
              <w:rPr>
                <w:noProof/>
                <w:webHidden/>
              </w:rPr>
              <w:t>25</w:t>
            </w:r>
            <w:r w:rsidRPr="00613AB9">
              <w:rPr>
                <w:noProof/>
                <w:webHidden/>
              </w:rPr>
              <w:fldChar w:fldCharType="end"/>
            </w:r>
          </w:hyperlink>
        </w:p>
        <w:p w14:paraId="5EFE00A4" w14:textId="38994524" w:rsidR="00613AB9" w:rsidRPr="00613AB9" w:rsidRDefault="00613AB9" w:rsidP="00C73233">
          <w:pPr>
            <w:pStyle w:val="10"/>
            <w:spacing w:line="480" w:lineRule="auto"/>
            <w:rPr>
              <w:rFonts w:eastAsiaTheme="minorEastAsia"/>
              <w:noProof/>
            </w:rPr>
          </w:pPr>
          <w:hyperlink w:anchor="_Toc223475546" w:history="1">
            <w:r w:rsidRPr="00613AB9">
              <w:rPr>
                <w:rStyle w:val="Hyperlink"/>
                <w:bCs/>
                <w:noProof/>
                <w:sz w:val="24"/>
                <w:szCs w:val="24"/>
                <w:rtl/>
                <w:lang w:bidi="ar-EG"/>
              </w:rPr>
              <w:t xml:space="preserve">1-11 </w:t>
            </w:r>
            <w:r w:rsidRPr="00613AB9">
              <w:rPr>
                <w:rStyle w:val="Hyperlink"/>
                <w:rFonts w:hint="eastAsia"/>
                <w:bCs/>
                <w:noProof/>
                <w:sz w:val="24"/>
                <w:szCs w:val="24"/>
                <w:rtl/>
                <w:lang w:bidi="ar-EG"/>
              </w:rPr>
              <w:t>مصادر</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البيانات</w:t>
            </w:r>
            <w:r w:rsidRPr="00613AB9">
              <w:rPr>
                <w:noProof/>
                <w:webHidden/>
              </w:rPr>
              <w:tab/>
            </w:r>
            <w:r w:rsidRPr="00613AB9">
              <w:rPr>
                <w:noProof/>
                <w:webHidden/>
              </w:rPr>
              <w:fldChar w:fldCharType="begin"/>
            </w:r>
            <w:r w:rsidRPr="00613AB9">
              <w:rPr>
                <w:noProof/>
                <w:webHidden/>
              </w:rPr>
              <w:instrText xml:space="preserve"> PAGEREF _Toc223475546 \h </w:instrText>
            </w:r>
            <w:r w:rsidRPr="00613AB9">
              <w:rPr>
                <w:noProof/>
                <w:webHidden/>
              </w:rPr>
            </w:r>
            <w:r w:rsidRPr="00613AB9">
              <w:rPr>
                <w:noProof/>
                <w:webHidden/>
              </w:rPr>
              <w:fldChar w:fldCharType="separate"/>
            </w:r>
            <w:r w:rsidRPr="00613AB9">
              <w:rPr>
                <w:noProof/>
                <w:webHidden/>
              </w:rPr>
              <w:t>25</w:t>
            </w:r>
            <w:r w:rsidRPr="00613AB9">
              <w:rPr>
                <w:noProof/>
                <w:webHidden/>
              </w:rPr>
              <w:fldChar w:fldCharType="end"/>
            </w:r>
          </w:hyperlink>
        </w:p>
        <w:p w14:paraId="516B6BEB" w14:textId="39413C90" w:rsidR="00613AB9" w:rsidRPr="00613AB9" w:rsidRDefault="00613AB9" w:rsidP="00C73233">
          <w:pPr>
            <w:pStyle w:val="10"/>
            <w:spacing w:line="480" w:lineRule="auto"/>
            <w:rPr>
              <w:rFonts w:eastAsiaTheme="minorEastAsia"/>
              <w:noProof/>
            </w:rPr>
          </w:pPr>
          <w:hyperlink w:anchor="_Toc223475547" w:history="1">
            <w:r w:rsidRPr="00613AB9">
              <w:rPr>
                <w:rStyle w:val="Hyperlink"/>
                <w:bCs/>
                <w:noProof/>
                <w:sz w:val="24"/>
                <w:szCs w:val="24"/>
                <w:rtl/>
                <w:lang w:bidi="ar-EG"/>
              </w:rPr>
              <w:t xml:space="preserve">1-12 </w:t>
            </w:r>
            <w:r w:rsidRPr="00613AB9">
              <w:rPr>
                <w:rStyle w:val="Hyperlink"/>
                <w:rFonts w:hint="eastAsia"/>
                <w:bCs/>
                <w:noProof/>
                <w:sz w:val="24"/>
                <w:szCs w:val="24"/>
                <w:rtl/>
                <w:lang w:bidi="ar-EG"/>
              </w:rPr>
              <w:t>أدوات</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الدراسة</w:t>
            </w:r>
            <w:r w:rsidRPr="00613AB9">
              <w:rPr>
                <w:noProof/>
                <w:webHidden/>
              </w:rPr>
              <w:tab/>
            </w:r>
            <w:r w:rsidRPr="00613AB9">
              <w:rPr>
                <w:noProof/>
                <w:webHidden/>
              </w:rPr>
              <w:fldChar w:fldCharType="begin"/>
            </w:r>
            <w:r w:rsidRPr="00613AB9">
              <w:rPr>
                <w:noProof/>
                <w:webHidden/>
              </w:rPr>
              <w:instrText xml:space="preserve"> PAGEREF _Toc223475547 \h </w:instrText>
            </w:r>
            <w:r w:rsidRPr="00613AB9">
              <w:rPr>
                <w:noProof/>
                <w:webHidden/>
              </w:rPr>
            </w:r>
            <w:r w:rsidRPr="00613AB9">
              <w:rPr>
                <w:noProof/>
                <w:webHidden/>
              </w:rPr>
              <w:fldChar w:fldCharType="separate"/>
            </w:r>
            <w:r w:rsidRPr="00613AB9">
              <w:rPr>
                <w:noProof/>
                <w:webHidden/>
              </w:rPr>
              <w:t>25</w:t>
            </w:r>
            <w:r w:rsidRPr="00613AB9">
              <w:rPr>
                <w:noProof/>
                <w:webHidden/>
              </w:rPr>
              <w:fldChar w:fldCharType="end"/>
            </w:r>
          </w:hyperlink>
        </w:p>
        <w:p w14:paraId="2117F622" w14:textId="7119E21E" w:rsidR="00613AB9" w:rsidRPr="00613AB9" w:rsidRDefault="00613AB9" w:rsidP="00C73233">
          <w:pPr>
            <w:pStyle w:val="10"/>
            <w:spacing w:line="480" w:lineRule="auto"/>
            <w:rPr>
              <w:rFonts w:eastAsiaTheme="minorEastAsia"/>
              <w:noProof/>
            </w:rPr>
          </w:pPr>
          <w:hyperlink w:anchor="_Toc223475548" w:history="1">
            <w:r w:rsidRPr="00613AB9">
              <w:rPr>
                <w:rStyle w:val="Hyperlink"/>
                <w:rFonts w:hint="eastAsia"/>
                <w:bCs/>
                <w:noProof/>
                <w:sz w:val="24"/>
                <w:szCs w:val="24"/>
                <w:rtl/>
                <w:lang w:bidi="ar-EG"/>
              </w:rPr>
              <w:t>الفصل</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الثاني</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الإطار</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النظري</w:t>
            </w:r>
            <w:r w:rsidRPr="00613AB9">
              <w:rPr>
                <w:noProof/>
                <w:webHidden/>
              </w:rPr>
              <w:tab/>
            </w:r>
            <w:r w:rsidRPr="00613AB9">
              <w:rPr>
                <w:noProof/>
                <w:webHidden/>
              </w:rPr>
              <w:fldChar w:fldCharType="begin"/>
            </w:r>
            <w:r w:rsidRPr="00613AB9">
              <w:rPr>
                <w:noProof/>
                <w:webHidden/>
              </w:rPr>
              <w:instrText xml:space="preserve"> PAGEREF _Toc223475548 \h </w:instrText>
            </w:r>
            <w:r w:rsidRPr="00613AB9">
              <w:rPr>
                <w:noProof/>
                <w:webHidden/>
              </w:rPr>
            </w:r>
            <w:r w:rsidRPr="00613AB9">
              <w:rPr>
                <w:noProof/>
                <w:webHidden/>
              </w:rPr>
              <w:fldChar w:fldCharType="separate"/>
            </w:r>
            <w:r w:rsidRPr="00613AB9">
              <w:rPr>
                <w:noProof/>
                <w:webHidden/>
              </w:rPr>
              <w:t>27</w:t>
            </w:r>
            <w:r w:rsidRPr="00613AB9">
              <w:rPr>
                <w:noProof/>
                <w:webHidden/>
              </w:rPr>
              <w:fldChar w:fldCharType="end"/>
            </w:r>
          </w:hyperlink>
        </w:p>
        <w:p w14:paraId="2F4A2F13" w14:textId="578BE936" w:rsidR="00613AB9" w:rsidRPr="00613AB9" w:rsidRDefault="00613AB9" w:rsidP="00C73233">
          <w:pPr>
            <w:pStyle w:val="10"/>
            <w:spacing w:line="480" w:lineRule="auto"/>
            <w:jc w:val="left"/>
            <w:rPr>
              <w:rFonts w:eastAsiaTheme="minorEastAsia"/>
              <w:noProof/>
            </w:rPr>
          </w:pPr>
          <w:hyperlink w:anchor="_Toc223475549" w:history="1">
            <w:r w:rsidRPr="00613AB9">
              <w:rPr>
                <w:rStyle w:val="Hyperlink"/>
                <w:rFonts w:hint="eastAsia"/>
                <w:bCs/>
                <w:noProof/>
                <w:sz w:val="24"/>
                <w:szCs w:val="24"/>
                <w:rtl/>
                <w:lang w:bidi="ar-EG"/>
              </w:rPr>
              <w:t>مقدمة</w:t>
            </w:r>
            <w:r w:rsidRPr="00613AB9">
              <w:rPr>
                <w:noProof/>
                <w:webHidden/>
              </w:rPr>
              <w:tab/>
            </w:r>
            <w:r w:rsidRPr="00613AB9">
              <w:rPr>
                <w:noProof/>
                <w:webHidden/>
              </w:rPr>
              <w:fldChar w:fldCharType="begin"/>
            </w:r>
            <w:r w:rsidRPr="00613AB9">
              <w:rPr>
                <w:noProof/>
                <w:webHidden/>
              </w:rPr>
              <w:instrText xml:space="preserve"> PAGEREF _Toc223475549 \h </w:instrText>
            </w:r>
            <w:r w:rsidRPr="00613AB9">
              <w:rPr>
                <w:noProof/>
                <w:webHidden/>
              </w:rPr>
            </w:r>
            <w:r w:rsidRPr="00613AB9">
              <w:rPr>
                <w:noProof/>
                <w:webHidden/>
              </w:rPr>
              <w:fldChar w:fldCharType="separate"/>
            </w:r>
            <w:r w:rsidRPr="00613AB9">
              <w:rPr>
                <w:noProof/>
                <w:webHidden/>
              </w:rPr>
              <w:t>27</w:t>
            </w:r>
            <w:r w:rsidRPr="00613AB9">
              <w:rPr>
                <w:noProof/>
                <w:webHidden/>
              </w:rPr>
              <w:fldChar w:fldCharType="end"/>
            </w:r>
          </w:hyperlink>
          <w:r>
            <w:rPr>
              <w:rStyle w:val="Hyperlink"/>
              <w:noProof/>
              <w:sz w:val="24"/>
              <w:szCs w:val="24"/>
            </w:rPr>
            <w:t>…………………………………………………………………………………………</w:t>
          </w:r>
        </w:p>
        <w:p w14:paraId="4BFCB2A2" w14:textId="06CA7CB3" w:rsidR="00613AB9" w:rsidRPr="00613AB9" w:rsidRDefault="00613AB9" w:rsidP="00C73233">
          <w:pPr>
            <w:pStyle w:val="10"/>
            <w:spacing w:line="480" w:lineRule="auto"/>
            <w:rPr>
              <w:rFonts w:eastAsiaTheme="minorEastAsia"/>
              <w:noProof/>
            </w:rPr>
          </w:pPr>
          <w:hyperlink w:anchor="_Toc223475550" w:history="1">
            <w:r w:rsidRPr="00613AB9">
              <w:rPr>
                <w:rStyle w:val="Hyperlink"/>
                <w:rFonts w:hint="eastAsia"/>
                <w:bCs/>
                <w:noProof/>
                <w:sz w:val="24"/>
                <w:szCs w:val="24"/>
                <w:rtl/>
                <w:lang w:bidi="ar-EG"/>
              </w:rPr>
              <w:t>المبحث</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الأول</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المشروعات</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الصغيرة</w:t>
            </w:r>
            <w:r w:rsidRPr="00613AB9">
              <w:rPr>
                <w:rStyle w:val="Hyperlink"/>
                <w:bCs/>
                <w:noProof/>
                <w:sz w:val="24"/>
                <w:szCs w:val="24"/>
                <w:rtl/>
                <w:lang w:bidi="ar-EG"/>
              </w:rPr>
              <w:t xml:space="preserve"> </w:t>
            </w:r>
            <w:r w:rsidRPr="00613AB9">
              <w:rPr>
                <w:rStyle w:val="Hyperlink"/>
                <w:rFonts w:hint="eastAsia"/>
                <w:bCs/>
                <w:noProof/>
                <w:sz w:val="24"/>
                <w:szCs w:val="24"/>
                <w:rtl/>
                <w:lang w:bidi="ar-EG"/>
              </w:rPr>
              <w:t>والمتوسطة</w:t>
            </w:r>
            <w:r w:rsidRPr="00613AB9">
              <w:rPr>
                <w:noProof/>
                <w:webHidden/>
              </w:rPr>
              <w:tab/>
            </w:r>
            <w:r w:rsidRPr="00613AB9">
              <w:rPr>
                <w:noProof/>
                <w:webHidden/>
              </w:rPr>
              <w:fldChar w:fldCharType="begin"/>
            </w:r>
            <w:r w:rsidRPr="00613AB9">
              <w:rPr>
                <w:noProof/>
                <w:webHidden/>
              </w:rPr>
              <w:instrText xml:space="preserve"> PAGEREF _Toc223475550 \h </w:instrText>
            </w:r>
            <w:r w:rsidRPr="00613AB9">
              <w:rPr>
                <w:noProof/>
                <w:webHidden/>
              </w:rPr>
            </w:r>
            <w:r w:rsidRPr="00613AB9">
              <w:rPr>
                <w:noProof/>
                <w:webHidden/>
              </w:rPr>
              <w:fldChar w:fldCharType="separate"/>
            </w:r>
            <w:r w:rsidRPr="00613AB9">
              <w:rPr>
                <w:noProof/>
                <w:webHidden/>
              </w:rPr>
              <w:t>27</w:t>
            </w:r>
            <w:r w:rsidRPr="00613AB9">
              <w:rPr>
                <w:noProof/>
                <w:webHidden/>
              </w:rPr>
              <w:fldChar w:fldCharType="end"/>
            </w:r>
          </w:hyperlink>
        </w:p>
        <w:p w14:paraId="385DDCAD" w14:textId="2B68E1BD" w:rsidR="00613AB9" w:rsidRPr="00613AB9" w:rsidRDefault="00613AB9" w:rsidP="00C73233">
          <w:pPr>
            <w:pStyle w:val="10"/>
            <w:spacing w:line="480" w:lineRule="auto"/>
            <w:rPr>
              <w:rFonts w:eastAsiaTheme="minorEastAsia"/>
              <w:noProof/>
            </w:rPr>
          </w:pPr>
          <w:hyperlink w:anchor="_Toc223475551" w:history="1">
            <w:r w:rsidRPr="00613AB9">
              <w:rPr>
                <w:rStyle w:val="Hyperlink"/>
                <w:rFonts w:hint="eastAsia"/>
                <w:bCs/>
                <w:noProof/>
                <w:sz w:val="24"/>
                <w:szCs w:val="24"/>
                <w:rtl/>
                <w:lang w:bidi="ar-EG"/>
              </w:rPr>
              <w:t>المبحث</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الثاني</w:t>
            </w:r>
            <w:r w:rsidRPr="00613AB9">
              <w:rPr>
                <w:rStyle w:val="Hyperlink"/>
                <w:bCs/>
                <w:noProof/>
                <w:sz w:val="24"/>
                <w:szCs w:val="24"/>
                <w:rtl/>
                <w:lang w:bidi="ar-EG"/>
              </w:rPr>
              <w:t xml:space="preserve">: </w:t>
            </w:r>
            <w:r w:rsidRPr="00613AB9">
              <w:rPr>
                <w:rStyle w:val="Hyperlink"/>
                <w:rFonts w:hint="eastAsia"/>
                <w:bCs/>
                <w:noProof/>
                <w:sz w:val="24"/>
                <w:szCs w:val="24"/>
                <w:rtl/>
                <w:lang w:bidi="ar-EG"/>
              </w:rPr>
              <w:t>إدارة</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المشاريع</w:t>
            </w:r>
            <w:r w:rsidRPr="00613AB9">
              <w:rPr>
                <w:noProof/>
                <w:webHidden/>
              </w:rPr>
              <w:tab/>
            </w:r>
            <w:r w:rsidRPr="00613AB9">
              <w:rPr>
                <w:noProof/>
                <w:webHidden/>
              </w:rPr>
              <w:fldChar w:fldCharType="begin"/>
            </w:r>
            <w:r w:rsidRPr="00613AB9">
              <w:rPr>
                <w:noProof/>
                <w:webHidden/>
              </w:rPr>
              <w:instrText xml:space="preserve"> PAGEREF _Toc223475551 \h </w:instrText>
            </w:r>
            <w:r w:rsidRPr="00613AB9">
              <w:rPr>
                <w:noProof/>
                <w:webHidden/>
              </w:rPr>
            </w:r>
            <w:r w:rsidRPr="00613AB9">
              <w:rPr>
                <w:noProof/>
                <w:webHidden/>
              </w:rPr>
              <w:fldChar w:fldCharType="separate"/>
            </w:r>
            <w:r w:rsidRPr="00613AB9">
              <w:rPr>
                <w:noProof/>
                <w:webHidden/>
              </w:rPr>
              <w:t>30</w:t>
            </w:r>
            <w:r w:rsidRPr="00613AB9">
              <w:rPr>
                <w:noProof/>
                <w:webHidden/>
              </w:rPr>
              <w:fldChar w:fldCharType="end"/>
            </w:r>
          </w:hyperlink>
        </w:p>
        <w:p w14:paraId="03E79AF0" w14:textId="73E83526" w:rsidR="00613AB9" w:rsidRPr="00613AB9" w:rsidRDefault="00613AB9" w:rsidP="00C73233">
          <w:pPr>
            <w:pStyle w:val="10"/>
            <w:spacing w:line="480" w:lineRule="auto"/>
            <w:rPr>
              <w:rFonts w:eastAsiaTheme="minorEastAsia"/>
              <w:noProof/>
            </w:rPr>
          </w:pPr>
          <w:hyperlink w:anchor="_Toc223475552" w:history="1">
            <w:r w:rsidRPr="00613AB9">
              <w:rPr>
                <w:rStyle w:val="Hyperlink"/>
                <w:rFonts w:hint="eastAsia"/>
                <w:bCs/>
                <w:noProof/>
                <w:sz w:val="24"/>
                <w:szCs w:val="24"/>
                <w:rtl/>
              </w:rPr>
              <w:t>المبحث</w:t>
            </w:r>
            <w:r w:rsidRPr="00613AB9">
              <w:rPr>
                <w:rStyle w:val="Hyperlink"/>
                <w:bCs/>
                <w:noProof/>
                <w:sz w:val="24"/>
                <w:szCs w:val="24"/>
                <w:rtl/>
              </w:rPr>
              <w:t xml:space="preserve"> </w:t>
            </w:r>
            <w:r w:rsidRPr="00613AB9">
              <w:rPr>
                <w:rStyle w:val="Hyperlink"/>
                <w:rFonts w:hint="eastAsia"/>
                <w:bCs/>
                <w:noProof/>
                <w:sz w:val="24"/>
                <w:szCs w:val="24"/>
                <w:rtl/>
              </w:rPr>
              <w:t>الثالث</w:t>
            </w:r>
            <w:r w:rsidRPr="00613AB9">
              <w:rPr>
                <w:rStyle w:val="Hyperlink"/>
                <w:bCs/>
                <w:noProof/>
                <w:sz w:val="24"/>
                <w:szCs w:val="24"/>
                <w:rtl/>
              </w:rPr>
              <w:t xml:space="preserve">: </w:t>
            </w:r>
            <w:r w:rsidRPr="00613AB9">
              <w:rPr>
                <w:rStyle w:val="Hyperlink"/>
                <w:rFonts w:hint="eastAsia"/>
                <w:bCs/>
                <w:noProof/>
                <w:sz w:val="24"/>
                <w:szCs w:val="24"/>
                <w:rtl/>
              </w:rPr>
              <w:t>تقنيات</w:t>
            </w:r>
            <w:r w:rsidRPr="00613AB9">
              <w:rPr>
                <w:rStyle w:val="Hyperlink"/>
                <w:bCs/>
                <w:noProof/>
                <w:sz w:val="24"/>
                <w:szCs w:val="24"/>
                <w:rtl/>
              </w:rPr>
              <w:t xml:space="preserve"> </w:t>
            </w:r>
            <w:r w:rsidRPr="00613AB9">
              <w:rPr>
                <w:rStyle w:val="Hyperlink"/>
                <w:rFonts w:hint="eastAsia"/>
                <w:bCs/>
                <w:noProof/>
                <w:sz w:val="24"/>
                <w:szCs w:val="24"/>
                <w:rtl/>
              </w:rPr>
              <w:t>إدارة</w:t>
            </w:r>
            <w:r w:rsidRPr="00613AB9">
              <w:rPr>
                <w:rStyle w:val="Hyperlink"/>
                <w:bCs/>
                <w:noProof/>
                <w:sz w:val="24"/>
                <w:szCs w:val="24"/>
                <w:rtl/>
              </w:rPr>
              <w:t xml:space="preserve"> </w:t>
            </w:r>
            <w:r w:rsidRPr="00613AB9">
              <w:rPr>
                <w:rStyle w:val="Hyperlink"/>
                <w:rFonts w:hint="eastAsia"/>
                <w:bCs/>
                <w:noProof/>
                <w:sz w:val="24"/>
                <w:szCs w:val="24"/>
                <w:rtl/>
              </w:rPr>
              <w:t>المشاريع</w:t>
            </w:r>
            <w:r w:rsidRPr="00613AB9">
              <w:rPr>
                <w:noProof/>
                <w:webHidden/>
              </w:rPr>
              <w:tab/>
            </w:r>
            <w:r w:rsidRPr="00613AB9">
              <w:rPr>
                <w:noProof/>
                <w:webHidden/>
              </w:rPr>
              <w:fldChar w:fldCharType="begin"/>
            </w:r>
            <w:r w:rsidRPr="00613AB9">
              <w:rPr>
                <w:noProof/>
                <w:webHidden/>
              </w:rPr>
              <w:instrText xml:space="preserve"> PAGEREF _Toc223475552 \h </w:instrText>
            </w:r>
            <w:r w:rsidRPr="00613AB9">
              <w:rPr>
                <w:noProof/>
                <w:webHidden/>
              </w:rPr>
            </w:r>
            <w:r w:rsidRPr="00613AB9">
              <w:rPr>
                <w:noProof/>
                <w:webHidden/>
              </w:rPr>
              <w:fldChar w:fldCharType="separate"/>
            </w:r>
            <w:r w:rsidRPr="00613AB9">
              <w:rPr>
                <w:noProof/>
                <w:webHidden/>
              </w:rPr>
              <w:t>34</w:t>
            </w:r>
            <w:r w:rsidRPr="00613AB9">
              <w:rPr>
                <w:noProof/>
                <w:webHidden/>
              </w:rPr>
              <w:fldChar w:fldCharType="end"/>
            </w:r>
          </w:hyperlink>
        </w:p>
        <w:p w14:paraId="672FA49B" w14:textId="31D06FD2" w:rsidR="00613AB9" w:rsidRPr="00613AB9" w:rsidRDefault="00613AB9" w:rsidP="00C73233">
          <w:pPr>
            <w:pStyle w:val="10"/>
            <w:spacing w:line="480" w:lineRule="auto"/>
            <w:rPr>
              <w:rFonts w:eastAsiaTheme="minorEastAsia"/>
              <w:noProof/>
            </w:rPr>
          </w:pPr>
          <w:hyperlink w:anchor="_Toc223475553" w:history="1">
            <w:r w:rsidRPr="00613AB9">
              <w:rPr>
                <w:rStyle w:val="Hyperlink"/>
                <w:rFonts w:hint="eastAsia"/>
                <w:bCs/>
                <w:noProof/>
                <w:sz w:val="24"/>
                <w:szCs w:val="24"/>
                <w:rtl/>
                <w:lang w:bidi="ar-EG"/>
              </w:rPr>
              <w:t>المبحث</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الرابع</w:t>
            </w:r>
            <w:r w:rsidRPr="00613AB9">
              <w:rPr>
                <w:rStyle w:val="Hyperlink"/>
                <w:bCs/>
                <w:noProof/>
                <w:sz w:val="24"/>
                <w:szCs w:val="24"/>
                <w:rtl/>
                <w:lang w:bidi="ar-EG"/>
              </w:rPr>
              <w:t xml:space="preserve">: </w:t>
            </w:r>
            <w:r w:rsidRPr="00613AB9">
              <w:rPr>
                <w:rStyle w:val="Hyperlink"/>
                <w:rFonts w:hint="eastAsia"/>
                <w:bCs/>
                <w:noProof/>
                <w:sz w:val="24"/>
                <w:szCs w:val="24"/>
                <w:rtl/>
                <w:lang w:bidi="ar-EG"/>
              </w:rPr>
              <w:t>نجاح</w:t>
            </w:r>
            <w:r w:rsidRPr="00613AB9">
              <w:rPr>
                <w:rStyle w:val="Hyperlink"/>
                <w:bCs/>
                <w:noProof/>
                <w:sz w:val="24"/>
                <w:szCs w:val="24"/>
                <w:rtl/>
                <w:lang w:bidi="ar-EG"/>
              </w:rPr>
              <w:t xml:space="preserve"> </w:t>
            </w:r>
            <w:r w:rsidRPr="00613AB9">
              <w:rPr>
                <w:rStyle w:val="Hyperlink"/>
                <w:rFonts w:hint="eastAsia"/>
                <w:bCs/>
                <w:noProof/>
                <w:sz w:val="24"/>
                <w:szCs w:val="24"/>
                <w:rtl/>
                <w:lang w:bidi="ar-EG"/>
              </w:rPr>
              <w:t>المشروعات</w:t>
            </w:r>
            <w:r w:rsidRPr="00613AB9">
              <w:rPr>
                <w:noProof/>
                <w:webHidden/>
              </w:rPr>
              <w:tab/>
            </w:r>
            <w:r w:rsidRPr="00613AB9">
              <w:rPr>
                <w:noProof/>
                <w:webHidden/>
              </w:rPr>
              <w:fldChar w:fldCharType="begin"/>
            </w:r>
            <w:r w:rsidRPr="00613AB9">
              <w:rPr>
                <w:noProof/>
                <w:webHidden/>
              </w:rPr>
              <w:instrText xml:space="preserve"> PAGEREF _Toc223475553 \h </w:instrText>
            </w:r>
            <w:r w:rsidRPr="00613AB9">
              <w:rPr>
                <w:noProof/>
                <w:webHidden/>
              </w:rPr>
            </w:r>
            <w:r w:rsidRPr="00613AB9">
              <w:rPr>
                <w:noProof/>
                <w:webHidden/>
              </w:rPr>
              <w:fldChar w:fldCharType="separate"/>
            </w:r>
            <w:r w:rsidRPr="00613AB9">
              <w:rPr>
                <w:noProof/>
                <w:webHidden/>
              </w:rPr>
              <w:t>38</w:t>
            </w:r>
            <w:r w:rsidRPr="00613AB9">
              <w:rPr>
                <w:noProof/>
                <w:webHidden/>
              </w:rPr>
              <w:fldChar w:fldCharType="end"/>
            </w:r>
          </w:hyperlink>
        </w:p>
        <w:p w14:paraId="29CAA9B9" w14:textId="5C95E44F" w:rsidR="00613AB9" w:rsidRPr="00613AB9" w:rsidRDefault="00613AB9" w:rsidP="00C73233">
          <w:pPr>
            <w:pStyle w:val="10"/>
            <w:spacing w:line="480" w:lineRule="auto"/>
            <w:rPr>
              <w:rFonts w:eastAsiaTheme="minorEastAsia"/>
              <w:noProof/>
            </w:rPr>
          </w:pPr>
          <w:hyperlink w:anchor="_Toc223475554" w:history="1">
            <w:r w:rsidRPr="00613AB9">
              <w:rPr>
                <w:rStyle w:val="Hyperlink"/>
                <w:rFonts w:hint="eastAsia"/>
                <w:bCs/>
                <w:noProof/>
                <w:sz w:val="24"/>
                <w:szCs w:val="24"/>
                <w:rtl/>
                <w:lang w:bidi="ar-EG"/>
              </w:rPr>
              <w:t>المراجع</w:t>
            </w:r>
            <w:r w:rsidRPr="00613AB9">
              <w:rPr>
                <w:noProof/>
                <w:webHidden/>
              </w:rPr>
              <w:tab/>
            </w:r>
            <w:r w:rsidRPr="00613AB9">
              <w:rPr>
                <w:noProof/>
                <w:webHidden/>
              </w:rPr>
              <w:fldChar w:fldCharType="begin"/>
            </w:r>
            <w:r w:rsidRPr="00613AB9">
              <w:rPr>
                <w:noProof/>
                <w:webHidden/>
              </w:rPr>
              <w:instrText xml:space="preserve"> PAGEREF _Toc223475554 \h </w:instrText>
            </w:r>
            <w:r w:rsidRPr="00613AB9">
              <w:rPr>
                <w:noProof/>
                <w:webHidden/>
              </w:rPr>
            </w:r>
            <w:r w:rsidRPr="00613AB9">
              <w:rPr>
                <w:noProof/>
                <w:webHidden/>
              </w:rPr>
              <w:fldChar w:fldCharType="separate"/>
            </w:r>
            <w:r w:rsidRPr="00613AB9">
              <w:rPr>
                <w:noProof/>
                <w:webHidden/>
              </w:rPr>
              <w:t>40</w:t>
            </w:r>
            <w:r w:rsidRPr="00613AB9">
              <w:rPr>
                <w:noProof/>
                <w:webHidden/>
              </w:rPr>
              <w:fldChar w:fldCharType="end"/>
            </w:r>
          </w:hyperlink>
        </w:p>
        <w:p w14:paraId="0F173BD7" w14:textId="7D648403" w:rsidR="00613AB9" w:rsidRDefault="00613AB9" w:rsidP="00C73233">
          <w:pPr>
            <w:spacing w:line="480" w:lineRule="auto"/>
          </w:pPr>
          <w:r>
            <w:rPr>
              <w:b/>
              <w:bCs/>
              <w:noProof/>
            </w:rPr>
            <w:fldChar w:fldCharType="end"/>
          </w:r>
        </w:p>
      </w:sdtContent>
    </w:sdt>
    <w:p w14:paraId="21E6EF5F" w14:textId="77777777" w:rsidR="002C39E7" w:rsidRDefault="002C39E7" w:rsidP="00C73233">
      <w:pPr>
        <w:spacing w:after="0" w:line="480" w:lineRule="auto"/>
        <w:jc w:val="center"/>
        <w:rPr>
          <w:b/>
          <w:bCs/>
          <w:lang w:bidi="ar-EG"/>
        </w:rPr>
      </w:pPr>
    </w:p>
    <w:p w14:paraId="2244E199" w14:textId="77777777" w:rsidR="00C73233" w:rsidRDefault="00C73233" w:rsidP="00C73233">
      <w:pPr>
        <w:spacing w:after="0" w:line="480" w:lineRule="auto"/>
        <w:jc w:val="center"/>
        <w:rPr>
          <w:b/>
          <w:bCs/>
          <w:lang w:bidi="ar-EG"/>
        </w:rPr>
      </w:pPr>
    </w:p>
    <w:p w14:paraId="6750F1FC" w14:textId="77777777" w:rsidR="00C73233" w:rsidRDefault="00C73233" w:rsidP="00C73233">
      <w:pPr>
        <w:spacing w:after="0" w:line="480" w:lineRule="auto"/>
        <w:jc w:val="center"/>
        <w:rPr>
          <w:b/>
          <w:bCs/>
          <w:lang w:bidi="ar-EG"/>
        </w:rPr>
      </w:pPr>
    </w:p>
    <w:p w14:paraId="33E1749D" w14:textId="77777777" w:rsidR="00C73233" w:rsidRDefault="00C73233" w:rsidP="00C73233">
      <w:pPr>
        <w:spacing w:after="0" w:line="480" w:lineRule="auto"/>
        <w:jc w:val="center"/>
        <w:rPr>
          <w:b/>
          <w:bCs/>
          <w:lang w:bidi="ar-EG"/>
        </w:rPr>
      </w:pPr>
    </w:p>
    <w:p w14:paraId="17FCDAAC" w14:textId="77777777" w:rsidR="00C73233" w:rsidRDefault="00C73233" w:rsidP="00C73233">
      <w:pPr>
        <w:spacing w:after="0" w:line="480" w:lineRule="auto"/>
        <w:jc w:val="center"/>
        <w:rPr>
          <w:b/>
          <w:bCs/>
          <w:lang w:bidi="ar-EG"/>
        </w:rPr>
      </w:pPr>
    </w:p>
    <w:p w14:paraId="569ACE0A" w14:textId="77777777" w:rsidR="00C73233" w:rsidRDefault="00C73233" w:rsidP="00C73233">
      <w:pPr>
        <w:spacing w:after="0" w:line="480" w:lineRule="auto"/>
        <w:jc w:val="center"/>
        <w:rPr>
          <w:b/>
          <w:bCs/>
          <w:lang w:bidi="ar-EG"/>
        </w:rPr>
      </w:pPr>
    </w:p>
    <w:p w14:paraId="0C1BC769" w14:textId="77777777" w:rsidR="00C73233" w:rsidRDefault="00C73233" w:rsidP="00C73233">
      <w:pPr>
        <w:spacing w:after="0" w:line="480" w:lineRule="auto"/>
        <w:jc w:val="center"/>
        <w:rPr>
          <w:b/>
          <w:bCs/>
          <w:lang w:bidi="ar-EG"/>
        </w:rPr>
      </w:pPr>
    </w:p>
    <w:p w14:paraId="2790CFC0" w14:textId="77777777" w:rsidR="00C73233" w:rsidRDefault="00C73233" w:rsidP="00C73233">
      <w:pPr>
        <w:spacing w:after="0" w:line="480" w:lineRule="auto"/>
        <w:jc w:val="center"/>
        <w:rPr>
          <w:b/>
          <w:bCs/>
          <w:lang w:bidi="ar-EG"/>
        </w:rPr>
      </w:pPr>
    </w:p>
    <w:p w14:paraId="0CB03297" w14:textId="77777777" w:rsidR="00C73233" w:rsidRDefault="00C73233" w:rsidP="00C73233">
      <w:pPr>
        <w:spacing w:after="0" w:line="480" w:lineRule="auto"/>
        <w:jc w:val="center"/>
        <w:rPr>
          <w:b/>
          <w:bCs/>
          <w:lang w:bidi="ar-EG"/>
        </w:rPr>
      </w:pPr>
    </w:p>
    <w:p w14:paraId="0E075BCC" w14:textId="77777777" w:rsidR="00C73233" w:rsidRDefault="00C73233" w:rsidP="00C73233">
      <w:pPr>
        <w:spacing w:after="0" w:line="480" w:lineRule="auto"/>
        <w:jc w:val="center"/>
        <w:rPr>
          <w:b/>
          <w:bCs/>
          <w:lang w:bidi="ar-EG"/>
        </w:rPr>
      </w:pPr>
    </w:p>
    <w:p w14:paraId="3D148FE8" w14:textId="77777777" w:rsidR="00C73233" w:rsidRDefault="00C73233" w:rsidP="00C73233">
      <w:pPr>
        <w:spacing w:after="0" w:line="480" w:lineRule="auto"/>
        <w:jc w:val="center"/>
        <w:rPr>
          <w:b/>
          <w:bCs/>
          <w:lang w:bidi="ar-EG"/>
        </w:rPr>
      </w:pPr>
    </w:p>
    <w:p w14:paraId="5F3BB2EF" w14:textId="77777777" w:rsidR="00C73233" w:rsidRDefault="00C73233" w:rsidP="00C73233">
      <w:pPr>
        <w:spacing w:after="0" w:line="480" w:lineRule="auto"/>
        <w:jc w:val="center"/>
        <w:rPr>
          <w:b/>
          <w:bCs/>
          <w:lang w:bidi="ar-EG"/>
        </w:rPr>
      </w:pPr>
    </w:p>
    <w:p w14:paraId="5DEDF1AF" w14:textId="77777777" w:rsidR="00C73233" w:rsidRDefault="00C73233" w:rsidP="00C73233">
      <w:pPr>
        <w:spacing w:after="0" w:line="480" w:lineRule="auto"/>
        <w:jc w:val="center"/>
        <w:rPr>
          <w:b/>
          <w:bCs/>
          <w:lang w:bidi="ar-EG"/>
        </w:rPr>
      </w:pPr>
    </w:p>
    <w:p w14:paraId="007DC190" w14:textId="77777777" w:rsidR="00C73233" w:rsidRDefault="00C73233" w:rsidP="00C73233">
      <w:pPr>
        <w:spacing w:after="0" w:line="480" w:lineRule="auto"/>
        <w:jc w:val="center"/>
        <w:rPr>
          <w:b/>
          <w:bCs/>
          <w:lang w:bidi="ar-EG"/>
        </w:rPr>
      </w:pPr>
    </w:p>
    <w:p w14:paraId="439F4ADF" w14:textId="77777777" w:rsidR="00C73233" w:rsidRDefault="00C73233" w:rsidP="00C73233">
      <w:pPr>
        <w:spacing w:after="0" w:line="480" w:lineRule="auto"/>
        <w:jc w:val="center"/>
        <w:rPr>
          <w:b/>
          <w:bCs/>
          <w:rtl/>
          <w:lang w:bidi="ar-EG"/>
        </w:rPr>
      </w:pPr>
    </w:p>
    <w:p w14:paraId="1AE9D5A3" w14:textId="36EF7295" w:rsidR="002C39E7" w:rsidRDefault="002C39E7" w:rsidP="00C73233">
      <w:pPr>
        <w:spacing w:after="0" w:line="480" w:lineRule="auto"/>
        <w:jc w:val="center"/>
        <w:rPr>
          <w:b/>
          <w:bCs/>
          <w:lang w:bidi="ar-EG"/>
        </w:rPr>
      </w:pPr>
      <w:r>
        <w:rPr>
          <w:rFonts w:hint="cs"/>
          <w:b/>
          <w:bCs/>
          <w:rtl/>
          <w:lang w:bidi="ar-EG"/>
        </w:rPr>
        <w:t xml:space="preserve">قائمة الجداول </w:t>
      </w:r>
    </w:p>
    <w:p w14:paraId="657B7C66" w14:textId="77777777" w:rsidR="00C73233" w:rsidRDefault="00C73233" w:rsidP="00C73233">
      <w:pPr>
        <w:spacing w:after="0" w:line="480" w:lineRule="auto"/>
        <w:jc w:val="center"/>
        <w:rPr>
          <w:b/>
          <w:bCs/>
          <w:lang w:bidi="ar-EG"/>
        </w:rPr>
      </w:pPr>
    </w:p>
    <w:p w14:paraId="0365FA25" w14:textId="77777777" w:rsidR="00C73233" w:rsidRDefault="00C73233" w:rsidP="00C73233">
      <w:pPr>
        <w:spacing w:after="0" w:line="480" w:lineRule="auto"/>
        <w:jc w:val="center"/>
        <w:rPr>
          <w:b/>
          <w:bCs/>
          <w:lang w:bidi="ar-EG"/>
        </w:rPr>
      </w:pPr>
    </w:p>
    <w:p w14:paraId="2004006B" w14:textId="77777777" w:rsidR="00C73233" w:rsidRDefault="00C73233" w:rsidP="00C73233">
      <w:pPr>
        <w:spacing w:after="0" w:line="480" w:lineRule="auto"/>
        <w:jc w:val="center"/>
        <w:rPr>
          <w:b/>
          <w:bCs/>
          <w:lang w:bidi="ar-EG"/>
        </w:rPr>
      </w:pPr>
    </w:p>
    <w:p w14:paraId="503D2C81" w14:textId="77777777" w:rsidR="00C73233" w:rsidRDefault="00C73233" w:rsidP="00C73233">
      <w:pPr>
        <w:spacing w:after="0" w:line="480" w:lineRule="auto"/>
        <w:jc w:val="center"/>
        <w:rPr>
          <w:b/>
          <w:bCs/>
          <w:lang w:bidi="ar-EG"/>
        </w:rPr>
      </w:pPr>
    </w:p>
    <w:p w14:paraId="38CB9D1A" w14:textId="77777777" w:rsidR="00C73233" w:rsidRDefault="00C73233" w:rsidP="00C73233">
      <w:pPr>
        <w:spacing w:after="0" w:line="480" w:lineRule="auto"/>
        <w:jc w:val="center"/>
        <w:rPr>
          <w:b/>
          <w:bCs/>
          <w:lang w:bidi="ar-EG"/>
        </w:rPr>
      </w:pPr>
    </w:p>
    <w:p w14:paraId="7654D7F8" w14:textId="77777777" w:rsidR="00C73233" w:rsidRDefault="00C73233" w:rsidP="00C73233">
      <w:pPr>
        <w:spacing w:after="0" w:line="480" w:lineRule="auto"/>
        <w:jc w:val="center"/>
        <w:rPr>
          <w:b/>
          <w:bCs/>
          <w:lang w:bidi="ar-EG"/>
        </w:rPr>
      </w:pPr>
    </w:p>
    <w:p w14:paraId="62FC4552" w14:textId="77777777" w:rsidR="00C73233" w:rsidRDefault="00C73233" w:rsidP="00C73233">
      <w:pPr>
        <w:spacing w:after="0" w:line="480" w:lineRule="auto"/>
        <w:jc w:val="center"/>
        <w:rPr>
          <w:b/>
          <w:bCs/>
          <w:rtl/>
          <w:lang w:bidi="ar-EG"/>
        </w:rPr>
      </w:pPr>
    </w:p>
    <w:p w14:paraId="1F940606" w14:textId="77777777" w:rsidR="002C39E7" w:rsidRDefault="002C39E7" w:rsidP="00C73233">
      <w:pPr>
        <w:spacing w:after="0" w:line="480" w:lineRule="auto"/>
        <w:jc w:val="center"/>
        <w:rPr>
          <w:b/>
          <w:bCs/>
          <w:rtl/>
          <w:lang w:bidi="ar-EG"/>
        </w:rPr>
      </w:pPr>
    </w:p>
    <w:p w14:paraId="01C985D4" w14:textId="77777777" w:rsidR="002C39E7" w:rsidRDefault="002C39E7" w:rsidP="00C73233">
      <w:pPr>
        <w:spacing w:after="0" w:line="480" w:lineRule="auto"/>
        <w:jc w:val="center"/>
        <w:rPr>
          <w:b/>
          <w:bCs/>
          <w:rtl/>
          <w:lang w:bidi="ar-EG"/>
        </w:rPr>
      </w:pPr>
    </w:p>
    <w:p w14:paraId="7C28C7F7" w14:textId="77777777" w:rsidR="002C39E7" w:rsidRDefault="002C39E7" w:rsidP="00C73233">
      <w:pPr>
        <w:spacing w:after="0" w:line="480" w:lineRule="auto"/>
        <w:jc w:val="center"/>
        <w:rPr>
          <w:b/>
          <w:bCs/>
          <w:rtl/>
          <w:lang w:bidi="ar-EG"/>
        </w:rPr>
      </w:pPr>
    </w:p>
    <w:p w14:paraId="75BD7B06" w14:textId="77777777" w:rsidR="002C39E7" w:rsidRDefault="002C39E7" w:rsidP="00C73233">
      <w:pPr>
        <w:spacing w:after="0" w:line="480" w:lineRule="auto"/>
        <w:jc w:val="center"/>
        <w:rPr>
          <w:b/>
          <w:bCs/>
          <w:rtl/>
          <w:lang w:bidi="ar-EG"/>
        </w:rPr>
      </w:pPr>
    </w:p>
    <w:p w14:paraId="17FAD848" w14:textId="77777777" w:rsidR="002C39E7" w:rsidRDefault="002C39E7" w:rsidP="00C73233">
      <w:pPr>
        <w:spacing w:after="0" w:line="480" w:lineRule="auto"/>
        <w:jc w:val="center"/>
        <w:rPr>
          <w:b/>
          <w:bCs/>
          <w:rtl/>
          <w:lang w:bidi="ar-EG"/>
        </w:rPr>
      </w:pPr>
    </w:p>
    <w:p w14:paraId="1F8FA388" w14:textId="77777777" w:rsidR="002C39E7" w:rsidRDefault="002C39E7" w:rsidP="00C73233">
      <w:pPr>
        <w:spacing w:after="0" w:line="480" w:lineRule="auto"/>
        <w:jc w:val="center"/>
        <w:rPr>
          <w:b/>
          <w:bCs/>
          <w:rtl/>
          <w:lang w:bidi="ar-EG"/>
        </w:rPr>
      </w:pPr>
    </w:p>
    <w:p w14:paraId="526F3A7F" w14:textId="77777777" w:rsidR="002C39E7" w:rsidRDefault="002C39E7" w:rsidP="00C73233">
      <w:pPr>
        <w:spacing w:after="0" w:line="480" w:lineRule="auto"/>
        <w:jc w:val="center"/>
        <w:rPr>
          <w:b/>
          <w:bCs/>
          <w:rtl/>
          <w:lang w:bidi="ar-EG"/>
        </w:rPr>
      </w:pPr>
    </w:p>
    <w:p w14:paraId="506197D3" w14:textId="77777777" w:rsidR="002C39E7" w:rsidRDefault="002C39E7" w:rsidP="00C73233">
      <w:pPr>
        <w:spacing w:after="0" w:line="480" w:lineRule="auto"/>
        <w:jc w:val="center"/>
        <w:rPr>
          <w:b/>
          <w:bCs/>
          <w:rtl/>
          <w:lang w:bidi="ar-EG"/>
        </w:rPr>
      </w:pPr>
    </w:p>
    <w:p w14:paraId="6817A496" w14:textId="77777777" w:rsidR="002C39E7" w:rsidRDefault="002C39E7" w:rsidP="00C73233">
      <w:pPr>
        <w:spacing w:after="0" w:line="480" w:lineRule="auto"/>
        <w:jc w:val="center"/>
        <w:rPr>
          <w:b/>
          <w:bCs/>
          <w:rtl/>
          <w:lang w:bidi="ar-EG"/>
        </w:rPr>
      </w:pPr>
    </w:p>
    <w:p w14:paraId="44D63F54" w14:textId="77777777" w:rsidR="002C39E7" w:rsidRDefault="002C39E7" w:rsidP="00C73233">
      <w:pPr>
        <w:spacing w:after="0" w:line="480" w:lineRule="auto"/>
        <w:jc w:val="center"/>
        <w:rPr>
          <w:b/>
          <w:bCs/>
          <w:rtl/>
          <w:lang w:bidi="ar-EG"/>
        </w:rPr>
      </w:pPr>
    </w:p>
    <w:p w14:paraId="7464D3B6" w14:textId="77777777" w:rsidR="002C39E7" w:rsidRDefault="002C39E7" w:rsidP="00C73233">
      <w:pPr>
        <w:spacing w:after="0" w:line="480" w:lineRule="auto"/>
        <w:jc w:val="center"/>
        <w:rPr>
          <w:b/>
          <w:bCs/>
          <w:rtl/>
          <w:lang w:bidi="ar-EG"/>
        </w:rPr>
      </w:pPr>
    </w:p>
    <w:p w14:paraId="2F326106" w14:textId="77777777" w:rsidR="002C39E7" w:rsidRDefault="002C39E7" w:rsidP="00C73233">
      <w:pPr>
        <w:spacing w:after="0" w:line="480" w:lineRule="auto"/>
        <w:jc w:val="center"/>
        <w:rPr>
          <w:b/>
          <w:bCs/>
          <w:rtl/>
          <w:lang w:bidi="ar-EG"/>
        </w:rPr>
      </w:pPr>
    </w:p>
    <w:p w14:paraId="225172FE" w14:textId="2B057CBF" w:rsidR="002C39E7" w:rsidRDefault="002C39E7" w:rsidP="00C73233">
      <w:pPr>
        <w:spacing w:after="0" w:line="480" w:lineRule="auto"/>
        <w:jc w:val="center"/>
        <w:rPr>
          <w:b/>
          <w:bCs/>
          <w:rtl/>
          <w:lang w:bidi="ar-EG"/>
        </w:rPr>
      </w:pPr>
      <w:r>
        <w:rPr>
          <w:rFonts w:hint="cs"/>
          <w:b/>
          <w:bCs/>
          <w:rtl/>
          <w:lang w:bidi="ar-EG"/>
        </w:rPr>
        <w:t>قائمة الأشكال</w:t>
      </w:r>
    </w:p>
    <w:p w14:paraId="7675D094" w14:textId="77777777" w:rsidR="002C39E7" w:rsidRDefault="002C39E7" w:rsidP="00C73233">
      <w:pPr>
        <w:spacing w:after="0" w:line="480" w:lineRule="auto"/>
        <w:jc w:val="center"/>
        <w:rPr>
          <w:b/>
          <w:bCs/>
          <w:rtl/>
          <w:lang w:bidi="ar-EG"/>
        </w:rPr>
      </w:pPr>
    </w:p>
    <w:p w14:paraId="5C6448AA" w14:textId="77777777" w:rsidR="002C39E7" w:rsidRDefault="002C39E7" w:rsidP="00C73233">
      <w:pPr>
        <w:spacing w:after="0" w:line="480" w:lineRule="auto"/>
        <w:jc w:val="center"/>
        <w:rPr>
          <w:b/>
          <w:bCs/>
          <w:rtl/>
          <w:lang w:bidi="ar-EG"/>
        </w:rPr>
      </w:pPr>
    </w:p>
    <w:p w14:paraId="76F56F58" w14:textId="77777777" w:rsidR="002C39E7" w:rsidRDefault="002C39E7" w:rsidP="00C73233">
      <w:pPr>
        <w:spacing w:after="0" w:line="480" w:lineRule="auto"/>
        <w:jc w:val="center"/>
        <w:rPr>
          <w:b/>
          <w:bCs/>
          <w:rtl/>
          <w:lang w:bidi="ar-EG"/>
        </w:rPr>
      </w:pPr>
    </w:p>
    <w:p w14:paraId="3D6D0E0D" w14:textId="77777777" w:rsidR="002C39E7" w:rsidRDefault="002C39E7" w:rsidP="00C73233">
      <w:pPr>
        <w:spacing w:after="0" w:line="480" w:lineRule="auto"/>
        <w:jc w:val="center"/>
        <w:rPr>
          <w:b/>
          <w:bCs/>
          <w:rtl/>
          <w:lang w:bidi="ar-EG"/>
        </w:rPr>
      </w:pPr>
    </w:p>
    <w:p w14:paraId="4FFD344A" w14:textId="77777777" w:rsidR="002C39E7" w:rsidRDefault="002C39E7" w:rsidP="00C73233">
      <w:pPr>
        <w:spacing w:after="0" w:line="480" w:lineRule="auto"/>
        <w:jc w:val="center"/>
        <w:rPr>
          <w:b/>
          <w:bCs/>
          <w:rtl/>
          <w:lang w:bidi="ar-EG"/>
        </w:rPr>
      </w:pPr>
    </w:p>
    <w:p w14:paraId="08D4F895" w14:textId="77777777" w:rsidR="002C39E7" w:rsidRDefault="002C39E7" w:rsidP="00C73233">
      <w:pPr>
        <w:spacing w:after="0" w:line="480" w:lineRule="auto"/>
        <w:jc w:val="center"/>
        <w:rPr>
          <w:b/>
          <w:bCs/>
          <w:rtl/>
          <w:lang w:bidi="ar-EG"/>
        </w:rPr>
      </w:pPr>
    </w:p>
    <w:p w14:paraId="5C786C01" w14:textId="77777777" w:rsidR="002C39E7" w:rsidRDefault="002C39E7" w:rsidP="00C73233">
      <w:pPr>
        <w:spacing w:after="0" w:line="480" w:lineRule="auto"/>
        <w:jc w:val="center"/>
        <w:rPr>
          <w:b/>
          <w:bCs/>
          <w:rtl/>
          <w:lang w:bidi="ar-EG"/>
        </w:rPr>
      </w:pPr>
    </w:p>
    <w:p w14:paraId="76130629" w14:textId="77777777" w:rsidR="002C39E7" w:rsidRDefault="002C39E7" w:rsidP="00C73233">
      <w:pPr>
        <w:spacing w:after="0" w:line="480" w:lineRule="auto"/>
        <w:jc w:val="center"/>
        <w:rPr>
          <w:b/>
          <w:bCs/>
          <w:rtl/>
          <w:lang w:bidi="ar-EG"/>
        </w:rPr>
      </w:pPr>
    </w:p>
    <w:p w14:paraId="7F825E9F" w14:textId="77777777" w:rsidR="002C39E7" w:rsidRDefault="002C39E7" w:rsidP="00C73233">
      <w:pPr>
        <w:spacing w:after="0" w:line="480" w:lineRule="auto"/>
        <w:jc w:val="center"/>
        <w:rPr>
          <w:b/>
          <w:bCs/>
          <w:rtl/>
          <w:lang w:bidi="ar-EG"/>
        </w:rPr>
      </w:pPr>
    </w:p>
    <w:p w14:paraId="6FEDD04C" w14:textId="77777777" w:rsidR="002C39E7" w:rsidRDefault="002C39E7" w:rsidP="00C73233">
      <w:pPr>
        <w:spacing w:after="0" w:line="480" w:lineRule="auto"/>
        <w:jc w:val="center"/>
        <w:rPr>
          <w:b/>
          <w:bCs/>
          <w:rtl/>
          <w:lang w:bidi="ar-EG"/>
        </w:rPr>
      </w:pPr>
    </w:p>
    <w:p w14:paraId="33648285" w14:textId="77777777" w:rsidR="002C39E7" w:rsidRDefault="002C39E7" w:rsidP="00C73233">
      <w:pPr>
        <w:spacing w:after="0" w:line="480" w:lineRule="auto"/>
        <w:jc w:val="center"/>
        <w:rPr>
          <w:b/>
          <w:bCs/>
          <w:rtl/>
          <w:lang w:bidi="ar-EG"/>
        </w:rPr>
      </w:pPr>
    </w:p>
    <w:p w14:paraId="5C005333" w14:textId="77777777" w:rsidR="002C39E7" w:rsidRDefault="002C39E7" w:rsidP="00C73233">
      <w:pPr>
        <w:spacing w:after="0" w:line="480" w:lineRule="auto"/>
        <w:jc w:val="center"/>
        <w:rPr>
          <w:b/>
          <w:bCs/>
          <w:rtl/>
          <w:lang w:bidi="ar-EG"/>
        </w:rPr>
      </w:pPr>
    </w:p>
    <w:p w14:paraId="6305361A" w14:textId="77777777" w:rsidR="002C39E7" w:rsidRDefault="002C39E7" w:rsidP="00C73233">
      <w:pPr>
        <w:spacing w:after="0" w:line="480" w:lineRule="auto"/>
        <w:jc w:val="center"/>
        <w:rPr>
          <w:b/>
          <w:bCs/>
          <w:rtl/>
          <w:lang w:bidi="ar-EG"/>
        </w:rPr>
      </w:pPr>
    </w:p>
    <w:p w14:paraId="52B27AB1" w14:textId="77777777" w:rsidR="002C39E7" w:rsidRDefault="002C39E7" w:rsidP="00C73233">
      <w:pPr>
        <w:spacing w:after="0" w:line="480" w:lineRule="auto"/>
        <w:jc w:val="center"/>
        <w:rPr>
          <w:b/>
          <w:bCs/>
          <w:rtl/>
          <w:lang w:bidi="ar-EG"/>
        </w:rPr>
      </w:pPr>
    </w:p>
    <w:p w14:paraId="0CE19211" w14:textId="77777777" w:rsidR="002C39E7" w:rsidRDefault="002C39E7" w:rsidP="00C73233">
      <w:pPr>
        <w:spacing w:after="0" w:line="480" w:lineRule="auto"/>
        <w:jc w:val="center"/>
        <w:rPr>
          <w:b/>
          <w:bCs/>
          <w:rtl/>
          <w:lang w:bidi="ar-EG"/>
        </w:rPr>
      </w:pPr>
    </w:p>
    <w:p w14:paraId="4822EF80" w14:textId="77777777" w:rsidR="002C39E7" w:rsidRDefault="002C39E7" w:rsidP="00C73233">
      <w:pPr>
        <w:spacing w:after="0" w:line="480" w:lineRule="auto"/>
        <w:jc w:val="center"/>
        <w:rPr>
          <w:b/>
          <w:bCs/>
          <w:rtl/>
          <w:lang w:bidi="ar-EG"/>
        </w:rPr>
      </w:pPr>
    </w:p>
    <w:p w14:paraId="78A4A98E" w14:textId="77777777" w:rsidR="002C39E7" w:rsidRDefault="002C39E7" w:rsidP="00C73233">
      <w:pPr>
        <w:spacing w:after="0" w:line="480" w:lineRule="auto"/>
        <w:jc w:val="center"/>
        <w:rPr>
          <w:b/>
          <w:bCs/>
          <w:lang w:bidi="ar-EG"/>
        </w:rPr>
      </w:pPr>
    </w:p>
    <w:p w14:paraId="036CA7CF" w14:textId="2276A502" w:rsidR="002C39E7" w:rsidRPr="002C39E7" w:rsidRDefault="002C39E7" w:rsidP="00C73233">
      <w:pPr>
        <w:pStyle w:val="1"/>
        <w:spacing w:line="480" w:lineRule="auto"/>
        <w:jc w:val="center"/>
        <w:rPr>
          <w:b w:val="0"/>
          <w:bCs/>
          <w:rtl/>
          <w:lang w:bidi="ar-EG"/>
        </w:rPr>
      </w:pPr>
      <w:bookmarkStart w:id="1" w:name="_Toc223475536"/>
      <w:r w:rsidRPr="002C39E7">
        <w:rPr>
          <w:rFonts w:hint="cs"/>
          <w:b w:val="0"/>
          <w:bCs/>
          <w:rtl/>
          <w:lang w:bidi="ar-EG"/>
        </w:rPr>
        <w:lastRenderedPageBreak/>
        <w:t>الفصل الأول: الإطار العام للدراسة</w:t>
      </w:r>
      <w:bookmarkEnd w:id="1"/>
    </w:p>
    <w:p w14:paraId="0676438D" w14:textId="57095A61" w:rsidR="002C39E7" w:rsidRPr="002D7B08" w:rsidRDefault="002C39E7" w:rsidP="00C73233">
      <w:pPr>
        <w:pStyle w:val="1"/>
        <w:numPr>
          <w:ilvl w:val="1"/>
          <w:numId w:val="2"/>
        </w:numPr>
        <w:bidi/>
        <w:spacing w:line="480" w:lineRule="auto"/>
        <w:rPr>
          <w:b w:val="0"/>
          <w:bCs/>
          <w:sz w:val="24"/>
          <w:szCs w:val="28"/>
          <w:rtl/>
          <w:lang w:bidi="ar-EG"/>
        </w:rPr>
      </w:pPr>
      <w:bookmarkStart w:id="2" w:name="_Toc223475537"/>
      <w:r w:rsidRPr="002D7B08">
        <w:rPr>
          <w:rFonts w:hint="cs"/>
          <w:b w:val="0"/>
          <w:bCs/>
          <w:sz w:val="24"/>
          <w:szCs w:val="28"/>
          <w:rtl/>
          <w:lang w:bidi="ar-EG"/>
        </w:rPr>
        <w:t>مقدمة</w:t>
      </w:r>
      <w:bookmarkEnd w:id="2"/>
    </w:p>
    <w:p w14:paraId="25FE8DF0" w14:textId="77777777" w:rsidR="005065AB" w:rsidRPr="00C73233" w:rsidRDefault="005065AB" w:rsidP="00C73233">
      <w:pPr>
        <w:bidi/>
        <w:spacing w:after="0" w:line="480" w:lineRule="auto"/>
        <w:ind w:firstLine="510"/>
        <w:jc w:val="both"/>
        <w:rPr>
          <w:rFonts w:cstheme="majorBidi"/>
          <w:lang w:bidi="ar-EG"/>
        </w:rPr>
      </w:pPr>
      <w:r w:rsidRPr="00C73233">
        <w:rPr>
          <w:rFonts w:cstheme="majorBidi"/>
          <w:rtl/>
          <w:lang w:bidi="ar-EG"/>
        </w:rPr>
        <w:t>تُعد المشروعات الصغيرة والمتوسطة ركيزة أساسية في هيكل الاقتصادات الوطنية، حيث تمثل النسبة الأغلب من المنشآت الاقتصادية في معظم دول العالم، وتسهم بشكل فعال في تنويع القاعدة الإنتاجية، وتوليد فرص العمل، وتعزيز الابتكار وريادة الأعمال. وقد أولت المملكة العربية السعودية هذا القطاع اهتماماً متزايداً في إطار رؤيتها الطموحة 2030، التي تهدف إلى تنويع مصادر الدخل وتقليل الاعتماد على النفط، من خلال دعم المشروعات الصغيرة والمتوسطة وتهيئة البيئة المناسبة لنموها وازدهارها (حمزة، 2025). وتتجلى هذه الأهمية في إنشاء هيئة المنشآت الصغيرة والمتوسطة "منشآت"، وإطلاق العديد من المبادرات والبرامج التمويلية والداعمة التي تستهدف تمكين هذه المشروعات من تجاوز التحديات الهيكلية التي تواجهها. غير أن هذه المشروعات، وبالرغم من الدعم الحكومي الكبير، لا تزال تعاني من تحديات إدارية وتشغيلية تحد من قدرتها على النمو والاستمرارية، خاصة فيما يتعلق بتبني ممارسات إدارية حديثة ومنظمة تمكنها من إدارة مشروعاتها بكفاءة وفعالية في بيئة أعمال تتسم بالتعقيد والتغير المستمر (العرباوي وآخرون، 2021؛ فتح الدين، 2019).</w:t>
      </w:r>
    </w:p>
    <w:p w14:paraId="2F0AD422" w14:textId="77777777" w:rsidR="005065AB" w:rsidRPr="00C73233" w:rsidRDefault="005065AB" w:rsidP="00C73233">
      <w:pPr>
        <w:bidi/>
        <w:spacing w:after="0" w:line="480" w:lineRule="auto"/>
        <w:ind w:firstLine="510"/>
        <w:jc w:val="both"/>
        <w:rPr>
          <w:rFonts w:cstheme="majorBidi"/>
          <w:lang w:bidi="ar-EG"/>
        </w:rPr>
      </w:pPr>
      <w:r w:rsidRPr="00C73233">
        <w:rPr>
          <w:rFonts w:cstheme="majorBidi"/>
          <w:rtl/>
          <w:lang w:bidi="ar-EG"/>
        </w:rPr>
        <w:t>تتطلب إدارة المشروعات في العصر الحديث توظيف مجموعة متكاملة من المعارف والمهارات والأدوات والتقنيات التي تساعد في تخطيط الأنشطة، وتنظيم الموارد، وتنفيذ المهام، ومراقبة الأداء، وضبط الجودة، وإدارة المخاطر. وتهدف هذه الممارسات في مجملها إلى ضمان إنجاز المشروعات في الوقت المحدد، ووفق الموازنة المقررة، وبالمواصفات المطلوبة، مما ينعكس إيجاباً على أداء المؤسسة وقدرتها التنافسية (</w:t>
      </w:r>
      <w:r w:rsidRPr="00C73233">
        <w:rPr>
          <w:rFonts w:cstheme="majorBidi"/>
          <w:lang w:bidi="ar-EG"/>
        </w:rPr>
        <w:t>Vrchota et al., 2020</w:t>
      </w:r>
      <w:r w:rsidRPr="00C73233">
        <w:rPr>
          <w:rFonts w:cstheme="majorBidi"/>
          <w:rtl/>
          <w:lang w:bidi="ar-EG"/>
        </w:rPr>
        <w:t>). وتشير الدراسات الحديثة إلى أن تبني منهجيات مرنة مثل إدارة المشروعات الرشيقة (</w:t>
      </w:r>
      <w:r w:rsidRPr="00C73233">
        <w:rPr>
          <w:rFonts w:cstheme="majorBidi"/>
          <w:lang w:bidi="ar-EG"/>
        </w:rPr>
        <w:t>Agile Project Management</w:t>
      </w:r>
      <w:r w:rsidRPr="00C73233">
        <w:rPr>
          <w:rFonts w:cstheme="majorBidi"/>
          <w:rtl/>
          <w:lang w:bidi="ar-EG"/>
        </w:rPr>
        <w:t xml:space="preserve">) والاستفادة من تطبيقات الذكاء الاصطناعي، يمكن أن يُحدث نقلة نوعية في أداء المشروعات الصغيرة والمتوسطة، خاصة في ظل التحول الرقمي المتسارع الذي تشهده المملكة </w:t>
      </w:r>
      <w:r w:rsidRPr="00C73233">
        <w:rPr>
          <w:rFonts w:cstheme="majorBidi"/>
          <w:rtl/>
          <w:lang w:bidi="ar-EG"/>
        </w:rPr>
        <w:lastRenderedPageBreak/>
        <w:t>(</w:t>
      </w:r>
      <w:r w:rsidRPr="00C73233">
        <w:rPr>
          <w:rFonts w:cstheme="majorBidi"/>
          <w:lang w:bidi="ar-EG"/>
        </w:rPr>
        <w:t>Tominc et al., 2024; Ju et al., 2020</w:t>
      </w:r>
      <w:r w:rsidRPr="00C73233">
        <w:rPr>
          <w:rFonts w:cstheme="majorBidi"/>
          <w:rtl/>
          <w:lang w:bidi="ar-EG"/>
        </w:rPr>
        <w:t xml:space="preserve">). ومع ذلك، فإن تطبيق هذه التقنيات في بيئة المشروعات الصغيرة والمتوسطة السعودية يثير العديد من التساؤلات البحثية، نظراً لخصوصية هذا القطاع من حيث محدودية الموارد البشرية والمالية، وضعف الهيكل التنظيمي في كثير من الأحيان، وغياب الثقافة المؤسسية الداعمة لتطبيق ممارسات إدارية منظمة (عبد الله، 2021؛ </w:t>
      </w:r>
      <w:r w:rsidRPr="00C73233">
        <w:rPr>
          <w:rFonts w:cstheme="majorBidi"/>
          <w:lang w:bidi="ar-EG"/>
        </w:rPr>
        <w:t>Žužek et al., 2020</w:t>
      </w:r>
      <w:r w:rsidRPr="00C73233">
        <w:rPr>
          <w:rFonts w:cstheme="majorBidi"/>
          <w:rtl/>
          <w:lang w:bidi="ar-EG"/>
        </w:rPr>
        <w:t>).</w:t>
      </w:r>
    </w:p>
    <w:p w14:paraId="31D7A683" w14:textId="77777777" w:rsidR="005065AB" w:rsidRPr="00C73233" w:rsidRDefault="005065AB" w:rsidP="00C73233">
      <w:pPr>
        <w:bidi/>
        <w:spacing w:after="0" w:line="480" w:lineRule="auto"/>
        <w:ind w:firstLine="510"/>
        <w:jc w:val="both"/>
        <w:rPr>
          <w:rFonts w:cstheme="majorBidi"/>
          <w:lang w:bidi="ar-EG"/>
        </w:rPr>
      </w:pPr>
      <w:r w:rsidRPr="00C73233">
        <w:rPr>
          <w:rFonts w:cstheme="majorBidi"/>
          <w:rtl/>
          <w:lang w:bidi="ar-EG"/>
        </w:rPr>
        <w:t>تتمثل إشكالية الدراسة الحالية في محاولة فهم وتفسير طبيعة العلاقة بين تبني تقنيات إدارة المشروعات وتحقيق النجاح للمشروعات الصغيرة والمتوسطة في السياق السعودي. فالنجاح هنا لا يقتصر فقط على المؤشرات المالية التقليدية كالربحية والنمو، بل يمتد ليشمل أبعاداً استراتيجية أوسع، مثل القدرة على الابتكار وتحقيق الميزة التنافسية، والتكيف مع المتغيرات التكنولوجية، والمساهمة في تحقيق مستهدفات رؤية 2030 المتعلقة بتنويع الاقتصاد وتمكين الشباب والمرأة (حمزة، 2025؛ السيد وآخرون، 2025). ويشير بعض الباحثين إلى أن المشروعات الصغيرة والمتوسطة التي تتبنى ممارسات منظمة في إدارة مشروعاتها تكون أكثر قدرة على جذب التمويل، وتطوير منتجاتها، والتوسع في أسواق جديدة (</w:t>
      </w:r>
      <w:r w:rsidRPr="00C73233">
        <w:rPr>
          <w:rFonts w:cstheme="majorBidi"/>
          <w:lang w:bidi="ar-EG"/>
        </w:rPr>
        <w:t>Sane, 2020; Haddad et al., 2020</w:t>
      </w:r>
      <w:r w:rsidRPr="00C73233">
        <w:rPr>
          <w:rFonts w:cstheme="majorBidi"/>
          <w:rtl/>
          <w:lang w:bidi="ar-EG"/>
        </w:rPr>
        <w:t>). غير أن الدراسات التجريبية التي تختبر هذه العلاقة في البيئة السعودية لا تزال محدودة، مما يستدعي إجراء المزيد من البحوث التي ترصد واقع تطبيق هذه التقنيات، وتقيس تأثيرها في مؤشرات أداء هذه المشروعات، وتحدد العوامل السياقية التي تعزز أو تحد من فعالية هذا التأثير.</w:t>
      </w:r>
    </w:p>
    <w:p w14:paraId="78B821E4" w14:textId="52654CC9" w:rsidR="005065AB" w:rsidRPr="00C73233" w:rsidRDefault="005065AB" w:rsidP="00C73233">
      <w:pPr>
        <w:bidi/>
        <w:spacing w:after="0" w:line="480" w:lineRule="auto"/>
        <w:ind w:firstLine="510"/>
        <w:jc w:val="both"/>
        <w:rPr>
          <w:rFonts w:cstheme="majorBidi"/>
          <w:lang w:bidi="ar-EG"/>
        </w:rPr>
      </w:pPr>
      <w:r w:rsidRPr="00C73233">
        <w:rPr>
          <w:rFonts w:cstheme="majorBidi"/>
          <w:rtl/>
          <w:lang w:bidi="ar-EG"/>
        </w:rPr>
        <w:t xml:space="preserve">لقد تناولت الأدبيات السابقة موضوع المشروعات الصغيرة والمتوسطة في المملكة من زوايا متعددة، بدءاً من التمويل وريادة الأعمال (عبدالنبي وآخرون، 2023)، مروراً بالتسويق الرقمي ودوره في تحقيق البعد الاقتصادي (عبد الرحيم وعبدالعال، 2024)، ووصولاً إلى الإدارة الإلكترونية ودورها في تحقيق الميزة التنافسية (فتح الدين، 2019؛ </w:t>
      </w:r>
      <w:r w:rsidRPr="00C73233">
        <w:rPr>
          <w:rFonts w:cstheme="majorBidi"/>
          <w:lang w:bidi="ar-EG"/>
        </w:rPr>
        <w:t>Thabit, 2017</w:t>
      </w:r>
      <w:r w:rsidRPr="00C73233">
        <w:rPr>
          <w:rFonts w:cstheme="majorBidi"/>
          <w:rtl/>
          <w:lang w:bidi="ar-EG"/>
        </w:rPr>
        <w:t xml:space="preserve">). كما اهتم البعض الآخر بالتخطيط الاستراتيجي وأدوات الذكاء الاصطناعي في ضوء رؤية 2030 (حمزة، 2025)، ودور حاضنات الأعمال والشراكات الدولية في دعم هذا القطاع الحيوي (عبد الحليم، 2026). غير أن الملاحظ أن الدراسات التي تربط بشكل مباشر ومتعمق بين </w:t>
      </w:r>
      <w:r w:rsidRPr="00C73233">
        <w:rPr>
          <w:rFonts w:cstheme="majorBidi"/>
          <w:rtl/>
          <w:lang w:bidi="ar-EG"/>
        </w:rPr>
        <w:lastRenderedPageBreak/>
        <w:t>استخدام تقنيات إدارة المشروعات كمتغير مستقل ونجاح المشروعات الصغيرة والمتوسطة كمتغير تابع في السياق السعودي، لا تزال نادرة، وغالباً ما تأتي نتائجها من سياقات غربية أو عربية مختلفة ثقافياً واقتصادياً (</w:t>
      </w:r>
      <w:r w:rsidRPr="00C73233">
        <w:rPr>
          <w:rFonts w:cstheme="majorBidi"/>
          <w:lang w:bidi="ar-EG"/>
        </w:rPr>
        <w:t>Vrečko et al., 2023; Ju et al., 2020</w:t>
      </w:r>
      <w:r w:rsidRPr="00C73233">
        <w:rPr>
          <w:rFonts w:cstheme="majorBidi"/>
          <w:rtl/>
          <w:lang w:bidi="ar-EG"/>
        </w:rPr>
        <w:t>). لذلك، تسعى هذه الدراسة إلى سد هذه الفجوة البحثية من خلال تقديم إطار نظري وتحليلي يختبر أثر استخدام تقنيات إدارة المشروعات في تحقيق نجاح المشروعات الصغيرة والمتوسطة العاملة في المملكة العربية السعودية، مع محاولة تحديد أي من هذه التقنيات (التخطيط، إدارة المخاطر، إدارة الجودة، إدارة الوقت، إدارة التكلفة) له التأثير الأكبر في هذا السياق الخاص.</w:t>
      </w:r>
    </w:p>
    <w:p w14:paraId="5591D79C" w14:textId="519322E5" w:rsidR="002C39E7" w:rsidRPr="00C73233" w:rsidRDefault="005065AB" w:rsidP="00C73233">
      <w:pPr>
        <w:bidi/>
        <w:spacing w:after="0" w:line="480" w:lineRule="auto"/>
        <w:ind w:firstLine="510"/>
        <w:jc w:val="both"/>
        <w:rPr>
          <w:rFonts w:cstheme="majorBidi"/>
          <w:rtl/>
          <w:lang w:bidi="ar-EG"/>
        </w:rPr>
      </w:pPr>
      <w:r w:rsidRPr="00C73233">
        <w:rPr>
          <w:rFonts w:cstheme="majorBidi"/>
          <w:rtl/>
          <w:lang w:bidi="ar-EG"/>
        </w:rPr>
        <w:t>وانطلاقاً مما سبق، تهدف هذه الدراسة إلى تحقيق عدة أهداف رئيسة: أولاً، تقديم تحليل نظري لمفهومي تقنيات إدارة المشروعات ونجاح المشروعات الصغيرة والمتوسطة في ضوء مراجعة الأدبيات السابقة. ثانياً، تشخيص واقع استخدام هذه التقنيات في عينة من المشروعات الصغيرة والمتوسطة العاملة في المملكة العربية السعودية. ثالثاً، قياس واختبار العلاقة التأثيرية بين درجة استخدام تقنيات إدارة المشروعات ومؤشرات النجاح المختلفة (كفاءة الأداء، الابتكار، تحقيق الميزة التنافسية). وأخيراً، تقديم مجموعة من التوصيات العملية لأصحاب هذه المشروعات وصناع القرار في الجهات الداعمة لتعزيز قدرتها على البقاء والنمو والمساهمة الفاعلة في تحقيق مستهدفات رؤية 2030. ولتحقيق هذه الأهداف، ستعتمد الدراسة على المنهج الوصفي التحليلي، من خلال تصميم استبانة كأداة رئيسة لجمع البيانات، وتوزيعها على عينة من المشروعات الصغيرة والمتوسطة العاملة في مدن رئيسة بالمملكة (كالرياض، جدة، الدمام)، ثم تحليل البيانات باستخدام الأساليب الإحصائية المناسبة لاختبار فرضيات الدراسة والإجابة عن تساؤلاتها. إن النتائج المتوقعة لهذه الدراسة ستسهم في إثراء المعرفة العلمية في مجال إدارة المشروعات في السياق السعودي، وتقديم رؤى عملية تساعد في تعزيز تنافسية واستدامة هذا القطاع الحيوي، دعماً للجهود الوطنية الرامية إلى تحقيق التنمية الاقتصادية والاجتماعية المنشودة.</w:t>
      </w:r>
    </w:p>
    <w:p w14:paraId="70F21D15" w14:textId="678A86F1" w:rsidR="00B00B64" w:rsidRPr="002D7B08" w:rsidRDefault="00B00B64" w:rsidP="00C73233">
      <w:pPr>
        <w:pStyle w:val="1"/>
        <w:bidi/>
        <w:spacing w:line="480" w:lineRule="auto"/>
        <w:rPr>
          <w:b w:val="0"/>
          <w:bCs/>
          <w:sz w:val="24"/>
          <w:szCs w:val="28"/>
          <w:rtl/>
          <w:lang w:bidi="ar-EG"/>
        </w:rPr>
      </w:pPr>
      <w:bookmarkStart w:id="3" w:name="_Toc223475538"/>
      <w:r w:rsidRPr="002D7B08">
        <w:rPr>
          <w:rFonts w:hint="cs"/>
          <w:b w:val="0"/>
          <w:bCs/>
          <w:sz w:val="24"/>
          <w:szCs w:val="28"/>
          <w:rtl/>
          <w:lang w:bidi="ar-EG"/>
        </w:rPr>
        <w:lastRenderedPageBreak/>
        <w:t>1-2 مشكلة الدراسة</w:t>
      </w:r>
      <w:bookmarkEnd w:id="3"/>
      <w:r w:rsidRPr="002D7B08">
        <w:rPr>
          <w:rFonts w:hint="cs"/>
          <w:b w:val="0"/>
          <w:bCs/>
          <w:sz w:val="24"/>
          <w:szCs w:val="28"/>
          <w:rtl/>
          <w:lang w:bidi="ar-EG"/>
        </w:rPr>
        <w:t xml:space="preserve"> </w:t>
      </w:r>
    </w:p>
    <w:p w14:paraId="056FD2B8" w14:textId="133FA6EB" w:rsidR="00B00B64" w:rsidRPr="00C73233" w:rsidRDefault="00B00B64" w:rsidP="00C73233">
      <w:pPr>
        <w:bidi/>
        <w:spacing w:after="0" w:line="480" w:lineRule="auto"/>
        <w:ind w:firstLine="510"/>
        <w:jc w:val="both"/>
        <w:rPr>
          <w:rFonts w:cstheme="majorBidi"/>
          <w:lang w:bidi="ar-EG"/>
        </w:rPr>
      </w:pPr>
      <w:r w:rsidRPr="00C73233">
        <w:rPr>
          <w:rFonts w:hint="cs"/>
          <w:rtl/>
          <w:lang w:bidi="ar-EG"/>
        </w:rPr>
        <w:t>تُعد</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محركاً</w:t>
      </w:r>
      <w:r w:rsidRPr="00C73233">
        <w:rPr>
          <w:rtl/>
          <w:lang w:bidi="ar-EG"/>
        </w:rPr>
        <w:t xml:space="preserve"> </w:t>
      </w:r>
      <w:r w:rsidRPr="00C73233">
        <w:rPr>
          <w:rFonts w:hint="cs"/>
          <w:rtl/>
          <w:lang w:bidi="ar-EG"/>
        </w:rPr>
        <w:t>رئيسياً</w:t>
      </w:r>
      <w:r w:rsidRPr="00C73233">
        <w:rPr>
          <w:rtl/>
          <w:lang w:bidi="ar-EG"/>
        </w:rPr>
        <w:t xml:space="preserve"> </w:t>
      </w:r>
      <w:r w:rsidRPr="00C73233">
        <w:rPr>
          <w:rFonts w:hint="cs"/>
          <w:rtl/>
          <w:lang w:bidi="ar-EG"/>
        </w:rPr>
        <w:t>للنمو</w:t>
      </w:r>
      <w:r w:rsidRPr="00C73233">
        <w:rPr>
          <w:rtl/>
          <w:lang w:bidi="ar-EG"/>
        </w:rPr>
        <w:t xml:space="preserve"> </w:t>
      </w:r>
      <w:r w:rsidRPr="00C73233">
        <w:rPr>
          <w:rFonts w:hint="cs"/>
          <w:rtl/>
          <w:lang w:bidi="ar-EG"/>
        </w:rPr>
        <w:t>الاقتصادي</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خاصة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ظل</w:t>
      </w:r>
      <w:r w:rsidRPr="00C73233">
        <w:rPr>
          <w:rtl/>
          <w:lang w:bidi="ar-EG"/>
        </w:rPr>
        <w:t xml:space="preserve"> </w:t>
      </w:r>
      <w:r w:rsidRPr="00C73233">
        <w:rPr>
          <w:rFonts w:hint="cs"/>
          <w:rtl/>
          <w:lang w:bidi="ar-EG"/>
        </w:rPr>
        <w:t>التحولات</w:t>
      </w:r>
      <w:r w:rsidRPr="00C73233">
        <w:rPr>
          <w:rtl/>
          <w:lang w:bidi="ar-EG"/>
        </w:rPr>
        <w:t xml:space="preserve"> </w:t>
      </w:r>
      <w:r w:rsidRPr="00C73233">
        <w:rPr>
          <w:rFonts w:hint="cs"/>
          <w:rtl/>
          <w:lang w:bidi="ar-EG"/>
        </w:rPr>
        <w:t>الكبرى</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تشهدها</w:t>
      </w:r>
      <w:r w:rsidRPr="00C73233">
        <w:rPr>
          <w:rtl/>
          <w:lang w:bidi="ar-EG"/>
        </w:rPr>
        <w:t xml:space="preserve"> </w:t>
      </w:r>
      <w:r w:rsidRPr="00C73233">
        <w:rPr>
          <w:rFonts w:hint="cs"/>
          <w:rtl/>
          <w:lang w:bidi="ar-EG"/>
        </w:rPr>
        <w:t>البلاد</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إطار</w:t>
      </w:r>
      <w:r w:rsidRPr="00C73233">
        <w:rPr>
          <w:rtl/>
          <w:lang w:bidi="ar-EG"/>
        </w:rPr>
        <w:t xml:space="preserve"> </w:t>
      </w:r>
      <w:r w:rsidRPr="00C73233">
        <w:rPr>
          <w:rFonts w:hint="cs"/>
          <w:rtl/>
          <w:lang w:bidi="ar-EG"/>
        </w:rPr>
        <w:t>رؤية</w:t>
      </w:r>
      <w:r w:rsidRPr="00C73233">
        <w:rPr>
          <w:rtl/>
          <w:lang w:bidi="ar-EG"/>
        </w:rPr>
        <w:t xml:space="preserve"> 2030</w:t>
      </w:r>
      <w:r w:rsidRPr="00C73233">
        <w:rPr>
          <w:rFonts w:hint="cs"/>
          <w:rtl/>
          <w:lang w:bidi="ar-EG"/>
        </w:rPr>
        <w:t>،</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تستهدف</w:t>
      </w:r>
      <w:r w:rsidRPr="00C73233">
        <w:rPr>
          <w:rtl/>
          <w:lang w:bidi="ar-EG"/>
        </w:rPr>
        <w:t xml:space="preserve"> </w:t>
      </w:r>
      <w:r w:rsidRPr="00C73233">
        <w:rPr>
          <w:rFonts w:hint="cs"/>
          <w:rtl/>
          <w:lang w:bidi="ar-EG"/>
        </w:rPr>
        <w:t>رفع</w:t>
      </w:r>
      <w:r w:rsidRPr="00C73233">
        <w:rPr>
          <w:rtl/>
          <w:lang w:bidi="ar-EG"/>
        </w:rPr>
        <w:t xml:space="preserve"> </w:t>
      </w:r>
      <w:r w:rsidRPr="00C73233">
        <w:rPr>
          <w:rFonts w:hint="cs"/>
          <w:rtl/>
          <w:lang w:bidi="ar-EG"/>
        </w:rPr>
        <w:t>مساهمة</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القطاع</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الناتج</w:t>
      </w:r>
      <w:r w:rsidRPr="00C73233">
        <w:rPr>
          <w:rtl/>
          <w:lang w:bidi="ar-EG"/>
        </w:rPr>
        <w:t xml:space="preserve"> </w:t>
      </w:r>
      <w:r w:rsidRPr="00C73233">
        <w:rPr>
          <w:rFonts w:hint="cs"/>
          <w:rtl/>
          <w:lang w:bidi="ar-EG"/>
        </w:rPr>
        <w:t>المحلي</w:t>
      </w:r>
      <w:r w:rsidRPr="00C73233">
        <w:rPr>
          <w:rtl/>
          <w:lang w:bidi="ar-EG"/>
        </w:rPr>
        <w:t xml:space="preserve"> </w:t>
      </w:r>
      <w:r w:rsidRPr="00C73233">
        <w:rPr>
          <w:rFonts w:hint="cs"/>
          <w:rtl/>
          <w:lang w:bidi="ar-EG"/>
        </w:rPr>
        <w:t>الإجمالي</w:t>
      </w:r>
      <w:r w:rsidRPr="00C73233">
        <w:rPr>
          <w:rtl/>
          <w:lang w:bidi="ar-EG"/>
        </w:rPr>
        <w:t xml:space="preserve"> </w:t>
      </w:r>
      <w:r w:rsidRPr="00C73233">
        <w:rPr>
          <w:rFonts w:hint="cs"/>
          <w:rtl/>
          <w:lang w:bidi="ar-EG"/>
        </w:rPr>
        <w:t>إلى</w:t>
      </w:r>
      <w:r w:rsidRPr="00C73233">
        <w:rPr>
          <w:rtl/>
          <w:lang w:bidi="ar-EG"/>
        </w:rPr>
        <w:t xml:space="preserve"> 35%</w:t>
      </w:r>
      <w:r w:rsidRPr="00C73233">
        <w:rPr>
          <w:rFonts w:hint="cs"/>
          <w:rtl/>
          <w:lang w:bidi="ar-EG"/>
        </w:rPr>
        <w:t>،</w:t>
      </w:r>
      <w:r w:rsidRPr="00C73233">
        <w:rPr>
          <w:rtl/>
          <w:lang w:bidi="ar-EG"/>
        </w:rPr>
        <w:t xml:space="preserve"> </w:t>
      </w:r>
      <w:r w:rsidRPr="00C73233">
        <w:rPr>
          <w:rFonts w:hint="cs"/>
          <w:rtl/>
          <w:lang w:bidi="ar-EG"/>
        </w:rPr>
        <w:t>وزيادة</w:t>
      </w:r>
      <w:r w:rsidRPr="00C73233">
        <w:rPr>
          <w:rtl/>
          <w:lang w:bidi="ar-EG"/>
        </w:rPr>
        <w:t xml:space="preserve"> </w:t>
      </w:r>
      <w:r w:rsidRPr="00C73233">
        <w:rPr>
          <w:rFonts w:hint="cs"/>
          <w:rtl/>
          <w:lang w:bidi="ar-EG"/>
        </w:rPr>
        <w:t>نسبة</w:t>
      </w:r>
      <w:r w:rsidRPr="00C73233">
        <w:rPr>
          <w:rtl/>
          <w:lang w:bidi="ar-EG"/>
        </w:rPr>
        <w:t xml:space="preserve"> </w:t>
      </w:r>
      <w:r w:rsidRPr="00C73233">
        <w:rPr>
          <w:rFonts w:hint="cs"/>
          <w:rtl/>
          <w:lang w:bidi="ar-EG"/>
        </w:rPr>
        <w:t>المنشآت</w:t>
      </w:r>
      <w:r w:rsidRPr="00C73233">
        <w:rPr>
          <w:rtl/>
          <w:lang w:bidi="ar-EG"/>
        </w:rPr>
        <w:t xml:space="preserve"> </w:t>
      </w:r>
      <w:r w:rsidRPr="00C73233">
        <w:rPr>
          <w:rFonts w:hint="cs"/>
          <w:rtl/>
          <w:lang w:bidi="ar-EG"/>
        </w:rPr>
        <w:t>المتوسطة</w:t>
      </w:r>
      <w:r w:rsidRPr="00C73233">
        <w:rPr>
          <w:rtl/>
          <w:lang w:bidi="ar-EG"/>
        </w:rPr>
        <w:t xml:space="preserve"> </w:t>
      </w:r>
      <w:r w:rsidRPr="00C73233">
        <w:rPr>
          <w:rFonts w:hint="cs"/>
          <w:rtl/>
          <w:lang w:bidi="ar-EG"/>
        </w:rPr>
        <w:t>والصغيرة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إجمالي</w:t>
      </w:r>
      <w:r w:rsidRPr="00C73233">
        <w:rPr>
          <w:rtl/>
          <w:lang w:bidi="ar-EG"/>
        </w:rPr>
        <w:t xml:space="preserve"> </w:t>
      </w:r>
      <w:r w:rsidRPr="00C73233">
        <w:rPr>
          <w:rFonts w:hint="cs"/>
          <w:rtl/>
          <w:lang w:bidi="ar-EG"/>
        </w:rPr>
        <w:t>المنشآت</w:t>
      </w:r>
      <w:r w:rsidRPr="00C73233">
        <w:rPr>
          <w:rtl/>
          <w:lang w:bidi="ar-EG"/>
        </w:rPr>
        <w:t xml:space="preserve">. </w:t>
      </w:r>
      <w:r w:rsidRPr="00C73233">
        <w:rPr>
          <w:rFonts w:hint="cs"/>
          <w:rtl/>
          <w:lang w:bidi="ar-EG"/>
        </w:rPr>
        <w:t>وقد</w:t>
      </w:r>
      <w:r w:rsidRPr="00C73233">
        <w:rPr>
          <w:rtl/>
          <w:lang w:bidi="ar-EG"/>
        </w:rPr>
        <w:t xml:space="preserve"> </w:t>
      </w:r>
      <w:r w:rsidRPr="00C73233">
        <w:rPr>
          <w:rFonts w:hint="cs"/>
          <w:rtl/>
          <w:lang w:bidi="ar-EG"/>
        </w:rPr>
        <w:t>أولت</w:t>
      </w:r>
      <w:r w:rsidRPr="00C73233">
        <w:rPr>
          <w:rtl/>
          <w:lang w:bidi="ar-EG"/>
        </w:rPr>
        <w:t xml:space="preserve"> </w:t>
      </w:r>
      <w:r w:rsidRPr="00C73233">
        <w:rPr>
          <w:rFonts w:hint="cs"/>
          <w:rtl/>
          <w:lang w:bidi="ar-EG"/>
        </w:rPr>
        <w:t>الحكومة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اهتماماً</w:t>
      </w:r>
      <w:r w:rsidRPr="00C73233">
        <w:rPr>
          <w:rtl/>
          <w:lang w:bidi="ar-EG"/>
        </w:rPr>
        <w:t xml:space="preserve"> </w:t>
      </w:r>
      <w:r w:rsidRPr="00C73233">
        <w:rPr>
          <w:rFonts w:hint="cs"/>
          <w:rtl/>
          <w:lang w:bidi="ar-EG"/>
        </w:rPr>
        <w:t>بالغاً</w:t>
      </w:r>
      <w:r w:rsidRPr="00C73233">
        <w:rPr>
          <w:rtl/>
          <w:lang w:bidi="ar-EG"/>
        </w:rPr>
        <w:t xml:space="preserve"> </w:t>
      </w:r>
      <w:r w:rsidRPr="00C73233">
        <w:rPr>
          <w:rFonts w:hint="cs"/>
          <w:rtl/>
          <w:lang w:bidi="ar-EG"/>
        </w:rPr>
        <w:t>بهذا</w:t>
      </w:r>
      <w:r w:rsidRPr="00C73233">
        <w:rPr>
          <w:rtl/>
          <w:lang w:bidi="ar-EG"/>
        </w:rPr>
        <w:t xml:space="preserve"> </w:t>
      </w:r>
      <w:r w:rsidRPr="00C73233">
        <w:rPr>
          <w:rFonts w:hint="cs"/>
          <w:rtl/>
          <w:lang w:bidi="ar-EG"/>
        </w:rPr>
        <w:t>القطاع</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خلال</w:t>
      </w:r>
      <w:r w:rsidRPr="00C73233">
        <w:rPr>
          <w:rtl/>
          <w:lang w:bidi="ar-EG"/>
        </w:rPr>
        <w:t xml:space="preserve"> </w:t>
      </w:r>
      <w:r w:rsidRPr="00C73233">
        <w:rPr>
          <w:rFonts w:hint="cs"/>
          <w:rtl/>
          <w:lang w:bidi="ar-EG"/>
        </w:rPr>
        <w:t>إنشاء</w:t>
      </w:r>
      <w:r w:rsidRPr="00C73233">
        <w:rPr>
          <w:rtl/>
          <w:lang w:bidi="ar-EG"/>
        </w:rPr>
        <w:t xml:space="preserve"> </w:t>
      </w:r>
      <w:r w:rsidRPr="00C73233">
        <w:rPr>
          <w:rFonts w:hint="cs"/>
          <w:rtl/>
          <w:lang w:bidi="ar-EG"/>
        </w:rPr>
        <w:t>هيئة</w:t>
      </w:r>
      <w:r w:rsidRPr="00C73233">
        <w:rPr>
          <w:rtl/>
          <w:lang w:bidi="ar-EG"/>
        </w:rPr>
        <w:t xml:space="preserve"> "</w:t>
      </w:r>
      <w:r w:rsidRPr="00C73233">
        <w:rPr>
          <w:rFonts w:hint="cs"/>
          <w:rtl/>
          <w:lang w:bidi="ar-EG"/>
        </w:rPr>
        <w:t>منشآت</w:t>
      </w:r>
      <w:r w:rsidRPr="00C73233">
        <w:rPr>
          <w:rtl/>
          <w:lang w:bidi="ar-EG"/>
        </w:rPr>
        <w:t>"</w:t>
      </w:r>
      <w:r w:rsidRPr="00C73233">
        <w:rPr>
          <w:rFonts w:hint="cs"/>
          <w:rtl/>
          <w:lang w:bidi="ar-EG"/>
        </w:rPr>
        <w:t>،</w:t>
      </w:r>
      <w:r w:rsidRPr="00C73233">
        <w:rPr>
          <w:rtl/>
          <w:lang w:bidi="ar-EG"/>
        </w:rPr>
        <w:t xml:space="preserve"> </w:t>
      </w:r>
      <w:r w:rsidRPr="00C73233">
        <w:rPr>
          <w:rFonts w:hint="cs"/>
          <w:rtl/>
          <w:lang w:bidi="ar-EG"/>
        </w:rPr>
        <w:t>وإطلاق</w:t>
      </w:r>
      <w:r w:rsidRPr="00C73233">
        <w:rPr>
          <w:rtl/>
          <w:lang w:bidi="ar-EG"/>
        </w:rPr>
        <w:t xml:space="preserve"> </w:t>
      </w:r>
      <w:r w:rsidRPr="00C73233">
        <w:rPr>
          <w:rFonts w:hint="cs"/>
          <w:rtl/>
          <w:lang w:bidi="ar-EG"/>
        </w:rPr>
        <w:t>العديد</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المبادرات</w:t>
      </w:r>
      <w:r w:rsidRPr="00C73233">
        <w:rPr>
          <w:rtl/>
          <w:lang w:bidi="ar-EG"/>
        </w:rPr>
        <w:t xml:space="preserve"> </w:t>
      </w:r>
      <w:r w:rsidRPr="00C73233">
        <w:rPr>
          <w:rFonts w:hint="cs"/>
          <w:rtl/>
          <w:lang w:bidi="ar-EG"/>
        </w:rPr>
        <w:t>التمويلية</w:t>
      </w:r>
      <w:r w:rsidRPr="00C73233">
        <w:rPr>
          <w:rtl/>
          <w:lang w:bidi="ar-EG"/>
        </w:rPr>
        <w:t xml:space="preserve"> </w:t>
      </w:r>
      <w:r w:rsidRPr="00C73233">
        <w:rPr>
          <w:rFonts w:hint="cs"/>
          <w:rtl/>
          <w:lang w:bidi="ar-EG"/>
        </w:rPr>
        <w:t>والبرامج</w:t>
      </w:r>
      <w:r w:rsidRPr="00C73233">
        <w:rPr>
          <w:rtl/>
          <w:lang w:bidi="ar-EG"/>
        </w:rPr>
        <w:t xml:space="preserve"> </w:t>
      </w:r>
      <w:r w:rsidRPr="00C73233">
        <w:rPr>
          <w:rFonts w:hint="cs"/>
          <w:rtl/>
          <w:lang w:bidi="ar-EG"/>
        </w:rPr>
        <w:t>التدريبية</w:t>
      </w:r>
      <w:r w:rsidRPr="00C73233">
        <w:rPr>
          <w:rtl/>
          <w:lang w:bidi="ar-EG"/>
        </w:rPr>
        <w:t xml:space="preserve"> </w:t>
      </w:r>
      <w:r w:rsidRPr="00C73233">
        <w:rPr>
          <w:rFonts w:hint="cs"/>
          <w:rtl/>
          <w:lang w:bidi="ar-EG"/>
        </w:rPr>
        <w:t>وحاضنات</w:t>
      </w:r>
      <w:r w:rsidRPr="00C73233">
        <w:rPr>
          <w:rtl/>
          <w:lang w:bidi="ar-EG"/>
        </w:rPr>
        <w:t xml:space="preserve"> </w:t>
      </w:r>
      <w:r w:rsidRPr="00C73233">
        <w:rPr>
          <w:rFonts w:hint="cs"/>
          <w:rtl/>
          <w:lang w:bidi="ar-EG"/>
        </w:rPr>
        <w:t>الأعمال</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تهدف</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تمكين</w:t>
      </w:r>
      <w:r w:rsidRPr="00C73233">
        <w:rPr>
          <w:rtl/>
          <w:lang w:bidi="ar-EG"/>
        </w:rPr>
        <w:t xml:space="preserve"> </w:t>
      </w:r>
      <w:r w:rsidRPr="00C73233">
        <w:rPr>
          <w:rFonts w:hint="cs"/>
          <w:rtl/>
          <w:lang w:bidi="ar-EG"/>
        </w:rPr>
        <w:t>رواد</w:t>
      </w:r>
      <w:r w:rsidRPr="00C73233">
        <w:rPr>
          <w:rtl/>
          <w:lang w:bidi="ar-EG"/>
        </w:rPr>
        <w:t xml:space="preserve"> </w:t>
      </w:r>
      <w:r w:rsidRPr="00C73233">
        <w:rPr>
          <w:rFonts w:hint="cs"/>
          <w:rtl/>
          <w:lang w:bidi="ar-EG"/>
        </w:rPr>
        <w:t>الأعمال</w:t>
      </w:r>
      <w:r w:rsidRPr="00C73233">
        <w:rPr>
          <w:rtl/>
          <w:lang w:bidi="ar-EG"/>
        </w:rPr>
        <w:t xml:space="preserve"> </w:t>
      </w:r>
      <w:r w:rsidRPr="00C73233">
        <w:rPr>
          <w:rFonts w:hint="cs"/>
          <w:rtl/>
          <w:lang w:bidi="ar-EG"/>
        </w:rPr>
        <w:t>وأصحاب</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تجاوز</w:t>
      </w:r>
      <w:r w:rsidRPr="00C73233">
        <w:rPr>
          <w:rtl/>
          <w:lang w:bidi="ar-EG"/>
        </w:rPr>
        <w:t xml:space="preserve"> </w:t>
      </w:r>
      <w:r w:rsidRPr="00C73233">
        <w:rPr>
          <w:rFonts w:hint="cs"/>
          <w:rtl/>
          <w:lang w:bidi="ar-EG"/>
        </w:rPr>
        <w:t>المعوقات</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تواجههم</w:t>
      </w:r>
      <w:r w:rsidRPr="00C73233">
        <w:rPr>
          <w:rtl/>
          <w:lang w:bidi="ar-EG"/>
        </w:rPr>
        <w:t xml:space="preserve"> (</w:t>
      </w:r>
      <w:r w:rsidRPr="00C73233">
        <w:rPr>
          <w:rFonts w:hint="cs"/>
          <w:rtl/>
          <w:lang w:bidi="ar-EG"/>
        </w:rPr>
        <w:t>حمزة،</w:t>
      </w:r>
      <w:r w:rsidRPr="00C73233">
        <w:rPr>
          <w:rtl/>
          <w:lang w:bidi="ar-EG"/>
        </w:rPr>
        <w:t xml:space="preserve"> 2025). </w:t>
      </w:r>
      <w:r w:rsidRPr="00C73233">
        <w:rPr>
          <w:rFonts w:hint="cs"/>
          <w:rtl/>
          <w:lang w:bidi="ar-EG"/>
        </w:rPr>
        <w:t>ورغم</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الدعم</w:t>
      </w:r>
      <w:r w:rsidRPr="00C73233">
        <w:rPr>
          <w:rtl/>
          <w:lang w:bidi="ar-EG"/>
        </w:rPr>
        <w:t xml:space="preserve"> </w:t>
      </w:r>
      <w:r w:rsidRPr="00C73233">
        <w:rPr>
          <w:rFonts w:hint="cs"/>
          <w:rtl/>
          <w:lang w:bidi="ar-EG"/>
        </w:rPr>
        <w:t>المؤسسي</w:t>
      </w:r>
      <w:r w:rsidRPr="00C73233">
        <w:rPr>
          <w:rtl/>
          <w:lang w:bidi="ar-EG"/>
        </w:rPr>
        <w:t xml:space="preserve"> </w:t>
      </w:r>
      <w:r w:rsidRPr="00C73233">
        <w:rPr>
          <w:rFonts w:hint="cs"/>
          <w:rtl/>
          <w:lang w:bidi="ar-EG"/>
        </w:rPr>
        <w:t>والمالي</w:t>
      </w:r>
      <w:r w:rsidRPr="00C73233">
        <w:rPr>
          <w:rtl/>
          <w:lang w:bidi="ar-EG"/>
        </w:rPr>
        <w:t xml:space="preserve"> </w:t>
      </w:r>
      <w:r w:rsidRPr="00C73233">
        <w:rPr>
          <w:rFonts w:hint="cs"/>
          <w:rtl/>
          <w:lang w:bidi="ar-EG"/>
        </w:rPr>
        <w:t>الكبير،</w:t>
      </w:r>
      <w:r w:rsidRPr="00C73233">
        <w:rPr>
          <w:rtl/>
          <w:lang w:bidi="ar-EG"/>
        </w:rPr>
        <w:t xml:space="preserve"> </w:t>
      </w:r>
      <w:r w:rsidRPr="00C73233">
        <w:rPr>
          <w:rFonts w:hint="cs"/>
          <w:rtl/>
          <w:lang w:bidi="ar-EG"/>
        </w:rPr>
        <w:t>لا</w:t>
      </w:r>
      <w:r w:rsidRPr="00C73233">
        <w:rPr>
          <w:rtl/>
          <w:lang w:bidi="ar-EG"/>
        </w:rPr>
        <w:t xml:space="preserve"> </w:t>
      </w:r>
      <w:r w:rsidRPr="00C73233">
        <w:rPr>
          <w:rFonts w:hint="cs"/>
          <w:rtl/>
          <w:lang w:bidi="ar-EG"/>
        </w:rPr>
        <w:t>تزال</w:t>
      </w:r>
      <w:r w:rsidRPr="00C73233">
        <w:rPr>
          <w:rtl/>
          <w:lang w:bidi="ar-EG"/>
        </w:rPr>
        <w:t xml:space="preserve"> </w:t>
      </w:r>
      <w:r w:rsidRPr="00C73233">
        <w:rPr>
          <w:rFonts w:hint="cs"/>
          <w:rtl/>
          <w:lang w:bidi="ar-EG"/>
        </w:rPr>
        <w:t>نسبة</w:t>
      </w:r>
      <w:r w:rsidRPr="00C73233">
        <w:rPr>
          <w:rtl/>
          <w:lang w:bidi="ar-EG"/>
        </w:rPr>
        <w:t xml:space="preserve"> </w:t>
      </w:r>
      <w:r w:rsidRPr="00C73233">
        <w:rPr>
          <w:rFonts w:hint="cs"/>
          <w:rtl/>
          <w:lang w:bidi="ar-EG"/>
        </w:rPr>
        <w:t>كبيرة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تواجه</w:t>
      </w:r>
      <w:r w:rsidRPr="00C73233">
        <w:rPr>
          <w:rtl/>
          <w:lang w:bidi="ar-EG"/>
        </w:rPr>
        <w:t xml:space="preserve"> </w:t>
      </w:r>
      <w:r w:rsidRPr="00C73233">
        <w:rPr>
          <w:rFonts w:hint="cs"/>
          <w:rtl/>
          <w:lang w:bidi="ar-EG"/>
        </w:rPr>
        <w:t>تحديات</w:t>
      </w:r>
      <w:r w:rsidRPr="00C73233">
        <w:rPr>
          <w:rtl/>
          <w:lang w:bidi="ar-EG"/>
        </w:rPr>
        <w:t xml:space="preserve"> </w:t>
      </w:r>
      <w:r w:rsidRPr="00C73233">
        <w:rPr>
          <w:rFonts w:hint="cs"/>
          <w:rtl/>
          <w:lang w:bidi="ar-EG"/>
        </w:rPr>
        <w:t>جمة</w:t>
      </w:r>
      <w:r w:rsidRPr="00C73233">
        <w:rPr>
          <w:rtl/>
          <w:lang w:bidi="ar-EG"/>
        </w:rPr>
        <w:t xml:space="preserve"> </w:t>
      </w:r>
      <w:r w:rsidRPr="00C73233">
        <w:rPr>
          <w:rFonts w:hint="cs"/>
          <w:rtl/>
          <w:lang w:bidi="ar-EG"/>
        </w:rPr>
        <w:t>تهدد</w:t>
      </w:r>
      <w:r w:rsidRPr="00C73233">
        <w:rPr>
          <w:rtl/>
          <w:lang w:bidi="ar-EG"/>
        </w:rPr>
        <w:t xml:space="preserve"> </w:t>
      </w:r>
      <w:r w:rsidRPr="00C73233">
        <w:rPr>
          <w:rFonts w:hint="cs"/>
          <w:rtl/>
          <w:lang w:bidi="ar-EG"/>
        </w:rPr>
        <w:t>استمراريتها</w:t>
      </w:r>
      <w:r w:rsidRPr="00C73233">
        <w:rPr>
          <w:rtl/>
          <w:lang w:bidi="ar-EG"/>
        </w:rPr>
        <w:t xml:space="preserve"> </w:t>
      </w:r>
      <w:r w:rsidRPr="00C73233">
        <w:rPr>
          <w:rFonts w:hint="cs"/>
          <w:rtl/>
          <w:lang w:bidi="ar-EG"/>
        </w:rPr>
        <w:t>ونموها،</w:t>
      </w:r>
      <w:r w:rsidRPr="00C73233">
        <w:rPr>
          <w:rtl/>
          <w:lang w:bidi="ar-EG"/>
        </w:rPr>
        <w:t xml:space="preserve"> </w:t>
      </w:r>
      <w:r w:rsidRPr="00C73233">
        <w:rPr>
          <w:rFonts w:hint="cs"/>
          <w:rtl/>
          <w:lang w:bidi="ar-EG"/>
        </w:rPr>
        <w:t>حيث</w:t>
      </w:r>
      <w:r w:rsidRPr="00C73233">
        <w:rPr>
          <w:rtl/>
          <w:lang w:bidi="ar-EG"/>
        </w:rPr>
        <w:t xml:space="preserve"> </w:t>
      </w:r>
      <w:r w:rsidRPr="00C73233">
        <w:rPr>
          <w:rFonts w:hint="cs"/>
          <w:rtl/>
          <w:lang w:bidi="ar-EG"/>
        </w:rPr>
        <w:t>تشير</w:t>
      </w:r>
      <w:r w:rsidRPr="00C73233">
        <w:rPr>
          <w:rtl/>
          <w:lang w:bidi="ar-EG"/>
        </w:rPr>
        <w:t xml:space="preserve"> </w:t>
      </w:r>
      <w:r w:rsidRPr="00C73233">
        <w:rPr>
          <w:rFonts w:hint="cs"/>
          <w:rtl/>
          <w:lang w:bidi="ar-EG"/>
        </w:rPr>
        <w:t>الإحصائيات</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أن</w:t>
      </w:r>
      <w:r w:rsidRPr="00C73233">
        <w:rPr>
          <w:rtl/>
          <w:lang w:bidi="ar-EG"/>
        </w:rPr>
        <w:t xml:space="preserve"> </w:t>
      </w:r>
      <w:r w:rsidRPr="00C73233">
        <w:rPr>
          <w:rFonts w:hint="cs"/>
          <w:rtl/>
          <w:lang w:bidi="ar-EG"/>
        </w:rPr>
        <w:t>نسبة</w:t>
      </w:r>
      <w:r w:rsidRPr="00C73233">
        <w:rPr>
          <w:rtl/>
          <w:lang w:bidi="ar-EG"/>
        </w:rPr>
        <w:t xml:space="preserve"> </w:t>
      </w:r>
      <w:r w:rsidRPr="00C73233">
        <w:rPr>
          <w:rFonts w:hint="cs"/>
          <w:rtl/>
          <w:lang w:bidi="ar-EG"/>
        </w:rPr>
        <w:t>كبيرة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تفشل</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السنوات</w:t>
      </w:r>
      <w:r w:rsidRPr="00C73233">
        <w:rPr>
          <w:rtl/>
          <w:lang w:bidi="ar-EG"/>
        </w:rPr>
        <w:t xml:space="preserve"> </w:t>
      </w:r>
      <w:r w:rsidRPr="00C73233">
        <w:rPr>
          <w:rFonts w:hint="cs"/>
          <w:rtl/>
          <w:lang w:bidi="ar-EG"/>
        </w:rPr>
        <w:t>الخمس</w:t>
      </w:r>
      <w:r w:rsidRPr="00C73233">
        <w:rPr>
          <w:rtl/>
          <w:lang w:bidi="ar-EG"/>
        </w:rPr>
        <w:t xml:space="preserve"> </w:t>
      </w:r>
      <w:r w:rsidRPr="00C73233">
        <w:rPr>
          <w:rFonts w:hint="cs"/>
          <w:rtl/>
          <w:lang w:bidi="ar-EG"/>
        </w:rPr>
        <w:t>الأولى</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عمرها،</w:t>
      </w:r>
      <w:r w:rsidRPr="00C73233">
        <w:rPr>
          <w:rtl/>
          <w:lang w:bidi="ar-EG"/>
        </w:rPr>
        <w:t xml:space="preserve"> </w:t>
      </w:r>
      <w:r w:rsidRPr="00C73233">
        <w:rPr>
          <w:rFonts w:hint="cs"/>
          <w:rtl/>
          <w:lang w:bidi="ar-EG"/>
        </w:rPr>
        <w:t>ويعزو</w:t>
      </w:r>
      <w:r w:rsidRPr="00C73233">
        <w:rPr>
          <w:rtl/>
          <w:lang w:bidi="ar-EG"/>
        </w:rPr>
        <w:t xml:space="preserve"> </w:t>
      </w:r>
      <w:r w:rsidRPr="00C73233">
        <w:rPr>
          <w:rFonts w:hint="cs"/>
          <w:rtl/>
          <w:lang w:bidi="ar-EG"/>
        </w:rPr>
        <w:t>العديد</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الباحثين</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الفشل</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أسباب</w:t>
      </w:r>
      <w:r w:rsidRPr="00C73233">
        <w:rPr>
          <w:rtl/>
          <w:lang w:bidi="ar-EG"/>
        </w:rPr>
        <w:t xml:space="preserve"> </w:t>
      </w:r>
      <w:r w:rsidRPr="00C73233">
        <w:rPr>
          <w:rFonts w:hint="cs"/>
          <w:rtl/>
          <w:lang w:bidi="ar-EG"/>
        </w:rPr>
        <w:t>إدارية</w:t>
      </w:r>
      <w:r w:rsidRPr="00C73233">
        <w:rPr>
          <w:rtl/>
          <w:lang w:bidi="ar-EG"/>
        </w:rPr>
        <w:t xml:space="preserve"> </w:t>
      </w:r>
      <w:r w:rsidRPr="00C73233">
        <w:rPr>
          <w:rFonts w:hint="cs"/>
          <w:rtl/>
          <w:lang w:bidi="ar-EG"/>
        </w:rPr>
        <w:t>وتنظيمية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المقام</w:t>
      </w:r>
      <w:r w:rsidRPr="00C73233">
        <w:rPr>
          <w:rtl/>
          <w:lang w:bidi="ar-EG"/>
        </w:rPr>
        <w:t xml:space="preserve"> </w:t>
      </w:r>
      <w:r w:rsidRPr="00C73233">
        <w:rPr>
          <w:rFonts w:hint="cs"/>
          <w:rtl/>
          <w:lang w:bidi="ar-EG"/>
        </w:rPr>
        <w:t>الأول،</w:t>
      </w:r>
      <w:r w:rsidRPr="00C73233">
        <w:rPr>
          <w:rtl/>
          <w:lang w:bidi="ar-EG"/>
        </w:rPr>
        <w:t xml:space="preserve"> </w:t>
      </w:r>
      <w:r w:rsidRPr="00C73233">
        <w:rPr>
          <w:rFonts w:hint="cs"/>
          <w:rtl/>
          <w:lang w:bidi="ar-EG"/>
        </w:rPr>
        <w:t>وليس</w:t>
      </w:r>
      <w:r w:rsidRPr="00C73233">
        <w:rPr>
          <w:rtl/>
          <w:lang w:bidi="ar-EG"/>
        </w:rPr>
        <w:t xml:space="preserve"> </w:t>
      </w:r>
      <w:r w:rsidRPr="00C73233">
        <w:rPr>
          <w:rFonts w:hint="cs"/>
          <w:rtl/>
          <w:lang w:bidi="ar-EG"/>
        </w:rPr>
        <w:t>فقط</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نقص</w:t>
      </w:r>
      <w:r w:rsidRPr="00C73233">
        <w:rPr>
          <w:rtl/>
          <w:lang w:bidi="ar-EG"/>
        </w:rPr>
        <w:t xml:space="preserve"> </w:t>
      </w:r>
      <w:r w:rsidRPr="00C73233">
        <w:rPr>
          <w:rFonts w:hint="cs"/>
          <w:rtl/>
          <w:lang w:bidi="ar-EG"/>
        </w:rPr>
        <w:t>التمويل</w:t>
      </w:r>
      <w:r w:rsidRPr="00C73233">
        <w:rPr>
          <w:rtl/>
          <w:lang w:bidi="ar-EG"/>
        </w:rPr>
        <w:t xml:space="preserve"> </w:t>
      </w:r>
      <w:r w:rsidRPr="00C73233">
        <w:rPr>
          <w:rFonts w:hint="cs"/>
          <w:rtl/>
          <w:lang w:bidi="ar-EG"/>
        </w:rPr>
        <w:t>أو</w:t>
      </w:r>
      <w:r w:rsidRPr="00C73233">
        <w:rPr>
          <w:rtl/>
          <w:lang w:bidi="ar-EG"/>
        </w:rPr>
        <w:t xml:space="preserve"> </w:t>
      </w:r>
      <w:r w:rsidRPr="00C73233">
        <w:rPr>
          <w:rFonts w:hint="cs"/>
          <w:rtl/>
          <w:lang w:bidi="ar-EG"/>
        </w:rPr>
        <w:t>ضعف</w:t>
      </w:r>
      <w:r w:rsidRPr="00C73233">
        <w:rPr>
          <w:rtl/>
          <w:lang w:bidi="ar-EG"/>
        </w:rPr>
        <w:t xml:space="preserve"> </w:t>
      </w:r>
      <w:r w:rsidRPr="00C73233">
        <w:rPr>
          <w:rFonts w:hint="cs"/>
          <w:rtl/>
          <w:lang w:bidi="ar-EG"/>
        </w:rPr>
        <w:t>الفرص</w:t>
      </w:r>
      <w:r w:rsidRPr="00C73233">
        <w:rPr>
          <w:rtl/>
          <w:lang w:bidi="ar-EG"/>
        </w:rPr>
        <w:t xml:space="preserve"> </w:t>
      </w:r>
      <w:r w:rsidRPr="00C73233">
        <w:rPr>
          <w:rFonts w:hint="cs"/>
          <w:rtl/>
          <w:lang w:bidi="ar-EG"/>
        </w:rPr>
        <w:t>التسويقية</w:t>
      </w:r>
      <w:r w:rsidRPr="00C73233">
        <w:rPr>
          <w:rtl/>
          <w:lang w:bidi="ar-EG"/>
        </w:rPr>
        <w:t xml:space="preserve"> (</w:t>
      </w:r>
      <w:r w:rsidRPr="00C73233">
        <w:rPr>
          <w:rFonts w:hint="cs"/>
          <w:rtl/>
          <w:lang w:bidi="ar-EG"/>
        </w:rPr>
        <w:t>عبد</w:t>
      </w:r>
      <w:r w:rsidRPr="00C73233">
        <w:rPr>
          <w:rtl/>
          <w:lang w:bidi="ar-EG"/>
        </w:rPr>
        <w:t xml:space="preserve"> </w:t>
      </w:r>
      <w:r w:rsidRPr="00C73233">
        <w:rPr>
          <w:rFonts w:hint="cs"/>
          <w:rtl/>
          <w:lang w:bidi="ar-EG"/>
        </w:rPr>
        <w:t>الله،</w:t>
      </w:r>
      <w:r w:rsidRPr="00C73233">
        <w:rPr>
          <w:rtl/>
          <w:lang w:bidi="ar-EG"/>
        </w:rPr>
        <w:t xml:space="preserve"> 2021</w:t>
      </w:r>
      <w:r w:rsidRPr="00C73233">
        <w:rPr>
          <w:rFonts w:hint="cs"/>
          <w:rtl/>
          <w:lang w:bidi="ar-EG"/>
        </w:rPr>
        <w:t>؛</w:t>
      </w:r>
      <w:r w:rsidRPr="00C73233">
        <w:rPr>
          <w:rtl/>
          <w:lang w:bidi="ar-EG"/>
        </w:rPr>
        <w:t xml:space="preserve"> </w:t>
      </w:r>
      <w:r w:rsidRPr="00C73233">
        <w:rPr>
          <w:rFonts w:hint="cs"/>
          <w:rtl/>
          <w:lang w:bidi="ar-EG"/>
        </w:rPr>
        <w:t>العرباوي</w:t>
      </w:r>
      <w:r w:rsidRPr="00C73233">
        <w:rPr>
          <w:rtl/>
          <w:lang w:bidi="ar-EG"/>
        </w:rPr>
        <w:t xml:space="preserve"> </w:t>
      </w:r>
      <w:r w:rsidRPr="00C73233">
        <w:rPr>
          <w:rFonts w:hint="cs"/>
          <w:rtl/>
          <w:lang w:bidi="ar-EG"/>
        </w:rPr>
        <w:t>وآخرون،</w:t>
      </w:r>
      <w:r w:rsidRPr="00C73233">
        <w:rPr>
          <w:rtl/>
          <w:lang w:bidi="ar-EG"/>
        </w:rPr>
        <w:t xml:space="preserve"> 2021).</w:t>
      </w:r>
    </w:p>
    <w:p w14:paraId="72F1B719" w14:textId="6C72012E" w:rsidR="00B00B64" w:rsidRPr="00C73233" w:rsidRDefault="00B00B64" w:rsidP="00C73233">
      <w:pPr>
        <w:bidi/>
        <w:spacing w:after="0" w:line="480" w:lineRule="auto"/>
        <w:ind w:firstLine="510"/>
        <w:jc w:val="both"/>
        <w:rPr>
          <w:rFonts w:cstheme="majorBidi"/>
          <w:lang w:bidi="ar-EG"/>
        </w:rPr>
      </w:pPr>
      <w:r w:rsidRPr="00C73233">
        <w:rPr>
          <w:rFonts w:hint="cs"/>
          <w:rtl/>
          <w:lang w:bidi="ar-EG"/>
        </w:rPr>
        <w:t>تتمثل</w:t>
      </w:r>
      <w:r w:rsidRPr="00C73233">
        <w:rPr>
          <w:rtl/>
          <w:lang w:bidi="ar-EG"/>
        </w:rPr>
        <w:t xml:space="preserve"> </w:t>
      </w:r>
      <w:r w:rsidRPr="00C73233">
        <w:rPr>
          <w:rFonts w:hint="cs"/>
          <w:rtl/>
          <w:lang w:bidi="ar-EG"/>
        </w:rPr>
        <w:t>أحد</w:t>
      </w:r>
      <w:r w:rsidRPr="00C73233">
        <w:rPr>
          <w:rtl/>
          <w:lang w:bidi="ar-EG"/>
        </w:rPr>
        <w:t xml:space="preserve"> </w:t>
      </w:r>
      <w:r w:rsidRPr="00C73233">
        <w:rPr>
          <w:rFonts w:hint="cs"/>
          <w:rtl/>
          <w:lang w:bidi="ar-EG"/>
        </w:rPr>
        <w:t>أبرز</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التحديات</w:t>
      </w:r>
      <w:r w:rsidRPr="00C73233">
        <w:rPr>
          <w:rtl/>
          <w:lang w:bidi="ar-EG"/>
        </w:rPr>
        <w:t xml:space="preserve"> </w:t>
      </w:r>
      <w:r w:rsidRPr="00C73233">
        <w:rPr>
          <w:rFonts w:hint="cs"/>
          <w:rtl/>
          <w:lang w:bidi="ar-EG"/>
        </w:rPr>
        <w:t>الإدارية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غياب</w:t>
      </w:r>
      <w:r w:rsidRPr="00C73233">
        <w:rPr>
          <w:rtl/>
          <w:lang w:bidi="ar-EG"/>
        </w:rPr>
        <w:t xml:space="preserve"> </w:t>
      </w:r>
      <w:r w:rsidRPr="00C73233">
        <w:rPr>
          <w:rFonts w:hint="cs"/>
          <w:rtl/>
          <w:lang w:bidi="ar-EG"/>
        </w:rPr>
        <w:t>أو</w:t>
      </w:r>
      <w:r w:rsidRPr="00C73233">
        <w:rPr>
          <w:rtl/>
          <w:lang w:bidi="ar-EG"/>
        </w:rPr>
        <w:t xml:space="preserve"> </w:t>
      </w:r>
      <w:r w:rsidRPr="00C73233">
        <w:rPr>
          <w:rFonts w:hint="cs"/>
          <w:rtl/>
          <w:lang w:bidi="ar-EG"/>
        </w:rPr>
        <w:t>ضعف</w:t>
      </w:r>
      <w:r w:rsidRPr="00C73233">
        <w:rPr>
          <w:rtl/>
          <w:lang w:bidi="ar-EG"/>
        </w:rPr>
        <w:t xml:space="preserve"> </w:t>
      </w:r>
      <w:r w:rsidRPr="00C73233">
        <w:rPr>
          <w:rFonts w:hint="cs"/>
          <w:rtl/>
          <w:lang w:bidi="ar-EG"/>
        </w:rPr>
        <w:t>تطبيق</w:t>
      </w:r>
      <w:r w:rsidRPr="00C73233">
        <w:rPr>
          <w:rtl/>
          <w:lang w:bidi="ar-EG"/>
        </w:rPr>
        <w:t xml:space="preserve"> </w:t>
      </w:r>
      <w:r w:rsidRPr="00C73233">
        <w:rPr>
          <w:rFonts w:hint="cs"/>
          <w:rtl/>
          <w:lang w:bidi="ar-EG"/>
        </w:rPr>
        <w:t>ممارسات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المنظمة،</w:t>
      </w:r>
      <w:r w:rsidRPr="00C73233">
        <w:rPr>
          <w:rtl/>
          <w:lang w:bidi="ar-EG"/>
        </w:rPr>
        <w:t xml:space="preserve"> </w:t>
      </w:r>
      <w:r w:rsidRPr="00C73233">
        <w:rPr>
          <w:rFonts w:hint="cs"/>
          <w:rtl/>
          <w:lang w:bidi="ar-EG"/>
        </w:rPr>
        <w:t>حيث</w:t>
      </w:r>
      <w:r w:rsidRPr="00C73233">
        <w:rPr>
          <w:rtl/>
          <w:lang w:bidi="ar-EG"/>
        </w:rPr>
        <w:t xml:space="preserve"> </w:t>
      </w:r>
      <w:r w:rsidRPr="00C73233">
        <w:rPr>
          <w:rFonts w:hint="cs"/>
          <w:rtl/>
          <w:lang w:bidi="ar-EG"/>
        </w:rPr>
        <w:t>يعتمد</w:t>
      </w:r>
      <w:r w:rsidRPr="00C73233">
        <w:rPr>
          <w:rtl/>
          <w:lang w:bidi="ar-EG"/>
        </w:rPr>
        <w:t xml:space="preserve"> </w:t>
      </w:r>
      <w:r w:rsidRPr="00C73233">
        <w:rPr>
          <w:rFonts w:hint="cs"/>
          <w:rtl/>
          <w:lang w:bidi="ar-EG"/>
        </w:rPr>
        <w:t>العديد</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أصحاب</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أساليب</w:t>
      </w:r>
      <w:r w:rsidRPr="00C73233">
        <w:rPr>
          <w:rtl/>
          <w:lang w:bidi="ar-EG"/>
        </w:rPr>
        <w:t xml:space="preserve"> </w:t>
      </w:r>
      <w:r w:rsidRPr="00C73233">
        <w:rPr>
          <w:rFonts w:hint="cs"/>
          <w:rtl/>
          <w:lang w:bidi="ar-EG"/>
        </w:rPr>
        <w:t>غير</w:t>
      </w:r>
      <w:r w:rsidRPr="00C73233">
        <w:rPr>
          <w:rtl/>
          <w:lang w:bidi="ar-EG"/>
        </w:rPr>
        <w:t xml:space="preserve"> </w:t>
      </w:r>
      <w:r w:rsidRPr="00C73233">
        <w:rPr>
          <w:rFonts w:hint="cs"/>
          <w:rtl/>
          <w:lang w:bidi="ar-EG"/>
        </w:rPr>
        <w:t>رسمية</w:t>
      </w:r>
      <w:r w:rsidRPr="00C73233">
        <w:rPr>
          <w:rtl/>
          <w:lang w:bidi="ar-EG"/>
        </w:rPr>
        <w:t xml:space="preserve"> </w:t>
      </w:r>
      <w:r w:rsidRPr="00C73233">
        <w:rPr>
          <w:rFonts w:hint="cs"/>
          <w:rtl/>
          <w:lang w:bidi="ar-EG"/>
        </w:rPr>
        <w:t>وارتجالية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مشروعاتهم،</w:t>
      </w:r>
      <w:r w:rsidRPr="00C73233">
        <w:rPr>
          <w:rtl/>
          <w:lang w:bidi="ar-EG"/>
        </w:rPr>
        <w:t xml:space="preserve"> </w:t>
      </w:r>
      <w:r w:rsidRPr="00C73233">
        <w:rPr>
          <w:rFonts w:hint="cs"/>
          <w:rtl/>
          <w:lang w:bidi="ar-EG"/>
        </w:rPr>
        <w:t>تفتقر</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التخطيط</w:t>
      </w:r>
      <w:r w:rsidRPr="00C73233">
        <w:rPr>
          <w:rtl/>
          <w:lang w:bidi="ar-EG"/>
        </w:rPr>
        <w:t xml:space="preserve"> </w:t>
      </w:r>
      <w:r w:rsidRPr="00C73233">
        <w:rPr>
          <w:rFonts w:hint="cs"/>
          <w:rtl/>
          <w:lang w:bidi="ar-EG"/>
        </w:rPr>
        <w:t>السليم،</w:t>
      </w:r>
      <w:r w:rsidRPr="00C73233">
        <w:rPr>
          <w:rtl/>
          <w:lang w:bidi="ar-EG"/>
        </w:rPr>
        <w:t xml:space="preserve"> </w:t>
      </w:r>
      <w:r w:rsidRPr="00C73233">
        <w:rPr>
          <w:rFonts w:hint="cs"/>
          <w:rtl/>
          <w:lang w:bidi="ar-EG"/>
        </w:rPr>
        <w:t>والتقدير</w:t>
      </w:r>
      <w:r w:rsidRPr="00C73233">
        <w:rPr>
          <w:rtl/>
          <w:lang w:bidi="ar-EG"/>
        </w:rPr>
        <w:t xml:space="preserve"> </w:t>
      </w:r>
      <w:r w:rsidRPr="00C73233">
        <w:rPr>
          <w:rFonts w:hint="cs"/>
          <w:rtl/>
          <w:lang w:bidi="ar-EG"/>
        </w:rPr>
        <w:t>الدقيق</w:t>
      </w:r>
      <w:r w:rsidRPr="00C73233">
        <w:rPr>
          <w:rtl/>
          <w:lang w:bidi="ar-EG"/>
        </w:rPr>
        <w:t xml:space="preserve"> </w:t>
      </w:r>
      <w:r w:rsidRPr="00C73233">
        <w:rPr>
          <w:rFonts w:hint="cs"/>
          <w:rtl/>
          <w:lang w:bidi="ar-EG"/>
        </w:rPr>
        <w:t>للموارد،</w:t>
      </w:r>
      <w:r w:rsidRPr="00C73233">
        <w:rPr>
          <w:rtl/>
          <w:lang w:bidi="ar-EG"/>
        </w:rPr>
        <w:t xml:space="preserve"> </w:t>
      </w:r>
      <w:r w:rsidRPr="00C73233">
        <w:rPr>
          <w:rFonts w:hint="cs"/>
          <w:rtl/>
          <w:lang w:bidi="ar-EG"/>
        </w:rPr>
        <w:t>والجدولة</w:t>
      </w:r>
      <w:r w:rsidRPr="00C73233">
        <w:rPr>
          <w:rtl/>
          <w:lang w:bidi="ar-EG"/>
        </w:rPr>
        <w:t xml:space="preserve"> </w:t>
      </w:r>
      <w:r w:rsidRPr="00C73233">
        <w:rPr>
          <w:rFonts w:hint="cs"/>
          <w:rtl/>
          <w:lang w:bidi="ar-EG"/>
        </w:rPr>
        <w:t>الزمنية</w:t>
      </w:r>
      <w:r w:rsidRPr="00C73233">
        <w:rPr>
          <w:rtl/>
          <w:lang w:bidi="ar-EG"/>
        </w:rPr>
        <w:t xml:space="preserve"> </w:t>
      </w:r>
      <w:r w:rsidRPr="00C73233">
        <w:rPr>
          <w:rFonts w:hint="cs"/>
          <w:rtl/>
          <w:lang w:bidi="ar-EG"/>
        </w:rPr>
        <w:t>الواقعية،</w:t>
      </w:r>
      <w:r w:rsidRPr="00C73233">
        <w:rPr>
          <w:rtl/>
          <w:lang w:bidi="ar-EG"/>
        </w:rPr>
        <w:t xml:space="preserve"> </w:t>
      </w:r>
      <w:r w:rsidRPr="00C73233">
        <w:rPr>
          <w:rFonts w:hint="cs"/>
          <w:rtl/>
          <w:lang w:bidi="ar-EG"/>
        </w:rPr>
        <w:t>وتحديد</w:t>
      </w:r>
      <w:r w:rsidRPr="00C73233">
        <w:rPr>
          <w:rtl/>
          <w:lang w:bidi="ar-EG"/>
        </w:rPr>
        <w:t xml:space="preserve"> </w:t>
      </w:r>
      <w:r w:rsidRPr="00C73233">
        <w:rPr>
          <w:rFonts w:hint="cs"/>
          <w:rtl/>
          <w:lang w:bidi="ar-EG"/>
        </w:rPr>
        <w:t>المخاطر</w:t>
      </w:r>
      <w:r w:rsidRPr="00C73233">
        <w:rPr>
          <w:rtl/>
          <w:lang w:bidi="ar-EG"/>
        </w:rPr>
        <w:t xml:space="preserve"> </w:t>
      </w:r>
      <w:r w:rsidRPr="00C73233">
        <w:rPr>
          <w:rFonts w:hint="cs"/>
          <w:rtl/>
          <w:lang w:bidi="ar-EG"/>
        </w:rPr>
        <w:t>المحتملة</w:t>
      </w:r>
      <w:r w:rsidRPr="00C73233">
        <w:rPr>
          <w:rtl/>
          <w:lang w:bidi="ar-EG"/>
        </w:rPr>
        <w:t xml:space="preserve"> </w:t>
      </w:r>
      <w:r w:rsidRPr="00C73233">
        <w:rPr>
          <w:rFonts w:hint="cs"/>
          <w:rtl/>
          <w:lang w:bidi="ar-EG"/>
        </w:rPr>
        <w:t>وإدارتها،</w:t>
      </w:r>
      <w:r w:rsidRPr="00C73233">
        <w:rPr>
          <w:rtl/>
          <w:lang w:bidi="ar-EG"/>
        </w:rPr>
        <w:t xml:space="preserve"> </w:t>
      </w:r>
      <w:r w:rsidRPr="00C73233">
        <w:rPr>
          <w:rFonts w:hint="cs"/>
          <w:rtl/>
          <w:lang w:bidi="ar-EG"/>
        </w:rPr>
        <w:t>وضبط</w:t>
      </w:r>
      <w:r w:rsidRPr="00C73233">
        <w:rPr>
          <w:rtl/>
          <w:lang w:bidi="ar-EG"/>
        </w:rPr>
        <w:t xml:space="preserve"> </w:t>
      </w:r>
      <w:r w:rsidRPr="00C73233">
        <w:rPr>
          <w:rFonts w:hint="cs"/>
          <w:rtl/>
          <w:lang w:bidi="ar-EG"/>
        </w:rPr>
        <w:t>الجودة،</w:t>
      </w:r>
      <w:r w:rsidRPr="00C73233">
        <w:rPr>
          <w:rtl/>
          <w:lang w:bidi="ar-EG"/>
        </w:rPr>
        <w:t xml:space="preserve"> </w:t>
      </w:r>
      <w:r w:rsidRPr="00C73233">
        <w:rPr>
          <w:rFonts w:hint="cs"/>
          <w:rtl/>
          <w:lang w:bidi="ar-EG"/>
        </w:rPr>
        <w:t>ومتابعة</w:t>
      </w:r>
      <w:r w:rsidRPr="00C73233">
        <w:rPr>
          <w:rtl/>
          <w:lang w:bidi="ar-EG"/>
        </w:rPr>
        <w:t xml:space="preserve"> </w:t>
      </w:r>
      <w:r w:rsidRPr="00C73233">
        <w:rPr>
          <w:rFonts w:hint="cs"/>
          <w:rtl/>
          <w:lang w:bidi="ar-EG"/>
        </w:rPr>
        <w:t>الأداء</w:t>
      </w:r>
      <w:r w:rsidRPr="00C73233">
        <w:rPr>
          <w:rtl/>
          <w:lang w:bidi="ar-EG"/>
        </w:rPr>
        <w:t xml:space="preserve"> </w:t>
      </w:r>
      <w:r w:rsidRPr="00C73233">
        <w:rPr>
          <w:rFonts w:hint="cs"/>
          <w:rtl/>
          <w:lang w:bidi="ar-EG"/>
        </w:rPr>
        <w:t>وتقييمه</w:t>
      </w:r>
      <w:r w:rsidRPr="00C73233">
        <w:rPr>
          <w:rtl/>
          <w:lang w:bidi="ar-EG"/>
        </w:rPr>
        <w:t xml:space="preserve"> (</w:t>
      </w:r>
      <w:r w:rsidRPr="00C73233">
        <w:rPr>
          <w:rFonts w:hint="cs"/>
          <w:rtl/>
          <w:lang w:bidi="ar-EG"/>
        </w:rPr>
        <w:t>فتح</w:t>
      </w:r>
      <w:r w:rsidRPr="00C73233">
        <w:rPr>
          <w:rtl/>
          <w:lang w:bidi="ar-EG"/>
        </w:rPr>
        <w:t xml:space="preserve"> </w:t>
      </w:r>
      <w:r w:rsidRPr="00C73233">
        <w:rPr>
          <w:rFonts w:hint="cs"/>
          <w:rtl/>
          <w:lang w:bidi="ar-EG"/>
        </w:rPr>
        <w:t>الدين،</w:t>
      </w:r>
      <w:r w:rsidRPr="00C73233">
        <w:rPr>
          <w:rtl/>
          <w:lang w:bidi="ar-EG"/>
        </w:rPr>
        <w:t xml:space="preserve"> 2019). </w:t>
      </w:r>
      <w:r w:rsidRPr="00C73233">
        <w:rPr>
          <w:rFonts w:hint="cs"/>
          <w:rtl/>
          <w:lang w:bidi="ar-EG"/>
        </w:rPr>
        <w:t>ويؤدي</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الضعف</w:t>
      </w:r>
      <w:r w:rsidRPr="00C73233">
        <w:rPr>
          <w:rtl/>
          <w:lang w:bidi="ar-EG"/>
        </w:rPr>
        <w:t xml:space="preserve"> </w:t>
      </w:r>
      <w:r w:rsidRPr="00C73233">
        <w:rPr>
          <w:rFonts w:hint="cs"/>
          <w:rtl/>
          <w:lang w:bidi="ar-EG"/>
        </w:rPr>
        <w:t>الإداري</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نتائج</w:t>
      </w:r>
      <w:r w:rsidRPr="00C73233">
        <w:rPr>
          <w:rtl/>
          <w:lang w:bidi="ar-EG"/>
        </w:rPr>
        <w:t xml:space="preserve"> </w:t>
      </w:r>
      <w:r w:rsidRPr="00C73233">
        <w:rPr>
          <w:rFonts w:hint="cs"/>
          <w:rtl/>
          <w:lang w:bidi="ar-EG"/>
        </w:rPr>
        <w:t>سلبية</w:t>
      </w:r>
      <w:r w:rsidRPr="00C73233">
        <w:rPr>
          <w:rtl/>
          <w:lang w:bidi="ar-EG"/>
        </w:rPr>
        <w:t xml:space="preserve"> </w:t>
      </w:r>
      <w:r w:rsidRPr="00C73233">
        <w:rPr>
          <w:rFonts w:hint="cs"/>
          <w:rtl/>
          <w:lang w:bidi="ar-EG"/>
        </w:rPr>
        <w:t>متعددة،</w:t>
      </w:r>
      <w:r w:rsidRPr="00C73233">
        <w:rPr>
          <w:rtl/>
          <w:lang w:bidi="ar-EG"/>
        </w:rPr>
        <w:t xml:space="preserve"> </w:t>
      </w:r>
      <w:r w:rsidRPr="00C73233">
        <w:rPr>
          <w:rFonts w:hint="cs"/>
          <w:rtl/>
          <w:lang w:bidi="ar-EG"/>
        </w:rPr>
        <w:t>تتجلى</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تجاوز</w:t>
      </w:r>
      <w:r w:rsidRPr="00C73233">
        <w:rPr>
          <w:rtl/>
          <w:lang w:bidi="ar-EG"/>
        </w:rPr>
        <w:t xml:space="preserve"> </w:t>
      </w:r>
      <w:r w:rsidRPr="00C73233">
        <w:rPr>
          <w:rFonts w:hint="cs"/>
          <w:rtl/>
          <w:lang w:bidi="ar-EG"/>
        </w:rPr>
        <w:t>الميزانيات</w:t>
      </w:r>
      <w:r w:rsidRPr="00C73233">
        <w:rPr>
          <w:rtl/>
          <w:lang w:bidi="ar-EG"/>
        </w:rPr>
        <w:t xml:space="preserve"> </w:t>
      </w:r>
      <w:r w:rsidRPr="00C73233">
        <w:rPr>
          <w:rFonts w:hint="cs"/>
          <w:rtl/>
          <w:lang w:bidi="ar-EG"/>
        </w:rPr>
        <w:t>المقررة،</w:t>
      </w:r>
      <w:r w:rsidRPr="00C73233">
        <w:rPr>
          <w:rtl/>
          <w:lang w:bidi="ar-EG"/>
        </w:rPr>
        <w:t xml:space="preserve"> </w:t>
      </w:r>
      <w:r w:rsidRPr="00C73233">
        <w:rPr>
          <w:rFonts w:hint="cs"/>
          <w:rtl/>
          <w:lang w:bidi="ar-EG"/>
        </w:rPr>
        <w:t>والتأخير</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تسليم</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وتدني</w:t>
      </w:r>
      <w:r w:rsidRPr="00C73233">
        <w:rPr>
          <w:rtl/>
          <w:lang w:bidi="ar-EG"/>
        </w:rPr>
        <w:t xml:space="preserve"> </w:t>
      </w:r>
      <w:r w:rsidRPr="00C73233">
        <w:rPr>
          <w:rFonts w:hint="cs"/>
          <w:rtl/>
          <w:lang w:bidi="ar-EG"/>
        </w:rPr>
        <w:t>جودة</w:t>
      </w:r>
      <w:r w:rsidRPr="00C73233">
        <w:rPr>
          <w:rtl/>
          <w:lang w:bidi="ar-EG"/>
        </w:rPr>
        <w:t xml:space="preserve"> </w:t>
      </w:r>
      <w:r w:rsidRPr="00C73233">
        <w:rPr>
          <w:rFonts w:hint="cs"/>
          <w:rtl/>
          <w:lang w:bidi="ar-EG"/>
        </w:rPr>
        <w:t>المنتجات</w:t>
      </w:r>
      <w:r w:rsidRPr="00C73233">
        <w:rPr>
          <w:rtl/>
          <w:lang w:bidi="ar-EG"/>
        </w:rPr>
        <w:t xml:space="preserve"> </w:t>
      </w:r>
      <w:r w:rsidRPr="00C73233">
        <w:rPr>
          <w:rFonts w:hint="cs"/>
          <w:rtl/>
          <w:lang w:bidi="ar-EG"/>
        </w:rPr>
        <w:t>والخدمات،</w:t>
      </w:r>
      <w:r w:rsidRPr="00C73233">
        <w:rPr>
          <w:rtl/>
          <w:lang w:bidi="ar-EG"/>
        </w:rPr>
        <w:t xml:space="preserve"> </w:t>
      </w:r>
      <w:r w:rsidRPr="00C73233">
        <w:rPr>
          <w:rFonts w:hint="cs"/>
          <w:rtl/>
          <w:lang w:bidi="ar-EG"/>
        </w:rPr>
        <w:t>وضعف</w:t>
      </w:r>
      <w:r w:rsidRPr="00C73233">
        <w:rPr>
          <w:rtl/>
          <w:lang w:bidi="ar-EG"/>
        </w:rPr>
        <w:t xml:space="preserve"> </w:t>
      </w:r>
      <w:r w:rsidRPr="00C73233">
        <w:rPr>
          <w:rFonts w:hint="cs"/>
          <w:rtl/>
          <w:lang w:bidi="ar-EG"/>
        </w:rPr>
        <w:t>القدرة</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التكيف</w:t>
      </w:r>
      <w:r w:rsidRPr="00C73233">
        <w:rPr>
          <w:rtl/>
          <w:lang w:bidi="ar-EG"/>
        </w:rPr>
        <w:t xml:space="preserve"> </w:t>
      </w:r>
      <w:r w:rsidRPr="00C73233">
        <w:rPr>
          <w:rFonts w:hint="cs"/>
          <w:rtl/>
          <w:lang w:bidi="ar-EG"/>
        </w:rPr>
        <w:t>مع</w:t>
      </w:r>
      <w:r w:rsidRPr="00C73233">
        <w:rPr>
          <w:rtl/>
          <w:lang w:bidi="ar-EG"/>
        </w:rPr>
        <w:t xml:space="preserve"> </w:t>
      </w:r>
      <w:r w:rsidRPr="00C73233">
        <w:rPr>
          <w:rFonts w:hint="cs"/>
          <w:rtl/>
          <w:lang w:bidi="ar-EG"/>
        </w:rPr>
        <w:t>المتغيرات</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بيئة</w:t>
      </w:r>
      <w:r w:rsidRPr="00C73233">
        <w:rPr>
          <w:rtl/>
          <w:lang w:bidi="ar-EG"/>
        </w:rPr>
        <w:t xml:space="preserve"> </w:t>
      </w:r>
      <w:r w:rsidRPr="00C73233">
        <w:rPr>
          <w:rFonts w:hint="cs"/>
          <w:rtl/>
          <w:lang w:bidi="ar-EG"/>
        </w:rPr>
        <w:t>الأعمال،</w:t>
      </w:r>
      <w:r w:rsidRPr="00C73233">
        <w:rPr>
          <w:rtl/>
          <w:lang w:bidi="ar-EG"/>
        </w:rPr>
        <w:t xml:space="preserve"> </w:t>
      </w:r>
      <w:r w:rsidRPr="00C73233">
        <w:rPr>
          <w:rFonts w:hint="cs"/>
          <w:rtl/>
          <w:lang w:bidi="ar-EG"/>
        </w:rPr>
        <w:t>وفقدان</w:t>
      </w:r>
      <w:r w:rsidRPr="00C73233">
        <w:rPr>
          <w:rtl/>
          <w:lang w:bidi="ar-EG"/>
        </w:rPr>
        <w:t xml:space="preserve"> </w:t>
      </w:r>
      <w:r w:rsidRPr="00C73233">
        <w:rPr>
          <w:rFonts w:hint="cs"/>
          <w:rtl/>
          <w:lang w:bidi="ar-EG"/>
        </w:rPr>
        <w:t>الميزة</w:t>
      </w:r>
      <w:r w:rsidRPr="00C73233">
        <w:rPr>
          <w:rtl/>
          <w:lang w:bidi="ar-EG"/>
        </w:rPr>
        <w:t xml:space="preserve"> </w:t>
      </w:r>
      <w:r w:rsidRPr="00C73233">
        <w:rPr>
          <w:rFonts w:hint="cs"/>
          <w:rtl/>
          <w:lang w:bidi="ar-EG"/>
        </w:rPr>
        <w:t>التنافسية،</w:t>
      </w:r>
      <w:r w:rsidRPr="00C73233">
        <w:rPr>
          <w:rtl/>
          <w:lang w:bidi="ar-EG"/>
        </w:rPr>
        <w:t xml:space="preserve"> </w:t>
      </w:r>
      <w:r w:rsidRPr="00C73233">
        <w:rPr>
          <w:rFonts w:hint="cs"/>
          <w:rtl/>
          <w:lang w:bidi="ar-EG"/>
        </w:rPr>
        <w:t>مما</w:t>
      </w:r>
      <w:r w:rsidRPr="00C73233">
        <w:rPr>
          <w:rtl/>
          <w:lang w:bidi="ar-EG"/>
        </w:rPr>
        <w:t xml:space="preserve"> </w:t>
      </w:r>
      <w:r w:rsidRPr="00C73233">
        <w:rPr>
          <w:rFonts w:hint="cs"/>
          <w:rtl/>
          <w:lang w:bidi="ar-EG"/>
        </w:rPr>
        <w:t>ينعكس</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النهاية</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أداء</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واستمراريتها</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السوق</w:t>
      </w:r>
      <w:r w:rsidRPr="00C73233">
        <w:rPr>
          <w:rtl/>
          <w:lang w:bidi="ar-EG"/>
        </w:rPr>
        <w:t xml:space="preserve"> (</w:t>
      </w:r>
      <w:r w:rsidRPr="00C73233">
        <w:rPr>
          <w:rFonts w:cstheme="majorBidi"/>
          <w:lang w:bidi="ar-EG"/>
        </w:rPr>
        <w:t>Sane, 2020; Haddad et al., 2020</w:t>
      </w:r>
      <w:r w:rsidRPr="00C73233">
        <w:rPr>
          <w:rtl/>
          <w:lang w:bidi="ar-EG"/>
        </w:rPr>
        <w:t xml:space="preserve">). </w:t>
      </w:r>
      <w:r w:rsidRPr="00C73233">
        <w:rPr>
          <w:rFonts w:hint="cs"/>
          <w:rtl/>
          <w:lang w:bidi="ar-EG"/>
        </w:rPr>
        <w:t>وفي</w:t>
      </w:r>
      <w:r w:rsidRPr="00C73233">
        <w:rPr>
          <w:rtl/>
          <w:lang w:bidi="ar-EG"/>
        </w:rPr>
        <w:t xml:space="preserve"> </w:t>
      </w:r>
      <w:r w:rsidRPr="00C73233">
        <w:rPr>
          <w:rFonts w:hint="cs"/>
          <w:rtl/>
          <w:lang w:bidi="ar-EG"/>
        </w:rPr>
        <w:t>المقابل،</w:t>
      </w:r>
      <w:r w:rsidRPr="00C73233">
        <w:rPr>
          <w:rtl/>
          <w:lang w:bidi="ar-EG"/>
        </w:rPr>
        <w:t xml:space="preserve"> </w:t>
      </w:r>
      <w:r w:rsidRPr="00C73233">
        <w:rPr>
          <w:rFonts w:hint="cs"/>
          <w:rtl/>
          <w:lang w:bidi="ar-EG"/>
        </w:rPr>
        <w:t>تشير</w:t>
      </w:r>
      <w:r w:rsidRPr="00C73233">
        <w:rPr>
          <w:rtl/>
          <w:lang w:bidi="ar-EG"/>
        </w:rPr>
        <w:t xml:space="preserve"> </w:t>
      </w:r>
      <w:r w:rsidRPr="00C73233">
        <w:rPr>
          <w:rFonts w:hint="cs"/>
          <w:rtl/>
          <w:lang w:bidi="ar-EG"/>
        </w:rPr>
        <w:t>الدراسات</w:t>
      </w:r>
      <w:r w:rsidRPr="00C73233">
        <w:rPr>
          <w:rtl/>
          <w:lang w:bidi="ar-EG"/>
        </w:rPr>
        <w:t xml:space="preserve"> </w:t>
      </w:r>
      <w:r w:rsidRPr="00C73233">
        <w:rPr>
          <w:rFonts w:hint="cs"/>
          <w:rtl/>
          <w:lang w:bidi="ar-EG"/>
        </w:rPr>
        <w:t>العالمية</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أن</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تتبنى</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lastRenderedPageBreak/>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الحديثة،</w:t>
      </w:r>
      <w:r w:rsidRPr="00C73233">
        <w:rPr>
          <w:rtl/>
          <w:lang w:bidi="ar-EG"/>
        </w:rPr>
        <w:t xml:space="preserve"> </w:t>
      </w:r>
      <w:r w:rsidRPr="00C73233">
        <w:rPr>
          <w:rFonts w:hint="cs"/>
          <w:rtl/>
          <w:lang w:bidi="ar-EG"/>
        </w:rPr>
        <w:t>سواء</w:t>
      </w:r>
      <w:r w:rsidRPr="00C73233">
        <w:rPr>
          <w:rtl/>
          <w:lang w:bidi="ar-EG"/>
        </w:rPr>
        <w:t xml:space="preserve"> </w:t>
      </w:r>
      <w:r w:rsidRPr="00C73233">
        <w:rPr>
          <w:rFonts w:hint="cs"/>
          <w:rtl/>
          <w:lang w:bidi="ar-EG"/>
        </w:rPr>
        <w:t>كانت</w:t>
      </w:r>
      <w:r w:rsidRPr="00C73233">
        <w:rPr>
          <w:rtl/>
          <w:lang w:bidi="ar-EG"/>
        </w:rPr>
        <w:t xml:space="preserve"> </w:t>
      </w:r>
      <w:r w:rsidRPr="00C73233">
        <w:rPr>
          <w:rFonts w:hint="cs"/>
          <w:rtl/>
          <w:lang w:bidi="ar-EG"/>
        </w:rPr>
        <w:t>تقليدية</w:t>
      </w:r>
      <w:r w:rsidRPr="00C73233">
        <w:rPr>
          <w:rtl/>
          <w:lang w:bidi="ar-EG"/>
        </w:rPr>
        <w:t xml:space="preserve"> </w:t>
      </w:r>
      <w:r w:rsidRPr="00C73233">
        <w:rPr>
          <w:rFonts w:hint="cs"/>
          <w:rtl/>
          <w:lang w:bidi="ar-EG"/>
        </w:rPr>
        <w:t>أو</w:t>
      </w:r>
      <w:r w:rsidRPr="00C73233">
        <w:rPr>
          <w:rtl/>
          <w:lang w:bidi="ar-EG"/>
        </w:rPr>
        <w:t xml:space="preserve"> </w:t>
      </w:r>
      <w:r w:rsidRPr="00C73233">
        <w:rPr>
          <w:rFonts w:hint="cs"/>
          <w:rtl/>
          <w:lang w:bidi="ar-EG"/>
        </w:rPr>
        <w:t>رشيقة،</w:t>
      </w:r>
      <w:r w:rsidRPr="00C73233">
        <w:rPr>
          <w:rtl/>
          <w:lang w:bidi="ar-EG"/>
        </w:rPr>
        <w:t xml:space="preserve"> </w:t>
      </w:r>
      <w:r w:rsidRPr="00C73233">
        <w:rPr>
          <w:rFonts w:hint="cs"/>
          <w:rtl/>
          <w:lang w:bidi="ar-EG"/>
        </w:rPr>
        <w:t>تحقق</w:t>
      </w:r>
      <w:r w:rsidRPr="00C73233">
        <w:rPr>
          <w:rtl/>
          <w:lang w:bidi="ar-EG"/>
        </w:rPr>
        <w:t xml:space="preserve"> </w:t>
      </w:r>
      <w:r w:rsidRPr="00C73233">
        <w:rPr>
          <w:rFonts w:hint="cs"/>
          <w:rtl/>
          <w:lang w:bidi="ar-EG"/>
        </w:rPr>
        <w:t>أداءً</w:t>
      </w:r>
      <w:r w:rsidRPr="00C73233">
        <w:rPr>
          <w:rtl/>
          <w:lang w:bidi="ar-EG"/>
        </w:rPr>
        <w:t xml:space="preserve"> </w:t>
      </w:r>
      <w:r w:rsidRPr="00C73233">
        <w:rPr>
          <w:rFonts w:hint="cs"/>
          <w:rtl/>
          <w:lang w:bidi="ar-EG"/>
        </w:rPr>
        <w:t>أفضل</w:t>
      </w:r>
      <w:r w:rsidRPr="00C73233">
        <w:rPr>
          <w:rtl/>
          <w:lang w:bidi="ar-EG"/>
        </w:rPr>
        <w:t xml:space="preserve"> </w:t>
      </w:r>
      <w:r w:rsidRPr="00C73233">
        <w:rPr>
          <w:rFonts w:hint="cs"/>
          <w:rtl/>
          <w:lang w:bidi="ar-EG"/>
        </w:rPr>
        <w:t>ومعدلات</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أعلى،</w:t>
      </w:r>
      <w:r w:rsidRPr="00C73233">
        <w:rPr>
          <w:rtl/>
          <w:lang w:bidi="ar-EG"/>
        </w:rPr>
        <w:t xml:space="preserve"> </w:t>
      </w:r>
      <w:r w:rsidRPr="00C73233">
        <w:rPr>
          <w:rFonts w:hint="cs"/>
          <w:rtl/>
          <w:lang w:bidi="ar-EG"/>
        </w:rPr>
        <w:t>وتكون</w:t>
      </w:r>
      <w:r w:rsidRPr="00C73233">
        <w:rPr>
          <w:rtl/>
          <w:lang w:bidi="ar-EG"/>
        </w:rPr>
        <w:t xml:space="preserve"> </w:t>
      </w:r>
      <w:r w:rsidRPr="00C73233">
        <w:rPr>
          <w:rFonts w:hint="cs"/>
          <w:rtl/>
          <w:lang w:bidi="ar-EG"/>
        </w:rPr>
        <w:t>أكثر</w:t>
      </w:r>
      <w:r w:rsidRPr="00C73233">
        <w:rPr>
          <w:rtl/>
          <w:lang w:bidi="ar-EG"/>
        </w:rPr>
        <w:t xml:space="preserve"> </w:t>
      </w:r>
      <w:r w:rsidRPr="00C73233">
        <w:rPr>
          <w:rFonts w:hint="cs"/>
          <w:rtl/>
          <w:lang w:bidi="ar-EG"/>
        </w:rPr>
        <w:t>قدرة</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الابتكار</w:t>
      </w:r>
      <w:r w:rsidRPr="00C73233">
        <w:rPr>
          <w:rtl/>
          <w:lang w:bidi="ar-EG"/>
        </w:rPr>
        <w:t xml:space="preserve"> </w:t>
      </w:r>
      <w:r w:rsidRPr="00C73233">
        <w:rPr>
          <w:rFonts w:hint="cs"/>
          <w:rtl/>
          <w:lang w:bidi="ar-EG"/>
        </w:rPr>
        <w:t>والنمو</w:t>
      </w:r>
      <w:r w:rsidRPr="00C73233">
        <w:rPr>
          <w:rtl/>
          <w:lang w:bidi="ar-EG"/>
        </w:rPr>
        <w:t xml:space="preserve"> (</w:t>
      </w:r>
      <w:r w:rsidRPr="00C73233">
        <w:rPr>
          <w:rFonts w:cstheme="majorBidi"/>
          <w:lang w:bidi="ar-EG"/>
        </w:rPr>
        <w:t>Žužek et al., 2020</w:t>
      </w:r>
      <w:r w:rsidRPr="00C73233">
        <w:rPr>
          <w:rtl/>
          <w:lang w:bidi="ar-EG"/>
        </w:rPr>
        <w:t>).</w:t>
      </w:r>
    </w:p>
    <w:p w14:paraId="2770EB08" w14:textId="3316B956" w:rsidR="00B00B64" w:rsidRPr="00C73233" w:rsidRDefault="00B00B64" w:rsidP="00C73233">
      <w:pPr>
        <w:bidi/>
        <w:spacing w:after="0" w:line="480" w:lineRule="auto"/>
        <w:ind w:firstLine="510"/>
        <w:jc w:val="both"/>
        <w:rPr>
          <w:lang w:bidi="ar-EG"/>
        </w:rPr>
      </w:pPr>
      <w:r w:rsidRPr="00C73233">
        <w:rPr>
          <w:rFonts w:hint="cs"/>
          <w:rtl/>
          <w:lang w:bidi="ar-EG"/>
        </w:rPr>
        <w:t>وعلى</w:t>
      </w:r>
      <w:r w:rsidRPr="00C73233">
        <w:rPr>
          <w:rtl/>
          <w:lang w:bidi="ar-EG"/>
        </w:rPr>
        <w:t xml:space="preserve"> </w:t>
      </w:r>
      <w:r w:rsidRPr="00C73233">
        <w:rPr>
          <w:rFonts w:hint="cs"/>
          <w:rtl/>
          <w:lang w:bidi="ar-EG"/>
        </w:rPr>
        <w:t>الرغم</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الأهمية</w:t>
      </w:r>
      <w:r w:rsidRPr="00C73233">
        <w:rPr>
          <w:rtl/>
          <w:lang w:bidi="ar-EG"/>
        </w:rPr>
        <w:t xml:space="preserve"> </w:t>
      </w:r>
      <w:r w:rsidRPr="00C73233">
        <w:rPr>
          <w:rFonts w:hint="cs"/>
          <w:rtl/>
          <w:lang w:bidi="ar-EG"/>
        </w:rPr>
        <w:t>الحيوية</w:t>
      </w:r>
      <w:r w:rsidRPr="00C73233">
        <w:rPr>
          <w:rtl/>
          <w:lang w:bidi="ar-EG"/>
        </w:rPr>
        <w:t xml:space="preserve"> </w:t>
      </w:r>
      <w:r w:rsidRPr="00C73233">
        <w:rPr>
          <w:rFonts w:hint="cs"/>
          <w:rtl/>
          <w:lang w:bidi="ar-EG"/>
        </w:rPr>
        <w:t>لهذا</w:t>
      </w:r>
      <w:r w:rsidRPr="00C73233">
        <w:rPr>
          <w:rtl/>
          <w:lang w:bidi="ar-EG"/>
        </w:rPr>
        <w:t xml:space="preserve"> </w:t>
      </w:r>
      <w:r w:rsidRPr="00C73233">
        <w:rPr>
          <w:rFonts w:hint="cs"/>
          <w:rtl/>
          <w:lang w:bidi="ar-EG"/>
        </w:rPr>
        <w:t>الموضوع،</w:t>
      </w:r>
      <w:r w:rsidRPr="00C73233">
        <w:rPr>
          <w:rtl/>
          <w:lang w:bidi="ar-EG"/>
        </w:rPr>
        <w:t xml:space="preserve"> </w:t>
      </w:r>
      <w:r w:rsidRPr="00C73233">
        <w:rPr>
          <w:rFonts w:hint="cs"/>
          <w:rtl/>
          <w:lang w:bidi="ar-EG"/>
        </w:rPr>
        <w:t>فإن</w:t>
      </w:r>
      <w:r w:rsidRPr="00C73233">
        <w:rPr>
          <w:rtl/>
          <w:lang w:bidi="ar-EG"/>
        </w:rPr>
        <w:t xml:space="preserve"> </w:t>
      </w:r>
      <w:r w:rsidRPr="00C73233">
        <w:rPr>
          <w:rFonts w:hint="cs"/>
          <w:rtl/>
          <w:lang w:bidi="ar-EG"/>
        </w:rPr>
        <w:t>الدراسات</w:t>
      </w:r>
      <w:r w:rsidRPr="00C73233">
        <w:rPr>
          <w:rtl/>
          <w:lang w:bidi="ar-EG"/>
        </w:rPr>
        <w:t xml:space="preserve"> </w:t>
      </w:r>
      <w:r w:rsidRPr="00C73233">
        <w:rPr>
          <w:rFonts w:hint="cs"/>
          <w:rtl/>
          <w:lang w:bidi="ar-EG"/>
        </w:rPr>
        <w:t>التجريبية</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تناولت</w:t>
      </w:r>
      <w:r w:rsidRPr="00C73233">
        <w:rPr>
          <w:rtl/>
          <w:lang w:bidi="ar-EG"/>
        </w:rPr>
        <w:t xml:space="preserve"> </w:t>
      </w:r>
      <w:r w:rsidRPr="00C73233">
        <w:rPr>
          <w:rFonts w:hint="cs"/>
          <w:rtl/>
          <w:lang w:bidi="ar-EG"/>
        </w:rPr>
        <w:t>علاقة</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بنجاح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السياق</w:t>
      </w:r>
      <w:r w:rsidRPr="00C73233">
        <w:rPr>
          <w:rtl/>
          <w:lang w:bidi="ar-EG"/>
        </w:rPr>
        <w:t xml:space="preserve"> </w:t>
      </w:r>
      <w:r w:rsidRPr="00C73233">
        <w:rPr>
          <w:rFonts w:hint="cs"/>
          <w:rtl/>
          <w:lang w:bidi="ar-EG"/>
        </w:rPr>
        <w:t>السعودي</w:t>
      </w:r>
      <w:r w:rsidRPr="00C73233">
        <w:rPr>
          <w:rtl/>
          <w:lang w:bidi="ar-EG"/>
        </w:rPr>
        <w:t xml:space="preserve"> </w:t>
      </w:r>
      <w:r w:rsidRPr="00C73233">
        <w:rPr>
          <w:rFonts w:hint="cs"/>
          <w:rtl/>
          <w:lang w:bidi="ar-EG"/>
        </w:rPr>
        <w:t>لا</w:t>
      </w:r>
      <w:r w:rsidRPr="00C73233">
        <w:rPr>
          <w:rtl/>
          <w:lang w:bidi="ar-EG"/>
        </w:rPr>
        <w:t xml:space="preserve"> </w:t>
      </w:r>
      <w:r w:rsidRPr="00C73233">
        <w:rPr>
          <w:rFonts w:hint="cs"/>
          <w:rtl/>
          <w:lang w:bidi="ar-EG"/>
        </w:rPr>
        <w:t>تزال</w:t>
      </w:r>
      <w:r w:rsidRPr="00C73233">
        <w:rPr>
          <w:rtl/>
          <w:lang w:bidi="ar-EG"/>
        </w:rPr>
        <w:t xml:space="preserve"> </w:t>
      </w:r>
      <w:r w:rsidRPr="00C73233">
        <w:rPr>
          <w:rFonts w:hint="cs"/>
          <w:rtl/>
          <w:lang w:bidi="ar-EG"/>
        </w:rPr>
        <w:t>نادرة</w:t>
      </w:r>
      <w:r w:rsidRPr="00C73233">
        <w:rPr>
          <w:rtl/>
          <w:lang w:bidi="ar-EG"/>
        </w:rPr>
        <w:t xml:space="preserve"> </w:t>
      </w:r>
      <w:r w:rsidRPr="00C73233">
        <w:rPr>
          <w:rFonts w:hint="cs"/>
          <w:rtl/>
          <w:lang w:bidi="ar-EG"/>
        </w:rPr>
        <w:t>ومحدودة</w:t>
      </w:r>
      <w:r w:rsidRPr="00C73233">
        <w:rPr>
          <w:rtl/>
          <w:lang w:bidi="ar-EG"/>
        </w:rPr>
        <w:t xml:space="preserve">. </w:t>
      </w:r>
      <w:r w:rsidRPr="00C73233">
        <w:rPr>
          <w:rFonts w:hint="cs"/>
          <w:rtl/>
          <w:lang w:bidi="ar-EG"/>
        </w:rPr>
        <w:t>فمعظم</w:t>
      </w:r>
      <w:r w:rsidRPr="00C73233">
        <w:rPr>
          <w:rtl/>
          <w:lang w:bidi="ar-EG"/>
        </w:rPr>
        <w:t xml:space="preserve"> </w:t>
      </w:r>
      <w:r w:rsidRPr="00C73233">
        <w:rPr>
          <w:rFonts w:hint="cs"/>
          <w:rtl/>
          <w:lang w:bidi="ar-EG"/>
        </w:rPr>
        <w:t>الدراسات</w:t>
      </w:r>
      <w:r w:rsidRPr="00C73233">
        <w:rPr>
          <w:rtl/>
          <w:lang w:bidi="ar-EG"/>
        </w:rPr>
        <w:t xml:space="preserve"> </w:t>
      </w:r>
      <w:r w:rsidRPr="00C73233">
        <w:rPr>
          <w:rFonts w:hint="cs"/>
          <w:rtl/>
          <w:lang w:bidi="ar-EG"/>
        </w:rPr>
        <w:t>المتاحة</w:t>
      </w:r>
      <w:r w:rsidRPr="00C73233">
        <w:rPr>
          <w:rtl/>
          <w:lang w:bidi="ar-EG"/>
        </w:rPr>
        <w:t xml:space="preserve"> </w:t>
      </w:r>
      <w:r w:rsidRPr="00C73233">
        <w:rPr>
          <w:rFonts w:hint="cs"/>
          <w:rtl/>
          <w:lang w:bidi="ar-EG"/>
        </w:rPr>
        <w:t>إما</w:t>
      </w:r>
      <w:r w:rsidRPr="00C73233">
        <w:rPr>
          <w:rtl/>
          <w:lang w:bidi="ar-EG"/>
        </w:rPr>
        <w:t xml:space="preserve"> </w:t>
      </w:r>
      <w:r w:rsidRPr="00C73233">
        <w:rPr>
          <w:rFonts w:hint="cs"/>
          <w:rtl/>
          <w:lang w:bidi="ar-EG"/>
        </w:rPr>
        <w:t>تناولت</w:t>
      </w:r>
      <w:r w:rsidRPr="00C73233">
        <w:rPr>
          <w:rtl/>
          <w:lang w:bidi="ar-EG"/>
        </w:rPr>
        <w:t xml:space="preserve"> </w:t>
      </w:r>
      <w:r w:rsidRPr="00C73233">
        <w:rPr>
          <w:rFonts w:hint="cs"/>
          <w:rtl/>
          <w:lang w:bidi="ar-EG"/>
        </w:rPr>
        <w:t>جوانب</w:t>
      </w:r>
      <w:r w:rsidRPr="00C73233">
        <w:rPr>
          <w:rtl/>
          <w:lang w:bidi="ar-EG"/>
        </w:rPr>
        <w:t xml:space="preserve"> </w:t>
      </w:r>
      <w:r w:rsidRPr="00C73233">
        <w:rPr>
          <w:rFonts w:hint="cs"/>
          <w:rtl/>
          <w:lang w:bidi="ar-EG"/>
        </w:rPr>
        <w:t>أخرى</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أداء</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كالتمويل</w:t>
      </w:r>
      <w:r w:rsidRPr="00C73233">
        <w:rPr>
          <w:rtl/>
          <w:lang w:bidi="ar-EG"/>
        </w:rPr>
        <w:t xml:space="preserve"> </w:t>
      </w:r>
      <w:r w:rsidRPr="00C73233">
        <w:rPr>
          <w:rFonts w:hint="cs"/>
          <w:rtl/>
          <w:lang w:bidi="ar-EG"/>
        </w:rPr>
        <w:t>والتسويق</w:t>
      </w:r>
      <w:r w:rsidRPr="00C73233">
        <w:rPr>
          <w:rtl/>
          <w:lang w:bidi="ar-EG"/>
        </w:rPr>
        <w:t xml:space="preserve"> </w:t>
      </w:r>
      <w:r w:rsidRPr="00C73233">
        <w:rPr>
          <w:rFonts w:hint="cs"/>
          <w:rtl/>
          <w:lang w:bidi="ar-EG"/>
        </w:rPr>
        <w:t>والتحول</w:t>
      </w:r>
      <w:r w:rsidRPr="00C73233">
        <w:rPr>
          <w:rtl/>
          <w:lang w:bidi="ar-EG"/>
        </w:rPr>
        <w:t xml:space="preserve"> </w:t>
      </w:r>
      <w:r w:rsidRPr="00C73233">
        <w:rPr>
          <w:rFonts w:hint="cs"/>
          <w:rtl/>
          <w:lang w:bidi="ar-EG"/>
        </w:rPr>
        <w:t>الرقمي</w:t>
      </w:r>
      <w:r w:rsidRPr="00C73233">
        <w:rPr>
          <w:rtl/>
          <w:lang w:bidi="ar-EG"/>
        </w:rPr>
        <w:t xml:space="preserve"> (</w:t>
      </w:r>
      <w:r w:rsidRPr="00C73233">
        <w:rPr>
          <w:rFonts w:hint="cs"/>
          <w:rtl/>
          <w:lang w:bidi="ar-EG"/>
        </w:rPr>
        <w:t>السيد</w:t>
      </w:r>
      <w:r w:rsidRPr="00C73233">
        <w:rPr>
          <w:rtl/>
          <w:lang w:bidi="ar-EG"/>
        </w:rPr>
        <w:t xml:space="preserve"> </w:t>
      </w:r>
      <w:r w:rsidRPr="00C73233">
        <w:rPr>
          <w:rFonts w:hint="cs"/>
          <w:rtl/>
          <w:lang w:bidi="ar-EG"/>
        </w:rPr>
        <w:t>وآخرون،</w:t>
      </w:r>
      <w:r w:rsidRPr="00C73233">
        <w:rPr>
          <w:rtl/>
          <w:lang w:bidi="ar-EG"/>
        </w:rPr>
        <w:t xml:space="preserve"> 2025</w:t>
      </w:r>
      <w:r w:rsidRPr="00C73233">
        <w:rPr>
          <w:rFonts w:hint="cs"/>
          <w:rtl/>
          <w:lang w:bidi="ar-EG"/>
        </w:rPr>
        <w:t>؛</w:t>
      </w:r>
      <w:r w:rsidRPr="00C73233">
        <w:rPr>
          <w:rtl/>
          <w:lang w:bidi="ar-EG"/>
        </w:rPr>
        <w:t xml:space="preserve"> </w:t>
      </w:r>
      <w:r w:rsidRPr="00C73233">
        <w:rPr>
          <w:rFonts w:hint="cs"/>
          <w:rtl/>
          <w:lang w:bidi="ar-EG"/>
        </w:rPr>
        <w:t>عبد</w:t>
      </w:r>
      <w:r w:rsidRPr="00C73233">
        <w:rPr>
          <w:rtl/>
          <w:lang w:bidi="ar-EG"/>
        </w:rPr>
        <w:t xml:space="preserve"> </w:t>
      </w:r>
      <w:r w:rsidRPr="00C73233">
        <w:rPr>
          <w:rFonts w:hint="cs"/>
          <w:rtl/>
          <w:lang w:bidi="ar-EG"/>
        </w:rPr>
        <w:t>الرحيم</w:t>
      </w:r>
      <w:r w:rsidRPr="00C73233">
        <w:rPr>
          <w:rtl/>
          <w:lang w:bidi="ar-EG"/>
        </w:rPr>
        <w:t xml:space="preserve"> </w:t>
      </w:r>
      <w:r w:rsidRPr="00C73233">
        <w:rPr>
          <w:rFonts w:hint="cs"/>
          <w:rtl/>
          <w:lang w:bidi="ar-EG"/>
        </w:rPr>
        <w:t>وعبدالعال،</w:t>
      </w:r>
      <w:r w:rsidRPr="00C73233">
        <w:rPr>
          <w:rtl/>
          <w:lang w:bidi="ar-EG"/>
        </w:rPr>
        <w:t xml:space="preserve"> 2024)</w:t>
      </w:r>
      <w:r w:rsidRPr="00C73233">
        <w:rPr>
          <w:rFonts w:hint="cs"/>
          <w:rtl/>
          <w:lang w:bidi="ar-EG"/>
        </w:rPr>
        <w:t>،</w:t>
      </w:r>
      <w:r w:rsidRPr="00C73233">
        <w:rPr>
          <w:rtl/>
          <w:lang w:bidi="ar-EG"/>
        </w:rPr>
        <w:t xml:space="preserve"> </w:t>
      </w:r>
      <w:r w:rsidRPr="00C73233">
        <w:rPr>
          <w:rFonts w:hint="cs"/>
          <w:rtl/>
          <w:lang w:bidi="ar-EG"/>
        </w:rPr>
        <w:t>أو</w:t>
      </w:r>
      <w:r w:rsidRPr="00C73233">
        <w:rPr>
          <w:rtl/>
          <w:lang w:bidi="ar-EG"/>
        </w:rPr>
        <w:t xml:space="preserve"> </w:t>
      </w:r>
      <w:r w:rsidRPr="00C73233">
        <w:rPr>
          <w:rFonts w:hint="cs"/>
          <w:rtl/>
          <w:lang w:bidi="ar-EG"/>
        </w:rPr>
        <w:t>أجريت</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سياقات</w:t>
      </w:r>
      <w:r w:rsidRPr="00C73233">
        <w:rPr>
          <w:rtl/>
          <w:lang w:bidi="ar-EG"/>
        </w:rPr>
        <w:t xml:space="preserve"> </w:t>
      </w:r>
      <w:r w:rsidRPr="00C73233">
        <w:rPr>
          <w:rFonts w:hint="cs"/>
          <w:rtl/>
          <w:lang w:bidi="ar-EG"/>
        </w:rPr>
        <w:t>غربية</w:t>
      </w:r>
      <w:r w:rsidRPr="00C73233">
        <w:rPr>
          <w:rtl/>
          <w:lang w:bidi="ar-EG"/>
        </w:rPr>
        <w:t xml:space="preserve"> </w:t>
      </w:r>
      <w:r w:rsidRPr="00C73233">
        <w:rPr>
          <w:rFonts w:hint="cs"/>
          <w:rtl/>
          <w:lang w:bidi="ar-EG"/>
        </w:rPr>
        <w:t>وعربية</w:t>
      </w:r>
      <w:r w:rsidRPr="00C73233">
        <w:rPr>
          <w:rtl/>
          <w:lang w:bidi="ar-EG"/>
        </w:rPr>
        <w:t xml:space="preserve"> </w:t>
      </w:r>
      <w:r w:rsidRPr="00C73233">
        <w:rPr>
          <w:rFonts w:hint="cs"/>
          <w:rtl/>
          <w:lang w:bidi="ar-EG"/>
        </w:rPr>
        <w:t>مختلفة</w:t>
      </w:r>
      <w:r w:rsidRPr="00C73233">
        <w:rPr>
          <w:rtl/>
          <w:lang w:bidi="ar-EG"/>
        </w:rPr>
        <w:t xml:space="preserve"> </w:t>
      </w:r>
      <w:r w:rsidRPr="00C73233">
        <w:rPr>
          <w:rFonts w:hint="cs"/>
          <w:rtl/>
          <w:lang w:bidi="ar-EG"/>
        </w:rPr>
        <w:t>تختلف</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ظروفها</w:t>
      </w:r>
      <w:r w:rsidRPr="00C73233">
        <w:rPr>
          <w:rtl/>
          <w:lang w:bidi="ar-EG"/>
        </w:rPr>
        <w:t xml:space="preserve"> </w:t>
      </w:r>
      <w:r w:rsidRPr="00C73233">
        <w:rPr>
          <w:rFonts w:hint="cs"/>
          <w:rtl/>
          <w:lang w:bidi="ar-EG"/>
        </w:rPr>
        <w:t>الثقافية</w:t>
      </w:r>
      <w:r w:rsidRPr="00C73233">
        <w:rPr>
          <w:rtl/>
          <w:lang w:bidi="ar-EG"/>
        </w:rPr>
        <w:t xml:space="preserve"> </w:t>
      </w:r>
      <w:r w:rsidRPr="00C73233">
        <w:rPr>
          <w:rFonts w:hint="cs"/>
          <w:rtl/>
          <w:lang w:bidi="ar-EG"/>
        </w:rPr>
        <w:t>والاقتصادية</w:t>
      </w:r>
      <w:r w:rsidRPr="00C73233">
        <w:rPr>
          <w:rtl/>
          <w:lang w:bidi="ar-EG"/>
        </w:rPr>
        <w:t xml:space="preserve"> </w:t>
      </w:r>
      <w:r w:rsidRPr="00C73233">
        <w:rPr>
          <w:rFonts w:hint="cs"/>
          <w:rtl/>
          <w:lang w:bidi="ar-EG"/>
        </w:rPr>
        <w:t>والتنظيمية</w:t>
      </w:r>
      <w:r w:rsidRPr="00C73233">
        <w:rPr>
          <w:rtl/>
          <w:lang w:bidi="ar-EG"/>
        </w:rPr>
        <w:t xml:space="preserve"> </w:t>
      </w:r>
      <w:r w:rsidRPr="00C73233">
        <w:rPr>
          <w:rFonts w:hint="cs"/>
          <w:rtl/>
          <w:lang w:bidi="ar-EG"/>
        </w:rPr>
        <w:t>عن</w:t>
      </w:r>
      <w:r w:rsidRPr="00C73233">
        <w:rPr>
          <w:rtl/>
          <w:lang w:bidi="ar-EG"/>
        </w:rPr>
        <w:t xml:space="preserve"> </w:t>
      </w:r>
      <w:r w:rsidRPr="00C73233">
        <w:rPr>
          <w:rFonts w:hint="cs"/>
          <w:rtl/>
          <w:lang w:bidi="ar-EG"/>
        </w:rPr>
        <w:t>البيئة</w:t>
      </w:r>
      <w:r w:rsidRPr="00C73233">
        <w:rPr>
          <w:rtl/>
          <w:lang w:bidi="ar-EG"/>
        </w:rPr>
        <w:t xml:space="preserve"> </w:t>
      </w:r>
      <w:r w:rsidRPr="00C73233">
        <w:rPr>
          <w:rFonts w:hint="cs"/>
          <w:rtl/>
          <w:lang w:bidi="ar-EG"/>
        </w:rPr>
        <w:t>السعودية</w:t>
      </w:r>
      <w:r w:rsidRPr="00C73233">
        <w:rPr>
          <w:rtl/>
          <w:lang w:bidi="ar-EG"/>
        </w:rPr>
        <w:t xml:space="preserve"> (</w:t>
      </w:r>
      <w:proofErr w:type="spellStart"/>
      <w:r w:rsidRPr="00C73233">
        <w:rPr>
          <w:rFonts w:cstheme="majorBidi"/>
          <w:lang w:bidi="ar-EG"/>
        </w:rPr>
        <w:t>TWang</w:t>
      </w:r>
      <w:proofErr w:type="spellEnd"/>
      <w:r w:rsidRPr="00C73233">
        <w:rPr>
          <w:rFonts w:cstheme="majorBidi"/>
          <w:lang w:bidi="ar-EG"/>
        </w:rPr>
        <w:t xml:space="preserve"> &amp; Wang, 2020</w:t>
      </w:r>
      <w:r w:rsidRPr="00C73233">
        <w:rPr>
          <w:rtl/>
          <w:lang w:bidi="ar-EG"/>
        </w:rPr>
        <w:t xml:space="preserve">). </w:t>
      </w:r>
      <w:r w:rsidRPr="00C73233">
        <w:rPr>
          <w:rFonts w:hint="cs"/>
          <w:rtl/>
          <w:lang w:bidi="ar-EG"/>
        </w:rPr>
        <w:t>كما</w:t>
      </w:r>
      <w:r w:rsidRPr="00C73233">
        <w:rPr>
          <w:rtl/>
          <w:lang w:bidi="ar-EG"/>
        </w:rPr>
        <w:t xml:space="preserve"> </w:t>
      </w:r>
      <w:r w:rsidRPr="00C73233">
        <w:rPr>
          <w:rFonts w:hint="cs"/>
          <w:rtl/>
          <w:lang w:bidi="ar-EG"/>
        </w:rPr>
        <w:t>أن</w:t>
      </w:r>
      <w:r w:rsidRPr="00C73233">
        <w:rPr>
          <w:rtl/>
          <w:lang w:bidi="ar-EG"/>
        </w:rPr>
        <w:t xml:space="preserve"> </w:t>
      </w:r>
      <w:r w:rsidRPr="00C73233">
        <w:rPr>
          <w:rFonts w:hint="cs"/>
          <w:rtl/>
          <w:lang w:bidi="ar-EG"/>
        </w:rPr>
        <w:t>الدراسات</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تناولت</w:t>
      </w:r>
      <w:r w:rsidRPr="00C73233">
        <w:rPr>
          <w:rtl/>
          <w:lang w:bidi="ar-EG"/>
        </w:rPr>
        <w:t xml:space="preserve"> </w:t>
      </w:r>
      <w:r w:rsidRPr="00C73233">
        <w:rPr>
          <w:rFonts w:hint="cs"/>
          <w:rtl/>
          <w:lang w:bidi="ar-EG"/>
        </w:rPr>
        <w:t>الإدارة</w:t>
      </w:r>
      <w:r w:rsidRPr="00C73233">
        <w:rPr>
          <w:rtl/>
          <w:lang w:bidi="ar-EG"/>
        </w:rPr>
        <w:t xml:space="preserve"> </w:t>
      </w:r>
      <w:r w:rsidRPr="00C73233">
        <w:rPr>
          <w:rFonts w:hint="cs"/>
          <w:rtl/>
          <w:lang w:bidi="ar-EG"/>
        </w:rPr>
        <w:t>الإلكترونية</w:t>
      </w:r>
      <w:r w:rsidRPr="00C73233">
        <w:rPr>
          <w:rtl/>
          <w:lang w:bidi="ar-EG"/>
        </w:rPr>
        <w:t xml:space="preserve"> </w:t>
      </w:r>
      <w:r w:rsidRPr="00C73233">
        <w:rPr>
          <w:rFonts w:hint="cs"/>
          <w:rtl/>
          <w:lang w:bidi="ar-EG"/>
        </w:rPr>
        <w:t>أو</w:t>
      </w:r>
      <w:r w:rsidRPr="00C73233">
        <w:rPr>
          <w:rtl/>
          <w:lang w:bidi="ar-EG"/>
        </w:rPr>
        <w:t xml:space="preserve"> </w:t>
      </w:r>
      <w:r w:rsidRPr="00C73233">
        <w:rPr>
          <w:rFonts w:hint="cs"/>
          <w:rtl/>
          <w:lang w:bidi="ar-EG"/>
        </w:rPr>
        <w:t>التخطيط</w:t>
      </w:r>
      <w:r w:rsidRPr="00C73233">
        <w:rPr>
          <w:rtl/>
          <w:lang w:bidi="ar-EG"/>
        </w:rPr>
        <w:t xml:space="preserve"> </w:t>
      </w:r>
      <w:r w:rsidRPr="00C73233">
        <w:rPr>
          <w:rFonts w:hint="cs"/>
          <w:rtl/>
          <w:lang w:bidi="ar-EG"/>
        </w:rPr>
        <w:t>الاستراتيجي</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حمزة،</w:t>
      </w:r>
      <w:r w:rsidRPr="00C73233">
        <w:rPr>
          <w:rtl/>
          <w:lang w:bidi="ar-EG"/>
        </w:rPr>
        <w:t xml:space="preserve"> 2025) </w:t>
      </w:r>
      <w:r w:rsidRPr="00C73233">
        <w:rPr>
          <w:rFonts w:hint="cs"/>
          <w:rtl/>
          <w:lang w:bidi="ar-EG"/>
        </w:rPr>
        <w:t>لم</w:t>
      </w:r>
      <w:r w:rsidRPr="00C73233">
        <w:rPr>
          <w:rtl/>
          <w:lang w:bidi="ar-EG"/>
        </w:rPr>
        <w:t xml:space="preserve"> </w:t>
      </w:r>
      <w:r w:rsidRPr="00C73233">
        <w:rPr>
          <w:rFonts w:hint="cs"/>
          <w:rtl/>
          <w:lang w:bidi="ar-EG"/>
        </w:rPr>
        <w:t>تركز</w:t>
      </w:r>
      <w:r w:rsidRPr="00C73233">
        <w:rPr>
          <w:rtl/>
          <w:lang w:bidi="ar-EG"/>
        </w:rPr>
        <w:t xml:space="preserve"> </w:t>
      </w:r>
      <w:r w:rsidRPr="00C73233">
        <w:rPr>
          <w:rFonts w:hint="cs"/>
          <w:rtl/>
          <w:lang w:bidi="ar-EG"/>
        </w:rPr>
        <w:t>بشكل</w:t>
      </w:r>
      <w:r w:rsidRPr="00C73233">
        <w:rPr>
          <w:rtl/>
          <w:lang w:bidi="ar-EG"/>
        </w:rPr>
        <w:t xml:space="preserve"> </w:t>
      </w:r>
      <w:r w:rsidRPr="00C73233">
        <w:rPr>
          <w:rFonts w:hint="cs"/>
          <w:rtl/>
          <w:lang w:bidi="ar-EG"/>
        </w:rPr>
        <w:t>مباشر</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كمتغير</w:t>
      </w:r>
      <w:r w:rsidRPr="00C73233">
        <w:rPr>
          <w:rtl/>
          <w:lang w:bidi="ar-EG"/>
        </w:rPr>
        <w:t xml:space="preserve"> </w:t>
      </w:r>
      <w:r w:rsidRPr="00C73233">
        <w:rPr>
          <w:rFonts w:hint="cs"/>
          <w:rtl/>
          <w:lang w:bidi="ar-EG"/>
        </w:rPr>
        <w:t>مستقل</w:t>
      </w:r>
      <w:r w:rsidRPr="00C73233">
        <w:rPr>
          <w:rtl/>
          <w:lang w:bidi="ar-EG"/>
        </w:rPr>
        <w:t xml:space="preserve"> </w:t>
      </w:r>
      <w:r w:rsidRPr="00C73233">
        <w:rPr>
          <w:rFonts w:hint="cs"/>
          <w:rtl/>
          <w:lang w:bidi="ar-EG"/>
        </w:rPr>
        <w:t>بذاته،</w:t>
      </w:r>
      <w:r w:rsidRPr="00C73233">
        <w:rPr>
          <w:rtl/>
          <w:lang w:bidi="ar-EG"/>
        </w:rPr>
        <w:t xml:space="preserve"> </w:t>
      </w:r>
      <w:r w:rsidRPr="00C73233">
        <w:rPr>
          <w:rFonts w:hint="cs"/>
          <w:rtl/>
          <w:lang w:bidi="ar-EG"/>
        </w:rPr>
        <w:t>ولم</w:t>
      </w:r>
      <w:r w:rsidRPr="00C73233">
        <w:rPr>
          <w:rtl/>
          <w:lang w:bidi="ar-EG"/>
        </w:rPr>
        <w:t xml:space="preserve"> </w:t>
      </w:r>
      <w:r w:rsidRPr="00C73233">
        <w:rPr>
          <w:rFonts w:hint="cs"/>
          <w:rtl/>
          <w:lang w:bidi="ar-EG"/>
        </w:rPr>
        <w:t>تختبر</w:t>
      </w:r>
      <w:r w:rsidRPr="00C73233">
        <w:rPr>
          <w:rtl/>
          <w:lang w:bidi="ar-EG"/>
        </w:rPr>
        <w:t xml:space="preserve"> </w:t>
      </w:r>
      <w:r w:rsidRPr="00C73233">
        <w:rPr>
          <w:rFonts w:hint="cs"/>
          <w:rtl/>
          <w:lang w:bidi="ar-EG"/>
        </w:rPr>
        <w:t>تأثيرها</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مؤشرات</w:t>
      </w:r>
      <w:r w:rsidRPr="00C73233">
        <w:rPr>
          <w:rtl/>
          <w:lang w:bidi="ar-EG"/>
        </w:rPr>
        <w:t xml:space="preserve"> </w:t>
      </w:r>
      <w:r w:rsidRPr="00C73233">
        <w:rPr>
          <w:rFonts w:hint="cs"/>
          <w:rtl/>
          <w:lang w:bidi="ar-EG"/>
        </w:rPr>
        <w:t>النجاح</w:t>
      </w:r>
      <w:r w:rsidRPr="00C73233">
        <w:rPr>
          <w:rtl/>
          <w:lang w:bidi="ar-EG"/>
        </w:rPr>
        <w:t xml:space="preserve"> </w:t>
      </w:r>
      <w:r w:rsidRPr="00C73233">
        <w:rPr>
          <w:rFonts w:hint="cs"/>
          <w:rtl/>
          <w:lang w:bidi="ar-EG"/>
        </w:rPr>
        <w:t>المختلفة</w:t>
      </w:r>
      <w:r w:rsidRPr="00C73233">
        <w:rPr>
          <w:rtl/>
          <w:lang w:bidi="ar-EG"/>
        </w:rPr>
        <w:t xml:space="preserve"> </w:t>
      </w:r>
      <w:r w:rsidRPr="00C73233">
        <w:rPr>
          <w:rFonts w:hint="cs"/>
          <w:rtl/>
          <w:lang w:bidi="ar-EG"/>
        </w:rPr>
        <w:t>بشكل</w:t>
      </w:r>
      <w:r w:rsidRPr="00C73233">
        <w:rPr>
          <w:rtl/>
          <w:lang w:bidi="ar-EG"/>
        </w:rPr>
        <w:t xml:space="preserve"> </w:t>
      </w:r>
      <w:r w:rsidRPr="00C73233">
        <w:rPr>
          <w:rFonts w:hint="cs"/>
          <w:rtl/>
          <w:lang w:bidi="ar-EG"/>
        </w:rPr>
        <w:t>متكامل</w:t>
      </w:r>
      <w:r w:rsidRPr="00C73233">
        <w:rPr>
          <w:rtl/>
          <w:lang w:bidi="ar-EG"/>
        </w:rPr>
        <w:t xml:space="preserve">. </w:t>
      </w:r>
      <w:r w:rsidRPr="00C73233">
        <w:rPr>
          <w:rFonts w:hint="cs"/>
          <w:rtl/>
          <w:lang w:bidi="ar-EG"/>
        </w:rPr>
        <w:t>ويضاف</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ذلك</w:t>
      </w:r>
      <w:r w:rsidRPr="00C73233">
        <w:rPr>
          <w:rtl/>
          <w:lang w:bidi="ar-EG"/>
        </w:rPr>
        <w:t xml:space="preserve"> </w:t>
      </w:r>
      <w:r w:rsidRPr="00C73233">
        <w:rPr>
          <w:rFonts w:hint="cs"/>
          <w:rtl/>
          <w:lang w:bidi="ar-EG"/>
        </w:rPr>
        <w:t>أن</w:t>
      </w:r>
      <w:r w:rsidRPr="00C73233">
        <w:rPr>
          <w:rtl/>
          <w:lang w:bidi="ar-EG"/>
        </w:rPr>
        <w:t xml:space="preserve"> </w:t>
      </w:r>
      <w:r w:rsidRPr="00C73233">
        <w:rPr>
          <w:rFonts w:hint="cs"/>
          <w:rtl/>
          <w:lang w:bidi="ar-EG"/>
        </w:rPr>
        <w:t>السياق</w:t>
      </w:r>
      <w:r w:rsidRPr="00C73233">
        <w:rPr>
          <w:rtl/>
          <w:lang w:bidi="ar-EG"/>
        </w:rPr>
        <w:t xml:space="preserve"> </w:t>
      </w:r>
      <w:r w:rsidRPr="00C73233">
        <w:rPr>
          <w:rFonts w:hint="cs"/>
          <w:rtl/>
          <w:lang w:bidi="ar-EG"/>
        </w:rPr>
        <w:t>السعودي</w:t>
      </w:r>
      <w:r w:rsidRPr="00C73233">
        <w:rPr>
          <w:rtl/>
          <w:lang w:bidi="ar-EG"/>
        </w:rPr>
        <w:t xml:space="preserve"> </w:t>
      </w:r>
      <w:r w:rsidRPr="00C73233">
        <w:rPr>
          <w:rFonts w:hint="cs"/>
          <w:rtl/>
          <w:lang w:bidi="ar-EG"/>
        </w:rPr>
        <w:t>يتميز</w:t>
      </w:r>
      <w:r w:rsidRPr="00C73233">
        <w:rPr>
          <w:rtl/>
          <w:lang w:bidi="ar-EG"/>
        </w:rPr>
        <w:t xml:space="preserve"> </w:t>
      </w:r>
      <w:r w:rsidRPr="00C73233">
        <w:rPr>
          <w:rFonts w:hint="cs"/>
          <w:rtl/>
          <w:lang w:bidi="ar-EG"/>
        </w:rPr>
        <w:t>بخصوصية</w:t>
      </w:r>
      <w:r w:rsidRPr="00C73233">
        <w:rPr>
          <w:rtl/>
          <w:lang w:bidi="ar-EG"/>
        </w:rPr>
        <w:t xml:space="preserve"> </w:t>
      </w:r>
      <w:r w:rsidRPr="00C73233">
        <w:rPr>
          <w:rFonts w:hint="cs"/>
          <w:rtl/>
          <w:lang w:bidi="ar-EG"/>
        </w:rPr>
        <w:t>واضحة</w:t>
      </w:r>
      <w:r w:rsidRPr="00C73233">
        <w:rPr>
          <w:rtl/>
          <w:lang w:bidi="ar-EG"/>
        </w:rPr>
        <w:t xml:space="preserve"> </w:t>
      </w:r>
      <w:r w:rsidRPr="00C73233">
        <w:rPr>
          <w:rFonts w:hint="cs"/>
          <w:rtl/>
          <w:lang w:bidi="ar-EG"/>
        </w:rPr>
        <w:t>تتمثل</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الدعم</w:t>
      </w:r>
      <w:r w:rsidRPr="00C73233">
        <w:rPr>
          <w:rtl/>
          <w:lang w:bidi="ar-EG"/>
        </w:rPr>
        <w:t xml:space="preserve"> </w:t>
      </w:r>
      <w:r w:rsidRPr="00C73233">
        <w:rPr>
          <w:rFonts w:hint="cs"/>
          <w:rtl/>
          <w:lang w:bidi="ar-EG"/>
        </w:rPr>
        <w:t>الحكومي</w:t>
      </w:r>
      <w:r w:rsidRPr="00C73233">
        <w:rPr>
          <w:rtl/>
          <w:lang w:bidi="ar-EG"/>
        </w:rPr>
        <w:t xml:space="preserve"> </w:t>
      </w:r>
      <w:r w:rsidRPr="00C73233">
        <w:rPr>
          <w:rFonts w:hint="cs"/>
          <w:rtl/>
          <w:lang w:bidi="ar-EG"/>
        </w:rPr>
        <w:t>الكبير،</w:t>
      </w:r>
      <w:r w:rsidRPr="00C73233">
        <w:rPr>
          <w:rtl/>
          <w:lang w:bidi="ar-EG"/>
        </w:rPr>
        <w:t xml:space="preserve"> </w:t>
      </w:r>
      <w:r w:rsidRPr="00C73233">
        <w:rPr>
          <w:rFonts w:hint="cs"/>
          <w:rtl/>
          <w:lang w:bidi="ar-EG"/>
        </w:rPr>
        <w:t>والتحول</w:t>
      </w:r>
      <w:r w:rsidRPr="00C73233">
        <w:rPr>
          <w:rtl/>
          <w:lang w:bidi="ar-EG"/>
        </w:rPr>
        <w:t xml:space="preserve"> </w:t>
      </w:r>
      <w:r w:rsidRPr="00C73233">
        <w:rPr>
          <w:rFonts w:hint="cs"/>
          <w:rtl/>
          <w:lang w:bidi="ar-EG"/>
        </w:rPr>
        <w:t>الرقمي</w:t>
      </w:r>
      <w:r w:rsidRPr="00C73233">
        <w:rPr>
          <w:rtl/>
          <w:lang w:bidi="ar-EG"/>
        </w:rPr>
        <w:t xml:space="preserve"> </w:t>
      </w:r>
      <w:r w:rsidRPr="00C73233">
        <w:rPr>
          <w:rFonts w:hint="cs"/>
          <w:rtl/>
          <w:lang w:bidi="ar-EG"/>
        </w:rPr>
        <w:t>المتسارع،</w:t>
      </w:r>
      <w:r w:rsidRPr="00C73233">
        <w:rPr>
          <w:rtl/>
          <w:lang w:bidi="ar-EG"/>
        </w:rPr>
        <w:t xml:space="preserve"> </w:t>
      </w:r>
      <w:r w:rsidRPr="00C73233">
        <w:rPr>
          <w:rFonts w:hint="cs"/>
          <w:rtl/>
          <w:lang w:bidi="ar-EG"/>
        </w:rPr>
        <w:t>والتركيز</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تمكين</w:t>
      </w:r>
      <w:r w:rsidRPr="00C73233">
        <w:rPr>
          <w:rtl/>
          <w:lang w:bidi="ar-EG"/>
        </w:rPr>
        <w:t xml:space="preserve"> </w:t>
      </w:r>
      <w:r w:rsidRPr="00C73233">
        <w:rPr>
          <w:rFonts w:hint="cs"/>
          <w:rtl/>
          <w:lang w:bidi="ar-EG"/>
        </w:rPr>
        <w:t>الشباب</w:t>
      </w:r>
      <w:r w:rsidRPr="00C73233">
        <w:rPr>
          <w:rtl/>
          <w:lang w:bidi="ar-EG"/>
        </w:rPr>
        <w:t xml:space="preserve"> </w:t>
      </w:r>
      <w:r w:rsidRPr="00C73233">
        <w:rPr>
          <w:rFonts w:hint="cs"/>
          <w:rtl/>
          <w:lang w:bidi="ar-EG"/>
        </w:rPr>
        <w:t>والمرأة،</w:t>
      </w:r>
      <w:r w:rsidRPr="00C73233">
        <w:rPr>
          <w:rtl/>
          <w:lang w:bidi="ar-EG"/>
        </w:rPr>
        <w:t xml:space="preserve"> </w:t>
      </w:r>
      <w:r w:rsidRPr="00C73233">
        <w:rPr>
          <w:rFonts w:hint="cs"/>
          <w:rtl/>
          <w:lang w:bidi="ar-EG"/>
        </w:rPr>
        <w:t>وارتباط</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القطاع</w:t>
      </w:r>
      <w:r w:rsidRPr="00C73233">
        <w:rPr>
          <w:rtl/>
          <w:lang w:bidi="ar-EG"/>
        </w:rPr>
        <w:t xml:space="preserve"> </w:t>
      </w:r>
      <w:r w:rsidRPr="00C73233">
        <w:rPr>
          <w:rFonts w:hint="cs"/>
          <w:rtl/>
          <w:lang w:bidi="ar-EG"/>
        </w:rPr>
        <w:t>بشكل</w:t>
      </w:r>
      <w:r w:rsidRPr="00C73233">
        <w:rPr>
          <w:rtl/>
          <w:lang w:bidi="ar-EG"/>
        </w:rPr>
        <w:t xml:space="preserve"> </w:t>
      </w:r>
      <w:r w:rsidRPr="00C73233">
        <w:rPr>
          <w:rFonts w:hint="cs"/>
          <w:rtl/>
          <w:lang w:bidi="ar-EG"/>
        </w:rPr>
        <w:t>وثيق</w:t>
      </w:r>
      <w:r w:rsidRPr="00C73233">
        <w:rPr>
          <w:rtl/>
          <w:lang w:bidi="ar-EG"/>
        </w:rPr>
        <w:t xml:space="preserve"> </w:t>
      </w:r>
      <w:r w:rsidRPr="00C73233">
        <w:rPr>
          <w:rFonts w:hint="cs"/>
          <w:rtl/>
          <w:lang w:bidi="ar-EG"/>
        </w:rPr>
        <w:t>بمستهدفات</w:t>
      </w:r>
      <w:r w:rsidRPr="00C73233">
        <w:rPr>
          <w:rtl/>
          <w:lang w:bidi="ar-EG"/>
        </w:rPr>
        <w:t xml:space="preserve"> </w:t>
      </w:r>
      <w:r w:rsidRPr="00C73233">
        <w:rPr>
          <w:rFonts w:hint="cs"/>
          <w:rtl/>
          <w:lang w:bidi="ar-EG"/>
        </w:rPr>
        <w:t>رؤية</w:t>
      </w:r>
      <w:r w:rsidRPr="00C73233">
        <w:rPr>
          <w:rtl/>
          <w:lang w:bidi="ar-EG"/>
        </w:rPr>
        <w:t xml:space="preserve"> 2030</w:t>
      </w:r>
      <w:r w:rsidRPr="00C73233">
        <w:rPr>
          <w:rFonts w:hint="cs"/>
          <w:rtl/>
          <w:lang w:bidi="ar-EG"/>
        </w:rPr>
        <w:t>،</w:t>
      </w:r>
      <w:r w:rsidRPr="00C73233">
        <w:rPr>
          <w:rtl/>
          <w:lang w:bidi="ar-EG"/>
        </w:rPr>
        <w:t xml:space="preserve"> </w:t>
      </w:r>
      <w:r w:rsidRPr="00C73233">
        <w:rPr>
          <w:rFonts w:hint="cs"/>
          <w:rtl/>
          <w:lang w:bidi="ar-EG"/>
        </w:rPr>
        <w:t>مما</w:t>
      </w:r>
      <w:r w:rsidRPr="00C73233">
        <w:rPr>
          <w:rtl/>
          <w:lang w:bidi="ar-EG"/>
        </w:rPr>
        <w:t xml:space="preserve"> </w:t>
      </w:r>
      <w:r w:rsidRPr="00C73233">
        <w:rPr>
          <w:rFonts w:hint="cs"/>
          <w:rtl/>
          <w:lang w:bidi="ar-EG"/>
        </w:rPr>
        <w:t>يستدعي</w:t>
      </w:r>
      <w:r w:rsidRPr="00C73233">
        <w:rPr>
          <w:rtl/>
          <w:lang w:bidi="ar-EG"/>
        </w:rPr>
        <w:t xml:space="preserve"> </w:t>
      </w:r>
      <w:r w:rsidRPr="00C73233">
        <w:rPr>
          <w:rFonts w:hint="cs"/>
          <w:rtl/>
          <w:lang w:bidi="ar-EG"/>
        </w:rPr>
        <w:t>إجراء</w:t>
      </w:r>
      <w:r w:rsidRPr="00C73233">
        <w:rPr>
          <w:rtl/>
          <w:lang w:bidi="ar-EG"/>
        </w:rPr>
        <w:t xml:space="preserve"> </w:t>
      </w:r>
      <w:r w:rsidRPr="00C73233">
        <w:rPr>
          <w:rFonts w:hint="cs"/>
          <w:rtl/>
          <w:lang w:bidi="ar-EG"/>
        </w:rPr>
        <w:t>دراسات</w:t>
      </w:r>
      <w:r w:rsidRPr="00C73233">
        <w:rPr>
          <w:rtl/>
          <w:lang w:bidi="ar-EG"/>
        </w:rPr>
        <w:t xml:space="preserve"> </w:t>
      </w:r>
      <w:r w:rsidRPr="00C73233">
        <w:rPr>
          <w:rFonts w:hint="cs"/>
          <w:rtl/>
          <w:lang w:bidi="ar-EG"/>
        </w:rPr>
        <w:t>محلية</w:t>
      </w:r>
      <w:r w:rsidRPr="00C73233">
        <w:rPr>
          <w:rtl/>
          <w:lang w:bidi="ar-EG"/>
        </w:rPr>
        <w:t xml:space="preserve"> </w:t>
      </w:r>
      <w:r w:rsidRPr="00C73233">
        <w:rPr>
          <w:rFonts w:hint="cs"/>
          <w:rtl/>
          <w:lang w:bidi="ar-EG"/>
        </w:rPr>
        <w:t>تتناول</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الخصوصية</w:t>
      </w:r>
      <w:r w:rsidRPr="00C73233">
        <w:rPr>
          <w:rtl/>
          <w:lang w:bidi="ar-EG"/>
        </w:rPr>
        <w:t xml:space="preserve"> </w:t>
      </w:r>
      <w:r w:rsidRPr="00C73233">
        <w:rPr>
          <w:rFonts w:hint="cs"/>
          <w:rtl/>
          <w:lang w:bidi="ar-EG"/>
        </w:rPr>
        <w:t>وتعكس</w:t>
      </w:r>
      <w:r w:rsidRPr="00C73233">
        <w:rPr>
          <w:rtl/>
          <w:lang w:bidi="ar-EG"/>
        </w:rPr>
        <w:t xml:space="preserve"> </w:t>
      </w:r>
      <w:r w:rsidRPr="00C73233">
        <w:rPr>
          <w:rFonts w:hint="cs"/>
          <w:rtl/>
          <w:lang w:bidi="ar-EG"/>
        </w:rPr>
        <w:t>واقع</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w:t>
      </w:r>
    </w:p>
    <w:p w14:paraId="3997BF90" w14:textId="77777777" w:rsidR="00B9425D" w:rsidRDefault="00B9425D" w:rsidP="00C73233">
      <w:pPr>
        <w:bidi/>
        <w:spacing w:after="0" w:line="480" w:lineRule="auto"/>
        <w:ind w:firstLine="510"/>
        <w:jc w:val="both"/>
        <w:rPr>
          <w:sz w:val="24"/>
          <w:szCs w:val="24"/>
          <w:rtl/>
          <w:lang w:bidi="ar-EG"/>
        </w:rPr>
      </w:pPr>
    </w:p>
    <w:p w14:paraId="33BA3445" w14:textId="5EAC8CAC" w:rsidR="00657F22" w:rsidRPr="002D7B08" w:rsidRDefault="00657F22" w:rsidP="00C73233">
      <w:pPr>
        <w:pStyle w:val="1"/>
        <w:bidi/>
        <w:spacing w:line="480" w:lineRule="auto"/>
        <w:rPr>
          <w:b w:val="0"/>
          <w:bCs/>
          <w:sz w:val="24"/>
          <w:szCs w:val="28"/>
          <w:lang w:bidi="ar-EG"/>
        </w:rPr>
      </w:pPr>
      <w:bookmarkStart w:id="4" w:name="_Toc223475539"/>
      <w:r w:rsidRPr="002D7B08">
        <w:rPr>
          <w:rFonts w:hint="cs"/>
          <w:b w:val="0"/>
          <w:bCs/>
          <w:sz w:val="24"/>
          <w:szCs w:val="28"/>
          <w:rtl/>
          <w:lang w:bidi="ar-EG"/>
        </w:rPr>
        <w:t>1-3 أهمية</w:t>
      </w:r>
      <w:r w:rsidRPr="002D7B08">
        <w:rPr>
          <w:b w:val="0"/>
          <w:bCs/>
          <w:sz w:val="24"/>
          <w:szCs w:val="28"/>
          <w:rtl/>
          <w:lang w:bidi="ar-EG"/>
        </w:rPr>
        <w:t xml:space="preserve"> </w:t>
      </w:r>
      <w:r w:rsidRPr="002D7B08">
        <w:rPr>
          <w:rFonts w:hint="cs"/>
          <w:b w:val="0"/>
          <w:bCs/>
          <w:sz w:val="24"/>
          <w:szCs w:val="28"/>
          <w:rtl/>
          <w:lang w:bidi="ar-EG"/>
        </w:rPr>
        <w:t>الدراسة</w:t>
      </w:r>
      <w:bookmarkEnd w:id="4"/>
    </w:p>
    <w:p w14:paraId="46894BFC" w14:textId="77777777" w:rsidR="00657F22" w:rsidRPr="00C73233" w:rsidRDefault="00657F22" w:rsidP="00C73233">
      <w:pPr>
        <w:bidi/>
        <w:spacing w:after="0" w:line="480" w:lineRule="auto"/>
        <w:ind w:firstLine="510"/>
        <w:jc w:val="both"/>
        <w:rPr>
          <w:lang w:bidi="ar-EG"/>
        </w:rPr>
      </w:pPr>
      <w:r w:rsidRPr="00C73233">
        <w:rPr>
          <w:rFonts w:hint="cs"/>
          <w:rtl/>
          <w:lang w:bidi="ar-EG"/>
        </w:rPr>
        <w:t>تنطلق</w:t>
      </w:r>
      <w:r w:rsidRPr="00C73233">
        <w:rPr>
          <w:rtl/>
          <w:lang w:bidi="ar-EG"/>
        </w:rPr>
        <w:t xml:space="preserve"> </w:t>
      </w:r>
      <w:r w:rsidRPr="00C73233">
        <w:rPr>
          <w:rFonts w:hint="cs"/>
          <w:rtl/>
          <w:lang w:bidi="ar-EG"/>
        </w:rPr>
        <w:t>أهمية</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الحالية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المكانة</w:t>
      </w:r>
      <w:r w:rsidRPr="00C73233">
        <w:rPr>
          <w:rtl/>
          <w:lang w:bidi="ar-EG"/>
        </w:rPr>
        <w:t xml:space="preserve"> </w:t>
      </w:r>
      <w:r w:rsidRPr="00C73233">
        <w:rPr>
          <w:rFonts w:hint="cs"/>
          <w:rtl/>
          <w:lang w:bidi="ar-EG"/>
        </w:rPr>
        <w:t>المحورية</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تحتلها</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الاقتصاد</w:t>
      </w:r>
      <w:r w:rsidRPr="00C73233">
        <w:rPr>
          <w:rtl/>
          <w:lang w:bidi="ar-EG"/>
        </w:rPr>
        <w:t xml:space="preserve"> </w:t>
      </w:r>
      <w:r w:rsidRPr="00C73233">
        <w:rPr>
          <w:rFonts w:hint="cs"/>
          <w:rtl/>
          <w:lang w:bidi="ar-EG"/>
        </w:rPr>
        <w:t>الوطني</w:t>
      </w:r>
      <w:r w:rsidRPr="00C73233">
        <w:rPr>
          <w:rtl/>
          <w:lang w:bidi="ar-EG"/>
        </w:rPr>
        <w:t xml:space="preserve"> </w:t>
      </w:r>
      <w:r w:rsidRPr="00C73233">
        <w:rPr>
          <w:rFonts w:hint="cs"/>
          <w:rtl/>
          <w:lang w:bidi="ar-EG"/>
        </w:rPr>
        <w:t>للمملكة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خاصة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ظل</w:t>
      </w:r>
      <w:r w:rsidRPr="00C73233">
        <w:rPr>
          <w:rtl/>
          <w:lang w:bidi="ar-EG"/>
        </w:rPr>
        <w:t xml:space="preserve"> </w:t>
      </w:r>
      <w:r w:rsidRPr="00C73233">
        <w:rPr>
          <w:rFonts w:hint="cs"/>
          <w:rtl/>
          <w:lang w:bidi="ar-EG"/>
        </w:rPr>
        <w:t>التحولات</w:t>
      </w:r>
      <w:r w:rsidRPr="00C73233">
        <w:rPr>
          <w:rtl/>
          <w:lang w:bidi="ar-EG"/>
        </w:rPr>
        <w:t xml:space="preserve"> </w:t>
      </w:r>
      <w:r w:rsidRPr="00C73233">
        <w:rPr>
          <w:rFonts w:hint="cs"/>
          <w:rtl/>
          <w:lang w:bidi="ar-EG"/>
        </w:rPr>
        <w:t>الاقتصادية</w:t>
      </w:r>
      <w:r w:rsidRPr="00C73233">
        <w:rPr>
          <w:rtl/>
          <w:lang w:bidi="ar-EG"/>
        </w:rPr>
        <w:t xml:space="preserve"> </w:t>
      </w:r>
      <w:r w:rsidRPr="00C73233">
        <w:rPr>
          <w:rFonts w:hint="cs"/>
          <w:rtl/>
          <w:lang w:bidi="ar-EG"/>
        </w:rPr>
        <w:t>والاجتماعية</w:t>
      </w:r>
      <w:r w:rsidRPr="00C73233">
        <w:rPr>
          <w:rtl/>
          <w:lang w:bidi="ar-EG"/>
        </w:rPr>
        <w:t xml:space="preserve"> </w:t>
      </w:r>
      <w:r w:rsidRPr="00C73233">
        <w:rPr>
          <w:rFonts w:hint="cs"/>
          <w:rtl/>
          <w:lang w:bidi="ar-EG"/>
        </w:rPr>
        <w:t>الكبرى</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تشهدها</w:t>
      </w:r>
      <w:r w:rsidRPr="00C73233">
        <w:rPr>
          <w:rtl/>
          <w:lang w:bidi="ar-EG"/>
        </w:rPr>
        <w:t xml:space="preserve"> </w:t>
      </w:r>
      <w:r w:rsidRPr="00C73233">
        <w:rPr>
          <w:rFonts w:hint="cs"/>
          <w:rtl/>
          <w:lang w:bidi="ar-EG"/>
        </w:rPr>
        <w:t>البلاد</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إطار</w:t>
      </w:r>
      <w:r w:rsidRPr="00C73233">
        <w:rPr>
          <w:rtl/>
          <w:lang w:bidi="ar-EG"/>
        </w:rPr>
        <w:t xml:space="preserve"> </w:t>
      </w:r>
      <w:r w:rsidRPr="00C73233">
        <w:rPr>
          <w:rFonts w:hint="cs"/>
          <w:rtl/>
          <w:lang w:bidi="ar-EG"/>
        </w:rPr>
        <w:t>رؤية</w:t>
      </w:r>
      <w:r w:rsidRPr="00C73233">
        <w:rPr>
          <w:rtl/>
          <w:lang w:bidi="ar-EG"/>
        </w:rPr>
        <w:t xml:space="preserve"> 2030. </w:t>
      </w:r>
      <w:r w:rsidRPr="00C73233">
        <w:rPr>
          <w:rFonts w:hint="cs"/>
          <w:rtl/>
          <w:lang w:bidi="ar-EG"/>
        </w:rPr>
        <w:t>فإلى</w:t>
      </w:r>
      <w:r w:rsidRPr="00C73233">
        <w:rPr>
          <w:rtl/>
          <w:lang w:bidi="ar-EG"/>
        </w:rPr>
        <w:t xml:space="preserve"> </w:t>
      </w:r>
      <w:r w:rsidRPr="00C73233">
        <w:rPr>
          <w:rFonts w:hint="cs"/>
          <w:rtl/>
          <w:lang w:bidi="ar-EG"/>
        </w:rPr>
        <w:t>جانب</w:t>
      </w:r>
      <w:r w:rsidRPr="00C73233">
        <w:rPr>
          <w:rtl/>
          <w:lang w:bidi="ar-EG"/>
        </w:rPr>
        <w:t xml:space="preserve"> </w:t>
      </w:r>
      <w:r w:rsidRPr="00C73233">
        <w:rPr>
          <w:rFonts w:hint="cs"/>
          <w:rtl/>
          <w:lang w:bidi="ar-EG"/>
        </w:rPr>
        <w:t>كونها</w:t>
      </w:r>
      <w:r w:rsidRPr="00C73233">
        <w:rPr>
          <w:rtl/>
          <w:lang w:bidi="ar-EG"/>
        </w:rPr>
        <w:t xml:space="preserve"> </w:t>
      </w:r>
      <w:r w:rsidRPr="00C73233">
        <w:rPr>
          <w:rFonts w:hint="cs"/>
          <w:rtl/>
          <w:lang w:bidi="ar-EG"/>
        </w:rPr>
        <w:t>تمثل</w:t>
      </w:r>
      <w:r w:rsidRPr="00C73233">
        <w:rPr>
          <w:rtl/>
          <w:lang w:bidi="ar-EG"/>
        </w:rPr>
        <w:t xml:space="preserve"> </w:t>
      </w:r>
      <w:r w:rsidRPr="00C73233">
        <w:rPr>
          <w:rFonts w:hint="cs"/>
          <w:rtl/>
          <w:lang w:bidi="ar-EG"/>
        </w:rPr>
        <w:t>النسبة</w:t>
      </w:r>
      <w:r w:rsidRPr="00C73233">
        <w:rPr>
          <w:rtl/>
          <w:lang w:bidi="ar-EG"/>
        </w:rPr>
        <w:t xml:space="preserve"> </w:t>
      </w:r>
      <w:r w:rsidRPr="00C73233">
        <w:rPr>
          <w:rFonts w:hint="cs"/>
          <w:rtl/>
          <w:lang w:bidi="ar-EG"/>
        </w:rPr>
        <w:t>الأكبر</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المنشآت</w:t>
      </w:r>
      <w:r w:rsidRPr="00C73233">
        <w:rPr>
          <w:rtl/>
          <w:lang w:bidi="ar-EG"/>
        </w:rPr>
        <w:t xml:space="preserve"> </w:t>
      </w:r>
      <w:r w:rsidRPr="00C73233">
        <w:rPr>
          <w:rFonts w:hint="cs"/>
          <w:rtl/>
          <w:lang w:bidi="ar-EG"/>
        </w:rPr>
        <w:t>الاقتصادية،</w:t>
      </w:r>
      <w:r w:rsidRPr="00C73233">
        <w:rPr>
          <w:rtl/>
          <w:lang w:bidi="ar-EG"/>
        </w:rPr>
        <w:t xml:space="preserve"> </w:t>
      </w:r>
      <w:r w:rsidRPr="00C73233">
        <w:rPr>
          <w:rFonts w:hint="cs"/>
          <w:rtl/>
          <w:lang w:bidi="ar-EG"/>
        </w:rPr>
        <w:t>تُعد</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الأداة</w:t>
      </w:r>
      <w:r w:rsidRPr="00C73233">
        <w:rPr>
          <w:rtl/>
          <w:lang w:bidi="ar-EG"/>
        </w:rPr>
        <w:t xml:space="preserve"> </w:t>
      </w:r>
      <w:r w:rsidRPr="00C73233">
        <w:rPr>
          <w:rFonts w:hint="cs"/>
          <w:rtl/>
          <w:lang w:bidi="ar-EG"/>
        </w:rPr>
        <w:t>الرئيسة</w:t>
      </w:r>
      <w:r w:rsidRPr="00C73233">
        <w:rPr>
          <w:rtl/>
          <w:lang w:bidi="ar-EG"/>
        </w:rPr>
        <w:t xml:space="preserve"> </w:t>
      </w:r>
      <w:r w:rsidRPr="00C73233">
        <w:rPr>
          <w:rFonts w:hint="cs"/>
          <w:rtl/>
          <w:lang w:bidi="ar-EG"/>
        </w:rPr>
        <w:t>لتنويع</w:t>
      </w:r>
      <w:r w:rsidRPr="00C73233">
        <w:rPr>
          <w:rtl/>
          <w:lang w:bidi="ar-EG"/>
        </w:rPr>
        <w:t xml:space="preserve"> </w:t>
      </w:r>
      <w:r w:rsidRPr="00C73233">
        <w:rPr>
          <w:rFonts w:hint="cs"/>
          <w:rtl/>
          <w:lang w:bidi="ar-EG"/>
        </w:rPr>
        <w:t>قاعدة</w:t>
      </w:r>
      <w:r w:rsidRPr="00C73233">
        <w:rPr>
          <w:rtl/>
          <w:lang w:bidi="ar-EG"/>
        </w:rPr>
        <w:t xml:space="preserve"> </w:t>
      </w:r>
      <w:r w:rsidRPr="00C73233">
        <w:rPr>
          <w:rFonts w:hint="cs"/>
          <w:rtl/>
          <w:lang w:bidi="ar-EG"/>
        </w:rPr>
        <w:t>الإنتاج،</w:t>
      </w:r>
      <w:r w:rsidRPr="00C73233">
        <w:rPr>
          <w:rtl/>
          <w:lang w:bidi="ar-EG"/>
        </w:rPr>
        <w:t xml:space="preserve"> </w:t>
      </w:r>
      <w:r w:rsidRPr="00C73233">
        <w:rPr>
          <w:rFonts w:hint="cs"/>
          <w:rtl/>
          <w:lang w:bidi="ar-EG"/>
        </w:rPr>
        <w:t>وتوليد</w:t>
      </w:r>
      <w:r w:rsidRPr="00C73233">
        <w:rPr>
          <w:rtl/>
          <w:lang w:bidi="ar-EG"/>
        </w:rPr>
        <w:t xml:space="preserve"> </w:t>
      </w:r>
      <w:r w:rsidRPr="00C73233">
        <w:rPr>
          <w:rFonts w:hint="cs"/>
          <w:rtl/>
          <w:lang w:bidi="ar-EG"/>
        </w:rPr>
        <w:t>فرص</w:t>
      </w:r>
      <w:r w:rsidRPr="00C73233">
        <w:rPr>
          <w:rtl/>
          <w:lang w:bidi="ar-EG"/>
        </w:rPr>
        <w:t xml:space="preserve"> </w:t>
      </w:r>
      <w:r w:rsidRPr="00C73233">
        <w:rPr>
          <w:rFonts w:hint="cs"/>
          <w:rtl/>
          <w:lang w:bidi="ar-EG"/>
        </w:rPr>
        <w:t>العمل</w:t>
      </w:r>
      <w:r w:rsidRPr="00C73233">
        <w:rPr>
          <w:rtl/>
          <w:lang w:bidi="ar-EG"/>
        </w:rPr>
        <w:t xml:space="preserve"> </w:t>
      </w:r>
      <w:r w:rsidRPr="00C73233">
        <w:rPr>
          <w:rFonts w:hint="cs"/>
          <w:rtl/>
          <w:lang w:bidi="ar-EG"/>
        </w:rPr>
        <w:t>للشباب</w:t>
      </w:r>
      <w:r w:rsidRPr="00C73233">
        <w:rPr>
          <w:rtl/>
          <w:lang w:bidi="ar-EG"/>
        </w:rPr>
        <w:t xml:space="preserve"> </w:t>
      </w:r>
      <w:r w:rsidRPr="00C73233">
        <w:rPr>
          <w:rFonts w:hint="cs"/>
          <w:rtl/>
          <w:lang w:bidi="ar-EG"/>
        </w:rPr>
        <w:t>والمرأة،</w:t>
      </w:r>
      <w:r w:rsidRPr="00C73233">
        <w:rPr>
          <w:rtl/>
          <w:lang w:bidi="ar-EG"/>
        </w:rPr>
        <w:t xml:space="preserve"> </w:t>
      </w:r>
      <w:r w:rsidRPr="00C73233">
        <w:rPr>
          <w:rFonts w:hint="cs"/>
          <w:rtl/>
          <w:lang w:bidi="ar-EG"/>
        </w:rPr>
        <w:t>وتحفيز</w:t>
      </w:r>
      <w:r w:rsidRPr="00C73233">
        <w:rPr>
          <w:rtl/>
          <w:lang w:bidi="ar-EG"/>
        </w:rPr>
        <w:t xml:space="preserve"> </w:t>
      </w:r>
      <w:r w:rsidRPr="00C73233">
        <w:rPr>
          <w:rFonts w:hint="cs"/>
          <w:rtl/>
          <w:lang w:bidi="ar-EG"/>
        </w:rPr>
        <w:t>الابتكار</w:t>
      </w:r>
      <w:r w:rsidRPr="00C73233">
        <w:rPr>
          <w:rtl/>
          <w:lang w:bidi="ar-EG"/>
        </w:rPr>
        <w:t xml:space="preserve"> </w:t>
      </w:r>
      <w:r w:rsidRPr="00C73233">
        <w:rPr>
          <w:rFonts w:hint="cs"/>
          <w:rtl/>
          <w:lang w:bidi="ar-EG"/>
        </w:rPr>
        <w:t>وريادة</w:t>
      </w:r>
      <w:r w:rsidRPr="00C73233">
        <w:rPr>
          <w:rtl/>
          <w:lang w:bidi="ar-EG"/>
        </w:rPr>
        <w:t xml:space="preserve"> </w:t>
      </w:r>
      <w:r w:rsidRPr="00C73233">
        <w:rPr>
          <w:rFonts w:hint="cs"/>
          <w:rtl/>
          <w:lang w:bidi="ar-EG"/>
        </w:rPr>
        <w:t>الأعمال،</w:t>
      </w:r>
      <w:r w:rsidRPr="00C73233">
        <w:rPr>
          <w:rtl/>
          <w:lang w:bidi="ar-EG"/>
        </w:rPr>
        <w:t xml:space="preserve"> </w:t>
      </w:r>
      <w:r w:rsidRPr="00C73233">
        <w:rPr>
          <w:rFonts w:hint="cs"/>
          <w:rtl/>
          <w:lang w:bidi="ar-EG"/>
        </w:rPr>
        <w:t>وتعزيز</w:t>
      </w:r>
      <w:r w:rsidRPr="00C73233">
        <w:rPr>
          <w:rtl/>
          <w:lang w:bidi="ar-EG"/>
        </w:rPr>
        <w:t xml:space="preserve"> </w:t>
      </w:r>
      <w:r w:rsidRPr="00C73233">
        <w:rPr>
          <w:rFonts w:hint="cs"/>
          <w:rtl/>
          <w:lang w:bidi="ar-EG"/>
        </w:rPr>
        <w:t>المحتوى</w:t>
      </w:r>
      <w:r w:rsidRPr="00C73233">
        <w:rPr>
          <w:rtl/>
          <w:lang w:bidi="ar-EG"/>
        </w:rPr>
        <w:t xml:space="preserve"> </w:t>
      </w:r>
      <w:r w:rsidRPr="00C73233">
        <w:rPr>
          <w:rFonts w:hint="cs"/>
          <w:rtl/>
          <w:lang w:bidi="ar-EG"/>
        </w:rPr>
        <w:t>المحلي،</w:t>
      </w:r>
      <w:r w:rsidRPr="00C73233">
        <w:rPr>
          <w:rtl/>
          <w:lang w:bidi="ar-EG"/>
        </w:rPr>
        <w:t xml:space="preserve"> </w:t>
      </w:r>
      <w:r w:rsidRPr="00C73233">
        <w:rPr>
          <w:rFonts w:hint="cs"/>
          <w:rtl/>
          <w:lang w:bidi="ar-EG"/>
        </w:rPr>
        <w:t>والمساهمة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زيادة</w:t>
      </w:r>
      <w:r w:rsidRPr="00C73233">
        <w:rPr>
          <w:rtl/>
          <w:lang w:bidi="ar-EG"/>
        </w:rPr>
        <w:t xml:space="preserve"> </w:t>
      </w:r>
      <w:r w:rsidRPr="00C73233">
        <w:rPr>
          <w:rFonts w:hint="cs"/>
          <w:rtl/>
          <w:lang w:bidi="ar-EG"/>
        </w:rPr>
        <w:t>الصادرات</w:t>
      </w:r>
      <w:r w:rsidRPr="00C73233">
        <w:rPr>
          <w:rtl/>
          <w:lang w:bidi="ar-EG"/>
        </w:rPr>
        <w:t xml:space="preserve"> </w:t>
      </w:r>
      <w:r w:rsidRPr="00C73233">
        <w:rPr>
          <w:rFonts w:hint="cs"/>
          <w:rtl/>
          <w:lang w:bidi="ar-EG"/>
        </w:rPr>
        <w:t>غير</w:t>
      </w:r>
      <w:r w:rsidRPr="00C73233">
        <w:rPr>
          <w:rtl/>
          <w:lang w:bidi="ar-EG"/>
        </w:rPr>
        <w:t xml:space="preserve"> </w:t>
      </w:r>
      <w:r w:rsidRPr="00C73233">
        <w:rPr>
          <w:rFonts w:hint="cs"/>
          <w:rtl/>
          <w:lang w:bidi="ar-EG"/>
        </w:rPr>
        <w:t>النفطية</w:t>
      </w:r>
      <w:r w:rsidRPr="00C73233">
        <w:rPr>
          <w:rtl/>
          <w:lang w:bidi="ar-EG"/>
        </w:rPr>
        <w:t xml:space="preserve">. </w:t>
      </w:r>
      <w:r w:rsidRPr="00C73233">
        <w:rPr>
          <w:rFonts w:hint="cs"/>
          <w:rtl/>
          <w:lang w:bidi="ar-EG"/>
        </w:rPr>
        <w:t>وقد</w:t>
      </w:r>
      <w:r w:rsidRPr="00C73233">
        <w:rPr>
          <w:rtl/>
          <w:lang w:bidi="ar-EG"/>
        </w:rPr>
        <w:t xml:space="preserve"> </w:t>
      </w:r>
      <w:r w:rsidRPr="00C73233">
        <w:rPr>
          <w:rFonts w:hint="cs"/>
          <w:rtl/>
          <w:lang w:bidi="ar-EG"/>
        </w:rPr>
        <w:t>أولت</w:t>
      </w:r>
      <w:r w:rsidRPr="00C73233">
        <w:rPr>
          <w:rtl/>
          <w:lang w:bidi="ar-EG"/>
        </w:rPr>
        <w:t xml:space="preserve"> </w:t>
      </w:r>
      <w:r w:rsidRPr="00C73233">
        <w:rPr>
          <w:rFonts w:hint="cs"/>
          <w:rtl/>
          <w:lang w:bidi="ar-EG"/>
        </w:rPr>
        <w:t>القيادة</w:t>
      </w:r>
      <w:r w:rsidRPr="00C73233">
        <w:rPr>
          <w:rtl/>
          <w:lang w:bidi="ar-EG"/>
        </w:rPr>
        <w:t xml:space="preserve"> </w:t>
      </w:r>
      <w:r w:rsidRPr="00C73233">
        <w:rPr>
          <w:rFonts w:hint="cs"/>
          <w:rtl/>
          <w:lang w:bidi="ar-EG"/>
        </w:rPr>
        <w:t>الرشيدة</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lastRenderedPageBreak/>
        <w:t>القطاع</w:t>
      </w:r>
      <w:r w:rsidRPr="00C73233">
        <w:rPr>
          <w:rtl/>
          <w:lang w:bidi="ar-EG"/>
        </w:rPr>
        <w:t xml:space="preserve"> </w:t>
      </w:r>
      <w:r w:rsidRPr="00C73233">
        <w:rPr>
          <w:rFonts w:hint="cs"/>
          <w:rtl/>
          <w:lang w:bidi="ar-EG"/>
        </w:rPr>
        <w:t>اهتماماً</w:t>
      </w:r>
      <w:r w:rsidRPr="00C73233">
        <w:rPr>
          <w:rtl/>
          <w:lang w:bidi="ar-EG"/>
        </w:rPr>
        <w:t xml:space="preserve"> </w:t>
      </w:r>
      <w:r w:rsidRPr="00C73233">
        <w:rPr>
          <w:rFonts w:hint="cs"/>
          <w:rtl/>
          <w:lang w:bidi="ar-EG"/>
        </w:rPr>
        <w:t>استثنائياً،</w:t>
      </w:r>
      <w:r w:rsidRPr="00C73233">
        <w:rPr>
          <w:rtl/>
          <w:lang w:bidi="ar-EG"/>
        </w:rPr>
        <w:t xml:space="preserve"> </w:t>
      </w:r>
      <w:r w:rsidRPr="00C73233">
        <w:rPr>
          <w:rFonts w:hint="cs"/>
          <w:rtl/>
          <w:lang w:bidi="ar-EG"/>
        </w:rPr>
        <w:t>تجسد</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إنشاء</w:t>
      </w:r>
      <w:r w:rsidRPr="00C73233">
        <w:rPr>
          <w:rtl/>
          <w:lang w:bidi="ar-EG"/>
        </w:rPr>
        <w:t xml:space="preserve"> </w:t>
      </w:r>
      <w:r w:rsidRPr="00C73233">
        <w:rPr>
          <w:rFonts w:hint="cs"/>
          <w:rtl/>
          <w:lang w:bidi="ar-EG"/>
        </w:rPr>
        <w:t>هيئة</w:t>
      </w:r>
      <w:r w:rsidRPr="00C73233">
        <w:rPr>
          <w:rtl/>
          <w:lang w:bidi="ar-EG"/>
        </w:rPr>
        <w:t xml:space="preserve"> "</w:t>
      </w:r>
      <w:r w:rsidRPr="00C73233">
        <w:rPr>
          <w:rFonts w:hint="cs"/>
          <w:rtl/>
          <w:lang w:bidi="ar-EG"/>
        </w:rPr>
        <w:t>منشآت</w:t>
      </w:r>
      <w:r w:rsidRPr="00C73233">
        <w:rPr>
          <w:rtl/>
          <w:lang w:bidi="ar-EG"/>
        </w:rPr>
        <w:t xml:space="preserve">" </w:t>
      </w:r>
      <w:r w:rsidRPr="00C73233">
        <w:rPr>
          <w:rFonts w:hint="cs"/>
          <w:rtl/>
          <w:lang w:bidi="ar-EG"/>
        </w:rPr>
        <w:t>وإطلاق</w:t>
      </w:r>
      <w:r w:rsidRPr="00C73233">
        <w:rPr>
          <w:rtl/>
          <w:lang w:bidi="ar-EG"/>
        </w:rPr>
        <w:t xml:space="preserve"> </w:t>
      </w:r>
      <w:r w:rsidRPr="00C73233">
        <w:rPr>
          <w:rFonts w:hint="cs"/>
          <w:rtl/>
          <w:lang w:bidi="ar-EG"/>
        </w:rPr>
        <w:t>العديد</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المبادرات</w:t>
      </w:r>
      <w:r w:rsidRPr="00C73233">
        <w:rPr>
          <w:rtl/>
          <w:lang w:bidi="ar-EG"/>
        </w:rPr>
        <w:t xml:space="preserve"> </w:t>
      </w:r>
      <w:r w:rsidRPr="00C73233">
        <w:rPr>
          <w:rFonts w:hint="cs"/>
          <w:rtl/>
          <w:lang w:bidi="ar-EG"/>
        </w:rPr>
        <w:t>والبرامج</w:t>
      </w:r>
      <w:r w:rsidRPr="00C73233">
        <w:rPr>
          <w:rtl/>
          <w:lang w:bidi="ar-EG"/>
        </w:rPr>
        <w:t xml:space="preserve"> </w:t>
      </w:r>
      <w:r w:rsidRPr="00C73233">
        <w:rPr>
          <w:rFonts w:hint="cs"/>
          <w:rtl/>
          <w:lang w:bidi="ar-EG"/>
        </w:rPr>
        <w:t>الداعمة،</w:t>
      </w:r>
      <w:r w:rsidRPr="00C73233">
        <w:rPr>
          <w:rtl/>
          <w:lang w:bidi="ar-EG"/>
        </w:rPr>
        <w:t xml:space="preserve"> </w:t>
      </w:r>
      <w:r w:rsidRPr="00C73233">
        <w:rPr>
          <w:rFonts w:hint="cs"/>
          <w:rtl/>
          <w:lang w:bidi="ar-EG"/>
        </w:rPr>
        <w:t>إلا</w:t>
      </w:r>
      <w:r w:rsidRPr="00C73233">
        <w:rPr>
          <w:rtl/>
          <w:lang w:bidi="ar-EG"/>
        </w:rPr>
        <w:t xml:space="preserve"> </w:t>
      </w:r>
      <w:r w:rsidRPr="00C73233">
        <w:rPr>
          <w:rFonts w:hint="cs"/>
          <w:rtl/>
          <w:lang w:bidi="ar-EG"/>
        </w:rPr>
        <w:t>أن</w:t>
      </w:r>
      <w:r w:rsidRPr="00C73233">
        <w:rPr>
          <w:rtl/>
          <w:lang w:bidi="ar-EG"/>
        </w:rPr>
        <w:t xml:space="preserve"> </w:t>
      </w:r>
      <w:r w:rsidRPr="00C73233">
        <w:rPr>
          <w:rFonts w:hint="cs"/>
          <w:rtl/>
          <w:lang w:bidi="ar-EG"/>
        </w:rPr>
        <w:t>التحديات</w:t>
      </w:r>
      <w:r w:rsidRPr="00C73233">
        <w:rPr>
          <w:rtl/>
          <w:lang w:bidi="ar-EG"/>
        </w:rPr>
        <w:t xml:space="preserve"> </w:t>
      </w:r>
      <w:r w:rsidRPr="00C73233">
        <w:rPr>
          <w:rFonts w:hint="cs"/>
          <w:rtl/>
          <w:lang w:bidi="ar-EG"/>
        </w:rPr>
        <w:t>الإدارية</w:t>
      </w:r>
      <w:r w:rsidRPr="00C73233">
        <w:rPr>
          <w:rtl/>
          <w:lang w:bidi="ar-EG"/>
        </w:rPr>
        <w:t xml:space="preserve"> </w:t>
      </w:r>
      <w:r w:rsidRPr="00C73233">
        <w:rPr>
          <w:rFonts w:hint="cs"/>
          <w:rtl/>
          <w:lang w:bidi="ar-EG"/>
        </w:rPr>
        <w:t>والتنظيمية</w:t>
      </w:r>
      <w:r w:rsidRPr="00C73233">
        <w:rPr>
          <w:rtl/>
          <w:lang w:bidi="ar-EG"/>
        </w:rPr>
        <w:t xml:space="preserve"> </w:t>
      </w:r>
      <w:r w:rsidRPr="00C73233">
        <w:rPr>
          <w:rFonts w:hint="cs"/>
          <w:rtl/>
          <w:lang w:bidi="ar-EG"/>
        </w:rPr>
        <w:t>لا</w:t>
      </w:r>
      <w:r w:rsidRPr="00C73233">
        <w:rPr>
          <w:rtl/>
          <w:lang w:bidi="ar-EG"/>
        </w:rPr>
        <w:t xml:space="preserve"> </w:t>
      </w:r>
      <w:r w:rsidRPr="00C73233">
        <w:rPr>
          <w:rFonts w:hint="cs"/>
          <w:rtl/>
          <w:lang w:bidi="ar-EG"/>
        </w:rPr>
        <w:t>تزال</w:t>
      </w:r>
      <w:r w:rsidRPr="00C73233">
        <w:rPr>
          <w:rtl/>
          <w:lang w:bidi="ar-EG"/>
        </w:rPr>
        <w:t xml:space="preserve"> </w:t>
      </w:r>
      <w:r w:rsidRPr="00C73233">
        <w:rPr>
          <w:rFonts w:hint="cs"/>
          <w:rtl/>
          <w:lang w:bidi="ar-EG"/>
        </w:rPr>
        <w:t>تشكل</w:t>
      </w:r>
      <w:r w:rsidRPr="00C73233">
        <w:rPr>
          <w:rtl/>
          <w:lang w:bidi="ar-EG"/>
        </w:rPr>
        <w:t xml:space="preserve"> </w:t>
      </w:r>
      <w:r w:rsidRPr="00C73233">
        <w:rPr>
          <w:rFonts w:hint="cs"/>
          <w:rtl/>
          <w:lang w:bidi="ar-EG"/>
        </w:rPr>
        <w:t>عقبة</w:t>
      </w:r>
      <w:r w:rsidRPr="00C73233">
        <w:rPr>
          <w:rtl/>
          <w:lang w:bidi="ar-EG"/>
        </w:rPr>
        <w:t xml:space="preserve"> </w:t>
      </w:r>
      <w:r w:rsidRPr="00C73233">
        <w:rPr>
          <w:rFonts w:hint="cs"/>
          <w:rtl/>
          <w:lang w:bidi="ar-EG"/>
        </w:rPr>
        <w:t>رئيسة</w:t>
      </w:r>
      <w:r w:rsidRPr="00C73233">
        <w:rPr>
          <w:rtl/>
          <w:lang w:bidi="ar-EG"/>
        </w:rPr>
        <w:t xml:space="preserve"> </w:t>
      </w:r>
      <w:r w:rsidRPr="00C73233">
        <w:rPr>
          <w:rFonts w:hint="cs"/>
          <w:rtl/>
          <w:lang w:bidi="ar-EG"/>
        </w:rPr>
        <w:t>أمام</w:t>
      </w:r>
      <w:r w:rsidRPr="00C73233">
        <w:rPr>
          <w:rtl/>
          <w:lang w:bidi="ar-EG"/>
        </w:rPr>
        <w:t xml:space="preserve"> </w:t>
      </w:r>
      <w:r w:rsidRPr="00C73233">
        <w:rPr>
          <w:rFonts w:hint="cs"/>
          <w:rtl/>
          <w:lang w:bidi="ar-EG"/>
        </w:rPr>
        <w:t>نمو</w:t>
      </w:r>
      <w:r w:rsidRPr="00C73233">
        <w:rPr>
          <w:rtl/>
          <w:lang w:bidi="ar-EG"/>
        </w:rPr>
        <w:t xml:space="preserve"> </w:t>
      </w:r>
      <w:r w:rsidRPr="00C73233">
        <w:rPr>
          <w:rFonts w:hint="cs"/>
          <w:rtl/>
          <w:lang w:bidi="ar-EG"/>
        </w:rPr>
        <w:t>واستمرارية</w:t>
      </w:r>
      <w:r w:rsidRPr="00C73233">
        <w:rPr>
          <w:rtl/>
          <w:lang w:bidi="ar-EG"/>
        </w:rPr>
        <w:t xml:space="preserve"> </w:t>
      </w:r>
      <w:r w:rsidRPr="00C73233">
        <w:rPr>
          <w:rFonts w:hint="cs"/>
          <w:rtl/>
          <w:lang w:bidi="ar-EG"/>
        </w:rPr>
        <w:t>العديد</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مما</w:t>
      </w:r>
      <w:r w:rsidRPr="00C73233">
        <w:rPr>
          <w:rtl/>
          <w:lang w:bidi="ar-EG"/>
        </w:rPr>
        <w:t xml:space="preserve"> </w:t>
      </w:r>
      <w:r w:rsidRPr="00C73233">
        <w:rPr>
          <w:rFonts w:hint="cs"/>
          <w:rtl/>
          <w:lang w:bidi="ar-EG"/>
        </w:rPr>
        <w:t>يستدعي</w:t>
      </w:r>
      <w:r w:rsidRPr="00C73233">
        <w:rPr>
          <w:rtl/>
          <w:lang w:bidi="ar-EG"/>
        </w:rPr>
        <w:t xml:space="preserve"> </w:t>
      </w:r>
      <w:r w:rsidRPr="00C73233">
        <w:rPr>
          <w:rFonts w:hint="cs"/>
          <w:rtl/>
          <w:lang w:bidi="ar-EG"/>
        </w:rPr>
        <w:t>المزيد</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الدراسات</w:t>
      </w:r>
      <w:r w:rsidRPr="00C73233">
        <w:rPr>
          <w:rtl/>
          <w:lang w:bidi="ar-EG"/>
        </w:rPr>
        <w:t xml:space="preserve"> </w:t>
      </w:r>
      <w:r w:rsidRPr="00C73233">
        <w:rPr>
          <w:rFonts w:hint="cs"/>
          <w:rtl/>
          <w:lang w:bidi="ar-EG"/>
        </w:rPr>
        <w:t>العلمية</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تبحث</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سبل</w:t>
      </w:r>
      <w:r w:rsidRPr="00C73233">
        <w:rPr>
          <w:rtl/>
          <w:lang w:bidi="ar-EG"/>
        </w:rPr>
        <w:t xml:space="preserve"> </w:t>
      </w:r>
      <w:r w:rsidRPr="00C73233">
        <w:rPr>
          <w:rFonts w:hint="cs"/>
          <w:rtl/>
          <w:lang w:bidi="ar-EG"/>
        </w:rPr>
        <w:t>تعزيز</w:t>
      </w:r>
      <w:r w:rsidRPr="00C73233">
        <w:rPr>
          <w:rtl/>
          <w:lang w:bidi="ar-EG"/>
        </w:rPr>
        <w:t xml:space="preserve"> </w:t>
      </w:r>
      <w:r w:rsidRPr="00C73233">
        <w:rPr>
          <w:rFonts w:hint="cs"/>
          <w:rtl/>
          <w:lang w:bidi="ar-EG"/>
        </w:rPr>
        <w:t>قدرتها</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البقاء</w:t>
      </w:r>
      <w:r w:rsidRPr="00C73233">
        <w:rPr>
          <w:rtl/>
          <w:lang w:bidi="ar-EG"/>
        </w:rPr>
        <w:t xml:space="preserve"> </w:t>
      </w:r>
      <w:r w:rsidRPr="00C73233">
        <w:rPr>
          <w:rFonts w:hint="cs"/>
          <w:rtl/>
          <w:lang w:bidi="ar-EG"/>
        </w:rPr>
        <w:t>والمنافسة</w:t>
      </w:r>
      <w:r w:rsidRPr="00C73233">
        <w:rPr>
          <w:rtl/>
          <w:lang w:bidi="ar-EG"/>
        </w:rPr>
        <w:t xml:space="preserve">. </w:t>
      </w:r>
      <w:r w:rsidRPr="00C73233">
        <w:rPr>
          <w:rFonts w:hint="cs"/>
          <w:rtl/>
          <w:lang w:bidi="ar-EG"/>
        </w:rPr>
        <w:t>وتأتي</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لتسليط</w:t>
      </w:r>
      <w:r w:rsidRPr="00C73233">
        <w:rPr>
          <w:rtl/>
          <w:lang w:bidi="ar-EG"/>
        </w:rPr>
        <w:t xml:space="preserve"> </w:t>
      </w:r>
      <w:r w:rsidRPr="00C73233">
        <w:rPr>
          <w:rFonts w:hint="cs"/>
          <w:rtl/>
          <w:lang w:bidi="ar-EG"/>
        </w:rPr>
        <w:t>الضوء</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أحد</w:t>
      </w:r>
      <w:r w:rsidRPr="00C73233">
        <w:rPr>
          <w:rtl/>
          <w:lang w:bidi="ar-EG"/>
        </w:rPr>
        <w:t xml:space="preserve"> </w:t>
      </w:r>
      <w:r w:rsidRPr="00C73233">
        <w:rPr>
          <w:rFonts w:hint="cs"/>
          <w:rtl/>
          <w:lang w:bidi="ar-EG"/>
        </w:rPr>
        <w:t>المداخل</w:t>
      </w:r>
      <w:r w:rsidRPr="00C73233">
        <w:rPr>
          <w:rtl/>
          <w:lang w:bidi="ar-EG"/>
        </w:rPr>
        <w:t xml:space="preserve"> </w:t>
      </w:r>
      <w:r w:rsidRPr="00C73233">
        <w:rPr>
          <w:rFonts w:hint="cs"/>
          <w:rtl/>
          <w:lang w:bidi="ar-EG"/>
        </w:rPr>
        <w:t>الإدارية</w:t>
      </w:r>
      <w:r w:rsidRPr="00C73233">
        <w:rPr>
          <w:rtl/>
          <w:lang w:bidi="ar-EG"/>
        </w:rPr>
        <w:t xml:space="preserve"> </w:t>
      </w:r>
      <w:r w:rsidRPr="00C73233">
        <w:rPr>
          <w:rFonts w:hint="cs"/>
          <w:rtl/>
          <w:lang w:bidi="ar-EG"/>
        </w:rPr>
        <w:t>المهمة</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يمكن</w:t>
      </w:r>
      <w:r w:rsidRPr="00C73233">
        <w:rPr>
          <w:rtl/>
          <w:lang w:bidi="ar-EG"/>
        </w:rPr>
        <w:t xml:space="preserve"> </w:t>
      </w:r>
      <w:r w:rsidRPr="00C73233">
        <w:rPr>
          <w:rFonts w:hint="cs"/>
          <w:rtl/>
          <w:lang w:bidi="ar-EG"/>
        </w:rPr>
        <w:t>أن</w:t>
      </w:r>
      <w:r w:rsidRPr="00C73233">
        <w:rPr>
          <w:rtl/>
          <w:lang w:bidi="ar-EG"/>
        </w:rPr>
        <w:t xml:space="preserve"> </w:t>
      </w:r>
      <w:r w:rsidRPr="00C73233">
        <w:rPr>
          <w:rFonts w:hint="cs"/>
          <w:rtl/>
          <w:lang w:bidi="ar-EG"/>
        </w:rPr>
        <w:t>تسهم</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تحسين</w:t>
      </w:r>
      <w:r w:rsidRPr="00C73233">
        <w:rPr>
          <w:rtl/>
          <w:lang w:bidi="ar-EG"/>
        </w:rPr>
        <w:t xml:space="preserve"> </w:t>
      </w:r>
      <w:r w:rsidRPr="00C73233">
        <w:rPr>
          <w:rFonts w:hint="cs"/>
          <w:rtl/>
          <w:lang w:bidi="ar-EG"/>
        </w:rPr>
        <w:t>أداء</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وزيادة</w:t>
      </w:r>
      <w:r w:rsidRPr="00C73233">
        <w:rPr>
          <w:rtl/>
          <w:lang w:bidi="ar-EG"/>
        </w:rPr>
        <w:t xml:space="preserve"> </w:t>
      </w:r>
      <w:r w:rsidRPr="00C73233">
        <w:rPr>
          <w:rFonts w:hint="cs"/>
          <w:rtl/>
          <w:lang w:bidi="ar-EG"/>
        </w:rPr>
        <w:t>فرص</w:t>
      </w:r>
      <w:r w:rsidRPr="00C73233">
        <w:rPr>
          <w:rtl/>
          <w:lang w:bidi="ar-EG"/>
        </w:rPr>
        <w:t xml:space="preserve"> </w:t>
      </w:r>
      <w:r w:rsidRPr="00C73233">
        <w:rPr>
          <w:rFonts w:hint="cs"/>
          <w:rtl/>
          <w:lang w:bidi="ar-EG"/>
        </w:rPr>
        <w:t>نجاحها،</w:t>
      </w:r>
      <w:r w:rsidRPr="00C73233">
        <w:rPr>
          <w:rtl/>
          <w:lang w:bidi="ar-EG"/>
        </w:rPr>
        <w:t xml:space="preserve"> </w:t>
      </w:r>
      <w:r w:rsidRPr="00C73233">
        <w:rPr>
          <w:rFonts w:hint="cs"/>
          <w:rtl/>
          <w:lang w:bidi="ar-EG"/>
        </w:rPr>
        <w:t>ألا</w:t>
      </w:r>
      <w:r w:rsidRPr="00C73233">
        <w:rPr>
          <w:rtl/>
          <w:lang w:bidi="ar-EG"/>
        </w:rPr>
        <w:t xml:space="preserve"> </w:t>
      </w:r>
      <w:r w:rsidRPr="00C73233">
        <w:rPr>
          <w:rFonts w:hint="cs"/>
          <w:rtl/>
          <w:lang w:bidi="ar-EG"/>
        </w:rPr>
        <w:t>وهو</w:t>
      </w:r>
      <w:r w:rsidRPr="00C73233">
        <w:rPr>
          <w:rtl/>
          <w:lang w:bidi="ar-EG"/>
        </w:rPr>
        <w:t xml:space="preserve"> </w:t>
      </w:r>
      <w:r w:rsidRPr="00C73233">
        <w:rPr>
          <w:rFonts w:hint="cs"/>
          <w:rtl/>
          <w:lang w:bidi="ar-EG"/>
        </w:rPr>
        <w:t>تبني</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وذلك</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خلال</w:t>
      </w:r>
      <w:r w:rsidRPr="00C73233">
        <w:rPr>
          <w:rtl/>
          <w:lang w:bidi="ar-EG"/>
        </w:rPr>
        <w:t xml:space="preserve"> </w:t>
      </w:r>
      <w:r w:rsidRPr="00C73233">
        <w:rPr>
          <w:rFonts w:hint="cs"/>
          <w:rtl/>
          <w:lang w:bidi="ar-EG"/>
        </w:rPr>
        <w:t>الوقوف</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واقع</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التقنيات</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السياق</w:t>
      </w:r>
      <w:r w:rsidRPr="00C73233">
        <w:rPr>
          <w:rtl/>
          <w:lang w:bidi="ar-EG"/>
        </w:rPr>
        <w:t xml:space="preserve"> </w:t>
      </w:r>
      <w:r w:rsidRPr="00C73233">
        <w:rPr>
          <w:rFonts w:hint="cs"/>
          <w:rtl/>
          <w:lang w:bidi="ar-EG"/>
        </w:rPr>
        <w:t>السعودي،</w:t>
      </w:r>
      <w:r w:rsidRPr="00C73233">
        <w:rPr>
          <w:rtl/>
          <w:lang w:bidi="ar-EG"/>
        </w:rPr>
        <w:t xml:space="preserve"> </w:t>
      </w:r>
      <w:r w:rsidRPr="00C73233">
        <w:rPr>
          <w:rFonts w:hint="cs"/>
          <w:rtl/>
          <w:lang w:bidi="ar-EG"/>
        </w:rPr>
        <w:t>وقياس</w:t>
      </w:r>
      <w:r w:rsidRPr="00C73233">
        <w:rPr>
          <w:rtl/>
          <w:lang w:bidi="ar-EG"/>
        </w:rPr>
        <w:t xml:space="preserve"> </w:t>
      </w:r>
      <w:r w:rsidRPr="00C73233">
        <w:rPr>
          <w:rFonts w:hint="cs"/>
          <w:rtl/>
          <w:lang w:bidi="ar-EG"/>
        </w:rPr>
        <w:t>أثرها</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مؤشرات</w:t>
      </w:r>
      <w:r w:rsidRPr="00C73233">
        <w:rPr>
          <w:rtl/>
          <w:lang w:bidi="ar-EG"/>
        </w:rPr>
        <w:t xml:space="preserve"> </w:t>
      </w:r>
      <w:r w:rsidRPr="00C73233">
        <w:rPr>
          <w:rFonts w:hint="cs"/>
          <w:rtl/>
          <w:lang w:bidi="ar-EG"/>
        </w:rPr>
        <w:t>النجاح</w:t>
      </w:r>
      <w:r w:rsidRPr="00C73233">
        <w:rPr>
          <w:rtl/>
          <w:lang w:bidi="ar-EG"/>
        </w:rPr>
        <w:t xml:space="preserve"> </w:t>
      </w:r>
      <w:r w:rsidRPr="00C73233">
        <w:rPr>
          <w:rFonts w:hint="cs"/>
          <w:rtl/>
          <w:lang w:bidi="ar-EG"/>
        </w:rPr>
        <w:t>المختلفة</w:t>
      </w:r>
      <w:r w:rsidRPr="00C73233">
        <w:rPr>
          <w:rtl/>
          <w:lang w:bidi="ar-EG"/>
        </w:rPr>
        <w:t xml:space="preserve">. </w:t>
      </w:r>
      <w:r w:rsidRPr="00C73233">
        <w:rPr>
          <w:rFonts w:hint="cs"/>
          <w:rtl/>
          <w:lang w:bidi="ar-EG"/>
        </w:rPr>
        <w:t>وتكتسب</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أهميتها</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خلال</w:t>
      </w:r>
      <w:r w:rsidRPr="00C73233">
        <w:rPr>
          <w:rtl/>
          <w:lang w:bidi="ar-EG"/>
        </w:rPr>
        <w:t xml:space="preserve"> </w:t>
      </w:r>
      <w:r w:rsidRPr="00C73233">
        <w:rPr>
          <w:rFonts w:hint="cs"/>
          <w:rtl/>
          <w:lang w:bidi="ar-EG"/>
        </w:rPr>
        <w:t>ما</w:t>
      </w:r>
      <w:r w:rsidRPr="00C73233">
        <w:rPr>
          <w:rtl/>
          <w:lang w:bidi="ar-EG"/>
        </w:rPr>
        <w:t xml:space="preserve"> </w:t>
      </w:r>
      <w:r w:rsidRPr="00C73233">
        <w:rPr>
          <w:rFonts w:hint="cs"/>
          <w:rtl/>
          <w:lang w:bidi="ar-EG"/>
        </w:rPr>
        <w:t>تقدمه</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إسهامات</w:t>
      </w:r>
      <w:r w:rsidRPr="00C73233">
        <w:rPr>
          <w:rtl/>
          <w:lang w:bidi="ar-EG"/>
        </w:rPr>
        <w:t xml:space="preserve"> </w:t>
      </w:r>
      <w:r w:rsidRPr="00C73233">
        <w:rPr>
          <w:rFonts w:hint="cs"/>
          <w:rtl/>
          <w:lang w:bidi="ar-EG"/>
        </w:rPr>
        <w:t>علمية</w:t>
      </w:r>
      <w:r w:rsidRPr="00C73233">
        <w:rPr>
          <w:rtl/>
          <w:lang w:bidi="ar-EG"/>
        </w:rPr>
        <w:t xml:space="preserve"> </w:t>
      </w:r>
      <w:r w:rsidRPr="00C73233">
        <w:rPr>
          <w:rFonts w:hint="cs"/>
          <w:rtl/>
          <w:lang w:bidi="ar-EG"/>
        </w:rPr>
        <w:t>وعملية</w:t>
      </w:r>
      <w:r w:rsidRPr="00C73233">
        <w:rPr>
          <w:rtl/>
          <w:lang w:bidi="ar-EG"/>
        </w:rPr>
        <w:t xml:space="preserve"> </w:t>
      </w:r>
      <w:r w:rsidRPr="00C73233">
        <w:rPr>
          <w:rFonts w:hint="cs"/>
          <w:rtl/>
          <w:lang w:bidi="ar-EG"/>
        </w:rPr>
        <w:t>يمكن</w:t>
      </w:r>
      <w:r w:rsidRPr="00C73233">
        <w:rPr>
          <w:rtl/>
          <w:lang w:bidi="ar-EG"/>
        </w:rPr>
        <w:t xml:space="preserve"> </w:t>
      </w:r>
      <w:r w:rsidRPr="00C73233">
        <w:rPr>
          <w:rFonts w:hint="cs"/>
          <w:rtl/>
          <w:lang w:bidi="ar-EG"/>
        </w:rPr>
        <w:t>إجمالها</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النحو</w:t>
      </w:r>
      <w:r w:rsidRPr="00C73233">
        <w:rPr>
          <w:rtl/>
          <w:lang w:bidi="ar-EG"/>
        </w:rPr>
        <w:t xml:space="preserve"> </w:t>
      </w:r>
      <w:r w:rsidRPr="00C73233">
        <w:rPr>
          <w:rFonts w:hint="cs"/>
          <w:rtl/>
          <w:lang w:bidi="ar-EG"/>
        </w:rPr>
        <w:t>التالي</w:t>
      </w:r>
      <w:r w:rsidRPr="00C73233">
        <w:rPr>
          <w:rtl/>
          <w:lang w:bidi="ar-EG"/>
        </w:rPr>
        <w:t>:</w:t>
      </w:r>
    </w:p>
    <w:p w14:paraId="3530BA08" w14:textId="46ADDFB2" w:rsidR="00657F22" w:rsidRPr="00657F22" w:rsidRDefault="00657F22" w:rsidP="00C73233">
      <w:pPr>
        <w:bidi/>
        <w:spacing w:after="0" w:line="480" w:lineRule="auto"/>
        <w:jc w:val="both"/>
        <w:rPr>
          <w:b/>
          <w:bCs/>
          <w:sz w:val="24"/>
          <w:szCs w:val="24"/>
          <w:lang w:bidi="ar-EG"/>
        </w:rPr>
      </w:pPr>
      <w:r w:rsidRPr="00657F22">
        <w:rPr>
          <w:rFonts w:hint="cs"/>
          <w:b/>
          <w:bCs/>
          <w:sz w:val="24"/>
          <w:szCs w:val="24"/>
          <w:rtl/>
          <w:lang w:bidi="ar-EG"/>
        </w:rPr>
        <w:t>أولاً</w:t>
      </w:r>
      <w:r w:rsidRPr="00657F22">
        <w:rPr>
          <w:b/>
          <w:bCs/>
          <w:sz w:val="24"/>
          <w:szCs w:val="24"/>
          <w:rtl/>
          <w:lang w:bidi="ar-EG"/>
        </w:rPr>
        <w:t xml:space="preserve">: </w:t>
      </w:r>
      <w:r w:rsidRPr="00657F22">
        <w:rPr>
          <w:rFonts w:hint="cs"/>
          <w:b/>
          <w:bCs/>
          <w:sz w:val="24"/>
          <w:szCs w:val="24"/>
          <w:rtl/>
          <w:lang w:bidi="ar-EG"/>
        </w:rPr>
        <w:t>الأهمية</w:t>
      </w:r>
      <w:r w:rsidRPr="00657F22">
        <w:rPr>
          <w:b/>
          <w:bCs/>
          <w:sz w:val="24"/>
          <w:szCs w:val="24"/>
          <w:rtl/>
          <w:lang w:bidi="ar-EG"/>
        </w:rPr>
        <w:t xml:space="preserve"> </w:t>
      </w:r>
      <w:r w:rsidRPr="00657F22">
        <w:rPr>
          <w:rFonts w:hint="cs"/>
          <w:b/>
          <w:bCs/>
          <w:sz w:val="24"/>
          <w:szCs w:val="24"/>
          <w:rtl/>
          <w:lang w:bidi="ar-EG"/>
        </w:rPr>
        <w:t>العلمية</w:t>
      </w:r>
    </w:p>
    <w:p w14:paraId="0601E9AF" w14:textId="2F3EC0B0" w:rsidR="00657F22" w:rsidRPr="00C73233" w:rsidRDefault="00657F22" w:rsidP="00C73233">
      <w:pPr>
        <w:bidi/>
        <w:spacing w:after="0" w:line="480" w:lineRule="auto"/>
        <w:ind w:firstLine="510"/>
        <w:jc w:val="both"/>
        <w:rPr>
          <w:lang w:bidi="ar-EG"/>
        </w:rPr>
      </w:pPr>
      <w:r w:rsidRPr="00C73233">
        <w:rPr>
          <w:rFonts w:hint="cs"/>
          <w:rtl/>
          <w:lang w:bidi="ar-EG"/>
        </w:rPr>
        <w:t>تتمثل</w:t>
      </w:r>
      <w:r w:rsidRPr="00C73233">
        <w:rPr>
          <w:rtl/>
          <w:lang w:bidi="ar-EG"/>
        </w:rPr>
        <w:t xml:space="preserve"> </w:t>
      </w:r>
      <w:r w:rsidRPr="00C73233">
        <w:rPr>
          <w:rFonts w:hint="cs"/>
          <w:rtl/>
          <w:lang w:bidi="ar-EG"/>
        </w:rPr>
        <w:t>الأهمية</w:t>
      </w:r>
      <w:r w:rsidRPr="00C73233">
        <w:rPr>
          <w:rtl/>
          <w:lang w:bidi="ar-EG"/>
        </w:rPr>
        <w:t xml:space="preserve"> </w:t>
      </w:r>
      <w:r w:rsidRPr="00C73233">
        <w:rPr>
          <w:rFonts w:hint="cs"/>
          <w:rtl/>
          <w:lang w:bidi="ar-EG"/>
        </w:rPr>
        <w:t>العلمية</w:t>
      </w:r>
      <w:r w:rsidRPr="00C73233">
        <w:rPr>
          <w:rtl/>
          <w:lang w:bidi="ar-EG"/>
        </w:rPr>
        <w:t xml:space="preserve"> </w:t>
      </w:r>
      <w:r w:rsidRPr="00C73233">
        <w:rPr>
          <w:rFonts w:hint="cs"/>
          <w:rtl/>
          <w:lang w:bidi="ar-EG"/>
        </w:rPr>
        <w:t>لهذه</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سعيها</w:t>
      </w:r>
      <w:r w:rsidRPr="00C73233">
        <w:rPr>
          <w:rtl/>
          <w:lang w:bidi="ar-EG"/>
        </w:rPr>
        <w:t xml:space="preserve"> </w:t>
      </w:r>
      <w:r w:rsidRPr="00C73233">
        <w:rPr>
          <w:rFonts w:hint="cs"/>
          <w:rtl/>
          <w:lang w:bidi="ar-EG"/>
        </w:rPr>
        <w:t>لسد</w:t>
      </w:r>
      <w:r w:rsidRPr="00C73233">
        <w:rPr>
          <w:rtl/>
          <w:lang w:bidi="ar-EG"/>
        </w:rPr>
        <w:t xml:space="preserve"> </w:t>
      </w:r>
      <w:r w:rsidRPr="00C73233">
        <w:rPr>
          <w:rFonts w:hint="cs"/>
          <w:rtl/>
          <w:lang w:bidi="ar-EG"/>
        </w:rPr>
        <w:t>فجوة</w:t>
      </w:r>
      <w:r w:rsidRPr="00C73233">
        <w:rPr>
          <w:rtl/>
          <w:lang w:bidi="ar-EG"/>
        </w:rPr>
        <w:t xml:space="preserve"> </w:t>
      </w:r>
      <w:r w:rsidRPr="00C73233">
        <w:rPr>
          <w:rFonts w:hint="cs"/>
          <w:rtl/>
          <w:lang w:bidi="ar-EG"/>
        </w:rPr>
        <w:t>معرفية</w:t>
      </w:r>
      <w:r w:rsidRPr="00C73233">
        <w:rPr>
          <w:rtl/>
          <w:lang w:bidi="ar-EG"/>
        </w:rPr>
        <w:t xml:space="preserve"> </w:t>
      </w:r>
      <w:r w:rsidRPr="00C73233">
        <w:rPr>
          <w:rFonts w:hint="cs"/>
          <w:rtl/>
          <w:lang w:bidi="ar-EG"/>
        </w:rPr>
        <w:t>واضحة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الأدبيات</w:t>
      </w:r>
      <w:r w:rsidRPr="00C73233">
        <w:rPr>
          <w:rtl/>
          <w:lang w:bidi="ar-EG"/>
        </w:rPr>
        <w:t xml:space="preserve"> </w:t>
      </w:r>
      <w:r w:rsidRPr="00C73233">
        <w:rPr>
          <w:rFonts w:hint="cs"/>
          <w:rtl/>
          <w:lang w:bidi="ar-EG"/>
        </w:rPr>
        <w:t>الإدارية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والسعودية،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خلال</w:t>
      </w:r>
      <w:r w:rsidRPr="00C73233">
        <w:rPr>
          <w:rtl/>
          <w:lang w:bidi="ar-EG"/>
        </w:rPr>
        <w:t xml:space="preserve"> </w:t>
      </w:r>
      <w:r w:rsidRPr="00C73233">
        <w:rPr>
          <w:rFonts w:hint="cs"/>
          <w:rtl/>
          <w:lang w:bidi="ar-EG"/>
        </w:rPr>
        <w:t>تناول</w:t>
      </w:r>
      <w:r w:rsidRPr="00C73233">
        <w:rPr>
          <w:rtl/>
          <w:lang w:bidi="ar-EG"/>
        </w:rPr>
        <w:t xml:space="preserve"> </w:t>
      </w:r>
      <w:r w:rsidRPr="00C73233">
        <w:rPr>
          <w:rFonts w:hint="cs"/>
          <w:rtl/>
          <w:lang w:bidi="ar-EG"/>
        </w:rPr>
        <w:t>العلاقة</w:t>
      </w:r>
      <w:r w:rsidRPr="00C73233">
        <w:rPr>
          <w:rtl/>
          <w:lang w:bidi="ar-EG"/>
        </w:rPr>
        <w:t xml:space="preserve"> </w:t>
      </w:r>
      <w:r w:rsidRPr="00C73233">
        <w:rPr>
          <w:rFonts w:hint="cs"/>
          <w:rtl/>
          <w:lang w:bidi="ar-EG"/>
        </w:rPr>
        <w:t>بين</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ونجاح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سياق</w:t>
      </w:r>
      <w:r w:rsidRPr="00C73233">
        <w:rPr>
          <w:rtl/>
          <w:lang w:bidi="ar-EG"/>
        </w:rPr>
        <w:t xml:space="preserve"> </w:t>
      </w:r>
      <w:r w:rsidRPr="00C73233">
        <w:rPr>
          <w:rFonts w:hint="cs"/>
          <w:rtl/>
          <w:lang w:bidi="ar-EG"/>
        </w:rPr>
        <w:t>لم</w:t>
      </w:r>
      <w:r w:rsidRPr="00C73233">
        <w:rPr>
          <w:rtl/>
          <w:lang w:bidi="ar-EG"/>
        </w:rPr>
        <w:t xml:space="preserve"> </w:t>
      </w:r>
      <w:r w:rsidRPr="00C73233">
        <w:rPr>
          <w:rFonts w:hint="cs"/>
          <w:rtl/>
          <w:lang w:bidi="ar-EG"/>
        </w:rPr>
        <w:t>يحظ</w:t>
      </w:r>
      <w:r w:rsidRPr="00C73233">
        <w:rPr>
          <w:rtl/>
          <w:lang w:bidi="ar-EG"/>
        </w:rPr>
        <w:t xml:space="preserve"> </w:t>
      </w:r>
      <w:r w:rsidRPr="00C73233">
        <w:rPr>
          <w:rFonts w:hint="cs"/>
          <w:rtl/>
          <w:lang w:bidi="ar-EG"/>
        </w:rPr>
        <w:t>بقدر</w:t>
      </w:r>
      <w:r w:rsidRPr="00C73233">
        <w:rPr>
          <w:rtl/>
          <w:lang w:bidi="ar-EG"/>
        </w:rPr>
        <w:t xml:space="preserve"> </w:t>
      </w:r>
      <w:r w:rsidRPr="00C73233">
        <w:rPr>
          <w:rFonts w:hint="cs"/>
          <w:rtl/>
          <w:lang w:bidi="ar-EG"/>
        </w:rPr>
        <w:t>كافٍ</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البحث</w:t>
      </w:r>
      <w:r w:rsidRPr="00C73233">
        <w:rPr>
          <w:rtl/>
          <w:lang w:bidi="ar-EG"/>
        </w:rPr>
        <w:t xml:space="preserve"> </w:t>
      </w:r>
      <w:r w:rsidRPr="00C73233">
        <w:rPr>
          <w:rFonts w:hint="cs"/>
          <w:rtl/>
          <w:lang w:bidi="ar-EG"/>
        </w:rPr>
        <w:t>والدراسة</w:t>
      </w:r>
      <w:r w:rsidRPr="00C73233">
        <w:rPr>
          <w:rtl/>
          <w:lang w:bidi="ar-EG"/>
        </w:rPr>
        <w:t xml:space="preserve">. </w:t>
      </w:r>
      <w:r w:rsidRPr="00C73233">
        <w:rPr>
          <w:rFonts w:hint="cs"/>
          <w:rtl/>
          <w:lang w:bidi="ar-EG"/>
        </w:rPr>
        <w:t>فمعظم</w:t>
      </w:r>
      <w:r w:rsidRPr="00C73233">
        <w:rPr>
          <w:rtl/>
          <w:lang w:bidi="ar-EG"/>
        </w:rPr>
        <w:t xml:space="preserve"> </w:t>
      </w:r>
      <w:r w:rsidRPr="00C73233">
        <w:rPr>
          <w:rFonts w:hint="cs"/>
          <w:rtl/>
          <w:lang w:bidi="ar-EG"/>
        </w:rPr>
        <w:t>الدراسات</w:t>
      </w:r>
      <w:r w:rsidRPr="00C73233">
        <w:rPr>
          <w:rtl/>
          <w:lang w:bidi="ar-EG"/>
        </w:rPr>
        <w:t xml:space="preserve"> </w:t>
      </w:r>
      <w:r w:rsidRPr="00C73233">
        <w:rPr>
          <w:rFonts w:hint="cs"/>
          <w:rtl/>
          <w:lang w:bidi="ar-EG"/>
        </w:rPr>
        <w:t>السابقة</w:t>
      </w:r>
      <w:r w:rsidRPr="00C73233">
        <w:rPr>
          <w:rtl/>
          <w:lang w:bidi="ar-EG"/>
        </w:rPr>
        <w:t xml:space="preserve"> </w:t>
      </w:r>
      <w:r w:rsidRPr="00C73233">
        <w:rPr>
          <w:rFonts w:hint="cs"/>
          <w:rtl/>
          <w:lang w:bidi="ar-EG"/>
        </w:rPr>
        <w:t>إما</w:t>
      </w:r>
      <w:r w:rsidRPr="00C73233">
        <w:rPr>
          <w:rtl/>
          <w:lang w:bidi="ar-EG"/>
        </w:rPr>
        <w:t xml:space="preserve"> </w:t>
      </w:r>
      <w:r w:rsidRPr="00C73233">
        <w:rPr>
          <w:rFonts w:hint="cs"/>
          <w:rtl/>
          <w:lang w:bidi="ar-EG"/>
        </w:rPr>
        <w:t>تناولت</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زوايا</w:t>
      </w:r>
      <w:r w:rsidRPr="00C73233">
        <w:rPr>
          <w:rtl/>
          <w:lang w:bidi="ar-EG"/>
        </w:rPr>
        <w:t xml:space="preserve"> </w:t>
      </w:r>
      <w:r w:rsidRPr="00C73233">
        <w:rPr>
          <w:rFonts w:hint="cs"/>
          <w:rtl/>
          <w:lang w:bidi="ar-EG"/>
        </w:rPr>
        <w:t>أخرى</w:t>
      </w:r>
      <w:r w:rsidRPr="00C73233">
        <w:rPr>
          <w:rtl/>
          <w:lang w:bidi="ar-EG"/>
        </w:rPr>
        <w:t xml:space="preserve"> </w:t>
      </w:r>
      <w:r w:rsidRPr="00C73233">
        <w:rPr>
          <w:rFonts w:hint="cs"/>
          <w:rtl/>
          <w:lang w:bidi="ar-EG"/>
        </w:rPr>
        <w:t>كالتمويل</w:t>
      </w:r>
      <w:r w:rsidRPr="00C73233">
        <w:rPr>
          <w:rtl/>
          <w:lang w:bidi="ar-EG"/>
        </w:rPr>
        <w:t xml:space="preserve"> </w:t>
      </w:r>
      <w:r w:rsidRPr="00C73233">
        <w:rPr>
          <w:rFonts w:hint="cs"/>
          <w:rtl/>
          <w:lang w:bidi="ar-EG"/>
        </w:rPr>
        <w:t>والتسويق</w:t>
      </w:r>
      <w:r w:rsidRPr="00C73233">
        <w:rPr>
          <w:rtl/>
          <w:lang w:bidi="ar-EG"/>
        </w:rPr>
        <w:t xml:space="preserve"> </w:t>
      </w:r>
      <w:r w:rsidRPr="00C73233">
        <w:rPr>
          <w:rFonts w:hint="cs"/>
          <w:rtl/>
          <w:lang w:bidi="ar-EG"/>
        </w:rPr>
        <w:t>والتحول</w:t>
      </w:r>
      <w:r w:rsidRPr="00C73233">
        <w:rPr>
          <w:rtl/>
          <w:lang w:bidi="ar-EG"/>
        </w:rPr>
        <w:t xml:space="preserve"> </w:t>
      </w:r>
      <w:r w:rsidRPr="00C73233">
        <w:rPr>
          <w:rFonts w:hint="cs"/>
          <w:rtl/>
          <w:lang w:bidi="ar-EG"/>
        </w:rPr>
        <w:t>الرقمي</w:t>
      </w:r>
      <w:r w:rsidRPr="00C73233">
        <w:rPr>
          <w:rtl/>
          <w:lang w:bidi="ar-EG"/>
        </w:rPr>
        <w:t xml:space="preserve"> </w:t>
      </w:r>
      <w:r w:rsidRPr="00C73233">
        <w:rPr>
          <w:rFonts w:hint="cs"/>
          <w:rtl/>
          <w:lang w:bidi="ar-EG"/>
        </w:rPr>
        <w:t>،</w:t>
      </w:r>
      <w:r w:rsidRPr="00C73233">
        <w:rPr>
          <w:rtl/>
          <w:lang w:bidi="ar-EG"/>
        </w:rPr>
        <w:t xml:space="preserve"> </w:t>
      </w:r>
      <w:r w:rsidRPr="00C73233">
        <w:rPr>
          <w:rFonts w:hint="cs"/>
          <w:rtl/>
          <w:lang w:bidi="ar-EG"/>
        </w:rPr>
        <w:t>أو</w:t>
      </w:r>
      <w:r w:rsidRPr="00C73233">
        <w:rPr>
          <w:rtl/>
          <w:lang w:bidi="ar-EG"/>
        </w:rPr>
        <w:t xml:space="preserve"> </w:t>
      </w:r>
      <w:r w:rsidRPr="00C73233">
        <w:rPr>
          <w:rFonts w:hint="cs"/>
          <w:rtl/>
          <w:lang w:bidi="ar-EG"/>
        </w:rPr>
        <w:t>أجريت</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بيئات</w:t>
      </w:r>
      <w:r w:rsidRPr="00C73233">
        <w:rPr>
          <w:rtl/>
          <w:lang w:bidi="ar-EG"/>
        </w:rPr>
        <w:t xml:space="preserve"> </w:t>
      </w:r>
      <w:r w:rsidRPr="00C73233">
        <w:rPr>
          <w:rFonts w:hint="cs"/>
          <w:rtl/>
          <w:lang w:bidi="ar-EG"/>
        </w:rPr>
        <w:t>غربية</w:t>
      </w:r>
      <w:r w:rsidRPr="00C73233">
        <w:rPr>
          <w:rtl/>
          <w:lang w:bidi="ar-EG"/>
        </w:rPr>
        <w:t xml:space="preserve"> </w:t>
      </w:r>
      <w:r w:rsidRPr="00C73233">
        <w:rPr>
          <w:rFonts w:hint="cs"/>
          <w:rtl/>
          <w:lang w:bidi="ar-EG"/>
        </w:rPr>
        <w:t>وعربية</w:t>
      </w:r>
      <w:r w:rsidRPr="00C73233">
        <w:rPr>
          <w:rtl/>
          <w:lang w:bidi="ar-EG"/>
        </w:rPr>
        <w:t xml:space="preserve"> </w:t>
      </w:r>
      <w:r w:rsidRPr="00C73233">
        <w:rPr>
          <w:rFonts w:hint="cs"/>
          <w:rtl/>
          <w:lang w:bidi="ar-EG"/>
        </w:rPr>
        <w:t>مختلفة</w:t>
      </w:r>
      <w:r w:rsidRPr="00C73233">
        <w:rPr>
          <w:rtl/>
          <w:lang w:bidi="ar-EG"/>
        </w:rPr>
        <w:t xml:space="preserve"> </w:t>
      </w:r>
      <w:r w:rsidRPr="00C73233">
        <w:rPr>
          <w:rFonts w:hint="cs"/>
          <w:rtl/>
          <w:lang w:bidi="ar-EG"/>
        </w:rPr>
        <w:t>تختلف</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ظروفها</w:t>
      </w:r>
      <w:r w:rsidRPr="00C73233">
        <w:rPr>
          <w:rtl/>
          <w:lang w:bidi="ar-EG"/>
        </w:rPr>
        <w:t xml:space="preserve"> </w:t>
      </w:r>
      <w:r w:rsidRPr="00C73233">
        <w:rPr>
          <w:rFonts w:hint="cs"/>
          <w:rtl/>
          <w:lang w:bidi="ar-EG"/>
        </w:rPr>
        <w:t>الثقافية</w:t>
      </w:r>
      <w:r w:rsidRPr="00C73233">
        <w:rPr>
          <w:rtl/>
          <w:lang w:bidi="ar-EG"/>
        </w:rPr>
        <w:t xml:space="preserve"> </w:t>
      </w:r>
      <w:r w:rsidRPr="00C73233">
        <w:rPr>
          <w:rFonts w:hint="cs"/>
          <w:rtl/>
          <w:lang w:bidi="ar-EG"/>
        </w:rPr>
        <w:t>والاقتصادية</w:t>
      </w:r>
      <w:r w:rsidRPr="00C73233">
        <w:rPr>
          <w:rtl/>
          <w:lang w:bidi="ar-EG"/>
        </w:rPr>
        <w:t xml:space="preserve"> </w:t>
      </w:r>
      <w:r w:rsidRPr="00C73233">
        <w:rPr>
          <w:rFonts w:hint="cs"/>
          <w:rtl/>
          <w:lang w:bidi="ar-EG"/>
        </w:rPr>
        <w:t>عن</w:t>
      </w:r>
      <w:r w:rsidRPr="00C73233">
        <w:rPr>
          <w:rtl/>
          <w:lang w:bidi="ar-EG"/>
        </w:rPr>
        <w:t xml:space="preserve"> </w:t>
      </w:r>
      <w:r w:rsidRPr="00C73233">
        <w:rPr>
          <w:rFonts w:hint="cs"/>
          <w:rtl/>
          <w:lang w:bidi="ar-EG"/>
        </w:rPr>
        <w:t>البيئة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كما</w:t>
      </w:r>
      <w:r w:rsidRPr="00C73233">
        <w:rPr>
          <w:rtl/>
          <w:lang w:bidi="ar-EG"/>
        </w:rPr>
        <w:t xml:space="preserve"> </w:t>
      </w:r>
      <w:r w:rsidRPr="00C73233">
        <w:rPr>
          <w:rFonts w:hint="cs"/>
          <w:rtl/>
          <w:lang w:bidi="ar-EG"/>
        </w:rPr>
        <w:t>أن</w:t>
      </w:r>
      <w:r w:rsidRPr="00C73233">
        <w:rPr>
          <w:rtl/>
          <w:lang w:bidi="ar-EG"/>
        </w:rPr>
        <w:t xml:space="preserve"> </w:t>
      </w:r>
      <w:r w:rsidRPr="00C73233">
        <w:rPr>
          <w:rFonts w:hint="cs"/>
          <w:rtl/>
          <w:lang w:bidi="ar-EG"/>
        </w:rPr>
        <w:t>الدراسات</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تناولت</w:t>
      </w:r>
      <w:r w:rsidRPr="00C73233">
        <w:rPr>
          <w:rtl/>
          <w:lang w:bidi="ar-EG"/>
        </w:rPr>
        <w:t xml:space="preserve"> </w:t>
      </w:r>
      <w:r w:rsidRPr="00C73233">
        <w:rPr>
          <w:rFonts w:hint="cs"/>
          <w:rtl/>
          <w:lang w:bidi="ar-EG"/>
        </w:rPr>
        <w:t>الإدارة</w:t>
      </w:r>
      <w:r w:rsidRPr="00C73233">
        <w:rPr>
          <w:rtl/>
          <w:lang w:bidi="ar-EG"/>
        </w:rPr>
        <w:t xml:space="preserve"> </w:t>
      </w:r>
      <w:r w:rsidRPr="00C73233">
        <w:rPr>
          <w:rFonts w:hint="cs"/>
          <w:rtl/>
          <w:lang w:bidi="ar-EG"/>
        </w:rPr>
        <w:t>الإلكترونية</w:t>
      </w:r>
      <w:r w:rsidRPr="00C73233">
        <w:rPr>
          <w:rtl/>
          <w:lang w:bidi="ar-EG"/>
        </w:rPr>
        <w:t xml:space="preserve"> </w:t>
      </w:r>
      <w:r w:rsidRPr="00C73233">
        <w:rPr>
          <w:rFonts w:hint="cs"/>
          <w:rtl/>
          <w:lang w:bidi="ar-EG"/>
        </w:rPr>
        <w:t>أو</w:t>
      </w:r>
      <w:r w:rsidRPr="00C73233">
        <w:rPr>
          <w:rtl/>
          <w:lang w:bidi="ar-EG"/>
        </w:rPr>
        <w:t xml:space="preserve"> </w:t>
      </w:r>
      <w:r w:rsidRPr="00C73233">
        <w:rPr>
          <w:rFonts w:hint="cs"/>
          <w:rtl/>
          <w:lang w:bidi="ar-EG"/>
        </w:rPr>
        <w:t>التخطيط</w:t>
      </w:r>
      <w:r w:rsidRPr="00C73233">
        <w:rPr>
          <w:rtl/>
          <w:lang w:bidi="ar-EG"/>
        </w:rPr>
        <w:t xml:space="preserve"> </w:t>
      </w:r>
      <w:r w:rsidRPr="00C73233">
        <w:rPr>
          <w:rFonts w:hint="cs"/>
          <w:rtl/>
          <w:lang w:bidi="ar-EG"/>
        </w:rPr>
        <w:t>الاستراتيجي</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لم</w:t>
      </w:r>
      <w:r w:rsidRPr="00C73233">
        <w:rPr>
          <w:rtl/>
          <w:lang w:bidi="ar-EG"/>
        </w:rPr>
        <w:t xml:space="preserve"> </w:t>
      </w:r>
      <w:r w:rsidRPr="00C73233">
        <w:rPr>
          <w:rFonts w:hint="cs"/>
          <w:rtl/>
          <w:lang w:bidi="ar-EG"/>
        </w:rPr>
        <w:t>تركز</w:t>
      </w:r>
      <w:r w:rsidRPr="00C73233">
        <w:rPr>
          <w:rtl/>
          <w:lang w:bidi="ar-EG"/>
        </w:rPr>
        <w:t xml:space="preserve"> </w:t>
      </w:r>
      <w:r w:rsidRPr="00C73233">
        <w:rPr>
          <w:rFonts w:hint="cs"/>
          <w:rtl/>
          <w:lang w:bidi="ar-EG"/>
        </w:rPr>
        <w:t>بشكل</w:t>
      </w:r>
      <w:r w:rsidRPr="00C73233">
        <w:rPr>
          <w:rtl/>
          <w:lang w:bidi="ar-EG"/>
        </w:rPr>
        <w:t xml:space="preserve"> </w:t>
      </w:r>
      <w:r w:rsidRPr="00C73233">
        <w:rPr>
          <w:rFonts w:hint="cs"/>
          <w:rtl/>
          <w:lang w:bidi="ar-EG"/>
        </w:rPr>
        <w:t>مباشر</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كمتغير</w:t>
      </w:r>
      <w:r w:rsidRPr="00C73233">
        <w:rPr>
          <w:rtl/>
          <w:lang w:bidi="ar-EG"/>
        </w:rPr>
        <w:t xml:space="preserve"> </w:t>
      </w:r>
      <w:r w:rsidRPr="00C73233">
        <w:rPr>
          <w:rFonts w:hint="cs"/>
          <w:rtl/>
          <w:lang w:bidi="ar-EG"/>
        </w:rPr>
        <w:t>مستقل</w:t>
      </w:r>
      <w:r w:rsidRPr="00C73233">
        <w:rPr>
          <w:rtl/>
          <w:lang w:bidi="ar-EG"/>
        </w:rPr>
        <w:t xml:space="preserve"> </w:t>
      </w:r>
      <w:r w:rsidRPr="00C73233">
        <w:rPr>
          <w:rFonts w:hint="cs"/>
          <w:rtl/>
          <w:lang w:bidi="ar-EG"/>
        </w:rPr>
        <w:t>بذاته</w:t>
      </w:r>
      <w:r w:rsidRPr="00C73233">
        <w:rPr>
          <w:rtl/>
          <w:lang w:bidi="ar-EG"/>
        </w:rPr>
        <w:t xml:space="preserve">. </w:t>
      </w:r>
      <w:r w:rsidRPr="00C73233">
        <w:rPr>
          <w:rFonts w:hint="cs"/>
          <w:rtl/>
          <w:lang w:bidi="ar-EG"/>
        </w:rPr>
        <w:t>لذلك،</w:t>
      </w:r>
      <w:r w:rsidRPr="00C73233">
        <w:rPr>
          <w:rtl/>
          <w:lang w:bidi="ar-EG"/>
        </w:rPr>
        <w:t xml:space="preserve"> </w:t>
      </w:r>
      <w:r w:rsidRPr="00C73233">
        <w:rPr>
          <w:rFonts w:hint="cs"/>
          <w:rtl/>
          <w:lang w:bidi="ar-EG"/>
        </w:rPr>
        <w:t>تسهم</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إثراء</w:t>
      </w:r>
      <w:r w:rsidRPr="00C73233">
        <w:rPr>
          <w:rtl/>
          <w:lang w:bidi="ar-EG"/>
        </w:rPr>
        <w:t xml:space="preserve"> </w:t>
      </w:r>
      <w:r w:rsidRPr="00C73233">
        <w:rPr>
          <w:rFonts w:hint="cs"/>
          <w:rtl/>
          <w:lang w:bidi="ar-EG"/>
        </w:rPr>
        <w:t>المكتبة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بمادة</w:t>
      </w:r>
      <w:r w:rsidRPr="00C73233">
        <w:rPr>
          <w:rtl/>
          <w:lang w:bidi="ar-EG"/>
        </w:rPr>
        <w:t xml:space="preserve"> </w:t>
      </w:r>
      <w:r w:rsidRPr="00C73233">
        <w:rPr>
          <w:rFonts w:hint="cs"/>
          <w:rtl/>
          <w:lang w:bidi="ar-EG"/>
        </w:rPr>
        <w:t>علمية</w:t>
      </w:r>
      <w:r w:rsidRPr="00C73233">
        <w:rPr>
          <w:rtl/>
          <w:lang w:bidi="ar-EG"/>
        </w:rPr>
        <w:t xml:space="preserve"> </w:t>
      </w:r>
      <w:r w:rsidRPr="00C73233">
        <w:rPr>
          <w:rFonts w:hint="cs"/>
          <w:rtl/>
          <w:lang w:bidi="ar-EG"/>
        </w:rPr>
        <w:t>جديدة</w:t>
      </w:r>
      <w:r w:rsidRPr="00C73233">
        <w:rPr>
          <w:rtl/>
          <w:lang w:bidi="ar-EG"/>
        </w:rPr>
        <w:t xml:space="preserve"> </w:t>
      </w:r>
      <w:r w:rsidRPr="00C73233">
        <w:rPr>
          <w:rFonts w:hint="cs"/>
          <w:rtl/>
          <w:lang w:bidi="ar-EG"/>
        </w:rPr>
        <w:t>تؤصل</w:t>
      </w:r>
      <w:r w:rsidRPr="00C73233">
        <w:rPr>
          <w:rtl/>
          <w:lang w:bidi="ar-EG"/>
        </w:rPr>
        <w:t xml:space="preserve"> </w:t>
      </w:r>
      <w:r w:rsidRPr="00C73233">
        <w:rPr>
          <w:rFonts w:hint="cs"/>
          <w:rtl/>
          <w:lang w:bidi="ar-EG"/>
        </w:rPr>
        <w:t>لمفهوم</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سياق</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وتقدم</w:t>
      </w:r>
      <w:r w:rsidRPr="00C73233">
        <w:rPr>
          <w:rtl/>
          <w:lang w:bidi="ar-EG"/>
        </w:rPr>
        <w:t xml:space="preserve"> </w:t>
      </w:r>
      <w:r w:rsidRPr="00C73233">
        <w:rPr>
          <w:rFonts w:hint="cs"/>
          <w:rtl/>
          <w:lang w:bidi="ar-EG"/>
        </w:rPr>
        <w:t>إطاراً</w:t>
      </w:r>
      <w:r w:rsidRPr="00C73233">
        <w:rPr>
          <w:rtl/>
          <w:lang w:bidi="ar-EG"/>
        </w:rPr>
        <w:t xml:space="preserve"> </w:t>
      </w:r>
      <w:r w:rsidRPr="00C73233">
        <w:rPr>
          <w:rFonts w:hint="cs"/>
          <w:rtl/>
          <w:lang w:bidi="ar-EG"/>
        </w:rPr>
        <w:t>نظرياً</w:t>
      </w:r>
      <w:r w:rsidRPr="00C73233">
        <w:rPr>
          <w:rtl/>
          <w:lang w:bidi="ar-EG"/>
        </w:rPr>
        <w:t xml:space="preserve"> </w:t>
      </w:r>
      <w:r w:rsidRPr="00C73233">
        <w:rPr>
          <w:rFonts w:hint="cs"/>
          <w:rtl/>
          <w:lang w:bidi="ar-EG"/>
        </w:rPr>
        <w:t>متكاملاً</w:t>
      </w:r>
      <w:r w:rsidRPr="00C73233">
        <w:rPr>
          <w:rtl/>
          <w:lang w:bidi="ar-EG"/>
        </w:rPr>
        <w:t xml:space="preserve"> </w:t>
      </w:r>
      <w:r w:rsidRPr="00C73233">
        <w:rPr>
          <w:rFonts w:hint="cs"/>
          <w:rtl/>
          <w:lang w:bidi="ar-EG"/>
        </w:rPr>
        <w:t>يربط</w:t>
      </w:r>
      <w:r w:rsidRPr="00C73233">
        <w:rPr>
          <w:rtl/>
          <w:lang w:bidi="ar-EG"/>
        </w:rPr>
        <w:t xml:space="preserve"> </w:t>
      </w:r>
      <w:r w:rsidRPr="00C73233">
        <w:rPr>
          <w:rFonts w:hint="cs"/>
          <w:rtl/>
          <w:lang w:bidi="ar-EG"/>
        </w:rPr>
        <w:t>بين</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المفهوم</w:t>
      </w:r>
      <w:r w:rsidRPr="00C73233">
        <w:rPr>
          <w:rtl/>
          <w:lang w:bidi="ar-EG"/>
        </w:rPr>
        <w:t xml:space="preserve"> </w:t>
      </w:r>
      <w:r w:rsidRPr="00C73233">
        <w:rPr>
          <w:rFonts w:hint="cs"/>
          <w:rtl/>
          <w:lang w:bidi="ar-EG"/>
        </w:rPr>
        <w:t>ومؤشرات</w:t>
      </w:r>
      <w:r w:rsidRPr="00C73233">
        <w:rPr>
          <w:rtl/>
          <w:lang w:bidi="ar-EG"/>
        </w:rPr>
        <w:t xml:space="preserve"> </w:t>
      </w:r>
      <w:r w:rsidRPr="00C73233">
        <w:rPr>
          <w:rFonts w:hint="cs"/>
          <w:rtl/>
          <w:lang w:bidi="ar-EG"/>
        </w:rPr>
        <w:t>النجاح</w:t>
      </w:r>
      <w:r w:rsidRPr="00C73233">
        <w:rPr>
          <w:rtl/>
          <w:lang w:bidi="ar-EG"/>
        </w:rPr>
        <w:t xml:space="preserve"> </w:t>
      </w:r>
      <w:r w:rsidRPr="00C73233">
        <w:rPr>
          <w:rFonts w:hint="cs"/>
          <w:rtl/>
          <w:lang w:bidi="ar-EG"/>
        </w:rPr>
        <w:t>المتعددة</w:t>
      </w:r>
      <w:r w:rsidRPr="00C73233">
        <w:rPr>
          <w:rtl/>
          <w:lang w:bidi="ar-EG"/>
        </w:rPr>
        <w:t>.</w:t>
      </w:r>
    </w:p>
    <w:p w14:paraId="39867022" w14:textId="77777777" w:rsidR="00657F22" w:rsidRPr="00C73233" w:rsidRDefault="00657F22" w:rsidP="00C73233">
      <w:pPr>
        <w:bidi/>
        <w:spacing w:after="0" w:line="480" w:lineRule="auto"/>
        <w:ind w:firstLine="510"/>
        <w:jc w:val="both"/>
        <w:rPr>
          <w:lang w:bidi="ar-EG"/>
        </w:rPr>
      </w:pPr>
      <w:r w:rsidRPr="00C73233">
        <w:rPr>
          <w:rFonts w:hint="cs"/>
          <w:rtl/>
          <w:lang w:bidi="ar-EG"/>
        </w:rPr>
        <w:t>كما</w:t>
      </w:r>
      <w:r w:rsidRPr="00C73233">
        <w:rPr>
          <w:rtl/>
          <w:lang w:bidi="ar-EG"/>
        </w:rPr>
        <w:t xml:space="preserve"> </w:t>
      </w:r>
      <w:r w:rsidRPr="00C73233">
        <w:rPr>
          <w:rFonts w:hint="cs"/>
          <w:rtl/>
          <w:lang w:bidi="ar-EG"/>
        </w:rPr>
        <w:t>تكتسب</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أهميتها</w:t>
      </w:r>
      <w:r w:rsidRPr="00C73233">
        <w:rPr>
          <w:rtl/>
          <w:lang w:bidi="ar-EG"/>
        </w:rPr>
        <w:t xml:space="preserve"> </w:t>
      </w:r>
      <w:r w:rsidRPr="00C73233">
        <w:rPr>
          <w:rFonts w:hint="cs"/>
          <w:rtl/>
          <w:lang w:bidi="ar-EG"/>
        </w:rPr>
        <w:t>العلمية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خلال</w:t>
      </w:r>
      <w:r w:rsidRPr="00C73233">
        <w:rPr>
          <w:rtl/>
          <w:lang w:bidi="ar-EG"/>
        </w:rPr>
        <w:t xml:space="preserve"> </w:t>
      </w:r>
      <w:r w:rsidRPr="00C73233">
        <w:rPr>
          <w:rFonts w:hint="cs"/>
          <w:rtl/>
          <w:lang w:bidi="ar-EG"/>
        </w:rPr>
        <w:t>اعتمادها</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منهجية</w:t>
      </w:r>
      <w:r w:rsidRPr="00C73233">
        <w:rPr>
          <w:rtl/>
          <w:lang w:bidi="ar-EG"/>
        </w:rPr>
        <w:t xml:space="preserve"> </w:t>
      </w:r>
      <w:r w:rsidRPr="00C73233">
        <w:rPr>
          <w:rFonts w:hint="cs"/>
          <w:rtl/>
          <w:lang w:bidi="ar-EG"/>
        </w:rPr>
        <w:t>بحثية</w:t>
      </w:r>
      <w:r w:rsidRPr="00C73233">
        <w:rPr>
          <w:rtl/>
          <w:lang w:bidi="ar-EG"/>
        </w:rPr>
        <w:t xml:space="preserve"> </w:t>
      </w:r>
      <w:r w:rsidRPr="00C73233">
        <w:rPr>
          <w:rFonts w:hint="cs"/>
          <w:rtl/>
          <w:lang w:bidi="ar-EG"/>
        </w:rPr>
        <w:t>رصينة،</w:t>
      </w:r>
      <w:r w:rsidRPr="00C73233">
        <w:rPr>
          <w:rtl/>
          <w:lang w:bidi="ar-EG"/>
        </w:rPr>
        <w:t xml:space="preserve"> </w:t>
      </w:r>
      <w:r w:rsidRPr="00C73233">
        <w:rPr>
          <w:rFonts w:hint="cs"/>
          <w:rtl/>
          <w:lang w:bidi="ar-EG"/>
        </w:rPr>
        <w:t>وتوظيفها</w:t>
      </w:r>
      <w:r w:rsidRPr="00C73233">
        <w:rPr>
          <w:rtl/>
          <w:lang w:bidi="ar-EG"/>
        </w:rPr>
        <w:t xml:space="preserve"> </w:t>
      </w:r>
      <w:r w:rsidRPr="00C73233">
        <w:rPr>
          <w:rFonts w:hint="cs"/>
          <w:rtl/>
          <w:lang w:bidi="ar-EG"/>
        </w:rPr>
        <w:t>لأدوات</w:t>
      </w:r>
      <w:r w:rsidRPr="00C73233">
        <w:rPr>
          <w:rtl/>
          <w:lang w:bidi="ar-EG"/>
        </w:rPr>
        <w:t xml:space="preserve"> </w:t>
      </w:r>
      <w:r w:rsidRPr="00C73233">
        <w:rPr>
          <w:rFonts w:hint="cs"/>
          <w:rtl/>
          <w:lang w:bidi="ar-EG"/>
        </w:rPr>
        <w:t>إحصائية</w:t>
      </w:r>
      <w:r w:rsidRPr="00C73233">
        <w:rPr>
          <w:rtl/>
          <w:lang w:bidi="ar-EG"/>
        </w:rPr>
        <w:t xml:space="preserve"> </w:t>
      </w:r>
      <w:r w:rsidRPr="00C73233">
        <w:rPr>
          <w:rFonts w:hint="cs"/>
          <w:rtl/>
          <w:lang w:bidi="ar-EG"/>
        </w:rPr>
        <w:t>مناسبة</w:t>
      </w:r>
      <w:r w:rsidRPr="00C73233">
        <w:rPr>
          <w:rtl/>
          <w:lang w:bidi="ar-EG"/>
        </w:rPr>
        <w:t xml:space="preserve"> </w:t>
      </w:r>
      <w:r w:rsidRPr="00C73233">
        <w:rPr>
          <w:rFonts w:hint="cs"/>
          <w:rtl/>
          <w:lang w:bidi="ar-EG"/>
        </w:rPr>
        <w:t>لاختبار</w:t>
      </w:r>
      <w:r w:rsidRPr="00C73233">
        <w:rPr>
          <w:rtl/>
          <w:lang w:bidi="ar-EG"/>
        </w:rPr>
        <w:t xml:space="preserve"> </w:t>
      </w:r>
      <w:r w:rsidRPr="00C73233">
        <w:rPr>
          <w:rFonts w:hint="cs"/>
          <w:rtl/>
          <w:lang w:bidi="ar-EG"/>
        </w:rPr>
        <w:t>الفرضيات</w:t>
      </w:r>
      <w:r w:rsidRPr="00C73233">
        <w:rPr>
          <w:rtl/>
          <w:lang w:bidi="ar-EG"/>
        </w:rPr>
        <w:t xml:space="preserve"> </w:t>
      </w:r>
      <w:r w:rsidRPr="00C73233">
        <w:rPr>
          <w:rFonts w:hint="cs"/>
          <w:rtl/>
          <w:lang w:bidi="ar-EG"/>
        </w:rPr>
        <w:t>وتحليل</w:t>
      </w:r>
      <w:r w:rsidRPr="00C73233">
        <w:rPr>
          <w:rtl/>
          <w:lang w:bidi="ar-EG"/>
        </w:rPr>
        <w:t xml:space="preserve"> </w:t>
      </w:r>
      <w:r w:rsidRPr="00C73233">
        <w:rPr>
          <w:rFonts w:hint="cs"/>
          <w:rtl/>
          <w:lang w:bidi="ar-EG"/>
        </w:rPr>
        <w:t>العلاقات</w:t>
      </w:r>
      <w:r w:rsidRPr="00C73233">
        <w:rPr>
          <w:rtl/>
          <w:lang w:bidi="ar-EG"/>
        </w:rPr>
        <w:t xml:space="preserve"> </w:t>
      </w:r>
      <w:r w:rsidRPr="00C73233">
        <w:rPr>
          <w:rFonts w:hint="cs"/>
          <w:rtl/>
          <w:lang w:bidi="ar-EG"/>
        </w:rPr>
        <w:t>بين</w:t>
      </w:r>
      <w:r w:rsidRPr="00C73233">
        <w:rPr>
          <w:rtl/>
          <w:lang w:bidi="ar-EG"/>
        </w:rPr>
        <w:t xml:space="preserve"> </w:t>
      </w:r>
      <w:r w:rsidRPr="00C73233">
        <w:rPr>
          <w:rFonts w:hint="cs"/>
          <w:rtl/>
          <w:lang w:bidi="ar-EG"/>
        </w:rPr>
        <w:t>المتغيرات،</w:t>
      </w:r>
      <w:r w:rsidRPr="00C73233">
        <w:rPr>
          <w:rtl/>
          <w:lang w:bidi="ar-EG"/>
        </w:rPr>
        <w:t xml:space="preserve"> </w:t>
      </w:r>
      <w:r w:rsidRPr="00C73233">
        <w:rPr>
          <w:rFonts w:hint="cs"/>
          <w:rtl/>
          <w:lang w:bidi="ar-EG"/>
        </w:rPr>
        <w:t>مما</w:t>
      </w:r>
      <w:r w:rsidRPr="00C73233">
        <w:rPr>
          <w:rtl/>
          <w:lang w:bidi="ar-EG"/>
        </w:rPr>
        <w:t xml:space="preserve"> </w:t>
      </w:r>
      <w:r w:rsidRPr="00C73233">
        <w:rPr>
          <w:rFonts w:hint="cs"/>
          <w:rtl/>
          <w:lang w:bidi="ar-EG"/>
        </w:rPr>
        <w:t>يضفي</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نتائجها</w:t>
      </w:r>
      <w:r w:rsidRPr="00C73233">
        <w:rPr>
          <w:rtl/>
          <w:lang w:bidi="ar-EG"/>
        </w:rPr>
        <w:t xml:space="preserve"> </w:t>
      </w:r>
      <w:r w:rsidRPr="00C73233">
        <w:rPr>
          <w:rFonts w:hint="cs"/>
          <w:rtl/>
          <w:lang w:bidi="ar-EG"/>
        </w:rPr>
        <w:t>درجة</w:t>
      </w:r>
      <w:r w:rsidRPr="00C73233">
        <w:rPr>
          <w:rtl/>
          <w:lang w:bidi="ar-EG"/>
        </w:rPr>
        <w:t xml:space="preserve"> </w:t>
      </w:r>
      <w:r w:rsidRPr="00C73233">
        <w:rPr>
          <w:rFonts w:hint="cs"/>
          <w:rtl/>
          <w:lang w:bidi="ar-EG"/>
        </w:rPr>
        <w:t>عالية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الموضوعية</w:t>
      </w:r>
      <w:r w:rsidRPr="00C73233">
        <w:rPr>
          <w:rtl/>
          <w:lang w:bidi="ar-EG"/>
        </w:rPr>
        <w:t xml:space="preserve"> </w:t>
      </w:r>
      <w:r w:rsidRPr="00C73233">
        <w:rPr>
          <w:rFonts w:hint="cs"/>
          <w:rtl/>
          <w:lang w:bidi="ar-EG"/>
        </w:rPr>
        <w:t>والدقة</w:t>
      </w:r>
      <w:r w:rsidRPr="00C73233">
        <w:rPr>
          <w:rtl/>
          <w:lang w:bidi="ar-EG"/>
        </w:rPr>
        <w:t xml:space="preserve">. </w:t>
      </w:r>
      <w:r w:rsidRPr="00C73233">
        <w:rPr>
          <w:rFonts w:hint="cs"/>
          <w:rtl/>
          <w:lang w:bidi="ar-EG"/>
        </w:rPr>
        <w:t>وتسعى</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تطوير</w:t>
      </w:r>
      <w:r w:rsidRPr="00C73233">
        <w:rPr>
          <w:rtl/>
          <w:lang w:bidi="ar-EG"/>
        </w:rPr>
        <w:t xml:space="preserve"> </w:t>
      </w:r>
      <w:r w:rsidRPr="00C73233">
        <w:rPr>
          <w:rFonts w:hint="cs"/>
          <w:rtl/>
          <w:lang w:bidi="ar-EG"/>
        </w:rPr>
        <w:t>نموذج</w:t>
      </w:r>
      <w:r w:rsidRPr="00C73233">
        <w:rPr>
          <w:rtl/>
          <w:lang w:bidi="ar-EG"/>
        </w:rPr>
        <w:t xml:space="preserve"> </w:t>
      </w:r>
      <w:r w:rsidRPr="00C73233">
        <w:rPr>
          <w:rFonts w:hint="cs"/>
          <w:rtl/>
          <w:lang w:bidi="ar-EG"/>
        </w:rPr>
        <w:t>مقترح</w:t>
      </w:r>
      <w:r w:rsidRPr="00C73233">
        <w:rPr>
          <w:rtl/>
          <w:lang w:bidi="ar-EG"/>
        </w:rPr>
        <w:t xml:space="preserve"> </w:t>
      </w:r>
      <w:r w:rsidRPr="00C73233">
        <w:rPr>
          <w:rFonts w:hint="cs"/>
          <w:rtl/>
          <w:lang w:bidi="ar-EG"/>
        </w:rPr>
        <w:t>يفسر</w:t>
      </w:r>
      <w:r w:rsidRPr="00C73233">
        <w:rPr>
          <w:rtl/>
          <w:lang w:bidi="ar-EG"/>
        </w:rPr>
        <w:t xml:space="preserve"> </w:t>
      </w:r>
      <w:r w:rsidRPr="00C73233">
        <w:rPr>
          <w:rFonts w:hint="cs"/>
          <w:rtl/>
          <w:lang w:bidi="ar-EG"/>
        </w:rPr>
        <w:t>العلاقة</w:t>
      </w:r>
      <w:r w:rsidRPr="00C73233">
        <w:rPr>
          <w:rtl/>
          <w:lang w:bidi="ar-EG"/>
        </w:rPr>
        <w:t xml:space="preserve"> </w:t>
      </w:r>
      <w:r w:rsidRPr="00C73233">
        <w:rPr>
          <w:rFonts w:hint="cs"/>
          <w:rtl/>
          <w:lang w:bidi="ar-EG"/>
        </w:rPr>
        <w:t>بين</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lastRenderedPageBreak/>
        <w:t>المشروعات</w:t>
      </w:r>
      <w:r w:rsidRPr="00C73233">
        <w:rPr>
          <w:rtl/>
          <w:lang w:bidi="ar-EG"/>
        </w:rPr>
        <w:t xml:space="preserve"> </w:t>
      </w:r>
      <w:r w:rsidRPr="00C73233">
        <w:rPr>
          <w:rFonts w:hint="cs"/>
          <w:rtl/>
          <w:lang w:bidi="ar-EG"/>
        </w:rPr>
        <w:t>وتحقيق</w:t>
      </w:r>
      <w:r w:rsidRPr="00C73233">
        <w:rPr>
          <w:rtl/>
          <w:lang w:bidi="ar-EG"/>
        </w:rPr>
        <w:t xml:space="preserve"> </w:t>
      </w:r>
      <w:r w:rsidRPr="00C73233">
        <w:rPr>
          <w:rFonts w:hint="cs"/>
          <w:rtl/>
          <w:lang w:bidi="ar-EG"/>
        </w:rPr>
        <w:t>النجاح</w:t>
      </w:r>
      <w:r w:rsidRPr="00C73233">
        <w:rPr>
          <w:rtl/>
          <w:lang w:bidi="ar-EG"/>
        </w:rPr>
        <w:t xml:space="preserve"> </w:t>
      </w:r>
      <w:r w:rsidRPr="00C73233">
        <w:rPr>
          <w:rFonts w:hint="cs"/>
          <w:rtl/>
          <w:lang w:bidi="ar-EG"/>
        </w:rPr>
        <w:t>للمشروعات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مع</w:t>
      </w:r>
      <w:r w:rsidRPr="00C73233">
        <w:rPr>
          <w:rtl/>
          <w:lang w:bidi="ar-EG"/>
        </w:rPr>
        <w:t xml:space="preserve"> </w:t>
      </w:r>
      <w:r w:rsidRPr="00C73233">
        <w:rPr>
          <w:rFonts w:hint="cs"/>
          <w:rtl/>
          <w:lang w:bidi="ar-EG"/>
        </w:rPr>
        <w:t>مراعاة</w:t>
      </w:r>
      <w:r w:rsidRPr="00C73233">
        <w:rPr>
          <w:rtl/>
          <w:lang w:bidi="ar-EG"/>
        </w:rPr>
        <w:t xml:space="preserve"> </w:t>
      </w:r>
      <w:r w:rsidRPr="00C73233">
        <w:rPr>
          <w:rFonts w:hint="cs"/>
          <w:rtl/>
          <w:lang w:bidi="ar-EG"/>
        </w:rPr>
        <w:t>الخصائص</w:t>
      </w:r>
      <w:r w:rsidRPr="00C73233">
        <w:rPr>
          <w:rtl/>
          <w:lang w:bidi="ar-EG"/>
        </w:rPr>
        <w:t xml:space="preserve"> </w:t>
      </w:r>
      <w:r w:rsidRPr="00C73233">
        <w:rPr>
          <w:rFonts w:hint="cs"/>
          <w:rtl/>
          <w:lang w:bidi="ar-EG"/>
        </w:rPr>
        <w:t>السياقية</w:t>
      </w:r>
      <w:r w:rsidRPr="00C73233">
        <w:rPr>
          <w:rtl/>
          <w:lang w:bidi="ar-EG"/>
        </w:rPr>
        <w:t xml:space="preserve"> </w:t>
      </w:r>
      <w:r w:rsidRPr="00C73233">
        <w:rPr>
          <w:rFonts w:hint="cs"/>
          <w:rtl/>
          <w:lang w:bidi="ar-EG"/>
        </w:rPr>
        <w:t>للبيئة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وهو</w:t>
      </w:r>
      <w:r w:rsidRPr="00C73233">
        <w:rPr>
          <w:rtl/>
          <w:lang w:bidi="ar-EG"/>
        </w:rPr>
        <w:t xml:space="preserve"> </w:t>
      </w:r>
      <w:r w:rsidRPr="00C73233">
        <w:rPr>
          <w:rFonts w:hint="cs"/>
          <w:rtl/>
          <w:lang w:bidi="ar-EG"/>
        </w:rPr>
        <w:t>ما</w:t>
      </w:r>
      <w:r w:rsidRPr="00C73233">
        <w:rPr>
          <w:rtl/>
          <w:lang w:bidi="ar-EG"/>
        </w:rPr>
        <w:t xml:space="preserve"> </w:t>
      </w:r>
      <w:r w:rsidRPr="00C73233">
        <w:rPr>
          <w:rFonts w:hint="cs"/>
          <w:rtl/>
          <w:lang w:bidi="ar-EG"/>
        </w:rPr>
        <w:t>يمثل</w:t>
      </w:r>
      <w:r w:rsidRPr="00C73233">
        <w:rPr>
          <w:rtl/>
          <w:lang w:bidi="ar-EG"/>
        </w:rPr>
        <w:t xml:space="preserve"> </w:t>
      </w:r>
      <w:r w:rsidRPr="00C73233">
        <w:rPr>
          <w:rFonts w:hint="cs"/>
          <w:rtl/>
          <w:lang w:bidi="ar-EG"/>
        </w:rPr>
        <w:t>إضافة</w:t>
      </w:r>
      <w:r w:rsidRPr="00C73233">
        <w:rPr>
          <w:rtl/>
          <w:lang w:bidi="ar-EG"/>
        </w:rPr>
        <w:t xml:space="preserve"> </w:t>
      </w:r>
      <w:r w:rsidRPr="00C73233">
        <w:rPr>
          <w:rFonts w:hint="cs"/>
          <w:rtl/>
          <w:lang w:bidi="ar-EG"/>
        </w:rPr>
        <w:t>نوعية</w:t>
      </w:r>
      <w:r w:rsidRPr="00C73233">
        <w:rPr>
          <w:rtl/>
          <w:lang w:bidi="ar-EG"/>
        </w:rPr>
        <w:t xml:space="preserve"> </w:t>
      </w:r>
      <w:r w:rsidRPr="00C73233">
        <w:rPr>
          <w:rFonts w:hint="cs"/>
          <w:rtl/>
          <w:lang w:bidi="ar-EG"/>
        </w:rPr>
        <w:t>للأدبيات</w:t>
      </w:r>
      <w:r w:rsidRPr="00C73233">
        <w:rPr>
          <w:rtl/>
          <w:lang w:bidi="ar-EG"/>
        </w:rPr>
        <w:t xml:space="preserve"> </w:t>
      </w:r>
      <w:r w:rsidRPr="00C73233">
        <w:rPr>
          <w:rFonts w:hint="cs"/>
          <w:rtl/>
          <w:lang w:bidi="ar-EG"/>
        </w:rPr>
        <w:t>الإدارية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المجال</w:t>
      </w:r>
      <w:r w:rsidRPr="00C73233">
        <w:rPr>
          <w:rtl/>
          <w:lang w:bidi="ar-EG"/>
        </w:rPr>
        <w:t xml:space="preserve">. </w:t>
      </w:r>
      <w:r w:rsidRPr="00C73233">
        <w:rPr>
          <w:rFonts w:hint="cs"/>
          <w:rtl/>
          <w:lang w:bidi="ar-EG"/>
        </w:rPr>
        <w:t>كما</w:t>
      </w:r>
      <w:r w:rsidRPr="00C73233">
        <w:rPr>
          <w:rtl/>
          <w:lang w:bidi="ar-EG"/>
        </w:rPr>
        <w:t xml:space="preserve"> </w:t>
      </w:r>
      <w:r w:rsidRPr="00C73233">
        <w:rPr>
          <w:rFonts w:hint="cs"/>
          <w:rtl/>
          <w:lang w:bidi="ar-EG"/>
        </w:rPr>
        <w:t>أن</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تفتح</w:t>
      </w:r>
      <w:r w:rsidRPr="00C73233">
        <w:rPr>
          <w:rtl/>
          <w:lang w:bidi="ar-EG"/>
        </w:rPr>
        <w:t xml:space="preserve"> </w:t>
      </w:r>
      <w:r w:rsidRPr="00C73233">
        <w:rPr>
          <w:rFonts w:hint="cs"/>
          <w:rtl/>
          <w:lang w:bidi="ar-EG"/>
        </w:rPr>
        <w:t>المجال</w:t>
      </w:r>
      <w:r w:rsidRPr="00C73233">
        <w:rPr>
          <w:rtl/>
          <w:lang w:bidi="ar-EG"/>
        </w:rPr>
        <w:t xml:space="preserve"> </w:t>
      </w:r>
      <w:r w:rsidRPr="00C73233">
        <w:rPr>
          <w:rFonts w:hint="cs"/>
          <w:rtl/>
          <w:lang w:bidi="ar-EG"/>
        </w:rPr>
        <w:t>أمام</w:t>
      </w:r>
      <w:r w:rsidRPr="00C73233">
        <w:rPr>
          <w:rtl/>
          <w:lang w:bidi="ar-EG"/>
        </w:rPr>
        <w:t xml:space="preserve"> </w:t>
      </w:r>
      <w:r w:rsidRPr="00C73233">
        <w:rPr>
          <w:rFonts w:hint="cs"/>
          <w:rtl/>
          <w:lang w:bidi="ar-EG"/>
        </w:rPr>
        <w:t>باحثين</w:t>
      </w:r>
      <w:r w:rsidRPr="00C73233">
        <w:rPr>
          <w:rtl/>
          <w:lang w:bidi="ar-EG"/>
        </w:rPr>
        <w:t xml:space="preserve"> </w:t>
      </w:r>
      <w:r w:rsidRPr="00C73233">
        <w:rPr>
          <w:rFonts w:hint="cs"/>
          <w:rtl/>
          <w:lang w:bidi="ar-EG"/>
        </w:rPr>
        <w:t>آخرين</w:t>
      </w:r>
      <w:r w:rsidRPr="00C73233">
        <w:rPr>
          <w:rtl/>
          <w:lang w:bidi="ar-EG"/>
        </w:rPr>
        <w:t xml:space="preserve"> </w:t>
      </w:r>
      <w:r w:rsidRPr="00C73233">
        <w:rPr>
          <w:rFonts w:hint="cs"/>
          <w:rtl/>
          <w:lang w:bidi="ar-EG"/>
        </w:rPr>
        <w:t>لإجراء</w:t>
      </w:r>
      <w:r w:rsidRPr="00C73233">
        <w:rPr>
          <w:rtl/>
          <w:lang w:bidi="ar-EG"/>
        </w:rPr>
        <w:t xml:space="preserve"> </w:t>
      </w:r>
      <w:r w:rsidRPr="00C73233">
        <w:rPr>
          <w:rFonts w:hint="cs"/>
          <w:rtl/>
          <w:lang w:bidi="ar-EG"/>
        </w:rPr>
        <w:t>المزيد</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الدراسات</w:t>
      </w:r>
      <w:r w:rsidRPr="00C73233">
        <w:rPr>
          <w:rtl/>
          <w:lang w:bidi="ar-EG"/>
        </w:rPr>
        <w:t xml:space="preserve"> </w:t>
      </w:r>
      <w:r w:rsidRPr="00C73233">
        <w:rPr>
          <w:rFonts w:hint="cs"/>
          <w:rtl/>
          <w:lang w:bidi="ar-EG"/>
        </w:rPr>
        <w:t>التطبيقية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سياقات</w:t>
      </w:r>
      <w:r w:rsidRPr="00C73233">
        <w:rPr>
          <w:rtl/>
          <w:lang w:bidi="ar-EG"/>
        </w:rPr>
        <w:t xml:space="preserve"> </w:t>
      </w:r>
      <w:r w:rsidRPr="00C73233">
        <w:rPr>
          <w:rFonts w:hint="cs"/>
          <w:rtl/>
          <w:lang w:bidi="ar-EG"/>
        </w:rPr>
        <w:t>وقطاعات</w:t>
      </w:r>
      <w:r w:rsidRPr="00C73233">
        <w:rPr>
          <w:rtl/>
          <w:lang w:bidi="ar-EG"/>
        </w:rPr>
        <w:t xml:space="preserve"> </w:t>
      </w:r>
      <w:r w:rsidRPr="00C73233">
        <w:rPr>
          <w:rFonts w:hint="cs"/>
          <w:rtl/>
          <w:lang w:bidi="ar-EG"/>
        </w:rPr>
        <w:t>مختلفة،</w:t>
      </w:r>
      <w:r w:rsidRPr="00C73233">
        <w:rPr>
          <w:rtl/>
          <w:lang w:bidi="ar-EG"/>
        </w:rPr>
        <w:t xml:space="preserve"> </w:t>
      </w:r>
      <w:r w:rsidRPr="00C73233">
        <w:rPr>
          <w:rFonts w:hint="cs"/>
          <w:rtl/>
          <w:lang w:bidi="ar-EG"/>
        </w:rPr>
        <w:t>أو</w:t>
      </w:r>
      <w:r w:rsidRPr="00C73233">
        <w:rPr>
          <w:rtl/>
          <w:lang w:bidi="ar-EG"/>
        </w:rPr>
        <w:t xml:space="preserve"> </w:t>
      </w:r>
      <w:r w:rsidRPr="00C73233">
        <w:rPr>
          <w:rFonts w:hint="cs"/>
          <w:rtl/>
          <w:lang w:bidi="ar-EG"/>
        </w:rPr>
        <w:t>باستخدام</w:t>
      </w:r>
      <w:r w:rsidRPr="00C73233">
        <w:rPr>
          <w:rtl/>
          <w:lang w:bidi="ar-EG"/>
        </w:rPr>
        <w:t xml:space="preserve"> </w:t>
      </w:r>
      <w:r w:rsidRPr="00C73233">
        <w:rPr>
          <w:rFonts w:hint="cs"/>
          <w:rtl/>
          <w:lang w:bidi="ar-EG"/>
        </w:rPr>
        <w:t>منهجيات</w:t>
      </w:r>
      <w:r w:rsidRPr="00C73233">
        <w:rPr>
          <w:rtl/>
          <w:lang w:bidi="ar-EG"/>
        </w:rPr>
        <w:t xml:space="preserve"> </w:t>
      </w:r>
      <w:r w:rsidRPr="00C73233">
        <w:rPr>
          <w:rFonts w:hint="cs"/>
          <w:rtl/>
          <w:lang w:bidi="ar-EG"/>
        </w:rPr>
        <w:t>بحثية</w:t>
      </w:r>
      <w:r w:rsidRPr="00C73233">
        <w:rPr>
          <w:rtl/>
          <w:lang w:bidi="ar-EG"/>
        </w:rPr>
        <w:t xml:space="preserve"> </w:t>
      </w:r>
      <w:r w:rsidRPr="00C73233">
        <w:rPr>
          <w:rFonts w:hint="cs"/>
          <w:rtl/>
          <w:lang w:bidi="ar-EG"/>
        </w:rPr>
        <w:t>متنوعة،</w:t>
      </w:r>
      <w:r w:rsidRPr="00C73233">
        <w:rPr>
          <w:rtl/>
          <w:lang w:bidi="ar-EG"/>
        </w:rPr>
        <w:t xml:space="preserve"> </w:t>
      </w:r>
      <w:r w:rsidRPr="00C73233">
        <w:rPr>
          <w:rFonts w:hint="cs"/>
          <w:rtl/>
          <w:lang w:bidi="ar-EG"/>
        </w:rPr>
        <w:t>مما</w:t>
      </w:r>
      <w:r w:rsidRPr="00C73233">
        <w:rPr>
          <w:rtl/>
          <w:lang w:bidi="ar-EG"/>
        </w:rPr>
        <w:t xml:space="preserve"> </w:t>
      </w:r>
      <w:r w:rsidRPr="00C73233">
        <w:rPr>
          <w:rFonts w:hint="cs"/>
          <w:rtl/>
          <w:lang w:bidi="ar-EG"/>
        </w:rPr>
        <w:t>يسهم</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تراكم</w:t>
      </w:r>
      <w:r w:rsidRPr="00C73233">
        <w:rPr>
          <w:rtl/>
          <w:lang w:bidi="ar-EG"/>
        </w:rPr>
        <w:t xml:space="preserve"> </w:t>
      </w:r>
      <w:r w:rsidRPr="00C73233">
        <w:rPr>
          <w:rFonts w:hint="cs"/>
          <w:rtl/>
          <w:lang w:bidi="ar-EG"/>
        </w:rPr>
        <w:t>المعرفة</w:t>
      </w:r>
      <w:r w:rsidRPr="00C73233">
        <w:rPr>
          <w:rtl/>
          <w:lang w:bidi="ar-EG"/>
        </w:rPr>
        <w:t xml:space="preserve"> </w:t>
      </w:r>
      <w:r w:rsidRPr="00C73233">
        <w:rPr>
          <w:rFonts w:hint="cs"/>
          <w:rtl/>
          <w:lang w:bidi="ar-EG"/>
        </w:rPr>
        <w:t>العلمية</w:t>
      </w:r>
      <w:r w:rsidRPr="00C73233">
        <w:rPr>
          <w:rtl/>
          <w:lang w:bidi="ar-EG"/>
        </w:rPr>
        <w:t xml:space="preserve"> </w:t>
      </w:r>
      <w:r w:rsidRPr="00C73233">
        <w:rPr>
          <w:rFonts w:hint="cs"/>
          <w:rtl/>
          <w:lang w:bidi="ar-EG"/>
        </w:rPr>
        <w:t>حول</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الموضوع</w:t>
      </w:r>
      <w:r w:rsidRPr="00C73233">
        <w:rPr>
          <w:rtl/>
          <w:lang w:bidi="ar-EG"/>
        </w:rPr>
        <w:t xml:space="preserve"> </w:t>
      </w:r>
      <w:r w:rsidRPr="00C73233">
        <w:rPr>
          <w:rFonts w:hint="cs"/>
          <w:rtl/>
          <w:lang w:bidi="ar-EG"/>
        </w:rPr>
        <w:t>الحيوي</w:t>
      </w:r>
      <w:r w:rsidRPr="00C73233">
        <w:rPr>
          <w:rtl/>
          <w:lang w:bidi="ar-EG"/>
        </w:rPr>
        <w:t xml:space="preserve">. </w:t>
      </w:r>
      <w:r w:rsidRPr="00C73233">
        <w:rPr>
          <w:rFonts w:hint="cs"/>
          <w:rtl/>
          <w:lang w:bidi="ar-EG"/>
        </w:rPr>
        <w:t>إضافة</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ذلك،</w:t>
      </w:r>
      <w:r w:rsidRPr="00C73233">
        <w:rPr>
          <w:rtl/>
          <w:lang w:bidi="ar-EG"/>
        </w:rPr>
        <w:t xml:space="preserve"> </w:t>
      </w:r>
      <w:r w:rsidRPr="00C73233">
        <w:rPr>
          <w:rFonts w:hint="cs"/>
          <w:rtl/>
          <w:lang w:bidi="ar-EG"/>
        </w:rPr>
        <w:t>فإن</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تسلط</w:t>
      </w:r>
      <w:r w:rsidRPr="00C73233">
        <w:rPr>
          <w:rtl/>
          <w:lang w:bidi="ar-EG"/>
        </w:rPr>
        <w:t xml:space="preserve"> </w:t>
      </w:r>
      <w:r w:rsidRPr="00C73233">
        <w:rPr>
          <w:rFonts w:hint="cs"/>
          <w:rtl/>
          <w:lang w:bidi="ar-EG"/>
        </w:rPr>
        <w:t>الضوء</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مشروعات</w:t>
      </w:r>
      <w:r w:rsidRPr="00C73233">
        <w:rPr>
          <w:rtl/>
          <w:lang w:bidi="ar-EG"/>
        </w:rPr>
        <w:t xml:space="preserve"> </w:t>
      </w:r>
      <w:r w:rsidRPr="00C73233">
        <w:rPr>
          <w:rFonts w:hint="cs"/>
          <w:rtl/>
          <w:lang w:bidi="ar-EG"/>
        </w:rPr>
        <w:t>محددة</w:t>
      </w:r>
      <w:r w:rsidRPr="00C73233">
        <w:rPr>
          <w:rtl/>
          <w:lang w:bidi="ar-EG"/>
        </w:rPr>
        <w:t xml:space="preserve"> (</w:t>
      </w:r>
      <w:r w:rsidRPr="00C73233">
        <w:rPr>
          <w:rFonts w:hint="cs"/>
          <w:rtl/>
          <w:lang w:bidi="ar-EG"/>
        </w:rPr>
        <w:t>التخطيط،</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الوقت،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التكلفة،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الجودة،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المخاطر</w:t>
      </w:r>
      <w:r w:rsidRPr="00C73233">
        <w:rPr>
          <w:rtl/>
          <w:lang w:bidi="ar-EG"/>
        </w:rPr>
        <w:t xml:space="preserve">) </w:t>
      </w:r>
      <w:r w:rsidRPr="00C73233">
        <w:rPr>
          <w:rFonts w:hint="cs"/>
          <w:rtl/>
          <w:lang w:bidi="ar-EG"/>
        </w:rPr>
        <w:t>وتحاول</w:t>
      </w:r>
      <w:r w:rsidRPr="00C73233">
        <w:rPr>
          <w:rtl/>
          <w:lang w:bidi="ar-EG"/>
        </w:rPr>
        <w:t xml:space="preserve"> </w:t>
      </w:r>
      <w:r w:rsidRPr="00C73233">
        <w:rPr>
          <w:rFonts w:hint="cs"/>
          <w:rtl/>
          <w:lang w:bidi="ar-EG"/>
        </w:rPr>
        <w:t>تحديد</w:t>
      </w:r>
      <w:r w:rsidRPr="00C73233">
        <w:rPr>
          <w:rtl/>
          <w:lang w:bidi="ar-EG"/>
        </w:rPr>
        <w:t xml:space="preserve"> </w:t>
      </w:r>
      <w:r w:rsidRPr="00C73233">
        <w:rPr>
          <w:rFonts w:hint="cs"/>
          <w:rtl/>
          <w:lang w:bidi="ar-EG"/>
        </w:rPr>
        <w:t>أيها</w:t>
      </w:r>
      <w:r w:rsidRPr="00C73233">
        <w:rPr>
          <w:rtl/>
          <w:lang w:bidi="ar-EG"/>
        </w:rPr>
        <w:t xml:space="preserve"> </w:t>
      </w:r>
      <w:r w:rsidRPr="00C73233">
        <w:rPr>
          <w:rFonts w:hint="cs"/>
          <w:rtl/>
          <w:lang w:bidi="ar-EG"/>
        </w:rPr>
        <w:t>الأكثر</w:t>
      </w:r>
      <w:r w:rsidRPr="00C73233">
        <w:rPr>
          <w:rtl/>
          <w:lang w:bidi="ar-EG"/>
        </w:rPr>
        <w:t xml:space="preserve"> </w:t>
      </w:r>
      <w:r w:rsidRPr="00C73233">
        <w:rPr>
          <w:rFonts w:hint="cs"/>
          <w:rtl/>
          <w:lang w:bidi="ar-EG"/>
        </w:rPr>
        <w:t>تأثيراً</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مما</w:t>
      </w:r>
      <w:r w:rsidRPr="00C73233">
        <w:rPr>
          <w:rtl/>
          <w:lang w:bidi="ar-EG"/>
        </w:rPr>
        <w:t xml:space="preserve"> </w:t>
      </w:r>
      <w:r w:rsidRPr="00C73233">
        <w:rPr>
          <w:rFonts w:hint="cs"/>
          <w:rtl/>
          <w:lang w:bidi="ar-EG"/>
        </w:rPr>
        <w:t>يثري</w:t>
      </w:r>
      <w:r w:rsidRPr="00C73233">
        <w:rPr>
          <w:rtl/>
          <w:lang w:bidi="ar-EG"/>
        </w:rPr>
        <w:t xml:space="preserve"> </w:t>
      </w:r>
      <w:r w:rsidRPr="00C73233">
        <w:rPr>
          <w:rFonts w:hint="cs"/>
          <w:rtl/>
          <w:lang w:bidi="ar-EG"/>
        </w:rPr>
        <w:t>النقاش</w:t>
      </w:r>
      <w:r w:rsidRPr="00C73233">
        <w:rPr>
          <w:rtl/>
          <w:lang w:bidi="ar-EG"/>
        </w:rPr>
        <w:t xml:space="preserve"> </w:t>
      </w:r>
      <w:r w:rsidRPr="00C73233">
        <w:rPr>
          <w:rFonts w:hint="cs"/>
          <w:rtl/>
          <w:lang w:bidi="ar-EG"/>
        </w:rPr>
        <w:t>العلمي</w:t>
      </w:r>
      <w:r w:rsidRPr="00C73233">
        <w:rPr>
          <w:rtl/>
          <w:lang w:bidi="ar-EG"/>
        </w:rPr>
        <w:t xml:space="preserve"> </w:t>
      </w:r>
      <w:r w:rsidRPr="00C73233">
        <w:rPr>
          <w:rFonts w:hint="cs"/>
          <w:rtl/>
          <w:lang w:bidi="ar-EG"/>
        </w:rPr>
        <w:t>حول</w:t>
      </w:r>
      <w:r w:rsidRPr="00C73233">
        <w:rPr>
          <w:rtl/>
          <w:lang w:bidi="ar-EG"/>
        </w:rPr>
        <w:t xml:space="preserve"> </w:t>
      </w:r>
      <w:r w:rsidRPr="00C73233">
        <w:rPr>
          <w:rFonts w:hint="cs"/>
          <w:rtl/>
          <w:lang w:bidi="ar-EG"/>
        </w:rPr>
        <w:t>أولويات</w:t>
      </w:r>
      <w:r w:rsidRPr="00C73233">
        <w:rPr>
          <w:rtl/>
          <w:lang w:bidi="ar-EG"/>
        </w:rPr>
        <w:t xml:space="preserve"> </w:t>
      </w:r>
      <w:r w:rsidRPr="00C73233">
        <w:rPr>
          <w:rFonts w:hint="cs"/>
          <w:rtl/>
          <w:lang w:bidi="ar-EG"/>
        </w:rPr>
        <w:t>التطبيق</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القطاع</w:t>
      </w:r>
      <w:r w:rsidRPr="00C73233">
        <w:rPr>
          <w:rtl/>
          <w:lang w:bidi="ar-EG"/>
        </w:rPr>
        <w:t xml:space="preserve"> </w:t>
      </w:r>
      <w:r w:rsidRPr="00C73233">
        <w:rPr>
          <w:rFonts w:hint="cs"/>
          <w:rtl/>
          <w:lang w:bidi="ar-EG"/>
        </w:rPr>
        <w:t>المهم</w:t>
      </w:r>
      <w:r w:rsidRPr="00C73233">
        <w:rPr>
          <w:rtl/>
          <w:lang w:bidi="ar-EG"/>
        </w:rPr>
        <w:t>.</w:t>
      </w:r>
    </w:p>
    <w:p w14:paraId="14E88D4E" w14:textId="4BFE907B" w:rsidR="00657F22" w:rsidRPr="00657F22" w:rsidRDefault="00657F22" w:rsidP="00C73233">
      <w:pPr>
        <w:bidi/>
        <w:spacing w:after="0" w:line="480" w:lineRule="auto"/>
        <w:jc w:val="both"/>
        <w:rPr>
          <w:b/>
          <w:bCs/>
          <w:sz w:val="24"/>
          <w:szCs w:val="24"/>
          <w:lang w:bidi="ar-EG"/>
        </w:rPr>
      </w:pPr>
      <w:r w:rsidRPr="00657F22">
        <w:rPr>
          <w:rFonts w:hint="cs"/>
          <w:b/>
          <w:bCs/>
          <w:sz w:val="24"/>
          <w:szCs w:val="24"/>
          <w:rtl/>
          <w:lang w:bidi="ar-EG"/>
        </w:rPr>
        <w:t>ثانياً</w:t>
      </w:r>
      <w:r w:rsidRPr="00657F22">
        <w:rPr>
          <w:b/>
          <w:bCs/>
          <w:sz w:val="24"/>
          <w:szCs w:val="24"/>
          <w:rtl/>
          <w:lang w:bidi="ar-EG"/>
        </w:rPr>
        <w:t xml:space="preserve">: </w:t>
      </w:r>
      <w:r w:rsidRPr="00657F22">
        <w:rPr>
          <w:rFonts w:hint="cs"/>
          <w:b/>
          <w:bCs/>
          <w:sz w:val="24"/>
          <w:szCs w:val="24"/>
          <w:rtl/>
          <w:lang w:bidi="ar-EG"/>
        </w:rPr>
        <w:t>الأهمية</w:t>
      </w:r>
      <w:r w:rsidRPr="00657F22">
        <w:rPr>
          <w:b/>
          <w:bCs/>
          <w:sz w:val="24"/>
          <w:szCs w:val="24"/>
          <w:rtl/>
          <w:lang w:bidi="ar-EG"/>
        </w:rPr>
        <w:t xml:space="preserve"> </w:t>
      </w:r>
      <w:r w:rsidRPr="00657F22">
        <w:rPr>
          <w:rFonts w:hint="cs"/>
          <w:b/>
          <w:bCs/>
          <w:sz w:val="24"/>
          <w:szCs w:val="24"/>
          <w:rtl/>
          <w:lang w:bidi="ar-EG"/>
        </w:rPr>
        <w:t>التطبيقية</w:t>
      </w:r>
      <w:r w:rsidRPr="00657F22">
        <w:rPr>
          <w:b/>
          <w:bCs/>
          <w:sz w:val="24"/>
          <w:szCs w:val="24"/>
          <w:rtl/>
          <w:lang w:bidi="ar-EG"/>
        </w:rPr>
        <w:t xml:space="preserve"> (</w:t>
      </w:r>
      <w:r w:rsidRPr="00657F22">
        <w:rPr>
          <w:rFonts w:hint="cs"/>
          <w:b/>
          <w:bCs/>
          <w:sz w:val="24"/>
          <w:szCs w:val="24"/>
          <w:rtl/>
          <w:lang w:bidi="ar-EG"/>
        </w:rPr>
        <w:t>العملية</w:t>
      </w:r>
      <w:r w:rsidRPr="00657F22">
        <w:rPr>
          <w:b/>
          <w:bCs/>
          <w:sz w:val="24"/>
          <w:szCs w:val="24"/>
          <w:rtl/>
          <w:lang w:bidi="ar-EG"/>
        </w:rPr>
        <w:t>)</w:t>
      </w:r>
    </w:p>
    <w:p w14:paraId="604F9EE3" w14:textId="77777777" w:rsidR="00657F22" w:rsidRPr="00C73233" w:rsidRDefault="00657F22" w:rsidP="00C73233">
      <w:pPr>
        <w:bidi/>
        <w:spacing w:after="0" w:line="480" w:lineRule="auto"/>
        <w:ind w:firstLine="510"/>
        <w:jc w:val="both"/>
        <w:rPr>
          <w:lang w:bidi="ar-EG"/>
        </w:rPr>
      </w:pPr>
      <w:r w:rsidRPr="00C73233">
        <w:rPr>
          <w:rFonts w:hint="cs"/>
          <w:rtl/>
          <w:lang w:bidi="ar-EG"/>
        </w:rPr>
        <w:t>تتمثل</w:t>
      </w:r>
      <w:r w:rsidRPr="00C73233">
        <w:rPr>
          <w:rtl/>
          <w:lang w:bidi="ar-EG"/>
        </w:rPr>
        <w:t xml:space="preserve"> </w:t>
      </w:r>
      <w:r w:rsidRPr="00C73233">
        <w:rPr>
          <w:rFonts w:hint="cs"/>
          <w:rtl/>
          <w:lang w:bidi="ar-EG"/>
        </w:rPr>
        <w:t>الأهمية</w:t>
      </w:r>
      <w:r w:rsidRPr="00C73233">
        <w:rPr>
          <w:rtl/>
          <w:lang w:bidi="ar-EG"/>
        </w:rPr>
        <w:t xml:space="preserve"> </w:t>
      </w:r>
      <w:r w:rsidRPr="00C73233">
        <w:rPr>
          <w:rFonts w:hint="cs"/>
          <w:rtl/>
          <w:lang w:bidi="ar-EG"/>
        </w:rPr>
        <w:t>التطبيقية</w:t>
      </w:r>
      <w:r w:rsidRPr="00C73233">
        <w:rPr>
          <w:rtl/>
          <w:lang w:bidi="ar-EG"/>
        </w:rPr>
        <w:t xml:space="preserve"> </w:t>
      </w:r>
      <w:r w:rsidRPr="00C73233">
        <w:rPr>
          <w:rFonts w:hint="cs"/>
          <w:rtl/>
          <w:lang w:bidi="ar-EG"/>
        </w:rPr>
        <w:t>لهذه</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ما</w:t>
      </w:r>
      <w:r w:rsidRPr="00C73233">
        <w:rPr>
          <w:rtl/>
          <w:lang w:bidi="ar-EG"/>
        </w:rPr>
        <w:t xml:space="preserve"> </w:t>
      </w:r>
      <w:r w:rsidRPr="00C73233">
        <w:rPr>
          <w:rFonts w:hint="cs"/>
          <w:rtl/>
          <w:lang w:bidi="ar-EG"/>
        </w:rPr>
        <w:t>تقدمه</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نتائج</w:t>
      </w:r>
      <w:r w:rsidRPr="00C73233">
        <w:rPr>
          <w:rtl/>
          <w:lang w:bidi="ar-EG"/>
        </w:rPr>
        <w:t xml:space="preserve"> </w:t>
      </w:r>
      <w:r w:rsidRPr="00C73233">
        <w:rPr>
          <w:rFonts w:hint="cs"/>
          <w:rtl/>
          <w:lang w:bidi="ar-EG"/>
        </w:rPr>
        <w:t>وتوصيات</w:t>
      </w:r>
      <w:r w:rsidRPr="00C73233">
        <w:rPr>
          <w:rtl/>
          <w:lang w:bidi="ar-EG"/>
        </w:rPr>
        <w:t xml:space="preserve"> </w:t>
      </w:r>
      <w:r w:rsidRPr="00C73233">
        <w:rPr>
          <w:rFonts w:hint="cs"/>
          <w:rtl/>
          <w:lang w:bidi="ar-EG"/>
        </w:rPr>
        <w:t>يمكن</w:t>
      </w:r>
      <w:r w:rsidRPr="00C73233">
        <w:rPr>
          <w:rtl/>
          <w:lang w:bidi="ar-EG"/>
        </w:rPr>
        <w:t xml:space="preserve"> </w:t>
      </w:r>
      <w:r w:rsidRPr="00C73233">
        <w:rPr>
          <w:rFonts w:hint="cs"/>
          <w:rtl/>
          <w:lang w:bidi="ar-EG"/>
        </w:rPr>
        <w:t>أن</w:t>
      </w:r>
      <w:r w:rsidRPr="00C73233">
        <w:rPr>
          <w:rtl/>
          <w:lang w:bidi="ar-EG"/>
        </w:rPr>
        <w:t xml:space="preserve"> </w:t>
      </w:r>
      <w:r w:rsidRPr="00C73233">
        <w:rPr>
          <w:rFonts w:hint="cs"/>
          <w:rtl/>
          <w:lang w:bidi="ar-EG"/>
        </w:rPr>
        <w:t>يستفيد</w:t>
      </w:r>
      <w:r w:rsidRPr="00C73233">
        <w:rPr>
          <w:rtl/>
          <w:lang w:bidi="ar-EG"/>
        </w:rPr>
        <w:t xml:space="preserve"> </w:t>
      </w:r>
      <w:r w:rsidRPr="00C73233">
        <w:rPr>
          <w:rFonts w:hint="cs"/>
          <w:rtl/>
          <w:lang w:bidi="ar-EG"/>
        </w:rPr>
        <w:t>منها</w:t>
      </w:r>
      <w:r w:rsidRPr="00C73233">
        <w:rPr>
          <w:rtl/>
          <w:lang w:bidi="ar-EG"/>
        </w:rPr>
        <w:t xml:space="preserve"> </w:t>
      </w:r>
      <w:r w:rsidRPr="00C73233">
        <w:rPr>
          <w:rFonts w:hint="cs"/>
          <w:rtl/>
          <w:lang w:bidi="ar-EG"/>
        </w:rPr>
        <w:t>العديد</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الأطراف</w:t>
      </w:r>
      <w:r w:rsidRPr="00C73233">
        <w:rPr>
          <w:rtl/>
          <w:lang w:bidi="ar-EG"/>
        </w:rPr>
        <w:t xml:space="preserve"> </w:t>
      </w:r>
      <w:r w:rsidRPr="00C73233">
        <w:rPr>
          <w:rFonts w:hint="cs"/>
          <w:rtl/>
          <w:lang w:bidi="ar-EG"/>
        </w:rPr>
        <w:t>المعنية</w:t>
      </w:r>
      <w:r w:rsidRPr="00C73233">
        <w:rPr>
          <w:rtl/>
          <w:lang w:bidi="ar-EG"/>
        </w:rPr>
        <w:t xml:space="preserve"> </w:t>
      </w:r>
      <w:r w:rsidRPr="00C73233">
        <w:rPr>
          <w:rFonts w:hint="cs"/>
          <w:rtl/>
          <w:lang w:bidi="ar-EG"/>
        </w:rPr>
        <w:t>بالمشروعات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فبالنسبة</w:t>
      </w:r>
      <w:r w:rsidRPr="00C73233">
        <w:rPr>
          <w:rtl/>
          <w:lang w:bidi="ar-EG"/>
        </w:rPr>
        <w:t xml:space="preserve"> </w:t>
      </w:r>
      <w:r w:rsidRPr="00C73233">
        <w:rPr>
          <w:rFonts w:hint="cs"/>
          <w:rtl/>
          <w:lang w:bidi="ar-EG"/>
        </w:rPr>
        <w:t>لأصحاب</w:t>
      </w:r>
      <w:r w:rsidRPr="00C73233">
        <w:rPr>
          <w:rtl/>
          <w:lang w:bidi="ar-EG"/>
        </w:rPr>
        <w:t xml:space="preserve"> </w:t>
      </w:r>
      <w:r w:rsidRPr="00C73233">
        <w:rPr>
          <w:rFonts w:hint="cs"/>
          <w:rtl/>
          <w:lang w:bidi="ar-EG"/>
        </w:rPr>
        <w:t>ومدراء</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تقدم</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مؤشرات</w:t>
      </w:r>
      <w:r w:rsidRPr="00C73233">
        <w:rPr>
          <w:rtl/>
          <w:lang w:bidi="ar-EG"/>
        </w:rPr>
        <w:t xml:space="preserve"> </w:t>
      </w:r>
      <w:r w:rsidRPr="00C73233">
        <w:rPr>
          <w:rFonts w:hint="cs"/>
          <w:rtl/>
          <w:lang w:bidi="ar-EG"/>
        </w:rPr>
        <w:t>واضحة</w:t>
      </w:r>
      <w:r w:rsidRPr="00C73233">
        <w:rPr>
          <w:rtl/>
          <w:lang w:bidi="ar-EG"/>
        </w:rPr>
        <w:t xml:space="preserve"> </w:t>
      </w:r>
      <w:r w:rsidRPr="00C73233">
        <w:rPr>
          <w:rFonts w:hint="cs"/>
          <w:rtl/>
          <w:lang w:bidi="ar-EG"/>
        </w:rPr>
        <w:t>حول</w:t>
      </w:r>
      <w:r w:rsidRPr="00C73233">
        <w:rPr>
          <w:rtl/>
          <w:lang w:bidi="ar-EG"/>
        </w:rPr>
        <w:t xml:space="preserve"> </w:t>
      </w:r>
      <w:r w:rsidRPr="00C73233">
        <w:rPr>
          <w:rFonts w:hint="cs"/>
          <w:rtl/>
          <w:lang w:bidi="ar-EG"/>
        </w:rPr>
        <w:t>أهمية</w:t>
      </w:r>
      <w:r w:rsidRPr="00C73233">
        <w:rPr>
          <w:rtl/>
          <w:lang w:bidi="ar-EG"/>
        </w:rPr>
        <w:t xml:space="preserve"> </w:t>
      </w:r>
      <w:r w:rsidRPr="00C73233">
        <w:rPr>
          <w:rFonts w:hint="cs"/>
          <w:rtl/>
          <w:lang w:bidi="ar-EG"/>
        </w:rPr>
        <w:t>تبني</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المنظمة،</w:t>
      </w:r>
      <w:r w:rsidRPr="00C73233">
        <w:rPr>
          <w:rtl/>
          <w:lang w:bidi="ar-EG"/>
        </w:rPr>
        <w:t xml:space="preserve"> </w:t>
      </w:r>
      <w:r w:rsidRPr="00C73233">
        <w:rPr>
          <w:rFonts w:hint="cs"/>
          <w:rtl/>
          <w:lang w:bidi="ar-EG"/>
        </w:rPr>
        <w:t>وتحدد</w:t>
      </w:r>
      <w:r w:rsidRPr="00C73233">
        <w:rPr>
          <w:rtl/>
          <w:lang w:bidi="ar-EG"/>
        </w:rPr>
        <w:t xml:space="preserve"> </w:t>
      </w:r>
      <w:r w:rsidRPr="00C73233">
        <w:rPr>
          <w:rFonts w:hint="cs"/>
          <w:rtl/>
          <w:lang w:bidi="ar-EG"/>
        </w:rPr>
        <w:t>أي</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التقنيات</w:t>
      </w:r>
      <w:r w:rsidRPr="00C73233">
        <w:rPr>
          <w:rtl/>
          <w:lang w:bidi="ar-EG"/>
        </w:rPr>
        <w:t xml:space="preserve"> </w:t>
      </w:r>
      <w:r w:rsidRPr="00C73233">
        <w:rPr>
          <w:rFonts w:hint="cs"/>
          <w:rtl/>
          <w:lang w:bidi="ar-EG"/>
        </w:rPr>
        <w:t>أكثر</w:t>
      </w:r>
      <w:r w:rsidRPr="00C73233">
        <w:rPr>
          <w:rtl/>
          <w:lang w:bidi="ar-EG"/>
        </w:rPr>
        <w:t xml:space="preserve"> </w:t>
      </w:r>
      <w:r w:rsidRPr="00C73233">
        <w:rPr>
          <w:rFonts w:hint="cs"/>
          <w:rtl/>
          <w:lang w:bidi="ar-EG"/>
        </w:rPr>
        <w:t>تأثيراً</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تحسين</w:t>
      </w:r>
      <w:r w:rsidRPr="00C73233">
        <w:rPr>
          <w:rtl/>
          <w:lang w:bidi="ar-EG"/>
        </w:rPr>
        <w:t xml:space="preserve"> </w:t>
      </w:r>
      <w:r w:rsidRPr="00C73233">
        <w:rPr>
          <w:rFonts w:hint="cs"/>
          <w:rtl/>
          <w:lang w:bidi="ar-EG"/>
        </w:rPr>
        <w:t>الأداء</w:t>
      </w:r>
      <w:r w:rsidRPr="00C73233">
        <w:rPr>
          <w:rtl/>
          <w:lang w:bidi="ar-EG"/>
        </w:rPr>
        <w:t xml:space="preserve"> </w:t>
      </w:r>
      <w:r w:rsidRPr="00C73233">
        <w:rPr>
          <w:rFonts w:hint="cs"/>
          <w:rtl/>
          <w:lang w:bidi="ar-EG"/>
        </w:rPr>
        <w:t>وتحقيق</w:t>
      </w:r>
      <w:r w:rsidRPr="00C73233">
        <w:rPr>
          <w:rtl/>
          <w:lang w:bidi="ar-EG"/>
        </w:rPr>
        <w:t xml:space="preserve"> </w:t>
      </w:r>
      <w:r w:rsidRPr="00C73233">
        <w:rPr>
          <w:rFonts w:hint="cs"/>
          <w:rtl/>
          <w:lang w:bidi="ar-EG"/>
        </w:rPr>
        <w:t>النجاح،</w:t>
      </w:r>
      <w:r w:rsidRPr="00C73233">
        <w:rPr>
          <w:rtl/>
          <w:lang w:bidi="ar-EG"/>
        </w:rPr>
        <w:t xml:space="preserve"> </w:t>
      </w:r>
      <w:r w:rsidRPr="00C73233">
        <w:rPr>
          <w:rFonts w:hint="cs"/>
          <w:rtl/>
          <w:lang w:bidi="ar-EG"/>
        </w:rPr>
        <w:t>مما</w:t>
      </w:r>
      <w:r w:rsidRPr="00C73233">
        <w:rPr>
          <w:rtl/>
          <w:lang w:bidi="ar-EG"/>
        </w:rPr>
        <w:t xml:space="preserve"> </w:t>
      </w:r>
      <w:r w:rsidRPr="00C73233">
        <w:rPr>
          <w:rFonts w:hint="cs"/>
          <w:rtl/>
          <w:lang w:bidi="ar-EG"/>
        </w:rPr>
        <w:t>يساعدهم</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ترتيب</w:t>
      </w:r>
      <w:r w:rsidRPr="00C73233">
        <w:rPr>
          <w:rtl/>
          <w:lang w:bidi="ar-EG"/>
        </w:rPr>
        <w:t xml:space="preserve"> </w:t>
      </w:r>
      <w:r w:rsidRPr="00C73233">
        <w:rPr>
          <w:rFonts w:hint="cs"/>
          <w:rtl/>
          <w:lang w:bidi="ar-EG"/>
        </w:rPr>
        <w:t>أولوياتهم</w:t>
      </w:r>
      <w:r w:rsidRPr="00C73233">
        <w:rPr>
          <w:rtl/>
          <w:lang w:bidi="ar-EG"/>
        </w:rPr>
        <w:t xml:space="preserve"> </w:t>
      </w:r>
      <w:r w:rsidRPr="00C73233">
        <w:rPr>
          <w:rFonts w:hint="cs"/>
          <w:rtl/>
          <w:lang w:bidi="ar-EG"/>
        </w:rPr>
        <w:t>وتوجيه</w:t>
      </w:r>
      <w:r w:rsidRPr="00C73233">
        <w:rPr>
          <w:rtl/>
          <w:lang w:bidi="ar-EG"/>
        </w:rPr>
        <w:t xml:space="preserve"> </w:t>
      </w:r>
      <w:r w:rsidRPr="00C73233">
        <w:rPr>
          <w:rFonts w:hint="cs"/>
          <w:rtl/>
          <w:lang w:bidi="ar-EG"/>
        </w:rPr>
        <w:t>جهودهم</w:t>
      </w:r>
      <w:r w:rsidRPr="00C73233">
        <w:rPr>
          <w:rtl/>
          <w:lang w:bidi="ar-EG"/>
        </w:rPr>
        <w:t xml:space="preserve"> </w:t>
      </w:r>
      <w:r w:rsidRPr="00C73233">
        <w:rPr>
          <w:rFonts w:hint="cs"/>
          <w:rtl/>
          <w:lang w:bidi="ar-EG"/>
        </w:rPr>
        <w:t>ومواردهم</w:t>
      </w:r>
      <w:r w:rsidRPr="00C73233">
        <w:rPr>
          <w:rtl/>
          <w:lang w:bidi="ar-EG"/>
        </w:rPr>
        <w:t xml:space="preserve"> </w:t>
      </w:r>
      <w:r w:rsidRPr="00C73233">
        <w:rPr>
          <w:rFonts w:hint="cs"/>
          <w:rtl/>
          <w:lang w:bidi="ar-EG"/>
        </w:rPr>
        <w:t>المحدودة</w:t>
      </w:r>
      <w:r w:rsidRPr="00C73233">
        <w:rPr>
          <w:rtl/>
          <w:lang w:bidi="ar-EG"/>
        </w:rPr>
        <w:t xml:space="preserve"> </w:t>
      </w:r>
      <w:r w:rsidRPr="00C73233">
        <w:rPr>
          <w:rFonts w:hint="cs"/>
          <w:rtl/>
          <w:lang w:bidi="ar-EG"/>
        </w:rPr>
        <w:t>نحو</w:t>
      </w:r>
      <w:r w:rsidRPr="00C73233">
        <w:rPr>
          <w:rtl/>
          <w:lang w:bidi="ar-EG"/>
        </w:rPr>
        <w:t xml:space="preserve"> </w:t>
      </w:r>
      <w:r w:rsidRPr="00C73233">
        <w:rPr>
          <w:rFonts w:hint="cs"/>
          <w:rtl/>
          <w:lang w:bidi="ar-EG"/>
        </w:rPr>
        <w:t>الممارسات</w:t>
      </w:r>
      <w:r w:rsidRPr="00C73233">
        <w:rPr>
          <w:rtl/>
          <w:lang w:bidi="ar-EG"/>
        </w:rPr>
        <w:t xml:space="preserve"> </w:t>
      </w:r>
      <w:r w:rsidRPr="00C73233">
        <w:rPr>
          <w:rFonts w:hint="cs"/>
          <w:rtl/>
          <w:lang w:bidi="ar-EG"/>
        </w:rPr>
        <w:t>الأكثر</w:t>
      </w:r>
      <w:r w:rsidRPr="00C73233">
        <w:rPr>
          <w:rtl/>
          <w:lang w:bidi="ar-EG"/>
        </w:rPr>
        <w:t xml:space="preserve"> </w:t>
      </w:r>
      <w:r w:rsidRPr="00C73233">
        <w:rPr>
          <w:rFonts w:hint="cs"/>
          <w:rtl/>
          <w:lang w:bidi="ar-EG"/>
        </w:rPr>
        <w:t>فاعلية</w:t>
      </w:r>
      <w:r w:rsidRPr="00C73233">
        <w:rPr>
          <w:rtl/>
          <w:lang w:bidi="ar-EG"/>
        </w:rPr>
        <w:t xml:space="preserve">. </w:t>
      </w:r>
      <w:r w:rsidRPr="00C73233">
        <w:rPr>
          <w:rFonts w:hint="cs"/>
          <w:rtl/>
          <w:lang w:bidi="ar-EG"/>
        </w:rPr>
        <w:t>كما</w:t>
      </w:r>
      <w:r w:rsidRPr="00C73233">
        <w:rPr>
          <w:rtl/>
          <w:lang w:bidi="ar-EG"/>
        </w:rPr>
        <w:t xml:space="preserve"> </w:t>
      </w:r>
      <w:r w:rsidRPr="00C73233">
        <w:rPr>
          <w:rFonts w:hint="cs"/>
          <w:rtl/>
          <w:lang w:bidi="ar-EG"/>
        </w:rPr>
        <w:t>تمكنهم</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التعرف</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واقع</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التقنيات</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السوق</w:t>
      </w:r>
      <w:r w:rsidRPr="00C73233">
        <w:rPr>
          <w:rtl/>
          <w:lang w:bidi="ar-EG"/>
        </w:rPr>
        <w:t xml:space="preserve"> </w:t>
      </w:r>
      <w:r w:rsidRPr="00C73233">
        <w:rPr>
          <w:rFonts w:hint="cs"/>
          <w:rtl/>
          <w:lang w:bidi="ar-EG"/>
        </w:rPr>
        <w:t>السعودي،</w:t>
      </w:r>
      <w:r w:rsidRPr="00C73233">
        <w:rPr>
          <w:rtl/>
          <w:lang w:bidi="ar-EG"/>
        </w:rPr>
        <w:t xml:space="preserve"> </w:t>
      </w:r>
      <w:r w:rsidRPr="00C73233">
        <w:rPr>
          <w:rFonts w:hint="cs"/>
          <w:rtl/>
          <w:lang w:bidi="ar-EG"/>
        </w:rPr>
        <w:t>ومقارنة</w:t>
      </w:r>
      <w:r w:rsidRPr="00C73233">
        <w:rPr>
          <w:rtl/>
          <w:lang w:bidi="ar-EG"/>
        </w:rPr>
        <w:t xml:space="preserve"> </w:t>
      </w:r>
      <w:r w:rsidRPr="00C73233">
        <w:rPr>
          <w:rFonts w:hint="cs"/>
          <w:rtl/>
          <w:lang w:bidi="ar-EG"/>
        </w:rPr>
        <w:t>ممارساتهم</w:t>
      </w:r>
      <w:r w:rsidRPr="00C73233">
        <w:rPr>
          <w:rtl/>
          <w:lang w:bidi="ar-EG"/>
        </w:rPr>
        <w:t xml:space="preserve"> </w:t>
      </w:r>
      <w:r w:rsidRPr="00C73233">
        <w:rPr>
          <w:rFonts w:hint="cs"/>
          <w:rtl/>
          <w:lang w:bidi="ar-EG"/>
        </w:rPr>
        <w:t>بممارسات</w:t>
      </w:r>
      <w:r w:rsidRPr="00C73233">
        <w:rPr>
          <w:rtl/>
          <w:lang w:bidi="ar-EG"/>
        </w:rPr>
        <w:t xml:space="preserve"> </w:t>
      </w:r>
      <w:r w:rsidRPr="00C73233">
        <w:rPr>
          <w:rFonts w:hint="cs"/>
          <w:rtl/>
          <w:lang w:bidi="ar-EG"/>
        </w:rPr>
        <w:t>المنشآت</w:t>
      </w:r>
      <w:r w:rsidRPr="00C73233">
        <w:rPr>
          <w:rtl/>
          <w:lang w:bidi="ar-EG"/>
        </w:rPr>
        <w:t xml:space="preserve"> </w:t>
      </w:r>
      <w:r w:rsidRPr="00C73233">
        <w:rPr>
          <w:rFonts w:hint="cs"/>
          <w:rtl/>
          <w:lang w:bidi="ar-EG"/>
        </w:rPr>
        <w:t>الأخرى،</w:t>
      </w:r>
      <w:r w:rsidRPr="00C73233">
        <w:rPr>
          <w:rtl/>
          <w:lang w:bidi="ar-EG"/>
        </w:rPr>
        <w:t xml:space="preserve"> </w:t>
      </w:r>
      <w:r w:rsidRPr="00C73233">
        <w:rPr>
          <w:rFonts w:hint="cs"/>
          <w:rtl/>
          <w:lang w:bidi="ar-EG"/>
        </w:rPr>
        <w:t>مما</w:t>
      </w:r>
      <w:r w:rsidRPr="00C73233">
        <w:rPr>
          <w:rtl/>
          <w:lang w:bidi="ar-EG"/>
        </w:rPr>
        <w:t xml:space="preserve"> </w:t>
      </w:r>
      <w:r w:rsidRPr="00C73233">
        <w:rPr>
          <w:rFonts w:hint="cs"/>
          <w:rtl/>
          <w:lang w:bidi="ar-EG"/>
        </w:rPr>
        <w:t>يحفزهم</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تطوير</w:t>
      </w:r>
      <w:r w:rsidRPr="00C73233">
        <w:rPr>
          <w:rtl/>
          <w:lang w:bidi="ar-EG"/>
        </w:rPr>
        <w:t xml:space="preserve"> </w:t>
      </w:r>
      <w:r w:rsidRPr="00C73233">
        <w:rPr>
          <w:rFonts w:hint="cs"/>
          <w:rtl/>
          <w:lang w:bidi="ar-EG"/>
        </w:rPr>
        <w:t>أدائهم</w:t>
      </w:r>
      <w:r w:rsidRPr="00C73233">
        <w:rPr>
          <w:rtl/>
          <w:lang w:bidi="ar-EG"/>
        </w:rPr>
        <w:t xml:space="preserve"> </w:t>
      </w:r>
      <w:r w:rsidRPr="00C73233">
        <w:rPr>
          <w:rFonts w:hint="cs"/>
          <w:rtl/>
          <w:lang w:bidi="ar-EG"/>
        </w:rPr>
        <w:t>وتبني</w:t>
      </w:r>
      <w:r w:rsidRPr="00C73233">
        <w:rPr>
          <w:rtl/>
          <w:lang w:bidi="ar-EG"/>
        </w:rPr>
        <w:t xml:space="preserve"> </w:t>
      </w:r>
      <w:r w:rsidRPr="00C73233">
        <w:rPr>
          <w:rFonts w:hint="cs"/>
          <w:rtl/>
          <w:lang w:bidi="ar-EG"/>
        </w:rPr>
        <w:t>أفضل</w:t>
      </w:r>
      <w:r w:rsidRPr="00C73233">
        <w:rPr>
          <w:rtl/>
          <w:lang w:bidi="ar-EG"/>
        </w:rPr>
        <w:t xml:space="preserve"> </w:t>
      </w:r>
      <w:r w:rsidRPr="00C73233">
        <w:rPr>
          <w:rFonts w:hint="cs"/>
          <w:rtl/>
          <w:lang w:bidi="ar-EG"/>
        </w:rPr>
        <w:t>الممارسات</w:t>
      </w:r>
      <w:r w:rsidRPr="00C73233">
        <w:rPr>
          <w:rtl/>
          <w:lang w:bidi="ar-EG"/>
        </w:rPr>
        <w:t xml:space="preserve"> </w:t>
      </w:r>
      <w:r w:rsidRPr="00C73233">
        <w:rPr>
          <w:rFonts w:hint="cs"/>
          <w:rtl/>
          <w:lang w:bidi="ar-EG"/>
        </w:rPr>
        <w:t>الإدارية</w:t>
      </w:r>
      <w:r w:rsidRPr="00C73233">
        <w:rPr>
          <w:rtl/>
          <w:lang w:bidi="ar-EG"/>
        </w:rPr>
        <w:t>.</w:t>
      </w:r>
    </w:p>
    <w:p w14:paraId="698F5370" w14:textId="77777777" w:rsidR="00657F22" w:rsidRPr="00C73233" w:rsidRDefault="00657F22" w:rsidP="00C73233">
      <w:pPr>
        <w:bidi/>
        <w:spacing w:after="0" w:line="480" w:lineRule="auto"/>
        <w:ind w:firstLine="510"/>
        <w:jc w:val="both"/>
        <w:rPr>
          <w:lang w:bidi="ar-EG"/>
        </w:rPr>
      </w:pPr>
    </w:p>
    <w:p w14:paraId="42BBDED5" w14:textId="21FDE057" w:rsidR="00657F22" w:rsidRPr="002D7B08" w:rsidRDefault="00657F22" w:rsidP="00C73233">
      <w:pPr>
        <w:pStyle w:val="1"/>
        <w:bidi/>
        <w:spacing w:line="480" w:lineRule="auto"/>
        <w:rPr>
          <w:b w:val="0"/>
          <w:bCs/>
          <w:sz w:val="24"/>
          <w:szCs w:val="28"/>
          <w:rtl/>
          <w:lang w:bidi="ar-EG"/>
        </w:rPr>
      </w:pPr>
      <w:bookmarkStart w:id="5" w:name="_Toc223475540"/>
      <w:r w:rsidRPr="002D7B08">
        <w:rPr>
          <w:rFonts w:hint="cs"/>
          <w:b w:val="0"/>
          <w:bCs/>
          <w:sz w:val="24"/>
          <w:szCs w:val="28"/>
          <w:rtl/>
          <w:lang w:bidi="ar-EG"/>
        </w:rPr>
        <w:t>1-4 أهداف الدراسة</w:t>
      </w:r>
      <w:bookmarkEnd w:id="5"/>
      <w:r w:rsidRPr="002D7B08">
        <w:rPr>
          <w:rFonts w:hint="cs"/>
          <w:b w:val="0"/>
          <w:bCs/>
          <w:sz w:val="24"/>
          <w:szCs w:val="28"/>
          <w:rtl/>
          <w:lang w:bidi="ar-EG"/>
        </w:rPr>
        <w:t xml:space="preserve"> </w:t>
      </w:r>
    </w:p>
    <w:p w14:paraId="319B91AE" w14:textId="77777777" w:rsidR="0073419C" w:rsidRPr="00C73233" w:rsidRDefault="0073419C" w:rsidP="00C73233">
      <w:pPr>
        <w:bidi/>
        <w:spacing w:after="0" w:line="480" w:lineRule="auto"/>
        <w:ind w:firstLine="510"/>
        <w:jc w:val="both"/>
        <w:rPr>
          <w:lang w:bidi="ar-EG"/>
        </w:rPr>
      </w:pPr>
      <w:r w:rsidRPr="00C73233">
        <w:rPr>
          <w:rFonts w:hint="cs"/>
          <w:rtl/>
          <w:lang w:bidi="ar-EG"/>
        </w:rPr>
        <w:t>تسعى</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الحالية</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تحقيق</w:t>
      </w:r>
      <w:r w:rsidRPr="00C73233">
        <w:rPr>
          <w:rtl/>
          <w:lang w:bidi="ar-EG"/>
        </w:rPr>
        <w:t xml:space="preserve"> </w:t>
      </w:r>
      <w:r w:rsidRPr="00C73233">
        <w:rPr>
          <w:rFonts w:hint="cs"/>
          <w:rtl/>
          <w:lang w:bidi="ar-EG"/>
        </w:rPr>
        <w:t>مجموعة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الأهداف</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تنسجم</w:t>
      </w:r>
      <w:r w:rsidRPr="00C73233">
        <w:rPr>
          <w:rtl/>
          <w:lang w:bidi="ar-EG"/>
        </w:rPr>
        <w:t xml:space="preserve"> </w:t>
      </w:r>
      <w:r w:rsidRPr="00C73233">
        <w:rPr>
          <w:rFonts w:hint="cs"/>
          <w:rtl/>
          <w:lang w:bidi="ar-EG"/>
        </w:rPr>
        <w:t>مع</w:t>
      </w:r>
      <w:r w:rsidRPr="00C73233">
        <w:rPr>
          <w:rtl/>
          <w:lang w:bidi="ar-EG"/>
        </w:rPr>
        <w:t xml:space="preserve"> </w:t>
      </w:r>
      <w:r w:rsidRPr="00C73233">
        <w:rPr>
          <w:rFonts w:hint="cs"/>
          <w:rtl/>
          <w:lang w:bidi="ar-EG"/>
        </w:rPr>
        <w:t>مشكلتها</w:t>
      </w:r>
      <w:r w:rsidRPr="00C73233">
        <w:rPr>
          <w:rtl/>
          <w:lang w:bidi="ar-EG"/>
        </w:rPr>
        <w:t xml:space="preserve"> </w:t>
      </w:r>
      <w:r w:rsidRPr="00C73233">
        <w:rPr>
          <w:rFonts w:hint="cs"/>
          <w:rtl/>
          <w:lang w:bidi="ar-EG"/>
        </w:rPr>
        <w:t>وأسئلتها،</w:t>
      </w:r>
      <w:r w:rsidRPr="00C73233">
        <w:rPr>
          <w:rtl/>
          <w:lang w:bidi="ar-EG"/>
        </w:rPr>
        <w:t xml:space="preserve"> </w:t>
      </w:r>
      <w:r w:rsidRPr="00C73233">
        <w:rPr>
          <w:rFonts w:hint="cs"/>
          <w:rtl/>
          <w:lang w:bidi="ar-EG"/>
        </w:rPr>
        <w:t>ويمكن</w:t>
      </w:r>
      <w:r w:rsidRPr="00C73233">
        <w:rPr>
          <w:rtl/>
          <w:lang w:bidi="ar-EG"/>
        </w:rPr>
        <w:t xml:space="preserve"> </w:t>
      </w:r>
      <w:r w:rsidRPr="00C73233">
        <w:rPr>
          <w:rFonts w:hint="cs"/>
          <w:rtl/>
          <w:lang w:bidi="ar-EG"/>
        </w:rPr>
        <w:t>صياغتها</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النحو</w:t>
      </w:r>
      <w:r w:rsidRPr="00C73233">
        <w:rPr>
          <w:rtl/>
          <w:lang w:bidi="ar-EG"/>
        </w:rPr>
        <w:t xml:space="preserve"> </w:t>
      </w:r>
      <w:r w:rsidRPr="00C73233">
        <w:rPr>
          <w:rFonts w:hint="cs"/>
          <w:rtl/>
          <w:lang w:bidi="ar-EG"/>
        </w:rPr>
        <w:t>التالي</w:t>
      </w:r>
      <w:r w:rsidRPr="00C73233">
        <w:rPr>
          <w:rtl/>
          <w:lang w:bidi="ar-EG"/>
        </w:rPr>
        <w:t>:</w:t>
      </w:r>
    </w:p>
    <w:p w14:paraId="39A16CC5" w14:textId="36FB99A1" w:rsidR="0073419C" w:rsidRPr="00C73233" w:rsidRDefault="0073419C" w:rsidP="00C73233">
      <w:pPr>
        <w:bidi/>
        <w:spacing w:after="0" w:line="480" w:lineRule="auto"/>
        <w:ind w:firstLine="4"/>
        <w:jc w:val="both"/>
        <w:rPr>
          <w:b/>
          <w:bCs/>
          <w:lang w:bidi="ar-EG"/>
        </w:rPr>
      </w:pPr>
      <w:r w:rsidRPr="00C73233">
        <w:rPr>
          <w:rFonts w:hint="cs"/>
          <w:b/>
          <w:bCs/>
          <w:rtl/>
          <w:lang w:bidi="ar-EG"/>
        </w:rPr>
        <w:t>الهدف</w:t>
      </w:r>
      <w:r w:rsidRPr="00C73233">
        <w:rPr>
          <w:b/>
          <w:bCs/>
          <w:rtl/>
          <w:lang w:bidi="ar-EG"/>
        </w:rPr>
        <w:t xml:space="preserve"> </w:t>
      </w:r>
      <w:r w:rsidRPr="00C73233">
        <w:rPr>
          <w:rFonts w:hint="cs"/>
          <w:b/>
          <w:bCs/>
          <w:rtl/>
          <w:lang w:bidi="ar-EG"/>
        </w:rPr>
        <w:t>الرئيسي</w:t>
      </w:r>
      <w:r w:rsidRPr="00C73233">
        <w:rPr>
          <w:b/>
          <w:bCs/>
          <w:rtl/>
          <w:lang w:bidi="ar-EG"/>
        </w:rPr>
        <w:t>:</w:t>
      </w:r>
    </w:p>
    <w:p w14:paraId="419F32C7" w14:textId="77777777" w:rsidR="0073419C" w:rsidRPr="00C73233" w:rsidRDefault="0073419C" w:rsidP="00C73233">
      <w:pPr>
        <w:bidi/>
        <w:spacing w:after="0" w:line="480" w:lineRule="auto"/>
        <w:ind w:firstLine="510"/>
        <w:jc w:val="both"/>
        <w:rPr>
          <w:lang w:bidi="ar-EG"/>
        </w:rPr>
      </w:pPr>
      <w:r w:rsidRPr="00C73233">
        <w:rPr>
          <w:rFonts w:hint="cs"/>
          <w:rtl/>
          <w:lang w:bidi="ar-EG"/>
        </w:rPr>
        <w:lastRenderedPageBreak/>
        <w:t>قياس</w:t>
      </w:r>
      <w:r w:rsidRPr="00C73233">
        <w:rPr>
          <w:rtl/>
          <w:lang w:bidi="ar-EG"/>
        </w:rPr>
        <w:t xml:space="preserve"> </w:t>
      </w:r>
      <w:r w:rsidRPr="00C73233">
        <w:rPr>
          <w:rFonts w:hint="cs"/>
          <w:rtl/>
          <w:lang w:bidi="ar-EG"/>
        </w:rPr>
        <w:t>أثر</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rtl/>
          <w:lang w:bidi="ar-EG"/>
        </w:rPr>
        <w:t>.</w:t>
      </w:r>
    </w:p>
    <w:p w14:paraId="2836F3B1" w14:textId="799D4AA9" w:rsidR="0073419C" w:rsidRPr="00C73233" w:rsidRDefault="0073419C" w:rsidP="00C73233">
      <w:pPr>
        <w:bidi/>
        <w:spacing w:after="0" w:line="480" w:lineRule="auto"/>
        <w:ind w:firstLine="510"/>
        <w:jc w:val="both"/>
        <w:rPr>
          <w:lang w:bidi="ar-EG"/>
        </w:rPr>
      </w:pPr>
      <w:r w:rsidRPr="00C73233">
        <w:rPr>
          <w:rFonts w:hint="cs"/>
          <w:rtl/>
          <w:lang w:bidi="ar-EG"/>
        </w:rPr>
        <w:t>الأهداف</w:t>
      </w:r>
      <w:r w:rsidRPr="00C73233">
        <w:rPr>
          <w:rtl/>
          <w:lang w:bidi="ar-EG"/>
        </w:rPr>
        <w:t xml:space="preserve"> </w:t>
      </w:r>
      <w:r w:rsidRPr="00C73233">
        <w:rPr>
          <w:rFonts w:hint="cs"/>
          <w:rtl/>
          <w:lang w:bidi="ar-EG"/>
        </w:rPr>
        <w:t>الفرعية</w:t>
      </w:r>
      <w:r w:rsidRPr="00C73233">
        <w:rPr>
          <w:rtl/>
          <w:lang w:bidi="ar-EG"/>
        </w:rPr>
        <w:t>:</w:t>
      </w:r>
    </w:p>
    <w:p w14:paraId="3F74410C" w14:textId="77777777" w:rsidR="0073419C" w:rsidRPr="00C73233" w:rsidRDefault="0073419C" w:rsidP="00C73233">
      <w:pPr>
        <w:bidi/>
        <w:spacing w:after="0" w:line="480" w:lineRule="auto"/>
        <w:ind w:firstLine="510"/>
        <w:jc w:val="both"/>
        <w:rPr>
          <w:lang w:bidi="ar-EG"/>
        </w:rPr>
      </w:pPr>
      <w:r w:rsidRPr="00C73233">
        <w:rPr>
          <w:rtl/>
          <w:lang w:bidi="ar-EG"/>
        </w:rPr>
        <w:t xml:space="preserve">1. </w:t>
      </w:r>
      <w:r w:rsidRPr="00C73233">
        <w:rPr>
          <w:rFonts w:hint="cs"/>
          <w:rtl/>
          <w:lang w:bidi="ar-EG"/>
        </w:rPr>
        <w:t>تشخيص</w:t>
      </w:r>
      <w:r w:rsidRPr="00C73233">
        <w:rPr>
          <w:rtl/>
          <w:lang w:bidi="ar-EG"/>
        </w:rPr>
        <w:t xml:space="preserve"> </w:t>
      </w:r>
      <w:r w:rsidRPr="00C73233">
        <w:rPr>
          <w:rFonts w:hint="cs"/>
          <w:rtl/>
          <w:lang w:bidi="ar-EG"/>
        </w:rPr>
        <w:t>واقع</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السعودية</w:t>
      </w:r>
      <w:r w:rsidRPr="00C73233">
        <w:rPr>
          <w:rtl/>
          <w:lang w:bidi="ar-EG"/>
        </w:rPr>
        <w:t>.</w:t>
      </w:r>
    </w:p>
    <w:p w14:paraId="4137CE3C" w14:textId="77777777" w:rsidR="0073419C" w:rsidRPr="00C73233" w:rsidRDefault="0073419C" w:rsidP="00C73233">
      <w:pPr>
        <w:bidi/>
        <w:spacing w:after="0" w:line="480" w:lineRule="auto"/>
        <w:ind w:firstLine="510"/>
        <w:jc w:val="both"/>
        <w:rPr>
          <w:lang w:bidi="ar-EG"/>
        </w:rPr>
      </w:pPr>
      <w:r w:rsidRPr="00C73233">
        <w:rPr>
          <w:rtl/>
          <w:lang w:bidi="ar-EG"/>
        </w:rPr>
        <w:t xml:space="preserve">2. </w:t>
      </w:r>
      <w:r w:rsidRPr="00C73233">
        <w:rPr>
          <w:rFonts w:hint="cs"/>
          <w:rtl/>
          <w:lang w:bidi="ar-EG"/>
        </w:rPr>
        <w:t>قياس</w:t>
      </w:r>
      <w:r w:rsidRPr="00C73233">
        <w:rPr>
          <w:rtl/>
          <w:lang w:bidi="ar-EG"/>
        </w:rPr>
        <w:t xml:space="preserve"> </w:t>
      </w:r>
      <w:r w:rsidRPr="00C73233">
        <w:rPr>
          <w:rFonts w:hint="cs"/>
          <w:rtl/>
          <w:lang w:bidi="ar-EG"/>
        </w:rPr>
        <w:t>مستوى</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rtl/>
          <w:lang w:bidi="ar-EG"/>
        </w:rPr>
        <w:t>.</w:t>
      </w:r>
    </w:p>
    <w:p w14:paraId="4904E1F9" w14:textId="77777777" w:rsidR="0073419C" w:rsidRPr="00C73233" w:rsidRDefault="0073419C" w:rsidP="00C73233">
      <w:pPr>
        <w:bidi/>
        <w:spacing w:after="0" w:line="480" w:lineRule="auto"/>
        <w:ind w:firstLine="510"/>
        <w:jc w:val="both"/>
        <w:rPr>
          <w:lang w:bidi="ar-EG"/>
        </w:rPr>
      </w:pPr>
      <w:r w:rsidRPr="00C73233">
        <w:rPr>
          <w:rtl/>
          <w:lang w:bidi="ar-EG"/>
        </w:rPr>
        <w:t xml:space="preserve">3. </w:t>
      </w:r>
      <w:r w:rsidRPr="00C73233">
        <w:rPr>
          <w:rFonts w:hint="cs"/>
          <w:rtl/>
          <w:lang w:bidi="ar-EG"/>
        </w:rPr>
        <w:t>اختبار</w:t>
      </w:r>
      <w:r w:rsidRPr="00C73233">
        <w:rPr>
          <w:rtl/>
          <w:lang w:bidi="ar-EG"/>
        </w:rPr>
        <w:t xml:space="preserve"> </w:t>
      </w:r>
      <w:r w:rsidRPr="00C73233">
        <w:rPr>
          <w:rFonts w:hint="cs"/>
          <w:rtl/>
          <w:lang w:bidi="ar-EG"/>
        </w:rPr>
        <w:t>العلاقة</w:t>
      </w:r>
      <w:r w:rsidRPr="00C73233">
        <w:rPr>
          <w:rtl/>
          <w:lang w:bidi="ar-EG"/>
        </w:rPr>
        <w:t xml:space="preserve"> </w:t>
      </w:r>
      <w:r w:rsidRPr="00C73233">
        <w:rPr>
          <w:rFonts w:hint="cs"/>
          <w:rtl/>
          <w:lang w:bidi="ar-EG"/>
        </w:rPr>
        <w:t>بين</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ونجاح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w:t>
      </w:r>
    </w:p>
    <w:p w14:paraId="3E9B87F8" w14:textId="77777777" w:rsidR="0073419C" w:rsidRPr="00C73233" w:rsidRDefault="0073419C" w:rsidP="00C73233">
      <w:pPr>
        <w:bidi/>
        <w:spacing w:after="0" w:line="480" w:lineRule="auto"/>
        <w:ind w:firstLine="510"/>
        <w:jc w:val="both"/>
        <w:rPr>
          <w:lang w:bidi="ar-EG"/>
        </w:rPr>
      </w:pPr>
      <w:r w:rsidRPr="00C73233">
        <w:rPr>
          <w:rtl/>
          <w:lang w:bidi="ar-EG"/>
        </w:rPr>
        <w:t xml:space="preserve">4. </w:t>
      </w:r>
      <w:r w:rsidRPr="00C73233">
        <w:rPr>
          <w:rFonts w:hint="cs"/>
          <w:rtl/>
          <w:lang w:bidi="ar-EG"/>
        </w:rPr>
        <w:t>تحليل</w:t>
      </w:r>
      <w:r w:rsidRPr="00C73233">
        <w:rPr>
          <w:rtl/>
          <w:lang w:bidi="ar-EG"/>
        </w:rPr>
        <w:t xml:space="preserve"> </w:t>
      </w:r>
      <w:r w:rsidRPr="00C73233">
        <w:rPr>
          <w:rFonts w:hint="cs"/>
          <w:rtl/>
          <w:lang w:bidi="ar-EG"/>
        </w:rPr>
        <w:t>الفروق</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تأثير</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النجاح</w:t>
      </w:r>
      <w:r w:rsidRPr="00C73233">
        <w:rPr>
          <w:rtl/>
          <w:lang w:bidi="ar-EG"/>
        </w:rPr>
        <w:t xml:space="preserve"> </w:t>
      </w:r>
      <w:r w:rsidRPr="00C73233">
        <w:rPr>
          <w:rFonts w:hint="cs"/>
          <w:rtl/>
          <w:lang w:bidi="ar-EG"/>
        </w:rPr>
        <w:t>وفقاً</w:t>
      </w:r>
      <w:r w:rsidRPr="00C73233">
        <w:rPr>
          <w:rtl/>
          <w:lang w:bidi="ar-EG"/>
        </w:rPr>
        <w:t xml:space="preserve"> </w:t>
      </w:r>
      <w:r w:rsidRPr="00C73233">
        <w:rPr>
          <w:rFonts w:hint="cs"/>
          <w:rtl/>
          <w:lang w:bidi="ar-EG"/>
        </w:rPr>
        <w:t>لخصائص</w:t>
      </w:r>
      <w:r w:rsidRPr="00C73233">
        <w:rPr>
          <w:rtl/>
          <w:lang w:bidi="ar-EG"/>
        </w:rPr>
        <w:t xml:space="preserve"> </w:t>
      </w:r>
      <w:r w:rsidRPr="00C73233">
        <w:rPr>
          <w:rFonts w:hint="cs"/>
          <w:rtl/>
          <w:lang w:bidi="ar-EG"/>
        </w:rPr>
        <w:t>المنشأة</w:t>
      </w:r>
      <w:r w:rsidRPr="00C73233">
        <w:rPr>
          <w:rtl/>
          <w:lang w:bidi="ar-EG"/>
        </w:rPr>
        <w:t xml:space="preserve"> (</w:t>
      </w:r>
      <w:r w:rsidRPr="00C73233">
        <w:rPr>
          <w:rFonts w:hint="cs"/>
          <w:rtl/>
          <w:lang w:bidi="ar-EG"/>
        </w:rPr>
        <w:t>الحجم،</w:t>
      </w:r>
      <w:r w:rsidRPr="00C73233">
        <w:rPr>
          <w:rtl/>
          <w:lang w:bidi="ar-EG"/>
        </w:rPr>
        <w:t xml:space="preserve"> </w:t>
      </w:r>
      <w:r w:rsidRPr="00C73233">
        <w:rPr>
          <w:rFonts w:hint="cs"/>
          <w:rtl/>
          <w:lang w:bidi="ar-EG"/>
        </w:rPr>
        <w:t>القطاع،</w:t>
      </w:r>
      <w:r w:rsidRPr="00C73233">
        <w:rPr>
          <w:rtl/>
          <w:lang w:bidi="ar-EG"/>
        </w:rPr>
        <w:t xml:space="preserve"> </w:t>
      </w:r>
      <w:r w:rsidRPr="00C73233">
        <w:rPr>
          <w:rFonts w:hint="cs"/>
          <w:rtl/>
          <w:lang w:bidi="ar-EG"/>
        </w:rPr>
        <w:t>العمر</w:t>
      </w:r>
      <w:r w:rsidRPr="00C73233">
        <w:rPr>
          <w:rtl/>
          <w:lang w:bidi="ar-EG"/>
        </w:rPr>
        <w:t>).</w:t>
      </w:r>
    </w:p>
    <w:p w14:paraId="1B650635" w14:textId="77777777" w:rsidR="0073419C" w:rsidRPr="00C73233" w:rsidRDefault="0073419C" w:rsidP="00C73233">
      <w:pPr>
        <w:bidi/>
        <w:spacing w:after="0" w:line="480" w:lineRule="auto"/>
        <w:ind w:firstLine="510"/>
        <w:jc w:val="both"/>
        <w:rPr>
          <w:lang w:bidi="ar-EG"/>
        </w:rPr>
      </w:pPr>
      <w:r w:rsidRPr="00C73233">
        <w:rPr>
          <w:rtl/>
          <w:lang w:bidi="ar-EG"/>
        </w:rPr>
        <w:t xml:space="preserve">5. </w:t>
      </w:r>
      <w:r w:rsidRPr="00C73233">
        <w:rPr>
          <w:rFonts w:hint="cs"/>
          <w:rtl/>
          <w:lang w:bidi="ar-EG"/>
        </w:rPr>
        <w:t>تحديد</w:t>
      </w:r>
      <w:r w:rsidRPr="00C73233">
        <w:rPr>
          <w:rtl/>
          <w:lang w:bidi="ar-EG"/>
        </w:rPr>
        <w:t xml:space="preserve"> </w:t>
      </w:r>
      <w:r w:rsidRPr="00C73233">
        <w:rPr>
          <w:rFonts w:hint="cs"/>
          <w:rtl/>
          <w:lang w:bidi="ar-EG"/>
        </w:rPr>
        <w:t>أكثر</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تأثيراً</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السياق</w:t>
      </w:r>
      <w:r w:rsidRPr="00C73233">
        <w:rPr>
          <w:rtl/>
          <w:lang w:bidi="ar-EG"/>
        </w:rPr>
        <w:t xml:space="preserve"> </w:t>
      </w:r>
      <w:r w:rsidRPr="00C73233">
        <w:rPr>
          <w:rFonts w:hint="cs"/>
          <w:rtl/>
          <w:lang w:bidi="ar-EG"/>
        </w:rPr>
        <w:t>السعودي</w:t>
      </w:r>
      <w:r w:rsidRPr="00C73233">
        <w:rPr>
          <w:rtl/>
          <w:lang w:bidi="ar-EG"/>
        </w:rPr>
        <w:t>.</w:t>
      </w:r>
    </w:p>
    <w:p w14:paraId="56D10FA4" w14:textId="77777777" w:rsidR="00B9425D" w:rsidRPr="0073419C" w:rsidRDefault="00B9425D" w:rsidP="00C73233">
      <w:pPr>
        <w:bidi/>
        <w:spacing w:after="0" w:line="480" w:lineRule="auto"/>
        <w:ind w:firstLine="510"/>
        <w:jc w:val="both"/>
        <w:rPr>
          <w:sz w:val="24"/>
          <w:szCs w:val="24"/>
          <w:lang w:bidi="ar-EG"/>
        </w:rPr>
      </w:pPr>
    </w:p>
    <w:p w14:paraId="5729B59B" w14:textId="14C61F2F" w:rsidR="00657F22" w:rsidRPr="002D7B08" w:rsidRDefault="0073419C" w:rsidP="00C73233">
      <w:pPr>
        <w:pStyle w:val="1"/>
        <w:bidi/>
        <w:spacing w:line="480" w:lineRule="auto"/>
        <w:rPr>
          <w:b w:val="0"/>
          <w:bCs/>
          <w:sz w:val="24"/>
          <w:szCs w:val="28"/>
          <w:rtl/>
          <w:lang w:bidi="ar-EG"/>
        </w:rPr>
      </w:pPr>
      <w:bookmarkStart w:id="6" w:name="_Toc223475541"/>
      <w:r w:rsidRPr="002D7B08">
        <w:rPr>
          <w:rFonts w:hint="cs"/>
          <w:b w:val="0"/>
          <w:bCs/>
          <w:sz w:val="24"/>
          <w:szCs w:val="28"/>
          <w:rtl/>
          <w:lang w:bidi="ar-EG"/>
        </w:rPr>
        <w:t>1-5 تساؤلات الدراسة</w:t>
      </w:r>
      <w:bookmarkEnd w:id="6"/>
      <w:r w:rsidRPr="002D7B08">
        <w:rPr>
          <w:rFonts w:hint="cs"/>
          <w:b w:val="0"/>
          <w:bCs/>
          <w:sz w:val="24"/>
          <w:szCs w:val="28"/>
          <w:rtl/>
          <w:lang w:bidi="ar-EG"/>
        </w:rPr>
        <w:t xml:space="preserve"> </w:t>
      </w:r>
    </w:p>
    <w:p w14:paraId="29E3AD3B" w14:textId="550EC3F6" w:rsidR="00B00B64" w:rsidRPr="00C73233" w:rsidRDefault="00B00B64" w:rsidP="00C73233">
      <w:pPr>
        <w:bidi/>
        <w:spacing w:after="0" w:line="480" w:lineRule="auto"/>
        <w:ind w:firstLine="510"/>
        <w:jc w:val="both"/>
        <w:rPr>
          <w:rFonts w:cstheme="majorBidi"/>
          <w:lang w:bidi="ar-EG"/>
        </w:rPr>
      </w:pPr>
      <w:r w:rsidRPr="00C73233">
        <w:rPr>
          <w:rFonts w:hint="cs"/>
          <w:rtl/>
          <w:lang w:bidi="ar-EG"/>
        </w:rPr>
        <w:t>يمكن</w:t>
      </w:r>
      <w:r w:rsidRPr="00C73233">
        <w:rPr>
          <w:rtl/>
          <w:lang w:bidi="ar-EG"/>
        </w:rPr>
        <w:t xml:space="preserve"> </w:t>
      </w:r>
      <w:r w:rsidRPr="00C73233">
        <w:rPr>
          <w:rFonts w:hint="cs"/>
          <w:rtl/>
          <w:lang w:bidi="ar-EG"/>
        </w:rPr>
        <w:t>صياغة</w:t>
      </w:r>
      <w:r w:rsidRPr="00C73233">
        <w:rPr>
          <w:rtl/>
          <w:lang w:bidi="ar-EG"/>
        </w:rPr>
        <w:t xml:space="preserve"> </w:t>
      </w:r>
      <w:r w:rsidRPr="00C73233">
        <w:rPr>
          <w:rFonts w:hint="cs"/>
          <w:rtl/>
          <w:lang w:bidi="ar-EG"/>
        </w:rPr>
        <w:t>مشكلة</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وجود</w:t>
      </w:r>
      <w:r w:rsidRPr="00C73233">
        <w:rPr>
          <w:rtl/>
          <w:lang w:bidi="ar-EG"/>
        </w:rPr>
        <w:t xml:space="preserve"> </w:t>
      </w:r>
      <w:r w:rsidRPr="00C73233">
        <w:rPr>
          <w:rFonts w:hint="cs"/>
          <w:rtl/>
          <w:lang w:bidi="ar-EG"/>
        </w:rPr>
        <w:t>فجوة</w:t>
      </w:r>
      <w:r w:rsidRPr="00C73233">
        <w:rPr>
          <w:rtl/>
          <w:lang w:bidi="ar-EG"/>
        </w:rPr>
        <w:t xml:space="preserve"> </w:t>
      </w:r>
      <w:r w:rsidRPr="00C73233">
        <w:rPr>
          <w:rFonts w:hint="cs"/>
          <w:rtl/>
          <w:lang w:bidi="ar-EG"/>
        </w:rPr>
        <w:t>بحثية</w:t>
      </w:r>
      <w:r w:rsidRPr="00C73233">
        <w:rPr>
          <w:rtl/>
          <w:lang w:bidi="ar-EG"/>
        </w:rPr>
        <w:t xml:space="preserve"> </w:t>
      </w:r>
      <w:r w:rsidRPr="00C73233">
        <w:rPr>
          <w:rFonts w:hint="cs"/>
          <w:rtl/>
          <w:lang w:bidi="ar-EG"/>
        </w:rPr>
        <w:t>واضحة</w:t>
      </w:r>
      <w:r w:rsidRPr="00C73233">
        <w:rPr>
          <w:rtl/>
          <w:lang w:bidi="ar-EG"/>
        </w:rPr>
        <w:t xml:space="preserve"> </w:t>
      </w:r>
      <w:r w:rsidRPr="00C73233">
        <w:rPr>
          <w:rFonts w:hint="cs"/>
          <w:rtl/>
          <w:lang w:bidi="ar-EG"/>
        </w:rPr>
        <w:t>تتمثل</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عدم</w:t>
      </w:r>
      <w:r w:rsidRPr="00C73233">
        <w:rPr>
          <w:rtl/>
          <w:lang w:bidi="ar-EG"/>
        </w:rPr>
        <w:t xml:space="preserve"> </w:t>
      </w:r>
      <w:r w:rsidRPr="00C73233">
        <w:rPr>
          <w:rFonts w:hint="cs"/>
          <w:rtl/>
          <w:lang w:bidi="ar-EG"/>
        </w:rPr>
        <w:t>كفاية</w:t>
      </w:r>
      <w:r w:rsidRPr="00C73233">
        <w:rPr>
          <w:rtl/>
          <w:lang w:bidi="ar-EG"/>
        </w:rPr>
        <w:t xml:space="preserve"> </w:t>
      </w:r>
      <w:r w:rsidRPr="00C73233">
        <w:rPr>
          <w:rFonts w:hint="cs"/>
          <w:rtl/>
          <w:lang w:bidi="ar-EG"/>
        </w:rPr>
        <w:t>المعرفة</w:t>
      </w:r>
      <w:r w:rsidRPr="00C73233">
        <w:rPr>
          <w:rtl/>
          <w:lang w:bidi="ar-EG"/>
        </w:rPr>
        <w:t xml:space="preserve"> </w:t>
      </w:r>
      <w:r w:rsidRPr="00C73233">
        <w:rPr>
          <w:rFonts w:hint="cs"/>
          <w:rtl/>
          <w:lang w:bidi="ar-EG"/>
        </w:rPr>
        <w:t>العلمية</w:t>
      </w:r>
      <w:r w:rsidRPr="00C73233">
        <w:rPr>
          <w:rtl/>
          <w:lang w:bidi="ar-EG"/>
        </w:rPr>
        <w:t xml:space="preserve"> </w:t>
      </w:r>
      <w:r w:rsidRPr="00C73233">
        <w:rPr>
          <w:rFonts w:hint="cs"/>
          <w:rtl/>
          <w:lang w:bidi="ar-EG"/>
        </w:rPr>
        <w:t>حول</w:t>
      </w:r>
      <w:r w:rsidRPr="00C73233">
        <w:rPr>
          <w:rtl/>
          <w:lang w:bidi="ar-EG"/>
        </w:rPr>
        <w:t xml:space="preserve"> </w:t>
      </w:r>
      <w:r w:rsidRPr="00C73233">
        <w:rPr>
          <w:rFonts w:hint="cs"/>
          <w:rtl/>
          <w:lang w:bidi="ar-EG"/>
        </w:rPr>
        <w:t>طبيعة</w:t>
      </w:r>
      <w:r w:rsidRPr="00C73233">
        <w:rPr>
          <w:rtl/>
          <w:lang w:bidi="ar-EG"/>
        </w:rPr>
        <w:t xml:space="preserve"> </w:t>
      </w:r>
      <w:r w:rsidRPr="00C73233">
        <w:rPr>
          <w:rFonts w:hint="cs"/>
          <w:rtl/>
          <w:lang w:bidi="ar-EG"/>
        </w:rPr>
        <w:t>العلاقة</w:t>
      </w:r>
      <w:r w:rsidRPr="00C73233">
        <w:rPr>
          <w:rtl/>
          <w:lang w:bidi="ar-EG"/>
        </w:rPr>
        <w:t xml:space="preserve"> </w:t>
      </w:r>
      <w:r w:rsidRPr="00C73233">
        <w:rPr>
          <w:rFonts w:hint="cs"/>
          <w:rtl/>
          <w:lang w:bidi="ar-EG"/>
        </w:rPr>
        <w:t>بين</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وتحقيق</w:t>
      </w:r>
      <w:r w:rsidRPr="00C73233">
        <w:rPr>
          <w:rtl/>
          <w:lang w:bidi="ar-EG"/>
        </w:rPr>
        <w:t xml:space="preserve"> </w:t>
      </w:r>
      <w:r w:rsidRPr="00C73233">
        <w:rPr>
          <w:rFonts w:hint="cs"/>
          <w:rtl/>
          <w:lang w:bidi="ar-EG"/>
        </w:rPr>
        <w:t>النجاح</w:t>
      </w:r>
      <w:r w:rsidRPr="00C73233">
        <w:rPr>
          <w:rtl/>
          <w:lang w:bidi="ar-EG"/>
        </w:rPr>
        <w:t xml:space="preserve"> </w:t>
      </w:r>
      <w:r w:rsidRPr="00C73233">
        <w:rPr>
          <w:rFonts w:hint="cs"/>
          <w:rtl/>
          <w:lang w:bidi="ar-EG"/>
        </w:rPr>
        <w:t>للمشروعات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العاملة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وتتحدد</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المشكلة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التساؤل</w:t>
      </w:r>
      <w:r w:rsidRPr="00C73233">
        <w:rPr>
          <w:rtl/>
          <w:lang w:bidi="ar-EG"/>
        </w:rPr>
        <w:t xml:space="preserve"> </w:t>
      </w:r>
      <w:r w:rsidRPr="00C73233">
        <w:rPr>
          <w:rFonts w:hint="cs"/>
          <w:rtl/>
          <w:lang w:bidi="ar-EG"/>
        </w:rPr>
        <w:t>الرئيس</w:t>
      </w:r>
      <w:r w:rsidRPr="00C73233">
        <w:rPr>
          <w:rtl/>
          <w:lang w:bidi="ar-EG"/>
        </w:rPr>
        <w:t xml:space="preserve"> </w:t>
      </w:r>
      <w:r w:rsidRPr="00C73233">
        <w:rPr>
          <w:rFonts w:hint="cs"/>
          <w:rtl/>
          <w:lang w:bidi="ar-EG"/>
        </w:rPr>
        <w:t>التالي</w:t>
      </w:r>
      <w:r w:rsidRPr="00C73233">
        <w:rPr>
          <w:rtl/>
          <w:lang w:bidi="ar-EG"/>
        </w:rPr>
        <w:t>:</w:t>
      </w:r>
    </w:p>
    <w:p w14:paraId="36925E6C" w14:textId="579FDFE7" w:rsidR="00B00B64" w:rsidRPr="00C73233" w:rsidRDefault="00B00B64" w:rsidP="00C73233">
      <w:pPr>
        <w:bidi/>
        <w:spacing w:after="0" w:line="480" w:lineRule="auto"/>
        <w:ind w:firstLine="510"/>
        <w:jc w:val="both"/>
        <w:rPr>
          <w:rFonts w:cstheme="majorBidi"/>
          <w:b/>
          <w:bCs/>
          <w:lang w:bidi="ar-EG"/>
        </w:rPr>
      </w:pPr>
      <w:r w:rsidRPr="00C73233">
        <w:rPr>
          <w:rFonts w:hint="cs"/>
          <w:b/>
          <w:bCs/>
          <w:rtl/>
          <w:lang w:bidi="ar-EG"/>
        </w:rPr>
        <w:t>ما</w:t>
      </w:r>
      <w:r w:rsidRPr="00C73233">
        <w:rPr>
          <w:b/>
          <w:bCs/>
          <w:rtl/>
          <w:lang w:bidi="ar-EG"/>
        </w:rPr>
        <w:t xml:space="preserve"> </w:t>
      </w:r>
      <w:r w:rsidRPr="00C73233">
        <w:rPr>
          <w:rFonts w:hint="cs"/>
          <w:b/>
          <w:bCs/>
          <w:rtl/>
          <w:lang w:bidi="ar-EG"/>
        </w:rPr>
        <w:t>أثر</w:t>
      </w:r>
      <w:r w:rsidRPr="00C73233">
        <w:rPr>
          <w:b/>
          <w:bCs/>
          <w:rtl/>
          <w:lang w:bidi="ar-EG"/>
        </w:rPr>
        <w:t xml:space="preserve"> </w:t>
      </w:r>
      <w:r w:rsidRPr="00C73233">
        <w:rPr>
          <w:rFonts w:hint="cs"/>
          <w:b/>
          <w:bCs/>
          <w:rtl/>
          <w:lang w:bidi="ar-EG"/>
        </w:rPr>
        <w:t>استخدام</w:t>
      </w:r>
      <w:r w:rsidRPr="00C73233">
        <w:rPr>
          <w:b/>
          <w:bCs/>
          <w:rtl/>
          <w:lang w:bidi="ar-EG"/>
        </w:rPr>
        <w:t xml:space="preserve"> </w:t>
      </w:r>
      <w:r w:rsidRPr="00C73233">
        <w:rPr>
          <w:rFonts w:hint="cs"/>
          <w:b/>
          <w:bCs/>
          <w:rtl/>
          <w:lang w:bidi="ar-EG"/>
        </w:rPr>
        <w:t>تقنيات</w:t>
      </w:r>
      <w:r w:rsidRPr="00C73233">
        <w:rPr>
          <w:b/>
          <w:bCs/>
          <w:rtl/>
          <w:lang w:bidi="ar-EG"/>
        </w:rPr>
        <w:t xml:space="preserve"> </w:t>
      </w:r>
      <w:r w:rsidRPr="00C73233">
        <w:rPr>
          <w:rFonts w:hint="cs"/>
          <w:b/>
          <w:bCs/>
          <w:rtl/>
          <w:lang w:bidi="ar-EG"/>
        </w:rPr>
        <w:t>إدارة</w:t>
      </w:r>
      <w:r w:rsidRPr="00C73233">
        <w:rPr>
          <w:b/>
          <w:bCs/>
          <w:rtl/>
          <w:lang w:bidi="ar-EG"/>
        </w:rPr>
        <w:t xml:space="preserve"> </w:t>
      </w:r>
      <w:r w:rsidRPr="00C73233">
        <w:rPr>
          <w:rFonts w:hint="cs"/>
          <w:b/>
          <w:bCs/>
          <w:rtl/>
          <w:lang w:bidi="ar-EG"/>
        </w:rPr>
        <w:t>المشروعات</w:t>
      </w:r>
      <w:r w:rsidRPr="00C73233">
        <w:rPr>
          <w:b/>
          <w:bCs/>
          <w:rtl/>
          <w:lang w:bidi="ar-EG"/>
        </w:rPr>
        <w:t xml:space="preserve"> </w:t>
      </w:r>
      <w:r w:rsidRPr="00C73233">
        <w:rPr>
          <w:rFonts w:hint="cs"/>
          <w:b/>
          <w:bCs/>
          <w:rtl/>
          <w:lang w:bidi="ar-EG"/>
        </w:rPr>
        <w:t>على</w:t>
      </w:r>
      <w:r w:rsidRPr="00C73233">
        <w:rPr>
          <w:b/>
          <w:bCs/>
          <w:rtl/>
          <w:lang w:bidi="ar-EG"/>
        </w:rPr>
        <w:t xml:space="preserve"> </w:t>
      </w:r>
      <w:r w:rsidRPr="00C73233">
        <w:rPr>
          <w:rFonts w:hint="cs"/>
          <w:b/>
          <w:bCs/>
          <w:rtl/>
          <w:lang w:bidi="ar-EG"/>
        </w:rPr>
        <w:t>نجاح</w:t>
      </w:r>
      <w:r w:rsidRPr="00C73233">
        <w:rPr>
          <w:b/>
          <w:bCs/>
          <w:rtl/>
          <w:lang w:bidi="ar-EG"/>
        </w:rPr>
        <w:t xml:space="preserve"> </w:t>
      </w:r>
      <w:r w:rsidRPr="00C73233">
        <w:rPr>
          <w:rFonts w:hint="cs"/>
          <w:b/>
          <w:bCs/>
          <w:rtl/>
          <w:lang w:bidi="ar-EG"/>
        </w:rPr>
        <w:t>المشروعات</w:t>
      </w:r>
      <w:r w:rsidRPr="00C73233">
        <w:rPr>
          <w:b/>
          <w:bCs/>
          <w:rtl/>
          <w:lang w:bidi="ar-EG"/>
        </w:rPr>
        <w:t xml:space="preserve"> </w:t>
      </w:r>
      <w:r w:rsidRPr="00C73233">
        <w:rPr>
          <w:rFonts w:hint="cs"/>
          <w:b/>
          <w:bCs/>
          <w:rtl/>
          <w:lang w:bidi="ar-EG"/>
        </w:rPr>
        <w:t>الصغيرة</w:t>
      </w:r>
      <w:r w:rsidRPr="00C73233">
        <w:rPr>
          <w:b/>
          <w:bCs/>
          <w:rtl/>
          <w:lang w:bidi="ar-EG"/>
        </w:rPr>
        <w:t xml:space="preserve"> </w:t>
      </w:r>
      <w:r w:rsidRPr="00C73233">
        <w:rPr>
          <w:rFonts w:hint="cs"/>
          <w:b/>
          <w:bCs/>
          <w:rtl/>
          <w:lang w:bidi="ar-EG"/>
        </w:rPr>
        <w:t>والمتوسطة</w:t>
      </w:r>
      <w:r w:rsidRPr="00C73233">
        <w:rPr>
          <w:b/>
          <w:bCs/>
          <w:rtl/>
          <w:lang w:bidi="ar-EG"/>
        </w:rPr>
        <w:t xml:space="preserve"> </w:t>
      </w:r>
      <w:r w:rsidRPr="00C73233">
        <w:rPr>
          <w:rFonts w:hint="cs"/>
          <w:b/>
          <w:bCs/>
          <w:rtl/>
          <w:lang w:bidi="ar-EG"/>
        </w:rPr>
        <w:t>في</w:t>
      </w:r>
      <w:r w:rsidRPr="00C73233">
        <w:rPr>
          <w:b/>
          <w:bCs/>
          <w:rtl/>
          <w:lang w:bidi="ar-EG"/>
        </w:rPr>
        <w:t xml:space="preserve"> </w:t>
      </w:r>
      <w:r w:rsidRPr="00C73233">
        <w:rPr>
          <w:rFonts w:hint="cs"/>
          <w:b/>
          <w:bCs/>
          <w:rtl/>
          <w:lang w:bidi="ar-EG"/>
        </w:rPr>
        <w:t>المملكة</w:t>
      </w:r>
      <w:r w:rsidRPr="00C73233">
        <w:rPr>
          <w:b/>
          <w:bCs/>
          <w:rtl/>
          <w:lang w:bidi="ar-EG"/>
        </w:rPr>
        <w:t xml:space="preserve"> </w:t>
      </w:r>
      <w:r w:rsidRPr="00C73233">
        <w:rPr>
          <w:rFonts w:hint="cs"/>
          <w:b/>
          <w:bCs/>
          <w:rtl/>
          <w:lang w:bidi="ar-EG"/>
        </w:rPr>
        <w:t>العربية</w:t>
      </w:r>
      <w:r w:rsidRPr="00C73233">
        <w:rPr>
          <w:b/>
          <w:bCs/>
          <w:rtl/>
          <w:lang w:bidi="ar-EG"/>
        </w:rPr>
        <w:t xml:space="preserve"> </w:t>
      </w:r>
      <w:r w:rsidRPr="00C73233">
        <w:rPr>
          <w:rFonts w:hint="cs"/>
          <w:b/>
          <w:bCs/>
          <w:rtl/>
          <w:lang w:bidi="ar-EG"/>
        </w:rPr>
        <w:t>السعودية؟</w:t>
      </w:r>
    </w:p>
    <w:p w14:paraId="4E915A15" w14:textId="77777777" w:rsidR="00B00B64" w:rsidRPr="00C73233" w:rsidRDefault="00B00B64" w:rsidP="00C73233">
      <w:pPr>
        <w:bidi/>
        <w:spacing w:after="0" w:line="480" w:lineRule="auto"/>
        <w:ind w:firstLine="510"/>
        <w:jc w:val="both"/>
        <w:rPr>
          <w:rFonts w:cstheme="majorBidi"/>
          <w:lang w:bidi="ar-EG"/>
        </w:rPr>
      </w:pPr>
      <w:r w:rsidRPr="00C73233">
        <w:rPr>
          <w:rFonts w:hint="cs"/>
          <w:rtl/>
          <w:lang w:bidi="ar-EG"/>
        </w:rPr>
        <w:t>ويتفرع</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هذا</w:t>
      </w:r>
      <w:r w:rsidRPr="00C73233">
        <w:rPr>
          <w:rtl/>
          <w:lang w:bidi="ar-EG"/>
        </w:rPr>
        <w:t xml:space="preserve"> </w:t>
      </w:r>
      <w:r w:rsidRPr="00C73233">
        <w:rPr>
          <w:rFonts w:hint="cs"/>
          <w:rtl/>
          <w:lang w:bidi="ar-EG"/>
        </w:rPr>
        <w:t>التساؤل</w:t>
      </w:r>
      <w:r w:rsidRPr="00C73233">
        <w:rPr>
          <w:rtl/>
          <w:lang w:bidi="ar-EG"/>
        </w:rPr>
        <w:t xml:space="preserve"> </w:t>
      </w:r>
      <w:r w:rsidRPr="00C73233">
        <w:rPr>
          <w:rFonts w:hint="cs"/>
          <w:rtl/>
          <w:lang w:bidi="ar-EG"/>
        </w:rPr>
        <w:t>الرئيس</w:t>
      </w:r>
      <w:r w:rsidRPr="00C73233">
        <w:rPr>
          <w:rtl/>
          <w:lang w:bidi="ar-EG"/>
        </w:rPr>
        <w:t xml:space="preserve"> </w:t>
      </w:r>
      <w:r w:rsidRPr="00C73233">
        <w:rPr>
          <w:rFonts w:hint="cs"/>
          <w:rtl/>
          <w:lang w:bidi="ar-EG"/>
        </w:rPr>
        <w:t>الأسئلة</w:t>
      </w:r>
      <w:r w:rsidRPr="00C73233">
        <w:rPr>
          <w:rtl/>
          <w:lang w:bidi="ar-EG"/>
        </w:rPr>
        <w:t xml:space="preserve"> </w:t>
      </w:r>
      <w:r w:rsidRPr="00C73233">
        <w:rPr>
          <w:rFonts w:hint="cs"/>
          <w:rtl/>
          <w:lang w:bidi="ar-EG"/>
        </w:rPr>
        <w:t>الفرعية</w:t>
      </w:r>
      <w:r w:rsidRPr="00C73233">
        <w:rPr>
          <w:rtl/>
          <w:lang w:bidi="ar-EG"/>
        </w:rPr>
        <w:t xml:space="preserve"> </w:t>
      </w:r>
      <w:r w:rsidRPr="00C73233">
        <w:rPr>
          <w:rFonts w:hint="cs"/>
          <w:rtl/>
          <w:lang w:bidi="ar-EG"/>
        </w:rPr>
        <w:t>التالية</w:t>
      </w:r>
      <w:r w:rsidRPr="00C73233">
        <w:rPr>
          <w:rtl/>
          <w:lang w:bidi="ar-EG"/>
        </w:rPr>
        <w:t>:</w:t>
      </w:r>
    </w:p>
    <w:p w14:paraId="75DB7471" w14:textId="77777777" w:rsidR="00B00B64" w:rsidRPr="00C73233" w:rsidRDefault="00B00B64" w:rsidP="00C73233">
      <w:pPr>
        <w:bidi/>
        <w:spacing w:after="0" w:line="480" w:lineRule="auto"/>
        <w:ind w:firstLine="510"/>
        <w:jc w:val="both"/>
        <w:rPr>
          <w:rFonts w:cstheme="majorBidi"/>
          <w:lang w:bidi="ar-EG"/>
        </w:rPr>
      </w:pPr>
      <w:r w:rsidRPr="00C73233">
        <w:rPr>
          <w:rtl/>
          <w:lang w:bidi="ar-EG"/>
        </w:rPr>
        <w:t xml:space="preserve">1.  </w:t>
      </w:r>
      <w:r w:rsidRPr="00C73233">
        <w:rPr>
          <w:rFonts w:hint="cs"/>
          <w:rtl/>
          <w:lang w:bidi="ar-EG"/>
        </w:rPr>
        <w:t>ما</w:t>
      </w:r>
      <w:r w:rsidRPr="00C73233">
        <w:rPr>
          <w:rtl/>
          <w:lang w:bidi="ar-EG"/>
        </w:rPr>
        <w:t xml:space="preserve"> </w:t>
      </w:r>
      <w:r w:rsidRPr="00C73233">
        <w:rPr>
          <w:rFonts w:hint="cs"/>
          <w:rtl/>
          <w:lang w:bidi="ar-EG"/>
        </w:rPr>
        <w:t>مستوى</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لتقنيات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التخطيط،</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الوقت،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التكلفة،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الجودة،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المخاطر</w:t>
      </w:r>
      <w:r w:rsidRPr="00C73233">
        <w:rPr>
          <w:rtl/>
          <w:lang w:bidi="ar-EG"/>
        </w:rPr>
        <w:t>)</w:t>
      </w:r>
      <w:r w:rsidRPr="00C73233">
        <w:rPr>
          <w:rFonts w:hint="cs"/>
          <w:rtl/>
          <w:lang w:bidi="ar-EG"/>
        </w:rPr>
        <w:t>؟</w:t>
      </w:r>
    </w:p>
    <w:p w14:paraId="7F0F192B" w14:textId="77777777" w:rsidR="00B00B64" w:rsidRPr="00C73233" w:rsidRDefault="00B00B64" w:rsidP="00C73233">
      <w:pPr>
        <w:bidi/>
        <w:spacing w:after="0" w:line="480" w:lineRule="auto"/>
        <w:ind w:firstLine="510"/>
        <w:jc w:val="both"/>
        <w:rPr>
          <w:rFonts w:cstheme="majorBidi"/>
          <w:lang w:bidi="ar-EG"/>
        </w:rPr>
      </w:pPr>
      <w:r w:rsidRPr="00C73233">
        <w:rPr>
          <w:rtl/>
          <w:lang w:bidi="ar-EG"/>
        </w:rPr>
        <w:lastRenderedPageBreak/>
        <w:t xml:space="preserve">2.  </w:t>
      </w:r>
      <w:r w:rsidRPr="00C73233">
        <w:rPr>
          <w:rFonts w:hint="cs"/>
          <w:rtl/>
          <w:lang w:bidi="ar-EG"/>
        </w:rPr>
        <w:t>ما</w:t>
      </w:r>
      <w:r w:rsidRPr="00C73233">
        <w:rPr>
          <w:rtl/>
          <w:lang w:bidi="ar-EG"/>
        </w:rPr>
        <w:t xml:space="preserve"> </w:t>
      </w:r>
      <w:r w:rsidRPr="00C73233">
        <w:rPr>
          <w:rFonts w:hint="cs"/>
          <w:rtl/>
          <w:lang w:bidi="ar-EG"/>
        </w:rPr>
        <w:t>مستوى</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حيث</w:t>
      </w:r>
      <w:r w:rsidRPr="00C73233">
        <w:rPr>
          <w:rtl/>
          <w:lang w:bidi="ar-EG"/>
        </w:rPr>
        <w:t xml:space="preserve"> (</w:t>
      </w:r>
      <w:r w:rsidRPr="00C73233">
        <w:rPr>
          <w:rFonts w:hint="cs"/>
          <w:rtl/>
          <w:lang w:bidi="ar-EG"/>
        </w:rPr>
        <w:t>كفاءة</w:t>
      </w:r>
      <w:r w:rsidRPr="00C73233">
        <w:rPr>
          <w:rtl/>
          <w:lang w:bidi="ar-EG"/>
        </w:rPr>
        <w:t xml:space="preserve"> </w:t>
      </w:r>
      <w:r w:rsidRPr="00C73233">
        <w:rPr>
          <w:rFonts w:hint="cs"/>
          <w:rtl/>
          <w:lang w:bidi="ar-EG"/>
        </w:rPr>
        <w:t>الأداء،</w:t>
      </w:r>
      <w:r w:rsidRPr="00C73233">
        <w:rPr>
          <w:rtl/>
          <w:lang w:bidi="ar-EG"/>
        </w:rPr>
        <w:t xml:space="preserve"> </w:t>
      </w:r>
      <w:r w:rsidRPr="00C73233">
        <w:rPr>
          <w:rFonts w:hint="cs"/>
          <w:rtl/>
          <w:lang w:bidi="ar-EG"/>
        </w:rPr>
        <w:t>الابتكار،</w:t>
      </w:r>
      <w:r w:rsidRPr="00C73233">
        <w:rPr>
          <w:rtl/>
          <w:lang w:bidi="ar-EG"/>
        </w:rPr>
        <w:t xml:space="preserve"> </w:t>
      </w:r>
      <w:r w:rsidRPr="00C73233">
        <w:rPr>
          <w:rFonts w:hint="cs"/>
          <w:rtl/>
          <w:lang w:bidi="ar-EG"/>
        </w:rPr>
        <w:t>تحقيق</w:t>
      </w:r>
      <w:r w:rsidRPr="00C73233">
        <w:rPr>
          <w:rtl/>
          <w:lang w:bidi="ar-EG"/>
        </w:rPr>
        <w:t xml:space="preserve"> </w:t>
      </w:r>
      <w:r w:rsidRPr="00C73233">
        <w:rPr>
          <w:rFonts w:hint="cs"/>
          <w:rtl/>
          <w:lang w:bidi="ar-EG"/>
        </w:rPr>
        <w:t>الميزة</w:t>
      </w:r>
      <w:r w:rsidRPr="00C73233">
        <w:rPr>
          <w:rtl/>
          <w:lang w:bidi="ar-EG"/>
        </w:rPr>
        <w:t xml:space="preserve"> </w:t>
      </w:r>
      <w:r w:rsidRPr="00C73233">
        <w:rPr>
          <w:rFonts w:hint="cs"/>
          <w:rtl/>
          <w:lang w:bidi="ar-EG"/>
        </w:rPr>
        <w:t>التنافسية</w:t>
      </w:r>
      <w:r w:rsidRPr="00C73233">
        <w:rPr>
          <w:rtl/>
          <w:lang w:bidi="ar-EG"/>
        </w:rPr>
        <w:t>)</w:t>
      </w:r>
      <w:r w:rsidRPr="00C73233">
        <w:rPr>
          <w:rFonts w:hint="cs"/>
          <w:rtl/>
          <w:lang w:bidi="ar-EG"/>
        </w:rPr>
        <w:t>؟</w:t>
      </w:r>
    </w:p>
    <w:p w14:paraId="01458C39" w14:textId="77777777" w:rsidR="00B00B64" w:rsidRPr="00C73233" w:rsidRDefault="00B00B64" w:rsidP="00C73233">
      <w:pPr>
        <w:bidi/>
        <w:spacing w:after="0" w:line="480" w:lineRule="auto"/>
        <w:ind w:firstLine="510"/>
        <w:jc w:val="both"/>
        <w:rPr>
          <w:rFonts w:cstheme="majorBidi"/>
          <w:lang w:bidi="ar-EG"/>
        </w:rPr>
      </w:pPr>
      <w:r w:rsidRPr="00C73233">
        <w:rPr>
          <w:rtl/>
          <w:lang w:bidi="ar-EG"/>
        </w:rPr>
        <w:t xml:space="preserve">3.  </w:t>
      </w:r>
      <w:r w:rsidRPr="00C73233">
        <w:rPr>
          <w:rFonts w:hint="cs"/>
          <w:rtl/>
          <w:lang w:bidi="ar-EG"/>
        </w:rPr>
        <w:t>هل</w:t>
      </w:r>
      <w:r w:rsidRPr="00C73233">
        <w:rPr>
          <w:rtl/>
          <w:lang w:bidi="ar-EG"/>
        </w:rPr>
        <w:t xml:space="preserve"> </w:t>
      </w:r>
      <w:r w:rsidRPr="00C73233">
        <w:rPr>
          <w:rFonts w:hint="cs"/>
          <w:rtl/>
          <w:lang w:bidi="ar-EG"/>
        </w:rPr>
        <w:t>توجد</w:t>
      </w:r>
      <w:r w:rsidRPr="00C73233">
        <w:rPr>
          <w:rtl/>
          <w:lang w:bidi="ar-EG"/>
        </w:rPr>
        <w:t xml:space="preserve"> </w:t>
      </w:r>
      <w:r w:rsidRPr="00C73233">
        <w:rPr>
          <w:rFonts w:hint="cs"/>
          <w:rtl/>
          <w:lang w:bidi="ar-EG"/>
        </w:rPr>
        <w:t>علاقة</w:t>
      </w:r>
      <w:r w:rsidRPr="00C73233">
        <w:rPr>
          <w:rtl/>
          <w:lang w:bidi="ar-EG"/>
        </w:rPr>
        <w:t xml:space="preserve"> </w:t>
      </w:r>
      <w:r w:rsidRPr="00C73233">
        <w:rPr>
          <w:rFonts w:hint="cs"/>
          <w:rtl/>
          <w:lang w:bidi="ar-EG"/>
        </w:rPr>
        <w:t>ذات</w:t>
      </w:r>
      <w:r w:rsidRPr="00C73233">
        <w:rPr>
          <w:rtl/>
          <w:lang w:bidi="ar-EG"/>
        </w:rPr>
        <w:t xml:space="preserve"> </w:t>
      </w:r>
      <w:r w:rsidRPr="00C73233">
        <w:rPr>
          <w:rFonts w:hint="cs"/>
          <w:rtl/>
          <w:lang w:bidi="ar-EG"/>
        </w:rPr>
        <w:t>دلالة</w:t>
      </w:r>
      <w:r w:rsidRPr="00C73233">
        <w:rPr>
          <w:rtl/>
          <w:lang w:bidi="ar-EG"/>
        </w:rPr>
        <w:t xml:space="preserve"> </w:t>
      </w:r>
      <w:r w:rsidRPr="00C73233">
        <w:rPr>
          <w:rFonts w:hint="cs"/>
          <w:rtl/>
          <w:lang w:bidi="ar-EG"/>
        </w:rPr>
        <w:t>إحصائية</w:t>
      </w:r>
      <w:r w:rsidRPr="00C73233">
        <w:rPr>
          <w:rtl/>
          <w:lang w:bidi="ar-EG"/>
        </w:rPr>
        <w:t xml:space="preserve"> </w:t>
      </w:r>
      <w:r w:rsidRPr="00C73233">
        <w:rPr>
          <w:rFonts w:hint="cs"/>
          <w:rtl/>
          <w:lang w:bidi="ar-EG"/>
        </w:rPr>
        <w:t>بين</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ونجاح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p>
    <w:p w14:paraId="64211516" w14:textId="77777777" w:rsidR="00B00B64" w:rsidRPr="00C73233" w:rsidRDefault="00B00B64" w:rsidP="00C73233">
      <w:pPr>
        <w:bidi/>
        <w:spacing w:after="0" w:line="480" w:lineRule="auto"/>
        <w:ind w:firstLine="510"/>
        <w:jc w:val="both"/>
        <w:rPr>
          <w:rFonts w:cstheme="majorBidi"/>
          <w:lang w:bidi="ar-EG"/>
        </w:rPr>
      </w:pPr>
      <w:r w:rsidRPr="00C73233">
        <w:rPr>
          <w:rtl/>
          <w:lang w:bidi="ar-EG"/>
        </w:rPr>
        <w:t xml:space="preserve">4.  </w:t>
      </w:r>
      <w:r w:rsidRPr="00C73233">
        <w:rPr>
          <w:rFonts w:hint="cs"/>
          <w:rtl/>
          <w:lang w:bidi="ar-EG"/>
        </w:rPr>
        <w:t>هل</w:t>
      </w:r>
      <w:r w:rsidRPr="00C73233">
        <w:rPr>
          <w:rtl/>
          <w:lang w:bidi="ar-EG"/>
        </w:rPr>
        <w:t xml:space="preserve"> </w:t>
      </w:r>
      <w:r w:rsidRPr="00C73233">
        <w:rPr>
          <w:rFonts w:hint="cs"/>
          <w:rtl/>
          <w:lang w:bidi="ar-EG"/>
        </w:rPr>
        <w:t>يختلف</w:t>
      </w:r>
      <w:r w:rsidRPr="00C73233">
        <w:rPr>
          <w:rtl/>
          <w:lang w:bidi="ar-EG"/>
        </w:rPr>
        <w:t xml:space="preserve"> </w:t>
      </w:r>
      <w:r w:rsidRPr="00C73233">
        <w:rPr>
          <w:rFonts w:hint="cs"/>
          <w:rtl/>
          <w:lang w:bidi="ar-EG"/>
        </w:rPr>
        <w:t>أثر</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باختلاف</w:t>
      </w:r>
      <w:r w:rsidRPr="00C73233">
        <w:rPr>
          <w:rtl/>
          <w:lang w:bidi="ar-EG"/>
        </w:rPr>
        <w:t xml:space="preserve"> </w:t>
      </w:r>
      <w:r w:rsidRPr="00C73233">
        <w:rPr>
          <w:rFonts w:hint="cs"/>
          <w:rtl/>
          <w:lang w:bidi="ar-EG"/>
        </w:rPr>
        <w:t>خصائص</w:t>
      </w:r>
      <w:r w:rsidRPr="00C73233">
        <w:rPr>
          <w:rtl/>
          <w:lang w:bidi="ar-EG"/>
        </w:rPr>
        <w:t xml:space="preserve"> </w:t>
      </w:r>
      <w:r w:rsidRPr="00C73233">
        <w:rPr>
          <w:rFonts w:hint="cs"/>
          <w:rtl/>
          <w:lang w:bidi="ar-EG"/>
        </w:rPr>
        <w:t>المنشأة</w:t>
      </w:r>
      <w:r w:rsidRPr="00C73233">
        <w:rPr>
          <w:rtl/>
          <w:lang w:bidi="ar-EG"/>
        </w:rPr>
        <w:t xml:space="preserve"> (</w:t>
      </w:r>
      <w:r w:rsidRPr="00C73233">
        <w:rPr>
          <w:rFonts w:hint="cs"/>
          <w:rtl/>
          <w:lang w:bidi="ar-EG"/>
        </w:rPr>
        <w:t>الحجم،</w:t>
      </w:r>
      <w:r w:rsidRPr="00C73233">
        <w:rPr>
          <w:rtl/>
          <w:lang w:bidi="ar-EG"/>
        </w:rPr>
        <w:t xml:space="preserve"> </w:t>
      </w:r>
      <w:r w:rsidRPr="00C73233">
        <w:rPr>
          <w:rFonts w:hint="cs"/>
          <w:rtl/>
          <w:lang w:bidi="ar-EG"/>
        </w:rPr>
        <w:t>القطاع،</w:t>
      </w:r>
      <w:r w:rsidRPr="00C73233">
        <w:rPr>
          <w:rtl/>
          <w:lang w:bidi="ar-EG"/>
        </w:rPr>
        <w:t xml:space="preserve"> </w:t>
      </w:r>
      <w:r w:rsidRPr="00C73233">
        <w:rPr>
          <w:rFonts w:hint="cs"/>
          <w:rtl/>
          <w:lang w:bidi="ar-EG"/>
        </w:rPr>
        <w:t>العمر</w:t>
      </w:r>
      <w:r w:rsidRPr="00C73233">
        <w:rPr>
          <w:rtl/>
          <w:lang w:bidi="ar-EG"/>
        </w:rPr>
        <w:t>)</w:t>
      </w:r>
      <w:r w:rsidRPr="00C73233">
        <w:rPr>
          <w:rFonts w:hint="cs"/>
          <w:rtl/>
          <w:lang w:bidi="ar-EG"/>
        </w:rPr>
        <w:t>؟</w:t>
      </w:r>
    </w:p>
    <w:p w14:paraId="6432D78A" w14:textId="77777777" w:rsidR="00B00B64" w:rsidRPr="00C73233" w:rsidRDefault="00B00B64" w:rsidP="00C73233">
      <w:pPr>
        <w:bidi/>
        <w:spacing w:after="0" w:line="480" w:lineRule="auto"/>
        <w:ind w:firstLine="510"/>
        <w:jc w:val="both"/>
        <w:rPr>
          <w:rFonts w:cstheme="majorBidi"/>
          <w:lang w:bidi="ar-EG"/>
        </w:rPr>
      </w:pPr>
      <w:r w:rsidRPr="00C73233">
        <w:rPr>
          <w:rtl/>
          <w:lang w:bidi="ar-EG"/>
        </w:rPr>
        <w:t xml:space="preserve">5.  </w:t>
      </w:r>
      <w:r w:rsidRPr="00C73233">
        <w:rPr>
          <w:rFonts w:hint="cs"/>
          <w:rtl/>
          <w:lang w:bidi="ar-EG"/>
        </w:rPr>
        <w:t>ما</w:t>
      </w:r>
      <w:r w:rsidRPr="00C73233">
        <w:rPr>
          <w:rtl/>
          <w:lang w:bidi="ar-EG"/>
        </w:rPr>
        <w:t xml:space="preserve"> </w:t>
      </w:r>
      <w:r w:rsidRPr="00C73233">
        <w:rPr>
          <w:rFonts w:hint="cs"/>
          <w:rtl/>
          <w:lang w:bidi="ar-EG"/>
        </w:rPr>
        <w:t>أكثر</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تأثيراً</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تحقيق</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السياق</w:t>
      </w:r>
      <w:r w:rsidRPr="00C73233">
        <w:rPr>
          <w:rtl/>
          <w:lang w:bidi="ar-EG"/>
        </w:rPr>
        <w:t xml:space="preserve"> </w:t>
      </w:r>
      <w:r w:rsidRPr="00C73233">
        <w:rPr>
          <w:rFonts w:hint="cs"/>
          <w:rtl/>
          <w:lang w:bidi="ar-EG"/>
        </w:rPr>
        <w:t>السعودي؟</w:t>
      </w:r>
    </w:p>
    <w:p w14:paraId="73663153" w14:textId="5DDD06CD" w:rsidR="00B00B64" w:rsidRPr="002D7B08" w:rsidRDefault="0073419C" w:rsidP="00C73233">
      <w:pPr>
        <w:pStyle w:val="1"/>
        <w:bidi/>
        <w:spacing w:line="480" w:lineRule="auto"/>
        <w:rPr>
          <w:b w:val="0"/>
          <w:bCs/>
          <w:sz w:val="24"/>
          <w:szCs w:val="28"/>
          <w:rtl/>
          <w:lang w:bidi="ar-EG"/>
        </w:rPr>
      </w:pPr>
      <w:bookmarkStart w:id="7" w:name="_Toc223475542"/>
      <w:r w:rsidRPr="002D7B08">
        <w:rPr>
          <w:rFonts w:hint="cs"/>
          <w:b w:val="0"/>
          <w:bCs/>
          <w:sz w:val="24"/>
          <w:szCs w:val="28"/>
          <w:rtl/>
          <w:lang w:bidi="ar-EG"/>
        </w:rPr>
        <w:t>1-6 فروض الدراسة</w:t>
      </w:r>
      <w:bookmarkEnd w:id="7"/>
      <w:r w:rsidRPr="002D7B08">
        <w:rPr>
          <w:rFonts w:hint="cs"/>
          <w:b w:val="0"/>
          <w:bCs/>
          <w:sz w:val="24"/>
          <w:szCs w:val="28"/>
          <w:rtl/>
          <w:lang w:bidi="ar-EG"/>
        </w:rPr>
        <w:t xml:space="preserve"> </w:t>
      </w:r>
    </w:p>
    <w:p w14:paraId="7C5842E1" w14:textId="77777777" w:rsidR="0073419C" w:rsidRPr="00C73233" w:rsidRDefault="0073419C" w:rsidP="00C73233">
      <w:pPr>
        <w:bidi/>
        <w:spacing w:after="0" w:line="480" w:lineRule="auto"/>
        <w:ind w:firstLine="510"/>
        <w:jc w:val="both"/>
        <w:rPr>
          <w:rFonts w:cstheme="majorBidi"/>
          <w:lang w:bidi="ar-EG"/>
        </w:rPr>
      </w:pPr>
      <w:r w:rsidRPr="00C73233">
        <w:rPr>
          <w:rFonts w:hint="cs"/>
          <w:rtl/>
          <w:lang w:bidi="ar-EG"/>
        </w:rPr>
        <w:t>تسعى</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الحالية</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اختبار</w:t>
      </w:r>
      <w:r w:rsidRPr="00C73233">
        <w:rPr>
          <w:rtl/>
          <w:lang w:bidi="ar-EG"/>
        </w:rPr>
        <w:t xml:space="preserve"> </w:t>
      </w:r>
      <w:r w:rsidRPr="00C73233">
        <w:rPr>
          <w:rFonts w:hint="cs"/>
          <w:rtl/>
          <w:lang w:bidi="ar-EG"/>
        </w:rPr>
        <w:t>مجموعة</w:t>
      </w:r>
      <w:r w:rsidRPr="00C73233">
        <w:rPr>
          <w:rtl/>
          <w:lang w:bidi="ar-EG"/>
        </w:rPr>
        <w:t xml:space="preserve"> </w:t>
      </w:r>
      <w:r w:rsidRPr="00C73233">
        <w:rPr>
          <w:rFonts w:hint="cs"/>
          <w:rtl/>
          <w:lang w:bidi="ar-EG"/>
        </w:rPr>
        <w:t>من</w:t>
      </w:r>
      <w:r w:rsidRPr="00C73233">
        <w:rPr>
          <w:rtl/>
          <w:lang w:bidi="ar-EG"/>
        </w:rPr>
        <w:t xml:space="preserve"> </w:t>
      </w:r>
      <w:r w:rsidRPr="00C73233">
        <w:rPr>
          <w:rFonts w:hint="cs"/>
          <w:rtl/>
          <w:lang w:bidi="ar-EG"/>
        </w:rPr>
        <w:t>الفروض</w:t>
      </w:r>
      <w:r w:rsidRPr="00C73233">
        <w:rPr>
          <w:rtl/>
          <w:lang w:bidi="ar-EG"/>
        </w:rPr>
        <w:t xml:space="preserve"> </w:t>
      </w:r>
      <w:r w:rsidRPr="00C73233">
        <w:rPr>
          <w:rFonts w:hint="cs"/>
          <w:rtl/>
          <w:lang w:bidi="ar-EG"/>
        </w:rPr>
        <w:t>التي</w:t>
      </w:r>
      <w:r w:rsidRPr="00C73233">
        <w:rPr>
          <w:rtl/>
          <w:lang w:bidi="ar-EG"/>
        </w:rPr>
        <w:t xml:space="preserve"> </w:t>
      </w:r>
      <w:r w:rsidRPr="00C73233">
        <w:rPr>
          <w:rFonts w:hint="cs"/>
          <w:rtl/>
          <w:lang w:bidi="ar-EG"/>
        </w:rPr>
        <w:t>تستند</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الإطار</w:t>
      </w:r>
      <w:r w:rsidRPr="00C73233">
        <w:rPr>
          <w:rtl/>
          <w:lang w:bidi="ar-EG"/>
        </w:rPr>
        <w:t xml:space="preserve"> </w:t>
      </w:r>
      <w:r w:rsidRPr="00C73233">
        <w:rPr>
          <w:rFonts w:hint="cs"/>
          <w:rtl/>
          <w:lang w:bidi="ar-EG"/>
        </w:rPr>
        <w:t>النظري</w:t>
      </w:r>
      <w:r w:rsidRPr="00C73233">
        <w:rPr>
          <w:rtl/>
          <w:lang w:bidi="ar-EG"/>
        </w:rPr>
        <w:t xml:space="preserve"> </w:t>
      </w:r>
      <w:r w:rsidRPr="00C73233">
        <w:rPr>
          <w:rFonts w:hint="cs"/>
          <w:rtl/>
          <w:lang w:bidi="ar-EG"/>
        </w:rPr>
        <w:t>والدراسات</w:t>
      </w:r>
      <w:r w:rsidRPr="00C73233">
        <w:rPr>
          <w:rtl/>
          <w:lang w:bidi="ar-EG"/>
        </w:rPr>
        <w:t xml:space="preserve"> </w:t>
      </w:r>
      <w:r w:rsidRPr="00C73233">
        <w:rPr>
          <w:rFonts w:hint="cs"/>
          <w:rtl/>
          <w:lang w:bidi="ar-EG"/>
        </w:rPr>
        <w:t>السابقة،</w:t>
      </w:r>
      <w:r w:rsidRPr="00C73233">
        <w:rPr>
          <w:rtl/>
          <w:lang w:bidi="ar-EG"/>
        </w:rPr>
        <w:t xml:space="preserve"> </w:t>
      </w:r>
      <w:r w:rsidRPr="00C73233">
        <w:rPr>
          <w:rFonts w:hint="cs"/>
          <w:rtl/>
          <w:lang w:bidi="ar-EG"/>
        </w:rPr>
        <w:t>وتعكس</w:t>
      </w:r>
      <w:r w:rsidRPr="00C73233">
        <w:rPr>
          <w:rtl/>
          <w:lang w:bidi="ar-EG"/>
        </w:rPr>
        <w:t xml:space="preserve"> </w:t>
      </w:r>
      <w:r w:rsidRPr="00C73233">
        <w:rPr>
          <w:rFonts w:hint="cs"/>
          <w:rtl/>
          <w:lang w:bidi="ar-EG"/>
        </w:rPr>
        <w:t>العلاقة</w:t>
      </w:r>
      <w:r w:rsidRPr="00C73233">
        <w:rPr>
          <w:rtl/>
          <w:lang w:bidi="ar-EG"/>
        </w:rPr>
        <w:t xml:space="preserve"> </w:t>
      </w:r>
      <w:r w:rsidRPr="00C73233">
        <w:rPr>
          <w:rFonts w:hint="cs"/>
          <w:rtl/>
          <w:lang w:bidi="ar-EG"/>
        </w:rPr>
        <w:t>المتوقعة</w:t>
      </w:r>
      <w:r w:rsidRPr="00C73233">
        <w:rPr>
          <w:rtl/>
          <w:lang w:bidi="ar-EG"/>
        </w:rPr>
        <w:t xml:space="preserve"> </w:t>
      </w:r>
      <w:r w:rsidRPr="00C73233">
        <w:rPr>
          <w:rFonts w:hint="cs"/>
          <w:rtl/>
          <w:lang w:bidi="ar-EG"/>
        </w:rPr>
        <w:t>بين</w:t>
      </w:r>
      <w:r w:rsidRPr="00C73233">
        <w:rPr>
          <w:rtl/>
          <w:lang w:bidi="ar-EG"/>
        </w:rPr>
        <w:t xml:space="preserve"> </w:t>
      </w:r>
      <w:r w:rsidRPr="00C73233">
        <w:rPr>
          <w:rFonts w:hint="cs"/>
          <w:rtl/>
          <w:lang w:bidi="ar-EG"/>
        </w:rPr>
        <w:t>متغيرات</w:t>
      </w:r>
      <w:r w:rsidRPr="00C73233">
        <w:rPr>
          <w:rtl/>
          <w:lang w:bidi="ar-EG"/>
        </w:rPr>
        <w:t xml:space="preserve"> </w:t>
      </w:r>
      <w:r w:rsidRPr="00C73233">
        <w:rPr>
          <w:rFonts w:hint="cs"/>
          <w:rtl/>
          <w:lang w:bidi="ar-EG"/>
        </w:rPr>
        <w:t>الدراسة</w:t>
      </w:r>
      <w:r w:rsidRPr="00C73233">
        <w:rPr>
          <w:rtl/>
          <w:lang w:bidi="ar-EG"/>
        </w:rPr>
        <w:t xml:space="preserve"> </w:t>
      </w:r>
      <w:r w:rsidRPr="00C73233">
        <w:rPr>
          <w:rFonts w:hint="cs"/>
          <w:rtl/>
          <w:lang w:bidi="ar-EG"/>
        </w:rPr>
        <w:t>المستقلة</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والمتغير</w:t>
      </w:r>
      <w:r w:rsidRPr="00C73233">
        <w:rPr>
          <w:rtl/>
          <w:lang w:bidi="ar-EG"/>
        </w:rPr>
        <w:t xml:space="preserve"> </w:t>
      </w:r>
      <w:r w:rsidRPr="00C73233">
        <w:rPr>
          <w:rFonts w:hint="cs"/>
          <w:rtl/>
          <w:lang w:bidi="ar-EG"/>
        </w:rPr>
        <w:t>التابع</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يمكن</w:t>
      </w:r>
      <w:r w:rsidRPr="00C73233">
        <w:rPr>
          <w:rtl/>
          <w:lang w:bidi="ar-EG"/>
        </w:rPr>
        <w:t xml:space="preserve"> </w:t>
      </w:r>
      <w:r w:rsidRPr="00C73233">
        <w:rPr>
          <w:rFonts w:hint="cs"/>
          <w:rtl/>
          <w:lang w:bidi="ar-EG"/>
        </w:rPr>
        <w:t>صياغة</w:t>
      </w:r>
      <w:r w:rsidRPr="00C73233">
        <w:rPr>
          <w:rtl/>
          <w:lang w:bidi="ar-EG"/>
        </w:rPr>
        <w:t xml:space="preserve"> </w:t>
      </w:r>
      <w:r w:rsidRPr="00C73233">
        <w:rPr>
          <w:rFonts w:hint="cs"/>
          <w:rtl/>
          <w:lang w:bidi="ar-EG"/>
        </w:rPr>
        <w:t>هذه</w:t>
      </w:r>
      <w:r w:rsidRPr="00C73233">
        <w:rPr>
          <w:rtl/>
          <w:lang w:bidi="ar-EG"/>
        </w:rPr>
        <w:t xml:space="preserve"> </w:t>
      </w:r>
      <w:r w:rsidRPr="00C73233">
        <w:rPr>
          <w:rFonts w:hint="cs"/>
          <w:rtl/>
          <w:lang w:bidi="ar-EG"/>
        </w:rPr>
        <w:t>الفروض</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النحو</w:t>
      </w:r>
      <w:r w:rsidRPr="00C73233">
        <w:rPr>
          <w:rtl/>
          <w:lang w:bidi="ar-EG"/>
        </w:rPr>
        <w:t xml:space="preserve"> </w:t>
      </w:r>
      <w:r w:rsidRPr="00C73233">
        <w:rPr>
          <w:rFonts w:hint="cs"/>
          <w:rtl/>
          <w:lang w:bidi="ar-EG"/>
        </w:rPr>
        <w:t>التالي</w:t>
      </w:r>
      <w:r w:rsidRPr="00C73233">
        <w:rPr>
          <w:rtl/>
          <w:lang w:bidi="ar-EG"/>
        </w:rPr>
        <w:t>:</w:t>
      </w:r>
    </w:p>
    <w:p w14:paraId="729B5965" w14:textId="14AAA2F8" w:rsidR="0073419C" w:rsidRPr="00C73233" w:rsidRDefault="0073419C" w:rsidP="00C73233">
      <w:pPr>
        <w:bidi/>
        <w:spacing w:after="0" w:line="480" w:lineRule="auto"/>
        <w:jc w:val="both"/>
        <w:rPr>
          <w:rFonts w:cstheme="majorBidi"/>
          <w:b/>
          <w:bCs/>
          <w:lang w:bidi="ar-EG"/>
        </w:rPr>
      </w:pPr>
      <w:r w:rsidRPr="00C73233">
        <w:rPr>
          <w:rFonts w:hint="cs"/>
          <w:b/>
          <w:bCs/>
          <w:rtl/>
          <w:lang w:bidi="ar-EG"/>
        </w:rPr>
        <w:t>الفرض</w:t>
      </w:r>
      <w:r w:rsidRPr="00C73233">
        <w:rPr>
          <w:b/>
          <w:bCs/>
          <w:rtl/>
          <w:lang w:bidi="ar-EG"/>
        </w:rPr>
        <w:t xml:space="preserve"> </w:t>
      </w:r>
      <w:r w:rsidRPr="00C73233">
        <w:rPr>
          <w:rFonts w:hint="cs"/>
          <w:b/>
          <w:bCs/>
          <w:rtl/>
          <w:lang w:bidi="ar-EG"/>
        </w:rPr>
        <w:t>الرئيسي</w:t>
      </w:r>
      <w:r w:rsidRPr="00C73233">
        <w:rPr>
          <w:b/>
          <w:bCs/>
          <w:rtl/>
          <w:lang w:bidi="ar-EG"/>
        </w:rPr>
        <w:t>:</w:t>
      </w:r>
    </w:p>
    <w:p w14:paraId="5A544CAD" w14:textId="3244C592" w:rsidR="0073419C" w:rsidRPr="00C73233" w:rsidRDefault="0073419C" w:rsidP="008D551C">
      <w:pPr>
        <w:bidi/>
        <w:spacing w:after="0" w:line="480" w:lineRule="auto"/>
        <w:jc w:val="both"/>
        <w:rPr>
          <w:lang w:bidi="ar-EG"/>
        </w:rPr>
      </w:pPr>
      <w:r w:rsidRPr="00C73233">
        <w:rPr>
          <w:rFonts w:hint="cs"/>
          <w:rtl/>
          <w:lang w:bidi="ar-EG"/>
        </w:rPr>
        <w:t>لا</w:t>
      </w:r>
      <w:r w:rsidRPr="00C73233">
        <w:rPr>
          <w:rtl/>
          <w:lang w:bidi="ar-EG"/>
        </w:rPr>
        <w:t xml:space="preserve"> </w:t>
      </w:r>
      <w:r w:rsidRPr="00C73233">
        <w:rPr>
          <w:rFonts w:hint="cs"/>
          <w:rtl/>
          <w:lang w:bidi="ar-EG"/>
        </w:rPr>
        <w:t>يوجد</w:t>
      </w:r>
      <w:r w:rsidRPr="00C73233">
        <w:rPr>
          <w:rtl/>
          <w:lang w:bidi="ar-EG"/>
        </w:rPr>
        <w:t xml:space="preserve"> </w:t>
      </w:r>
      <w:r w:rsidRPr="00C73233">
        <w:rPr>
          <w:rFonts w:hint="cs"/>
          <w:rtl/>
          <w:lang w:bidi="ar-EG"/>
        </w:rPr>
        <w:t>أثر</w:t>
      </w:r>
      <w:r w:rsidRPr="00C73233">
        <w:rPr>
          <w:rtl/>
          <w:lang w:bidi="ar-EG"/>
        </w:rPr>
        <w:t xml:space="preserve"> </w:t>
      </w:r>
      <w:r w:rsidRPr="00C73233">
        <w:rPr>
          <w:rFonts w:hint="cs"/>
          <w:rtl/>
          <w:lang w:bidi="ar-EG"/>
        </w:rPr>
        <w:t>ذو</w:t>
      </w:r>
      <w:r w:rsidRPr="00C73233">
        <w:rPr>
          <w:rtl/>
          <w:lang w:bidi="ar-EG"/>
        </w:rPr>
        <w:t xml:space="preserve"> </w:t>
      </w:r>
      <w:r w:rsidRPr="00C73233">
        <w:rPr>
          <w:rFonts w:hint="cs"/>
          <w:rtl/>
          <w:lang w:bidi="ar-EG"/>
        </w:rPr>
        <w:t>دلالة</w:t>
      </w:r>
      <w:r w:rsidRPr="00C73233">
        <w:rPr>
          <w:rtl/>
          <w:lang w:bidi="ar-EG"/>
        </w:rPr>
        <w:t xml:space="preserve"> </w:t>
      </w:r>
      <w:r w:rsidRPr="00C73233">
        <w:rPr>
          <w:rFonts w:hint="cs"/>
          <w:rtl/>
          <w:lang w:bidi="ar-EG"/>
        </w:rPr>
        <w:t>إحصائية</w:t>
      </w:r>
      <w:r w:rsidRPr="00C73233">
        <w:rPr>
          <w:rtl/>
          <w:lang w:bidi="ar-EG"/>
        </w:rPr>
        <w:t xml:space="preserve"> </w:t>
      </w:r>
      <w:r w:rsidRPr="00C73233">
        <w:rPr>
          <w:rFonts w:hint="cs"/>
          <w:rtl/>
          <w:lang w:bidi="ar-EG"/>
        </w:rPr>
        <w:t>لاستخدام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lang w:bidi="ar-EG"/>
        </w:rPr>
        <w:t>.</w:t>
      </w:r>
    </w:p>
    <w:p w14:paraId="1A4DD92D" w14:textId="0B09BC64" w:rsidR="0073419C" w:rsidRPr="00C73233" w:rsidRDefault="0073419C" w:rsidP="00C73233">
      <w:pPr>
        <w:bidi/>
        <w:spacing w:after="0" w:line="480" w:lineRule="auto"/>
        <w:rPr>
          <w:b/>
          <w:bCs/>
          <w:lang w:bidi="ar-EG"/>
        </w:rPr>
      </w:pPr>
      <w:r w:rsidRPr="00C73233">
        <w:rPr>
          <w:rFonts w:hint="cs"/>
          <w:b/>
          <w:bCs/>
          <w:rtl/>
          <w:lang w:bidi="ar-EG"/>
        </w:rPr>
        <w:t>الفرضيات</w:t>
      </w:r>
      <w:r w:rsidRPr="00C73233">
        <w:rPr>
          <w:b/>
          <w:bCs/>
          <w:rtl/>
          <w:lang w:bidi="ar-EG"/>
        </w:rPr>
        <w:t xml:space="preserve"> </w:t>
      </w:r>
      <w:r w:rsidRPr="00C73233">
        <w:rPr>
          <w:rFonts w:hint="cs"/>
          <w:b/>
          <w:bCs/>
          <w:rtl/>
          <w:lang w:bidi="ar-EG"/>
        </w:rPr>
        <w:t>الفرعية</w:t>
      </w:r>
      <w:r w:rsidRPr="00C73233">
        <w:rPr>
          <w:b/>
          <w:bCs/>
          <w:lang w:bidi="ar-EG"/>
        </w:rPr>
        <w:t>:</w:t>
      </w:r>
    </w:p>
    <w:p w14:paraId="5BE0D81D" w14:textId="26E174A6" w:rsidR="0073419C" w:rsidRPr="00C73233" w:rsidRDefault="0073419C" w:rsidP="00C73233">
      <w:pPr>
        <w:bidi/>
        <w:spacing w:after="0" w:line="480" w:lineRule="auto"/>
        <w:rPr>
          <w:lang w:bidi="ar-EG"/>
        </w:rPr>
      </w:pPr>
      <w:r w:rsidRPr="00C73233">
        <w:rPr>
          <w:rtl/>
          <w:lang w:bidi="ar-EG"/>
        </w:rPr>
        <w:t>1</w:t>
      </w:r>
      <w:r w:rsidRPr="00C73233">
        <w:rPr>
          <w:lang w:bidi="ar-EG"/>
        </w:rPr>
        <w:t xml:space="preserve">. </w:t>
      </w:r>
      <w:r w:rsidRPr="00C73233">
        <w:rPr>
          <w:rFonts w:hint="cs"/>
          <w:rtl/>
          <w:lang w:bidi="ar-EG"/>
        </w:rPr>
        <w:t>لا</w:t>
      </w:r>
      <w:r w:rsidRPr="00C73233">
        <w:rPr>
          <w:rtl/>
          <w:lang w:bidi="ar-EG"/>
        </w:rPr>
        <w:t xml:space="preserve"> </w:t>
      </w:r>
      <w:r w:rsidRPr="00C73233">
        <w:rPr>
          <w:rFonts w:hint="cs"/>
          <w:rtl/>
          <w:lang w:bidi="ar-EG"/>
        </w:rPr>
        <w:t>يوجد</w:t>
      </w:r>
      <w:r w:rsidRPr="00C73233">
        <w:rPr>
          <w:rtl/>
          <w:lang w:bidi="ar-EG"/>
        </w:rPr>
        <w:t xml:space="preserve"> </w:t>
      </w:r>
      <w:r w:rsidRPr="00C73233">
        <w:rPr>
          <w:rFonts w:hint="cs"/>
          <w:rtl/>
          <w:lang w:bidi="ar-EG"/>
        </w:rPr>
        <w:t>أثر</w:t>
      </w:r>
      <w:r w:rsidRPr="00C73233">
        <w:rPr>
          <w:rtl/>
          <w:lang w:bidi="ar-EG"/>
        </w:rPr>
        <w:t xml:space="preserve"> </w:t>
      </w:r>
      <w:r w:rsidRPr="00C73233">
        <w:rPr>
          <w:rFonts w:hint="cs"/>
          <w:rtl/>
          <w:lang w:bidi="ar-EG"/>
        </w:rPr>
        <w:t>ذو</w:t>
      </w:r>
      <w:r w:rsidRPr="00C73233">
        <w:rPr>
          <w:rtl/>
          <w:lang w:bidi="ar-EG"/>
        </w:rPr>
        <w:t xml:space="preserve"> </w:t>
      </w:r>
      <w:r w:rsidRPr="00C73233">
        <w:rPr>
          <w:rFonts w:hint="cs"/>
          <w:rtl/>
          <w:lang w:bidi="ar-EG"/>
        </w:rPr>
        <w:t>دلالة</w:t>
      </w:r>
      <w:r w:rsidRPr="00C73233">
        <w:rPr>
          <w:rtl/>
          <w:lang w:bidi="ar-EG"/>
        </w:rPr>
        <w:t xml:space="preserve"> </w:t>
      </w:r>
      <w:r w:rsidRPr="00C73233">
        <w:rPr>
          <w:rFonts w:hint="cs"/>
          <w:rtl/>
          <w:lang w:bidi="ar-EG"/>
        </w:rPr>
        <w:t>إحصائية</w:t>
      </w:r>
      <w:r w:rsidRPr="00C73233">
        <w:rPr>
          <w:rtl/>
          <w:lang w:bidi="ar-EG"/>
        </w:rPr>
        <w:t xml:space="preserve"> </w:t>
      </w:r>
      <w:r w:rsidRPr="00C73233">
        <w:rPr>
          <w:rFonts w:hint="cs"/>
          <w:rtl/>
          <w:lang w:bidi="ar-EG"/>
        </w:rPr>
        <w:t>لاستخدام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التخطيط،</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الوقت،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التكلفة،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الجودة،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المخاطر</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كفاءة</w:t>
      </w:r>
      <w:r w:rsidRPr="00C73233">
        <w:rPr>
          <w:rtl/>
          <w:lang w:bidi="ar-EG"/>
        </w:rPr>
        <w:t xml:space="preserve"> </w:t>
      </w:r>
      <w:r w:rsidRPr="00C73233">
        <w:rPr>
          <w:rFonts w:hint="cs"/>
          <w:rtl/>
          <w:lang w:bidi="ar-EG"/>
        </w:rPr>
        <w:t>أداء</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lang w:bidi="ar-EG"/>
        </w:rPr>
        <w:t>.</w:t>
      </w:r>
    </w:p>
    <w:p w14:paraId="4D907F74" w14:textId="09D0E2CD" w:rsidR="0073419C" w:rsidRPr="00C73233" w:rsidRDefault="0073419C" w:rsidP="00C73233">
      <w:pPr>
        <w:bidi/>
        <w:spacing w:after="0" w:line="480" w:lineRule="auto"/>
        <w:rPr>
          <w:lang w:bidi="ar-EG"/>
        </w:rPr>
      </w:pPr>
      <w:r w:rsidRPr="00C73233">
        <w:rPr>
          <w:rtl/>
          <w:lang w:bidi="ar-EG"/>
        </w:rPr>
        <w:lastRenderedPageBreak/>
        <w:t>2</w:t>
      </w:r>
      <w:r w:rsidRPr="00C73233">
        <w:rPr>
          <w:lang w:bidi="ar-EG"/>
        </w:rPr>
        <w:t xml:space="preserve">. </w:t>
      </w:r>
      <w:r w:rsidRPr="00C73233">
        <w:rPr>
          <w:rFonts w:hint="cs"/>
          <w:rtl/>
          <w:lang w:bidi="ar-EG"/>
        </w:rPr>
        <w:t>لا</w:t>
      </w:r>
      <w:r w:rsidRPr="00C73233">
        <w:rPr>
          <w:rtl/>
          <w:lang w:bidi="ar-EG"/>
        </w:rPr>
        <w:t xml:space="preserve"> </w:t>
      </w:r>
      <w:r w:rsidRPr="00C73233">
        <w:rPr>
          <w:rFonts w:hint="cs"/>
          <w:rtl/>
          <w:lang w:bidi="ar-EG"/>
        </w:rPr>
        <w:t>يوجد</w:t>
      </w:r>
      <w:r w:rsidRPr="00C73233">
        <w:rPr>
          <w:rtl/>
          <w:lang w:bidi="ar-EG"/>
        </w:rPr>
        <w:t xml:space="preserve"> </w:t>
      </w:r>
      <w:r w:rsidRPr="00C73233">
        <w:rPr>
          <w:rFonts w:hint="cs"/>
          <w:rtl/>
          <w:lang w:bidi="ar-EG"/>
        </w:rPr>
        <w:t>أثر</w:t>
      </w:r>
      <w:r w:rsidRPr="00C73233">
        <w:rPr>
          <w:rtl/>
          <w:lang w:bidi="ar-EG"/>
        </w:rPr>
        <w:t xml:space="preserve"> </w:t>
      </w:r>
      <w:r w:rsidRPr="00C73233">
        <w:rPr>
          <w:rFonts w:hint="cs"/>
          <w:rtl/>
          <w:lang w:bidi="ar-EG"/>
        </w:rPr>
        <w:t>ذو</w:t>
      </w:r>
      <w:r w:rsidRPr="00C73233">
        <w:rPr>
          <w:rtl/>
          <w:lang w:bidi="ar-EG"/>
        </w:rPr>
        <w:t xml:space="preserve"> </w:t>
      </w:r>
      <w:r w:rsidRPr="00C73233">
        <w:rPr>
          <w:rFonts w:hint="cs"/>
          <w:rtl/>
          <w:lang w:bidi="ar-EG"/>
        </w:rPr>
        <w:t>دلالة</w:t>
      </w:r>
      <w:r w:rsidRPr="00C73233">
        <w:rPr>
          <w:rtl/>
          <w:lang w:bidi="ar-EG"/>
        </w:rPr>
        <w:t xml:space="preserve"> </w:t>
      </w:r>
      <w:r w:rsidRPr="00C73233">
        <w:rPr>
          <w:rFonts w:hint="cs"/>
          <w:rtl/>
          <w:lang w:bidi="ar-EG"/>
        </w:rPr>
        <w:t>إحصائية</w:t>
      </w:r>
      <w:r w:rsidRPr="00C73233">
        <w:rPr>
          <w:rtl/>
          <w:lang w:bidi="ar-EG"/>
        </w:rPr>
        <w:t xml:space="preserve"> </w:t>
      </w:r>
      <w:r w:rsidRPr="00C73233">
        <w:rPr>
          <w:rFonts w:hint="cs"/>
          <w:rtl/>
          <w:lang w:bidi="ar-EG"/>
        </w:rPr>
        <w:t>لاستخدام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التخطيط،</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الوقت،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التكلفة،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الجودة،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المخاطر</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الابتكار</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lang w:bidi="ar-EG"/>
        </w:rPr>
        <w:t>.</w:t>
      </w:r>
    </w:p>
    <w:p w14:paraId="487405DA" w14:textId="2D997BAF" w:rsidR="0073419C" w:rsidRPr="00C73233" w:rsidRDefault="0073419C" w:rsidP="00C73233">
      <w:pPr>
        <w:bidi/>
        <w:spacing w:after="0" w:line="480" w:lineRule="auto"/>
        <w:rPr>
          <w:lang w:bidi="ar-EG"/>
        </w:rPr>
      </w:pPr>
      <w:r w:rsidRPr="00C73233">
        <w:rPr>
          <w:rtl/>
          <w:lang w:bidi="ar-EG"/>
        </w:rPr>
        <w:t>3</w:t>
      </w:r>
      <w:r w:rsidRPr="00C73233">
        <w:rPr>
          <w:lang w:bidi="ar-EG"/>
        </w:rPr>
        <w:t xml:space="preserve">. </w:t>
      </w:r>
      <w:r w:rsidRPr="00C73233">
        <w:rPr>
          <w:rFonts w:hint="cs"/>
          <w:rtl/>
          <w:lang w:bidi="ar-EG"/>
        </w:rPr>
        <w:t>لا</w:t>
      </w:r>
      <w:r w:rsidRPr="00C73233">
        <w:rPr>
          <w:rtl/>
          <w:lang w:bidi="ar-EG"/>
        </w:rPr>
        <w:t xml:space="preserve"> </w:t>
      </w:r>
      <w:r w:rsidRPr="00C73233">
        <w:rPr>
          <w:rFonts w:hint="cs"/>
          <w:rtl/>
          <w:lang w:bidi="ar-EG"/>
        </w:rPr>
        <w:t>يوجد</w:t>
      </w:r>
      <w:r w:rsidRPr="00C73233">
        <w:rPr>
          <w:rtl/>
          <w:lang w:bidi="ar-EG"/>
        </w:rPr>
        <w:t xml:space="preserve"> </w:t>
      </w:r>
      <w:r w:rsidRPr="00C73233">
        <w:rPr>
          <w:rFonts w:hint="cs"/>
          <w:rtl/>
          <w:lang w:bidi="ar-EG"/>
        </w:rPr>
        <w:t>أثر</w:t>
      </w:r>
      <w:r w:rsidRPr="00C73233">
        <w:rPr>
          <w:rtl/>
          <w:lang w:bidi="ar-EG"/>
        </w:rPr>
        <w:t xml:space="preserve"> </w:t>
      </w:r>
      <w:r w:rsidRPr="00C73233">
        <w:rPr>
          <w:rFonts w:hint="cs"/>
          <w:rtl/>
          <w:lang w:bidi="ar-EG"/>
        </w:rPr>
        <w:t>ذو</w:t>
      </w:r>
      <w:r w:rsidRPr="00C73233">
        <w:rPr>
          <w:rtl/>
          <w:lang w:bidi="ar-EG"/>
        </w:rPr>
        <w:t xml:space="preserve"> </w:t>
      </w:r>
      <w:r w:rsidRPr="00C73233">
        <w:rPr>
          <w:rFonts w:hint="cs"/>
          <w:rtl/>
          <w:lang w:bidi="ar-EG"/>
        </w:rPr>
        <w:t>دلالة</w:t>
      </w:r>
      <w:r w:rsidRPr="00C73233">
        <w:rPr>
          <w:rtl/>
          <w:lang w:bidi="ar-EG"/>
        </w:rPr>
        <w:t xml:space="preserve"> </w:t>
      </w:r>
      <w:r w:rsidRPr="00C73233">
        <w:rPr>
          <w:rFonts w:hint="cs"/>
          <w:rtl/>
          <w:lang w:bidi="ar-EG"/>
        </w:rPr>
        <w:t>إحصائية</w:t>
      </w:r>
      <w:r w:rsidRPr="00C73233">
        <w:rPr>
          <w:rtl/>
          <w:lang w:bidi="ar-EG"/>
        </w:rPr>
        <w:t xml:space="preserve"> </w:t>
      </w:r>
      <w:r w:rsidRPr="00C73233">
        <w:rPr>
          <w:rFonts w:hint="cs"/>
          <w:rtl/>
          <w:lang w:bidi="ar-EG"/>
        </w:rPr>
        <w:t>لاستخدام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التخطيط،</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الوقت،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التكلفة،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الجودة،</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المخاطر</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تحقيق</w:t>
      </w:r>
      <w:r w:rsidRPr="00C73233">
        <w:rPr>
          <w:rtl/>
          <w:lang w:bidi="ar-EG"/>
        </w:rPr>
        <w:t xml:space="preserve"> </w:t>
      </w:r>
      <w:r w:rsidRPr="00C73233">
        <w:rPr>
          <w:rFonts w:hint="cs"/>
          <w:rtl/>
          <w:lang w:bidi="ar-EG"/>
        </w:rPr>
        <w:t>الميزة</w:t>
      </w:r>
      <w:r w:rsidRPr="00C73233">
        <w:rPr>
          <w:rtl/>
          <w:lang w:bidi="ar-EG"/>
        </w:rPr>
        <w:t xml:space="preserve"> </w:t>
      </w:r>
      <w:r w:rsidRPr="00C73233">
        <w:rPr>
          <w:rFonts w:hint="cs"/>
          <w:rtl/>
          <w:lang w:bidi="ar-EG"/>
        </w:rPr>
        <w:t>التنافسية</w:t>
      </w:r>
      <w:r w:rsidRPr="00C73233">
        <w:rPr>
          <w:rtl/>
          <w:lang w:bidi="ar-EG"/>
        </w:rPr>
        <w:t xml:space="preserve"> </w:t>
      </w:r>
      <w:r w:rsidRPr="00C73233">
        <w:rPr>
          <w:rFonts w:hint="cs"/>
          <w:rtl/>
          <w:lang w:bidi="ar-EG"/>
        </w:rPr>
        <w:t>للمشروعات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المملكة</w:t>
      </w:r>
      <w:r w:rsidRPr="00C73233">
        <w:rPr>
          <w:rtl/>
          <w:lang w:bidi="ar-EG"/>
        </w:rPr>
        <w:t xml:space="preserve"> </w:t>
      </w:r>
      <w:r w:rsidRPr="00C73233">
        <w:rPr>
          <w:rFonts w:hint="cs"/>
          <w:rtl/>
          <w:lang w:bidi="ar-EG"/>
        </w:rPr>
        <w:t>العربية</w:t>
      </w:r>
      <w:r w:rsidRPr="00C73233">
        <w:rPr>
          <w:rtl/>
          <w:lang w:bidi="ar-EG"/>
        </w:rPr>
        <w:t xml:space="preserve"> </w:t>
      </w:r>
      <w:r w:rsidRPr="00C73233">
        <w:rPr>
          <w:rFonts w:hint="cs"/>
          <w:rtl/>
          <w:lang w:bidi="ar-EG"/>
        </w:rPr>
        <w:t>السعودية</w:t>
      </w:r>
      <w:r w:rsidRPr="00C73233">
        <w:rPr>
          <w:lang w:bidi="ar-EG"/>
        </w:rPr>
        <w:t>.</w:t>
      </w:r>
    </w:p>
    <w:p w14:paraId="70E7FD1C" w14:textId="742ABEAA" w:rsidR="002C39E7" w:rsidRPr="00C73233" w:rsidRDefault="0073419C" w:rsidP="00C73233">
      <w:pPr>
        <w:bidi/>
        <w:spacing w:after="0" w:line="480" w:lineRule="auto"/>
        <w:rPr>
          <w:b/>
          <w:bCs/>
          <w:sz w:val="32"/>
          <w:szCs w:val="32"/>
          <w:rtl/>
          <w:lang w:bidi="ar-EG"/>
        </w:rPr>
      </w:pPr>
      <w:r w:rsidRPr="00C73233">
        <w:rPr>
          <w:rtl/>
          <w:lang w:bidi="ar-EG"/>
        </w:rPr>
        <w:t>4</w:t>
      </w:r>
      <w:r w:rsidRPr="00C73233">
        <w:rPr>
          <w:lang w:bidi="ar-EG"/>
        </w:rPr>
        <w:t xml:space="preserve">. </w:t>
      </w:r>
      <w:r w:rsidRPr="00C73233">
        <w:rPr>
          <w:rFonts w:hint="cs"/>
          <w:rtl/>
          <w:lang w:bidi="ar-EG"/>
        </w:rPr>
        <w:t>لا</w:t>
      </w:r>
      <w:r w:rsidRPr="00C73233">
        <w:rPr>
          <w:rtl/>
          <w:lang w:bidi="ar-EG"/>
        </w:rPr>
        <w:t xml:space="preserve"> </w:t>
      </w:r>
      <w:r w:rsidRPr="00C73233">
        <w:rPr>
          <w:rFonts w:hint="cs"/>
          <w:rtl/>
          <w:lang w:bidi="ar-EG"/>
        </w:rPr>
        <w:t>توجد</w:t>
      </w:r>
      <w:r w:rsidRPr="00C73233">
        <w:rPr>
          <w:rtl/>
          <w:lang w:bidi="ar-EG"/>
        </w:rPr>
        <w:t xml:space="preserve"> </w:t>
      </w:r>
      <w:r w:rsidRPr="00C73233">
        <w:rPr>
          <w:rFonts w:hint="cs"/>
          <w:rtl/>
          <w:lang w:bidi="ar-EG"/>
        </w:rPr>
        <w:t>فروق</w:t>
      </w:r>
      <w:r w:rsidRPr="00C73233">
        <w:rPr>
          <w:rtl/>
          <w:lang w:bidi="ar-EG"/>
        </w:rPr>
        <w:t xml:space="preserve"> </w:t>
      </w:r>
      <w:r w:rsidRPr="00C73233">
        <w:rPr>
          <w:rFonts w:hint="cs"/>
          <w:rtl/>
          <w:lang w:bidi="ar-EG"/>
        </w:rPr>
        <w:t>ذات</w:t>
      </w:r>
      <w:r w:rsidRPr="00C73233">
        <w:rPr>
          <w:rtl/>
          <w:lang w:bidi="ar-EG"/>
        </w:rPr>
        <w:t xml:space="preserve"> </w:t>
      </w:r>
      <w:r w:rsidRPr="00C73233">
        <w:rPr>
          <w:rFonts w:hint="cs"/>
          <w:rtl/>
          <w:lang w:bidi="ar-EG"/>
        </w:rPr>
        <w:t>دلالة</w:t>
      </w:r>
      <w:r w:rsidRPr="00C73233">
        <w:rPr>
          <w:rtl/>
          <w:lang w:bidi="ar-EG"/>
        </w:rPr>
        <w:t xml:space="preserve"> </w:t>
      </w:r>
      <w:r w:rsidRPr="00C73233">
        <w:rPr>
          <w:rFonts w:hint="cs"/>
          <w:rtl/>
          <w:lang w:bidi="ar-EG"/>
        </w:rPr>
        <w:t>إحصائية</w:t>
      </w:r>
      <w:r w:rsidRPr="00C73233">
        <w:rPr>
          <w:rtl/>
          <w:lang w:bidi="ar-EG"/>
        </w:rPr>
        <w:t xml:space="preserve"> </w:t>
      </w:r>
      <w:r w:rsidRPr="00C73233">
        <w:rPr>
          <w:rFonts w:hint="cs"/>
          <w:rtl/>
          <w:lang w:bidi="ar-EG"/>
        </w:rPr>
        <w:t>في</w:t>
      </w:r>
      <w:r w:rsidRPr="00C73233">
        <w:rPr>
          <w:rtl/>
          <w:lang w:bidi="ar-EG"/>
        </w:rPr>
        <w:t xml:space="preserve"> </w:t>
      </w:r>
      <w:r w:rsidRPr="00C73233">
        <w:rPr>
          <w:rFonts w:hint="cs"/>
          <w:rtl/>
          <w:lang w:bidi="ar-EG"/>
        </w:rPr>
        <w:t>أثر</w:t>
      </w:r>
      <w:r w:rsidRPr="00C73233">
        <w:rPr>
          <w:rtl/>
          <w:lang w:bidi="ar-EG"/>
        </w:rPr>
        <w:t xml:space="preserve"> </w:t>
      </w:r>
      <w:r w:rsidRPr="00C73233">
        <w:rPr>
          <w:rFonts w:hint="cs"/>
          <w:rtl/>
          <w:lang w:bidi="ar-EG"/>
        </w:rPr>
        <w:t>استخدام</w:t>
      </w:r>
      <w:r w:rsidRPr="00C73233">
        <w:rPr>
          <w:rtl/>
          <w:lang w:bidi="ar-EG"/>
        </w:rPr>
        <w:t xml:space="preserve"> </w:t>
      </w:r>
      <w:r w:rsidRPr="00C73233">
        <w:rPr>
          <w:rFonts w:hint="cs"/>
          <w:rtl/>
          <w:lang w:bidi="ar-EG"/>
        </w:rPr>
        <w:t>تقنيات</w:t>
      </w:r>
      <w:r w:rsidRPr="00C73233">
        <w:rPr>
          <w:rtl/>
          <w:lang w:bidi="ar-EG"/>
        </w:rPr>
        <w:t xml:space="preserve"> </w:t>
      </w:r>
      <w:r w:rsidRPr="00C73233">
        <w:rPr>
          <w:rFonts w:hint="cs"/>
          <w:rtl/>
          <w:lang w:bidi="ar-EG"/>
        </w:rPr>
        <w:t>إدارة</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على</w:t>
      </w:r>
      <w:r w:rsidRPr="00C73233">
        <w:rPr>
          <w:rtl/>
          <w:lang w:bidi="ar-EG"/>
        </w:rPr>
        <w:t xml:space="preserve"> </w:t>
      </w:r>
      <w:r w:rsidRPr="00C73233">
        <w:rPr>
          <w:rFonts w:hint="cs"/>
          <w:rtl/>
          <w:lang w:bidi="ar-EG"/>
        </w:rPr>
        <w:t>نجاح</w:t>
      </w:r>
      <w:r w:rsidRPr="00C73233">
        <w:rPr>
          <w:rtl/>
          <w:lang w:bidi="ar-EG"/>
        </w:rPr>
        <w:t xml:space="preserve"> </w:t>
      </w:r>
      <w:r w:rsidRPr="00C73233">
        <w:rPr>
          <w:rFonts w:hint="cs"/>
          <w:rtl/>
          <w:lang w:bidi="ar-EG"/>
        </w:rPr>
        <w:t>المشروعات</w:t>
      </w:r>
      <w:r w:rsidRPr="00C73233">
        <w:rPr>
          <w:rtl/>
          <w:lang w:bidi="ar-EG"/>
        </w:rPr>
        <w:t xml:space="preserve"> </w:t>
      </w:r>
      <w:r w:rsidRPr="00C73233">
        <w:rPr>
          <w:rFonts w:hint="cs"/>
          <w:rtl/>
          <w:lang w:bidi="ar-EG"/>
        </w:rPr>
        <w:t>الصغيرة</w:t>
      </w:r>
      <w:r w:rsidRPr="00C73233">
        <w:rPr>
          <w:rtl/>
          <w:lang w:bidi="ar-EG"/>
        </w:rPr>
        <w:t xml:space="preserve"> </w:t>
      </w:r>
      <w:r w:rsidRPr="00C73233">
        <w:rPr>
          <w:rFonts w:hint="cs"/>
          <w:rtl/>
          <w:lang w:bidi="ar-EG"/>
        </w:rPr>
        <w:t>والمتوسطة</w:t>
      </w:r>
      <w:r w:rsidRPr="00C73233">
        <w:rPr>
          <w:rtl/>
          <w:lang w:bidi="ar-EG"/>
        </w:rPr>
        <w:t xml:space="preserve"> </w:t>
      </w:r>
      <w:r w:rsidRPr="00C73233">
        <w:rPr>
          <w:rFonts w:hint="cs"/>
          <w:rtl/>
          <w:lang w:bidi="ar-EG"/>
        </w:rPr>
        <w:t>تُعزى</w:t>
      </w:r>
      <w:r w:rsidRPr="00C73233">
        <w:rPr>
          <w:rtl/>
          <w:lang w:bidi="ar-EG"/>
        </w:rPr>
        <w:t xml:space="preserve"> </w:t>
      </w:r>
      <w:r w:rsidRPr="00C73233">
        <w:rPr>
          <w:rFonts w:hint="cs"/>
          <w:rtl/>
          <w:lang w:bidi="ar-EG"/>
        </w:rPr>
        <w:t>إلى</w:t>
      </w:r>
      <w:r w:rsidRPr="00C73233">
        <w:rPr>
          <w:rtl/>
          <w:lang w:bidi="ar-EG"/>
        </w:rPr>
        <w:t xml:space="preserve"> </w:t>
      </w:r>
      <w:r w:rsidRPr="00C73233">
        <w:rPr>
          <w:rFonts w:hint="cs"/>
          <w:rtl/>
          <w:lang w:bidi="ar-EG"/>
        </w:rPr>
        <w:t>خصائص</w:t>
      </w:r>
      <w:r w:rsidRPr="00C73233">
        <w:rPr>
          <w:rtl/>
          <w:lang w:bidi="ar-EG"/>
        </w:rPr>
        <w:t xml:space="preserve"> </w:t>
      </w:r>
      <w:r w:rsidRPr="00C73233">
        <w:rPr>
          <w:rFonts w:hint="cs"/>
          <w:rtl/>
          <w:lang w:bidi="ar-EG"/>
        </w:rPr>
        <w:t>المنشأة</w:t>
      </w:r>
      <w:r w:rsidRPr="00C73233">
        <w:rPr>
          <w:rtl/>
          <w:lang w:bidi="ar-EG"/>
        </w:rPr>
        <w:t xml:space="preserve"> (</w:t>
      </w:r>
      <w:r w:rsidRPr="00C73233">
        <w:rPr>
          <w:rFonts w:hint="cs"/>
          <w:rtl/>
          <w:lang w:bidi="ar-EG"/>
        </w:rPr>
        <w:t>الحجم،</w:t>
      </w:r>
      <w:r w:rsidRPr="00C73233">
        <w:rPr>
          <w:rtl/>
          <w:lang w:bidi="ar-EG"/>
        </w:rPr>
        <w:t xml:space="preserve"> </w:t>
      </w:r>
      <w:r w:rsidRPr="00C73233">
        <w:rPr>
          <w:rFonts w:hint="cs"/>
          <w:rtl/>
          <w:lang w:bidi="ar-EG"/>
        </w:rPr>
        <w:t>القطاع،</w:t>
      </w:r>
      <w:r w:rsidRPr="00C73233">
        <w:rPr>
          <w:rtl/>
          <w:lang w:bidi="ar-EG"/>
        </w:rPr>
        <w:t xml:space="preserve"> </w:t>
      </w:r>
      <w:r w:rsidRPr="00C73233">
        <w:rPr>
          <w:rFonts w:hint="cs"/>
          <w:rtl/>
          <w:lang w:bidi="ar-EG"/>
        </w:rPr>
        <w:t>العمر</w:t>
      </w:r>
      <w:r w:rsidRPr="00C73233">
        <w:rPr>
          <w:rtl/>
          <w:lang w:bidi="ar-EG"/>
        </w:rPr>
        <w:t>)</w:t>
      </w:r>
      <w:r w:rsidRPr="00C73233">
        <w:rPr>
          <w:lang w:bidi="ar-EG"/>
        </w:rPr>
        <w:t>.</w:t>
      </w:r>
    </w:p>
    <w:p w14:paraId="59C6E13E" w14:textId="3E88196B" w:rsidR="002D7B08" w:rsidRPr="002D7B08" w:rsidRDefault="002D7B08" w:rsidP="00C73233">
      <w:pPr>
        <w:pStyle w:val="1"/>
        <w:spacing w:line="480" w:lineRule="auto"/>
        <w:jc w:val="right"/>
        <w:rPr>
          <w:b w:val="0"/>
          <w:bCs/>
          <w:sz w:val="24"/>
          <w:szCs w:val="28"/>
          <w:lang w:bidi="ar-EG"/>
        </w:rPr>
      </w:pPr>
      <w:bookmarkStart w:id="8" w:name="_Toc223475543"/>
      <w:r w:rsidRPr="002D7B08">
        <w:rPr>
          <w:rFonts w:hint="cs"/>
          <w:b w:val="0"/>
          <w:bCs/>
          <w:sz w:val="24"/>
          <w:szCs w:val="28"/>
          <w:rtl/>
          <w:lang w:bidi="ar-EG"/>
        </w:rPr>
        <w:t xml:space="preserve">1-7 </w:t>
      </w:r>
      <w:r w:rsidRPr="002D7B08">
        <w:rPr>
          <w:rFonts w:cs="Times New Roman" w:hint="cs"/>
          <w:b w:val="0"/>
          <w:bCs/>
          <w:sz w:val="24"/>
          <w:szCs w:val="28"/>
          <w:rtl/>
          <w:lang w:bidi="ar-EG"/>
        </w:rPr>
        <w:t>نموذج</w:t>
      </w:r>
      <w:r w:rsidRPr="002D7B08">
        <w:rPr>
          <w:rFonts w:cs="Times New Roman"/>
          <w:b w:val="0"/>
          <w:bCs/>
          <w:sz w:val="24"/>
          <w:szCs w:val="28"/>
          <w:rtl/>
          <w:lang w:bidi="ar-EG"/>
        </w:rPr>
        <w:t xml:space="preserve"> </w:t>
      </w:r>
      <w:r w:rsidRPr="002D7B08">
        <w:rPr>
          <w:rFonts w:cs="Times New Roman" w:hint="cs"/>
          <w:b w:val="0"/>
          <w:bCs/>
          <w:sz w:val="24"/>
          <w:szCs w:val="28"/>
          <w:rtl/>
          <w:lang w:bidi="ar-EG"/>
        </w:rPr>
        <w:t>الدراسة</w:t>
      </w:r>
      <w:bookmarkEnd w:id="8"/>
    </w:p>
    <w:p w14:paraId="6CB013B8" w14:textId="77777777" w:rsidR="002D7B08" w:rsidRPr="00C73233" w:rsidRDefault="002D7B08" w:rsidP="00C73233">
      <w:pPr>
        <w:bidi/>
        <w:spacing w:line="480" w:lineRule="auto"/>
        <w:jc w:val="both"/>
        <w:rPr>
          <w:rFonts w:cstheme="majorBidi"/>
          <w:b/>
          <w:bCs/>
          <w:lang w:bidi="ar-EG"/>
        </w:rPr>
      </w:pPr>
      <w:r w:rsidRPr="00C73233">
        <w:rPr>
          <w:rFonts w:cstheme="majorBidi"/>
          <w:rtl/>
          <w:lang w:bidi="ar-EG"/>
        </w:rPr>
        <w:t>يهدف هذا النموذج إلى دراسة العلاقة بين استخدام تقنيات إدارة المشروعات وتحقيق النجاح في المشروعات الصغيرة والمتوسطة بالمملكة العربية السعودية، من خلال اختبار التأثير المباشر وغير المباشر بين المتغيرات، وذلك على النحو التالي</w:t>
      </w:r>
      <w:r w:rsidRPr="00C73233">
        <w:rPr>
          <w:rFonts w:cstheme="majorBidi"/>
          <w:bCs/>
          <w:lang w:bidi="ar-EG"/>
        </w:rPr>
        <w:t>:</w:t>
      </w:r>
    </w:p>
    <w:p w14:paraId="63EBE958" w14:textId="259A763A" w:rsidR="002D7B08" w:rsidRPr="00C73233" w:rsidRDefault="002D7B08" w:rsidP="00C73233">
      <w:pPr>
        <w:bidi/>
        <w:spacing w:line="480" w:lineRule="auto"/>
        <w:rPr>
          <w:rFonts w:cstheme="majorBidi"/>
          <w:lang w:bidi="ar-EG"/>
        </w:rPr>
      </w:pPr>
      <w:r w:rsidRPr="00C73233">
        <w:rPr>
          <w:rFonts w:cstheme="majorBidi"/>
          <w:bCs/>
          <w:rtl/>
          <w:lang w:bidi="ar-EG"/>
        </w:rPr>
        <w:t>المتغير المستقل</w:t>
      </w:r>
      <w:r w:rsidRPr="00C73233">
        <w:rPr>
          <w:rFonts w:cstheme="majorBidi"/>
          <w:bCs/>
          <w:lang w:bidi="ar-EG"/>
        </w:rPr>
        <w:t>:</w:t>
      </w:r>
      <w:r w:rsidRPr="00C73233">
        <w:rPr>
          <w:rFonts w:cstheme="majorBidi"/>
          <w:bCs/>
          <w:rtl/>
          <w:lang w:bidi="ar-EG"/>
        </w:rPr>
        <w:t xml:space="preserve"> </w:t>
      </w:r>
      <w:r w:rsidRPr="00C73233">
        <w:rPr>
          <w:rFonts w:cstheme="majorBidi"/>
          <w:rtl/>
          <w:lang w:bidi="ar-EG"/>
        </w:rPr>
        <w:t>تقنيات إدارة المشروعات</w:t>
      </w:r>
      <w:r w:rsidR="006805EA" w:rsidRPr="00C73233">
        <w:rPr>
          <w:rFonts w:cstheme="majorBidi"/>
          <w:rtl/>
          <w:lang w:bidi="ar-EG"/>
        </w:rPr>
        <w:t xml:space="preserve"> ( </w:t>
      </w:r>
      <w:r w:rsidRPr="00C73233">
        <w:rPr>
          <w:rFonts w:cstheme="majorBidi"/>
          <w:lang w:bidi="ar-EG"/>
        </w:rPr>
        <w:t xml:space="preserve"> </w:t>
      </w:r>
      <w:r w:rsidRPr="00C73233">
        <w:rPr>
          <w:rFonts w:cstheme="majorBidi"/>
          <w:rtl/>
          <w:lang w:bidi="ar-EG"/>
        </w:rPr>
        <w:t>التخطيط</w:t>
      </w:r>
      <w:r w:rsidR="006805EA" w:rsidRPr="00C73233">
        <w:rPr>
          <w:rFonts w:cstheme="majorBidi"/>
          <w:rtl/>
          <w:lang w:bidi="ar-EG"/>
        </w:rPr>
        <w:t>،</w:t>
      </w:r>
      <w:r w:rsidRPr="00C73233">
        <w:rPr>
          <w:rFonts w:cstheme="majorBidi"/>
          <w:lang w:bidi="ar-EG"/>
        </w:rPr>
        <w:t xml:space="preserve"> </w:t>
      </w:r>
      <w:r w:rsidRPr="00C73233">
        <w:rPr>
          <w:rFonts w:cstheme="majorBidi"/>
          <w:rtl/>
          <w:lang w:bidi="ar-EG"/>
        </w:rPr>
        <w:t>إدارة الوقت</w:t>
      </w:r>
      <w:r w:rsidR="006805EA" w:rsidRPr="00C73233">
        <w:rPr>
          <w:rFonts w:cstheme="majorBidi"/>
          <w:rtl/>
          <w:lang w:bidi="ar-EG"/>
        </w:rPr>
        <w:t>،</w:t>
      </w:r>
      <w:r w:rsidRPr="00C73233">
        <w:rPr>
          <w:rFonts w:cstheme="majorBidi"/>
          <w:lang w:bidi="ar-EG"/>
        </w:rPr>
        <w:t xml:space="preserve"> </w:t>
      </w:r>
      <w:r w:rsidRPr="00C73233">
        <w:rPr>
          <w:rFonts w:cstheme="majorBidi"/>
          <w:rtl/>
          <w:lang w:bidi="ar-EG"/>
        </w:rPr>
        <w:t>إدارة التكلفة</w:t>
      </w:r>
      <w:r w:rsidR="006805EA" w:rsidRPr="00C73233">
        <w:rPr>
          <w:rFonts w:cstheme="majorBidi"/>
          <w:rtl/>
          <w:lang w:bidi="ar-EG"/>
        </w:rPr>
        <w:t xml:space="preserve">، </w:t>
      </w:r>
      <w:r w:rsidRPr="00C73233">
        <w:rPr>
          <w:rFonts w:cstheme="majorBidi"/>
          <w:lang w:bidi="ar-EG"/>
        </w:rPr>
        <w:t xml:space="preserve"> </w:t>
      </w:r>
      <w:r w:rsidRPr="00C73233">
        <w:rPr>
          <w:rFonts w:cstheme="majorBidi"/>
          <w:rtl/>
          <w:lang w:bidi="ar-EG"/>
        </w:rPr>
        <w:t>إدارة الجودة</w:t>
      </w:r>
      <w:r w:rsidR="006805EA" w:rsidRPr="00C73233">
        <w:rPr>
          <w:rFonts w:cstheme="majorBidi"/>
          <w:rtl/>
          <w:lang w:bidi="ar-EG"/>
        </w:rPr>
        <w:t>،</w:t>
      </w:r>
      <w:r w:rsidRPr="00C73233">
        <w:rPr>
          <w:rFonts w:cstheme="majorBidi"/>
          <w:lang w:bidi="ar-EG"/>
        </w:rPr>
        <w:t xml:space="preserve"> </w:t>
      </w:r>
      <w:r w:rsidRPr="00C73233">
        <w:rPr>
          <w:rFonts w:cstheme="majorBidi"/>
          <w:rtl/>
          <w:lang w:bidi="ar-EG"/>
        </w:rPr>
        <w:t>إدارة المخاطر</w:t>
      </w:r>
      <w:r w:rsidR="006805EA" w:rsidRPr="00C73233">
        <w:rPr>
          <w:rFonts w:cstheme="majorBidi"/>
          <w:rtl/>
          <w:lang w:bidi="ar-EG"/>
        </w:rPr>
        <w:t>).</w:t>
      </w:r>
    </w:p>
    <w:p w14:paraId="334A10E0" w14:textId="4229656E" w:rsidR="002D7B08" w:rsidRPr="00C73233" w:rsidRDefault="002D7B08" w:rsidP="00C73233">
      <w:pPr>
        <w:bidi/>
        <w:spacing w:line="480" w:lineRule="auto"/>
        <w:rPr>
          <w:rFonts w:cstheme="majorBidi"/>
          <w:lang w:bidi="ar-EG"/>
        </w:rPr>
      </w:pPr>
      <w:r w:rsidRPr="00C73233">
        <w:rPr>
          <w:rFonts w:cstheme="majorBidi"/>
          <w:bCs/>
          <w:rtl/>
          <w:lang w:bidi="ar-EG"/>
        </w:rPr>
        <w:t>المتغير التابع</w:t>
      </w:r>
      <w:r w:rsidR="006805EA" w:rsidRPr="00C73233">
        <w:rPr>
          <w:rFonts w:cstheme="majorBidi"/>
          <w:bCs/>
          <w:rtl/>
          <w:lang w:bidi="ar-EG"/>
        </w:rPr>
        <w:t xml:space="preserve"> </w:t>
      </w:r>
      <w:r w:rsidRPr="00C73233">
        <w:rPr>
          <w:rFonts w:cstheme="majorBidi"/>
          <w:bCs/>
          <w:lang w:bidi="ar-EG"/>
        </w:rPr>
        <w:t>:</w:t>
      </w:r>
      <w:r w:rsidR="006805EA" w:rsidRPr="00C73233">
        <w:rPr>
          <w:rFonts w:cstheme="majorBidi"/>
          <w:bCs/>
          <w:rtl/>
          <w:lang w:bidi="ar-EG"/>
        </w:rPr>
        <w:t xml:space="preserve"> </w:t>
      </w:r>
      <w:r w:rsidRPr="00C73233">
        <w:rPr>
          <w:rFonts w:cstheme="majorBidi"/>
          <w:rtl/>
          <w:lang w:bidi="ar-EG"/>
        </w:rPr>
        <w:t>نجاح المشروعات الصغيرة والمتوسطة</w:t>
      </w:r>
      <w:r w:rsidR="006805EA" w:rsidRPr="00C73233">
        <w:rPr>
          <w:rFonts w:cstheme="majorBidi"/>
          <w:rtl/>
          <w:lang w:bidi="ar-EG"/>
        </w:rPr>
        <w:t xml:space="preserve"> (</w:t>
      </w:r>
      <w:r w:rsidRPr="00C73233">
        <w:rPr>
          <w:rFonts w:cstheme="majorBidi"/>
          <w:rtl/>
          <w:lang w:bidi="ar-EG"/>
        </w:rPr>
        <w:t>كفاءة الأداء</w:t>
      </w:r>
      <w:r w:rsidR="006805EA" w:rsidRPr="00C73233">
        <w:rPr>
          <w:rFonts w:cstheme="majorBidi"/>
          <w:rtl/>
          <w:lang w:bidi="ar-EG"/>
        </w:rPr>
        <w:t xml:space="preserve">، </w:t>
      </w:r>
      <w:r w:rsidRPr="00C73233">
        <w:rPr>
          <w:rFonts w:cstheme="majorBidi"/>
          <w:lang w:bidi="ar-EG"/>
        </w:rPr>
        <w:t xml:space="preserve"> </w:t>
      </w:r>
      <w:r w:rsidRPr="00C73233">
        <w:rPr>
          <w:rFonts w:cstheme="majorBidi"/>
          <w:rtl/>
          <w:lang w:bidi="ar-EG"/>
        </w:rPr>
        <w:t>الابتكار</w:t>
      </w:r>
      <w:r w:rsidR="006805EA" w:rsidRPr="00C73233">
        <w:rPr>
          <w:rFonts w:cstheme="majorBidi"/>
          <w:rtl/>
          <w:lang w:bidi="ar-EG"/>
        </w:rPr>
        <w:t xml:space="preserve">، </w:t>
      </w:r>
      <w:r w:rsidRPr="00C73233">
        <w:rPr>
          <w:rFonts w:cstheme="majorBidi"/>
          <w:rtl/>
          <w:lang w:bidi="ar-EG"/>
        </w:rPr>
        <w:t>تحقيق الميزة التنافسية</w:t>
      </w:r>
      <w:r w:rsidR="006805EA" w:rsidRPr="00C73233">
        <w:rPr>
          <w:rFonts w:cstheme="majorBidi"/>
          <w:rtl/>
          <w:lang w:bidi="ar-EG"/>
        </w:rPr>
        <w:t>).</w:t>
      </w:r>
    </w:p>
    <w:p w14:paraId="55691A6E" w14:textId="7C502E89" w:rsidR="002D7B08" w:rsidRPr="00C73233" w:rsidRDefault="002D7B08" w:rsidP="00C73233">
      <w:pPr>
        <w:bidi/>
        <w:spacing w:line="480" w:lineRule="auto"/>
        <w:rPr>
          <w:rFonts w:cstheme="majorBidi"/>
          <w:b/>
          <w:bCs/>
          <w:lang w:bidi="ar-EG"/>
        </w:rPr>
      </w:pPr>
      <w:r w:rsidRPr="00C73233">
        <w:rPr>
          <w:rFonts w:cstheme="majorBidi"/>
          <w:bCs/>
          <w:rtl/>
          <w:lang w:bidi="ar-EG"/>
        </w:rPr>
        <w:t>المتغير الوسيط</w:t>
      </w:r>
      <w:r w:rsidRPr="00C73233">
        <w:rPr>
          <w:rFonts w:cstheme="majorBidi"/>
          <w:bCs/>
          <w:lang w:bidi="ar-EG"/>
        </w:rPr>
        <w:t>:</w:t>
      </w:r>
      <w:r w:rsidR="006805EA" w:rsidRPr="00C73233">
        <w:rPr>
          <w:rFonts w:cstheme="majorBidi"/>
          <w:bCs/>
          <w:rtl/>
          <w:lang w:bidi="ar-EG"/>
        </w:rPr>
        <w:t xml:space="preserve"> </w:t>
      </w:r>
      <w:r w:rsidRPr="00C73233">
        <w:rPr>
          <w:rFonts w:cstheme="majorBidi"/>
          <w:rtl/>
          <w:lang w:bidi="ar-EG"/>
        </w:rPr>
        <w:t>كفاءة إدارة الموارد</w:t>
      </w:r>
      <w:r w:rsidRPr="00C73233">
        <w:rPr>
          <w:rFonts w:cstheme="majorBidi"/>
          <w:bCs/>
          <w:rtl/>
          <w:lang w:bidi="ar-EG"/>
        </w:rPr>
        <w:t xml:space="preserve"> </w:t>
      </w:r>
    </w:p>
    <w:p w14:paraId="5EEC20D7" w14:textId="21AA8188" w:rsidR="002D7B08" w:rsidRPr="00C73233" w:rsidRDefault="002D7B08" w:rsidP="00C73233">
      <w:pPr>
        <w:bidi/>
        <w:spacing w:line="480" w:lineRule="auto"/>
        <w:rPr>
          <w:rFonts w:cstheme="majorBidi"/>
          <w:b/>
          <w:bCs/>
          <w:lang w:bidi="ar-EG"/>
        </w:rPr>
      </w:pPr>
      <w:r w:rsidRPr="00C73233">
        <w:rPr>
          <w:rFonts w:cstheme="majorBidi"/>
          <w:bCs/>
          <w:rtl/>
          <w:lang w:bidi="ar-EG"/>
        </w:rPr>
        <w:t>بالاعتماد على دراسات</w:t>
      </w:r>
      <w:r w:rsidRPr="00C73233">
        <w:rPr>
          <w:rFonts w:cstheme="majorBidi"/>
          <w:bCs/>
          <w:lang w:bidi="ar-EG"/>
        </w:rPr>
        <w:t>:</w:t>
      </w:r>
      <w:r w:rsidR="006805EA" w:rsidRPr="00C73233">
        <w:rPr>
          <w:rFonts w:cstheme="majorBidi"/>
          <w:bCs/>
          <w:rtl/>
          <w:lang w:bidi="ar-EG"/>
        </w:rPr>
        <w:t xml:space="preserve"> </w:t>
      </w:r>
    </w:p>
    <w:p w14:paraId="23B4B6AB" w14:textId="3171F2FA" w:rsidR="002D7B08" w:rsidRPr="00C73233" w:rsidRDefault="002D7B08" w:rsidP="00C73233">
      <w:pPr>
        <w:bidi/>
        <w:spacing w:line="480" w:lineRule="auto"/>
        <w:rPr>
          <w:rFonts w:cstheme="majorBidi"/>
          <w:b/>
          <w:bCs/>
          <w:lang w:bidi="ar-EG"/>
        </w:rPr>
      </w:pPr>
      <w:r w:rsidRPr="00C73233">
        <w:rPr>
          <w:rFonts w:cstheme="majorBidi"/>
          <w:bCs/>
          <w:lang w:bidi="ar-EG"/>
        </w:rPr>
        <w:t xml:space="preserve">Vrečko, I., Tominc, P., &amp; </w:t>
      </w:r>
      <w:proofErr w:type="spellStart"/>
      <w:r w:rsidRPr="00C73233">
        <w:rPr>
          <w:rFonts w:cstheme="majorBidi"/>
          <w:bCs/>
          <w:lang w:bidi="ar-EG"/>
        </w:rPr>
        <w:t>Širec</w:t>
      </w:r>
      <w:proofErr w:type="spellEnd"/>
      <w:r w:rsidRPr="00C73233">
        <w:rPr>
          <w:rFonts w:cstheme="majorBidi"/>
          <w:bCs/>
          <w:lang w:bidi="ar-EG"/>
        </w:rPr>
        <w:t>, K. (2023)</w:t>
      </w:r>
    </w:p>
    <w:p w14:paraId="66D07A70" w14:textId="7B831FFB" w:rsidR="002D7B08" w:rsidRPr="00C73233" w:rsidRDefault="002D7B08" w:rsidP="00C73233">
      <w:pPr>
        <w:bidi/>
        <w:spacing w:line="480" w:lineRule="auto"/>
        <w:rPr>
          <w:rFonts w:cstheme="majorBidi"/>
          <w:b/>
          <w:bCs/>
          <w:lang w:bidi="ar-EG"/>
        </w:rPr>
      </w:pPr>
      <w:r w:rsidRPr="00C73233">
        <w:rPr>
          <w:rFonts w:cstheme="majorBidi"/>
          <w:bCs/>
          <w:lang w:bidi="ar-EG"/>
        </w:rPr>
        <w:t>Sane, S. (2020)</w:t>
      </w:r>
    </w:p>
    <w:p w14:paraId="66F5FCFE" w14:textId="706EE51B" w:rsidR="002D7B08" w:rsidRPr="00C73233" w:rsidRDefault="002D7B08" w:rsidP="00C73233">
      <w:pPr>
        <w:bidi/>
        <w:spacing w:line="480" w:lineRule="auto"/>
        <w:rPr>
          <w:rFonts w:cstheme="majorBidi"/>
          <w:b/>
          <w:bCs/>
          <w:lang w:bidi="ar-EG"/>
        </w:rPr>
      </w:pPr>
      <w:r w:rsidRPr="00C73233">
        <w:rPr>
          <w:rFonts w:cstheme="majorBidi"/>
          <w:bCs/>
          <w:lang w:bidi="ar-EG"/>
        </w:rPr>
        <w:lastRenderedPageBreak/>
        <w:t>Ju, X., Ferreira, F. A., &amp; Wang, M. (2020)</w:t>
      </w:r>
    </w:p>
    <w:p w14:paraId="05F7821B" w14:textId="69581FA3" w:rsidR="002D7B08" w:rsidRPr="00C73233" w:rsidRDefault="002D7B08" w:rsidP="00C73233">
      <w:pPr>
        <w:bidi/>
        <w:spacing w:line="480" w:lineRule="auto"/>
        <w:rPr>
          <w:rFonts w:cstheme="majorBidi"/>
          <w:b/>
          <w:bCs/>
          <w:lang w:bidi="ar-EG"/>
        </w:rPr>
      </w:pPr>
      <w:r w:rsidRPr="00C73233">
        <w:rPr>
          <w:rFonts w:cstheme="majorBidi"/>
          <w:bCs/>
          <w:lang w:bidi="ar-EG"/>
        </w:rPr>
        <w:t xml:space="preserve"> Vrchota, J., </w:t>
      </w:r>
      <w:proofErr w:type="spellStart"/>
      <w:r w:rsidRPr="00C73233">
        <w:rPr>
          <w:rFonts w:cstheme="majorBidi"/>
          <w:bCs/>
          <w:lang w:bidi="ar-EG"/>
        </w:rPr>
        <w:t>Řehoř</w:t>
      </w:r>
      <w:proofErr w:type="spellEnd"/>
      <w:r w:rsidRPr="00C73233">
        <w:rPr>
          <w:rFonts w:cstheme="majorBidi"/>
          <w:bCs/>
          <w:lang w:bidi="ar-EG"/>
        </w:rPr>
        <w:t>, P., Maříková, M., &amp; Pech, M. (2020)</w:t>
      </w:r>
    </w:p>
    <w:p w14:paraId="0346F385" w14:textId="74C2A088" w:rsidR="002D7B08" w:rsidRPr="00C73233" w:rsidRDefault="002D7B08" w:rsidP="00C73233">
      <w:pPr>
        <w:bidi/>
        <w:spacing w:line="480" w:lineRule="auto"/>
        <w:rPr>
          <w:rFonts w:cstheme="majorBidi"/>
          <w:b/>
          <w:bCs/>
          <w:lang w:bidi="ar-EG"/>
        </w:rPr>
      </w:pPr>
      <w:r w:rsidRPr="00C73233">
        <w:rPr>
          <w:rFonts w:cstheme="majorBidi"/>
          <w:bCs/>
          <w:rtl/>
          <w:lang w:bidi="ar-EG"/>
        </w:rPr>
        <w:t>حمزة، عبد العال</w:t>
      </w:r>
      <w:r w:rsidRPr="00C73233">
        <w:rPr>
          <w:rFonts w:cstheme="majorBidi"/>
          <w:bCs/>
          <w:lang w:bidi="ar-EG"/>
        </w:rPr>
        <w:t xml:space="preserve"> (2025)</w:t>
      </w:r>
    </w:p>
    <w:p w14:paraId="35A6A7AD" w14:textId="699565F5" w:rsidR="002D7B08" w:rsidRPr="00C73233" w:rsidRDefault="002D7B08" w:rsidP="00C73233">
      <w:pPr>
        <w:bidi/>
        <w:spacing w:line="480" w:lineRule="auto"/>
        <w:rPr>
          <w:rFonts w:cstheme="majorBidi"/>
          <w:b/>
          <w:bCs/>
          <w:rtl/>
          <w:lang w:bidi="ar-EG"/>
        </w:rPr>
      </w:pPr>
      <w:r w:rsidRPr="00C73233">
        <w:rPr>
          <w:rFonts w:cstheme="majorBidi"/>
          <w:bCs/>
          <w:rtl/>
          <w:lang w:bidi="ar-EG"/>
        </w:rPr>
        <w:t>فتح الدين، ابتسام</w:t>
      </w:r>
      <w:r w:rsidRPr="00C73233">
        <w:rPr>
          <w:rFonts w:cstheme="majorBidi"/>
          <w:bCs/>
          <w:lang w:bidi="ar-EG"/>
        </w:rPr>
        <w:t xml:space="preserve"> (2019)</w:t>
      </w:r>
    </w:p>
    <w:p w14:paraId="0FE198EF" w14:textId="7D8E6F9D" w:rsidR="002C39E7" w:rsidRPr="0082571B" w:rsidRDefault="006805EA" w:rsidP="00C73233">
      <w:pPr>
        <w:bidi/>
        <w:spacing w:after="0" w:line="480" w:lineRule="auto"/>
        <w:rPr>
          <w:rFonts w:cstheme="majorBidi"/>
          <w:b/>
          <w:bCs/>
          <w:sz w:val="24"/>
          <w:szCs w:val="24"/>
          <w:rtl/>
          <w:lang w:bidi="ar-EG"/>
        </w:rPr>
      </w:pPr>
      <w:r>
        <w:rPr>
          <w:rFonts w:hint="cs"/>
          <w:b/>
          <w:bCs/>
          <w:rtl/>
          <w:lang w:bidi="ar-EG"/>
        </w:rPr>
        <w:t xml:space="preserve">1-8 </w:t>
      </w:r>
      <w:r w:rsidRPr="0082571B">
        <w:rPr>
          <w:rFonts w:cstheme="majorBidi"/>
          <w:b/>
          <w:bCs/>
          <w:sz w:val="24"/>
          <w:szCs w:val="24"/>
          <w:rtl/>
          <w:lang w:bidi="ar-EG"/>
        </w:rPr>
        <w:t xml:space="preserve">الدراسات السابقة </w:t>
      </w:r>
    </w:p>
    <w:p w14:paraId="558FD264" w14:textId="79378FEF" w:rsidR="00315B70" w:rsidRPr="00C73233" w:rsidRDefault="00315B70" w:rsidP="00C73233">
      <w:pPr>
        <w:bidi/>
        <w:spacing w:after="0" w:line="480" w:lineRule="auto"/>
        <w:rPr>
          <w:rFonts w:cstheme="majorBidi"/>
          <w:b/>
          <w:bCs/>
          <w:lang w:bidi="ar-EG"/>
        </w:rPr>
      </w:pPr>
      <w:r w:rsidRPr="0082571B">
        <w:rPr>
          <w:rFonts w:cstheme="majorBidi"/>
          <w:b/>
          <w:bCs/>
          <w:sz w:val="24"/>
          <w:szCs w:val="24"/>
          <w:rtl/>
          <w:lang w:bidi="ar-EG"/>
        </w:rPr>
        <w:t xml:space="preserve">1- </w:t>
      </w:r>
      <w:r w:rsidRPr="00C73233">
        <w:rPr>
          <w:rFonts w:cstheme="majorBidi"/>
          <w:b/>
          <w:bCs/>
          <w:rtl/>
          <w:lang w:bidi="ar-EG"/>
        </w:rPr>
        <w:t>دراسة ثابت و عبد الرحمن (2017) بعنوان " العنوان: المزايا الناجمة عن تطبيق الإدارة الإلكترونية في الشركات الصغيرة والمتوسطة".</w:t>
      </w:r>
    </w:p>
    <w:p w14:paraId="0987341A"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هدف الدراسة: </w:t>
      </w:r>
      <w:r w:rsidRPr="00C73233">
        <w:rPr>
          <w:rFonts w:cstheme="majorBidi"/>
          <w:rtl/>
          <w:lang w:bidi="ar-EG"/>
        </w:rPr>
        <w:t>هدفت إلى قراءة وتحليل المزايا التي يمكن أن تتحقق من خلال تطبيق تقنيات الإدارة الإلكترونية ومدى تأثيرها على نجاح الشركات الصغيرة والمتوسطة في العراق، مع قياس جدوى تلك المزايا مقارنة بالتكاليف الواجب تحملها.</w:t>
      </w:r>
    </w:p>
    <w:p w14:paraId="22E680E5"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منهج الدراسة:</w:t>
      </w:r>
      <w:r w:rsidRPr="00C73233">
        <w:rPr>
          <w:rFonts w:cstheme="majorBidi"/>
          <w:rtl/>
          <w:lang w:bidi="ar-EG"/>
        </w:rPr>
        <w:t xml:space="preserve"> اعتمد الباحثان على الأسلوب التحليلي في دراسة الحالة من خلال توزيع استمارة استبانة وتحليلها رياضياً، بالإضافة إلى المقابلات الشخصية مع عدد من مدراء الشركات، كما استخدما المنهج الوصفي بالرجوع إلى الأدبيات والكتب والبحوث ومراجعة تجارب الدول.</w:t>
      </w:r>
    </w:p>
    <w:p w14:paraId="7FEB948C"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مجتمع الدراسة:</w:t>
      </w:r>
      <w:r w:rsidRPr="00C73233">
        <w:rPr>
          <w:rFonts w:cstheme="majorBidi"/>
          <w:rtl/>
          <w:lang w:bidi="ar-EG"/>
        </w:rPr>
        <w:t xml:space="preserve"> تكون من الشركات الصغيرة والمتوسطة المحلية في العراق.</w:t>
      </w:r>
    </w:p>
    <w:p w14:paraId="0BAECA61" w14:textId="77777777" w:rsidR="00315B70" w:rsidRPr="00C73233" w:rsidRDefault="00315B70" w:rsidP="00C73233">
      <w:pPr>
        <w:bidi/>
        <w:spacing w:after="0" w:line="480" w:lineRule="auto"/>
        <w:jc w:val="both"/>
        <w:rPr>
          <w:rFonts w:cstheme="majorBidi"/>
          <w:lang w:bidi="ar-EG"/>
        </w:rPr>
      </w:pPr>
      <w:r w:rsidRPr="00C73233">
        <w:rPr>
          <w:rFonts w:cstheme="majorBidi"/>
          <w:rtl/>
          <w:lang w:bidi="ar-EG"/>
        </w:rPr>
        <w:t>عينة الدراسة: تم توزيع استمارات الاستبانة على 40 شركة صغيرة ومتوسطة، مع إجراء مقابلات شخصية مع عدد من مدراء هذه الشركات.</w:t>
      </w:r>
    </w:p>
    <w:p w14:paraId="4B96A71B"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متغيرات الدراسة:</w:t>
      </w:r>
      <w:r w:rsidRPr="00C73233">
        <w:rPr>
          <w:rFonts w:cstheme="majorBidi"/>
          <w:rtl/>
          <w:lang w:bidi="ar-EG"/>
        </w:rPr>
        <w:t xml:space="preserve"> تمثل المتغير المستقل في الإدارة الإلكترونية وتقنيات المعلومات والاتصالات، والمتغير التابع في نجاح وأداء الشركات الصغيرة والمتوسطة من حيث المساهمة في الناتج المحلي، وتوفير فرص العمل، وزيادة الصادرات.</w:t>
      </w:r>
    </w:p>
    <w:p w14:paraId="6D9595AA" w14:textId="77777777" w:rsidR="00315B70" w:rsidRPr="00C73233" w:rsidRDefault="00315B70" w:rsidP="00C73233">
      <w:pPr>
        <w:bidi/>
        <w:spacing w:after="0" w:line="480" w:lineRule="auto"/>
        <w:jc w:val="both"/>
        <w:rPr>
          <w:rFonts w:cstheme="majorBidi"/>
          <w:rtl/>
          <w:lang w:bidi="ar-EG"/>
        </w:rPr>
      </w:pPr>
      <w:r w:rsidRPr="00C73233">
        <w:rPr>
          <w:rFonts w:cstheme="majorBidi"/>
          <w:b/>
          <w:bCs/>
          <w:rtl/>
          <w:lang w:bidi="ar-EG"/>
        </w:rPr>
        <w:lastRenderedPageBreak/>
        <w:t>نتائج الدراسة:</w:t>
      </w:r>
      <w:r w:rsidRPr="00C73233">
        <w:rPr>
          <w:rFonts w:cstheme="majorBidi"/>
          <w:rtl/>
          <w:lang w:bidi="ar-EG"/>
        </w:rPr>
        <w:t xml:space="preserve"> أظهرت النتائج أن استخدام الإدارة الإلكترونية في الشركات الصغيرة والمتوسطة العراقية تم بشكل متأخر نسبياً مقارنة بالدول المتطورة والنامية والمجاورة، ومع ذلك فقد أدى إلى ارتفاع كفاءة نشاط هذه الشركات على مستويات متعددة تمثلت في زيادة المساهمة في الناتج المحلي بنسبة 35%، وارتفاع نسبة تشغيل الأيدي العاملة إلى 55%، وتحسن في مستوى الصادرات بنسبة 20%. كما أوضحت النتائج أن الزيادة النسبية المتواضعة في نشاط هذه الشركات يمكن أن تعزى إلى حداثة تجربة تطبيق الإدارة الإلكترونية في العراق وتواضع البنية التحتية لتقنيات الاتصالات والمعلومات، بالإضافة إلى عامل الرفض من قبل الإدارات التقليدية.</w:t>
      </w:r>
    </w:p>
    <w:p w14:paraId="1E9B9950"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توصيات الدراسة :  </w:t>
      </w:r>
      <w:r w:rsidRPr="00C73233">
        <w:rPr>
          <w:rFonts w:cstheme="majorBidi"/>
          <w:rtl/>
        </w:rPr>
        <w:t>قدم الباحثان مجموعة من التوصيات التي تستهدف تعزيز تطبيق الإدارة الإلكترونية في الشركات الصغيرة والمتوسطة العراقية، وأهمها: زيادة الاستثمار في مجال تقنيات الاتصالات والمعلومات من أجل خلق بنية تحتية صلبة قادرة على تطبيق الإدارة الإلكترونية بشكل كفء وفعال، وضرورة تطبيق الإدارة الإلكترونية في كافة المشاريع الاستثمارية وليس في الشركات الصغيرة والمتوسطة فقط لما لها من فائدة تنموية واقتصادية، وضرورة تشجيع الحكومة لجميع الشركات الصغيرة والمتوسطة بشكل خاص والشركات الأخرى بشكل عام على تبني استخدام الإدارة الإلكترونية من أجل النهوض بالاستثمار إلى مصاف الدول المتقدمة</w:t>
      </w:r>
      <w:r w:rsidRPr="00C73233">
        <w:rPr>
          <w:rFonts w:cstheme="majorBidi"/>
          <w:lang w:bidi="ar-EG"/>
        </w:rPr>
        <w:t>.</w:t>
      </w:r>
    </w:p>
    <w:p w14:paraId="764DCD26" w14:textId="77777777" w:rsidR="00107EE7" w:rsidRPr="00C73233" w:rsidRDefault="00107EE7" w:rsidP="00C73233">
      <w:pPr>
        <w:bidi/>
        <w:spacing w:after="0" w:line="480" w:lineRule="auto"/>
        <w:jc w:val="both"/>
        <w:rPr>
          <w:rFonts w:cstheme="majorBidi"/>
          <w:lang w:bidi="ar-EG"/>
        </w:rPr>
      </w:pPr>
    </w:p>
    <w:p w14:paraId="30FB78DD" w14:textId="2847F82D" w:rsidR="00315B70" w:rsidRPr="00C73233" w:rsidRDefault="00315B70" w:rsidP="00C73233">
      <w:pPr>
        <w:bidi/>
        <w:spacing w:after="0" w:line="480" w:lineRule="auto"/>
        <w:jc w:val="both"/>
        <w:rPr>
          <w:rFonts w:cstheme="majorBidi"/>
          <w:b/>
          <w:bCs/>
          <w:lang w:bidi="ar-EG"/>
        </w:rPr>
      </w:pPr>
      <w:r w:rsidRPr="00C73233">
        <w:rPr>
          <w:rFonts w:cstheme="majorBidi"/>
          <w:b/>
          <w:bCs/>
          <w:rtl/>
          <w:lang w:bidi="ar-EG"/>
        </w:rPr>
        <w:t>2-</w:t>
      </w:r>
      <w:r w:rsidRPr="00C73233">
        <w:rPr>
          <w:rFonts w:cstheme="majorBidi"/>
        </w:rPr>
        <w:t xml:space="preserve"> </w:t>
      </w:r>
      <w:r w:rsidRPr="00C73233">
        <w:rPr>
          <w:rFonts w:cstheme="majorBidi"/>
          <w:b/>
          <w:bCs/>
          <w:rtl/>
          <w:lang w:bidi="ar-EG"/>
        </w:rPr>
        <w:t xml:space="preserve">دراسة عبد الله (2021) بعنوان " دور إدارة المشروعات الصغيرة والمتوسطة في تحقيق التنمية المستدامة (دراسة ميدانية)" </w:t>
      </w:r>
    </w:p>
    <w:p w14:paraId="72059426" w14:textId="5A0788FC" w:rsidR="00315B70" w:rsidRPr="00C73233" w:rsidRDefault="00315B70" w:rsidP="00C73233">
      <w:pPr>
        <w:bidi/>
        <w:spacing w:after="0" w:line="480" w:lineRule="auto"/>
        <w:jc w:val="both"/>
        <w:rPr>
          <w:rFonts w:cstheme="majorBidi"/>
          <w:b/>
          <w:bCs/>
          <w:lang w:bidi="ar-EG"/>
        </w:rPr>
      </w:pPr>
      <w:r w:rsidRPr="00C73233">
        <w:rPr>
          <w:rFonts w:cstheme="majorBidi"/>
          <w:b/>
          <w:bCs/>
          <w:rtl/>
          <w:lang w:bidi="ar-EG"/>
        </w:rPr>
        <w:t xml:space="preserve">هدف الدراسة: </w:t>
      </w:r>
      <w:r w:rsidRPr="00C73233">
        <w:rPr>
          <w:rFonts w:cstheme="majorBidi"/>
          <w:rtl/>
          <w:lang w:bidi="ar-EG"/>
        </w:rPr>
        <w:t>هدفت إلى التعرف على دور إدارة المشروعات الصغيرة والمتوسطة في التنمية الاقتصادية، والكشف عن دور إدارة المشروعات الصغيرة والمتوسطة في تحقيق التنمية المستدامة بأبعادها المختلفة.</w:t>
      </w:r>
    </w:p>
    <w:p w14:paraId="4614717A" w14:textId="253A5B67"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منهج الدراسة: </w:t>
      </w:r>
      <w:r w:rsidRPr="00C73233">
        <w:rPr>
          <w:rFonts w:cstheme="majorBidi"/>
          <w:rtl/>
          <w:lang w:bidi="ar-EG"/>
        </w:rPr>
        <w:t>اعتمدت الدراسة على المنهج الوصفي التحليلي، واستخدمت أداة الاستبيان لجمع البيانات من عينة الدراسة.</w:t>
      </w:r>
    </w:p>
    <w:p w14:paraId="03C50898" w14:textId="37CD0670" w:rsidR="00315B70" w:rsidRPr="00C73233" w:rsidRDefault="00315B70" w:rsidP="00C73233">
      <w:pPr>
        <w:bidi/>
        <w:spacing w:after="0" w:line="480" w:lineRule="auto"/>
        <w:jc w:val="both"/>
        <w:rPr>
          <w:rFonts w:cstheme="majorBidi"/>
          <w:lang w:bidi="ar-EG"/>
        </w:rPr>
      </w:pPr>
      <w:r w:rsidRPr="00C73233">
        <w:rPr>
          <w:rFonts w:cstheme="majorBidi"/>
          <w:b/>
          <w:bCs/>
          <w:rtl/>
          <w:lang w:bidi="ar-EG"/>
        </w:rPr>
        <w:lastRenderedPageBreak/>
        <w:t xml:space="preserve">مجتمع الدراسة: </w:t>
      </w:r>
      <w:r w:rsidRPr="00C73233">
        <w:rPr>
          <w:rFonts w:cstheme="majorBidi"/>
          <w:rtl/>
          <w:lang w:bidi="ar-EG"/>
        </w:rPr>
        <w:t>تكون مجتمع الدراسة من الشباب المستفيدين من المشروعات المتوسطة والصغيرة من خلال الصندوق الاجتماعي للتنمية وجهاز تنمية المشروعات المتوسطة والصغيرة ومتناهية الصغر.</w:t>
      </w:r>
    </w:p>
    <w:p w14:paraId="1D6F131C" w14:textId="7B7CBC81"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عينة الدراسة: </w:t>
      </w:r>
      <w:r w:rsidRPr="00C73233">
        <w:rPr>
          <w:rFonts w:cstheme="majorBidi"/>
          <w:rtl/>
          <w:lang w:bidi="ar-EG"/>
        </w:rPr>
        <w:t>تم اختيار عينة عشوائية قوامها 189 من الشباب المستفيدين من المشروعات المتوسطة والصغيرة في مدينة المنصورة، خلال العام الدراسي 2020/2021.</w:t>
      </w:r>
    </w:p>
    <w:p w14:paraId="3DCE5F1B" w14:textId="19304D63"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متغيرات الدراسة: </w:t>
      </w:r>
      <w:r w:rsidRPr="00C73233">
        <w:rPr>
          <w:rFonts w:cstheme="majorBidi"/>
          <w:rtl/>
          <w:lang w:bidi="ar-EG"/>
        </w:rPr>
        <w:t>تمثل المتغير المستقل في إدارة المشروعات الصغيرة والمتوسطة، والمتغير التابع في التنمية المستدامة بأبعادها (البعد الاقتصادي، البعد الاجتماعي، البعد البيئي).</w:t>
      </w:r>
    </w:p>
    <w:p w14:paraId="3458F229" w14:textId="63A05C15"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نتائج الدراسة: </w:t>
      </w:r>
      <w:r w:rsidRPr="00C73233">
        <w:rPr>
          <w:rFonts w:cstheme="majorBidi"/>
          <w:rtl/>
          <w:lang w:bidi="ar-EG"/>
        </w:rPr>
        <w:t>توصلت الدراسة إلى أن المشروعات الصغيرة والمتوسطة تلعب دوراً مهماً في تحقيق التنمية المستدامة من خلال تحسين المستوى الاقتصادي للشباب، حيث أيد 95.2% من أفراد العينة أن المشروعات ساعدتهم في عدم الحاجة إلى الآخرين، و92.6% أكدوا أن حياتهم تغيرت إلى الأفضل. كما أظهرت النتائج دور هذه المشروعات في القضاء على البطالة، حيث تمثل المألذ الأخير لمن لا تتاح له الفرصة للعمل في القطاع الرسمي بنسبة 93.7%، وأكبر مصادر خلق وتوفير فرص عمل حقيقية دائمة ومتنوعة بنسبة 91.5%. وفي البعد الاجتماعي، أظهرت النتائج أن المشروعات تخلق قيماً اجتماعية لدى الشباب أهمها الانتماء في أداء العمل بنسبة 90.5%، وتسهم في التخفيف من الأوبئة الاجتماعية وانتشار الجريمة بنسبة 88.4%. وفي تمكين المرأة اقتصادياً، أظهرت النتائج أن المشروعات تساعد في تحمل المرأة لاتخاذ القرار اعتماداً على النفس بنسبة 94.2%، وتحمل المسؤولية الذاتية بنسبة 92.1%. وفي البعد البيئي، أظهرت النتائج قدرة المشروعات على تطوير وتحديث عمليات الإنتاج بما يخدم المتطلبات الاقتصادية والبيئية بنسبة 82.0%، والمحافظة على البيئة والموارد الطبيعية بنسبة 77.2%. كما كشفت الدراسة عن معوقات تواجه هذه المشروعات أبرزها المنافسة القوية من الشركات الكبيرة بنسبة 93.6%، وتغيرات أسعار صرف العملات وارتفاع سعر الدولار بنسبة 91.9%، وضعف القدرات المالية عند بداية إنشاء المشروع بنسبة 85.0%.</w:t>
      </w:r>
    </w:p>
    <w:p w14:paraId="17E3DA5A" w14:textId="336ED848" w:rsidR="00315B70" w:rsidRPr="00C73233" w:rsidRDefault="00315B70" w:rsidP="00C73233">
      <w:pPr>
        <w:bidi/>
        <w:spacing w:after="0" w:line="480" w:lineRule="auto"/>
        <w:jc w:val="both"/>
        <w:rPr>
          <w:rFonts w:cstheme="majorBidi"/>
          <w:lang w:bidi="ar-EG"/>
        </w:rPr>
      </w:pPr>
      <w:r w:rsidRPr="00C73233">
        <w:rPr>
          <w:rFonts w:cstheme="majorBidi"/>
          <w:b/>
          <w:bCs/>
          <w:rtl/>
          <w:lang w:bidi="ar-EG"/>
        </w:rPr>
        <w:lastRenderedPageBreak/>
        <w:t xml:space="preserve">توصيات الدراسة: </w:t>
      </w:r>
      <w:r w:rsidRPr="00C73233">
        <w:rPr>
          <w:rFonts w:cstheme="majorBidi"/>
          <w:rtl/>
          <w:lang w:bidi="ar-EG"/>
        </w:rPr>
        <w:t>أوصت الدراسة بضرورة توفير الدعم الفني والمالي للمشروعات الصغيرة وتذليل العقبات التي تواجه الشباب، وتوفير برامج التدريب والتأهيل المستمرة لأصحاب المشروعات، وإنشاء المزيد من حاضنات الأعمال لتوفير المساحات والبنية التحتية المناسبة، وتوفير الاستشارات وخدمات الدعم الفني والإداري والتسويقي، وتوفير دراسات الجدوى والمساعدة التقنية، وتيسير الحصول على التمويل المناسب بأسعار فائدة مخفضة، وإقامة المعارض المحلية والدولية بشكل دوري ومنتظم لتسويق منتجات المشروعات الصغيرة، وزيادة التمويل الموجه لهذه المشروعات خاصة في القطاعين الريفي والتنموي، وتعزيز دور الدولة في تذليل الإجراءات الروتينية الحكومية، وتفعيل الشراكة بين القطاعين العام والخاص لدعم المشروعات الصغيرة والمتوسطة.</w:t>
      </w:r>
    </w:p>
    <w:p w14:paraId="3DE9975C" w14:textId="77777777" w:rsidR="00107EE7" w:rsidRPr="00C73233" w:rsidRDefault="00107EE7" w:rsidP="00C73233">
      <w:pPr>
        <w:bidi/>
        <w:spacing w:after="0" w:line="480" w:lineRule="auto"/>
        <w:jc w:val="both"/>
        <w:rPr>
          <w:rFonts w:cstheme="majorBidi"/>
          <w:rtl/>
          <w:lang w:bidi="ar-EG"/>
        </w:rPr>
      </w:pPr>
    </w:p>
    <w:p w14:paraId="7C1AEB29" w14:textId="603A62B5" w:rsidR="005A08F0" w:rsidRPr="00C73233" w:rsidRDefault="00315B70" w:rsidP="00C73233">
      <w:pPr>
        <w:bidi/>
        <w:spacing w:after="0" w:line="480" w:lineRule="auto"/>
        <w:jc w:val="both"/>
        <w:rPr>
          <w:rFonts w:cstheme="majorBidi"/>
          <w:b/>
          <w:bCs/>
          <w:lang w:bidi="ar-EG"/>
        </w:rPr>
      </w:pPr>
      <w:r w:rsidRPr="00C73233">
        <w:rPr>
          <w:rFonts w:cstheme="majorBidi"/>
          <w:b/>
          <w:bCs/>
          <w:rtl/>
          <w:lang w:bidi="ar-EG"/>
        </w:rPr>
        <w:t>3-</w:t>
      </w:r>
      <w:r w:rsidR="005A08F0" w:rsidRPr="00C73233">
        <w:rPr>
          <w:rFonts w:cstheme="majorBidi"/>
        </w:rPr>
        <w:t xml:space="preserve"> </w:t>
      </w:r>
      <w:r w:rsidR="005A08F0" w:rsidRPr="00C73233">
        <w:rPr>
          <w:rFonts w:cstheme="majorBidi"/>
          <w:b/>
          <w:bCs/>
          <w:rtl/>
          <w:lang w:bidi="ar-EG"/>
        </w:rPr>
        <w:t>دراسة العرباوي، عطية، وسليم (2021)</w:t>
      </w:r>
    </w:p>
    <w:p w14:paraId="6C21FBE7" w14:textId="7C07282F" w:rsidR="005A08F0" w:rsidRPr="00C73233" w:rsidRDefault="005A08F0" w:rsidP="00C73233">
      <w:pPr>
        <w:bidi/>
        <w:spacing w:after="0" w:line="480" w:lineRule="auto"/>
        <w:jc w:val="both"/>
        <w:rPr>
          <w:rFonts w:cstheme="majorBidi"/>
          <w:b/>
          <w:bCs/>
          <w:lang w:bidi="ar-EG"/>
        </w:rPr>
      </w:pPr>
      <w:r w:rsidRPr="00C73233">
        <w:rPr>
          <w:rFonts w:cstheme="majorBidi"/>
          <w:b/>
          <w:bCs/>
          <w:rtl/>
          <w:lang w:bidi="ar-EG"/>
        </w:rPr>
        <w:t>العنوان: الاتجاهات العالمية المعاصرة في إدارة المشروعات الصغيرة وإمكانية الإفادة منها في مصر والوطن العربي</w:t>
      </w:r>
    </w:p>
    <w:p w14:paraId="4A4E43F1" w14:textId="3C742E9E" w:rsidR="005A08F0" w:rsidRPr="00C73233" w:rsidRDefault="005A08F0" w:rsidP="00C73233">
      <w:pPr>
        <w:bidi/>
        <w:spacing w:after="0" w:line="480" w:lineRule="auto"/>
        <w:jc w:val="both"/>
        <w:rPr>
          <w:rFonts w:cstheme="majorBidi"/>
          <w:b/>
          <w:bCs/>
          <w:lang w:bidi="ar-EG"/>
        </w:rPr>
      </w:pPr>
      <w:r w:rsidRPr="00C73233">
        <w:rPr>
          <w:rFonts w:cstheme="majorBidi"/>
          <w:b/>
          <w:bCs/>
          <w:rtl/>
          <w:lang w:bidi="ar-EG"/>
        </w:rPr>
        <w:t xml:space="preserve">هدف الدراسة: </w:t>
      </w:r>
      <w:r w:rsidRPr="00C73233">
        <w:rPr>
          <w:rFonts w:cstheme="majorBidi"/>
          <w:rtl/>
          <w:lang w:bidi="ar-EG"/>
        </w:rPr>
        <w:t>هدفت إلى التعرف على ماهية إدارة المشروعات الصغيرة، وتحديد أهم الاتجاهات العالمية المعاصرة في ذلك، ثم تحديد كيفية الإفادة من هذه الاتجاهات في تنمية وتطوير إدارة المشروعات الصغيرة والمتوسطة في مصر والوطن العربي.</w:t>
      </w:r>
    </w:p>
    <w:p w14:paraId="5EF1878C" w14:textId="79CB943E" w:rsidR="005A08F0" w:rsidRPr="00C73233" w:rsidRDefault="005A08F0" w:rsidP="00C73233">
      <w:pPr>
        <w:bidi/>
        <w:spacing w:after="0" w:line="480" w:lineRule="auto"/>
        <w:jc w:val="both"/>
        <w:rPr>
          <w:rFonts w:cstheme="majorBidi"/>
          <w:lang w:bidi="ar-EG"/>
        </w:rPr>
      </w:pPr>
      <w:r w:rsidRPr="00C73233">
        <w:rPr>
          <w:rFonts w:cstheme="majorBidi"/>
          <w:b/>
          <w:bCs/>
          <w:rtl/>
          <w:lang w:bidi="ar-EG"/>
        </w:rPr>
        <w:t xml:space="preserve">منهج الدراسة: </w:t>
      </w:r>
      <w:r w:rsidRPr="00C73233">
        <w:rPr>
          <w:rFonts w:cstheme="majorBidi"/>
          <w:rtl/>
          <w:lang w:bidi="ar-EG"/>
        </w:rPr>
        <w:t>اعتمدت الدراسة على المنهج الوصفي في خطواته (الوصف، التحليل، التفسير، التنبؤ)، وذلك لعرض وتحليل الاتجاهات العالمية المعاصرة في إدارة المشروعات الصغيرة في كل من (الولايات المتحدة الأمريكية، كندا، بريطانيا، اليابان، كوريا)، ثم تفسيرها والخروج بمقترحات للإفادة منها في السياق المصري والعربي.</w:t>
      </w:r>
    </w:p>
    <w:p w14:paraId="1342D02A" w14:textId="752F7664" w:rsidR="005A08F0" w:rsidRPr="00C73233" w:rsidRDefault="005A08F0" w:rsidP="00C73233">
      <w:pPr>
        <w:bidi/>
        <w:spacing w:after="0" w:line="480" w:lineRule="auto"/>
        <w:jc w:val="both"/>
        <w:rPr>
          <w:rFonts w:cstheme="majorBidi"/>
          <w:lang w:bidi="ar-EG"/>
        </w:rPr>
      </w:pPr>
      <w:r w:rsidRPr="00C73233">
        <w:rPr>
          <w:rFonts w:cstheme="majorBidi"/>
          <w:b/>
          <w:bCs/>
          <w:rtl/>
          <w:lang w:bidi="ar-EG"/>
        </w:rPr>
        <w:lastRenderedPageBreak/>
        <w:t xml:space="preserve">مجتمع الدراسة: </w:t>
      </w:r>
      <w:r w:rsidRPr="00C73233">
        <w:rPr>
          <w:rFonts w:cstheme="majorBidi"/>
          <w:rtl/>
          <w:lang w:bidi="ar-EG"/>
        </w:rPr>
        <w:t>تمثل مجتمع الدراسة في التجارب والمبادرات والسياسات الخاصة بالمشروعات الصغيرة في الدول المتقدمة محل الدراسة (الولايات المتحدة الأمريكية، كندا، بريطانيا، اليابان، كوريا)، بالإضافة إلى بعض المبادرات الإصلاحية في عدد من الدول العربية.</w:t>
      </w:r>
    </w:p>
    <w:p w14:paraId="684C76FF" w14:textId="3196BF6E" w:rsidR="005A08F0" w:rsidRPr="00C73233" w:rsidRDefault="005A08F0" w:rsidP="00C73233">
      <w:pPr>
        <w:bidi/>
        <w:spacing w:after="0" w:line="480" w:lineRule="auto"/>
        <w:jc w:val="both"/>
        <w:rPr>
          <w:rFonts w:cstheme="majorBidi"/>
          <w:lang w:bidi="ar-EG"/>
        </w:rPr>
      </w:pPr>
      <w:r w:rsidRPr="00C73233">
        <w:rPr>
          <w:rFonts w:cstheme="majorBidi"/>
          <w:b/>
          <w:bCs/>
          <w:rtl/>
          <w:lang w:bidi="ar-EG"/>
        </w:rPr>
        <w:t xml:space="preserve">عينة الدراسة: </w:t>
      </w:r>
      <w:r w:rsidRPr="00C73233">
        <w:rPr>
          <w:rFonts w:cstheme="majorBidi"/>
          <w:rtl/>
          <w:lang w:bidi="ar-EG"/>
        </w:rPr>
        <w:t>لم تعتمد الدراسة على عينة ميدانية، بل اعتمدت على تحليل وثائقي للتجارب والمبادرات والسياسات في الدول المختارة، مع التركيز على آليات دعم وتطوير المشروعات الصغيرة في هذه الدول.</w:t>
      </w:r>
    </w:p>
    <w:p w14:paraId="778512B0" w14:textId="3080E1D1" w:rsidR="005A08F0" w:rsidRPr="00C73233" w:rsidRDefault="005A08F0" w:rsidP="00C73233">
      <w:pPr>
        <w:bidi/>
        <w:spacing w:after="0" w:line="480" w:lineRule="auto"/>
        <w:jc w:val="both"/>
        <w:rPr>
          <w:rFonts w:cstheme="majorBidi"/>
          <w:lang w:bidi="ar-EG"/>
        </w:rPr>
      </w:pPr>
      <w:r w:rsidRPr="00C73233">
        <w:rPr>
          <w:rFonts w:cstheme="majorBidi"/>
          <w:b/>
          <w:bCs/>
          <w:rtl/>
          <w:lang w:bidi="ar-EG"/>
        </w:rPr>
        <w:t xml:space="preserve">متغيرات الدراسة: </w:t>
      </w:r>
      <w:r w:rsidRPr="00C73233">
        <w:rPr>
          <w:rFonts w:cstheme="majorBidi"/>
          <w:rtl/>
          <w:lang w:bidi="ar-EG"/>
        </w:rPr>
        <w:t>تمثل المتغير المستقل في الاتجاهات العالمية المعاصرة لإدارة المشروعات الصغيرة (التشريعات والقوانين، مؤسسات الدعم، التمويل، التدريب، حاضنات الأعمال، مراكز التميز)، والمتغير التابع في تطوير إدارة المشروعات الصغيرة في مصر والوطن العربي.</w:t>
      </w:r>
    </w:p>
    <w:p w14:paraId="54CCB42B" w14:textId="26D3C6FD" w:rsidR="005A08F0" w:rsidRPr="00C73233" w:rsidRDefault="005A08F0" w:rsidP="00C73233">
      <w:pPr>
        <w:bidi/>
        <w:spacing w:after="0" w:line="480" w:lineRule="auto"/>
        <w:jc w:val="both"/>
        <w:rPr>
          <w:rFonts w:cstheme="majorBidi"/>
          <w:lang w:bidi="ar-EG"/>
        </w:rPr>
      </w:pPr>
      <w:r w:rsidRPr="00C73233">
        <w:rPr>
          <w:rFonts w:cstheme="majorBidi"/>
          <w:b/>
          <w:bCs/>
          <w:rtl/>
          <w:lang w:bidi="ar-EG"/>
        </w:rPr>
        <w:t xml:space="preserve">نتائج الدراسة: </w:t>
      </w:r>
      <w:r w:rsidRPr="00C73233">
        <w:rPr>
          <w:rFonts w:cstheme="majorBidi"/>
          <w:rtl/>
          <w:lang w:bidi="ar-EG"/>
        </w:rPr>
        <w:t>توصلت الدراسة إلى أن المشروعات الصغيرة تمثل 95% من إجمالي المشاريع في العالم، وتختلف هذه النسبة من دولة لأخرى حسب المعايير المستخدمة في تصنيفها. وفي الولايات المتحدة، أظهرت النتائج أن المشروعات الصغيرة وظفت 26.6 مليون شخص عام 2019 بنسبة 22.2% من إجمالي القوى العاملة، واستحوذت على 66% من إجمالي المشروعات، وتم إنشاء إدارة المشروعات الصغيرة (</w:t>
      </w:r>
      <w:r w:rsidRPr="00C73233">
        <w:rPr>
          <w:rFonts w:cstheme="majorBidi"/>
          <w:lang w:bidi="ar-EG"/>
        </w:rPr>
        <w:t>SBA</w:t>
      </w:r>
      <w:r w:rsidRPr="00C73233">
        <w:rPr>
          <w:rFonts w:cstheme="majorBidi"/>
          <w:rtl/>
          <w:lang w:bidi="ar-EG"/>
        </w:rPr>
        <w:t>) عام 1953 لدعم وتنمية هذه المشروعات. وفي كندا، تم إنشاء برنامج تمويل المشروعات الصغيرة (</w:t>
      </w:r>
      <w:r w:rsidRPr="00C73233">
        <w:rPr>
          <w:rFonts w:cstheme="majorBidi"/>
          <w:lang w:bidi="ar-EG"/>
        </w:rPr>
        <w:t>CSBF</w:t>
      </w:r>
      <w:r w:rsidRPr="00C73233">
        <w:rPr>
          <w:rFonts w:cstheme="majorBidi"/>
          <w:rtl/>
          <w:lang w:bidi="ar-EG"/>
        </w:rPr>
        <w:t>) عام 2009، ووصل عدد المشروعات الصغيرة عام 2019 إلى 1.02 مليون مشروع بنسبة 62.6% من إجمالي شركات الأعمال. وفي بريطانيا، تم إطلاق "قرض بدء الأعمال" لدعم المشروعات الصغيرة بقروض تتراوح بين 500 إلى 25000 جنيه إسترليني. وفي اليابان، تم إنشاء "البنك الوطني لتمويل المشروعات الصغيرة" عام 2009 لدعم رواد الأعمال. وفي كوريا، تم إنشاء "إدارة المشروعات الصغيرة والمتوسطة (</w:t>
      </w:r>
      <w:r w:rsidRPr="00C73233">
        <w:rPr>
          <w:rFonts w:cstheme="majorBidi"/>
          <w:lang w:bidi="ar-EG"/>
        </w:rPr>
        <w:t>SMBA</w:t>
      </w:r>
      <w:r w:rsidRPr="00C73233">
        <w:rPr>
          <w:rFonts w:cstheme="majorBidi"/>
          <w:rtl/>
          <w:lang w:bidi="ar-EG"/>
        </w:rPr>
        <w:t xml:space="preserve">)" عام 1996 لدعم وتنمية هذا القطاع. كما كشفت الدراسة عن المعوقات التي تواجه المشروعات الصغيرة العربية والمتمثلة في معوقات إدارية (ضعف الخبرة الإدارية، غياب التخطيط الاستراتيجي، ضعف نظم ضبط الجودة)، ومعوقات قانونية (عدم توافر قوانين مخصصة، عدم وجود محاكم متخصصة)، ومعوقات تمويلية </w:t>
      </w:r>
      <w:r w:rsidRPr="00C73233">
        <w:rPr>
          <w:rFonts w:cstheme="majorBidi"/>
          <w:rtl/>
          <w:lang w:bidi="ar-EG"/>
        </w:rPr>
        <w:lastRenderedPageBreak/>
        <w:t>(ارتفاع أسعار الفائدة، كثرة الإجراءات الروتينية، صعوبة الحصول على القروض)، ومعوقات تسويقية (ضعف القدرة على المنافسة، عدم توفر المعلومات عن الأسواق).</w:t>
      </w:r>
    </w:p>
    <w:p w14:paraId="6CA7A0EA" w14:textId="0A2AADCB" w:rsidR="005A08F0" w:rsidRPr="00C73233" w:rsidRDefault="005A08F0" w:rsidP="00C73233">
      <w:pPr>
        <w:bidi/>
        <w:spacing w:after="0" w:line="480" w:lineRule="auto"/>
        <w:jc w:val="both"/>
        <w:rPr>
          <w:rFonts w:cstheme="majorBidi"/>
          <w:rtl/>
        </w:rPr>
      </w:pPr>
      <w:r w:rsidRPr="00C73233">
        <w:rPr>
          <w:rFonts w:cstheme="majorBidi"/>
          <w:b/>
          <w:bCs/>
          <w:rtl/>
          <w:lang w:bidi="ar-EG"/>
        </w:rPr>
        <w:t xml:space="preserve">توصيات الدراسة: </w:t>
      </w:r>
      <w:r w:rsidRPr="00C73233">
        <w:rPr>
          <w:rFonts w:cstheme="majorBidi"/>
          <w:rtl/>
          <w:lang w:bidi="ar-EG"/>
        </w:rPr>
        <w:t>أوصت الدراسة بعدة توصيات للإفادة من الاتجاهات العالمية، منها: العمل على تحديد إطار فكري موحد للمشروعات الصغيرة في الوطن العربي، وإنشاء مراكز متخصصة للمشروعات الصغيرة تعمل على تحفيز الشباب، وربط الجانب الأكاديمي بالجانب التطبيقي، وإعادة النظر في المناهج التعليمية لتتلاءم مع حاجات سوق العمل والتركيز على الثقافة الإبداعية والريادة، وتطوير المراكز والجمعيات التي تهتم بتدريب العاملين في مجال إدارة المشروعات، ووضع برامج تدريبية للقائمين على المنشآت الصغيرة لرفع مهاراتهم الإدارية والتسويقية والتمويلية، وإنشاء بنوك معلومات توفر جميع المعلومات اللازمة عن الأسواق والاتفاقيات والفرص المتاحة، والمساعدة في تهيئة البرامج الإعلامية لتشجيع استهلاك المنتجات الوطنية، وتأسيس صناديق ومؤسسات متخصصة في تمويل المشروعات الصغيرة بقروض ميسرة، وتوفير مؤسسات لضمان القروض، وتوفير إعفاءات أو تخفيضات ضريبية للمشروعات الجديدة، وإنشاء فروع خاصة في المعارض الدولية لعرض منتجات المشروعات الصغيرة، والاهتمام الجاد بإنشاء حاضنات الأعمال التكنولوجية في الجامعات العربية وتفعيل دورها في دعم المشروعات بين الطلاب والخريجين، وإنشاء مراكز تطوير المشروعات الصغيرة في معظم المدن العربية تعمل بواسطة المعاهد والجامعات.</w:t>
      </w:r>
      <w:r w:rsidRPr="00C73233">
        <w:rPr>
          <w:rFonts w:cstheme="majorBidi"/>
        </w:rPr>
        <w:t xml:space="preserve"> </w:t>
      </w:r>
    </w:p>
    <w:p w14:paraId="3F8BBFCD" w14:textId="7ED82E3E" w:rsidR="005A08F0" w:rsidRPr="00C73233" w:rsidRDefault="005A08F0" w:rsidP="00C73233">
      <w:pPr>
        <w:bidi/>
        <w:spacing w:after="0" w:line="480" w:lineRule="auto"/>
        <w:jc w:val="both"/>
        <w:rPr>
          <w:rFonts w:cstheme="majorBidi"/>
          <w:b/>
          <w:bCs/>
          <w:lang w:bidi="ar-EG"/>
        </w:rPr>
      </w:pPr>
      <w:r w:rsidRPr="00C73233">
        <w:rPr>
          <w:rFonts w:cstheme="majorBidi"/>
          <w:b/>
          <w:bCs/>
          <w:rtl/>
          <w:lang w:bidi="ar-EG"/>
        </w:rPr>
        <w:t>4- دراسة عبد النبي (2023)</w:t>
      </w:r>
    </w:p>
    <w:p w14:paraId="00F08B49" w14:textId="05B66DAD" w:rsidR="005A08F0" w:rsidRPr="00C73233" w:rsidRDefault="005A08F0" w:rsidP="00C73233">
      <w:pPr>
        <w:bidi/>
        <w:spacing w:after="0" w:line="480" w:lineRule="auto"/>
        <w:jc w:val="both"/>
        <w:rPr>
          <w:rFonts w:cstheme="majorBidi"/>
          <w:b/>
          <w:bCs/>
          <w:lang w:bidi="ar-EG"/>
        </w:rPr>
      </w:pPr>
      <w:r w:rsidRPr="00C73233">
        <w:rPr>
          <w:rFonts w:cstheme="majorBidi"/>
          <w:b/>
          <w:bCs/>
          <w:rtl/>
          <w:lang w:bidi="ar-EG"/>
        </w:rPr>
        <w:t>العنوان: أثر تمويل المشروعات الصغيرة والمتوسطة على توفير فرص العمل في الريف المصري</w:t>
      </w:r>
    </w:p>
    <w:p w14:paraId="7CB9AAD8" w14:textId="77FBFCCD" w:rsidR="005A08F0" w:rsidRPr="00C73233" w:rsidRDefault="005A08F0" w:rsidP="00C73233">
      <w:pPr>
        <w:bidi/>
        <w:spacing w:after="0" w:line="480" w:lineRule="auto"/>
        <w:jc w:val="both"/>
        <w:rPr>
          <w:rFonts w:cstheme="majorBidi"/>
          <w:b/>
          <w:bCs/>
          <w:lang w:bidi="ar-EG"/>
        </w:rPr>
      </w:pPr>
      <w:r w:rsidRPr="00C73233">
        <w:rPr>
          <w:rFonts w:cstheme="majorBidi"/>
          <w:b/>
          <w:bCs/>
          <w:rtl/>
          <w:lang w:bidi="ar-EG"/>
        </w:rPr>
        <w:t xml:space="preserve">هدف الدراسة: </w:t>
      </w:r>
      <w:r w:rsidRPr="00C73233">
        <w:rPr>
          <w:rFonts w:cstheme="majorBidi"/>
          <w:rtl/>
          <w:lang w:bidi="ar-EG"/>
        </w:rPr>
        <w:t>هدفت إلى التعرف على كيفية التغلب على مشكلة البطالة في الريف المصري من خلال التوسع في المشروعات الصغيرة والمتوسطة، ودراسة المعوقات التي تواجه هذه المشروعات وخاصة المعوقات التمويلية والإدارية، وتحليل دور التمويل في توفير فرص العمل وتحسين مستوى الدخل.</w:t>
      </w:r>
    </w:p>
    <w:p w14:paraId="094AB176" w14:textId="5DE9C1F5" w:rsidR="005A08F0" w:rsidRPr="00C73233" w:rsidRDefault="005A08F0" w:rsidP="00C73233">
      <w:pPr>
        <w:bidi/>
        <w:spacing w:after="0" w:line="480" w:lineRule="auto"/>
        <w:jc w:val="both"/>
        <w:rPr>
          <w:rFonts w:cstheme="majorBidi"/>
          <w:lang w:bidi="ar-EG"/>
        </w:rPr>
      </w:pPr>
      <w:r w:rsidRPr="00C73233">
        <w:rPr>
          <w:rFonts w:cstheme="majorBidi"/>
          <w:b/>
          <w:bCs/>
          <w:rtl/>
          <w:lang w:bidi="ar-EG"/>
        </w:rPr>
        <w:lastRenderedPageBreak/>
        <w:t xml:space="preserve">منهج الدراسة: </w:t>
      </w:r>
      <w:r w:rsidRPr="00C73233">
        <w:rPr>
          <w:rFonts w:cstheme="majorBidi"/>
          <w:rtl/>
          <w:lang w:bidi="ar-EG"/>
        </w:rPr>
        <w:t xml:space="preserve">اعتمدت الدراسة على المنهج الوصفي والتحليل الكمي، باستخدام أساليب إحصائية متعددة شملت تحليل الانحدار المتعدد، واختبار </w:t>
      </w:r>
      <w:r w:rsidRPr="00C73233">
        <w:rPr>
          <w:rFonts w:cstheme="majorBidi"/>
          <w:lang w:bidi="ar-EG"/>
        </w:rPr>
        <w:t>T</w:t>
      </w:r>
      <w:r w:rsidRPr="00C73233">
        <w:rPr>
          <w:rFonts w:cstheme="majorBidi"/>
          <w:rtl/>
          <w:lang w:bidi="ar-EG"/>
        </w:rPr>
        <w:t xml:space="preserve"> للفروق بين متوسطي فترتين زمنيتين، وتحليل الاتجاه العام باستخدام معادلات الانحدار الزمني.</w:t>
      </w:r>
    </w:p>
    <w:p w14:paraId="79BEF515" w14:textId="04FFEA01" w:rsidR="005A08F0" w:rsidRPr="00C73233" w:rsidRDefault="005A08F0" w:rsidP="00C73233">
      <w:pPr>
        <w:bidi/>
        <w:spacing w:after="0" w:line="480" w:lineRule="auto"/>
        <w:jc w:val="both"/>
        <w:rPr>
          <w:rFonts w:cstheme="majorBidi"/>
          <w:lang w:bidi="ar-EG"/>
        </w:rPr>
      </w:pPr>
      <w:r w:rsidRPr="00C73233">
        <w:rPr>
          <w:rFonts w:cstheme="majorBidi"/>
          <w:b/>
          <w:bCs/>
          <w:rtl/>
          <w:lang w:bidi="ar-EG"/>
        </w:rPr>
        <w:t xml:space="preserve">مجتمع الدراسة: </w:t>
      </w:r>
      <w:r w:rsidRPr="00C73233">
        <w:rPr>
          <w:rFonts w:cstheme="majorBidi"/>
          <w:rtl/>
          <w:lang w:bidi="ar-EG"/>
        </w:rPr>
        <w:t>تمثل مجتمع الدراسة في المشروعات الصغيرة والمتوسطة الممولة من الصندوق الاجتماعي للتنمية وصندوق التنمية المحلية في الريف المصري خلال الفترة من 2003 إلى 2022.</w:t>
      </w:r>
    </w:p>
    <w:p w14:paraId="310FD9DF" w14:textId="63EF1091" w:rsidR="005A08F0" w:rsidRPr="00C73233" w:rsidRDefault="005A08F0" w:rsidP="00C73233">
      <w:pPr>
        <w:bidi/>
        <w:spacing w:after="0" w:line="480" w:lineRule="auto"/>
        <w:jc w:val="both"/>
        <w:rPr>
          <w:rFonts w:cstheme="majorBidi"/>
          <w:lang w:bidi="ar-EG"/>
        </w:rPr>
      </w:pPr>
      <w:r w:rsidRPr="00C73233">
        <w:rPr>
          <w:rFonts w:cstheme="majorBidi"/>
          <w:b/>
          <w:bCs/>
          <w:rtl/>
          <w:lang w:bidi="ar-EG"/>
        </w:rPr>
        <w:t xml:space="preserve">عينة الدراسة: </w:t>
      </w:r>
      <w:r w:rsidRPr="00C73233">
        <w:rPr>
          <w:rFonts w:cstheme="majorBidi"/>
          <w:rtl/>
          <w:lang w:bidi="ar-EG"/>
        </w:rPr>
        <w:t>شملت الدراسة بيانات جميع المشروعات الصغيرة والمتوسطة الممولة خلال فترة الدراسة والبالغ عددها 347,904 مشروعاً، بقروض إجمالية بلغت 13.4 مليار جنيه، وفرت حوالي 207,590 فرصة عمل.</w:t>
      </w:r>
    </w:p>
    <w:p w14:paraId="755F1888" w14:textId="76238C93" w:rsidR="005A08F0" w:rsidRPr="00C73233" w:rsidRDefault="005A08F0" w:rsidP="00C73233">
      <w:pPr>
        <w:bidi/>
        <w:spacing w:after="0" w:line="480" w:lineRule="auto"/>
        <w:jc w:val="both"/>
        <w:rPr>
          <w:rFonts w:cstheme="majorBidi"/>
          <w:lang w:bidi="ar-EG"/>
        </w:rPr>
      </w:pPr>
      <w:r w:rsidRPr="00C73233">
        <w:rPr>
          <w:rFonts w:cstheme="majorBidi"/>
          <w:b/>
          <w:bCs/>
          <w:rtl/>
          <w:lang w:bidi="ar-EG"/>
        </w:rPr>
        <w:t>متغيرات الدراسة</w:t>
      </w:r>
      <w:r w:rsidRPr="00C73233">
        <w:rPr>
          <w:rFonts w:cstheme="majorBidi"/>
          <w:rtl/>
          <w:lang w:bidi="ar-EG"/>
        </w:rPr>
        <w:t>: تمثل المتغير المستقل في التمويل المقدم للمشروعات الصغيرة والمتوسطة (إجمالي القروض، إجمالي المشاركة، إجمالي الاستثمارات)، والمتغير التابع في توفير فرص العمل، ويشمل المتغيرات الوسيطة عدد المستفيدين من الرجال، وعدد المستفيدات من النساء.</w:t>
      </w:r>
    </w:p>
    <w:p w14:paraId="2FAA6062" w14:textId="18E06F2F" w:rsidR="005A08F0" w:rsidRPr="00C73233" w:rsidRDefault="005A08F0" w:rsidP="00C73233">
      <w:pPr>
        <w:bidi/>
        <w:spacing w:after="0" w:line="480" w:lineRule="auto"/>
        <w:jc w:val="both"/>
        <w:rPr>
          <w:rFonts w:cstheme="majorBidi"/>
          <w:lang w:bidi="ar-EG"/>
        </w:rPr>
      </w:pPr>
      <w:r w:rsidRPr="00C73233">
        <w:rPr>
          <w:rFonts w:cstheme="majorBidi"/>
          <w:b/>
          <w:bCs/>
          <w:rtl/>
          <w:lang w:bidi="ar-EG"/>
        </w:rPr>
        <w:t xml:space="preserve">نتائج الدراسة: </w:t>
      </w:r>
      <w:r w:rsidRPr="00C73233">
        <w:rPr>
          <w:rFonts w:cstheme="majorBidi"/>
          <w:rtl/>
          <w:lang w:bidi="ar-EG"/>
        </w:rPr>
        <w:t xml:space="preserve">توصلت الدراسة إلى تطور قوة العمل الكلية في مصر من 28.9 مليون نسمة عام 2018 إلى 30.12 مليون نسمة عام 2022 بزيادة 4.4%، كما تطورت قوة العمل الزراعية من 6.9 مليون نسمة (23.9% من القوى العاملة) عام 2018 إلى 8.5 مليون نسمة (28.2%) عام 2022. وانخفضت نسبة البطالة من 9.9% عام 2018 إلى 7.5% عام 2022. وبخصوص تمويل المشروعات، أظهرت النتائج أن القطاع التجاري استحوذ على 40.6% من إجمالي القروض (3.3 مليار جنيه)، يليه قطاع الإنتاج الحيواني بنسبة 23.3% (1.9 مليار جنيه). وبلغ متوسط قيمة القرض 46.3 ألف جنيه للقطاع التجاري، و48.9 ألف جنيه للقطاع الصناعي، و49.9 ألف جنيه للقطاع الخدمي. وأشارت نتائج تحليل الانحدار المتعدد إلى أن إجمالي القروض والمشاركة والاستثمارات لم تؤد إلى توليد فرص عمل جديدة بالشكل المطلوب، حيث تناقصت فرص العمل بمقدار 3997 فرصة سنوياً، مما يشير إلى أن القروض لم تستخدم في الغرض المخصص لها، خاصة بالنسبة للنساء حيث </w:t>
      </w:r>
      <w:r w:rsidRPr="00C73233">
        <w:rPr>
          <w:rFonts w:cstheme="majorBidi"/>
          <w:rtl/>
          <w:lang w:bidi="ar-EG"/>
        </w:rPr>
        <w:lastRenderedPageBreak/>
        <w:t>استفاد الرجال أكثر من القروض المخصصة لتمكين المرأة اقتصادياً. كما كشفت الدراسة عن معوقات تمويلية تتمثل في ارتفاع أسعار الفائدة، وصعوبة الإجراءات، وعدم ملاءمة شروط الضمانات، ومعوقات غير تمويلية تشمل صعوبات تسويقية وفنية وإدارية.</w:t>
      </w:r>
    </w:p>
    <w:p w14:paraId="17593C62" w14:textId="73ACB2D6" w:rsidR="005A08F0" w:rsidRPr="00C73233" w:rsidRDefault="005A08F0" w:rsidP="00C73233">
      <w:pPr>
        <w:bidi/>
        <w:spacing w:after="0" w:line="480" w:lineRule="auto"/>
        <w:jc w:val="both"/>
        <w:rPr>
          <w:rFonts w:cstheme="majorBidi"/>
          <w:rtl/>
          <w:lang w:bidi="ar-EG"/>
        </w:rPr>
      </w:pPr>
      <w:r w:rsidRPr="00C73233">
        <w:rPr>
          <w:rFonts w:cstheme="majorBidi"/>
          <w:b/>
          <w:bCs/>
          <w:rtl/>
          <w:lang w:bidi="ar-EG"/>
        </w:rPr>
        <w:t xml:space="preserve">توصيات الدراسة: </w:t>
      </w:r>
      <w:r w:rsidRPr="00C73233">
        <w:rPr>
          <w:rFonts w:cstheme="majorBidi"/>
          <w:rtl/>
          <w:lang w:bidi="ar-EG"/>
        </w:rPr>
        <w:t>أوصت الدراسة بإعادة توزيع المشروعات الصغيرة والمتوسطة على المحافظات طبقاً لعدد السكان وحاجة كل محافظة، وضرورة مراقبة التمويل الذي يتم خروجه من مصادر التمويل حتى لا يأخذ مساراً آخر غير المخصص له، وتوحيد جهاز واحد لتمويل المشروعات يتم فيه تجميع كافة مصادر التمويل، وضرورة عمل دورات تدريبية لأصحاب المشروعات على دراسات الجدوى المطلوبة، وإضفاء مرونة على آجال القروض الازمة لتمويل المشروعات لتتفق حسب طبيعة المشروع والفترة الزمنية التي يتطلبها، والتغلب على المعوقات التمويلية والإدارية التي تواجه تلك المشروعات في الريف المصري.</w:t>
      </w:r>
    </w:p>
    <w:p w14:paraId="7E674B90" w14:textId="77777777" w:rsidR="005A08F0" w:rsidRPr="00C73233" w:rsidRDefault="005A08F0" w:rsidP="00C73233">
      <w:pPr>
        <w:bidi/>
        <w:spacing w:after="0" w:line="480" w:lineRule="auto"/>
        <w:jc w:val="both"/>
        <w:rPr>
          <w:rFonts w:cstheme="majorBidi"/>
          <w:b/>
          <w:bCs/>
          <w:rtl/>
          <w:lang w:bidi="ar-EG"/>
        </w:rPr>
      </w:pPr>
    </w:p>
    <w:p w14:paraId="37786EE3" w14:textId="42940C7A" w:rsidR="00315B70" w:rsidRPr="00C73233" w:rsidRDefault="005A08F0" w:rsidP="00C73233">
      <w:pPr>
        <w:bidi/>
        <w:spacing w:after="0" w:line="480" w:lineRule="auto"/>
        <w:jc w:val="both"/>
        <w:rPr>
          <w:rFonts w:cstheme="majorBidi"/>
          <w:b/>
          <w:bCs/>
          <w:lang w:bidi="ar-EG"/>
        </w:rPr>
      </w:pPr>
      <w:r w:rsidRPr="00C73233">
        <w:rPr>
          <w:rFonts w:cstheme="majorBidi"/>
          <w:b/>
          <w:bCs/>
          <w:rtl/>
          <w:lang w:bidi="ar-EG"/>
        </w:rPr>
        <w:t xml:space="preserve">5- </w:t>
      </w:r>
      <w:r w:rsidR="00315B70" w:rsidRPr="00C73233">
        <w:rPr>
          <w:rFonts w:cstheme="majorBidi"/>
          <w:b/>
          <w:bCs/>
          <w:rtl/>
          <w:lang w:bidi="ar-EG"/>
        </w:rPr>
        <w:t>دراسة عبد الرحيم و عبد العال (2024)</w:t>
      </w:r>
      <w:r w:rsidR="00315B70" w:rsidRPr="00C73233">
        <w:rPr>
          <w:rFonts w:cstheme="majorBidi"/>
          <w:b/>
          <w:bCs/>
          <w:lang w:bidi="ar-EG"/>
        </w:rPr>
        <w:t xml:space="preserve"> </w:t>
      </w:r>
      <w:r w:rsidR="00315B70" w:rsidRPr="00C73233">
        <w:rPr>
          <w:rFonts w:cstheme="majorBidi"/>
          <w:b/>
          <w:bCs/>
          <w:rtl/>
          <w:lang w:bidi="ar-EG"/>
        </w:rPr>
        <w:t xml:space="preserve"> بعنوان "العنوان: دور تقنيات التسويق الرقمي في تحقيق البعد الاقتصادي للمشروعات الصغيرة والمتوسطة بالتطبيق على شركة جوميا". </w:t>
      </w:r>
    </w:p>
    <w:p w14:paraId="2242C76B"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هدف الدراسة: </w:t>
      </w:r>
      <w:r w:rsidRPr="00C73233">
        <w:rPr>
          <w:rFonts w:cstheme="majorBidi"/>
          <w:rtl/>
          <w:lang w:bidi="ar-EG"/>
        </w:rPr>
        <w:t>هدفت إلى قياس أثر توظيف تقنيات التسويق الرقمي على تحقيق متطلبات البعد الاقتصادي للمشروعات الصغيرة والمتوسطة، من خلال التعرف على العلاقة بين أبعاد التسويق الرقمي (الجذب، الاستغراق، الاحتفاظ، التواصل) وتحقيق البعد الاقتصادي للمشروعات الصغيرة والمتوسطة (خلق فرص عمل، النمو الاقتصادي، التنوع الاقتصادي، الابتكار).</w:t>
      </w:r>
    </w:p>
    <w:p w14:paraId="76E91C40"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منهج الدراسة: </w:t>
      </w:r>
      <w:r w:rsidRPr="00C73233">
        <w:rPr>
          <w:rFonts w:cstheme="majorBidi"/>
          <w:rtl/>
          <w:lang w:bidi="ar-EG"/>
        </w:rPr>
        <w:t xml:space="preserve">اعتمدت الدراسة على المنهج الوصفي التحليلي، من خلال تصميم استبانة كأداة رئيسية لجمع البيانات، وتم توزيعها إلكترونياً على عينة الدراسة، ثم تحليل البيانات باستخدام برنامج </w:t>
      </w:r>
      <w:r w:rsidRPr="00C73233">
        <w:rPr>
          <w:rFonts w:cstheme="majorBidi"/>
          <w:lang w:bidi="ar-EG"/>
        </w:rPr>
        <w:t>SPSS</w:t>
      </w:r>
      <w:r w:rsidRPr="00C73233">
        <w:rPr>
          <w:rFonts w:cstheme="majorBidi"/>
          <w:rtl/>
          <w:lang w:bidi="ar-EG"/>
        </w:rPr>
        <w:t xml:space="preserve"> الإحصائي.</w:t>
      </w:r>
    </w:p>
    <w:p w14:paraId="67EDAEEB"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مجتمع الدراسة: </w:t>
      </w:r>
      <w:r w:rsidRPr="00C73233">
        <w:rPr>
          <w:rFonts w:cstheme="majorBidi"/>
          <w:rtl/>
          <w:lang w:bidi="ar-EG"/>
        </w:rPr>
        <w:t>تكون مجتمع الدراسة من العاملين في المشروعات الصغيرة والمتوسطة بشركة جوميا مصر، والبالغ عددها 2410 مشروعاً وفقاً لمنظمة العمل العربية.</w:t>
      </w:r>
    </w:p>
    <w:p w14:paraId="245C6E53"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lastRenderedPageBreak/>
        <w:t xml:space="preserve">عينة الدراسة: </w:t>
      </w:r>
      <w:r w:rsidRPr="00C73233">
        <w:rPr>
          <w:rFonts w:cstheme="majorBidi"/>
          <w:rtl/>
          <w:lang w:bidi="ar-EG"/>
        </w:rPr>
        <w:t>تم سحب عينة تحكيمية بلغ قوامها 400 مفردة من الفئات القادرة على فهم وإدراك متغيرات البحث، وقد بلغت الاستبانات الصالحة للتحليل 300 استبانة.</w:t>
      </w:r>
    </w:p>
    <w:p w14:paraId="090130C9"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متغيرات الدراسة: </w:t>
      </w:r>
      <w:r w:rsidRPr="00C73233">
        <w:rPr>
          <w:rFonts w:cstheme="majorBidi"/>
          <w:rtl/>
          <w:lang w:bidi="ar-EG"/>
        </w:rPr>
        <w:t>تمثل المتغير المستقل في التسويق الرقمي بأبعاده الأربعة (الجذب، الاستغراق، الاحتفاظ، التواصل)، والمتغير التابع في البعد الاقتصادي للمشروعات الصغيرة والمتوسطة بأبعاده الأربعة (خلق فرص عمل، النمو الاقتصادي، التنوع الاقتصادي، الابتكار).</w:t>
      </w:r>
    </w:p>
    <w:p w14:paraId="0DB93F34" w14:textId="77777777"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نتائج الدراسة: </w:t>
      </w:r>
      <w:r w:rsidRPr="00C73233">
        <w:rPr>
          <w:rFonts w:cstheme="majorBidi"/>
          <w:rtl/>
          <w:lang w:bidi="ar-EG"/>
        </w:rPr>
        <w:t>أظهرت النتائج وجود تأثير إيجابي ذي دلالة إحصائية لتطبيق تقنيات التسويق الرقمي على تحقيق البعد الاقتصادي للمشروعات الصغيرة والمتوسطة، حيث بلغت قيمة معامل الارتباط (0.86) مما يدل على وجود علاقة ارتباط طردية قوية، وبلغت قيمة معامل التحديد (0.66) أي أن 66% من التغيرات في تحقيق البعد الاقتصادي ترجع إلى التغير في تطبيق تقنيات التسويق الرقمي. كما أظهرت النتائج أن واقع تطبيق التسويق الرقمي جاء بدرجة كبيرة بمتوسط حسابي (3.86)، بينما جاء تحقيق البعد الاقتصادي بدرجة متوسطة بمتوسط حسابي (3.07)، مما يشير إلى عدم الاهتمام الكافي بالبعد الاقتصادي في الشركة محل التطبيق.</w:t>
      </w:r>
    </w:p>
    <w:p w14:paraId="16BA5980" w14:textId="77777777" w:rsidR="00315B70" w:rsidRPr="00C73233" w:rsidRDefault="00315B70" w:rsidP="00C73233">
      <w:pPr>
        <w:bidi/>
        <w:spacing w:after="0" w:line="480" w:lineRule="auto"/>
        <w:jc w:val="both"/>
        <w:rPr>
          <w:rFonts w:cstheme="majorBidi"/>
          <w:rtl/>
          <w:lang w:bidi="ar-EG"/>
        </w:rPr>
      </w:pPr>
      <w:r w:rsidRPr="00C73233">
        <w:rPr>
          <w:rFonts w:cstheme="majorBidi"/>
          <w:b/>
          <w:bCs/>
          <w:rtl/>
          <w:lang w:bidi="ar-EG"/>
        </w:rPr>
        <w:t xml:space="preserve">توصيات الدراسة: </w:t>
      </w:r>
      <w:r w:rsidRPr="00C73233">
        <w:rPr>
          <w:rFonts w:cstheme="majorBidi"/>
          <w:rtl/>
          <w:lang w:bidi="ar-EG"/>
        </w:rPr>
        <w:t>أوصت الدراسة بزيادة الاستثمار في القنوات التسويقية الفعالة بعد تحليل العائد الاقتصادي لكل قناة، والتوسع التدريجي في الأسواق باستخدام التسويق الرقمي، وتقديم عروض ترويجية مستهدفة بناءً على بيانات العملاء، وتخفيض التكاليف التشغيلية باستخدام أدوات الأتمتة، والتركيز على بناء والء العملاء لتحقيق الاستدامة المالية، وتحسين الكفاءة باستخدام التحليلات الاقتصادية، ودعم قرارات التسعير بناءً على بيانات السوق، وتعزيز القدرة على التكيف مع التغيرات، وتوسيع خطوط الإنتاج وفقاً للطلب الرقمي، والتركيز على تحسين جودة المنتج من خلال التفاعل المباشر مع العملاء.</w:t>
      </w:r>
    </w:p>
    <w:p w14:paraId="635880E1" w14:textId="77777777" w:rsidR="00BB66AF" w:rsidRPr="00C73233" w:rsidRDefault="00BB66AF" w:rsidP="00C73233">
      <w:pPr>
        <w:bidi/>
        <w:spacing w:after="0" w:line="480" w:lineRule="auto"/>
        <w:jc w:val="both"/>
        <w:rPr>
          <w:rFonts w:cstheme="majorBidi"/>
          <w:b/>
          <w:bCs/>
          <w:rtl/>
          <w:lang w:bidi="ar-EG"/>
        </w:rPr>
      </w:pPr>
    </w:p>
    <w:p w14:paraId="0FB7D2A4" w14:textId="19F82E8C" w:rsidR="00821661" w:rsidRPr="00C73233" w:rsidRDefault="005A08F0" w:rsidP="00C73233">
      <w:pPr>
        <w:bidi/>
        <w:spacing w:after="0" w:line="480" w:lineRule="auto"/>
        <w:jc w:val="both"/>
        <w:rPr>
          <w:rFonts w:cstheme="majorBidi"/>
          <w:b/>
          <w:bCs/>
          <w:lang w:bidi="ar-EG"/>
        </w:rPr>
      </w:pPr>
      <w:r w:rsidRPr="00C73233">
        <w:rPr>
          <w:rFonts w:cstheme="majorBidi"/>
          <w:b/>
          <w:bCs/>
          <w:rtl/>
          <w:lang w:bidi="ar-EG"/>
        </w:rPr>
        <w:t>6</w:t>
      </w:r>
      <w:r w:rsidR="00315B70" w:rsidRPr="00C73233">
        <w:rPr>
          <w:rFonts w:cstheme="majorBidi"/>
          <w:b/>
          <w:bCs/>
          <w:rtl/>
          <w:lang w:bidi="ar-EG"/>
        </w:rPr>
        <w:t>-</w:t>
      </w:r>
      <w:r w:rsidR="00821661" w:rsidRPr="00C73233">
        <w:rPr>
          <w:rFonts w:cstheme="majorBidi"/>
          <w:b/>
          <w:bCs/>
          <w:rtl/>
          <w:lang w:bidi="ar-EG"/>
        </w:rPr>
        <w:t>دراسة حمزة (2025)</w:t>
      </w:r>
      <w:r w:rsidR="00821661" w:rsidRPr="00C73233">
        <w:rPr>
          <w:rFonts w:cstheme="majorBidi"/>
          <w:b/>
          <w:bCs/>
          <w:lang w:bidi="ar-EG"/>
        </w:rPr>
        <w:t xml:space="preserve"> </w:t>
      </w:r>
      <w:r w:rsidR="00821661" w:rsidRPr="00C73233">
        <w:rPr>
          <w:rFonts w:cstheme="majorBidi"/>
          <w:b/>
          <w:bCs/>
          <w:rtl/>
          <w:lang w:bidi="ar-EG"/>
        </w:rPr>
        <w:t>بعنوان: أثر التخطيط الاستراتيجي في تحسين أداء المشروعات باستخدام أدوات الذكاء الاصطناعي في ضوء رؤية المملكة العربية السعودية 2030</w:t>
      </w:r>
    </w:p>
    <w:p w14:paraId="3BBB152C" w14:textId="160BD9CB" w:rsidR="00821661" w:rsidRPr="00C73233" w:rsidRDefault="00821661" w:rsidP="00C73233">
      <w:pPr>
        <w:bidi/>
        <w:spacing w:after="0" w:line="480" w:lineRule="auto"/>
        <w:jc w:val="both"/>
        <w:rPr>
          <w:rFonts w:cstheme="majorBidi"/>
          <w:lang w:bidi="ar-EG"/>
        </w:rPr>
      </w:pPr>
      <w:r w:rsidRPr="00C73233">
        <w:rPr>
          <w:rFonts w:cstheme="majorBidi"/>
          <w:b/>
          <w:bCs/>
          <w:rtl/>
          <w:lang w:bidi="ar-EG"/>
        </w:rPr>
        <w:lastRenderedPageBreak/>
        <w:t xml:space="preserve">هدف الدراسة: </w:t>
      </w:r>
      <w:r w:rsidRPr="00C73233">
        <w:rPr>
          <w:rFonts w:cstheme="majorBidi"/>
          <w:rtl/>
          <w:lang w:bidi="ar-EG"/>
        </w:rPr>
        <w:t>هدفت إلى الكشف عن أثر التخطيط الاستراتيجي في تحسين أداء المشروعات من خلال توظيف أدوات الذكاء الاصطناعي في سياق رؤية السعودية 2030.</w:t>
      </w:r>
    </w:p>
    <w:p w14:paraId="027B44EF" w14:textId="57C78A43" w:rsidR="00821661" w:rsidRPr="00C73233" w:rsidRDefault="00821661" w:rsidP="00C73233">
      <w:pPr>
        <w:bidi/>
        <w:spacing w:after="0" w:line="480" w:lineRule="auto"/>
        <w:jc w:val="both"/>
        <w:rPr>
          <w:rFonts w:cstheme="majorBidi"/>
          <w:lang w:bidi="ar-EG"/>
        </w:rPr>
      </w:pPr>
      <w:r w:rsidRPr="00C73233">
        <w:rPr>
          <w:rFonts w:cstheme="majorBidi"/>
          <w:b/>
          <w:bCs/>
          <w:rtl/>
          <w:lang w:bidi="ar-EG"/>
        </w:rPr>
        <w:t xml:space="preserve">منهج الدراسة: </w:t>
      </w:r>
      <w:r w:rsidRPr="00C73233">
        <w:rPr>
          <w:rFonts w:cstheme="majorBidi"/>
          <w:rtl/>
          <w:lang w:bidi="ar-EG"/>
        </w:rPr>
        <w:t>اعتمدت على المنهج الوصفي والتاريخي-التحليلي لبناء تصور نظري حول الفجوة بين الممارسات التخطيطية ومتطلبات الرؤية الوطنية.</w:t>
      </w:r>
    </w:p>
    <w:p w14:paraId="5E21C118" w14:textId="0E591B64" w:rsidR="00821661" w:rsidRPr="00C73233" w:rsidRDefault="00821661" w:rsidP="00C73233">
      <w:pPr>
        <w:bidi/>
        <w:spacing w:after="0" w:line="480" w:lineRule="auto"/>
        <w:jc w:val="both"/>
        <w:rPr>
          <w:rFonts w:cstheme="majorBidi"/>
          <w:b/>
          <w:bCs/>
          <w:lang w:bidi="ar-EG"/>
        </w:rPr>
      </w:pPr>
      <w:r w:rsidRPr="00C73233">
        <w:rPr>
          <w:rFonts w:cstheme="majorBidi"/>
          <w:b/>
          <w:bCs/>
          <w:rtl/>
          <w:lang w:bidi="ar-EG"/>
        </w:rPr>
        <w:t xml:space="preserve">مجتمع الدراسة: </w:t>
      </w:r>
      <w:r w:rsidRPr="00C73233">
        <w:rPr>
          <w:rFonts w:cstheme="majorBidi"/>
          <w:rtl/>
          <w:lang w:bidi="ar-EG"/>
        </w:rPr>
        <w:t>تكون من الشركات الهندسية في القطاعين العام والخاص بالمملكة العربية السعودية.</w:t>
      </w:r>
    </w:p>
    <w:p w14:paraId="38636050" w14:textId="41BA9AC7" w:rsidR="00821661" w:rsidRPr="00C73233" w:rsidRDefault="00821661" w:rsidP="00C73233">
      <w:pPr>
        <w:bidi/>
        <w:spacing w:after="0" w:line="480" w:lineRule="auto"/>
        <w:jc w:val="both"/>
        <w:rPr>
          <w:rFonts w:cstheme="majorBidi"/>
          <w:lang w:bidi="ar-EG"/>
        </w:rPr>
      </w:pPr>
      <w:r w:rsidRPr="00C73233">
        <w:rPr>
          <w:rFonts w:cstheme="majorBidi"/>
          <w:b/>
          <w:bCs/>
          <w:rtl/>
          <w:lang w:bidi="ar-EG"/>
        </w:rPr>
        <w:t xml:space="preserve">عينة الدراسة: </w:t>
      </w:r>
      <w:r w:rsidRPr="00C73233">
        <w:rPr>
          <w:rFonts w:cstheme="majorBidi"/>
          <w:rtl/>
          <w:lang w:bidi="ar-EG"/>
        </w:rPr>
        <w:t>ركزت على الشركات الهندسية التي تحتاج لتطوير منظوماتها التخطيطية لمواكبة التحولات التقنية والاقتصادية.</w:t>
      </w:r>
    </w:p>
    <w:p w14:paraId="6807A044" w14:textId="11A04EEF" w:rsidR="00821661" w:rsidRPr="00C73233" w:rsidRDefault="00821661" w:rsidP="00C73233">
      <w:pPr>
        <w:bidi/>
        <w:spacing w:after="0" w:line="480" w:lineRule="auto"/>
        <w:jc w:val="both"/>
        <w:rPr>
          <w:rFonts w:cstheme="majorBidi"/>
          <w:b/>
          <w:bCs/>
          <w:lang w:bidi="ar-EG"/>
        </w:rPr>
      </w:pPr>
      <w:r w:rsidRPr="00C73233">
        <w:rPr>
          <w:rFonts w:cstheme="majorBidi"/>
          <w:b/>
          <w:bCs/>
          <w:rtl/>
          <w:lang w:bidi="ar-EG"/>
        </w:rPr>
        <w:t xml:space="preserve">متغيرات الدراسة: </w:t>
      </w:r>
      <w:r w:rsidRPr="00C73233">
        <w:rPr>
          <w:rFonts w:cstheme="majorBidi"/>
          <w:rtl/>
          <w:lang w:bidi="ar-EG"/>
        </w:rPr>
        <w:t>تمثل المتغير المستقل في التخطيط الاستراتيجي (الرؤية والرسالة، تحليل البيئة، الأهداف)، والمتغير التابع في تحسين أداء المشروعات، والمتغير الوسيط في أدوات الذكاء الاصطناعي.</w:t>
      </w:r>
    </w:p>
    <w:p w14:paraId="704CF1FE" w14:textId="6E42DBD7" w:rsidR="006805EA" w:rsidRPr="00C73233" w:rsidRDefault="00821661" w:rsidP="00C73233">
      <w:pPr>
        <w:bidi/>
        <w:spacing w:after="0" w:line="480" w:lineRule="auto"/>
        <w:jc w:val="both"/>
        <w:rPr>
          <w:rFonts w:cstheme="majorBidi"/>
          <w:rtl/>
          <w:lang w:bidi="ar-EG"/>
        </w:rPr>
      </w:pPr>
      <w:r w:rsidRPr="00C73233">
        <w:rPr>
          <w:rFonts w:cstheme="majorBidi"/>
          <w:b/>
          <w:bCs/>
          <w:rtl/>
          <w:lang w:bidi="ar-EG"/>
        </w:rPr>
        <w:t xml:space="preserve">نتائج الدراسة: </w:t>
      </w:r>
      <w:r w:rsidRPr="00C73233">
        <w:rPr>
          <w:rFonts w:cstheme="majorBidi"/>
          <w:rtl/>
          <w:lang w:bidi="ar-EG"/>
        </w:rPr>
        <w:t>أظهرت اتساق رسائل الشركات مع رؤية 2030، ولكن مع قصور في تحليل البيئة وضعف في توظيف الذكاء الاصطناعي ونقص الخبرات التخطيطية، وأكدت أن دمج التخطيط مع الذكاء الاصطناعي يحسن الكفاءة ويعزز تحقيق الأهداف.</w:t>
      </w:r>
    </w:p>
    <w:p w14:paraId="250BAD86" w14:textId="0F3AD02A" w:rsidR="00821661" w:rsidRPr="00C73233" w:rsidRDefault="00821661" w:rsidP="00C73233">
      <w:pPr>
        <w:bidi/>
        <w:spacing w:after="0" w:line="480" w:lineRule="auto"/>
        <w:jc w:val="both"/>
        <w:rPr>
          <w:rFonts w:cstheme="majorBidi"/>
          <w:b/>
          <w:bCs/>
          <w:lang w:bidi="ar-EG"/>
        </w:rPr>
      </w:pPr>
      <w:r w:rsidRPr="00C73233">
        <w:rPr>
          <w:rFonts w:cstheme="majorBidi"/>
          <w:b/>
          <w:bCs/>
          <w:rtl/>
          <w:lang w:bidi="ar-EG"/>
        </w:rPr>
        <w:t>توصيات الدراسة :</w:t>
      </w:r>
      <w:r w:rsidRPr="00C73233">
        <w:rPr>
          <w:rFonts w:cstheme="majorBidi"/>
          <w:rtl/>
          <w:lang w:bidi="ar-EG"/>
        </w:rPr>
        <w:t xml:space="preserve"> </w:t>
      </w:r>
      <w:r w:rsidRPr="00C73233">
        <w:rPr>
          <w:rFonts w:cstheme="majorBidi"/>
          <w:rtl/>
        </w:rPr>
        <w:t>قدم الباحث مجموعة من التوصيات التي تستهدف تعزيز أثر التخطيط الاستراتيجي في تحسين أداء المشروعات من خلال توظيف أدوات الذكاء الاصطناعي في سياق رؤية السعودية 2030، وأهمها: ضرورة مواءمة الرؤية والرسالة على مستوى الشركة مع مستهدفات رؤية 2030، وبناء أهداف استراتيجية رقمية قابلة للقياس، وتوسيع مشاركة العاملين في صياغة الخطط، واستقطاب خبرات تخطيطية متخصصة، واعتماد أدوات الذكاء الاصطناعي في دورات التخطيط كافة، مع تطوير نظام مؤشرات أداء يرصد التقدم وتحقيق التحسين المستمر</w:t>
      </w:r>
      <w:r w:rsidRPr="00C73233">
        <w:rPr>
          <w:rFonts w:cstheme="majorBidi"/>
          <w:lang w:bidi="ar-EG"/>
        </w:rPr>
        <w:t>.</w:t>
      </w:r>
    </w:p>
    <w:p w14:paraId="3BA93C66" w14:textId="77777777" w:rsidR="00B00B64" w:rsidRPr="00C73233" w:rsidRDefault="00B00B64" w:rsidP="00C73233">
      <w:pPr>
        <w:spacing w:after="0" w:line="480" w:lineRule="auto"/>
        <w:jc w:val="center"/>
        <w:rPr>
          <w:rFonts w:cstheme="majorBidi"/>
          <w:b/>
          <w:bCs/>
          <w:rtl/>
          <w:lang w:bidi="ar-EG"/>
        </w:rPr>
      </w:pPr>
    </w:p>
    <w:p w14:paraId="6320265B" w14:textId="65862E37" w:rsidR="00315B70" w:rsidRPr="00C73233" w:rsidRDefault="005A08F0" w:rsidP="00C73233">
      <w:pPr>
        <w:bidi/>
        <w:spacing w:after="0" w:line="480" w:lineRule="auto"/>
        <w:jc w:val="both"/>
        <w:rPr>
          <w:rFonts w:cstheme="majorBidi"/>
          <w:b/>
          <w:bCs/>
          <w:lang w:bidi="ar-EG"/>
        </w:rPr>
      </w:pPr>
      <w:r w:rsidRPr="00C73233">
        <w:rPr>
          <w:rFonts w:cstheme="majorBidi"/>
          <w:b/>
          <w:bCs/>
          <w:rtl/>
          <w:lang w:bidi="ar-EG"/>
        </w:rPr>
        <w:lastRenderedPageBreak/>
        <w:t>7</w:t>
      </w:r>
      <w:r w:rsidR="00315B70" w:rsidRPr="00C73233">
        <w:rPr>
          <w:rFonts w:cstheme="majorBidi"/>
          <w:b/>
          <w:bCs/>
          <w:rtl/>
          <w:lang w:bidi="ar-EG"/>
        </w:rPr>
        <w:t>- دراسة السيد (2025) بعنوان "أثر استخدام تقنيات التحول الرقمي في المشروعات الصغيرة والمتوسطة على جودة التقارير المالية"</w:t>
      </w:r>
    </w:p>
    <w:p w14:paraId="5011623B" w14:textId="2CA3D470"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هدف الدراسة: </w:t>
      </w:r>
      <w:r w:rsidRPr="00C73233">
        <w:rPr>
          <w:rFonts w:cstheme="majorBidi"/>
          <w:rtl/>
          <w:lang w:bidi="ar-EG"/>
        </w:rPr>
        <w:t>هدفت إلى فحص العلاقة بين التحول الرقمي وجودة وشفافية التقارير المالية في المشروعات الصغيرة والمتوسطة، من خلال دراسة وتحليل طبيعة وأهمية آليات التحول الرقمي كأحد تطبيقات تكنولوجيا المعلومات، وتحديد أثر استخدام تقنيات التحول الرقمي على تحقيق مالئمة المعلومات المحاسبية والتمثيل الصادق للمعلومات الواردة بالتقارير المالية.</w:t>
      </w:r>
    </w:p>
    <w:p w14:paraId="7ADFB25E" w14:textId="00978A16"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منهج الدراسة: </w:t>
      </w:r>
      <w:r w:rsidRPr="00C73233">
        <w:rPr>
          <w:rFonts w:cstheme="majorBidi"/>
          <w:rtl/>
          <w:lang w:bidi="ar-EG"/>
        </w:rPr>
        <w:t xml:space="preserve">اعتمدت الدراسة على المنهج الوصفي، من خلال إعداد قائمة استقصاء للعاملين في الشركات الصغيرة والمتوسطة المدرجة في البورصة المصرية، وتم تحليل البيانات باستخدام البرنامج الإحصائي </w:t>
      </w:r>
      <w:r w:rsidRPr="00C73233">
        <w:rPr>
          <w:rFonts w:cstheme="majorBidi"/>
          <w:lang w:bidi="ar-EG"/>
        </w:rPr>
        <w:t>SPSS</w:t>
      </w:r>
      <w:r w:rsidRPr="00C73233">
        <w:rPr>
          <w:rFonts w:cstheme="majorBidi"/>
          <w:rtl/>
          <w:lang w:bidi="ar-EG"/>
        </w:rPr>
        <w:t>.</w:t>
      </w:r>
    </w:p>
    <w:p w14:paraId="64930D46" w14:textId="4F0C78D1"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مجتمع الدراسة: </w:t>
      </w:r>
      <w:r w:rsidRPr="00C73233">
        <w:rPr>
          <w:rFonts w:cstheme="majorBidi"/>
          <w:rtl/>
          <w:lang w:bidi="ar-EG"/>
        </w:rPr>
        <w:t>تكون مجتمع الدراسة من الشركات الصغيرة والمتوسطة المدرجة والمتداول أسهمها في بورصة النيل المصرية، والبالغ عددها 20 شركة وفقاً للبيانات المعلنة على موقع البورصة.</w:t>
      </w:r>
    </w:p>
    <w:p w14:paraId="285B4CC5" w14:textId="5C88E98B"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عينة الدراسة: </w:t>
      </w:r>
      <w:r w:rsidRPr="00C73233">
        <w:rPr>
          <w:rFonts w:cstheme="majorBidi"/>
          <w:rtl/>
          <w:lang w:bidi="ar-EG"/>
        </w:rPr>
        <w:t>تم اختيار عينة عشوائية بسيطة من مجتمع الدراسة، حيث تم توزيع 140 استمارة استقصاء على العاملين في هذه الشركات تحت مسمى وظيفي (عضو مجلس إدارة، مدير شركة، محاسب، وظائف أخرى)، وتم استلام 125 استمارة، استبعدت الباحثة 5 استمارات غير قابلة للتحليل، ليتم الاعتماد في النهاية على 120 استمارة صالحة للتحليل الإحصائي.</w:t>
      </w:r>
    </w:p>
    <w:p w14:paraId="0B57B9A2" w14:textId="3CDA2568"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متغيرات الدراسة: </w:t>
      </w:r>
      <w:r w:rsidRPr="00C73233">
        <w:rPr>
          <w:rFonts w:cstheme="majorBidi"/>
          <w:rtl/>
          <w:lang w:bidi="ar-EG"/>
        </w:rPr>
        <w:t>تمثل المتغير المستقل في تقنيات التحول الرقمي، والمتغير التابع في جودة التقارير المالية من خلال بعديها: مالئمة المعلومات المحاسبية، والتمثيل العادل للمعلومات المحاسبية.</w:t>
      </w:r>
    </w:p>
    <w:p w14:paraId="284A2D7B" w14:textId="56404334" w:rsidR="00315B70"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نتائج الدراسة: </w:t>
      </w:r>
      <w:r w:rsidRPr="00C73233">
        <w:rPr>
          <w:rFonts w:cstheme="majorBidi"/>
          <w:rtl/>
          <w:lang w:bidi="ar-EG"/>
        </w:rPr>
        <w:t xml:space="preserve">توصلت الدراسة إلى وجود تأثير ذي دلالة إحصائية لاستخدام تقنيات التحول الرقمي على جودة التقارير المالية في المشروعات الصغيرة والمتوسطة، حيث بلغ معامل الارتباط (0.789) عند مستوى دلالة 0.05، وأشار معامل التحديد المعدل إلى أن استخدام تقنيات التحول الرقمي يفسر حوالي 62.4% من </w:t>
      </w:r>
      <w:r w:rsidRPr="00C73233">
        <w:rPr>
          <w:rFonts w:cstheme="majorBidi"/>
          <w:rtl/>
          <w:lang w:bidi="ar-EG"/>
        </w:rPr>
        <w:lastRenderedPageBreak/>
        <w:t>التباين في جودة التقارير المالية. كما وجدت الدراسة ارتباطاً طردياً معنوياً بين استخدام تقنيات التحول الرقمي وتحقيق مالئمة المعلومات المحاسبية بمعامل ارتباط (0.679)، وتحقيق التمثيل العادل للمعلومات المحاسبية بمعامل ارتباط (0.688).</w:t>
      </w:r>
    </w:p>
    <w:p w14:paraId="2C8BD0CA" w14:textId="581318FB" w:rsidR="00B00B64" w:rsidRPr="00C73233" w:rsidRDefault="00315B70" w:rsidP="00C73233">
      <w:pPr>
        <w:bidi/>
        <w:spacing w:after="0" w:line="480" w:lineRule="auto"/>
        <w:jc w:val="both"/>
        <w:rPr>
          <w:rFonts w:cstheme="majorBidi"/>
          <w:lang w:bidi="ar-EG"/>
        </w:rPr>
      </w:pPr>
      <w:r w:rsidRPr="00C73233">
        <w:rPr>
          <w:rFonts w:cstheme="majorBidi"/>
          <w:b/>
          <w:bCs/>
          <w:rtl/>
          <w:lang w:bidi="ar-EG"/>
        </w:rPr>
        <w:t xml:space="preserve">توصيات الدراسة: </w:t>
      </w:r>
      <w:r w:rsidRPr="00C73233">
        <w:rPr>
          <w:rFonts w:cstheme="majorBidi"/>
          <w:rtl/>
          <w:lang w:bidi="ar-EG"/>
        </w:rPr>
        <w:t>أوصت الدراسة بتعزيز الوعي لدى الشركات بأهمية تبني استراتيجيات التحول الرقمي والاعتماد على الأصول الرقمية، وبلورة قوانين ولوائح تناسب البيئة الرقمية الحديثة، وضرورة توافر معايير جديدة أو تعديل في بعض أجزاء المعايير المحاسبية والرقابية لتتوافق مع متطلبات التقنيات الرقمية، ووضع ضوابط فنية تضمن أمن وسلامة النظم الرقمية، وزيادة الدعم المالي لأنشطة التطوير الرقمي في المشروعات الصغيرة والمتوسطة، وتقديم تقارير مالية ذات خصائص نوعية محددة لتزويد مستخدميها بالمعلومات التي يحتاجونها.</w:t>
      </w:r>
    </w:p>
    <w:p w14:paraId="22CCF705" w14:textId="77777777" w:rsidR="00107EE7" w:rsidRPr="00C73233" w:rsidRDefault="00107EE7" w:rsidP="00C73233">
      <w:pPr>
        <w:bidi/>
        <w:spacing w:after="0" w:line="480" w:lineRule="auto"/>
        <w:jc w:val="both"/>
        <w:rPr>
          <w:rFonts w:cstheme="majorBidi"/>
          <w:rtl/>
          <w:lang w:bidi="ar-EG"/>
        </w:rPr>
      </w:pPr>
    </w:p>
    <w:p w14:paraId="4B7293A1" w14:textId="2DD188F8" w:rsidR="00315B70" w:rsidRPr="00C73233" w:rsidRDefault="005A08F0" w:rsidP="00C73233">
      <w:pPr>
        <w:bidi/>
        <w:spacing w:after="0" w:line="480" w:lineRule="auto"/>
        <w:jc w:val="both"/>
        <w:rPr>
          <w:rFonts w:cstheme="majorBidi"/>
          <w:b/>
          <w:bCs/>
          <w:lang w:bidi="ar-EG"/>
        </w:rPr>
      </w:pPr>
      <w:r w:rsidRPr="00C73233">
        <w:rPr>
          <w:rFonts w:cstheme="majorBidi"/>
          <w:b/>
          <w:bCs/>
          <w:rtl/>
          <w:lang w:bidi="ar-EG"/>
        </w:rPr>
        <w:t>8</w:t>
      </w:r>
      <w:r w:rsidR="00315B70" w:rsidRPr="00C73233">
        <w:rPr>
          <w:rFonts w:cstheme="majorBidi"/>
          <w:b/>
          <w:bCs/>
          <w:rtl/>
          <w:lang w:bidi="ar-EG"/>
        </w:rPr>
        <w:t>- دراسة عبد الحليم (2026) بعنوان " الشراكة بين المنظمات الدولية وحاضنات الأعمال لدعم المشروعات الصغيرة والمتوسطة"</w:t>
      </w:r>
    </w:p>
    <w:p w14:paraId="72D07FD3" w14:textId="1D2C7491" w:rsidR="00315B70" w:rsidRPr="00C73233" w:rsidRDefault="00315B70" w:rsidP="00C73233">
      <w:pPr>
        <w:bidi/>
        <w:spacing w:after="0" w:line="480" w:lineRule="auto"/>
        <w:jc w:val="both"/>
        <w:rPr>
          <w:rFonts w:cstheme="majorBidi"/>
          <w:lang w:bidi="ar-EG"/>
        </w:rPr>
      </w:pPr>
      <w:r w:rsidRPr="00C73233">
        <w:rPr>
          <w:rFonts w:cstheme="majorBidi"/>
          <w:b/>
          <w:bCs/>
          <w:rtl/>
          <w:lang w:bidi="ar-EG"/>
        </w:rPr>
        <w:t>هدف الدراسة:</w:t>
      </w:r>
      <w:r w:rsidRPr="00C73233">
        <w:rPr>
          <w:rFonts w:cstheme="majorBidi"/>
          <w:rtl/>
          <w:lang w:bidi="ar-EG"/>
        </w:rPr>
        <w:t xml:space="preserve"> هدفت إلى تحديد الدعم المادي والفني الناتج عن الشراكة بين المنظمات الدولية وحاضنات الأعمال لتنمية المشروعات الصغيرة والمتوسطة، وكذلك تحديد معوقات هذه الشراكة المجتمعية، ووضع مقترحات لتفعيلها.</w:t>
      </w:r>
    </w:p>
    <w:p w14:paraId="6EFA388B" w14:textId="5095C171" w:rsidR="00315B70" w:rsidRPr="00C73233" w:rsidRDefault="00315B70" w:rsidP="00C73233">
      <w:pPr>
        <w:bidi/>
        <w:spacing w:after="0" w:line="480" w:lineRule="auto"/>
        <w:jc w:val="both"/>
        <w:rPr>
          <w:rFonts w:cstheme="majorBidi"/>
          <w:lang w:bidi="ar-EG"/>
        </w:rPr>
      </w:pPr>
      <w:r w:rsidRPr="00C73233">
        <w:rPr>
          <w:rFonts w:cstheme="majorBidi"/>
          <w:b/>
          <w:bCs/>
          <w:rtl/>
          <w:lang w:bidi="ar-EG"/>
        </w:rPr>
        <w:t>منهج الدراسة:</w:t>
      </w:r>
      <w:r w:rsidRPr="00C73233">
        <w:rPr>
          <w:rFonts w:cstheme="majorBidi"/>
          <w:rtl/>
          <w:lang w:bidi="ar-EG"/>
        </w:rPr>
        <w:t xml:space="preserve"> استخدمت الدراسة منهج المسح الاجتماعي بطريقة الحصر الشامل، ودعمت بمنهج دراسة الحالة، وتم تصميم استمارة إلكترونية من تنفيذ الباحث لجمع المعلومات.</w:t>
      </w:r>
    </w:p>
    <w:p w14:paraId="20225316" w14:textId="71FA5F81" w:rsidR="00315B70" w:rsidRPr="00C73233" w:rsidRDefault="00315B70" w:rsidP="00C73233">
      <w:pPr>
        <w:bidi/>
        <w:spacing w:after="0" w:line="480" w:lineRule="auto"/>
        <w:jc w:val="both"/>
        <w:rPr>
          <w:rFonts w:cstheme="majorBidi"/>
          <w:lang w:bidi="ar-EG"/>
        </w:rPr>
      </w:pPr>
      <w:r w:rsidRPr="00C73233">
        <w:rPr>
          <w:rFonts w:cstheme="majorBidi"/>
          <w:b/>
          <w:bCs/>
          <w:rtl/>
          <w:lang w:bidi="ar-EG"/>
        </w:rPr>
        <w:t>مجتمع الدراسة:</w:t>
      </w:r>
      <w:r w:rsidRPr="00C73233">
        <w:rPr>
          <w:rFonts w:cstheme="majorBidi"/>
          <w:rtl/>
          <w:lang w:bidi="ar-EG"/>
        </w:rPr>
        <w:t xml:space="preserve"> تألف مجتمع الدراسة من جميع العاملين بمنظمة بلان انترناشيونال الدولية وحاضنات الأعمال (أثر/ جامعة أسيوط) التي تقدم الدعم لتنمية المشروعات الصغيرة والمتوسطة، وكذلك رواد الأعمال من أصحاب هذه المشروعات.</w:t>
      </w:r>
    </w:p>
    <w:p w14:paraId="51DF9A49" w14:textId="58F5B2B0" w:rsidR="00315B70" w:rsidRPr="00C73233" w:rsidRDefault="00315B70" w:rsidP="00C73233">
      <w:pPr>
        <w:bidi/>
        <w:spacing w:after="0" w:line="480" w:lineRule="auto"/>
        <w:jc w:val="both"/>
        <w:rPr>
          <w:rFonts w:cstheme="majorBidi"/>
          <w:lang w:bidi="ar-EG"/>
        </w:rPr>
      </w:pPr>
      <w:r w:rsidRPr="00C73233">
        <w:rPr>
          <w:rFonts w:cstheme="majorBidi"/>
          <w:b/>
          <w:bCs/>
          <w:rtl/>
          <w:lang w:bidi="ar-EG"/>
        </w:rPr>
        <w:lastRenderedPageBreak/>
        <w:t>عينة الدراسة:</w:t>
      </w:r>
      <w:r w:rsidRPr="00C73233">
        <w:rPr>
          <w:rFonts w:cstheme="majorBidi"/>
          <w:rtl/>
          <w:lang w:bidi="ar-EG"/>
        </w:rPr>
        <w:t xml:space="preserve"> بلغ إجمالي عينة الدراسة 158 مفردة، موزعة على النحو التالي: 43 من الشركاء (المسئولين) بواقع 8 من منظمة بلان انترناشيونال، و15 من حاضنة أعمال أثر، و20 من حاضنة أعمال جامعة أسيوط، بالإضافة إلى 115 من رواد الأعمال المشاركين في الدورة الرابعة للشراكة.</w:t>
      </w:r>
    </w:p>
    <w:p w14:paraId="41699FA6" w14:textId="08EEF37C" w:rsidR="00315B70" w:rsidRPr="00C73233" w:rsidRDefault="00315B70" w:rsidP="00C73233">
      <w:pPr>
        <w:bidi/>
        <w:spacing w:after="0" w:line="480" w:lineRule="auto"/>
        <w:jc w:val="both"/>
        <w:rPr>
          <w:rFonts w:cstheme="majorBidi"/>
          <w:lang w:bidi="ar-EG"/>
        </w:rPr>
      </w:pPr>
      <w:r w:rsidRPr="00C73233">
        <w:rPr>
          <w:rFonts w:cstheme="majorBidi"/>
          <w:b/>
          <w:bCs/>
          <w:rtl/>
          <w:lang w:bidi="ar-EG"/>
        </w:rPr>
        <w:t>متغيرات الدراسة:</w:t>
      </w:r>
      <w:r w:rsidRPr="00C73233">
        <w:rPr>
          <w:rFonts w:cstheme="majorBidi"/>
          <w:rtl/>
          <w:lang w:bidi="ar-EG"/>
        </w:rPr>
        <w:t xml:space="preserve"> تمثل المتغير المستقل في الشراكة المجتمعية بين المنظمات الدولية وحاضنات الأعمال، والمتغير التابع في دعم وتنمية المشروعات الصغيرة والمتوسطة من خلال بعدي الدعم المادي (منح مالية، تمويل بالمعدات، توفير تكاليف التدريب، قروض ميسرة) والدعم الفني (تدريب وتوجيه، ورش عمل، استشارات مالية، خبراء دوليون).</w:t>
      </w:r>
    </w:p>
    <w:p w14:paraId="09FE573F" w14:textId="2C457BFA" w:rsidR="00315B70" w:rsidRPr="00C73233" w:rsidRDefault="00315B70" w:rsidP="00C73233">
      <w:pPr>
        <w:bidi/>
        <w:spacing w:after="0" w:line="480" w:lineRule="auto"/>
        <w:jc w:val="both"/>
        <w:rPr>
          <w:rFonts w:cstheme="majorBidi"/>
          <w:lang w:bidi="ar-EG"/>
        </w:rPr>
      </w:pPr>
      <w:r w:rsidRPr="00C73233">
        <w:rPr>
          <w:rFonts w:cstheme="majorBidi"/>
          <w:b/>
          <w:bCs/>
          <w:rtl/>
          <w:lang w:bidi="ar-EG"/>
        </w:rPr>
        <w:t>نتائج الدراسة:</w:t>
      </w:r>
      <w:r w:rsidRPr="00C73233">
        <w:rPr>
          <w:rFonts w:cstheme="majorBidi"/>
          <w:rtl/>
          <w:lang w:bidi="ar-EG"/>
        </w:rPr>
        <w:t xml:space="preserve"> توصلت الدراسة إلى أن الشراكات المجتمعية تساعد في تحقيق أهداف التنمية المستدامة وتنمية المعارف وتزويد رواد الأعمال بالبنية التحتية والتدريب وتقديم إرشادات حول أساليب إدارة المشروعات. كما أظهرت النتائج أن الدعم المادي يتم بصورة مرتفعة من خلال توفير منح مالية لتنمية المشروعات، وتوفير التمويل في صورة معدات وتجهيزات، وتوفير التكاليف المادية لورش العمل والتدريب. كما تبين أن الدعم الفني يتم بصورة مرتفعة من خلال تنظيم ورش عمل لتطوير مهارات رواد الأعمال في إدارة المشاريع، وتوفير التدريب والتوجيه لرواد الأعمال. وكشفت الدراسة عن وجود معوقات تعوق الشراكات المجتمعية مثل التحديات التنظيمية والقانونية، وضعف البنية التكنولوجية، وقلة التمويل المستدام، واختلاف الثقافات التنظيمية، ونقص الخبرات اللازمة لنجاح الشراكة.</w:t>
      </w:r>
    </w:p>
    <w:p w14:paraId="084DF72A" w14:textId="1E7FB8C8" w:rsidR="00315B70" w:rsidRPr="00C73233" w:rsidRDefault="00315B70" w:rsidP="00C73233">
      <w:pPr>
        <w:bidi/>
        <w:spacing w:after="0" w:line="480" w:lineRule="auto"/>
        <w:jc w:val="both"/>
        <w:rPr>
          <w:rFonts w:cstheme="majorBidi"/>
          <w:lang w:bidi="ar-EG"/>
        </w:rPr>
      </w:pPr>
      <w:r w:rsidRPr="00C73233">
        <w:rPr>
          <w:rFonts w:cstheme="majorBidi"/>
          <w:b/>
          <w:bCs/>
          <w:rtl/>
          <w:lang w:bidi="ar-EG"/>
        </w:rPr>
        <w:t>توصيات الدراسة:</w:t>
      </w:r>
      <w:r w:rsidRPr="00C73233">
        <w:rPr>
          <w:rFonts w:cstheme="majorBidi"/>
          <w:rtl/>
          <w:lang w:bidi="ar-EG"/>
        </w:rPr>
        <w:t xml:space="preserve"> أوصى الباحث بوضع رؤية موحدة وأهداف مشتركة بين الشركاء، وتعزيز البنية التقنية للشركاء، وتوفير الدعم القانوني والإداري، وتحفيز الوصول إلى التمويل المستدام، وإنشاء شبكات شراكة دائمة بين جميع أطراف الشراكة، وتعزيز الفهم الثقافي المحلي لمشروعات رواد الأعمال، وتسهيل طرق الوصول إلى الأسواق العالمية، وإنشاء لجنة وطنية للشراكات الدولية تشرف على التنسيق والمتابعة، وإنشاء منصة رقمية موحدة لتبادل البيانات والخبرات بين الشركاء، وتنظيم مؤتمر سنوي دولي لاستعراض الإنجازات وتبادل </w:t>
      </w:r>
      <w:r w:rsidRPr="00C73233">
        <w:rPr>
          <w:rFonts w:cstheme="majorBidi"/>
          <w:rtl/>
          <w:lang w:bidi="ar-EG"/>
        </w:rPr>
        <w:lastRenderedPageBreak/>
        <w:t>التجارب، وتطوير برامج تجريبية لقياس الأثر قبل التعميم، مع وضع مؤشرات لقياس النجاح تشمل عدد الشراكات الدولية الفعالة، وعدد المشروعات المدعومة، وحجم التمويل المستقطب، ونسبة زيادة فرص العمل، ومؤشرات الاستدامة الاجتماعية والبيئية.</w:t>
      </w:r>
    </w:p>
    <w:p w14:paraId="34E2C4CE" w14:textId="77777777" w:rsidR="00BB66AF" w:rsidRPr="00C73233" w:rsidRDefault="00BB66AF" w:rsidP="00C73233">
      <w:pPr>
        <w:bidi/>
        <w:spacing w:after="0" w:line="480" w:lineRule="auto"/>
        <w:jc w:val="both"/>
        <w:rPr>
          <w:rFonts w:cstheme="majorBidi"/>
          <w:lang w:bidi="ar-EG"/>
        </w:rPr>
      </w:pPr>
    </w:p>
    <w:p w14:paraId="3F239DC0" w14:textId="77777777" w:rsidR="00C73233" w:rsidRPr="00C73233" w:rsidRDefault="00C73233" w:rsidP="00C73233">
      <w:pPr>
        <w:bidi/>
        <w:spacing w:after="0" w:line="480" w:lineRule="auto"/>
        <w:jc w:val="both"/>
        <w:rPr>
          <w:rFonts w:cstheme="majorBidi"/>
          <w:lang w:bidi="ar-EG"/>
        </w:rPr>
      </w:pPr>
    </w:p>
    <w:p w14:paraId="25D89042" w14:textId="77777777" w:rsidR="00C73233" w:rsidRPr="00C73233" w:rsidRDefault="00C73233" w:rsidP="00C73233">
      <w:pPr>
        <w:bidi/>
        <w:spacing w:after="0" w:line="480" w:lineRule="auto"/>
        <w:jc w:val="both"/>
        <w:rPr>
          <w:rFonts w:cstheme="majorBidi"/>
          <w:lang w:bidi="ar-EG"/>
        </w:rPr>
      </w:pPr>
    </w:p>
    <w:p w14:paraId="6AA9D9BE" w14:textId="3F44A805" w:rsidR="00315B70" w:rsidRPr="00C73233" w:rsidRDefault="00315B70" w:rsidP="00C73233">
      <w:pPr>
        <w:bidi/>
        <w:spacing w:after="0" w:line="480" w:lineRule="auto"/>
        <w:jc w:val="both"/>
        <w:rPr>
          <w:rFonts w:cstheme="majorBidi"/>
          <w:b/>
          <w:bCs/>
          <w:rtl/>
          <w:lang w:bidi="ar-EG"/>
        </w:rPr>
      </w:pPr>
      <w:r w:rsidRPr="00C73233">
        <w:rPr>
          <w:rFonts w:cstheme="majorBidi"/>
          <w:b/>
          <w:bCs/>
          <w:rtl/>
          <w:lang w:bidi="ar-EG"/>
        </w:rPr>
        <w:t xml:space="preserve">الدراسات الأجنبية </w:t>
      </w:r>
    </w:p>
    <w:p w14:paraId="7B3F870B" w14:textId="42A29D14" w:rsidR="004C789D" w:rsidRPr="00C73233" w:rsidRDefault="00196F88" w:rsidP="00C73233">
      <w:pPr>
        <w:bidi/>
        <w:spacing w:after="0" w:line="480" w:lineRule="auto"/>
        <w:jc w:val="both"/>
        <w:rPr>
          <w:rFonts w:cstheme="majorBidi"/>
          <w:b/>
          <w:bCs/>
          <w:lang w:bidi="ar-EG"/>
        </w:rPr>
      </w:pPr>
      <w:r w:rsidRPr="00C73233">
        <w:rPr>
          <w:rFonts w:cstheme="majorBidi"/>
          <w:b/>
          <w:bCs/>
          <w:rtl/>
          <w:lang w:bidi="ar-EG"/>
        </w:rPr>
        <w:t xml:space="preserve">9- </w:t>
      </w:r>
      <w:r w:rsidR="004C789D" w:rsidRPr="00C73233">
        <w:rPr>
          <w:rFonts w:cstheme="majorBidi"/>
          <w:b/>
          <w:bCs/>
          <w:rtl/>
          <w:lang w:bidi="ar-EG"/>
        </w:rPr>
        <w:t xml:space="preserve">دراسة </w:t>
      </w:r>
      <w:r w:rsidR="004C789D" w:rsidRPr="00C73233">
        <w:rPr>
          <w:rFonts w:cstheme="majorBidi"/>
          <w:b/>
          <w:bCs/>
          <w:lang w:bidi="ar-EG"/>
        </w:rPr>
        <w:t xml:space="preserve">Ju, </w:t>
      </w:r>
      <w:r w:rsidR="004C789D" w:rsidRPr="00C73233">
        <w:rPr>
          <w:rFonts w:cstheme="majorBidi"/>
          <w:b/>
          <w:bCs/>
          <w:rtl/>
          <w:lang w:bidi="ar-EG"/>
        </w:rPr>
        <w:t>(2020)</w:t>
      </w:r>
    </w:p>
    <w:p w14:paraId="7F888F6D" w14:textId="0C161D77" w:rsidR="004C789D" w:rsidRPr="00C73233" w:rsidRDefault="004C789D" w:rsidP="00C73233">
      <w:pPr>
        <w:bidi/>
        <w:spacing w:after="0" w:line="480" w:lineRule="auto"/>
        <w:jc w:val="both"/>
        <w:rPr>
          <w:rFonts w:cstheme="majorBidi"/>
          <w:b/>
          <w:bCs/>
          <w:lang w:bidi="ar-EG"/>
        </w:rPr>
      </w:pPr>
      <w:r w:rsidRPr="00C73233">
        <w:rPr>
          <w:rFonts w:cstheme="majorBidi"/>
          <w:b/>
          <w:bCs/>
          <w:rtl/>
          <w:lang w:bidi="ar-EG"/>
        </w:rPr>
        <w:t xml:space="preserve">العنوان: </w:t>
      </w:r>
      <w:r w:rsidRPr="00C73233">
        <w:rPr>
          <w:rFonts w:cstheme="majorBidi"/>
          <w:b/>
          <w:bCs/>
          <w:lang w:bidi="ar-EG"/>
        </w:rPr>
        <w:t>Innovation, agile project management and firm performance in a public sector-dominated economy: Empirical evidence from high-tech small and medium-sized enterprises in China</w:t>
      </w:r>
      <w:r w:rsidRPr="00C73233">
        <w:rPr>
          <w:rFonts w:cstheme="majorBidi"/>
          <w:b/>
          <w:bCs/>
          <w:rtl/>
          <w:lang w:bidi="ar-EG"/>
        </w:rPr>
        <w:t xml:space="preserve"> (الابتكار، إدارة المشاريع الرشيقة وأداء الشركات في اقتصاد يهيمن عليه القطاع العام: أدلة تجريبية من المشروعات الصغيرة والمتوسطة عالية التقنية في الصين)</w:t>
      </w:r>
    </w:p>
    <w:p w14:paraId="34F35311" w14:textId="77777777" w:rsidR="004C789D" w:rsidRPr="00C73233" w:rsidRDefault="004C789D" w:rsidP="00C73233">
      <w:pPr>
        <w:bidi/>
        <w:spacing w:after="0" w:line="480" w:lineRule="auto"/>
        <w:jc w:val="both"/>
        <w:rPr>
          <w:rFonts w:cstheme="majorBidi"/>
          <w:lang w:bidi="ar-EG"/>
        </w:rPr>
      </w:pPr>
    </w:p>
    <w:p w14:paraId="72A33E3C" w14:textId="18D196AE" w:rsidR="004C789D" w:rsidRPr="00C73233" w:rsidRDefault="004C789D" w:rsidP="00C73233">
      <w:pPr>
        <w:bidi/>
        <w:spacing w:after="0" w:line="480" w:lineRule="auto"/>
        <w:jc w:val="both"/>
        <w:rPr>
          <w:rFonts w:cstheme="majorBidi"/>
          <w:lang w:bidi="ar-EG"/>
        </w:rPr>
      </w:pPr>
      <w:r w:rsidRPr="00C73233">
        <w:rPr>
          <w:rFonts w:cstheme="majorBidi"/>
          <w:b/>
          <w:bCs/>
          <w:rtl/>
          <w:lang w:bidi="ar-EG"/>
        </w:rPr>
        <w:t>هدف الدراسة:</w:t>
      </w:r>
      <w:r w:rsidRPr="00C73233">
        <w:rPr>
          <w:rFonts w:cstheme="majorBidi"/>
          <w:rtl/>
          <w:lang w:bidi="ar-EG"/>
        </w:rPr>
        <w:t xml:space="preserve"> هدفت إلى تحليل العلاقات بين القدرة الابتكارية، وإدارة المشاريع الرشيقة، وأداء الشركات في المشروعات الصغيرة والمتوسطة عالية التقنية في اقتصاد يهيمن عليه القطاع العام (الصين)، مع دراسة تأثير كل من المناخ الابتكاري والديناميكية البيئية كمتغيرات وسيطة. اعتمدت الدراسة على منهج مختلط يجمع بين التحليل المقارن النوعي لدراستي حالة، والتحليل الكمي باستخدام نمذجة المعادلات الهيكلية (</w:t>
      </w:r>
      <w:r w:rsidRPr="00C73233">
        <w:rPr>
          <w:rFonts w:cstheme="majorBidi"/>
          <w:lang w:bidi="ar-EG"/>
        </w:rPr>
        <w:t>SEM</w:t>
      </w:r>
      <w:r w:rsidRPr="00C73233">
        <w:rPr>
          <w:rFonts w:cstheme="majorBidi"/>
          <w:rtl/>
          <w:lang w:bidi="ar-EG"/>
        </w:rPr>
        <w:t>) وتحليل الانحدار المتعدد. تكون مجتمع الدراسة من المشروعات الصغيرة والمتوسطة عالية التقنية في الصين.</w:t>
      </w:r>
      <w:r w:rsidR="0054693C" w:rsidRPr="00C73233">
        <w:rPr>
          <w:rFonts w:cstheme="majorBidi"/>
          <w:lang w:bidi="ar-EG"/>
        </w:rPr>
        <w:t xml:space="preserve"> </w:t>
      </w:r>
      <w:r w:rsidRPr="00C73233">
        <w:rPr>
          <w:rFonts w:cstheme="majorBidi"/>
          <w:rtl/>
          <w:lang w:bidi="ar-EG"/>
        </w:rPr>
        <w:t xml:space="preserve">تكونت العينة من شركات في قطاعات الإنترنت (30.2%)، والاتصالات والمعلومات الإلكترونية (36.8%)، والتمويل </w:t>
      </w:r>
      <w:r w:rsidRPr="00C73233">
        <w:rPr>
          <w:rFonts w:cstheme="majorBidi"/>
          <w:rtl/>
          <w:lang w:bidi="ar-EG"/>
        </w:rPr>
        <w:lastRenderedPageBreak/>
        <w:t>(10.3%)، وقطاعات أخرى (22.7%). وكان 71.5% من الشركات مملوكة للقطاع الخاص، و18.6% مملوكة للدولة</w:t>
      </w:r>
      <w:r w:rsidR="0054693C" w:rsidRPr="00C73233">
        <w:rPr>
          <w:rFonts w:cstheme="majorBidi"/>
          <w:rtl/>
          <w:lang w:bidi="ar-EG"/>
        </w:rPr>
        <w:t xml:space="preserve">. </w:t>
      </w:r>
      <w:r w:rsidR="0054693C" w:rsidRPr="00C73233">
        <w:rPr>
          <w:rFonts w:cstheme="majorBidi"/>
          <w:lang w:bidi="ar-EG"/>
        </w:rPr>
        <w:t xml:space="preserve"> </w:t>
      </w:r>
      <w:r w:rsidRPr="00C73233">
        <w:rPr>
          <w:rFonts w:cstheme="majorBidi"/>
          <w:rtl/>
          <w:lang w:bidi="ar-EG"/>
        </w:rPr>
        <w:t xml:space="preserve">توصلت الدراسة إلى تأكيد خمس من الفرضيات الست. أثبتت النتائج أن القدرة الابتكارية تؤثر إيجابياً على أداء الشركة بمعامل (0.368) عند مستوى دلالة 0.001، مما يؤكد الفرضية الأولى. كما أثبتت أن رشاقة المشاريع تؤثر إيجابياً على أداء الشركة بمعامل (0.495) عند مستوى 0.001،. وأظهرت النتائج أن القدرة الابتكارية تؤثر إيجابياً على رشاقة المشاريع بمعامل (0.610) عند مستوى 0.001،. كما ثبت أن رشاقة المشاريع تلعب دوراً وسيطاً كاملاً في العلاقة بين القدرة الابتكارية وأداء الشركة، حيث انخفض معامل تأثير القدرة الابتكارية على الأداء من (0.368) إلى (0.109) غير المعنوي عند إدخال رشاقة المشاريع، بينما ظل تأثير رشاقة المشاريع على الأداء معنوياً بمعامل (0.427) عند مستوى 0.001، مما يؤكد الفرضية الرابعة. ثبت أيضاً أن المناخ الابتكاري يلعب دوراً وسيطاً في العلاقة بين القدرة الابتكارية وأداء الشركة بمعامل (0.123) عند مستوى 0.05،. بينما لم يثبت الدور الوسيط للمناخ الابتكاري في العلاقة بين القدرة الابتكارية ورشاقة المشاريع، مما أدى إلى رفض الفرضية (5ب). وأخيراً، ثبت أن الديناميكية البيئية تلعب دوراً وسيطاً في العلاقة بين رشاقة المشاريع وأداء الشركة بمعامل (0.147) عند مستوى 0.05،. أظهر النموذج الهيكلي مطابقة جيدة حيث بلغ </w:t>
      </w:r>
      <w:r w:rsidRPr="00C73233">
        <w:rPr>
          <w:rFonts w:cstheme="majorBidi"/>
          <w:lang w:bidi="ar-EG"/>
        </w:rPr>
        <w:t>χ²/</w:t>
      </w:r>
      <w:proofErr w:type="spellStart"/>
      <w:r w:rsidRPr="00C73233">
        <w:rPr>
          <w:rFonts w:cstheme="majorBidi"/>
          <w:lang w:bidi="ar-EG"/>
        </w:rPr>
        <w:t>df</w:t>
      </w:r>
      <w:proofErr w:type="spellEnd"/>
      <w:r w:rsidRPr="00C73233">
        <w:rPr>
          <w:rFonts w:cstheme="majorBidi"/>
          <w:lang w:bidi="ar-EG"/>
        </w:rPr>
        <w:t xml:space="preserve"> = 2.43</w:t>
      </w:r>
      <w:r w:rsidRPr="00C73233">
        <w:rPr>
          <w:rFonts w:cstheme="majorBidi"/>
          <w:rtl/>
          <w:lang w:bidi="ar-EG"/>
        </w:rPr>
        <w:t xml:space="preserve">، ومؤشر المطابقة المقارن </w:t>
      </w:r>
      <w:r w:rsidRPr="00C73233">
        <w:rPr>
          <w:rFonts w:cstheme="majorBidi"/>
          <w:lang w:bidi="ar-EG"/>
        </w:rPr>
        <w:t>(CFI) = 0.927</w:t>
      </w:r>
      <w:r w:rsidRPr="00C73233">
        <w:rPr>
          <w:rFonts w:cstheme="majorBidi"/>
          <w:rtl/>
          <w:lang w:bidi="ar-EG"/>
        </w:rPr>
        <w:t xml:space="preserve">، وجذر متوسط مربع خطأ الاقتراب </w:t>
      </w:r>
      <w:r w:rsidRPr="00C73233">
        <w:rPr>
          <w:rFonts w:cstheme="majorBidi"/>
          <w:lang w:bidi="ar-EG"/>
        </w:rPr>
        <w:t>(RMSEA) = 0.077</w:t>
      </w:r>
      <w:r w:rsidRPr="00C73233">
        <w:rPr>
          <w:rFonts w:cstheme="majorBidi"/>
          <w:rtl/>
          <w:lang w:bidi="ar-EG"/>
        </w:rPr>
        <w:t>.</w:t>
      </w:r>
    </w:p>
    <w:p w14:paraId="288A6D50" w14:textId="7F4BE01C" w:rsidR="005A08F0" w:rsidRPr="00C73233" w:rsidRDefault="00196F88" w:rsidP="00C73233">
      <w:pPr>
        <w:bidi/>
        <w:spacing w:after="0" w:line="480" w:lineRule="auto"/>
        <w:jc w:val="both"/>
        <w:rPr>
          <w:rFonts w:cstheme="majorBidi"/>
          <w:lang w:bidi="ar-EG"/>
        </w:rPr>
      </w:pPr>
      <w:r w:rsidRPr="00C73233">
        <w:rPr>
          <w:rFonts w:cstheme="majorBidi"/>
          <w:rtl/>
          <w:lang w:bidi="ar-EG"/>
        </w:rPr>
        <w:t>10-</w:t>
      </w:r>
      <w:r w:rsidR="005A08F0" w:rsidRPr="00C73233">
        <w:rPr>
          <w:rFonts w:cstheme="majorBidi"/>
          <w:rtl/>
          <w:lang w:bidi="ar-EG"/>
        </w:rPr>
        <w:t xml:space="preserve">دراسة </w:t>
      </w:r>
      <w:r w:rsidR="005A08F0" w:rsidRPr="00C73233">
        <w:rPr>
          <w:rFonts w:cstheme="majorBidi"/>
        </w:rPr>
        <w:t>Vrečko</w:t>
      </w:r>
      <w:r w:rsidR="005A08F0" w:rsidRPr="00C73233">
        <w:rPr>
          <w:rFonts w:cstheme="majorBidi"/>
          <w:rtl/>
          <w:lang w:bidi="ar-EG"/>
        </w:rPr>
        <w:t xml:space="preserve"> (2023)</w:t>
      </w:r>
    </w:p>
    <w:p w14:paraId="7C5B6B83" w14:textId="50438C3D" w:rsidR="005A08F0" w:rsidRPr="00C73233" w:rsidRDefault="005A08F0" w:rsidP="00C73233">
      <w:pPr>
        <w:bidi/>
        <w:spacing w:after="0" w:line="480" w:lineRule="auto"/>
        <w:jc w:val="both"/>
        <w:rPr>
          <w:rFonts w:cstheme="majorBidi"/>
          <w:lang w:bidi="ar-EG"/>
        </w:rPr>
      </w:pPr>
      <w:r w:rsidRPr="00C73233">
        <w:rPr>
          <w:rFonts w:cstheme="majorBidi"/>
          <w:rtl/>
          <w:lang w:bidi="ar-EG"/>
        </w:rPr>
        <w:t xml:space="preserve">العنوان: </w:t>
      </w:r>
      <w:r w:rsidRPr="00C73233">
        <w:rPr>
          <w:rFonts w:cstheme="majorBidi"/>
          <w:lang w:bidi="ar-EG"/>
        </w:rPr>
        <w:t>Enhancing the Performance of High-Growth Small- and Medium-Sized Enterprises through Effective Project-Management Processes and Stakeholder Engagement: A Systems Perspective</w:t>
      </w:r>
      <w:r w:rsidRPr="00C73233">
        <w:rPr>
          <w:rFonts w:cstheme="majorBidi"/>
          <w:rtl/>
          <w:lang w:bidi="ar-EG"/>
        </w:rPr>
        <w:t xml:space="preserve"> (تعزيز أداء المشروعات الصغيرة والمتوسطة عالية النمو من خلال عمليات إدارة المشاريع الفعالة وإشراك أصحاب المصلحة: منظور نظمي)</w:t>
      </w:r>
    </w:p>
    <w:p w14:paraId="47E4DD7E" w14:textId="3E417CE7" w:rsidR="005A08F0" w:rsidRPr="00C73233" w:rsidRDefault="005A08F0" w:rsidP="00C73233">
      <w:pPr>
        <w:bidi/>
        <w:spacing w:after="0" w:line="480" w:lineRule="auto"/>
        <w:jc w:val="both"/>
        <w:rPr>
          <w:rFonts w:cstheme="majorBidi"/>
          <w:lang w:bidi="ar-EG"/>
        </w:rPr>
      </w:pPr>
      <w:r w:rsidRPr="00C73233">
        <w:rPr>
          <w:rFonts w:cstheme="majorBidi"/>
          <w:b/>
          <w:bCs/>
          <w:rtl/>
          <w:lang w:bidi="ar-EG"/>
        </w:rPr>
        <w:lastRenderedPageBreak/>
        <w:t>هدف الدراسة:</w:t>
      </w:r>
      <w:r w:rsidRPr="00C73233">
        <w:rPr>
          <w:rFonts w:cstheme="majorBidi"/>
          <w:rtl/>
          <w:lang w:bidi="ar-EG"/>
        </w:rPr>
        <w:t xml:space="preserve"> هدفت إلى فحص تأثير ممارسات إدارة المشاريع على المشروعات الصغيرة والمتوسطة عالية النمو من منظور نظمي، من خلال التحقيق في العلاقات المعقدة بين عدة عوامل: دعم نظام إدارة المشاريع، عمليات إدارة المشاريع، إشراك أصحاب المصلحة، نجاح إدارة المشاريع، نجاح المشروع، ونمو المشروعات الصغيرة والمتوسطة عالية النمو.</w:t>
      </w:r>
      <w:r w:rsidR="004C789D" w:rsidRPr="00C73233">
        <w:rPr>
          <w:rFonts w:cstheme="majorBidi"/>
          <w:lang w:bidi="ar-EG"/>
        </w:rPr>
        <w:t xml:space="preserve"> </w:t>
      </w:r>
      <w:r w:rsidRPr="00C73233">
        <w:rPr>
          <w:rFonts w:cstheme="majorBidi"/>
          <w:rtl/>
          <w:lang w:bidi="ar-EG"/>
        </w:rPr>
        <w:t>اعتمدت الدراسة على منهج المسح الكمي باستخدام نمذجة المعادلات الهيكلية (</w:t>
      </w:r>
      <w:r w:rsidRPr="00C73233">
        <w:rPr>
          <w:rFonts w:cstheme="majorBidi"/>
          <w:lang w:bidi="ar-EG"/>
        </w:rPr>
        <w:t>SEM</w:t>
      </w:r>
      <w:r w:rsidRPr="00C73233">
        <w:rPr>
          <w:rFonts w:cstheme="majorBidi"/>
          <w:rtl/>
          <w:lang w:bidi="ar-EG"/>
        </w:rPr>
        <w:t xml:space="preserve">) بتقنية </w:t>
      </w:r>
      <w:r w:rsidRPr="00C73233">
        <w:rPr>
          <w:rFonts w:cstheme="majorBidi"/>
          <w:lang w:bidi="ar-EG"/>
        </w:rPr>
        <w:t>PLS</w:t>
      </w:r>
      <w:r w:rsidRPr="00C73233">
        <w:rPr>
          <w:rFonts w:cstheme="majorBidi"/>
          <w:rtl/>
          <w:lang w:bidi="ar-EG"/>
        </w:rPr>
        <w:t>، وتم جمع البيانات من خلال استبانة إلكترونية صممت بناءً على مراجعة الأدبيات السابقة وتم اختبارها مسبقاً في ثلاث شركات. تكون مجتمع الدراسة من عدد الشركات التي استوفت شروط النمو المرتفع 4145 شركة.</w:t>
      </w:r>
      <w:r w:rsidR="004C789D" w:rsidRPr="00C73233">
        <w:rPr>
          <w:rFonts w:cstheme="majorBidi"/>
          <w:lang w:bidi="ar-EG"/>
        </w:rPr>
        <w:t xml:space="preserve"> </w:t>
      </w:r>
      <w:r w:rsidRPr="00C73233">
        <w:rPr>
          <w:rFonts w:cstheme="majorBidi"/>
          <w:rtl/>
          <w:lang w:bidi="ar-EG"/>
        </w:rPr>
        <w:t>تم اختيار 1388 شركة عشوائياً من مجتمع الدراسة</w:t>
      </w:r>
      <w:r w:rsidR="004C789D" w:rsidRPr="00C73233">
        <w:rPr>
          <w:rFonts w:cstheme="majorBidi"/>
          <w:lang w:bidi="ar-EG"/>
        </w:rPr>
        <w:t>.</w:t>
      </w:r>
      <w:r w:rsidRPr="00C73233">
        <w:rPr>
          <w:rFonts w:cstheme="majorBidi"/>
          <w:rtl/>
          <w:lang w:bidi="ar-EG"/>
        </w:rPr>
        <w:t xml:space="preserve"> توصلت الدراسة إلى أن نجاح إدارة المشاريع يؤثر إيجابياً على نجاح المشروع بمعامل مسار (0.635) عند مستوى دلالة 0.01، مما يدعم الفرضية الأولى. كما وجدت أن عمليات إدارة المشاريع تؤثر إيجابياً على نجاح إدارة المشاريع بمعامل (0.731) عند مستوى 0.01، وإشراك أصحاب المصلحة يؤثر على نجاح إدارة المشاريع بمعامل (0.182) عند مستوى 0.10 وعلى نجاح المشروع بمعامل (0.332) عند مستوى 0.01، مما يدعم الفرضيتين الثالثة والرابعة جزئياً. في المقابل، لم يثبت تأثير دعم نظام إدارة المشاريع على نجاح إدارة المشاريع أو نجاح المشروع، مما أدى إلى رفض الفرضية الثانية. كما وجدت الدراسة أن نجاح إدارة المشاريع يؤثر على نمو المشروعات عالية النمو بمعامل (0.471) عند مستوى 0.01، ونجاح المشروع يؤثر على النمو بمعامل (0.396) عند مستوى 0.05، مما يدعم الفرضيتين الخامسة والسادسة. وأظهرت النتائج وجود تأثيرات غير مباشرة مهمة، حيث تؤثر عمليات إدارة المشاريع بشكل غير مباشر على نجاح المشروع ونمو المشروعات من خلال نجاح إدارة المشاريع، ويؤثر إشراك أصحاب المصلحة بشكل غير مباشر على النمو من خلال نجاح المشروع. فسر النموذج 87.8% من التباين في نجاح إدارة المشاريع، و90.7% من التباين في نجاح المشروع، و73.7% من التباين في نمو المشروعات عالية النمو.</w:t>
      </w:r>
    </w:p>
    <w:p w14:paraId="26C8B87E" w14:textId="102BBE19" w:rsidR="00315B70" w:rsidRPr="00C73233" w:rsidRDefault="00196F88" w:rsidP="00C73233">
      <w:pPr>
        <w:bidi/>
        <w:spacing w:after="0" w:line="480" w:lineRule="auto"/>
        <w:jc w:val="both"/>
        <w:rPr>
          <w:rFonts w:cstheme="majorBidi"/>
          <w:lang w:bidi="ar-EG"/>
        </w:rPr>
      </w:pPr>
      <w:r w:rsidRPr="00C73233">
        <w:rPr>
          <w:rFonts w:cstheme="majorBidi"/>
          <w:rtl/>
          <w:lang w:bidi="ar-EG"/>
        </w:rPr>
        <w:t>11-</w:t>
      </w:r>
      <w:r w:rsidR="00315B70" w:rsidRPr="00C73233">
        <w:rPr>
          <w:rFonts w:cstheme="majorBidi"/>
          <w:rtl/>
          <w:lang w:bidi="ar-EG"/>
        </w:rPr>
        <w:t xml:space="preserve">دراسة </w:t>
      </w:r>
      <w:r w:rsidR="005A08F0" w:rsidRPr="00C73233">
        <w:rPr>
          <w:rFonts w:cstheme="majorBidi"/>
          <w:lang w:bidi="ar-EG"/>
        </w:rPr>
        <w:t>Ferreira de Araújo</w:t>
      </w:r>
      <w:r w:rsidR="00315B70" w:rsidRPr="00C73233">
        <w:rPr>
          <w:rFonts w:cstheme="majorBidi"/>
          <w:rtl/>
          <w:lang w:bidi="ar-EG"/>
        </w:rPr>
        <w:t xml:space="preserve"> (2023)</w:t>
      </w:r>
    </w:p>
    <w:p w14:paraId="12D2EE44" w14:textId="31D6B725" w:rsidR="00315B70" w:rsidRPr="00C73233" w:rsidRDefault="00315B70" w:rsidP="00C73233">
      <w:pPr>
        <w:bidi/>
        <w:spacing w:after="0" w:line="480" w:lineRule="auto"/>
        <w:jc w:val="both"/>
        <w:rPr>
          <w:rFonts w:cstheme="majorBidi"/>
          <w:lang w:bidi="ar-EG"/>
        </w:rPr>
      </w:pPr>
      <w:r w:rsidRPr="00C73233">
        <w:rPr>
          <w:rFonts w:cstheme="majorBidi"/>
          <w:rtl/>
          <w:lang w:bidi="ar-EG"/>
        </w:rPr>
        <w:lastRenderedPageBreak/>
        <w:t xml:space="preserve">العنوان: </w:t>
      </w:r>
      <w:r w:rsidRPr="00C73233">
        <w:rPr>
          <w:rFonts w:cstheme="majorBidi"/>
          <w:lang w:bidi="ar-EG"/>
        </w:rPr>
        <w:t>Successful implementation of project risk management in small and medium enterprises: a cross-case analysis</w:t>
      </w:r>
      <w:r w:rsidRPr="00C73233">
        <w:rPr>
          <w:rFonts w:cstheme="majorBidi"/>
          <w:rtl/>
          <w:lang w:bidi="ar-EG"/>
        </w:rPr>
        <w:t xml:space="preserve"> (التنفيذ الناجح لإدارة مخاطر المشاريع في المشروعات الصغيرة والمتوسطة: تحليل متعدد الحالات)</w:t>
      </w:r>
    </w:p>
    <w:p w14:paraId="410B73A8" w14:textId="77777777" w:rsidR="00315B70" w:rsidRPr="00C73233" w:rsidRDefault="00315B70" w:rsidP="00C73233">
      <w:pPr>
        <w:bidi/>
        <w:spacing w:after="0" w:line="480" w:lineRule="auto"/>
        <w:jc w:val="both"/>
        <w:rPr>
          <w:rFonts w:cstheme="majorBidi"/>
          <w:lang w:bidi="ar-EG"/>
        </w:rPr>
      </w:pPr>
    </w:p>
    <w:p w14:paraId="7DD54DE3" w14:textId="55E5D61A" w:rsidR="00315B70" w:rsidRPr="00C73233" w:rsidRDefault="00315B70" w:rsidP="00C73233">
      <w:pPr>
        <w:bidi/>
        <w:spacing w:after="0" w:line="480" w:lineRule="auto"/>
        <w:jc w:val="both"/>
        <w:rPr>
          <w:rFonts w:cstheme="majorBidi"/>
          <w:lang w:bidi="ar-EG"/>
        </w:rPr>
      </w:pPr>
      <w:r w:rsidRPr="00C73233">
        <w:rPr>
          <w:rFonts w:cstheme="majorBidi"/>
          <w:rtl/>
          <w:lang w:bidi="ar-EG"/>
        </w:rPr>
        <w:t>هدفت إلى فهم كيفية تبني إدارة مخاطر المشاريع في المشروعات الصغيرة والمتوسطة بنسبة تكلفة إلى عائد إيجابية، مع مراعاة مراحل إدارة المخاطر والأنشطة والأدوات والجوانب التنظيمية التي تمكن من التنفيذ الفعال لإدارة مخاطر المشاريع في هذه المشروعات.</w:t>
      </w:r>
      <w:r w:rsidR="0054693C" w:rsidRPr="00C73233">
        <w:rPr>
          <w:rFonts w:cstheme="majorBidi"/>
          <w:lang w:bidi="ar-EG"/>
        </w:rPr>
        <w:t xml:space="preserve"> </w:t>
      </w:r>
      <w:r w:rsidRPr="00C73233">
        <w:rPr>
          <w:rFonts w:cstheme="majorBidi"/>
          <w:rtl/>
          <w:lang w:bidi="ar-EG"/>
        </w:rPr>
        <w:t>اعتمدت الدراسة على منهج البحث الاستكشافي والتفسيري من خلال دراسة حالات متعددة (</w:t>
      </w:r>
      <w:r w:rsidRPr="00C73233">
        <w:rPr>
          <w:rFonts w:cstheme="majorBidi"/>
          <w:lang w:bidi="ar-EG"/>
        </w:rPr>
        <w:t>multiple-case studies</w:t>
      </w:r>
      <w:r w:rsidRPr="00C73233">
        <w:rPr>
          <w:rFonts w:cstheme="majorBidi"/>
          <w:rtl/>
          <w:lang w:bidi="ar-EG"/>
        </w:rPr>
        <w:t>)</w:t>
      </w:r>
      <w:r w:rsidR="0054693C" w:rsidRPr="00C73233">
        <w:rPr>
          <w:rFonts w:cstheme="majorBidi"/>
          <w:lang w:bidi="ar-EG"/>
        </w:rPr>
        <w:t>.</w:t>
      </w:r>
      <w:r w:rsidRPr="00C73233">
        <w:rPr>
          <w:rFonts w:cstheme="majorBidi"/>
          <w:rtl/>
          <w:lang w:bidi="ar-EG"/>
        </w:rPr>
        <w:t xml:space="preserve"> تألف مجتمع الدراسة من المشروعات الصغيرة والمتوسطة في إسبانيا وإيطاليا التي نفذت مشاريع مع تطبيق إدارة مخاطر المشاريع.</w:t>
      </w:r>
      <w:r w:rsidR="0054693C" w:rsidRPr="00C73233">
        <w:rPr>
          <w:rFonts w:cstheme="majorBidi"/>
          <w:lang w:bidi="ar-EG"/>
        </w:rPr>
        <w:t xml:space="preserve"> </w:t>
      </w:r>
      <w:r w:rsidRPr="00C73233">
        <w:rPr>
          <w:rFonts w:cstheme="majorBidi"/>
          <w:rtl/>
          <w:lang w:bidi="ar-EG"/>
        </w:rPr>
        <w:t>تم اختيار 10 مشاريع من مشروعات صغيرة ومتوسطة في إسبانيا وإيطاليا، تمثل قطاعات صناعية متنوعة (صناعة، خدمات، تكنولوجيا المعلومات والاتصالات، البناء) وبمستويات مختلفة من الابتكار والتعقيد. تراوحت مدة المشاريع بين 5 و36 شهراً، وتكاليف المشاريع بين 14 ألف و1.5 مليون يورو.</w:t>
      </w:r>
      <w:r w:rsidR="0054693C" w:rsidRPr="00C73233">
        <w:rPr>
          <w:rFonts w:cstheme="majorBidi"/>
          <w:lang w:bidi="ar-EG"/>
        </w:rPr>
        <w:t xml:space="preserve"> </w:t>
      </w:r>
      <w:r w:rsidRPr="00C73233">
        <w:rPr>
          <w:rFonts w:cstheme="majorBidi"/>
          <w:rtl/>
          <w:lang w:bidi="ar-EG"/>
        </w:rPr>
        <w:t>تمثل المتغير المستقل في إدارة مخاطر المشاريع (مراحل التحديد، التحليل، المعالجة، المراقبة والتحكم)، والمتغير التابع في نجاح المشروع والفوائد المتحققة (تحسين عملية اتخاذ القرار، تحسين التحكم في الميزانية وأداء المشروع، تقليل تأثير المخاطر، تقييم احتياطي الميزانية).</w:t>
      </w:r>
      <w:r w:rsidR="0054693C" w:rsidRPr="00C73233">
        <w:rPr>
          <w:rFonts w:cstheme="majorBidi"/>
          <w:lang w:bidi="ar-EG"/>
        </w:rPr>
        <w:t xml:space="preserve"> </w:t>
      </w:r>
      <w:r w:rsidRPr="00C73233">
        <w:rPr>
          <w:rFonts w:cstheme="majorBidi"/>
          <w:rtl/>
          <w:lang w:bidi="ar-EG"/>
        </w:rPr>
        <w:t xml:space="preserve">توصلت الدراسة إلى أن خصائص المشروع (نوع الالتزام، مستوى الابتكار، الأهمية الاستراتيجية، التعقيد الإداري) وخصائص الشركة (قطاع النشاط، نظام الإنتاج، الوصول إلى الحوافز العامة) تؤثر على تبني إدارة مخاطر المشاريع، مما يؤدي إلى مستويات وأنواع مختلفة من الفوائد. تم تحديد ثلاث مجموعات من المشاريع: المجموعة الأولى حققت فوائد عالية جداً (مشاريع صناعية إسبانية ذات أهمية استراتيجية عالية جداً)، المجموعة الثانية حققت فوائد عالية وقسمت إلى صناعات تحويلية وخدمات. أظهرت </w:t>
      </w:r>
      <w:r w:rsidRPr="00C73233">
        <w:rPr>
          <w:rFonts w:cstheme="majorBidi"/>
          <w:rtl/>
          <w:lang w:bidi="ar-EG"/>
        </w:rPr>
        <w:lastRenderedPageBreak/>
        <w:t xml:space="preserve">النتائج أن جميع المشاريع طبقت مراحل إدارة المخاطر الأربع مع التركيز على المخاطر التقنية التشغيلية، وتم استخدام أدوات بسيطة مثل العصف الذهني (80%) وقوائم المراجعة (70%) وسجل المخاطر (50%). </w:t>
      </w:r>
    </w:p>
    <w:p w14:paraId="4F3E7A6B" w14:textId="7AFD552F" w:rsidR="00B00B64" w:rsidRPr="00C73233" w:rsidRDefault="00196F88" w:rsidP="00C73233">
      <w:pPr>
        <w:pStyle w:val="1"/>
        <w:bidi/>
        <w:spacing w:line="480" w:lineRule="auto"/>
        <w:rPr>
          <w:b w:val="0"/>
          <w:bCs/>
          <w:szCs w:val="28"/>
          <w:rtl/>
          <w:lang w:bidi="ar-EG"/>
        </w:rPr>
      </w:pPr>
      <w:bookmarkStart w:id="9" w:name="_Toc223475544"/>
      <w:r w:rsidRPr="00C73233">
        <w:rPr>
          <w:b w:val="0"/>
          <w:bCs/>
          <w:szCs w:val="28"/>
          <w:rtl/>
          <w:lang w:bidi="ar-EG"/>
        </w:rPr>
        <w:t>1-9 المنطلقات النظرية للدراسة</w:t>
      </w:r>
      <w:bookmarkEnd w:id="9"/>
      <w:r w:rsidRPr="00C73233">
        <w:rPr>
          <w:b w:val="0"/>
          <w:bCs/>
          <w:szCs w:val="28"/>
          <w:rtl/>
          <w:lang w:bidi="ar-EG"/>
        </w:rPr>
        <w:t xml:space="preserve"> </w:t>
      </w:r>
    </w:p>
    <w:p w14:paraId="5835248D" w14:textId="7B9C5B49" w:rsidR="00196F88" w:rsidRPr="00C73233" w:rsidRDefault="00196F88" w:rsidP="00C73233">
      <w:pPr>
        <w:bidi/>
        <w:spacing w:after="0" w:line="480" w:lineRule="auto"/>
        <w:jc w:val="both"/>
        <w:rPr>
          <w:rFonts w:cstheme="majorBidi"/>
          <w:b/>
          <w:bCs/>
          <w:lang w:bidi="ar-EG"/>
        </w:rPr>
      </w:pPr>
      <w:r w:rsidRPr="00C73233">
        <w:rPr>
          <w:rFonts w:cstheme="majorBidi"/>
          <w:b/>
          <w:bCs/>
          <w:rtl/>
          <w:lang w:bidi="ar-EG"/>
        </w:rPr>
        <w:t>أولاً: إدارة المشاريع (</w:t>
      </w:r>
      <w:r w:rsidRPr="00C73233">
        <w:rPr>
          <w:rFonts w:cstheme="majorBidi"/>
          <w:b/>
          <w:bCs/>
          <w:lang w:bidi="ar-EG"/>
        </w:rPr>
        <w:t>Project Management</w:t>
      </w:r>
      <w:r w:rsidRPr="00C73233">
        <w:rPr>
          <w:rFonts w:cstheme="majorBidi"/>
          <w:b/>
          <w:bCs/>
          <w:rtl/>
          <w:lang w:bidi="ar-EG"/>
        </w:rPr>
        <w:t>)</w:t>
      </w:r>
    </w:p>
    <w:p w14:paraId="5E32853D" w14:textId="77777777" w:rsidR="00196F88" w:rsidRPr="00C73233" w:rsidRDefault="00196F88" w:rsidP="00C73233">
      <w:pPr>
        <w:bidi/>
        <w:spacing w:after="0" w:line="480" w:lineRule="auto"/>
        <w:jc w:val="both"/>
        <w:rPr>
          <w:rFonts w:cstheme="majorBidi"/>
          <w:lang w:bidi="ar-EG"/>
        </w:rPr>
      </w:pPr>
      <w:r w:rsidRPr="00C73233">
        <w:rPr>
          <w:rFonts w:cstheme="majorBidi"/>
          <w:b/>
          <w:bCs/>
          <w:rtl/>
          <w:lang w:bidi="ar-EG"/>
        </w:rPr>
        <w:t xml:space="preserve">تعرف إدارة المشاريع إجرائياً بأنها: </w:t>
      </w:r>
      <w:r w:rsidRPr="00C73233">
        <w:rPr>
          <w:rFonts w:cstheme="majorBidi"/>
          <w:rtl/>
          <w:lang w:bidi="ar-EG"/>
        </w:rPr>
        <w:t xml:space="preserve">تطبيق المعارف والمهارات والأدوات والتقنيات على أنشطة المشروع لتحقيق متطلباته وأهدافه المحددة، من خلال عمليات التخطيط والتنظيم والتنفيذ والمراقبة والتحكم، مع الالتزام بقيود الوقت والتكلفة والجودة والموارد. وتشمل هذه العملية تحديد الأهداف، وتوزيع المهام، وإدارة الموارد، ومتابعة التقدم، واتخاذ القرارات التصحيحية عند الضرورة (العرباوي وآخرون، 2021؛ </w:t>
      </w:r>
      <w:r w:rsidRPr="00C73233">
        <w:rPr>
          <w:rFonts w:cstheme="majorBidi"/>
          <w:lang w:bidi="ar-EG"/>
        </w:rPr>
        <w:t xml:space="preserve">Vrečko, Tominc, &amp; </w:t>
      </w:r>
      <w:proofErr w:type="spellStart"/>
      <w:r w:rsidRPr="00C73233">
        <w:rPr>
          <w:rFonts w:cstheme="majorBidi"/>
          <w:lang w:bidi="ar-EG"/>
        </w:rPr>
        <w:t>Širec</w:t>
      </w:r>
      <w:proofErr w:type="spellEnd"/>
      <w:r w:rsidRPr="00C73233">
        <w:rPr>
          <w:rFonts w:cstheme="majorBidi"/>
          <w:lang w:bidi="ar-EG"/>
        </w:rPr>
        <w:t>, 2023</w:t>
      </w:r>
      <w:r w:rsidRPr="00C73233">
        <w:rPr>
          <w:rFonts w:cstheme="majorBidi"/>
          <w:rtl/>
          <w:lang w:bidi="ar-EG"/>
        </w:rPr>
        <w:t>).</w:t>
      </w:r>
    </w:p>
    <w:p w14:paraId="32E4414F" w14:textId="6FA8CA95" w:rsidR="00196F88" w:rsidRPr="00C73233" w:rsidRDefault="00196F88" w:rsidP="00C73233">
      <w:pPr>
        <w:bidi/>
        <w:spacing w:after="0" w:line="480" w:lineRule="auto"/>
        <w:jc w:val="both"/>
        <w:rPr>
          <w:rFonts w:cstheme="majorBidi"/>
          <w:b/>
          <w:bCs/>
          <w:lang w:bidi="ar-EG"/>
        </w:rPr>
      </w:pPr>
      <w:r w:rsidRPr="00C73233">
        <w:rPr>
          <w:rFonts w:cstheme="majorBidi"/>
          <w:b/>
          <w:bCs/>
          <w:rtl/>
          <w:lang w:bidi="ar-EG"/>
        </w:rPr>
        <w:t>ثانياً: تقنيات إدارة المشاريع (</w:t>
      </w:r>
      <w:r w:rsidRPr="00C73233">
        <w:rPr>
          <w:rFonts w:cstheme="majorBidi"/>
          <w:b/>
          <w:bCs/>
          <w:lang w:bidi="ar-EG"/>
        </w:rPr>
        <w:t>Project Management Techniques</w:t>
      </w:r>
      <w:r w:rsidRPr="00C73233">
        <w:rPr>
          <w:rFonts w:cstheme="majorBidi"/>
          <w:b/>
          <w:bCs/>
          <w:rtl/>
          <w:lang w:bidi="ar-EG"/>
        </w:rPr>
        <w:t>)</w:t>
      </w:r>
    </w:p>
    <w:p w14:paraId="168CEBE0" w14:textId="77777777" w:rsidR="00196F88" w:rsidRPr="00C73233" w:rsidRDefault="00196F88" w:rsidP="00C73233">
      <w:pPr>
        <w:bidi/>
        <w:spacing w:after="0" w:line="480" w:lineRule="auto"/>
        <w:jc w:val="both"/>
        <w:rPr>
          <w:rFonts w:cstheme="majorBidi"/>
          <w:lang w:bidi="ar-EG"/>
        </w:rPr>
      </w:pPr>
      <w:r w:rsidRPr="00C73233">
        <w:rPr>
          <w:rFonts w:cstheme="majorBidi"/>
          <w:b/>
          <w:bCs/>
          <w:rtl/>
          <w:lang w:bidi="ar-EG"/>
        </w:rPr>
        <w:t xml:space="preserve">تعرف تقنيات إدارة المشاريع إجرائياً بأنها: </w:t>
      </w:r>
      <w:r w:rsidRPr="00C73233">
        <w:rPr>
          <w:rFonts w:cstheme="majorBidi"/>
          <w:rtl/>
          <w:lang w:bidi="ar-EG"/>
        </w:rPr>
        <w:t>مجموعة الأدوات والأساليب والمنهجيات المستخدمة في تخطيط وتنفيذ ومراقبة وتقييم المشاريع، والتي تهدف إلى تحسين كفاءة وفعالية إدارة المشروع وزيادة فرص نجاحه. وتشمل هذه التقنيات: التخطيط الاستراتيجي، إدارة الوقت (جداول زمنية، تحليل المسار الحرج)، إدارة التكلفة (تقدير التكاليف، إعداد الموازنات)، إدارة الجودة (معايير الجودة، خطط التفتيش)، وإدارة المخاطر (تحديد المخاطر، تحليلها، الاستجابة لها) (</w:t>
      </w:r>
      <w:r w:rsidRPr="00C73233">
        <w:rPr>
          <w:rFonts w:cstheme="majorBidi"/>
          <w:lang w:bidi="ar-EG"/>
        </w:rPr>
        <w:t>Sane, 2020</w:t>
      </w:r>
      <w:r w:rsidRPr="00C73233">
        <w:rPr>
          <w:rFonts w:cstheme="majorBidi"/>
          <w:rtl/>
          <w:lang w:bidi="ar-EG"/>
        </w:rPr>
        <w:t xml:space="preserve">؛ </w:t>
      </w:r>
      <w:r w:rsidRPr="00C73233">
        <w:rPr>
          <w:rFonts w:cstheme="majorBidi"/>
          <w:lang w:bidi="ar-EG"/>
        </w:rPr>
        <w:t>Lima, Marcelino-</w:t>
      </w:r>
      <w:proofErr w:type="spellStart"/>
      <w:r w:rsidRPr="00C73233">
        <w:rPr>
          <w:rFonts w:cstheme="majorBidi"/>
          <w:lang w:bidi="ar-EG"/>
        </w:rPr>
        <w:t>Sadaba</w:t>
      </w:r>
      <w:proofErr w:type="spellEnd"/>
      <w:r w:rsidRPr="00C73233">
        <w:rPr>
          <w:rFonts w:cstheme="majorBidi"/>
          <w:lang w:bidi="ar-EG"/>
        </w:rPr>
        <w:t xml:space="preserve">, &amp; </w:t>
      </w:r>
      <w:proofErr w:type="spellStart"/>
      <w:r w:rsidRPr="00C73233">
        <w:rPr>
          <w:rFonts w:cstheme="majorBidi"/>
          <w:lang w:bidi="ar-EG"/>
        </w:rPr>
        <w:t>Verbano</w:t>
      </w:r>
      <w:proofErr w:type="spellEnd"/>
      <w:r w:rsidRPr="00C73233">
        <w:rPr>
          <w:rFonts w:cstheme="majorBidi"/>
          <w:lang w:bidi="ar-EG"/>
        </w:rPr>
        <w:t>, 2023</w:t>
      </w:r>
      <w:r w:rsidRPr="00C73233">
        <w:rPr>
          <w:rFonts w:cstheme="majorBidi"/>
          <w:rtl/>
          <w:lang w:bidi="ar-EG"/>
        </w:rPr>
        <w:t>).</w:t>
      </w:r>
    </w:p>
    <w:p w14:paraId="6DA7A350" w14:textId="4E05D46C" w:rsidR="00196F88" w:rsidRPr="00C73233" w:rsidRDefault="00196F88" w:rsidP="00C73233">
      <w:pPr>
        <w:bidi/>
        <w:spacing w:after="0" w:line="480" w:lineRule="auto"/>
        <w:jc w:val="both"/>
        <w:rPr>
          <w:rFonts w:cstheme="majorBidi"/>
          <w:b/>
          <w:bCs/>
          <w:lang w:bidi="ar-EG"/>
        </w:rPr>
      </w:pPr>
      <w:r w:rsidRPr="00C73233">
        <w:rPr>
          <w:rFonts w:cstheme="majorBidi"/>
          <w:b/>
          <w:bCs/>
          <w:rtl/>
          <w:lang w:bidi="ar-EG"/>
        </w:rPr>
        <w:t>ثالثاً: إدارة المخاطر (</w:t>
      </w:r>
      <w:r w:rsidRPr="00C73233">
        <w:rPr>
          <w:rFonts w:cstheme="majorBidi"/>
          <w:b/>
          <w:bCs/>
          <w:lang w:bidi="ar-EG"/>
        </w:rPr>
        <w:t>Risk Management</w:t>
      </w:r>
      <w:r w:rsidRPr="00C73233">
        <w:rPr>
          <w:rFonts w:cstheme="majorBidi"/>
          <w:b/>
          <w:bCs/>
          <w:rtl/>
          <w:lang w:bidi="ar-EG"/>
        </w:rPr>
        <w:t>)</w:t>
      </w:r>
    </w:p>
    <w:p w14:paraId="1D4DD8E4" w14:textId="77777777" w:rsidR="00196F88" w:rsidRPr="00C73233" w:rsidRDefault="00196F88" w:rsidP="00C73233">
      <w:pPr>
        <w:bidi/>
        <w:spacing w:after="0" w:line="480" w:lineRule="auto"/>
        <w:jc w:val="both"/>
        <w:rPr>
          <w:rFonts w:cstheme="majorBidi"/>
          <w:lang w:bidi="ar-EG"/>
        </w:rPr>
      </w:pPr>
      <w:r w:rsidRPr="00C73233">
        <w:rPr>
          <w:rFonts w:cstheme="majorBidi"/>
          <w:b/>
          <w:bCs/>
          <w:rtl/>
          <w:lang w:bidi="ar-EG"/>
        </w:rPr>
        <w:t xml:space="preserve">تعرف إدارة المخاطر إجرائياً بأنها: </w:t>
      </w:r>
      <w:r w:rsidRPr="00C73233">
        <w:rPr>
          <w:rFonts w:cstheme="majorBidi"/>
          <w:rtl/>
          <w:lang w:bidi="ar-EG"/>
        </w:rPr>
        <w:t xml:space="preserve">العملية المنهجية لتحديد وتحليل وتقييم ومعالجة المخاطر المحتملة التي قد تؤثر على تحقيق أهداف المشروع، بهدف تقليل الآثار السلبية وتعظيم الفرص الإيجابية، مع متابعة ومراجعة مستمرة لضمان فعالية إجراءات المعالجة. وتتضمن هذه العملية: تحديد المخاطر (باستخدام العصف الذهني وقوائم المراجعة)، تحليل المخاطر (تقدير الاحتمالية والتأثير)، معالجة المخاطر (تجنب، تخفيف، نقل، قبول)، </w:t>
      </w:r>
      <w:r w:rsidRPr="00C73233">
        <w:rPr>
          <w:rFonts w:cstheme="majorBidi"/>
          <w:rtl/>
          <w:lang w:bidi="ar-EG"/>
        </w:rPr>
        <w:lastRenderedPageBreak/>
        <w:t>ومراقبة المخاطر (متابعة وتقييم مستمر) (</w:t>
      </w:r>
      <w:r w:rsidRPr="00C73233">
        <w:rPr>
          <w:rFonts w:cstheme="majorBidi"/>
          <w:lang w:bidi="ar-EG"/>
        </w:rPr>
        <w:t>Lima, Marcelino-</w:t>
      </w:r>
      <w:proofErr w:type="spellStart"/>
      <w:r w:rsidRPr="00C73233">
        <w:rPr>
          <w:rFonts w:cstheme="majorBidi"/>
          <w:lang w:bidi="ar-EG"/>
        </w:rPr>
        <w:t>Sadaba</w:t>
      </w:r>
      <w:proofErr w:type="spellEnd"/>
      <w:r w:rsidRPr="00C73233">
        <w:rPr>
          <w:rFonts w:cstheme="majorBidi"/>
          <w:lang w:bidi="ar-EG"/>
        </w:rPr>
        <w:t xml:space="preserve">, &amp; </w:t>
      </w:r>
      <w:proofErr w:type="spellStart"/>
      <w:r w:rsidRPr="00C73233">
        <w:rPr>
          <w:rFonts w:cstheme="majorBidi"/>
          <w:lang w:bidi="ar-EG"/>
        </w:rPr>
        <w:t>Verbano</w:t>
      </w:r>
      <w:proofErr w:type="spellEnd"/>
      <w:r w:rsidRPr="00C73233">
        <w:rPr>
          <w:rFonts w:cstheme="majorBidi"/>
          <w:lang w:bidi="ar-EG"/>
        </w:rPr>
        <w:t>, 2023</w:t>
      </w:r>
      <w:r w:rsidRPr="00C73233">
        <w:rPr>
          <w:rFonts w:cstheme="majorBidi"/>
          <w:rtl/>
          <w:lang w:bidi="ar-EG"/>
        </w:rPr>
        <w:t>؛ السيد وآخرون، 2025).</w:t>
      </w:r>
    </w:p>
    <w:p w14:paraId="13089BBE" w14:textId="64CE544A" w:rsidR="00196F88" w:rsidRPr="00C73233" w:rsidRDefault="00196F88" w:rsidP="00C73233">
      <w:pPr>
        <w:bidi/>
        <w:spacing w:after="0" w:line="480" w:lineRule="auto"/>
        <w:jc w:val="both"/>
        <w:rPr>
          <w:rFonts w:cstheme="majorBidi"/>
          <w:b/>
          <w:bCs/>
          <w:lang w:bidi="ar-EG"/>
        </w:rPr>
      </w:pPr>
      <w:r w:rsidRPr="00C73233">
        <w:rPr>
          <w:rFonts w:cstheme="majorBidi"/>
          <w:b/>
          <w:bCs/>
          <w:rtl/>
          <w:lang w:bidi="ar-EG"/>
        </w:rPr>
        <w:t>رابعاً: المشروعات الصغيرة والمتوسطة (</w:t>
      </w:r>
      <w:r w:rsidRPr="00C73233">
        <w:rPr>
          <w:rFonts w:cstheme="majorBidi"/>
          <w:b/>
          <w:bCs/>
          <w:lang w:bidi="ar-EG"/>
        </w:rPr>
        <w:t>Small and Medium Enterprises - SMEs</w:t>
      </w:r>
      <w:r w:rsidRPr="00C73233">
        <w:rPr>
          <w:rFonts w:cstheme="majorBidi"/>
          <w:b/>
          <w:bCs/>
          <w:rtl/>
          <w:lang w:bidi="ar-EG"/>
        </w:rPr>
        <w:t>)</w:t>
      </w:r>
    </w:p>
    <w:p w14:paraId="095A31D2" w14:textId="77777777" w:rsidR="00196F88" w:rsidRPr="00C73233" w:rsidRDefault="00196F88" w:rsidP="00C73233">
      <w:pPr>
        <w:bidi/>
        <w:spacing w:after="0" w:line="480" w:lineRule="auto"/>
        <w:jc w:val="both"/>
        <w:rPr>
          <w:rFonts w:cstheme="majorBidi"/>
          <w:lang w:bidi="ar-EG"/>
        </w:rPr>
      </w:pPr>
      <w:r w:rsidRPr="00C73233">
        <w:rPr>
          <w:rFonts w:cstheme="majorBidi"/>
          <w:b/>
          <w:bCs/>
          <w:rtl/>
          <w:lang w:bidi="ar-EG"/>
        </w:rPr>
        <w:t xml:space="preserve">تعرف المشروعات الصغيرة والمتوسطة إجرائياً بأنها: </w:t>
      </w:r>
      <w:r w:rsidRPr="00C73233">
        <w:rPr>
          <w:rFonts w:cstheme="majorBidi"/>
          <w:rtl/>
          <w:lang w:bidi="ar-EG"/>
        </w:rPr>
        <w:t>المنشآت الاقتصادية التي يعمل بها عدد محدد من العمال وتحقق حجم أعمال سنوي ضمن نطاق معين، وفقاً للتعريف المعتمد في المملكة العربية السعودية من قبل الهيئة العامة للمنشآت الصغيرة والمتوسطة "منشآت". وتشمل: المشروعات الصغيرة (من 6 إلى 49 عاملاً، وحجم أعمال من 3 ملايين إلى أقل من 40 مليون ريال)، والمشروعات المتوسطة (من 50 إلى 249 عاملاً، وحجم أعمال من 40 مليون إلى أقل من 200 مليون ريال) (عبد الله، 2021؛ عبد الحليم، 2026).</w:t>
      </w:r>
    </w:p>
    <w:p w14:paraId="1AB40E6A" w14:textId="757FD657" w:rsidR="00B00B64" w:rsidRPr="00C73233" w:rsidRDefault="003850E8" w:rsidP="00C73233">
      <w:pPr>
        <w:pStyle w:val="1"/>
        <w:bidi/>
        <w:spacing w:line="480" w:lineRule="auto"/>
        <w:rPr>
          <w:b w:val="0"/>
          <w:bCs/>
          <w:szCs w:val="28"/>
          <w:rtl/>
          <w:lang w:bidi="ar-EG"/>
        </w:rPr>
      </w:pPr>
      <w:bookmarkStart w:id="10" w:name="_Toc223475545"/>
      <w:r w:rsidRPr="00C73233">
        <w:rPr>
          <w:b w:val="0"/>
          <w:bCs/>
          <w:szCs w:val="28"/>
          <w:rtl/>
          <w:lang w:bidi="ar-EG"/>
        </w:rPr>
        <w:t>1-10 منهجية الدراسة</w:t>
      </w:r>
      <w:bookmarkEnd w:id="10"/>
      <w:r w:rsidRPr="00C73233">
        <w:rPr>
          <w:b w:val="0"/>
          <w:bCs/>
          <w:szCs w:val="28"/>
          <w:rtl/>
          <w:lang w:bidi="ar-EG"/>
        </w:rPr>
        <w:t xml:space="preserve"> </w:t>
      </w:r>
    </w:p>
    <w:p w14:paraId="1C1AD01F" w14:textId="3F7FDD08" w:rsidR="003850E8" w:rsidRPr="00C73233" w:rsidRDefault="003850E8" w:rsidP="00C73233">
      <w:pPr>
        <w:bidi/>
        <w:spacing w:after="0" w:line="480" w:lineRule="auto"/>
        <w:jc w:val="both"/>
        <w:rPr>
          <w:rFonts w:cstheme="majorBidi"/>
          <w:rtl/>
          <w:lang w:bidi="ar-EG"/>
        </w:rPr>
      </w:pPr>
      <w:r w:rsidRPr="00C73233">
        <w:rPr>
          <w:rFonts w:cstheme="majorBidi"/>
          <w:rtl/>
          <w:lang w:bidi="ar-EG"/>
        </w:rPr>
        <w:t xml:space="preserve">تعتمد الدراسة الحالية على المنهج الوصفي التحليلي لملاءمته لطبيعتها وأهدافها في قياس أثر استخدام تقنيات إدارة المشاريع على نجاح المشروعات الصغيرة والمتوسطة في المملكة العربية السعودية. يتكون مجتمع الدراسة من جميع العاملين في المشروعات الصغيرة والمتوسطة المسجلة بالمملكة وفقاً لإحصاءات هيئة "منشآت"، وتم اختيار عينة عشوائية طبقية بلغ عدد أفرادها (250) مفردة ممن تنطبق عليهم شروط الدراسة. تم استخدام الاستبانة كأداة رئيسية لجمع البيانات، وتكونت في صورتها النهائية من أربعة أقسام تشمل البيانات الأولية، واستخدام تقنيات إدارة المشاريع بخمسة محاور، ونجاح المشروعات بثلاثة محاور، وكفاءة إدارة الموارد كمتغير وسيط. </w:t>
      </w:r>
    </w:p>
    <w:p w14:paraId="3FBC810D" w14:textId="61390F84" w:rsidR="003850E8" w:rsidRPr="00C73233" w:rsidRDefault="003850E8" w:rsidP="00C73233">
      <w:pPr>
        <w:pStyle w:val="1"/>
        <w:bidi/>
        <w:spacing w:line="480" w:lineRule="auto"/>
        <w:rPr>
          <w:b w:val="0"/>
          <w:bCs/>
          <w:szCs w:val="28"/>
          <w:lang w:bidi="ar-EG"/>
        </w:rPr>
      </w:pPr>
      <w:bookmarkStart w:id="11" w:name="_Toc223475546"/>
      <w:r w:rsidRPr="00C73233">
        <w:rPr>
          <w:b w:val="0"/>
          <w:bCs/>
          <w:szCs w:val="28"/>
          <w:rtl/>
          <w:lang w:bidi="ar-EG"/>
        </w:rPr>
        <w:t>1-11 مصادر البيانات</w:t>
      </w:r>
      <w:bookmarkEnd w:id="11"/>
    </w:p>
    <w:p w14:paraId="186D3AF3" w14:textId="77777777" w:rsidR="003850E8" w:rsidRPr="00C73233" w:rsidRDefault="003850E8" w:rsidP="00C73233">
      <w:pPr>
        <w:bidi/>
        <w:spacing w:after="0" w:line="480" w:lineRule="auto"/>
        <w:rPr>
          <w:rFonts w:cstheme="majorBidi"/>
          <w:lang w:bidi="ar-EG"/>
        </w:rPr>
      </w:pPr>
      <w:r w:rsidRPr="00C73233">
        <w:rPr>
          <w:rFonts w:cstheme="majorBidi"/>
          <w:rtl/>
          <w:lang w:bidi="ar-EG"/>
        </w:rPr>
        <w:t>اعتمدت الدراسة الحالية على نوعين رئيسيين من مصادر البيانات، وذلك بهدف تحقيق التكامل بين الإطار النظري والجانب التطبيقي، والإجابة عن تساؤلات الدراسة واختبار فروضها.</w:t>
      </w:r>
    </w:p>
    <w:p w14:paraId="61BAE48E" w14:textId="2113EDEE" w:rsidR="003850E8" w:rsidRPr="00C73233" w:rsidRDefault="003850E8" w:rsidP="00C73233">
      <w:pPr>
        <w:bidi/>
        <w:spacing w:after="0" w:line="480" w:lineRule="auto"/>
        <w:rPr>
          <w:rFonts w:cstheme="majorBidi"/>
          <w:b/>
          <w:bCs/>
          <w:lang w:bidi="ar-EG"/>
        </w:rPr>
      </w:pPr>
      <w:r w:rsidRPr="00C73233">
        <w:rPr>
          <w:rFonts w:cstheme="majorBidi"/>
          <w:b/>
          <w:bCs/>
          <w:rtl/>
          <w:lang w:bidi="ar-EG"/>
        </w:rPr>
        <w:t>أولاً: مصادر البيانات الثانوية</w:t>
      </w:r>
    </w:p>
    <w:p w14:paraId="59DEFF04" w14:textId="77777777" w:rsidR="003850E8" w:rsidRPr="00C73233" w:rsidRDefault="003850E8" w:rsidP="00C73233">
      <w:pPr>
        <w:bidi/>
        <w:spacing w:after="0" w:line="480" w:lineRule="auto"/>
        <w:jc w:val="both"/>
        <w:rPr>
          <w:rFonts w:cstheme="majorBidi"/>
          <w:lang w:bidi="ar-EG"/>
        </w:rPr>
      </w:pPr>
      <w:r w:rsidRPr="00C73233">
        <w:rPr>
          <w:rFonts w:cstheme="majorBidi"/>
          <w:rtl/>
          <w:lang w:bidi="ar-EG"/>
        </w:rPr>
        <w:lastRenderedPageBreak/>
        <w:t>تمثلت مصادر البيانات الثانوية في الكتب والمراجع العربية والأجنبية ذات العلاقة بموضوع الدراسة، والدوريات العلمية والمقالات المحكمة، والتقارير الصادرة عن الهيئات الرسمية ذات الاختصاص وفي مقدمتها الهيئة العامة للمنشآت الصغيرة والمتوسطة "منشآت"، ووزارة التجارة، والغرف التجارية الصناعية، بالإضافة إلى الدراسات السابقة العربية والأجنبية التي تناولت متغيرات الدراسة، ورسائل الماجستير والدكتوراه في مجال إدارة المشاريع وإدارة المخاطر، وكذلك الوثائق والتقارير الصادرة عن المنظمات الدولية كالبنك الدولي ومنظمة العمل العربية. وقد أفادت هذه المصادر في بناء الإطار النظري للدراسة، وصياغة مشكلتها وأهدافها وفروضها، وتصميم أداة الدراسة (الاستبانة)، ومناقشة النتائج في ضوء الأدبيات السابقة.</w:t>
      </w:r>
    </w:p>
    <w:p w14:paraId="619CAA76" w14:textId="4C65E35B" w:rsidR="003850E8" w:rsidRPr="00C73233" w:rsidRDefault="003850E8" w:rsidP="00C73233">
      <w:pPr>
        <w:bidi/>
        <w:spacing w:after="0" w:line="480" w:lineRule="auto"/>
        <w:jc w:val="both"/>
        <w:rPr>
          <w:rFonts w:cstheme="majorBidi"/>
          <w:b/>
          <w:bCs/>
          <w:lang w:bidi="ar-EG"/>
        </w:rPr>
      </w:pPr>
      <w:r w:rsidRPr="00C73233">
        <w:rPr>
          <w:rFonts w:cstheme="majorBidi"/>
          <w:b/>
          <w:bCs/>
          <w:rtl/>
          <w:lang w:bidi="ar-EG"/>
        </w:rPr>
        <w:t>ثانياً: مصادر البيانات الأولية</w:t>
      </w:r>
    </w:p>
    <w:p w14:paraId="23FFC6F9" w14:textId="524448AF" w:rsidR="00B00B64" w:rsidRPr="00C73233" w:rsidRDefault="003850E8" w:rsidP="00C73233">
      <w:pPr>
        <w:bidi/>
        <w:spacing w:after="0" w:line="480" w:lineRule="auto"/>
        <w:jc w:val="both"/>
        <w:rPr>
          <w:rFonts w:cstheme="majorBidi"/>
          <w:rtl/>
          <w:lang w:bidi="ar-EG"/>
        </w:rPr>
      </w:pPr>
      <w:r w:rsidRPr="00C73233">
        <w:rPr>
          <w:rFonts w:cstheme="majorBidi"/>
          <w:rtl/>
          <w:lang w:bidi="ar-EG"/>
        </w:rPr>
        <w:t>تمثلت مصادر البيانات الأولية في المعلومات التي تم جمعها مباشرة من أفراد عينة الدراسة باستخدام الاستبانة كأداة رئيسية، حيث تم توزيعها إلكترونياً على العاملين في المشروعات الصغيرة والمتوسطة محل الدراسة. وقد تم تصميم الاستبانة بالاعتماد على مقاييس مستمدة من دراسات سابقة، وتضمنت مجموعة من العبارات التي تقيس متغيرات الدراسة (استخدام تقنيات إدارة المشاريع، نجاح المشروعات الصغيرة والمتوسطة، كفاءة إدارة الموارد). وقد ساهمت هذه المصادر في الحصول على البيانات الميدانية اللازمة لإجراء التحليل الإحصائي واختبار الفروض والخروج بنتائج تعكس واقع العلاقة بين متغيرات الدراسة في السياق السعودي.</w:t>
      </w:r>
    </w:p>
    <w:p w14:paraId="0C56F7FD" w14:textId="77777777" w:rsidR="00E458F8" w:rsidRPr="00C73233" w:rsidRDefault="00E458F8" w:rsidP="00C73233">
      <w:pPr>
        <w:spacing w:after="0" w:line="480" w:lineRule="auto"/>
        <w:jc w:val="center"/>
        <w:rPr>
          <w:rFonts w:cstheme="majorBidi"/>
          <w:b/>
          <w:bCs/>
          <w:rtl/>
          <w:lang w:bidi="ar-EG"/>
        </w:rPr>
      </w:pPr>
    </w:p>
    <w:p w14:paraId="2B75B666" w14:textId="6B87EBC2" w:rsidR="00E458F8" w:rsidRPr="00C73233" w:rsidRDefault="003850E8" w:rsidP="00C73233">
      <w:pPr>
        <w:pStyle w:val="1"/>
        <w:bidi/>
        <w:spacing w:line="480" w:lineRule="auto"/>
        <w:rPr>
          <w:b w:val="0"/>
          <w:bCs/>
          <w:szCs w:val="28"/>
          <w:rtl/>
          <w:lang w:bidi="ar-EG"/>
        </w:rPr>
      </w:pPr>
      <w:bookmarkStart w:id="12" w:name="_Toc223475547"/>
      <w:r w:rsidRPr="00C73233">
        <w:rPr>
          <w:b w:val="0"/>
          <w:bCs/>
          <w:szCs w:val="28"/>
          <w:rtl/>
          <w:lang w:bidi="ar-EG"/>
        </w:rPr>
        <w:t>1-12 أدوات الدراسة</w:t>
      </w:r>
      <w:bookmarkEnd w:id="12"/>
    </w:p>
    <w:p w14:paraId="235FBCAB" w14:textId="77777777" w:rsidR="003850E8" w:rsidRPr="00C73233" w:rsidRDefault="003850E8" w:rsidP="00C73233">
      <w:pPr>
        <w:bidi/>
        <w:spacing w:after="0" w:line="480" w:lineRule="auto"/>
        <w:jc w:val="both"/>
        <w:rPr>
          <w:rFonts w:cstheme="majorBidi"/>
          <w:rtl/>
          <w:lang w:bidi="ar-EG"/>
        </w:rPr>
      </w:pPr>
      <w:r w:rsidRPr="00C73233">
        <w:rPr>
          <w:rFonts w:cstheme="majorBidi"/>
          <w:rtl/>
          <w:lang w:bidi="ar-EG"/>
        </w:rPr>
        <w:t xml:space="preserve">اعتمدت الدراسة الحالية على الاستبانة كأداة رئيسية لجمع البيانات الميدانية، وذلك لمناسبتها لطبيعة الدراسة وأهدافها، ولقدرتها على جمع بيانات كمية من عينة واسعة الانتشار، ولتوفيرها الوقت والجهد مقارنة بالأدوات الأخرى. وقد تم تصميم الاستبانة بالاستناد إلى مراجعة الأدبيات السابقة والدراسات ذات الصلة، والاطلاع على عدد من المقاييس المستخدمة في دراسات سابقة مثل دراسات </w:t>
      </w:r>
      <w:r w:rsidRPr="00C73233">
        <w:rPr>
          <w:rFonts w:cstheme="majorBidi"/>
          <w:lang w:bidi="ar-EG"/>
        </w:rPr>
        <w:t xml:space="preserve">Vrečko, Tominc, &amp; </w:t>
      </w:r>
      <w:proofErr w:type="spellStart"/>
      <w:r w:rsidRPr="00C73233">
        <w:rPr>
          <w:rFonts w:cstheme="majorBidi"/>
          <w:lang w:bidi="ar-EG"/>
        </w:rPr>
        <w:t>Širec</w:t>
      </w:r>
      <w:proofErr w:type="spellEnd"/>
      <w:r w:rsidRPr="00C73233">
        <w:rPr>
          <w:rFonts w:cstheme="majorBidi"/>
          <w:rtl/>
          <w:lang w:bidi="ar-EG"/>
        </w:rPr>
        <w:t xml:space="preserve"> (2023)، </w:t>
      </w:r>
      <w:r w:rsidRPr="00C73233">
        <w:rPr>
          <w:rFonts w:cstheme="majorBidi"/>
          <w:rtl/>
          <w:lang w:bidi="ar-EG"/>
        </w:rPr>
        <w:lastRenderedPageBreak/>
        <w:t>و</w:t>
      </w:r>
      <w:r w:rsidRPr="00C73233">
        <w:rPr>
          <w:rFonts w:cstheme="majorBidi"/>
          <w:lang w:bidi="ar-EG"/>
        </w:rPr>
        <w:t>Ju, Ferreira, &amp; Wang</w:t>
      </w:r>
      <w:r w:rsidRPr="00C73233">
        <w:rPr>
          <w:rFonts w:cstheme="majorBidi"/>
          <w:rtl/>
          <w:lang w:bidi="ar-EG"/>
        </w:rPr>
        <w:t xml:space="preserve"> (2020)، و</w:t>
      </w:r>
      <w:r w:rsidRPr="00C73233">
        <w:rPr>
          <w:rFonts w:cstheme="majorBidi"/>
          <w:lang w:bidi="ar-EG"/>
        </w:rPr>
        <w:t>Lima, Marcelino-</w:t>
      </w:r>
      <w:proofErr w:type="spellStart"/>
      <w:r w:rsidRPr="00C73233">
        <w:rPr>
          <w:rFonts w:cstheme="majorBidi"/>
          <w:lang w:bidi="ar-EG"/>
        </w:rPr>
        <w:t>Sadaba</w:t>
      </w:r>
      <w:proofErr w:type="spellEnd"/>
      <w:r w:rsidRPr="00C73233">
        <w:rPr>
          <w:rFonts w:cstheme="majorBidi"/>
          <w:lang w:bidi="ar-EG"/>
        </w:rPr>
        <w:t xml:space="preserve">, &amp; </w:t>
      </w:r>
      <w:proofErr w:type="spellStart"/>
      <w:r w:rsidRPr="00C73233">
        <w:rPr>
          <w:rFonts w:cstheme="majorBidi"/>
          <w:lang w:bidi="ar-EG"/>
        </w:rPr>
        <w:t>Verbano</w:t>
      </w:r>
      <w:proofErr w:type="spellEnd"/>
      <w:r w:rsidRPr="00C73233">
        <w:rPr>
          <w:rFonts w:cstheme="majorBidi"/>
          <w:rtl/>
          <w:lang w:bidi="ar-EG"/>
        </w:rPr>
        <w:t xml:space="preserve"> (2023). تكونت الاستبانة في صورتها النهائية من أربعة أقسام رئيسية، وتمت صياغتها وفق مقياس ليكرت الخماسي (1 = غير موافق تماماً، 5 = موافق تماماً). </w:t>
      </w:r>
    </w:p>
    <w:p w14:paraId="0752185B" w14:textId="77777777" w:rsidR="003850E8" w:rsidRPr="00C73233" w:rsidRDefault="003850E8" w:rsidP="00C73233">
      <w:pPr>
        <w:bidi/>
        <w:spacing w:after="0" w:line="480" w:lineRule="auto"/>
        <w:jc w:val="both"/>
        <w:rPr>
          <w:rFonts w:cstheme="majorBidi"/>
          <w:rtl/>
          <w:lang w:bidi="ar-EG"/>
        </w:rPr>
      </w:pPr>
      <w:r w:rsidRPr="00C73233">
        <w:rPr>
          <w:rFonts w:cstheme="majorBidi"/>
          <w:rtl/>
          <w:lang w:bidi="ar-EG"/>
        </w:rPr>
        <w:t>اشتمل القسم الأول على البيانات الأولية المتعلقة بالخصائص الديموغرافية والوظيفية لأفراد العينة مثل الجنس، والعمر، والمؤهل العلمي، وسنوات الخبرة، والمسمى الوظيفي، وحجم المنشأة، والقطاع الذي تعمل فيه، وعمر المنشأة.</w:t>
      </w:r>
    </w:p>
    <w:p w14:paraId="3CCE2BC7" w14:textId="0BB974EA" w:rsidR="003850E8" w:rsidRPr="00C73233" w:rsidRDefault="003850E8" w:rsidP="00C73233">
      <w:pPr>
        <w:bidi/>
        <w:spacing w:after="0" w:line="480" w:lineRule="auto"/>
        <w:jc w:val="both"/>
        <w:rPr>
          <w:rFonts w:cstheme="majorBidi"/>
          <w:rtl/>
          <w:lang w:bidi="ar-EG"/>
        </w:rPr>
      </w:pPr>
      <w:r w:rsidRPr="00C73233">
        <w:rPr>
          <w:rFonts w:cstheme="majorBidi"/>
          <w:rtl/>
          <w:lang w:bidi="ar-EG"/>
        </w:rPr>
        <w:t xml:space="preserve">أما القسم الثاني قسم الى خمسة محاور فرعية لقياس استخدام تقنيات إدارة المشاريع، وهي: التخطيط ، إدارة الوقت ، إدارة التكلفة ، إدارة الجودة ، وإدارة المخاطر. </w:t>
      </w:r>
    </w:p>
    <w:p w14:paraId="2EA0693D" w14:textId="64C6F465" w:rsidR="003850E8" w:rsidRPr="00C73233" w:rsidRDefault="003850E8" w:rsidP="00C73233">
      <w:pPr>
        <w:bidi/>
        <w:spacing w:after="0" w:line="480" w:lineRule="auto"/>
        <w:jc w:val="both"/>
        <w:rPr>
          <w:rFonts w:cstheme="majorBidi"/>
          <w:rtl/>
          <w:lang w:bidi="ar-EG"/>
        </w:rPr>
      </w:pPr>
      <w:r w:rsidRPr="00C73233">
        <w:rPr>
          <w:rFonts w:cstheme="majorBidi"/>
          <w:rtl/>
          <w:lang w:bidi="ar-EG"/>
        </w:rPr>
        <w:t xml:space="preserve">وتضمن القسم الثالث على ثلاثة محاور فرعية لقياس نجاح المشروعات الصغيرة والمتوسطة، وهي: كفاءة الأداء ، الابتكار ، وتحقيق الميزة التنافسية. </w:t>
      </w:r>
    </w:p>
    <w:p w14:paraId="2DE466DA" w14:textId="77777777" w:rsidR="003850E8" w:rsidRPr="00C73233" w:rsidRDefault="003850E8" w:rsidP="00C73233">
      <w:pPr>
        <w:bidi/>
        <w:spacing w:after="0" w:line="480" w:lineRule="auto"/>
        <w:jc w:val="both"/>
        <w:rPr>
          <w:rFonts w:cstheme="majorBidi"/>
          <w:rtl/>
          <w:lang w:bidi="ar-EG"/>
        </w:rPr>
      </w:pPr>
      <w:r w:rsidRPr="00C73233">
        <w:rPr>
          <w:rFonts w:cstheme="majorBidi"/>
          <w:rtl/>
          <w:lang w:bidi="ar-EG"/>
        </w:rPr>
        <w:t xml:space="preserve">في حين اشتمل القسم الرابع على عبارات لقياس كفاءة إدارة الموارد كمتغير وسيط. </w:t>
      </w:r>
    </w:p>
    <w:p w14:paraId="19A333EE" w14:textId="6A7ABE8B" w:rsidR="00E458F8" w:rsidRPr="00C73233" w:rsidRDefault="00C36450" w:rsidP="00C73233">
      <w:pPr>
        <w:bidi/>
        <w:spacing w:after="0" w:line="480" w:lineRule="auto"/>
        <w:rPr>
          <w:rFonts w:cstheme="majorBidi"/>
          <w:b/>
          <w:bCs/>
          <w:rtl/>
          <w:lang w:bidi="ar-EG"/>
        </w:rPr>
      </w:pPr>
      <w:r w:rsidRPr="00C73233">
        <w:rPr>
          <w:rFonts w:cstheme="majorBidi"/>
          <w:b/>
          <w:bCs/>
          <w:rtl/>
          <w:lang w:bidi="ar-EG"/>
        </w:rPr>
        <w:t xml:space="preserve">1-13 حدود الدراسة </w:t>
      </w:r>
    </w:p>
    <w:p w14:paraId="769A562E" w14:textId="59D846AF" w:rsidR="00C36450" w:rsidRPr="00C73233" w:rsidRDefault="00C36450" w:rsidP="00C73233">
      <w:pPr>
        <w:bidi/>
        <w:spacing w:after="0" w:line="480" w:lineRule="auto"/>
        <w:jc w:val="both"/>
        <w:rPr>
          <w:rFonts w:cstheme="majorBidi"/>
          <w:rtl/>
          <w:lang w:bidi="ar-EG"/>
        </w:rPr>
      </w:pPr>
      <w:r w:rsidRPr="00C73233">
        <w:rPr>
          <w:rFonts w:cstheme="majorBidi"/>
          <w:b/>
          <w:bCs/>
          <w:rtl/>
        </w:rPr>
        <w:t>الحدود الموضوعية</w:t>
      </w:r>
      <w:r w:rsidRPr="00C73233">
        <w:rPr>
          <w:rFonts w:cstheme="majorBidi"/>
          <w:b/>
          <w:bCs/>
          <w:lang w:bidi="ar-EG"/>
        </w:rPr>
        <w:t>: </w:t>
      </w:r>
      <w:r w:rsidRPr="00C73233">
        <w:rPr>
          <w:rFonts w:cstheme="majorBidi"/>
          <w:rtl/>
        </w:rPr>
        <w:t>اقتصرت الدراسة على قياس أثر خمس تقنيات محددة لإدارة المشاريع (التخطيط، إدارة الوقت، إدارة التكلفة، إدارة الجودة، إدارة المخاطر) على نجاح المشروعات الصغيرة والمتوسطة من خلال ثلاثة أبعاد (كفاءة الأداء، الابتكار، تحقيق الميزة التنافسية) بوساطة متغير كفاءة إدارة الموارد</w:t>
      </w:r>
      <w:r w:rsidRPr="00C73233">
        <w:rPr>
          <w:rFonts w:cstheme="majorBidi"/>
          <w:lang w:bidi="ar-EG"/>
        </w:rPr>
        <w:t>.</w:t>
      </w:r>
    </w:p>
    <w:p w14:paraId="4A5D24B6" w14:textId="77777777" w:rsidR="00F172DB" w:rsidRPr="00C73233" w:rsidRDefault="00C36450" w:rsidP="00C73233">
      <w:pPr>
        <w:bidi/>
        <w:spacing w:after="0" w:line="480" w:lineRule="auto"/>
        <w:jc w:val="both"/>
        <w:rPr>
          <w:rFonts w:cstheme="majorBidi"/>
          <w:rtl/>
          <w:lang w:bidi="ar-EG"/>
        </w:rPr>
      </w:pPr>
      <w:r w:rsidRPr="00C73233">
        <w:rPr>
          <w:rFonts w:cstheme="majorBidi"/>
          <w:b/>
          <w:bCs/>
          <w:rtl/>
          <w:lang w:bidi="ar-EG"/>
        </w:rPr>
        <w:t>الحدود المكانية :</w:t>
      </w:r>
      <w:r w:rsidRPr="00C73233">
        <w:rPr>
          <w:rFonts w:cstheme="majorBidi"/>
          <w:rtl/>
          <w:lang w:bidi="ar-EG"/>
        </w:rPr>
        <w:t xml:space="preserve"> </w:t>
      </w:r>
      <w:r w:rsidR="00F172DB" w:rsidRPr="00C73233">
        <w:rPr>
          <w:rFonts w:cstheme="majorBidi"/>
          <w:rtl/>
          <w:lang w:bidi="ar-EG"/>
        </w:rPr>
        <w:t>طبقت الدراسة على المشروعات الصغيرة والمتوسطة العاملة في المدن الرئيسية بالمملكة العربية السعودية.</w:t>
      </w:r>
    </w:p>
    <w:p w14:paraId="1B8E4A86" w14:textId="77777777" w:rsidR="00F172DB" w:rsidRPr="00C73233" w:rsidRDefault="00F172DB" w:rsidP="00C73233">
      <w:pPr>
        <w:bidi/>
        <w:spacing w:after="0" w:line="480" w:lineRule="auto"/>
        <w:jc w:val="both"/>
        <w:rPr>
          <w:rFonts w:cstheme="majorBidi"/>
          <w:rtl/>
          <w:lang w:bidi="ar-EG"/>
        </w:rPr>
      </w:pPr>
      <w:r w:rsidRPr="00C73233">
        <w:rPr>
          <w:rFonts w:cstheme="majorBidi"/>
          <w:b/>
          <w:bCs/>
          <w:rtl/>
          <w:lang w:bidi="ar-EG"/>
        </w:rPr>
        <w:t>الحدود البشرية:</w:t>
      </w:r>
      <w:r w:rsidRPr="00C73233">
        <w:rPr>
          <w:rFonts w:cstheme="majorBidi"/>
          <w:rtl/>
          <w:lang w:bidi="ar-EG"/>
        </w:rPr>
        <w:t xml:space="preserve"> اقتصرت الدراسة على فئات محددة من العاملين في هذه المشروعات وهم أصحاب المشروعات، المدراء التنفيذيون، مدراء المشاريع، المدراء الماليون، والمحاسبون. </w:t>
      </w:r>
    </w:p>
    <w:p w14:paraId="39A6F2BA" w14:textId="5769B3BA" w:rsidR="00C36450" w:rsidRPr="00C73233" w:rsidRDefault="00F172DB" w:rsidP="00C73233">
      <w:pPr>
        <w:bidi/>
        <w:spacing w:after="0" w:line="480" w:lineRule="auto"/>
        <w:jc w:val="both"/>
        <w:rPr>
          <w:rFonts w:cstheme="majorBidi"/>
          <w:b/>
          <w:bCs/>
          <w:rtl/>
          <w:lang w:bidi="ar-EG"/>
        </w:rPr>
      </w:pPr>
      <w:r w:rsidRPr="00C73233">
        <w:rPr>
          <w:rFonts w:cstheme="majorBidi"/>
          <w:b/>
          <w:bCs/>
          <w:rtl/>
          <w:lang w:bidi="ar-EG"/>
        </w:rPr>
        <w:t>الحدود الزمانية:</w:t>
      </w:r>
      <w:r w:rsidRPr="00C73233">
        <w:rPr>
          <w:rFonts w:cstheme="majorBidi"/>
          <w:rtl/>
          <w:lang w:bidi="ar-EG"/>
        </w:rPr>
        <w:t xml:space="preserve"> تم تطبيق الدراسة الميدانية خلال الفترة من فبراير 2026-ابريل 2026.  </w:t>
      </w:r>
    </w:p>
    <w:p w14:paraId="524B9CC9" w14:textId="77777777" w:rsidR="008D551C" w:rsidRDefault="008D551C" w:rsidP="00C73233">
      <w:pPr>
        <w:pStyle w:val="1"/>
        <w:bidi/>
        <w:spacing w:line="480" w:lineRule="auto"/>
        <w:jc w:val="center"/>
        <w:rPr>
          <w:b w:val="0"/>
          <w:bCs/>
          <w:rtl/>
          <w:lang w:bidi="ar-EG"/>
        </w:rPr>
      </w:pPr>
      <w:bookmarkStart w:id="13" w:name="_Toc223475548"/>
    </w:p>
    <w:p w14:paraId="62A57069" w14:textId="135C2D89" w:rsidR="00F172DB" w:rsidRPr="00613AB9" w:rsidRDefault="00F172DB" w:rsidP="008D551C">
      <w:pPr>
        <w:pStyle w:val="1"/>
        <w:bidi/>
        <w:spacing w:line="480" w:lineRule="auto"/>
        <w:jc w:val="center"/>
        <w:rPr>
          <w:b w:val="0"/>
          <w:bCs/>
          <w:lang w:bidi="ar-EG"/>
        </w:rPr>
      </w:pPr>
      <w:r w:rsidRPr="00613AB9">
        <w:rPr>
          <w:b w:val="0"/>
          <w:bCs/>
          <w:rtl/>
          <w:lang w:bidi="ar-EG"/>
        </w:rPr>
        <w:t>الفصل الثاني: الإطار النظري</w:t>
      </w:r>
      <w:bookmarkEnd w:id="13"/>
    </w:p>
    <w:p w14:paraId="7FD66381" w14:textId="01FC8184" w:rsidR="00F172DB" w:rsidRPr="00613AB9" w:rsidRDefault="00144738" w:rsidP="00C73233">
      <w:pPr>
        <w:pStyle w:val="1"/>
        <w:bidi/>
        <w:spacing w:line="480" w:lineRule="auto"/>
        <w:rPr>
          <w:b w:val="0"/>
          <w:bCs/>
          <w:rtl/>
          <w:lang w:bidi="ar-EG"/>
        </w:rPr>
      </w:pPr>
      <w:bookmarkStart w:id="14" w:name="_Toc223475549"/>
      <w:r w:rsidRPr="00613AB9">
        <w:rPr>
          <w:b w:val="0"/>
          <w:bCs/>
          <w:rtl/>
          <w:lang w:bidi="ar-EG"/>
        </w:rPr>
        <w:t>مقدمة</w:t>
      </w:r>
      <w:bookmarkEnd w:id="14"/>
      <w:r w:rsidRPr="00613AB9">
        <w:rPr>
          <w:b w:val="0"/>
          <w:bCs/>
          <w:rtl/>
          <w:lang w:bidi="ar-EG"/>
        </w:rPr>
        <w:t xml:space="preserve"> </w:t>
      </w:r>
    </w:p>
    <w:p w14:paraId="042B48CD" w14:textId="774159CA" w:rsidR="00144738" w:rsidRPr="00C73233" w:rsidRDefault="00144738" w:rsidP="00C73233">
      <w:pPr>
        <w:bidi/>
        <w:spacing w:after="0" w:line="480" w:lineRule="auto"/>
        <w:jc w:val="both"/>
        <w:rPr>
          <w:rFonts w:cstheme="majorBidi"/>
          <w:b/>
          <w:bCs/>
          <w:lang w:bidi="ar-EG"/>
        </w:rPr>
      </w:pPr>
      <w:r w:rsidRPr="00C73233">
        <w:rPr>
          <w:rFonts w:cstheme="majorBidi"/>
          <w:rtl/>
          <w:lang w:bidi="ar-EG"/>
        </w:rPr>
        <w:t>يتناول هذا الفصل الإطار النظري للدراسة، حيث يتم استعراض الأسس المفاهيمية والعلمية التي تقوم عليها متغيرات الدراسة الرئيسية، وذلك بهدف بناء أساس معرفي متكامل يسهم في فهم طبيعة العلاقات بين هذه المتغيرات ويدعم صياغة الفروض وتفسير النتائج. يبدأ الفصل باستعراض مفهوم المشروعات الصغيرة والمتوسطة من حيث تعريفاتها وخصائصها وأهميتها وأنواعها، مع التركيز على واقع هذه المشروعات في المملكة العربية السعودية. ثم ينتقل الفصل إلى تناول إدارة المشاريع بمفاهيمها وأهدافها وخصائصها وعملياتها ومبادئها وعوامل نجاحها. بعد ذلك، يتم استعراض تقنيات إدارة المشاريع الخمس محل الدراسة وهي: التخطيط، إدارة الوقت، إدارة التكلفة، إدارة الجودة، وإدارة المخاطر. ويلي ذلك تناول مفهوم نجاح المشروعات ومعايير قياسه والفرق بين نجاح إدارة المشروع ونجاح المشروع نفسه. ويختتم الفصل باستعراض المنطلقات النظرية التي تستند إليها الدراسة، والتي تشمل مجموعة من النظريات الإدارية ذات الصلة مثل نظرية الإدارة العلمية، ونظرية القيادة والموارد البشرية، ونظرية إدارة المشاريع الرشيقة، ونظرية أصحاب المصلحة، ونظرية الموارد والقدرات، ونظرية دورة حياة المشروع، ونظرية عوامل النجاح الحاسمة، ونظرية التنمية المستدامة، ونظرية الابتكار. تشكل هذه المنطلقات معاً الإطار الفكري الذي تنطلق منه الدراسة في تحليل العلاقات بين متغيراتها وتفسير النتائج المتوقعة</w:t>
      </w:r>
      <w:r w:rsidRPr="00C73233">
        <w:rPr>
          <w:rFonts w:cstheme="majorBidi"/>
          <w:b/>
          <w:bCs/>
          <w:rtl/>
          <w:lang w:bidi="ar-EG"/>
        </w:rPr>
        <w:t>.</w:t>
      </w:r>
    </w:p>
    <w:p w14:paraId="28860E1D" w14:textId="77777777" w:rsidR="000637F4" w:rsidRPr="00C73233" w:rsidRDefault="000637F4" w:rsidP="00C73233">
      <w:pPr>
        <w:bidi/>
        <w:spacing w:after="0" w:line="480" w:lineRule="auto"/>
        <w:jc w:val="both"/>
        <w:rPr>
          <w:rFonts w:cstheme="majorBidi"/>
          <w:b/>
          <w:bCs/>
          <w:lang w:bidi="ar-EG"/>
        </w:rPr>
      </w:pPr>
    </w:p>
    <w:p w14:paraId="5EB44A44" w14:textId="5CF457FF" w:rsidR="00F172DB" w:rsidRPr="00613AB9" w:rsidRDefault="00F172DB" w:rsidP="00C73233">
      <w:pPr>
        <w:pStyle w:val="1"/>
        <w:bidi/>
        <w:spacing w:line="480" w:lineRule="auto"/>
        <w:jc w:val="center"/>
        <w:rPr>
          <w:b w:val="0"/>
          <w:bCs/>
          <w:rtl/>
          <w:lang w:bidi="ar-EG"/>
        </w:rPr>
      </w:pPr>
      <w:bookmarkStart w:id="15" w:name="_Toc223475550"/>
      <w:r w:rsidRPr="00613AB9">
        <w:rPr>
          <w:b w:val="0"/>
          <w:bCs/>
          <w:rtl/>
          <w:lang w:bidi="ar-EG"/>
        </w:rPr>
        <w:t>المبحث الأول: المشروعات الصغيرة والمتوسطة</w:t>
      </w:r>
      <w:bookmarkEnd w:id="15"/>
    </w:p>
    <w:p w14:paraId="71259045" w14:textId="04EF605C" w:rsidR="006F51B2" w:rsidRPr="008D551C" w:rsidRDefault="006F51B2" w:rsidP="00C73233">
      <w:pPr>
        <w:bidi/>
        <w:spacing w:after="0" w:line="480" w:lineRule="auto"/>
        <w:rPr>
          <w:rFonts w:cstheme="majorBidi"/>
          <w:b/>
          <w:bCs/>
          <w:lang w:bidi="ar-EG"/>
        </w:rPr>
      </w:pPr>
      <w:r w:rsidRPr="008D551C">
        <w:rPr>
          <w:rFonts w:cstheme="majorBidi"/>
          <w:b/>
          <w:bCs/>
          <w:rtl/>
          <w:lang w:bidi="ar-EG"/>
        </w:rPr>
        <w:t>أولاً: مفهوم المشروعات الصغيرة والمتوسطة</w:t>
      </w:r>
    </w:p>
    <w:p w14:paraId="6C2CE9AB" w14:textId="77777777" w:rsidR="006F51B2" w:rsidRPr="00C73233" w:rsidRDefault="006F51B2" w:rsidP="00C73233">
      <w:pPr>
        <w:bidi/>
        <w:spacing w:after="0" w:line="480" w:lineRule="auto"/>
        <w:jc w:val="both"/>
        <w:rPr>
          <w:rFonts w:cstheme="majorBidi"/>
          <w:lang w:bidi="ar-EG"/>
        </w:rPr>
      </w:pPr>
      <w:r w:rsidRPr="0082571B">
        <w:rPr>
          <w:rFonts w:cstheme="majorBidi"/>
          <w:sz w:val="24"/>
          <w:szCs w:val="24"/>
          <w:rtl/>
          <w:lang w:bidi="ar-EG"/>
        </w:rPr>
        <w:lastRenderedPageBreak/>
        <w:t xml:space="preserve">لا </w:t>
      </w:r>
      <w:r w:rsidRPr="00C73233">
        <w:rPr>
          <w:rFonts w:cstheme="majorBidi"/>
          <w:rtl/>
          <w:lang w:bidi="ar-EG"/>
        </w:rPr>
        <w:t>يوجد تعريف موحد للمشروعات الصغيرة والمتوسطة يتفق عليه عالمياً، إذ تختلف المعايير المستخدمة في تصنيفها من دولة إلى أخرى ومن قطاع إلى آخر، وتشمل هذه المعايير عادة عدد العاملين، وحجم رأس المال، وحجم المبيعات أو الإيرادات السنوية. وقد أشار ثابت وعبد الرحمن (2017) إلى أن الباحثين في بلدان شرق آسيا عرفوا الشركات الصغيرة والمتوسطة بأنها تلك التي لا يتجاوز عدد عمالها 100 عامل، في حين قدم راتول (2006) تعريفاً مفاده أن الشركات الصغيرة والمتوسطة هي تلك المشاريع التي لا يتجاوز عدد عمالها 250 عاملاً. كما عرفت لجنة الأمم المتحدة للتنمية الصناعية الشركات الصغيرة والمتوسطة بأنها الشركات التي يعمل بها أقل من 90 عاملاً في الدول النامية وأقل من 500 عامل في الدول المتقدمة (ثابت وعبد الرحمن، 2017). وفي السياق المصري، عرف قانون تنمية المشروعات الصغيرة والمتوسطة لسنة 2020 المشروعات المتوسطة بأنها كل مشروع يبلغ حجم أعماله السنوي من 50 مليون جنيه ولا يجاوز 200 مليون جنيه، أو كل مشروع صناعي حديث التأسيس يبلغ رأسماله المدفوع من 5 ملايين جنيه إلى 15 مليون جنيه (عبد الرحيم وعبد العال، 2024).</w:t>
      </w:r>
    </w:p>
    <w:p w14:paraId="14DEDF6B" w14:textId="50861236" w:rsidR="00CD533D" w:rsidRPr="0082571B" w:rsidRDefault="00CD533D" w:rsidP="00C73233">
      <w:pPr>
        <w:bidi/>
        <w:spacing w:after="0" w:line="480" w:lineRule="auto"/>
        <w:jc w:val="center"/>
        <w:rPr>
          <w:rFonts w:cstheme="majorBidi"/>
          <w:b/>
          <w:bCs/>
          <w:sz w:val="24"/>
          <w:szCs w:val="24"/>
          <w:rtl/>
        </w:rPr>
      </w:pPr>
      <w:r w:rsidRPr="0082571B">
        <w:rPr>
          <w:rFonts w:cstheme="majorBidi"/>
          <w:b/>
          <w:bCs/>
          <w:sz w:val="24"/>
          <w:szCs w:val="24"/>
          <w:rtl/>
        </w:rPr>
        <w:t>جدول (1): معايير تصنيف المشروعات الصغيرة والمتوسطة في بعض الدول والمنظمات الدولية</w:t>
      </w:r>
    </w:p>
    <w:tbl>
      <w:tblPr>
        <w:tblW w:w="9781" w:type="dxa"/>
        <w:shd w:val="clear" w:color="auto" w:fill="FFFFFF"/>
        <w:tblCellMar>
          <w:top w:w="15" w:type="dxa"/>
          <w:left w:w="15" w:type="dxa"/>
          <w:bottom w:w="15" w:type="dxa"/>
          <w:right w:w="15" w:type="dxa"/>
        </w:tblCellMar>
        <w:tblLook w:val="04A0" w:firstRow="1" w:lastRow="0" w:firstColumn="1" w:lastColumn="0" w:noHBand="0" w:noVBand="1"/>
      </w:tblPr>
      <w:tblGrid>
        <w:gridCol w:w="3288"/>
        <w:gridCol w:w="3942"/>
        <w:gridCol w:w="2551"/>
      </w:tblGrid>
      <w:tr w:rsidR="00CD533D" w:rsidRPr="0082571B" w14:paraId="769A98CC" w14:textId="328EC879" w:rsidTr="00BB66AF">
        <w:trPr>
          <w:tblHeader/>
        </w:trPr>
        <w:tc>
          <w:tcPr>
            <w:tcW w:w="3288" w:type="dxa"/>
            <w:tcBorders>
              <w:top w:val="nil"/>
            </w:tcBorders>
            <w:shd w:val="clear" w:color="auto" w:fill="FFFFFF"/>
            <w:tcMar>
              <w:top w:w="28" w:type="dxa"/>
              <w:left w:w="240" w:type="dxa"/>
              <w:bottom w:w="28" w:type="dxa"/>
              <w:right w:w="240" w:type="dxa"/>
            </w:tcMar>
            <w:vAlign w:val="center"/>
            <w:hideMark/>
          </w:tcPr>
          <w:p w14:paraId="29B096EC" w14:textId="77777777" w:rsidR="00CD533D" w:rsidRPr="0082571B" w:rsidRDefault="00CD533D" w:rsidP="00C73233">
            <w:pPr>
              <w:bidi/>
              <w:spacing w:after="0" w:line="480" w:lineRule="auto"/>
              <w:jc w:val="both"/>
              <w:rPr>
                <w:rFonts w:cstheme="majorBidi"/>
                <w:b/>
                <w:bCs/>
                <w:sz w:val="24"/>
                <w:szCs w:val="24"/>
              </w:rPr>
            </w:pPr>
            <w:r w:rsidRPr="0082571B">
              <w:rPr>
                <w:rFonts w:cstheme="majorBidi"/>
                <w:b/>
                <w:bCs/>
                <w:sz w:val="24"/>
                <w:szCs w:val="24"/>
                <w:rtl/>
              </w:rPr>
              <w:t>تعريف المشروعات المتوسطة</w:t>
            </w:r>
          </w:p>
        </w:tc>
        <w:tc>
          <w:tcPr>
            <w:tcW w:w="3942" w:type="dxa"/>
            <w:tcMar>
              <w:top w:w="28" w:type="dxa"/>
              <w:bottom w:w="28" w:type="dxa"/>
            </w:tcMar>
            <w:vAlign w:val="center"/>
          </w:tcPr>
          <w:p w14:paraId="15C1EE33" w14:textId="4229AB13" w:rsidR="00CD533D" w:rsidRPr="0082571B" w:rsidRDefault="00CD533D" w:rsidP="00C73233">
            <w:pPr>
              <w:bidi/>
              <w:spacing w:after="0" w:line="480" w:lineRule="auto"/>
              <w:jc w:val="both"/>
              <w:rPr>
                <w:rFonts w:cstheme="majorBidi"/>
                <w:b/>
                <w:bCs/>
                <w:sz w:val="24"/>
                <w:szCs w:val="24"/>
                <w:rtl/>
              </w:rPr>
            </w:pPr>
            <w:r w:rsidRPr="0082571B">
              <w:rPr>
                <w:rFonts w:cstheme="majorBidi"/>
                <w:b/>
                <w:bCs/>
                <w:sz w:val="24"/>
                <w:szCs w:val="24"/>
                <w:rtl/>
              </w:rPr>
              <w:t>تعريف المشروعات الصغيرة</w:t>
            </w:r>
          </w:p>
        </w:tc>
        <w:tc>
          <w:tcPr>
            <w:tcW w:w="2551" w:type="dxa"/>
            <w:tcMar>
              <w:top w:w="28" w:type="dxa"/>
              <w:bottom w:w="28" w:type="dxa"/>
            </w:tcMar>
            <w:vAlign w:val="center"/>
          </w:tcPr>
          <w:p w14:paraId="032A5039" w14:textId="238DF501" w:rsidR="00CD533D" w:rsidRPr="0082571B" w:rsidRDefault="00CD533D" w:rsidP="00C73233">
            <w:pPr>
              <w:bidi/>
              <w:spacing w:after="0" w:line="480" w:lineRule="auto"/>
              <w:jc w:val="both"/>
              <w:rPr>
                <w:rFonts w:cstheme="majorBidi"/>
                <w:b/>
                <w:bCs/>
                <w:sz w:val="24"/>
                <w:szCs w:val="24"/>
                <w:rtl/>
              </w:rPr>
            </w:pPr>
            <w:r w:rsidRPr="0082571B">
              <w:rPr>
                <w:rFonts w:cstheme="majorBidi"/>
                <w:b/>
                <w:bCs/>
                <w:sz w:val="24"/>
                <w:szCs w:val="24"/>
                <w:rtl/>
              </w:rPr>
              <w:t>الدولة/المنظمة</w:t>
            </w:r>
          </w:p>
        </w:tc>
      </w:tr>
      <w:tr w:rsidR="00CD533D" w:rsidRPr="0082571B" w14:paraId="62DA76CB" w14:textId="5DE84F07" w:rsidTr="00BB66AF">
        <w:tc>
          <w:tcPr>
            <w:tcW w:w="3288" w:type="dxa"/>
            <w:shd w:val="clear" w:color="auto" w:fill="FFFFFF"/>
            <w:tcMar>
              <w:top w:w="28" w:type="dxa"/>
              <w:left w:w="240" w:type="dxa"/>
              <w:bottom w:w="28" w:type="dxa"/>
              <w:right w:w="0" w:type="dxa"/>
            </w:tcMar>
            <w:vAlign w:val="center"/>
            <w:hideMark/>
          </w:tcPr>
          <w:p w14:paraId="1EC4115A" w14:textId="77777777" w:rsidR="00CD533D" w:rsidRPr="0082571B" w:rsidRDefault="00CD533D" w:rsidP="00C73233">
            <w:pPr>
              <w:bidi/>
              <w:spacing w:after="0" w:line="480" w:lineRule="auto"/>
              <w:jc w:val="both"/>
              <w:rPr>
                <w:rFonts w:cstheme="majorBidi"/>
                <w:sz w:val="24"/>
                <w:szCs w:val="24"/>
              </w:rPr>
            </w:pPr>
            <w:r w:rsidRPr="0082571B">
              <w:rPr>
                <w:rFonts w:cstheme="majorBidi"/>
                <w:sz w:val="24"/>
                <w:szCs w:val="24"/>
                <w:rtl/>
              </w:rPr>
              <w:t>أقل من 250 عاملاً، وحجم أعمال سنوي أقل من 50 مليون يورو</w:t>
            </w:r>
          </w:p>
        </w:tc>
        <w:tc>
          <w:tcPr>
            <w:tcW w:w="3942" w:type="dxa"/>
            <w:tcMar>
              <w:top w:w="28" w:type="dxa"/>
              <w:bottom w:w="28" w:type="dxa"/>
            </w:tcMar>
            <w:vAlign w:val="center"/>
          </w:tcPr>
          <w:p w14:paraId="4E12A4A6" w14:textId="5394DCD4"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أقل من 50 عاملاً، وحجم أعمال سنوي أقل من 10 ملايين يورو</w:t>
            </w:r>
          </w:p>
        </w:tc>
        <w:tc>
          <w:tcPr>
            <w:tcW w:w="2551" w:type="dxa"/>
            <w:tcMar>
              <w:top w:w="28" w:type="dxa"/>
              <w:bottom w:w="28" w:type="dxa"/>
            </w:tcMar>
            <w:vAlign w:val="center"/>
          </w:tcPr>
          <w:p w14:paraId="01903B08" w14:textId="5C38C6B2"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الاتحاد الأوروبي</w:t>
            </w:r>
          </w:p>
        </w:tc>
      </w:tr>
      <w:tr w:rsidR="00CD533D" w:rsidRPr="0082571B" w14:paraId="6679ABAF" w14:textId="303E3CAB" w:rsidTr="00BB66AF">
        <w:tc>
          <w:tcPr>
            <w:tcW w:w="3288" w:type="dxa"/>
            <w:shd w:val="clear" w:color="auto" w:fill="FFFFFF"/>
            <w:tcMar>
              <w:top w:w="28" w:type="dxa"/>
              <w:left w:w="240" w:type="dxa"/>
              <w:bottom w:w="28" w:type="dxa"/>
              <w:right w:w="0" w:type="dxa"/>
            </w:tcMar>
            <w:vAlign w:val="center"/>
            <w:hideMark/>
          </w:tcPr>
          <w:p w14:paraId="207292E2" w14:textId="77777777" w:rsidR="00CD533D" w:rsidRPr="0082571B" w:rsidRDefault="00CD533D" w:rsidP="00C73233">
            <w:pPr>
              <w:bidi/>
              <w:spacing w:after="0" w:line="480" w:lineRule="auto"/>
              <w:jc w:val="both"/>
              <w:rPr>
                <w:rFonts w:cstheme="majorBidi"/>
                <w:sz w:val="24"/>
                <w:szCs w:val="24"/>
              </w:rPr>
            </w:pPr>
            <w:r w:rsidRPr="0082571B">
              <w:rPr>
                <w:rFonts w:cstheme="majorBidi"/>
                <w:sz w:val="24"/>
                <w:szCs w:val="24"/>
                <w:rtl/>
              </w:rPr>
              <w:t>أقل من 500 عامل (يختلف حسب القطاع)</w:t>
            </w:r>
          </w:p>
        </w:tc>
        <w:tc>
          <w:tcPr>
            <w:tcW w:w="3942" w:type="dxa"/>
            <w:tcMar>
              <w:top w:w="28" w:type="dxa"/>
              <w:bottom w:w="28" w:type="dxa"/>
            </w:tcMar>
            <w:vAlign w:val="center"/>
          </w:tcPr>
          <w:p w14:paraId="00A04A82" w14:textId="10E8A48F"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أقل من 100 عامل (في معظم القطاعات)</w:t>
            </w:r>
          </w:p>
        </w:tc>
        <w:tc>
          <w:tcPr>
            <w:tcW w:w="2551" w:type="dxa"/>
            <w:tcMar>
              <w:top w:w="28" w:type="dxa"/>
              <w:bottom w:w="28" w:type="dxa"/>
            </w:tcMar>
            <w:vAlign w:val="center"/>
          </w:tcPr>
          <w:p w14:paraId="370289DB" w14:textId="65E18AD9"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الولايات المتحدة الأمريكية</w:t>
            </w:r>
          </w:p>
        </w:tc>
      </w:tr>
      <w:tr w:rsidR="00CD533D" w:rsidRPr="0082571B" w14:paraId="64C9BEDC" w14:textId="43ACD2A9" w:rsidTr="00BB66AF">
        <w:tc>
          <w:tcPr>
            <w:tcW w:w="3288" w:type="dxa"/>
            <w:shd w:val="clear" w:color="auto" w:fill="FFFFFF"/>
            <w:tcMar>
              <w:top w:w="28" w:type="dxa"/>
              <w:left w:w="240" w:type="dxa"/>
              <w:bottom w:w="28" w:type="dxa"/>
              <w:right w:w="0" w:type="dxa"/>
            </w:tcMar>
            <w:vAlign w:val="center"/>
            <w:hideMark/>
          </w:tcPr>
          <w:p w14:paraId="482C4116" w14:textId="77777777" w:rsidR="00CD533D" w:rsidRPr="0082571B" w:rsidRDefault="00CD533D" w:rsidP="00C73233">
            <w:pPr>
              <w:bidi/>
              <w:spacing w:after="0" w:line="480" w:lineRule="auto"/>
              <w:jc w:val="both"/>
              <w:rPr>
                <w:rFonts w:cstheme="majorBidi"/>
                <w:sz w:val="24"/>
                <w:szCs w:val="24"/>
              </w:rPr>
            </w:pPr>
            <w:r w:rsidRPr="0082571B">
              <w:rPr>
                <w:rFonts w:cstheme="majorBidi"/>
                <w:sz w:val="24"/>
                <w:szCs w:val="24"/>
                <w:rtl/>
              </w:rPr>
              <w:t>من 50 إلى 200 عامل، وحجم أعمال سنوي من 50 إلى 200 مليون جنيه</w:t>
            </w:r>
          </w:p>
        </w:tc>
        <w:tc>
          <w:tcPr>
            <w:tcW w:w="3942" w:type="dxa"/>
            <w:tcMar>
              <w:top w:w="28" w:type="dxa"/>
              <w:bottom w:w="28" w:type="dxa"/>
            </w:tcMar>
            <w:vAlign w:val="center"/>
          </w:tcPr>
          <w:p w14:paraId="48A409FE" w14:textId="47FDB8DF"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من 5 إلى 50 عاملاً، وحجم أعمال سنوي من 1 إلى 50 مليون جنيه</w:t>
            </w:r>
          </w:p>
        </w:tc>
        <w:tc>
          <w:tcPr>
            <w:tcW w:w="2551" w:type="dxa"/>
            <w:tcMar>
              <w:top w:w="28" w:type="dxa"/>
              <w:bottom w:w="28" w:type="dxa"/>
            </w:tcMar>
            <w:vAlign w:val="center"/>
          </w:tcPr>
          <w:p w14:paraId="0907A4E1" w14:textId="31670BCC"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مصر (قانون 152 لسنة 2020)</w:t>
            </w:r>
          </w:p>
        </w:tc>
      </w:tr>
      <w:tr w:rsidR="00CD533D" w:rsidRPr="0082571B" w14:paraId="74437B08" w14:textId="0CFDAC36" w:rsidTr="00BB66AF">
        <w:tc>
          <w:tcPr>
            <w:tcW w:w="3288" w:type="dxa"/>
            <w:shd w:val="clear" w:color="auto" w:fill="FFFFFF"/>
            <w:tcMar>
              <w:top w:w="28" w:type="dxa"/>
              <w:left w:w="240" w:type="dxa"/>
              <w:bottom w:w="28" w:type="dxa"/>
              <w:right w:w="0" w:type="dxa"/>
            </w:tcMar>
            <w:vAlign w:val="center"/>
            <w:hideMark/>
          </w:tcPr>
          <w:p w14:paraId="5116D703" w14:textId="77777777" w:rsidR="00CD533D" w:rsidRPr="0082571B" w:rsidRDefault="00CD533D" w:rsidP="00C73233">
            <w:pPr>
              <w:bidi/>
              <w:spacing w:after="0" w:line="480" w:lineRule="auto"/>
              <w:jc w:val="both"/>
              <w:rPr>
                <w:rFonts w:cstheme="majorBidi"/>
                <w:sz w:val="24"/>
                <w:szCs w:val="24"/>
              </w:rPr>
            </w:pPr>
            <w:r w:rsidRPr="0082571B">
              <w:rPr>
                <w:rFonts w:cstheme="majorBidi"/>
                <w:sz w:val="24"/>
                <w:szCs w:val="24"/>
                <w:rtl/>
              </w:rPr>
              <w:t>من 50 إلى 249 عاملاً، وحجم أعمال من 40 إلى أقل من 200 مليون ريال</w:t>
            </w:r>
          </w:p>
        </w:tc>
        <w:tc>
          <w:tcPr>
            <w:tcW w:w="3942" w:type="dxa"/>
            <w:tcMar>
              <w:top w:w="28" w:type="dxa"/>
              <w:bottom w:w="28" w:type="dxa"/>
            </w:tcMar>
            <w:vAlign w:val="center"/>
          </w:tcPr>
          <w:p w14:paraId="665BC611" w14:textId="6BAA2251"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من 6 إلى 49 عاملاً، وحجم أعمال من 3 إلى أقل من 40 مليون ريال</w:t>
            </w:r>
          </w:p>
        </w:tc>
        <w:tc>
          <w:tcPr>
            <w:tcW w:w="2551" w:type="dxa"/>
            <w:tcMar>
              <w:top w:w="28" w:type="dxa"/>
              <w:bottom w:w="28" w:type="dxa"/>
            </w:tcMar>
            <w:vAlign w:val="center"/>
          </w:tcPr>
          <w:p w14:paraId="746C43B8" w14:textId="7EB19481"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المملكة العربية السعودية (هيئة منشآت)</w:t>
            </w:r>
          </w:p>
        </w:tc>
      </w:tr>
      <w:tr w:rsidR="00CD533D" w:rsidRPr="0082571B" w14:paraId="7769DAFC" w14:textId="560DBF38" w:rsidTr="00BB66AF">
        <w:tc>
          <w:tcPr>
            <w:tcW w:w="3288" w:type="dxa"/>
            <w:shd w:val="clear" w:color="auto" w:fill="FFFFFF"/>
            <w:tcMar>
              <w:top w:w="28" w:type="dxa"/>
              <w:left w:w="240" w:type="dxa"/>
              <w:bottom w:w="28" w:type="dxa"/>
              <w:right w:w="0" w:type="dxa"/>
            </w:tcMar>
            <w:vAlign w:val="center"/>
            <w:hideMark/>
          </w:tcPr>
          <w:p w14:paraId="5EE0F6D3" w14:textId="77777777" w:rsidR="00CD533D" w:rsidRPr="0082571B" w:rsidRDefault="00CD533D" w:rsidP="00C73233">
            <w:pPr>
              <w:bidi/>
              <w:spacing w:after="0" w:line="480" w:lineRule="auto"/>
              <w:jc w:val="both"/>
              <w:rPr>
                <w:rFonts w:cstheme="majorBidi"/>
                <w:sz w:val="24"/>
                <w:szCs w:val="24"/>
              </w:rPr>
            </w:pPr>
            <w:r w:rsidRPr="0082571B">
              <w:rPr>
                <w:rFonts w:cstheme="majorBidi"/>
                <w:sz w:val="24"/>
                <w:szCs w:val="24"/>
                <w:rtl/>
              </w:rPr>
              <w:lastRenderedPageBreak/>
              <w:t>أقل من 100 عاملاً (في الدول النامية)</w:t>
            </w:r>
          </w:p>
        </w:tc>
        <w:tc>
          <w:tcPr>
            <w:tcW w:w="3942" w:type="dxa"/>
            <w:tcMar>
              <w:top w:w="28" w:type="dxa"/>
              <w:bottom w:w="28" w:type="dxa"/>
            </w:tcMar>
            <w:vAlign w:val="center"/>
          </w:tcPr>
          <w:p w14:paraId="12B2675E" w14:textId="78F37F6C"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أقل من 50 عاملاً (في الدول النامية)</w:t>
            </w:r>
          </w:p>
        </w:tc>
        <w:tc>
          <w:tcPr>
            <w:tcW w:w="2551" w:type="dxa"/>
            <w:tcMar>
              <w:top w:w="28" w:type="dxa"/>
              <w:bottom w:w="28" w:type="dxa"/>
            </w:tcMar>
            <w:vAlign w:val="center"/>
          </w:tcPr>
          <w:p w14:paraId="530CD4FC" w14:textId="42F5094C"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لجنة الأمم المتحدة للتنمية الصناعية</w:t>
            </w:r>
          </w:p>
        </w:tc>
      </w:tr>
      <w:tr w:rsidR="00CD533D" w:rsidRPr="0082571B" w14:paraId="7C086B7C" w14:textId="51B34F66" w:rsidTr="00BB66AF">
        <w:tc>
          <w:tcPr>
            <w:tcW w:w="3288" w:type="dxa"/>
            <w:shd w:val="clear" w:color="auto" w:fill="FFFFFF"/>
            <w:tcMar>
              <w:top w:w="28" w:type="dxa"/>
              <w:left w:w="240" w:type="dxa"/>
              <w:bottom w:w="28" w:type="dxa"/>
              <w:right w:w="0" w:type="dxa"/>
            </w:tcMar>
            <w:vAlign w:val="center"/>
            <w:hideMark/>
          </w:tcPr>
          <w:p w14:paraId="529367F8" w14:textId="77777777" w:rsidR="00CD533D" w:rsidRPr="0082571B" w:rsidRDefault="00CD533D" w:rsidP="00C73233">
            <w:pPr>
              <w:bidi/>
              <w:spacing w:after="0" w:line="480" w:lineRule="auto"/>
              <w:jc w:val="both"/>
              <w:rPr>
                <w:rFonts w:cstheme="majorBidi"/>
                <w:sz w:val="24"/>
                <w:szCs w:val="24"/>
              </w:rPr>
            </w:pPr>
            <w:r w:rsidRPr="0082571B">
              <w:rPr>
                <w:rFonts w:cstheme="majorBidi"/>
                <w:sz w:val="24"/>
                <w:szCs w:val="24"/>
                <w:rtl/>
              </w:rPr>
              <w:t>أقل من 300 عامل، وحجم أعمال سنوي أقل من 15 مليون دولار</w:t>
            </w:r>
          </w:p>
        </w:tc>
        <w:tc>
          <w:tcPr>
            <w:tcW w:w="3942" w:type="dxa"/>
            <w:tcMar>
              <w:top w:w="28" w:type="dxa"/>
              <w:bottom w:w="28" w:type="dxa"/>
            </w:tcMar>
            <w:vAlign w:val="center"/>
          </w:tcPr>
          <w:p w14:paraId="2DF2CBD8" w14:textId="306C5822"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أقل من 50 عاملاً، وحجم أعمال سنوي أقل من 3 ملايين دولار</w:t>
            </w:r>
          </w:p>
        </w:tc>
        <w:tc>
          <w:tcPr>
            <w:tcW w:w="2551" w:type="dxa"/>
            <w:tcMar>
              <w:top w:w="28" w:type="dxa"/>
              <w:bottom w:w="28" w:type="dxa"/>
            </w:tcMar>
            <w:vAlign w:val="center"/>
          </w:tcPr>
          <w:p w14:paraId="59016908" w14:textId="3EB833CB" w:rsidR="00CD533D" w:rsidRPr="0082571B" w:rsidRDefault="00CD533D" w:rsidP="00C73233">
            <w:pPr>
              <w:bidi/>
              <w:spacing w:after="0" w:line="480" w:lineRule="auto"/>
              <w:jc w:val="both"/>
              <w:rPr>
                <w:rFonts w:cstheme="majorBidi"/>
                <w:sz w:val="24"/>
                <w:szCs w:val="24"/>
                <w:rtl/>
              </w:rPr>
            </w:pPr>
            <w:r w:rsidRPr="0082571B">
              <w:rPr>
                <w:rFonts w:cstheme="majorBidi"/>
                <w:sz w:val="24"/>
                <w:szCs w:val="24"/>
                <w:rtl/>
              </w:rPr>
              <w:t>البنك الدولي</w:t>
            </w:r>
          </w:p>
        </w:tc>
      </w:tr>
    </w:tbl>
    <w:p w14:paraId="04E1A13C" w14:textId="77777777" w:rsidR="00CD533D" w:rsidRPr="0082571B" w:rsidRDefault="00CD533D" w:rsidP="00C73233">
      <w:pPr>
        <w:bidi/>
        <w:spacing w:after="0" w:line="480" w:lineRule="auto"/>
        <w:jc w:val="both"/>
        <w:rPr>
          <w:rFonts w:cstheme="majorBidi"/>
          <w:sz w:val="24"/>
          <w:szCs w:val="24"/>
        </w:rPr>
      </w:pPr>
      <w:r w:rsidRPr="0082571B">
        <w:rPr>
          <w:rFonts w:cstheme="majorBidi"/>
          <w:sz w:val="24"/>
          <w:szCs w:val="24"/>
          <w:rtl/>
        </w:rPr>
        <w:t>المصدر</w:t>
      </w:r>
      <w:r w:rsidRPr="0082571B">
        <w:rPr>
          <w:rFonts w:cstheme="majorBidi"/>
          <w:sz w:val="24"/>
          <w:szCs w:val="24"/>
        </w:rPr>
        <w:t>: </w:t>
      </w:r>
      <w:r w:rsidRPr="0082571B">
        <w:rPr>
          <w:rFonts w:cstheme="majorBidi"/>
          <w:sz w:val="24"/>
          <w:szCs w:val="24"/>
          <w:rtl/>
        </w:rPr>
        <w:t>إعداد الباحث بالاعتماد على (ثابت وعبد الرحمن، 2017؛ عبد الرحيم وعبد العال، 2024؛ العرباوي وآخرون، 2021)</w:t>
      </w:r>
    </w:p>
    <w:p w14:paraId="012840AE" w14:textId="77777777" w:rsidR="00CD533D" w:rsidRPr="0082571B" w:rsidRDefault="00CD533D" w:rsidP="00C73233">
      <w:pPr>
        <w:bidi/>
        <w:spacing w:after="0" w:line="480" w:lineRule="auto"/>
        <w:jc w:val="both"/>
        <w:rPr>
          <w:rFonts w:cstheme="majorBidi"/>
          <w:sz w:val="24"/>
          <w:szCs w:val="24"/>
          <w:lang w:bidi="ar-EG"/>
        </w:rPr>
      </w:pPr>
    </w:p>
    <w:p w14:paraId="2162FBE6" w14:textId="03A4729F" w:rsidR="006F51B2" w:rsidRPr="008D551C" w:rsidRDefault="006F51B2" w:rsidP="00C73233">
      <w:pPr>
        <w:bidi/>
        <w:spacing w:after="0" w:line="480" w:lineRule="auto"/>
        <w:rPr>
          <w:rFonts w:cstheme="majorBidi"/>
          <w:b/>
          <w:bCs/>
          <w:lang w:bidi="ar-EG"/>
        </w:rPr>
      </w:pPr>
      <w:r w:rsidRPr="008D551C">
        <w:rPr>
          <w:rFonts w:cstheme="majorBidi"/>
          <w:b/>
          <w:bCs/>
          <w:rtl/>
          <w:lang w:bidi="ar-EG"/>
        </w:rPr>
        <w:t>ثانياً: خصائص المشروعات الصغيرة والمتوسطة</w:t>
      </w:r>
    </w:p>
    <w:p w14:paraId="0EFCA404" w14:textId="77777777" w:rsidR="006F51B2" w:rsidRPr="00C73233" w:rsidRDefault="006F51B2" w:rsidP="00C73233">
      <w:pPr>
        <w:bidi/>
        <w:spacing w:after="0" w:line="480" w:lineRule="auto"/>
        <w:jc w:val="both"/>
        <w:rPr>
          <w:rFonts w:cstheme="majorBidi"/>
          <w:lang w:bidi="ar-EG"/>
        </w:rPr>
      </w:pPr>
      <w:r w:rsidRPr="00C73233">
        <w:rPr>
          <w:rFonts w:cstheme="majorBidi"/>
          <w:rtl/>
          <w:lang w:bidi="ar-EG"/>
        </w:rPr>
        <w:t>تتميز المشروعات الصغيرة والمتوسطة بمجموعة من الخصائص التي تميزها عن المشروعات الكبيرة. من أبرز هذه الخصائص انخفاض التكاليف الرأسمالية، حيث يسعى المشروع الصغير إلى مداورة رأسماله المستثمر بشكل سريع واسترداد الأموال في أقل وقت ممكن. كما تميز بالجمع بين الإدارة والملكية، فنظراً لبساطة الهيكل التنظيمي تتولى إدارة المشروع من قبل مالكه الذي يتولى الإدارة المالية والفنية بنفسه (العرباوي وآخرون، 2021). وتتميز أيضاً بالمرونة والقدرة على التكيف مع ظروف العمل المتغيرة والطابع غير الرسمي في التعامل مع العملاء، مما يجعلها أكثر قدرة على تقبل التغيير وتبني سياسات جديدة (العرباوي وآخرون، 2021). كما تعتمد على تقنيات ذات كثافة عمالية عالية، مما يسهم في توظيف نسبة كبيرة من القوى العاملة، وتعتمد على الخامات والكفاءات المحلية، كما تسهم في توزيع الدخل وتحقيق تنمية مكانية متوازنة من خلال انتشارها الجغرافي (عبد الله، 2021).</w:t>
      </w:r>
    </w:p>
    <w:p w14:paraId="61ECEC00" w14:textId="77777777" w:rsidR="000637F4" w:rsidRPr="0082571B" w:rsidRDefault="000637F4" w:rsidP="00C73233">
      <w:pPr>
        <w:bidi/>
        <w:spacing w:after="0" w:line="480" w:lineRule="auto"/>
        <w:jc w:val="both"/>
        <w:rPr>
          <w:rFonts w:cstheme="majorBidi"/>
          <w:sz w:val="24"/>
          <w:szCs w:val="24"/>
          <w:lang w:bidi="ar-EG"/>
        </w:rPr>
      </w:pPr>
    </w:p>
    <w:p w14:paraId="0DAC9CEA" w14:textId="1DF199CB" w:rsidR="006F51B2" w:rsidRPr="008D551C" w:rsidRDefault="006F51B2" w:rsidP="00C73233">
      <w:pPr>
        <w:bidi/>
        <w:spacing w:after="0" w:line="480" w:lineRule="auto"/>
        <w:rPr>
          <w:rFonts w:cstheme="majorBidi"/>
          <w:b/>
          <w:bCs/>
          <w:lang w:bidi="ar-EG"/>
        </w:rPr>
      </w:pPr>
      <w:r w:rsidRPr="008D551C">
        <w:rPr>
          <w:rFonts w:cstheme="majorBidi"/>
          <w:b/>
          <w:bCs/>
          <w:rtl/>
          <w:lang w:bidi="ar-EG"/>
        </w:rPr>
        <w:t>ثالثاً: أهمية المشروعات الصغيرة والمتوسطة</w:t>
      </w:r>
    </w:p>
    <w:p w14:paraId="2027AF09" w14:textId="77777777" w:rsidR="006F51B2" w:rsidRPr="00C73233" w:rsidRDefault="006F51B2" w:rsidP="00C73233">
      <w:pPr>
        <w:bidi/>
        <w:spacing w:after="0" w:line="480" w:lineRule="auto"/>
        <w:jc w:val="both"/>
        <w:rPr>
          <w:rFonts w:cstheme="majorBidi"/>
          <w:lang w:bidi="ar-EG"/>
        </w:rPr>
      </w:pPr>
      <w:r w:rsidRPr="00C73233">
        <w:rPr>
          <w:rFonts w:cstheme="majorBidi"/>
          <w:rtl/>
          <w:lang w:bidi="ar-EG"/>
        </w:rPr>
        <w:lastRenderedPageBreak/>
        <w:t>تكمن أهمية المشروعات الصغيرة والمتوسطة في دورها المحوري في تحقيق التنمية الاقتصادية والاجتماعية في معظم دول العالم، حيث تسهم في زيادة الناتج المحلي الإجمالي، وتوفير فرص العمل، وتعزيز الابتكار وريادة الأعمال. وتشير دراسة عبد الله (2021) إلى أن المشروعات الصغيرة تمثل حوالي 99% من إجمالي المشروعات في القطاع غير الزراعي في مصر، وتسهم في توفير حوالي 75% من إجمالي فرص العمل. كما تسهم هذه المشروعات في تحقيق الاستخدام الأمثل للموارد المتاحة، وتساعد في الحد من ظاهرة الهجرة إلى المدن، وتساهم في تطوير المؤسسات الكبيرة (عبد الله، 2021). وفي السياق السعودي، أولت رؤية المملكة 2030 اهتماماً متزايداً بهذا القطاع من خلال إنشاء هيئة المنشآت الصغيرة والمتوسطة "منشآت" وإطلاق العديد من المبادرات والبرامج التمويلية والداعمة التي تستهدف تمكين هذه المشروعات من تجاوز التحديات الهيكلية التي تواجهها (حمزة، 2025). كما تؤكد دراسة عبد الحليم (2026) على أهمية الشراكات بين المنظمات الدولية وحاضنات الأعمال لدعم المشروعات الصغيرة والمتوسطة من خلال توفير الدعم المادي والفني والتدريب والتوجيه.</w:t>
      </w:r>
    </w:p>
    <w:p w14:paraId="227567E7" w14:textId="69C6CA7C" w:rsidR="006F51B2" w:rsidRPr="008D551C" w:rsidRDefault="006F51B2" w:rsidP="00C73233">
      <w:pPr>
        <w:bidi/>
        <w:spacing w:after="0" w:line="480" w:lineRule="auto"/>
        <w:jc w:val="both"/>
        <w:rPr>
          <w:rFonts w:cstheme="majorBidi"/>
          <w:b/>
          <w:bCs/>
          <w:lang w:bidi="ar-EG"/>
        </w:rPr>
      </w:pPr>
      <w:r w:rsidRPr="008D551C">
        <w:rPr>
          <w:rFonts w:cstheme="majorBidi"/>
          <w:b/>
          <w:bCs/>
          <w:rtl/>
          <w:lang w:bidi="ar-EG"/>
        </w:rPr>
        <w:t>رابعاً: أنواع المشروعات الصغيرة والمتوسطة</w:t>
      </w:r>
    </w:p>
    <w:p w14:paraId="1AAA0565" w14:textId="77777777" w:rsidR="006F51B2" w:rsidRPr="00C73233" w:rsidRDefault="006F51B2" w:rsidP="00C73233">
      <w:pPr>
        <w:bidi/>
        <w:spacing w:after="0" w:line="480" w:lineRule="auto"/>
        <w:jc w:val="both"/>
        <w:rPr>
          <w:rFonts w:cstheme="majorBidi"/>
          <w:lang w:bidi="ar-EG"/>
        </w:rPr>
      </w:pPr>
      <w:r w:rsidRPr="00C73233">
        <w:rPr>
          <w:rFonts w:cstheme="majorBidi"/>
          <w:rtl/>
          <w:lang w:bidi="ar-EG"/>
        </w:rPr>
        <w:t xml:space="preserve">تتنوع المشروعات الصغيرة والمتوسطة بتنوع مجالات النشاط الاقتصادي الذي تمارسه. ويمكن تصنيفها من حيث النشاط الاقتصادي إلى مشروعات صناعية وتشمل مختلف المشروعات المنتجة للسلع سواء كانت صناعات خفيفة أو ثقيلة، ومشروعات زراعية وتشمل مشروعات استغلال الأراضي الزراعية واستصلاح الأراضي والثروة الحيوانية والسمكية، ومشروعات تجارية وتشمل الأنشطة المرتبطة ببيع وشراء السلع والمنتجات، ومشروعات خدمية وتشمل المشروعات التي تقدم خدمات للغير مثل الخدمات السياحية والفندقية والصحية والتعليمية والنقل والاتصالات (عبد الله، 2021). وتشير بيانات الصندوق الاجتماعي للتنمية في مصر إلى أن القطاع التجاري استحوذ على نحو 40.6% من جملة القروض، يليه قطاع الإنتاج الحيواني بنسبة 23.3%، ثم القطاع الصناعي والقطاع الخدمي، وأخيراً المهن الحرة (عبد النبي وآخرون، 2023). كما توجد </w:t>
      </w:r>
      <w:r w:rsidRPr="00C73233">
        <w:rPr>
          <w:rFonts w:cstheme="majorBidi"/>
          <w:rtl/>
          <w:lang w:bidi="ar-EG"/>
        </w:rPr>
        <w:lastRenderedPageBreak/>
        <w:t>مشروعات التعدين التي تنهض بإحدى عمليات وأنشطة المناجم والمحاجر والملاحات (عبد النبي وآخرون، 2023).</w:t>
      </w:r>
    </w:p>
    <w:p w14:paraId="4628AE09" w14:textId="061D3F8A" w:rsidR="006F51B2" w:rsidRPr="008D551C" w:rsidRDefault="006F51B2" w:rsidP="00C73233">
      <w:pPr>
        <w:bidi/>
        <w:spacing w:after="0" w:line="480" w:lineRule="auto"/>
        <w:jc w:val="both"/>
        <w:rPr>
          <w:rFonts w:cstheme="majorBidi"/>
          <w:b/>
          <w:bCs/>
          <w:lang w:bidi="ar-EG"/>
        </w:rPr>
      </w:pPr>
      <w:r w:rsidRPr="008D551C">
        <w:rPr>
          <w:rFonts w:cstheme="majorBidi"/>
          <w:b/>
          <w:bCs/>
          <w:rtl/>
          <w:lang w:bidi="ar-EG"/>
        </w:rPr>
        <w:t>خامساً: معوقات المشروعات الصغيرة والمتوسطة</w:t>
      </w:r>
    </w:p>
    <w:p w14:paraId="79E4B7D8" w14:textId="77777777" w:rsidR="006F51B2" w:rsidRPr="00C73233" w:rsidRDefault="006F51B2" w:rsidP="00C73233">
      <w:pPr>
        <w:bidi/>
        <w:spacing w:after="0" w:line="480" w:lineRule="auto"/>
        <w:jc w:val="both"/>
        <w:rPr>
          <w:rFonts w:cstheme="majorBidi"/>
          <w:lang w:bidi="ar-EG"/>
        </w:rPr>
      </w:pPr>
      <w:r w:rsidRPr="00C73233">
        <w:rPr>
          <w:rFonts w:cstheme="majorBidi"/>
          <w:rtl/>
          <w:lang w:bidi="ar-EG"/>
        </w:rPr>
        <w:t>تواجه المشروعات الصغيرة والمتوسطة العديد من المعوقات التي تحد من قدرتها على النمو والاستمرارية. وتصنف هذه المعوقات إلى عدة أنواع، منها معوقات إدارية وتتمثل في ضعف الخبرة الإدارية لصاحب المشروع، وغياب التخطيط الاستراتيجي، واتخاذ القرارات بصفة فردية دون الاستناد إلى دراسات جدوى اقتصادية، وضعف الاهتمام بإجراء دراسات الجدوى، وغياب نظم ضبط الجودة المناسبة (العرباوي وآخرون، 2021). وهناك معوقات قانونية مثل عدم توافر قوانين مخصصة لتنظيم نشاط المشروعات الصغيرة والمتوسطة في بعض الدول العربية، وعدم توافر محاكم متخصصة في تنفيذ القوانين التجارية (العرباوي وآخرون، 2021). كما توجد معوقات تمويلية تتمثل في ارتفاع أسعار الفائدة، وكثرة الإجراءات الروتينية والضمانات الكبيرة التي تطلبها البنوك، وصعوبة الحصول على التمويل نظراً لحداثة المشروعات ونقص السجل الائتماني (العرباوي وآخرون، 2021). وقد أشارت دراسة عبد النبي وآخرون (2023) إلى أن المنافسة القوية من قبل الشركات الكبيرة، والتغيرات في أسعار صرف العملات وارتفاع سعر الدولار، وضعف القدرات المالية من بداية إنشاء المشروع، من أبرز المعوقات التي تواجه هذه المشروعات.</w:t>
      </w:r>
    </w:p>
    <w:p w14:paraId="566DC48A" w14:textId="77777777" w:rsidR="006F51B2" w:rsidRDefault="006F51B2" w:rsidP="00C73233">
      <w:pPr>
        <w:bidi/>
        <w:spacing w:after="0" w:line="480" w:lineRule="auto"/>
        <w:jc w:val="both"/>
        <w:rPr>
          <w:rFonts w:cstheme="majorBidi"/>
          <w:sz w:val="24"/>
          <w:szCs w:val="24"/>
          <w:lang w:bidi="ar-EG"/>
        </w:rPr>
      </w:pPr>
    </w:p>
    <w:p w14:paraId="4C19D1B3" w14:textId="66F55B2E" w:rsidR="006F51B2" w:rsidRPr="008D551C" w:rsidRDefault="006F51B2" w:rsidP="00C73233">
      <w:pPr>
        <w:bidi/>
        <w:spacing w:after="0" w:line="480" w:lineRule="auto"/>
        <w:jc w:val="both"/>
        <w:rPr>
          <w:rFonts w:cstheme="majorBidi"/>
          <w:b/>
          <w:bCs/>
          <w:lang w:bidi="ar-EG"/>
        </w:rPr>
      </w:pPr>
      <w:r w:rsidRPr="008D551C">
        <w:rPr>
          <w:rFonts w:cstheme="majorBidi"/>
          <w:b/>
          <w:bCs/>
          <w:rtl/>
          <w:lang w:bidi="ar-EG"/>
        </w:rPr>
        <w:t>سادساً: المشروعات الصغيرة والمتوسطة في المملكة العربية السعودية</w:t>
      </w:r>
    </w:p>
    <w:p w14:paraId="75504ACD" w14:textId="1D5AECAC" w:rsidR="00F172DB" w:rsidRPr="00C73233" w:rsidRDefault="006F51B2" w:rsidP="00C73233">
      <w:pPr>
        <w:bidi/>
        <w:spacing w:after="0" w:line="480" w:lineRule="auto"/>
        <w:jc w:val="both"/>
        <w:rPr>
          <w:rFonts w:cstheme="majorBidi"/>
          <w:lang w:bidi="ar-EG"/>
        </w:rPr>
      </w:pPr>
      <w:r w:rsidRPr="00C73233">
        <w:rPr>
          <w:rFonts w:cstheme="majorBidi"/>
          <w:rtl/>
          <w:lang w:bidi="ar-EG"/>
        </w:rPr>
        <w:t xml:space="preserve">تحظى المشروعات الصغيرة والمتوسطة في المملكة العربية السعودية باهتمام متزايد في إطار رؤية المملكة 2030، التي تهدف إلى تنويع مصادر الدخل وتقليل الاعتماد على النفط. وقد تجسد هذا الاهتمام في إنشاء الهيئة العامة للمنشآت الصغيرة والمتوسطة "منشآت" عام 2016، والتي تهدف إلى تنظيم ودعم وتنمية هذا القطاع الحيوي، والإشراف على البرامج والمبادرات الموجهة له، وتوفير البيئة المناسبة لنموه وازدهاره. وتشير دراسة </w:t>
      </w:r>
      <w:r w:rsidRPr="00C73233">
        <w:rPr>
          <w:rFonts w:cstheme="majorBidi"/>
          <w:rtl/>
          <w:lang w:bidi="ar-EG"/>
        </w:rPr>
        <w:lastRenderedPageBreak/>
        <w:t>حمزة (2025) إلى أن الشركات الهندسية في المملكة تلعب دوراً كبيراً في التطور والنمو الاقتصادي والعمراني والاجتماعي، حيث يشهد القطاع الهندسي تطوراً سريعاً وملحوظاً، والمملكة تستثمر بشكل كبير في تحسين البنية التحتية وتحقيق مستهدفات رؤية 2030. كما أن الشركات الكبيرة في السعودية لديها خبرة عميقة في مجالات النفط والغاز والبتروكيماويات والهندسة المعمارية والبنية التحتية، مما يتيح لها تقديم حلول مبتكرة ومتقدمة. وتواجه المشروعات الصغيرة والمتوسطة في المملكة تحديات إدارية وتشغيلية تحد من قدرتها على النمو والاستمرارية، خاصة فيما يتعلق بتبني ممارسات إدارية حديثة ومنظمة تمكنها من إدارة مشروعاتها بكفاءة وفعالية في بيئة أعمال تتسم بالتعقيد والتغير المستمر (حمزة، 2025). وتسعى الدراسة الحالية إلى سد الفجوة البحثية المتعلقة بأثر استخدام تقنيات إدارة المشاريع على نجاح هذه المشروعات في السياق السعودي.</w:t>
      </w:r>
    </w:p>
    <w:p w14:paraId="425AA91B" w14:textId="77777777" w:rsidR="006F51B2" w:rsidRPr="0082571B" w:rsidRDefault="006F51B2" w:rsidP="00C73233">
      <w:pPr>
        <w:bidi/>
        <w:spacing w:after="0" w:line="480" w:lineRule="auto"/>
        <w:jc w:val="both"/>
        <w:rPr>
          <w:rFonts w:cstheme="majorBidi"/>
          <w:sz w:val="24"/>
          <w:szCs w:val="24"/>
          <w:rtl/>
          <w:lang w:bidi="ar-EG"/>
        </w:rPr>
      </w:pPr>
    </w:p>
    <w:p w14:paraId="25CD5E5A" w14:textId="69739716" w:rsidR="00CD533D" w:rsidRPr="00613AB9" w:rsidRDefault="00CD533D" w:rsidP="00C73233">
      <w:pPr>
        <w:pStyle w:val="1"/>
        <w:bidi/>
        <w:spacing w:line="480" w:lineRule="auto"/>
        <w:jc w:val="center"/>
        <w:rPr>
          <w:b w:val="0"/>
          <w:bCs/>
          <w:lang w:bidi="ar-EG"/>
        </w:rPr>
      </w:pPr>
      <w:bookmarkStart w:id="16" w:name="_Toc223475551"/>
      <w:r w:rsidRPr="00613AB9">
        <w:rPr>
          <w:b w:val="0"/>
          <w:bCs/>
          <w:rtl/>
          <w:lang w:bidi="ar-EG"/>
        </w:rPr>
        <w:t>المبحث الثاني: إدارة المشاريع</w:t>
      </w:r>
      <w:bookmarkEnd w:id="16"/>
    </w:p>
    <w:p w14:paraId="471EF35A" w14:textId="7D11F925" w:rsidR="00CD533D" w:rsidRPr="008D551C" w:rsidRDefault="00CD533D" w:rsidP="00C73233">
      <w:pPr>
        <w:bidi/>
        <w:spacing w:after="0" w:line="480" w:lineRule="auto"/>
        <w:jc w:val="both"/>
        <w:rPr>
          <w:rFonts w:cstheme="majorBidi"/>
          <w:b/>
          <w:bCs/>
          <w:lang w:bidi="ar-EG"/>
        </w:rPr>
      </w:pPr>
      <w:r w:rsidRPr="008D551C">
        <w:rPr>
          <w:rFonts w:cstheme="majorBidi"/>
          <w:b/>
          <w:bCs/>
          <w:rtl/>
          <w:lang w:bidi="ar-EG"/>
        </w:rPr>
        <w:t>أولاً: مفهوم إدارة المشاريع</w:t>
      </w:r>
    </w:p>
    <w:p w14:paraId="5ADF7A4B" w14:textId="5B6C0DA5" w:rsidR="00CD533D" w:rsidRPr="0014787A" w:rsidRDefault="00CD533D" w:rsidP="00C73233">
      <w:pPr>
        <w:bidi/>
        <w:spacing w:after="0" w:line="480" w:lineRule="auto"/>
        <w:jc w:val="both"/>
        <w:rPr>
          <w:rFonts w:cstheme="majorBidi"/>
          <w:lang w:bidi="ar-EG"/>
        </w:rPr>
      </w:pPr>
      <w:r w:rsidRPr="0014787A">
        <w:rPr>
          <w:rFonts w:cstheme="majorBidi"/>
          <w:rtl/>
          <w:lang w:bidi="ar-EG"/>
        </w:rPr>
        <w:t xml:space="preserve">تمثل إدارة المشاريع أحد الوظائف الإدارية الحيوية التي تسعى المؤسسات بمختلف أحجامها إلى توظيفها لتحقيق أهدافها بكفاءة وفعالية. وتعرف إدارة المشاريع بأنها تطبيق المعرفة والمهارات والأدوات والتقنيات على أنشطة المشروع لتلبية متطلباته وتحقيق أهدافه المحددة (العرباوي وآخرون، 2021). وهي بهذا المعنى تمثل مجموعة من العمليات المتكاملة التي تشمل بدء العمل والتخطيط له وتنفيذه والرقابة عليه وإنهائه (العرباوي وآخرون، 2021). كما تعرف بأنها فن توجيه الموارد البشرية والمادية وتنسيقها خلال حياة المشروع، باستخدام التقنيات الحديثة، لتحقيق الأهداف المحددة، بالطريقة التي تمكن من إنجاز المشروع، وذلك بتنفيذ مضمون ما جاء فيه، ومراعاة عوامل الجودة والتوقيت والتكلفة (حمزة، 2025). وتتضمن إدارة المشاريع الحديثة مجموعة متكاملة من المعارف والمهارات والأدوات والتقنيات اللازمة لتخطيط الأنشطة، وتنظيم الموارد، وتنفيذ المهام، ومراقبة </w:t>
      </w:r>
      <w:r w:rsidRPr="0014787A">
        <w:rPr>
          <w:rFonts w:cstheme="majorBidi"/>
          <w:rtl/>
          <w:lang w:bidi="ar-EG"/>
        </w:rPr>
        <w:lastRenderedPageBreak/>
        <w:t>الأداء، وضبط الجودة، وإدارة المخاطر، بما يضمن إنجاز المشاريع في الوقت المحدد، ووفق الموازنة المقررة، وبالمواصفات المطلوبة (</w:t>
      </w:r>
      <w:r w:rsidRPr="0014787A">
        <w:rPr>
          <w:rFonts w:cstheme="majorBidi"/>
          <w:lang w:bidi="ar-EG"/>
        </w:rPr>
        <w:t>Vrečko</w:t>
      </w:r>
      <w:r w:rsidR="0014787A" w:rsidRPr="0014787A">
        <w:rPr>
          <w:rFonts w:cstheme="majorBidi"/>
          <w:lang w:bidi="ar-EG"/>
        </w:rPr>
        <w:t xml:space="preserve"> et al., </w:t>
      </w:r>
      <w:r w:rsidRPr="0014787A">
        <w:rPr>
          <w:rFonts w:cstheme="majorBidi"/>
          <w:lang w:bidi="ar-EG"/>
        </w:rPr>
        <w:t>2023</w:t>
      </w:r>
      <w:r w:rsidRPr="0014787A">
        <w:rPr>
          <w:rFonts w:cstheme="majorBidi"/>
          <w:rtl/>
          <w:lang w:bidi="ar-EG"/>
        </w:rPr>
        <w:t>).</w:t>
      </w:r>
    </w:p>
    <w:p w14:paraId="4A63718D" w14:textId="77777777" w:rsidR="00CD533D" w:rsidRPr="0082571B" w:rsidRDefault="00CD533D" w:rsidP="00C73233">
      <w:pPr>
        <w:bidi/>
        <w:spacing w:after="0" w:line="480" w:lineRule="auto"/>
        <w:jc w:val="both"/>
        <w:rPr>
          <w:rFonts w:cstheme="majorBidi"/>
          <w:sz w:val="24"/>
          <w:szCs w:val="24"/>
          <w:lang w:bidi="ar-EG"/>
        </w:rPr>
      </w:pPr>
    </w:p>
    <w:p w14:paraId="6408140C" w14:textId="51448386" w:rsidR="00CD533D" w:rsidRPr="008D551C" w:rsidRDefault="00CD533D" w:rsidP="00C73233">
      <w:pPr>
        <w:bidi/>
        <w:spacing w:after="0" w:line="480" w:lineRule="auto"/>
        <w:jc w:val="both"/>
        <w:rPr>
          <w:rFonts w:cstheme="majorBidi"/>
          <w:b/>
          <w:bCs/>
          <w:lang w:bidi="ar-EG"/>
        </w:rPr>
      </w:pPr>
      <w:r w:rsidRPr="008D551C">
        <w:rPr>
          <w:rFonts w:cstheme="majorBidi"/>
          <w:b/>
          <w:bCs/>
          <w:rtl/>
          <w:lang w:bidi="ar-EG"/>
        </w:rPr>
        <w:t>ثانياً: أهداف إدارة المشاريع</w:t>
      </w:r>
    </w:p>
    <w:p w14:paraId="0E08DFF2" w14:textId="5B54576B" w:rsidR="00CD533D" w:rsidRPr="0014787A" w:rsidRDefault="00CD533D" w:rsidP="00C73233">
      <w:pPr>
        <w:bidi/>
        <w:spacing w:after="0" w:line="480" w:lineRule="auto"/>
        <w:jc w:val="both"/>
        <w:rPr>
          <w:rFonts w:cstheme="majorBidi"/>
          <w:lang w:bidi="ar-EG"/>
        </w:rPr>
      </w:pPr>
      <w:r w:rsidRPr="0014787A">
        <w:rPr>
          <w:rFonts w:cstheme="majorBidi"/>
          <w:rtl/>
          <w:lang w:bidi="ar-EG"/>
        </w:rPr>
        <w:t>تتعدد الأهداف التي تسعى إدارة المشاريع إلى تحقيقها، وتتمثل في المقام الأول في ضمان تحقيق المشروع لأهدافه المحددة ضمن القيود المفروضة. وتشمل هذه الأهداف تحقيق الاتصال الفعال بين المشروعات والجهات المعنية، والمساعدة في الحصول على التمويل المناسب، وتحقيق التعاقدات الحكومية، وعقد الندوات وورش العمل في الموضوعات التي تهم المشروعات (العرباوي وآخرون، 2021). كما تهدف إدارة المشاريع إلى تخطيط وتنظيم وإدارة الموارد لتحقيق أهداف المشروع ومخرجاته بنجاح، مع الالتزام بقيود المشروع المسبقة التي تتعلق بالنطاق والموازنة والجدول الزمني والجودة (العرباوي وآخرون، 2021). وبالنسبة للمشروعات الصغيرة والمتوسطة، تسهم الإدارة الفعالة للمشروع في تمكين أصحاب المشروعات من تحقيق أعلى معدل من المكاسب والأرباح، وجذب شركاء جدد، وتوضيح الوضع المالي للمشروع، وضمان استمرار العاملين فيه (عبد الله، 2021). كما تساعد على تحديد كفاءة وفعالية نظام الرقابة الداخلية، وحماية الأصول والممتلكات، والالتزام بالسياسات والإجراءات الموضوعة، والتأكد من الوصول إلى الأهداف والغايات، وتحديد مواطن الخطر، واكتشاف الغش والاحتيال (السيد وآخرون، 2025).</w:t>
      </w:r>
    </w:p>
    <w:p w14:paraId="0584045C" w14:textId="77777777" w:rsidR="00CD533D" w:rsidRDefault="00CD533D" w:rsidP="00C73233">
      <w:pPr>
        <w:bidi/>
        <w:spacing w:after="0" w:line="480" w:lineRule="auto"/>
        <w:jc w:val="both"/>
        <w:rPr>
          <w:rFonts w:cstheme="majorBidi"/>
          <w:sz w:val="24"/>
          <w:szCs w:val="24"/>
          <w:rtl/>
          <w:lang w:bidi="ar-EG"/>
        </w:rPr>
      </w:pPr>
    </w:p>
    <w:p w14:paraId="34A7EECD" w14:textId="5913F998" w:rsidR="00CD533D" w:rsidRPr="008D551C" w:rsidRDefault="00CD533D" w:rsidP="00C73233">
      <w:pPr>
        <w:bidi/>
        <w:spacing w:after="0" w:line="480" w:lineRule="auto"/>
        <w:jc w:val="both"/>
        <w:rPr>
          <w:rFonts w:cstheme="majorBidi"/>
          <w:b/>
          <w:bCs/>
          <w:lang w:bidi="ar-EG"/>
        </w:rPr>
      </w:pPr>
      <w:r w:rsidRPr="008D551C">
        <w:rPr>
          <w:rFonts w:cstheme="majorBidi"/>
          <w:b/>
          <w:bCs/>
          <w:rtl/>
          <w:lang w:bidi="ar-EG"/>
        </w:rPr>
        <w:t>ثالثاً: خصائص إدارة المشاريع</w:t>
      </w:r>
    </w:p>
    <w:p w14:paraId="5470EA85" w14:textId="69E002A6" w:rsidR="00CD533D" w:rsidRPr="0014787A" w:rsidRDefault="00CD533D" w:rsidP="00C73233">
      <w:pPr>
        <w:bidi/>
        <w:spacing w:after="0" w:line="480" w:lineRule="auto"/>
        <w:jc w:val="both"/>
        <w:rPr>
          <w:rFonts w:cstheme="majorBidi"/>
          <w:lang w:bidi="ar-EG"/>
        </w:rPr>
      </w:pPr>
      <w:r w:rsidRPr="0014787A">
        <w:rPr>
          <w:rFonts w:cstheme="majorBidi"/>
          <w:rtl/>
          <w:lang w:bidi="ar-EG"/>
        </w:rPr>
        <w:t xml:space="preserve">تتميز إدارة المشاريع بمجموعة من الخصائص التي تميزها عن الإدارة التقليدية للمؤسسات. فهي ذات طابع مؤقت حيث أن لكل مشروع بداية ونهاية محددتان، كما أنها تتميز بالتفرد وعدم التكرار حيث أن كل مشروع ينتج مخرجات فريدة تختلف عن المشاريع الأخرى (العرباوي وآخرون، 2021). وتتصف بعدم التأكد نظراً </w:t>
      </w:r>
      <w:r w:rsidRPr="0014787A">
        <w:rPr>
          <w:rFonts w:cstheme="majorBidi"/>
          <w:rtl/>
          <w:lang w:bidi="ar-EG"/>
        </w:rPr>
        <w:lastRenderedPageBreak/>
        <w:t>لارتفاع درجة عدم اليقين المرتبطة بالمشاريع مقارنة بالعمليات التشغيلية المتكررة، كما تتطلب تدرجاً في التنفيذ حيث يتم تطوير مخرجات المشروع بشكل تدريجي عبر مراحله المختلفة (العرباوي وآخرون، 2021). وتتميز إدارة المشاريع بالمرونة والقدرة على التكيف مع ظروف العمل المتغيرة، والطابع غير الرسمي في التعامل مع العملاء، مما يجعلها أكثر قدرة على تقبل التغيير وتبني سياسات جديدة على عكس المشروعات الكبيرة حيث تتعدد المستويات الإدارية وتكثر معها مراكز اتخاذ القرارات (العرباوي وآخرون، 2021). كما أنها تعتمد على فرق عمل متعددة التخصصات، وتتطلب تنسيقاً عالياً بين مختلف الأطراف المعنية، وتحتاج إلى متابعة وتقييم مستمرين لضمان تحقيق الأهداف ضمن المعايير المحددة للوقت والتكلفة والجودة (</w:t>
      </w:r>
      <w:r w:rsidRPr="0014787A">
        <w:rPr>
          <w:rFonts w:cstheme="majorBidi"/>
          <w:lang w:bidi="ar-EG"/>
        </w:rPr>
        <w:t>Vrečko</w:t>
      </w:r>
      <w:r w:rsidR="0014787A" w:rsidRPr="0014787A">
        <w:rPr>
          <w:rFonts w:cstheme="majorBidi"/>
          <w:lang w:bidi="ar-EG"/>
        </w:rPr>
        <w:t xml:space="preserve"> et al., </w:t>
      </w:r>
      <w:r w:rsidRPr="0014787A">
        <w:rPr>
          <w:rFonts w:cstheme="majorBidi"/>
          <w:lang w:bidi="ar-EG"/>
        </w:rPr>
        <w:t xml:space="preserve"> 2023</w:t>
      </w:r>
      <w:r w:rsidRPr="0014787A">
        <w:rPr>
          <w:rFonts w:cstheme="majorBidi"/>
          <w:rtl/>
          <w:lang w:bidi="ar-EG"/>
        </w:rPr>
        <w:t>).</w:t>
      </w:r>
    </w:p>
    <w:p w14:paraId="0AE1DA6B" w14:textId="77777777" w:rsidR="00CD533D" w:rsidRPr="0082571B" w:rsidRDefault="00CD533D" w:rsidP="00C73233">
      <w:pPr>
        <w:bidi/>
        <w:spacing w:after="0" w:line="480" w:lineRule="auto"/>
        <w:jc w:val="both"/>
        <w:rPr>
          <w:rFonts w:cstheme="majorBidi"/>
          <w:sz w:val="24"/>
          <w:szCs w:val="24"/>
          <w:lang w:bidi="ar-EG"/>
        </w:rPr>
      </w:pPr>
    </w:p>
    <w:p w14:paraId="1584F624" w14:textId="1349F9B6" w:rsidR="00CD533D" w:rsidRPr="008D551C" w:rsidRDefault="00CD533D" w:rsidP="00C73233">
      <w:pPr>
        <w:bidi/>
        <w:spacing w:after="0" w:line="480" w:lineRule="auto"/>
        <w:jc w:val="both"/>
        <w:rPr>
          <w:rFonts w:cstheme="majorBidi"/>
          <w:b/>
          <w:bCs/>
          <w:lang w:bidi="ar-EG"/>
        </w:rPr>
      </w:pPr>
      <w:r w:rsidRPr="008D551C">
        <w:rPr>
          <w:rFonts w:cstheme="majorBidi"/>
          <w:b/>
          <w:bCs/>
          <w:rtl/>
          <w:lang w:bidi="ar-EG"/>
        </w:rPr>
        <w:t>رابعاً: عمليات إدارة المشاريع (دورة حياة المشروع)</w:t>
      </w:r>
    </w:p>
    <w:p w14:paraId="54019D4E" w14:textId="30BCF9A5" w:rsidR="00B9425D" w:rsidRDefault="00CD533D" w:rsidP="00C73233">
      <w:pPr>
        <w:bidi/>
        <w:spacing w:after="0" w:line="480" w:lineRule="auto"/>
        <w:jc w:val="both"/>
        <w:rPr>
          <w:rFonts w:cstheme="majorBidi"/>
          <w:rtl/>
          <w:lang w:bidi="ar-EG"/>
        </w:rPr>
      </w:pPr>
      <w:r w:rsidRPr="0014787A">
        <w:rPr>
          <w:rFonts w:cstheme="majorBidi"/>
          <w:rtl/>
          <w:lang w:bidi="ar-EG"/>
        </w:rPr>
        <w:t xml:space="preserve">يمر المشروع خلال دورة حياته بمجموعة من المراحل المتتالية التي تشكل ما يعرف بدورة حياة المشروع. وتنقسم هذه الدورة عادة إلى أربع مراحل رئيسية: مرحلة البدء (التصور) وتبدأ بفكرة المشروع وإعداد دراسة الجدوى المبدئية وتحديد الأهداف والمواصفات، ومرحلة التخطيط وتركز على وضع الخطط المناسبة لكل جوانب المشروع وتحديد الموارد اللازمة وتوزيعها ووضع الموازنة وجدولة الأنشطة (العرباوي وآخرون، 2021). تليها مرحلة التنفيذ حيث يتم تنفيذ الخطط الموضوعة وتحويل المدخلات إلى مخرجات، مع متابعة سير العمل واتخاذ الإجراءات التصحيحية عند الحاجة، وأخيراً مرحلة الإغلاق والإنهاء حيث يتم الانتهاء الرسمي من جميع أنشطة المشروع وتسليم المخرجات للجهات المعنية وتقييم النتائج واستخلاص الدروس المستفادة (العرباوي وآخرون، 2021). وتشير دراسة حمزة (2025) إلى أن إدارة المشاريع تتطلب دمج التخطيط الاستراتيجي القائم على البيانات مع حلول الذكاء الاصطناعي في مجالات التنبؤ بالمخاطر، وتخصيص الموارد، والجدولة، والتحليلات التقريرية، مما يحسن الكفاءة والفعالية ويعزز قدرة المشروعات </w:t>
      </w:r>
      <w:r w:rsidRPr="0014787A">
        <w:rPr>
          <w:rFonts w:cstheme="majorBidi"/>
          <w:rtl/>
          <w:lang w:bidi="ar-EG"/>
        </w:rPr>
        <w:lastRenderedPageBreak/>
        <w:t xml:space="preserve">على تحقيق أهدافها. وتؤكد دراسة </w:t>
      </w:r>
      <w:r w:rsidRPr="0014787A">
        <w:rPr>
          <w:rFonts w:cstheme="majorBidi"/>
          <w:lang w:bidi="ar-EG"/>
        </w:rPr>
        <w:t>Lima</w:t>
      </w:r>
      <w:r w:rsidR="0014787A" w:rsidRPr="0014787A">
        <w:rPr>
          <w:rFonts w:cstheme="majorBidi"/>
          <w:lang w:bidi="ar-EG"/>
        </w:rPr>
        <w:t xml:space="preserve"> et al., </w:t>
      </w:r>
      <w:r w:rsidRPr="0014787A">
        <w:rPr>
          <w:rFonts w:cstheme="majorBidi"/>
          <w:rtl/>
          <w:lang w:bidi="ar-EG"/>
        </w:rPr>
        <w:t xml:space="preserve"> (2023) على أهمية استمرارية عملية إدارة المخاطر خلال دورة حياة المشروع بأكملها لزيادة فرص نجاحه.</w:t>
      </w:r>
    </w:p>
    <w:p w14:paraId="23FB3A62" w14:textId="77777777" w:rsidR="0014787A" w:rsidRDefault="0014787A" w:rsidP="0014787A">
      <w:pPr>
        <w:bidi/>
        <w:spacing w:after="0" w:line="480" w:lineRule="auto"/>
        <w:jc w:val="both"/>
        <w:rPr>
          <w:rFonts w:cstheme="majorBidi"/>
          <w:rtl/>
          <w:lang w:bidi="ar-EG"/>
        </w:rPr>
      </w:pPr>
    </w:p>
    <w:p w14:paraId="1970873C" w14:textId="73EAD4D2" w:rsidR="00CD533D" w:rsidRPr="0082571B" w:rsidRDefault="00CD533D" w:rsidP="00C73233">
      <w:pPr>
        <w:bidi/>
        <w:spacing w:after="0" w:line="480" w:lineRule="auto"/>
        <w:jc w:val="center"/>
        <w:rPr>
          <w:rFonts w:cstheme="majorBidi"/>
          <w:sz w:val="24"/>
          <w:szCs w:val="24"/>
          <w:rtl/>
          <w:lang w:bidi="ar-EG"/>
        </w:rPr>
      </w:pPr>
      <w:r w:rsidRPr="0082571B">
        <w:rPr>
          <w:rFonts w:cstheme="majorBidi"/>
          <w:b/>
          <w:bCs/>
          <w:sz w:val="24"/>
          <w:szCs w:val="24"/>
          <w:rtl/>
        </w:rPr>
        <w:t>جدول (2): مراحل دورة حياة المشروع والأنشطة الرئيسية فيها</w:t>
      </w:r>
    </w:p>
    <w:tbl>
      <w:tblPr>
        <w:tblW w:w="9356" w:type="dxa"/>
        <w:jc w:val="right"/>
        <w:shd w:val="clear" w:color="auto" w:fill="FFFFFF"/>
        <w:tblCellMar>
          <w:top w:w="15" w:type="dxa"/>
          <w:left w:w="15" w:type="dxa"/>
          <w:bottom w:w="15" w:type="dxa"/>
          <w:right w:w="15" w:type="dxa"/>
        </w:tblCellMar>
        <w:tblLook w:val="04A0" w:firstRow="1" w:lastRow="0" w:firstColumn="1" w:lastColumn="0" w:noHBand="0" w:noVBand="1"/>
      </w:tblPr>
      <w:tblGrid>
        <w:gridCol w:w="2699"/>
        <w:gridCol w:w="4531"/>
        <w:gridCol w:w="2126"/>
      </w:tblGrid>
      <w:tr w:rsidR="00CD533D" w:rsidRPr="0082571B" w14:paraId="48257C09" w14:textId="7E8A6DF1" w:rsidTr="00CD533D">
        <w:trPr>
          <w:tblHeader/>
          <w:jc w:val="right"/>
        </w:trPr>
        <w:tc>
          <w:tcPr>
            <w:tcW w:w="2699" w:type="dxa"/>
            <w:tcBorders>
              <w:top w:val="nil"/>
            </w:tcBorders>
            <w:shd w:val="clear" w:color="auto" w:fill="FFFFFF"/>
            <w:tcMar>
              <w:top w:w="28" w:type="dxa"/>
              <w:left w:w="240" w:type="dxa"/>
              <w:bottom w:w="28" w:type="dxa"/>
              <w:right w:w="240" w:type="dxa"/>
            </w:tcMar>
            <w:vAlign w:val="center"/>
            <w:hideMark/>
          </w:tcPr>
          <w:p w14:paraId="1F8B9024" w14:textId="77777777" w:rsidR="00CD533D" w:rsidRPr="0082571B" w:rsidRDefault="00CD533D" w:rsidP="00C73233">
            <w:pPr>
              <w:bidi/>
              <w:spacing w:after="0" w:line="240" w:lineRule="auto"/>
              <w:rPr>
                <w:rFonts w:cstheme="majorBidi"/>
                <w:b/>
                <w:bCs/>
                <w:sz w:val="24"/>
                <w:szCs w:val="24"/>
                <w:lang w:bidi="ar-EG"/>
              </w:rPr>
            </w:pPr>
            <w:r w:rsidRPr="0082571B">
              <w:rPr>
                <w:rFonts w:cstheme="majorBidi"/>
                <w:b/>
                <w:bCs/>
                <w:sz w:val="24"/>
                <w:szCs w:val="24"/>
                <w:rtl/>
              </w:rPr>
              <w:t>المخرجات الرئيسية</w:t>
            </w:r>
          </w:p>
        </w:tc>
        <w:tc>
          <w:tcPr>
            <w:tcW w:w="4531" w:type="dxa"/>
            <w:tcMar>
              <w:top w:w="28" w:type="dxa"/>
              <w:bottom w:w="28" w:type="dxa"/>
            </w:tcMar>
            <w:vAlign w:val="center"/>
          </w:tcPr>
          <w:p w14:paraId="7852C9CB" w14:textId="31B64FB9" w:rsidR="00CD533D" w:rsidRPr="0082571B" w:rsidRDefault="00CD533D" w:rsidP="00C73233">
            <w:pPr>
              <w:bidi/>
              <w:spacing w:after="0" w:line="240" w:lineRule="auto"/>
              <w:rPr>
                <w:rFonts w:cstheme="majorBidi"/>
                <w:b/>
                <w:bCs/>
                <w:sz w:val="24"/>
                <w:szCs w:val="24"/>
                <w:rtl/>
              </w:rPr>
            </w:pPr>
            <w:r w:rsidRPr="0082571B">
              <w:rPr>
                <w:rFonts w:cstheme="majorBidi"/>
                <w:b/>
                <w:bCs/>
                <w:sz w:val="24"/>
                <w:szCs w:val="24"/>
                <w:rtl/>
              </w:rPr>
              <w:t>الأنشطة الرئيسية</w:t>
            </w:r>
          </w:p>
        </w:tc>
        <w:tc>
          <w:tcPr>
            <w:tcW w:w="2126" w:type="dxa"/>
            <w:tcMar>
              <w:top w:w="28" w:type="dxa"/>
              <w:bottom w:w="28" w:type="dxa"/>
            </w:tcMar>
            <w:vAlign w:val="center"/>
          </w:tcPr>
          <w:p w14:paraId="781D32FA" w14:textId="587286A0" w:rsidR="00CD533D" w:rsidRPr="0082571B" w:rsidRDefault="00CD533D" w:rsidP="00C73233">
            <w:pPr>
              <w:bidi/>
              <w:spacing w:after="0" w:line="240" w:lineRule="auto"/>
              <w:rPr>
                <w:rFonts w:cstheme="majorBidi"/>
                <w:b/>
                <w:bCs/>
                <w:sz w:val="24"/>
                <w:szCs w:val="24"/>
                <w:rtl/>
              </w:rPr>
            </w:pPr>
            <w:r w:rsidRPr="0082571B">
              <w:rPr>
                <w:rFonts w:cstheme="majorBidi"/>
                <w:b/>
                <w:bCs/>
                <w:sz w:val="24"/>
                <w:szCs w:val="24"/>
                <w:rtl/>
              </w:rPr>
              <w:t>المرحلة</w:t>
            </w:r>
          </w:p>
        </w:tc>
      </w:tr>
      <w:tr w:rsidR="00CD533D" w:rsidRPr="0082571B" w14:paraId="780A8890" w14:textId="24EE0DA8" w:rsidTr="00CD533D">
        <w:trPr>
          <w:jc w:val="right"/>
        </w:trPr>
        <w:tc>
          <w:tcPr>
            <w:tcW w:w="2699" w:type="dxa"/>
            <w:shd w:val="clear" w:color="auto" w:fill="FFFFFF"/>
            <w:tcMar>
              <w:top w:w="28" w:type="dxa"/>
              <w:left w:w="240" w:type="dxa"/>
              <w:bottom w:w="28" w:type="dxa"/>
              <w:right w:w="0" w:type="dxa"/>
            </w:tcMar>
            <w:vAlign w:val="center"/>
            <w:hideMark/>
          </w:tcPr>
          <w:p w14:paraId="2722AB18" w14:textId="77777777" w:rsidR="00CD533D" w:rsidRPr="0082571B" w:rsidRDefault="00CD533D" w:rsidP="00C73233">
            <w:pPr>
              <w:bidi/>
              <w:spacing w:after="0" w:line="240" w:lineRule="auto"/>
              <w:rPr>
                <w:rFonts w:cstheme="majorBidi"/>
                <w:sz w:val="24"/>
                <w:szCs w:val="24"/>
                <w:lang w:bidi="ar-EG"/>
              </w:rPr>
            </w:pPr>
            <w:r w:rsidRPr="0082571B">
              <w:rPr>
                <w:rFonts w:cstheme="majorBidi"/>
                <w:sz w:val="24"/>
                <w:szCs w:val="24"/>
                <w:lang w:bidi="ar-EG"/>
              </w:rPr>
              <w:t xml:space="preserve">• </w:t>
            </w:r>
            <w:r w:rsidRPr="0082571B">
              <w:rPr>
                <w:rFonts w:cstheme="majorBidi"/>
                <w:sz w:val="24"/>
                <w:szCs w:val="24"/>
                <w:rtl/>
              </w:rPr>
              <w:t>وثيقة تعريف المشروع</w:t>
            </w:r>
            <w:r w:rsidRPr="0082571B">
              <w:rPr>
                <w:rFonts w:cstheme="majorBidi"/>
                <w:sz w:val="24"/>
                <w:szCs w:val="24"/>
                <w:lang w:bidi="ar-EG"/>
              </w:rPr>
              <w:br/>
              <w:t xml:space="preserve">• </w:t>
            </w:r>
            <w:r w:rsidRPr="0082571B">
              <w:rPr>
                <w:rFonts w:cstheme="majorBidi"/>
                <w:sz w:val="24"/>
                <w:szCs w:val="24"/>
                <w:rtl/>
              </w:rPr>
              <w:t>دراسة الجدوى المبدئية</w:t>
            </w:r>
            <w:r w:rsidRPr="0082571B">
              <w:rPr>
                <w:rFonts w:cstheme="majorBidi"/>
                <w:sz w:val="24"/>
                <w:szCs w:val="24"/>
                <w:lang w:bidi="ar-EG"/>
              </w:rPr>
              <w:br/>
              <w:t xml:space="preserve">• </w:t>
            </w:r>
            <w:r w:rsidRPr="0082571B">
              <w:rPr>
                <w:rFonts w:cstheme="majorBidi"/>
                <w:sz w:val="24"/>
                <w:szCs w:val="24"/>
                <w:rtl/>
              </w:rPr>
              <w:t>موافقة الإدارة العليا</w:t>
            </w:r>
          </w:p>
        </w:tc>
        <w:tc>
          <w:tcPr>
            <w:tcW w:w="4531" w:type="dxa"/>
            <w:tcMar>
              <w:top w:w="28" w:type="dxa"/>
              <w:bottom w:w="28" w:type="dxa"/>
            </w:tcMar>
            <w:vAlign w:val="center"/>
          </w:tcPr>
          <w:p w14:paraId="7BC7BA3A" w14:textId="1B87CEB3" w:rsidR="00CD533D" w:rsidRPr="0082571B" w:rsidRDefault="00CD533D" w:rsidP="00C73233">
            <w:pPr>
              <w:bidi/>
              <w:spacing w:after="0" w:line="240" w:lineRule="auto"/>
              <w:rPr>
                <w:rFonts w:cstheme="majorBidi"/>
                <w:b/>
                <w:bCs/>
                <w:sz w:val="24"/>
                <w:szCs w:val="24"/>
                <w:rtl/>
              </w:rPr>
            </w:pPr>
            <w:r w:rsidRPr="0082571B">
              <w:rPr>
                <w:rFonts w:cstheme="majorBidi"/>
                <w:sz w:val="24"/>
                <w:szCs w:val="24"/>
                <w:lang w:bidi="ar-EG"/>
              </w:rPr>
              <w:t xml:space="preserve">• </w:t>
            </w:r>
            <w:r w:rsidRPr="0082571B">
              <w:rPr>
                <w:rFonts w:cstheme="majorBidi"/>
                <w:sz w:val="24"/>
                <w:szCs w:val="24"/>
                <w:rtl/>
              </w:rPr>
              <w:t>بلورة فكرة المشروع</w:t>
            </w:r>
            <w:r w:rsidRPr="0082571B">
              <w:rPr>
                <w:rFonts w:cstheme="majorBidi"/>
                <w:sz w:val="24"/>
                <w:szCs w:val="24"/>
                <w:lang w:bidi="ar-EG"/>
              </w:rPr>
              <w:br/>
              <w:t xml:space="preserve">• </w:t>
            </w:r>
            <w:r w:rsidRPr="0082571B">
              <w:rPr>
                <w:rFonts w:cstheme="majorBidi"/>
                <w:sz w:val="24"/>
                <w:szCs w:val="24"/>
                <w:rtl/>
              </w:rPr>
              <w:t>إجراء دراسة الجدوى المبدئية</w:t>
            </w:r>
            <w:r w:rsidRPr="0082571B">
              <w:rPr>
                <w:rFonts w:cstheme="majorBidi"/>
                <w:sz w:val="24"/>
                <w:szCs w:val="24"/>
                <w:lang w:bidi="ar-EG"/>
              </w:rPr>
              <w:br/>
              <w:t xml:space="preserve">• </w:t>
            </w:r>
            <w:r w:rsidRPr="0082571B">
              <w:rPr>
                <w:rFonts w:cstheme="majorBidi"/>
                <w:sz w:val="24"/>
                <w:szCs w:val="24"/>
                <w:rtl/>
              </w:rPr>
              <w:t>تحديد الأهداف والمواصفات</w:t>
            </w:r>
            <w:r w:rsidRPr="0082571B">
              <w:rPr>
                <w:rFonts w:cstheme="majorBidi"/>
                <w:sz w:val="24"/>
                <w:szCs w:val="24"/>
                <w:lang w:bidi="ar-EG"/>
              </w:rPr>
              <w:br/>
              <w:t xml:space="preserve">• </w:t>
            </w:r>
            <w:r w:rsidRPr="0082571B">
              <w:rPr>
                <w:rFonts w:cstheme="majorBidi"/>
                <w:sz w:val="24"/>
                <w:szCs w:val="24"/>
                <w:rtl/>
              </w:rPr>
              <w:t>تحديد المسؤولين عن المشروع</w:t>
            </w:r>
            <w:r w:rsidRPr="0082571B">
              <w:rPr>
                <w:rFonts w:cstheme="majorBidi"/>
                <w:sz w:val="24"/>
                <w:szCs w:val="24"/>
                <w:lang w:bidi="ar-EG"/>
              </w:rPr>
              <w:br/>
              <w:t xml:space="preserve">• </w:t>
            </w:r>
            <w:r w:rsidRPr="0082571B">
              <w:rPr>
                <w:rFonts w:cstheme="majorBidi"/>
                <w:sz w:val="24"/>
                <w:szCs w:val="24"/>
                <w:rtl/>
              </w:rPr>
              <w:t>الحصول على ال</w:t>
            </w:r>
            <w:r w:rsidR="0014787A">
              <w:rPr>
                <w:rFonts w:cstheme="majorBidi" w:hint="cs"/>
                <w:sz w:val="24"/>
                <w:szCs w:val="24"/>
                <w:rtl/>
              </w:rPr>
              <w:t>تصريح</w:t>
            </w:r>
            <w:r w:rsidRPr="0082571B">
              <w:rPr>
                <w:rFonts w:cstheme="majorBidi"/>
                <w:sz w:val="24"/>
                <w:szCs w:val="24"/>
                <w:rtl/>
              </w:rPr>
              <w:t xml:space="preserve"> الرسمي بالبدء</w:t>
            </w:r>
          </w:p>
        </w:tc>
        <w:tc>
          <w:tcPr>
            <w:tcW w:w="2126" w:type="dxa"/>
            <w:tcMar>
              <w:top w:w="28" w:type="dxa"/>
              <w:bottom w:w="28" w:type="dxa"/>
            </w:tcMar>
            <w:vAlign w:val="center"/>
          </w:tcPr>
          <w:p w14:paraId="2120402E" w14:textId="6AA910C6" w:rsidR="00CD533D" w:rsidRPr="0082571B" w:rsidRDefault="00CD533D" w:rsidP="00C73233">
            <w:pPr>
              <w:bidi/>
              <w:spacing w:after="0" w:line="240" w:lineRule="auto"/>
              <w:rPr>
                <w:rFonts w:cstheme="majorBidi"/>
                <w:sz w:val="24"/>
                <w:szCs w:val="24"/>
                <w:lang w:bidi="ar-EG"/>
              </w:rPr>
            </w:pPr>
            <w:r w:rsidRPr="0082571B">
              <w:rPr>
                <w:rFonts w:cstheme="majorBidi"/>
                <w:b/>
                <w:bCs/>
                <w:sz w:val="24"/>
                <w:szCs w:val="24"/>
                <w:rtl/>
              </w:rPr>
              <w:t>مرحلة البدء (التصور)</w:t>
            </w:r>
          </w:p>
        </w:tc>
      </w:tr>
      <w:tr w:rsidR="00CD533D" w:rsidRPr="0082571B" w14:paraId="040D8CF3" w14:textId="09087D60" w:rsidTr="00CD533D">
        <w:trPr>
          <w:jc w:val="right"/>
        </w:trPr>
        <w:tc>
          <w:tcPr>
            <w:tcW w:w="2699" w:type="dxa"/>
            <w:shd w:val="clear" w:color="auto" w:fill="FFFFFF"/>
            <w:tcMar>
              <w:top w:w="28" w:type="dxa"/>
              <w:left w:w="240" w:type="dxa"/>
              <w:bottom w:w="28" w:type="dxa"/>
              <w:right w:w="0" w:type="dxa"/>
            </w:tcMar>
            <w:vAlign w:val="center"/>
            <w:hideMark/>
          </w:tcPr>
          <w:p w14:paraId="1136F2CE" w14:textId="77777777" w:rsidR="00CD533D" w:rsidRPr="0082571B" w:rsidRDefault="00CD533D" w:rsidP="00C73233">
            <w:pPr>
              <w:bidi/>
              <w:spacing w:after="0" w:line="240" w:lineRule="auto"/>
              <w:rPr>
                <w:rFonts w:cstheme="majorBidi"/>
                <w:sz w:val="24"/>
                <w:szCs w:val="24"/>
                <w:lang w:bidi="ar-EG"/>
              </w:rPr>
            </w:pPr>
            <w:r w:rsidRPr="0082571B">
              <w:rPr>
                <w:rFonts w:cstheme="majorBidi"/>
                <w:sz w:val="24"/>
                <w:szCs w:val="24"/>
                <w:lang w:bidi="ar-EG"/>
              </w:rPr>
              <w:t xml:space="preserve">• </w:t>
            </w:r>
            <w:r w:rsidRPr="0082571B">
              <w:rPr>
                <w:rFonts w:cstheme="majorBidi"/>
                <w:sz w:val="24"/>
                <w:szCs w:val="24"/>
                <w:rtl/>
              </w:rPr>
              <w:t>خطة المشروع المتكاملة</w:t>
            </w:r>
            <w:r w:rsidRPr="0082571B">
              <w:rPr>
                <w:rFonts w:cstheme="majorBidi"/>
                <w:sz w:val="24"/>
                <w:szCs w:val="24"/>
                <w:lang w:bidi="ar-EG"/>
              </w:rPr>
              <w:br/>
              <w:t xml:space="preserve">• </w:t>
            </w:r>
            <w:r w:rsidRPr="0082571B">
              <w:rPr>
                <w:rFonts w:cstheme="majorBidi"/>
                <w:sz w:val="24"/>
                <w:szCs w:val="24"/>
                <w:rtl/>
              </w:rPr>
              <w:t>هيكل تجزئة العمل</w:t>
            </w:r>
            <w:r w:rsidRPr="0082571B">
              <w:rPr>
                <w:rFonts w:cstheme="majorBidi"/>
                <w:sz w:val="24"/>
                <w:szCs w:val="24"/>
                <w:lang w:bidi="ar-EG"/>
              </w:rPr>
              <w:br/>
              <w:t xml:space="preserve">• </w:t>
            </w:r>
            <w:r w:rsidRPr="0082571B">
              <w:rPr>
                <w:rFonts w:cstheme="majorBidi"/>
                <w:sz w:val="24"/>
                <w:szCs w:val="24"/>
                <w:rtl/>
              </w:rPr>
              <w:t>الجدول الزمني</w:t>
            </w:r>
            <w:r w:rsidRPr="0082571B">
              <w:rPr>
                <w:rFonts w:cstheme="majorBidi"/>
                <w:sz w:val="24"/>
                <w:szCs w:val="24"/>
                <w:lang w:bidi="ar-EG"/>
              </w:rPr>
              <w:br/>
              <w:t xml:space="preserve">• </w:t>
            </w:r>
            <w:r w:rsidRPr="0082571B">
              <w:rPr>
                <w:rFonts w:cstheme="majorBidi"/>
                <w:sz w:val="24"/>
                <w:szCs w:val="24"/>
                <w:rtl/>
              </w:rPr>
              <w:t>الموازنة التفصيلية</w:t>
            </w:r>
          </w:p>
        </w:tc>
        <w:tc>
          <w:tcPr>
            <w:tcW w:w="4531" w:type="dxa"/>
            <w:tcMar>
              <w:top w:w="28" w:type="dxa"/>
              <w:bottom w:w="28" w:type="dxa"/>
            </w:tcMar>
            <w:vAlign w:val="center"/>
          </w:tcPr>
          <w:p w14:paraId="15F13447" w14:textId="0D72FA5D" w:rsidR="00CD533D" w:rsidRPr="0082571B" w:rsidRDefault="00CD533D" w:rsidP="00C73233">
            <w:pPr>
              <w:bidi/>
              <w:spacing w:after="0" w:line="240" w:lineRule="auto"/>
              <w:rPr>
                <w:rFonts w:cstheme="majorBidi"/>
                <w:b/>
                <w:bCs/>
                <w:sz w:val="24"/>
                <w:szCs w:val="24"/>
                <w:rtl/>
              </w:rPr>
            </w:pPr>
            <w:r w:rsidRPr="0082571B">
              <w:rPr>
                <w:rFonts w:cstheme="majorBidi"/>
                <w:sz w:val="24"/>
                <w:szCs w:val="24"/>
                <w:lang w:bidi="ar-EG"/>
              </w:rPr>
              <w:t xml:space="preserve">• </w:t>
            </w:r>
            <w:r w:rsidRPr="0082571B">
              <w:rPr>
                <w:rFonts w:cstheme="majorBidi"/>
                <w:sz w:val="24"/>
                <w:szCs w:val="24"/>
                <w:rtl/>
              </w:rPr>
              <w:t>وضع الخطط التفصيلية للمشروع</w:t>
            </w:r>
            <w:r w:rsidRPr="0082571B">
              <w:rPr>
                <w:rFonts w:cstheme="majorBidi"/>
                <w:sz w:val="24"/>
                <w:szCs w:val="24"/>
                <w:lang w:bidi="ar-EG"/>
              </w:rPr>
              <w:br/>
              <w:t xml:space="preserve">• </w:t>
            </w:r>
            <w:r w:rsidRPr="0082571B">
              <w:rPr>
                <w:rFonts w:cstheme="majorBidi"/>
                <w:sz w:val="24"/>
                <w:szCs w:val="24"/>
                <w:rtl/>
              </w:rPr>
              <w:t>تحديد الموارد اللازمة وتوزيعها</w:t>
            </w:r>
            <w:r w:rsidRPr="0082571B">
              <w:rPr>
                <w:rFonts w:cstheme="majorBidi"/>
                <w:sz w:val="24"/>
                <w:szCs w:val="24"/>
                <w:lang w:bidi="ar-EG"/>
              </w:rPr>
              <w:br/>
              <w:t xml:space="preserve">• </w:t>
            </w:r>
            <w:r w:rsidRPr="0082571B">
              <w:rPr>
                <w:rFonts w:cstheme="majorBidi"/>
                <w:sz w:val="24"/>
                <w:szCs w:val="24"/>
                <w:rtl/>
              </w:rPr>
              <w:t>إعداد الموازنة التقديرية</w:t>
            </w:r>
            <w:r w:rsidRPr="0082571B">
              <w:rPr>
                <w:rFonts w:cstheme="majorBidi"/>
                <w:sz w:val="24"/>
                <w:szCs w:val="24"/>
                <w:lang w:bidi="ar-EG"/>
              </w:rPr>
              <w:br/>
              <w:t xml:space="preserve">• </w:t>
            </w:r>
            <w:r w:rsidRPr="0082571B">
              <w:rPr>
                <w:rFonts w:cstheme="majorBidi"/>
                <w:sz w:val="24"/>
                <w:szCs w:val="24"/>
                <w:rtl/>
              </w:rPr>
              <w:t>جدولة الأنشطة والمهام</w:t>
            </w:r>
            <w:r w:rsidRPr="0082571B">
              <w:rPr>
                <w:rFonts w:cstheme="majorBidi"/>
                <w:sz w:val="24"/>
                <w:szCs w:val="24"/>
                <w:lang w:bidi="ar-EG"/>
              </w:rPr>
              <w:br/>
              <w:t xml:space="preserve">• </w:t>
            </w:r>
            <w:r w:rsidRPr="0082571B">
              <w:rPr>
                <w:rFonts w:cstheme="majorBidi"/>
                <w:sz w:val="24"/>
                <w:szCs w:val="24"/>
                <w:rtl/>
              </w:rPr>
              <w:t>وضع خطط إدارة المخاطر والجودة</w:t>
            </w:r>
          </w:p>
        </w:tc>
        <w:tc>
          <w:tcPr>
            <w:tcW w:w="2126" w:type="dxa"/>
            <w:tcMar>
              <w:top w:w="28" w:type="dxa"/>
              <w:bottom w:w="28" w:type="dxa"/>
            </w:tcMar>
            <w:vAlign w:val="center"/>
          </w:tcPr>
          <w:p w14:paraId="6B2F1CCA" w14:textId="4EFE3225" w:rsidR="00CD533D" w:rsidRPr="0082571B" w:rsidRDefault="00CD533D" w:rsidP="00C73233">
            <w:pPr>
              <w:bidi/>
              <w:spacing w:after="0" w:line="240" w:lineRule="auto"/>
              <w:rPr>
                <w:rFonts w:cstheme="majorBidi"/>
                <w:sz w:val="24"/>
                <w:szCs w:val="24"/>
                <w:lang w:bidi="ar-EG"/>
              </w:rPr>
            </w:pPr>
            <w:r w:rsidRPr="0082571B">
              <w:rPr>
                <w:rFonts w:cstheme="majorBidi"/>
                <w:b/>
                <w:bCs/>
                <w:sz w:val="24"/>
                <w:szCs w:val="24"/>
                <w:rtl/>
              </w:rPr>
              <w:t>مرحلة التخطيط</w:t>
            </w:r>
          </w:p>
        </w:tc>
      </w:tr>
      <w:tr w:rsidR="00CD533D" w:rsidRPr="0082571B" w14:paraId="4DD5BFED" w14:textId="1978C23D" w:rsidTr="00CD533D">
        <w:trPr>
          <w:jc w:val="right"/>
        </w:trPr>
        <w:tc>
          <w:tcPr>
            <w:tcW w:w="2699" w:type="dxa"/>
            <w:shd w:val="clear" w:color="auto" w:fill="FFFFFF"/>
            <w:tcMar>
              <w:top w:w="28" w:type="dxa"/>
              <w:left w:w="240" w:type="dxa"/>
              <w:bottom w:w="28" w:type="dxa"/>
              <w:right w:w="0" w:type="dxa"/>
            </w:tcMar>
            <w:vAlign w:val="center"/>
            <w:hideMark/>
          </w:tcPr>
          <w:p w14:paraId="05ACB62E" w14:textId="77777777" w:rsidR="00CD533D" w:rsidRPr="0082571B" w:rsidRDefault="00CD533D" w:rsidP="00C73233">
            <w:pPr>
              <w:bidi/>
              <w:spacing w:after="0" w:line="240" w:lineRule="auto"/>
              <w:rPr>
                <w:rFonts w:cstheme="majorBidi"/>
                <w:sz w:val="24"/>
                <w:szCs w:val="24"/>
                <w:lang w:bidi="ar-EG"/>
              </w:rPr>
            </w:pPr>
            <w:r w:rsidRPr="0082571B">
              <w:rPr>
                <w:rFonts w:cstheme="majorBidi"/>
                <w:sz w:val="24"/>
                <w:szCs w:val="24"/>
                <w:lang w:bidi="ar-EG"/>
              </w:rPr>
              <w:t xml:space="preserve">• </w:t>
            </w:r>
            <w:r w:rsidRPr="0082571B">
              <w:rPr>
                <w:rFonts w:cstheme="majorBidi"/>
                <w:sz w:val="24"/>
                <w:szCs w:val="24"/>
                <w:rtl/>
              </w:rPr>
              <w:t>مخرجات المشروع (منتجات/خدمات)</w:t>
            </w:r>
            <w:r w:rsidRPr="0082571B">
              <w:rPr>
                <w:rFonts w:cstheme="majorBidi"/>
                <w:sz w:val="24"/>
                <w:szCs w:val="24"/>
                <w:lang w:bidi="ar-EG"/>
              </w:rPr>
              <w:br/>
              <w:t xml:space="preserve">• </w:t>
            </w:r>
            <w:r w:rsidRPr="0082571B">
              <w:rPr>
                <w:rFonts w:cstheme="majorBidi"/>
                <w:sz w:val="24"/>
                <w:szCs w:val="24"/>
                <w:rtl/>
              </w:rPr>
              <w:t>تقارير الإنجاز</w:t>
            </w:r>
            <w:r w:rsidRPr="0082571B">
              <w:rPr>
                <w:rFonts w:cstheme="majorBidi"/>
                <w:sz w:val="24"/>
                <w:szCs w:val="24"/>
                <w:lang w:bidi="ar-EG"/>
              </w:rPr>
              <w:br/>
              <w:t xml:space="preserve">• </w:t>
            </w:r>
            <w:r w:rsidRPr="0082571B">
              <w:rPr>
                <w:rFonts w:cstheme="majorBidi"/>
                <w:sz w:val="24"/>
                <w:szCs w:val="24"/>
                <w:rtl/>
              </w:rPr>
              <w:t>سجلات المشروع</w:t>
            </w:r>
          </w:p>
        </w:tc>
        <w:tc>
          <w:tcPr>
            <w:tcW w:w="4531" w:type="dxa"/>
            <w:tcMar>
              <w:top w:w="28" w:type="dxa"/>
              <w:bottom w:w="28" w:type="dxa"/>
            </w:tcMar>
            <w:vAlign w:val="center"/>
          </w:tcPr>
          <w:p w14:paraId="05AB9BF0" w14:textId="0EFB68E7" w:rsidR="00CD533D" w:rsidRPr="0082571B" w:rsidRDefault="00CD533D" w:rsidP="00C73233">
            <w:pPr>
              <w:bidi/>
              <w:spacing w:after="0" w:line="240" w:lineRule="auto"/>
              <w:rPr>
                <w:rFonts w:cstheme="majorBidi"/>
                <w:b/>
                <w:bCs/>
                <w:sz w:val="24"/>
                <w:szCs w:val="24"/>
                <w:rtl/>
              </w:rPr>
            </w:pPr>
            <w:r w:rsidRPr="0082571B">
              <w:rPr>
                <w:rFonts w:cstheme="majorBidi"/>
                <w:sz w:val="24"/>
                <w:szCs w:val="24"/>
                <w:lang w:bidi="ar-EG"/>
              </w:rPr>
              <w:t xml:space="preserve">• </w:t>
            </w:r>
            <w:r w:rsidRPr="0082571B">
              <w:rPr>
                <w:rFonts w:cstheme="majorBidi"/>
                <w:sz w:val="24"/>
                <w:szCs w:val="24"/>
                <w:rtl/>
              </w:rPr>
              <w:t>تنفيذ الأنشطة وفق الخطة</w:t>
            </w:r>
            <w:r w:rsidRPr="0082571B">
              <w:rPr>
                <w:rFonts w:cstheme="majorBidi"/>
                <w:sz w:val="24"/>
                <w:szCs w:val="24"/>
                <w:lang w:bidi="ar-EG"/>
              </w:rPr>
              <w:br/>
              <w:t xml:space="preserve">• </w:t>
            </w:r>
            <w:r w:rsidRPr="0082571B">
              <w:rPr>
                <w:rFonts w:cstheme="majorBidi"/>
                <w:sz w:val="24"/>
                <w:szCs w:val="24"/>
                <w:rtl/>
              </w:rPr>
              <w:t>توزيع المهام على فريق العمل</w:t>
            </w:r>
            <w:r w:rsidRPr="0082571B">
              <w:rPr>
                <w:rFonts w:cstheme="majorBidi"/>
                <w:sz w:val="24"/>
                <w:szCs w:val="24"/>
                <w:lang w:bidi="ar-EG"/>
              </w:rPr>
              <w:br/>
              <w:t xml:space="preserve">• </w:t>
            </w:r>
            <w:r w:rsidRPr="0082571B">
              <w:rPr>
                <w:rFonts w:cstheme="majorBidi"/>
                <w:sz w:val="24"/>
                <w:szCs w:val="24"/>
                <w:rtl/>
              </w:rPr>
              <w:t>متابعة سير العمل أولاً بأول</w:t>
            </w:r>
            <w:r w:rsidRPr="0082571B">
              <w:rPr>
                <w:rFonts w:cstheme="majorBidi"/>
                <w:sz w:val="24"/>
                <w:szCs w:val="24"/>
                <w:lang w:bidi="ar-EG"/>
              </w:rPr>
              <w:br/>
              <w:t xml:space="preserve">• </w:t>
            </w:r>
            <w:r w:rsidRPr="0082571B">
              <w:rPr>
                <w:rFonts w:cstheme="majorBidi"/>
                <w:sz w:val="24"/>
                <w:szCs w:val="24"/>
                <w:rtl/>
              </w:rPr>
              <w:t>تنسيق الجهود بين الفرق</w:t>
            </w:r>
            <w:r w:rsidRPr="0082571B">
              <w:rPr>
                <w:rFonts w:cstheme="majorBidi"/>
                <w:sz w:val="24"/>
                <w:szCs w:val="24"/>
                <w:lang w:bidi="ar-EG"/>
              </w:rPr>
              <w:br/>
              <w:t xml:space="preserve">• </w:t>
            </w:r>
            <w:r w:rsidRPr="0082571B">
              <w:rPr>
                <w:rFonts w:cstheme="majorBidi"/>
                <w:sz w:val="24"/>
                <w:szCs w:val="24"/>
                <w:rtl/>
              </w:rPr>
              <w:t>إعداد تقارير التقدم الدورية</w:t>
            </w:r>
          </w:p>
        </w:tc>
        <w:tc>
          <w:tcPr>
            <w:tcW w:w="2126" w:type="dxa"/>
            <w:tcMar>
              <w:top w:w="28" w:type="dxa"/>
              <w:bottom w:w="28" w:type="dxa"/>
            </w:tcMar>
            <w:vAlign w:val="center"/>
          </w:tcPr>
          <w:p w14:paraId="363BC1D9" w14:textId="28EA9E59" w:rsidR="00CD533D" w:rsidRPr="0082571B" w:rsidRDefault="00CD533D" w:rsidP="00C73233">
            <w:pPr>
              <w:bidi/>
              <w:spacing w:after="0" w:line="240" w:lineRule="auto"/>
              <w:rPr>
                <w:rFonts w:cstheme="majorBidi"/>
                <w:sz w:val="24"/>
                <w:szCs w:val="24"/>
                <w:lang w:bidi="ar-EG"/>
              </w:rPr>
            </w:pPr>
            <w:r w:rsidRPr="0082571B">
              <w:rPr>
                <w:rFonts w:cstheme="majorBidi"/>
                <w:b/>
                <w:bCs/>
                <w:sz w:val="24"/>
                <w:szCs w:val="24"/>
                <w:rtl/>
              </w:rPr>
              <w:t>مرحلة التنفيذ</w:t>
            </w:r>
          </w:p>
        </w:tc>
      </w:tr>
      <w:tr w:rsidR="00CD533D" w:rsidRPr="0082571B" w14:paraId="63C8B9DA" w14:textId="1772B016" w:rsidTr="00CD533D">
        <w:trPr>
          <w:jc w:val="right"/>
        </w:trPr>
        <w:tc>
          <w:tcPr>
            <w:tcW w:w="2699" w:type="dxa"/>
            <w:shd w:val="clear" w:color="auto" w:fill="FFFFFF"/>
            <w:tcMar>
              <w:top w:w="28" w:type="dxa"/>
              <w:left w:w="240" w:type="dxa"/>
              <w:bottom w:w="28" w:type="dxa"/>
              <w:right w:w="0" w:type="dxa"/>
            </w:tcMar>
            <w:vAlign w:val="center"/>
            <w:hideMark/>
          </w:tcPr>
          <w:p w14:paraId="680004E5" w14:textId="77777777" w:rsidR="00CD533D" w:rsidRPr="0082571B" w:rsidRDefault="00CD533D" w:rsidP="00C73233">
            <w:pPr>
              <w:bidi/>
              <w:spacing w:after="0" w:line="240" w:lineRule="auto"/>
              <w:rPr>
                <w:rFonts w:cstheme="majorBidi"/>
                <w:sz w:val="24"/>
                <w:szCs w:val="24"/>
                <w:lang w:bidi="ar-EG"/>
              </w:rPr>
            </w:pPr>
            <w:r w:rsidRPr="0082571B">
              <w:rPr>
                <w:rFonts w:cstheme="majorBidi"/>
                <w:sz w:val="24"/>
                <w:szCs w:val="24"/>
                <w:lang w:bidi="ar-EG"/>
              </w:rPr>
              <w:t xml:space="preserve">• </w:t>
            </w:r>
            <w:r w:rsidRPr="0082571B">
              <w:rPr>
                <w:rFonts w:cstheme="majorBidi"/>
                <w:sz w:val="24"/>
                <w:szCs w:val="24"/>
                <w:rtl/>
              </w:rPr>
              <w:t>تقارير المراقبة</w:t>
            </w:r>
            <w:r w:rsidRPr="0082571B">
              <w:rPr>
                <w:rFonts w:cstheme="majorBidi"/>
                <w:sz w:val="24"/>
                <w:szCs w:val="24"/>
                <w:lang w:bidi="ar-EG"/>
              </w:rPr>
              <w:br/>
              <w:t xml:space="preserve">• </w:t>
            </w:r>
            <w:r w:rsidRPr="0082571B">
              <w:rPr>
                <w:rFonts w:cstheme="majorBidi"/>
                <w:sz w:val="24"/>
                <w:szCs w:val="24"/>
                <w:rtl/>
              </w:rPr>
              <w:t>سجل المشكلات</w:t>
            </w:r>
            <w:r w:rsidRPr="0082571B">
              <w:rPr>
                <w:rFonts w:cstheme="majorBidi"/>
                <w:sz w:val="24"/>
                <w:szCs w:val="24"/>
                <w:lang w:bidi="ar-EG"/>
              </w:rPr>
              <w:br/>
              <w:t xml:space="preserve">• </w:t>
            </w:r>
            <w:r w:rsidRPr="0082571B">
              <w:rPr>
                <w:rFonts w:cstheme="majorBidi"/>
                <w:sz w:val="24"/>
                <w:szCs w:val="24"/>
                <w:rtl/>
              </w:rPr>
              <w:t>تحديثات الخطة</w:t>
            </w:r>
            <w:r w:rsidRPr="0082571B">
              <w:rPr>
                <w:rFonts w:cstheme="majorBidi"/>
                <w:sz w:val="24"/>
                <w:szCs w:val="24"/>
                <w:lang w:bidi="ar-EG"/>
              </w:rPr>
              <w:br/>
              <w:t xml:space="preserve">• </w:t>
            </w:r>
            <w:r w:rsidRPr="0082571B">
              <w:rPr>
                <w:rFonts w:cstheme="majorBidi"/>
                <w:sz w:val="24"/>
                <w:szCs w:val="24"/>
                <w:rtl/>
              </w:rPr>
              <w:t>إجراءات تصحيحية</w:t>
            </w:r>
          </w:p>
        </w:tc>
        <w:tc>
          <w:tcPr>
            <w:tcW w:w="4531" w:type="dxa"/>
            <w:tcMar>
              <w:top w:w="28" w:type="dxa"/>
              <w:bottom w:w="28" w:type="dxa"/>
            </w:tcMar>
            <w:vAlign w:val="center"/>
          </w:tcPr>
          <w:p w14:paraId="7E9DA78A" w14:textId="5DF41259" w:rsidR="00CD533D" w:rsidRPr="0082571B" w:rsidRDefault="00CD533D" w:rsidP="00C73233">
            <w:pPr>
              <w:bidi/>
              <w:spacing w:after="0" w:line="240" w:lineRule="auto"/>
              <w:rPr>
                <w:rFonts w:cstheme="majorBidi"/>
                <w:b/>
                <w:bCs/>
                <w:sz w:val="24"/>
                <w:szCs w:val="24"/>
                <w:rtl/>
              </w:rPr>
            </w:pPr>
            <w:r w:rsidRPr="0082571B">
              <w:rPr>
                <w:rFonts w:cstheme="majorBidi"/>
                <w:sz w:val="24"/>
                <w:szCs w:val="24"/>
                <w:lang w:bidi="ar-EG"/>
              </w:rPr>
              <w:t xml:space="preserve">• </w:t>
            </w:r>
            <w:r w:rsidRPr="0082571B">
              <w:rPr>
                <w:rFonts w:cstheme="majorBidi"/>
                <w:sz w:val="24"/>
                <w:szCs w:val="24"/>
                <w:rtl/>
              </w:rPr>
              <w:t>متابعة الأداء مقابل الخطة</w:t>
            </w:r>
            <w:r w:rsidRPr="0082571B">
              <w:rPr>
                <w:rFonts w:cstheme="majorBidi"/>
                <w:sz w:val="24"/>
                <w:szCs w:val="24"/>
                <w:lang w:bidi="ar-EG"/>
              </w:rPr>
              <w:br/>
              <w:t xml:space="preserve">• </w:t>
            </w:r>
            <w:r w:rsidRPr="0082571B">
              <w:rPr>
                <w:rFonts w:cstheme="majorBidi"/>
                <w:sz w:val="24"/>
                <w:szCs w:val="24"/>
                <w:rtl/>
              </w:rPr>
              <w:t>قياس مؤشرات الأداء الرئيسية</w:t>
            </w:r>
            <w:r w:rsidRPr="0082571B">
              <w:rPr>
                <w:rFonts w:cstheme="majorBidi"/>
                <w:sz w:val="24"/>
                <w:szCs w:val="24"/>
                <w:lang w:bidi="ar-EG"/>
              </w:rPr>
              <w:br/>
              <w:t xml:space="preserve">• </w:t>
            </w:r>
            <w:r w:rsidRPr="0082571B">
              <w:rPr>
                <w:rFonts w:cstheme="majorBidi"/>
                <w:sz w:val="24"/>
                <w:szCs w:val="24"/>
                <w:rtl/>
              </w:rPr>
              <w:t>اكتشاف الانحرافات وتحليلها</w:t>
            </w:r>
            <w:r w:rsidRPr="0082571B">
              <w:rPr>
                <w:rFonts w:cstheme="majorBidi"/>
                <w:sz w:val="24"/>
                <w:szCs w:val="24"/>
                <w:lang w:bidi="ar-EG"/>
              </w:rPr>
              <w:br/>
              <w:t xml:space="preserve">• </w:t>
            </w:r>
            <w:r w:rsidRPr="0082571B">
              <w:rPr>
                <w:rFonts w:cstheme="majorBidi"/>
                <w:sz w:val="24"/>
                <w:szCs w:val="24"/>
                <w:rtl/>
              </w:rPr>
              <w:t>اتخاذ الإجراءات التصحيحية</w:t>
            </w:r>
            <w:r w:rsidRPr="0082571B">
              <w:rPr>
                <w:rFonts w:cstheme="majorBidi"/>
                <w:sz w:val="24"/>
                <w:szCs w:val="24"/>
                <w:lang w:bidi="ar-EG"/>
              </w:rPr>
              <w:br/>
              <w:t xml:space="preserve">• </w:t>
            </w:r>
            <w:r w:rsidRPr="0082571B">
              <w:rPr>
                <w:rFonts w:cstheme="majorBidi"/>
                <w:sz w:val="24"/>
                <w:szCs w:val="24"/>
                <w:rtl/>
              </w:rPr>
              <w:t>إدارة التغييرات والتعديلات</w:t>
            </w:r>
          </w:p>
        </w:tc>
        <w:tc>
          <w:tcPr>
            <w:tcW w:w="2126" w:type="dxa"/>
            <w:tcMar>
              <w:top w:w="28" w:type="dxa"/>
              <w:bottom w:w="28" w:type="dxa"/>
            </w:tcMar>
            <w:vAlign w:val="center"/>
          </w:tcPr>
          <w:p w14:paraId="676AADC0" w14:textId="0EE0AFAE" w:rsidR="00CD533D" w:rsidRPr="0082571B" w:rsidRDefault="00CD533D" w:rsidP="00C73233">
            <w:pPr>
              <w:bidi/>
              <w:spacing w:after="0" w:line="240" w:lineRule="auto"/>
              <w:rPr>
                <w:rFonts w:cstheme="majorBidi"/>
                <w:sz w:val="24"/>
                <w:szCs w:val="24"/>
                <w:lang w:bidi="ar-EG"/>
              </w:rPr>
            </w:pPr>
            <w:r w:rsidRPr="0082571B">
              <w:rPr>
                <w:rFonts w:cstheme="majorBidi"/>
                <w:b/>
                <w:bCs/>
                <w:sz w:val="24"/>
                <w:szCs w:val="24"/>
                <w:rtl/>
              </w:rPr>
              <w:t>مرحلة المراقبة والتحكم</w:t>
            </w:r>
          </w:p>
        </w:tc>
      </w:tr>
      <w:tr w:rsidR="00CD533D" w:rsidRPr="0082571B" w14:paraId="39078A55" w14:textId="34268761" w:rsidTr="00CD533D">
        <w:trPr>
          <w:jc w:val="right"/>
        </w:trPr>
        <w:tc>
          <w:tcPr>
            <w:tcW w:w="2699" w:type="dxa"/>
            <w:shd w:val="clear" w:color="auto" w:fill="FFFFFF"/>
            <w:tcMar>
              <w:top w:w="28" w:type="dxa"/>
              <w:left w:w="240" w:type="dxa"/>
              <w:bottom w:w="28" w:type="dxa"/>
              <w:right w:w="0" w:type="dxa"/>
            </w:tcMar>
            <w:vAlign w:val="center"/>
            <w:hideMark/>
          </w:tcPr>
          <w:p w14:paraId="15A6BF5A" w14:textId="77777777" w:rsidR="00CD533D" w:rsidRPr="0082571B" w:rsidRDefault="00CD533D" w:rsidP="00C73233">
            <w:pPr>
              <w:bidi/>
              <w:spacing w:after="0" w:line="240" w:lineRule="auto"/>
              <w:rPr>
                <w:rFonts w:cstheme="majorBidi"/>
                <w:sz w:val="24"/>
                <w:szCs w:val="24"/>
                <w:lang w:bidi="ar-EG"/>
              </w:rPr>
            </w:pPr>
            <w:r w:rsidRPr="0082571B">
              <w:rPr>
                <w:rFonts w:cstheme="majorBidi"/>
                <w:sz w:val="24"/>
                <w:szCs w:val="24"/>
                <w:lang w:bidi="ar-EG"/>
              </w:rPr>
              <w:t xml:space="preserve">• </w:t>
            </w:r>
            <w:r w:rsidRPr="0082571B">
              <w:rPr>
                <w:rFonts w:cstheme="majorBidi"/>
                <w:sz w:val="24"/>
                <w:szCs w:val="24"/>
                <w:rtl/>
              </w:rPr>
              <w:t>التقرير الختامي للمشروع</w:t>
            </w:r>
            <w:r w:rsidRPr="0082571B">
              <w:rPr>
                <w:rFonts w:cstheme="majorBidi"/>
                <w:sz w:val="24"/>
                <w:szCs w:val="24"/>
                <w:lang w:bidi="ar-EG"/>
              </w:rPr>
              <w:br/>
              <w:t xml:space="preserve">• </w:t>
            </w:r>
            <w:r w:rsidRPr="0082571B">
              <w:rPr>
                <w:rFonts w:cstheme="majorBidi"/>
                <w:sz w:val="24"/>
                <w:szCs w:val="24"/>
                <w:rtl/>
              </w:rPr>
              <w:t>وثائق التسليم النهائية</w:t>
            </w:r>
            <w:r w:rsidRPr="0082571B">
              <w:rPr>
                <w:rFonts w:cstheme="majorBidi"/>
                <w:sz w:val="24"/>
                <w:szCs w:val="24"/>
                <w:lang w:bidi="ar-EG"/>
              </w:rPr>
              <w:br/>
              <w:t xml:space="preserve">• </w:t>
            </w:r>
            <w:r w:rsidRPr="0082571B">
              <w:rPr>
                <w:rFonts w:cstheme="majorBidi"/>
                <w:sz w:val="24"/>
                <w:szCs w:val="24"/>
                <w:rtl/>
              </w:rPr>
              <w:t>الدروس المستفادة</w:t>
            </w:r>
            <w:r w:rsidRPr="0082571B">
              <w:rPr>
                <w:rFonts w:cstheme="majorBidi"/>
                <w:sz w:val="24"/>
                <w:szCs w:val="24"/>
                <w:lang w:bidi="ar-EG"/>
              </w:rPr>
              <w:br/>
              <w:t xml:space="preserve">• </w:t>
            </w:r>
            <w:r w:rsidRPr="0082571B">
              <w:rPr>
                <w:rFonts w:cstheme="majorBidi"/>
                <w:sz w:val="24"/>
                <w:szCs w:val="24"/>
                <w:rtl/>
              </w:rPr>
              <w:t>تقييم ما بعد المشروع</w:t>
            </w:r>
          </w:p>
        </w:tc>
        <w:tc>
          <w:tcPr>
            <w:tcW w:w="4531" w:type="dxa"/>
            <w:tcMar>
              <w:top w:w="28" w:type="dxa"/>
              <w:bottom w:w="28" w:type="dxa"/>
            </w:tcMar>
            <w:vAlign w:val="center"/>
          </w:tcPr>
          <w:p w14:paraId="5CA4B0EB" w14:textId="7770D584" w:rsidR="00CD533D" w:rsidRPr="0082571B" w:rsidRDefault="00CD533D" w:rsidP="00C73233">
            <w:pPr>
              <w:bidi/>
              <w:spacing w:after="0" w:line="240" w:lineRule="auto"/>
              <w:rPr>
                <w:rFonts w:cstheme="majorBidi"/>
                <w:b/>
                <w:bCs/>
                <w:sz w:val="24"/>
                <w:szCs w:val="24"/>
                <w:rtl/>
              </w:rPr>
            </w:pPr>
            <w:r w:rsidRPr="0082571B">
              <w:rPr>
                <w:rFonts w:cstheme="majorBidi"/>
                <w:sz w:val="24"/>
                <w:szCs w:val="24"/>
                <w:lang w:bidi="ar-EG"/>
              </w:rPr>
              <w:t xml:space="preserve">• </w:t>
            </w:r>
            <w:r w:rsidRPr="0082571B">
              <w:rPr>
                <w:rFonts w:cstheme="majorBidi"/>
                <w:sz w:val="24"/>
                <w:szCs w:val="24"/>
                <w:rtl/>
              </w:rPr>
              <w:t>الانتهاء الرسمي من أنشطة المشروع</w:t>
            </w:r>
            <w:r w:rsidRPr="0082571B">
              <w:rPr>
                <w:rFonts w:cstheme="majorBidi"/>
                <w:sz w:val="24"/>
                <w:szCs w:val="24"/>
                <w:lang w:bidi="ar-EG"/>
              </w:rPr>
              <w:br/>
              <w:t xml:space="preserve">• </w:t>
            </w:r>
            <w:r w:rsidRPr="0082571B">
              <w:rPr>
                <w:rFonts w:cstheme="majorBidi"/>
                <w:sz w:val="24"/>
                <w:szCs w:val="24"/>
                <w:rtl/>
              </w:rPr>
              <w:t>تسليم المخرجات للجهات المعنية</w:t>
            </w:r>
            <w:r w:rsidRPr="0082571B">
              <w:rPr>
                <w:rFonts w:cstheme="majorBidi"/>
                <w:sz w:val="24"/>
                <w:szCs w:val="24"/>
                <w:lang w:bidi="ar-EG"/>
              </w:rPr>
              <w:br/>
              <w:t xml:space="preserve">• </w:t>
            </w:r>
            <w:r w:rsidRPr="0082571B">
              <w:rPr>
                <w:rFonts w:cstheme="majorBidi"/>
                <w:sz w:val="24"/>
                <w:szCs w:val="24"/>
                <w:rtl/>
              </w:rPr>
              <w:t>إغلاق العقود والمحاسبة النهائية</w:t>
            </w:r>
            <w:r w:rsidRPr="0082571B">
              <w:rPr>
                <w:rFonts w:cstheme="majorBidi"/>
                <w:sz w:val="24"/>
                <w:szCs w:val="24"/>
                <w:lang w:bidi="ar-EG"/>
              </w:rPr>
              <w:br/>
              <w:t xml:space="preserve">• </w:t>
            </w:r>
            <w:r w:rsidRPr="0082571B">
              <w:rPr>
                <w:rFonts w:cstheme="majorBidi"/>
                <w:sz w:val="24"/>
                <w:szCs w:val="24"/>
                <w:rtl/>
              </w:rPr>
              <w:t>توثيق الدروس المستفادة</w:t>
            </w:r>
            <w:r w:rsidRPr="0082571B">
              <w:rPr>
                <w:rFonts w:cstheme="majorBidi"/>
                <w:sz w:val="24"/>
                <w:szCs w:val="24"/>
                <w:lang w:bidi="ar-EG"/>
              </w:rPr>
              <w:br/>
              <w:t xml:space="preserve">• </w:t>
            </w:r>
            <w:r w:rsidRPr="0082571B">
              <w:rPr>
                <w:rFonts w:cstheme="majorBidi"/>
                <w:sz w:val="24"/>
                <w:szCs w:val="24"/>
                <w:rtl/>
              </w:rPr>
              <w:t>تقييم نتائج المشروع</w:t>
            </w:r>
          </w:p>
        </w:tc>
        <w:tc>
          <w:tcPr>
            <w:tcW w:w="2126" w:type="dxa"/>
            <w:tcMar>
              <w:top w:w="28" w:type="dxa"/>
              <w:bottom w:w="28" w:type="dxa"/>
            </w:tcMar>
            <w:vAlign w:val="center"/>
          </w:tcPr>
          <w:p w14:paraId="31060B9F" w14:textId="58381DE3" w:rsidR="00CD533D" w:rsidRPr="0082571B" w:rsidRDefault="00CD533D" w:rsidP="00C73233">
            <w:pPr>
              <w:bidi/>
              <w:spacing w:after="0" w:line="240" w:lineRule="auto"/>
              <w:jc w:val="both"/>
              <w:rPr>
                <w:rFonts w:cstheme="majorBidi"/>
                <w:sz w:val="24"/>
                <w:szCs w:val="24"/>
                <w:lang w:bidi="ar-EG"/>
              </w:rPr>
            </w:pPr>
            <w:r w:rsidRPr="0082571B">
              <w:rPr>
                <w:rFonts w:cstheme="majorBidi"/>
                <w:b/>
                <w:bCs/>
                <w:sz w:val="24"/>
                <w:szCs w:val="24"/>
                <w:rtl/>
              </w:rPr>
              <w:t>مرحلة الإغلاق والإنهاء</w:t>
            </w:r>
          </w:p>
        </w:tc>
      </w:tr>
    </w:tbl>
    <w:p w14:paraId="63DBBF89" w14:textId="67DC7A51" w:rsidR="00CD533D" w:rsidRDefault="00CD533D" w:rsidP="00C73233">
      <w:pPr>
        <w:bidi/>
        <w:spacing w:after="0" w:line="480" w:lineRule="auto"/>
        <w:jc w:val="both"/>
        <w:rPr>
          <w:rFonts w:cstheme="majorBidi"/>
          <w:sz w:val="24"/>
          <w:szCs w:val="24"/>
          <w:lang w:bidi="ar-EG"/>
        </w:rPr>
      </w:pPr>
      <w:r w:rsidRPr="0082571B">
        <w:rPr>
          <w:rFonts w:cstheme="majorBidi"/>
          <w:b/>
          <w:bCs/>
          <w:sz w:val="24"/>
          <w:szCs w:val="24"/>
          <w:rtl/>
        </w:rPr>
        <w:t>المصدر</w:t>
      </w:r>
      <w:r w:rsidRPr="0082571B">
        <w:rPr>
          <w:rFonts w:cstheme="majorBidi"/>
          <w:b/>
          <w:bCs/>
          <w:sz w:val="24"/>
          <w:szCs w:val="24"/>
          <w:lang w:bidi="ar-EG"/>
        </w:rPr>
        <w:t>:</w:t>
      </w:r>
      <w:r w:rsidRPr="0082571B">
        <w:rPr>
          <w:rFonts w:cstheme="majorBidi"/>
          <w:sz w:val="24"/>
          <w:szCs w:val="24"/>
          <w:lang w:bidi="ar-EG"/>
        </w:rPr>
        <w:t> </w:t>
      </w:r>
      <w:r w:rsidRPr="0082571B">
        <w:rPr>
          <w:rFonts w:cstheme="majorBidi"/>
          <w:sz w:val="24"/>
          <w:szCs w:val="24"/>
          <w:rtl/>
        </w:rPr>
        <w:t>إعداد الباحث بالاعتماد على (العرباوي وآخرون، 2021؛ حمزة، 2025؛</w:t>
      </w:r>
      <w:r w:rsidRPr="0082571B">
        <w:rPr>
          <w:rFonts w:cstheme="majorBidi"/>
          <w:sz w:val="24"/>
          <w:szCs w:val="24"/>
          <w:lang w:bidi="ar-EG"/>
        </w:rPr>
        <w:t xml:space="preserve"> Lima</w:t>
      </w:r>
      <w:r w:rsidR="0014787A" w:rsidRPr="0014787A">
        <w:rPr>
          <w:rFonts w:cstheme="majorBidi"/>
          <w:sz w:val="24"/>
          <w:szCs w:val="24"/>
          <w:lang w:bidi="ar-EG"/>
        </w:rPr>
        <w:t xml:space="preserve"> </w:t>
      </w:r>
      <w:r w:rsidR="0014787A">
        <w:rPr>
          <w:rFonts w:cstheme="majorBidi"/>
          <w:sz w:val="24"/>
          <w:szCs w:val="24"/>
          <w:lang w:bidi="ar-EG"/>
        </w:rPr>
        <w:t xml:space="preserve">et al., </w:t>
      </w:r>
      <w:r w:rsidRPr="0082571B">
        <w:rPr>
          <w:rFonts w:cstheme="majorBidi"/>
          <w:sz w:val="24"/>
          <w:szCs w:val="24"/>
          <w:lang w:bidi="ar-EG"/>
        </w:rPr>
        <w:t xml:space="preserve"> 2023</w:t>
      </w:r>
    </w:p>
    <w:p w14:paraId="2EB832BC" w14:textId="7D2DF277" w:rsidR="00CD533D" w:rsidRPr="008D551C" w:rsidRDefault="00CD533D" w:rsidP="00C73233">
      <w:pPr>
        <w:bidi/>
        <w:spacing w:after="0" w:line="480" w:lineRule="auto"/>
        <w:jc w:val="both"/>
        <w:rPr>
          <w:rFonts w:cstheme="majorBidi"/>
          <w:b/>
          <w:bCs/>
          <w:lang w:bidi="ar-EG"/>
        </w:rPr>
      </w:pPr>
      <w:r w:rsidRPr="008D551C">
        <w:rPr>
          <w:rFonts w:cstheme="majorBidi"/>
          <w:b/>
          <w:bCs/>
          <w:rtl/>
          <w:lang w:bidi="ar-EG"/>
        </w:rPr>
        <w:t>خامساً: مبادئ إدارة المشاريع</w:t>
      </w:r>
    </w:p>
    <w:p w14:paraId="0821AF01" w14:textId="11382081" w:rsidR="00CD533D" w:rsidRPr="0014787A" w:rsidRDefault="00CD533D" w:rsidP="00C73233">
      <w:pPr>
        <w:bidi/>
        <w:spacing w:after="0" w:line="480" w:lineRule="auto"/>
        <w:jc w:val="both"/>
        <w:rPr>
          <w:rFonts w:cstheme="majorBidi"/>
          <w:lang w:bidi="ar-EG"/>
        </w:rPr>
      </w:pPr>
      <w:r w:rsidRPr="0014787A">
        <w:rPr>
          <w:rFonts w:cstheme="majorBidi"/>
          <w:rtl/>
          <w:lang w:bidi="ar-EG"/>
        </w:rPr>
        <w:t xml:space="preserve">تستند إدارة المشاريع إلى مجموعة من المبادئ الأساسية التي توجه ممارساتها وتضمن فعاليتها. من أهم هذه المبادئ أن تكون موازنة المشروع مستقلة عن بقية أنشطة المؤسسة لضمان فعالية تحقيق أهدافه وتشجيع الجهات المانحة، وأن تكون أهداف المشروع ومخرجاته مرتبطة برؤية المؤسسة وتساعد في تحقيق أهدافها </w:t>
      </w:r>
      <w:r w:rsidRPr="0014787A">
        <w:rPr>
          <w:rFonts w:cstheme="majorBidi"/>
          <w:rtl/>
          <w:lang w:bidi="ar-EG"/>
        </w:rPr>
        <w:lastRenderedPageBreak/>
        <w:t xml:space="preserve">العامة (العرباوي وآخرون، 2021). كما يجب عند إدارة المشاريع التركيز على نتائج المشروع، حيث إن نجاح المشروع يتمثل بجودة النتائج المباشرة وغير المباشرة والأثر طويل المدى، وتعتمد إدارة المشاريع بشكل كبير على المتابعة والتقييم لقياس تحقيق أهداف المشروع ونتائجه المرجوة (العرباوي وآخرون، 2021). وتتميز إدارة المشاريع بالخصوصية فالمشروعات غالباً ما تكون فريدة من حيث أهدافها الخاصة. وتشمل المبادئ الأساسية أيضاً تحديد المتطلبات المتعلقة بالمشروع ووضع أهداف واضحة يمكن تحقيقها، وتوفير الموارد اللازمة وتوزيعها بكفاءة، وتحقيق التوازن بين متطلبات الجودة والنطاق والوقت والتكلفة، وإدارة المخاطر المحتملة التي قد تواجه المشروع، وضمان التواصل الفعال بين جميع الأطراف المعنية (العرباوي وآخرون، 2021). </w:t>
      </w:r>
      <w:r w:rsidR="0014787A" w:rsidRPr="0014787A">
        <w:rPr>
          <w:rFonts w:cstheme="majorBidi" w:hint="cs"/>
          <w:rtl/>
          <w:lang w:bidi="ar-EG"/>
        </w:rPr>
        <w:t xml:space="preserve">هناك </w:t>
      </w:r>
      <w:r w:rsidRPr="0014787A">
        <w:rPr>
          <w:rFonts w:cstheme="majorBidi"/>
          <w:rtl/>
          <w:lang w:bidi="ar-EG"/>
        </w:rPr>
        <w:t>على أهمية المرونة في تطبيق هذه المبادئ خاصة في المشروعات عالية التقنية التي تعمل في بيئات ديناميكية سريعة التغير</w:t>
      </w:r>
      <w:r w:rsidR="0014787A" w:rsidRPr="0014787A">
        <w:rPr>
          <w:rFonts w:cstheme="majorBidi"/>
          <w:rtl/>
          <w:lang w:bidi="ar-EG"/>
        </w:rPr>
        <w:t xml:space="preserve"> </w:t>
      </w:r>
      <w:r w:rsidR="0014787A" w:rsidRPr="0014787A">
        <w:rPr>
          <w:rFonts w:cstheme="majorBidi" w:hint="cs"/>
          <w:rtl/>
          <w:lang w:bidi="ar-EG"/>
        </w:rPr>
        <w:t>(2020</w:t>
      </w:r>
      <w:r w:rsidR="0014787A" w:rsidRPr="0014787A">
        <w:rPr>
          <w:rFonts w:cstheme="majorBidi"/>
          <w:rtl/>
          <w:lang w:bidi="ar-EG"/>
        </w:rPr>
        <w:t xml:space="preserve"> </w:t>
      </w:r>
      <w:r w:rsidR="0014787A" w:rsidRPr="0014787A">
        <w:rPr>
          <w:rFonts w:cstheme="majorBidi"/>
          <w:lang w:bidi="ar-EG"/>
        </w:rPr>
        <w:t xml:space="preserve">Ju et al., </w:t>
      </w:r>
      <w:r w:rsidR="0014787A" w:rsidRPr="0014787A">
        <w:rPr>
          <w:rFonts w:cstheme="majorBidi"/>
          <w:rtl/>
          <w:lang w:bidi="ar-EG"/>
        </w:rPr>
        <w:t xml:space="preserve"> )</w:t>
      </w:r>
      <w:r w:rsidRPr="0014787A">
        <w:rPr>
          <w:rFonts w:cstheme="majorBidi"/>
          <w:rtl/>
          <w:lang w:bidi="ar-EG"/>
        </w:rPr>
        <w:t>.</w:t>
      </w:r>
    </w:p>
    <w:p w14:paraId="0F4371CA" w14:textId="77777777" w:rsidR="00CD533D" w:rsidRPr="0082571B" w:rsidRDefault="00CD533D" w:rsidP="00C73233">
      <w:pPr>
        <w:bidi/>
        <w:spacing w:after="0" w:line="480" w:lineRule="auto"/>
        <w:jc w:val="both"/>
        <w:rPr>
          <w:rFonts w:cstheme="majorBidi"/>
          <w:b/>
          <w:bCs/>
          <w:sz w:val="24"/>
          <w:szCs w:val="24"/>
          <w:lang w:bidi="ar-EG"/>
        </w:rPr>
      </w:pPr>
    </w:p>
    <w:p w14:paraId="2970FD3E" w14:textId="51DF7BA5" w:rsidR="00CD533D" w:rsidRPr="0014787A" w:rsidRDefault="00CD533D" w:rsidP="00C73233">
      <w:pPr>
        <w:bidi/>
        <w:spacing w:after="0" w:line="480" w:lineRule="auto"/>
        <w:jc w:val="both"/>
        <w:rPr>
          <w:rFonts w:cstheme="majorBidi"/>
          <w:b/>
          <w:bCs/>
          <w:lang w:bidi="ar-EG"/>
        </w:rPr>
      </w:pPr>
      <w:r w:rsidRPr="0014787A">
        <w:rPr>
          <w:rFonts w:cstheme="majorBidi"/>
          <w:b/>
          <w:bCs/>
          <w:rtl/>
          <w:lang w:bidi="ar-EG"/>
        </w:rPr>
        <w:t>سادساً: عوامل نجاح إدارة المشاريع</w:t>
      </w:r>
    </w:p>
    <w:p w14:paraId="6549BF7E" w14:textId="77777777" w:rsidR="0001791E" w:rsidRPr="0014787A" w:rsidRDefault="0001791E" w:rsidP="00C73233">
      <w:pPr>
        <w:bidi/>
        <w:spacing w:after="0" w:line="480" w:lineRule="auto"/>
        <w:rPr>
          <w:rFonts w:cstheme="majorBidi"/>
          <w:rtl/>
          <w:lang w:bidi="ar-EG"/>
        </w:rPr>
      </w:pPr>
      <w:r w:rsidRPr="0014787A">
        <w:rPr>
          <w:rFonts w:cstheme="majorBidi"/>
          <w:rtl/>
          <w:lang w:bidi="ar-EG"/>
        </w:rPr>
        <w:t>تتعدد العوامل التي تسهم في نجاح إدارة المشاريع، ويمكن تصنيفها على النحو التالي</w:t>
      </w:r>
      <w:r w:rsidRPr="0014787A">
        <w:rPr>
          <w:rFonts w:cstheme="majorBidi"/>
          <w:lang w:bidi="ar-EG"/>
        </w:rPr>
        <w:t>:</w:t>
      </w:r>
    </w:p>
    <w:p w14:paraId="29706F81" w14:textId="133A5694" w:rsidR="0001791E" w:rsidRPr="0014787A" w:rsidRDefault="0001791E" w:rsidP="00C73233">
      <w:pPr>
        <w:bidi/>
        <w:spacing w:after="0" w:line="480" w:lineRule="auto"/>
        <w:rPr>
          <w:rFonts w:cstheme="majorBidi"/>
          <w:b/>
          <w:bCs/>
          <w:rtl/>
          <w:lang w:bidi="ar-EG"/>
        </w:rPr>
      </w:pPr>
      <w:r w:rsidRPr="0014787A">
        <w:rPr>
          <w:rFonts w:cstheme="majorBidi"/>
          <w:b/>
          <w:bCs/>
          <w:rtl/>
          <w:lang w:bidi="ar-EG"/>
        </w:rPr>
        <w:t>أولاً: العوامل البشرية</w:t>
      </w:r>
    </w:p>
    <w:p w14:paraId="5972793C" w14:textId="40183A11"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دعم الإدارة العليا للمشروع وتوفير الموارد اللازمة</w:t>
      </w:r>
      <w:r w:rsidRPr="0014787A">
        <w:rPr>
          <w:rFonts w:cstheme="majorBidi"/>
          <w:lang w:bidi="ar-EG"/>
        </w:rPr>
        <w:t xml:space="preserve"> </w:t>
      </w:r>
    </w:p>
    <w:p w14:paraId="17A1D6AE" w14:textId="370267B5"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كفاءة مدير المشروع وخبراته وقيادته الفعالة</w:t>
      </w:r>
    </w:p>
    <w:p w14:paraId="36B5898F" w14:textId="38CEDE68"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مهارات فريق العمل وكفاءاتهم وتحفيزهم</w:t>
      </w:r>
    </w:p>
    <w:p w14:paraId="6D6AFD33" w14:textId="230BC906"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وضوح الأدوار والمسؤوليات لجميع المشاركين</w:t>
      </w:r>
    </w:p>
    <w:p w14:paraId="3C808DF4" w14:textId="2D4839F9"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التواصل الفعال بين جميع الأطراف المعنية</w:t>
      </w:r>
      <w:r w:rsidRPr="0014787A">
        <w:rPr>
          <w:rFonts w:cstheme="majorBidi"/>
          <w:lang w:bidi="ar-EG"/>
        </w:rPr>
        <w:t xml:space="preserve"> .(Vrchota et al., 2021) </w:t>
      </w:r>
    </w:p>
    <w:p w14:paraId="6FC4E11C" w14:textId="0D777162" w:rsidR="0001791E" w:rsidRPr="0014787A" w:rsidRDefault="0001791E" w:rsidP="00C73233">
      <w:pPr>
        <w:bidi/>
        <w:spacing w:after="0" w:line="480" w:lineRule="auto"/>
        <w:rPr>
          <w:rFonts w:cstheme="majorBidi"/>
          <w:b/>
          <w:bCs/>
          <w:rtl/>
          <w:lang w:bidi="ar-EG"/>
        </w:rPr>
      </w:pPr>
      <w:r w:rsidRPr="0014787A">
        <w:rPr>
          <w:rFonts w:cstheme="majorBidi"/>
          <w:b/>
          <w:bCs/>
          <w:rtl/>
          <w:lang w:bidi="ar-EG"/>
        </w:rPr>
        <w:t>ثانياً: عوامل التخطيط والتنظيم</w:t>
      </w:r>
    </w:p>
    <w:p w14:paraId="6EFCDCA4" w14:textId="5B549CD8"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وضوح الأهداف والغايات منذ بداية المشروع</w:t>
      </w:r>
      <w:r w:rsidRPr="0014787A">
        <w:rPr>
          <w:rFonts w:cstheme="majorBidi"/>
          <w:lang w:bidi="ar-EG"/>
        </w:rPr>
        <w:t xml:space="preserve"> </w:t>
      </w:r>
    </w:p>
    <w:p w14:paraId="75A967F3" w14:textId="5811F7A3" w:rsidR="0001791E" w:rsidRPr="0014787A" w:rsidRDefault="0001791E" w:rsidP="00C73233">
      <w:pPr>
        <w:bidi/>
        <w:spacing w:after="0" w:line="480" w:lineRule="auto"/>
        <w:rPr>
          <w:rFonts w:cstheme="majorBidi"/>
          <w:rtl/>
          <w:lang w:bidi="ar-EG"/>
        </w:rPr>
      </w:pPr>
      <w:r w:rsidRPr="0014787A">
        <w:rPr>
          <w:rFonts w:cstheme="majorBidi"/>
          <w:lang w:bidi="ar-EG"/>
        </w:rPr>
        <w:lastRenderedPageBreak/>
        <w:t xml:space="preserve">- </w:t>
      </w:r>
      <w:r w:rsidRPr="0014787A">
        <w:rPr>
          <w:rFonts w:cstheme="majorBidi"/>
          <w:rtl/>
          <w:lang w:bidi="ar-EG"/>
        </w:rPr>
        <w:t xml:space="preserve">وجود خطة متكاملة للمشروع تشمل جميع الجوانب </w:t>
      </w:r>
    </w:p>
    <w:p w14:paraId="7F05D686" w14:textId="44561B01"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دقة تقديرات الوقت والتكلفة والموارد</w:t>
      </w:r>
      <w:r w:rsidRPr="0014787A">
        <w:rPr>
          <w:rFonts w:cstheme="majorBidi"/>
          <w:lang w:bidi="ar-EG"/>
        </w:rPr>
        <w:t xml:space="preserve"> </w:t>
      </w:r>
    </w:p>
    <w:p w14:paraId="1E03DF9F" w14:textId="1853D275"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المرونة في تعديل الخطط عند الضرورة</w:t>
      </w:r>
      <w:r w:rsidRPr="0014787A">
        <w:rPr>
          <w:rFonts w:cstheme="majorBidi"/>
          <w:lang w:bidi="ar-EG"/>
        </w:rPr>
        <w:t xml:space="preserve"> </w:t>
      </w:r>
    </w:p>
    <w:p w14:paraId="15A6A3DE" w14:textId="465A6CD5"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التخطيط السليم وإدارة المخاطر المتوقعة</w:t>
      </w:r>
      <w:r w:rsidRPr="0014787A">
        <w:rPr>
          <w:rFonts w:cstheme="majorBidi"/>
          <w:lang w:bidi="ar-EG"/>
        </w:rPr>
        <w:t>. (Ju</w:t>
      </w:r>
      <w:r w:rsidR="0014787A" w:rsidRPr="0014787A">
        <w:rPr>
          <w:rFonts w:cstheme="majorBidi"/>
          <w:lang w:bidi="ar-EG"/>
        </w:rPr>
        <w:t xml:space="preserve"> et al., </w:t>
      </w:r>
      <w:r w:rsidRPr="0014787A">
        <w:rPr>
          <w:rFonts w:cstheme="majorBidi"/>
          <w:lang w:bidi="ar-EG"/>
        </w:rPr>
        <w:t xml:space="preserve"> 2020) </w:t>
      </w:r>
    </w:p>
    <w:p w14:paraId="34E92B9B" w14:textId="77777777" w:rsidR="0001791E" w:rsidRPr="0014787A" w:rsidRDefault="0001791E" w:rsidP="00C73233">
      <w:pPr>
        <w:bidi/>
        <w:spacing w:after="0" w:line="480" w:lineRule="auto"/>
        <w:rPr>
          <w:rFonts w:cstheme="majorBidi"/>
          <w:rtl/>
          <w:lang w:bidi="ar-EG"/>
        </w:rPr>
      </w:pPr>
    </w:p>
    <w:p w14:paraId="703A965F" w14:textId="20D57613" w:rsidR="0001791E" w:rsidRPr="0014787A" w:rsidRDefault="0001791E" w:rsidP="00C73233">
      <w:pPr>
        <w:bidi/>
        <w:spacing w:after="0" w:line="480" w:lineRule="auto"/>
        <w:rPr>
          <w:rFonts w:cstheme="majorBidi"/>
          <w:b/>
          <w:bCs/>
          <w:rtl/>
          <w:lang w:bidi="ar-EG"/>
        </w:rPr>
      </w:pPr>
      <w:r w:rsidRPr="0014787A">
        <w:rPr>
          <w:rFonts w:cstheme="majorBidi"/>
          <w:b/>
          <w:bCs/>
          <w:rtl/>
          <w:lang w:bidi="ar-EG"/>
        </w:rPr>
        <w:t>ثالثاً: عوامل تنفيذية وتشغيلية</w:t>
      </w:r>
    </w:p>
    <w:p w14:paraId="12A7BC24" w14:textId="7646E8D1"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فعالية أنظمة الرقابة والمتابعة</w:t>
      </w:r>
      <w:r w:rsidRPr="0014787A">
        <w:rPr>
          <w:rFonts w:cstheme="majorBidi"/>
          <w:lang w:bidi="ar-EG"/>
        </w:rPr>
        <w:t xml:space="preserve"> (</w:t>
      </w:r>
      <w:r w:rsidRPr="0014787A">
        <w:rPr>
          <w:rFonts w:cstheme="majorBidi"/>
          <w:rtl/>
          <w:lang w:bidi="ar-EG"/>
        </w:rPr>
        <w:t>السيد وآخرون</w:t>
      </w:r>
      <w:r w:rsidRPr="0014787A">
        <w:rPr>
          <w:rFonts w:cstheme="majorBidi"/>
          <w:lang w:bidi="ar-EG"/>
        </w:rPr>
        <w:t>.</w:t>
      </w:r>
      <w:r w:rsidRPr="0014787A">
        <w:rPr>
          <w:rFonts w:cstheme="majorBidi"/>
          <w:rtl/>
          <w:lang w:bidi="ar-EG"/>
        </w:rPr>
        <w:t xml:space="preserve"> </w:t>
      </w:r>
    </w:p>
    <w:p w14:paraId="47E96DD8" w14:textId="5EACC779"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جودة التنفيذ والالتزام بالمعايير والمواصفات</w:t>
      </w:r>
      <w:r w:rsidRPr="0014787A">
        <w:rPr>
          <w:rFonts w:cstheme="majorBidi"/>
          <w:lang w:bidi="ar-EG"/>
        </w:rPr>
        <w:t>.</w:t>
      </w:r>
    </w:p>
    <w:p w14:paraId="6127DD38" w14:textId="2B9B1C75"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القدرة على حل المشكلات واتخاذ القرارات التصحيحية</w:t>
      </w:r>
      <w:r w:rsidRPr="0014787A">
        <w:rPr>
          <w:rFonts w:cstheme="majorBidi"/>
          <w:lang w:bidi="ar-EG"/>
        </w:rPr>
        <w:t>.</w:t>
      </w:r>
    </w:p>
    <w:p w14:paraId="515EA0CF" w14:textId="789F8E6A"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مرونة المشروع وقدرته على التكيف مع المتغيرات</w:t>
      </w:r>
      <w:r w:rsidRPr="0014787A">
        <w:rPr>
          <w:rFonts w:cstheme="majorBidi"/>
          <w:lang w:bidi="ar-EG"/>
        </w:rPr>
        <w:t>.</w:t>
      </w:r>
    </w:p>
    <w:p w14:paraId="364BFB84" w14:textId="77777777"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المتابعة المنتظمة والتغذية الراجعة السريعة</w:t>
      </w:r>
      <w:r w:rsidRPr="0014787A">
        <w:rPr>
          <w:rFonts w:cstheme="majorBidi"/>
          <w:lang w:bidi="ar-EG"/>
        </w:rPr>
        <w:t xml:space="preserve"> (Vrchota et al., 2021)</w:t>
      </w:r>
    </w:p>
    <w:p w14:paraId="1BFCDA63" w14:textId="77777777" w:rsidR="0001791E" w:rsidRPr="0014787A" w:rsidRDefault="0001791E" w:rsidP="00C73233">
      <w:pPr>
        <w:bidi/>
        <w:spacing w:after="0" w:line="480" w:lineRule="auto"/>
        <w:rPr>
          <w:rFonts w:cstheme="majorBidi"/>
          <w:rtl/>
          <w:lang w:bidi="ar-EG"/>
        </w:rPr>
      </w:pPr>
    </w:p>
    <w:p w14:paraId="4E52BCDD" w14:textId="78C53A6C" w:rsidR="0001791E" w:rsidRPr="0014787A" w:rsidRDefault="0001791E" w:rsidP="00C73233">
      <w:pPr>
        <w:bidi/>
        <w:spacing w:after="0" w:line="480" w:lineRule="auto"/>
        <w:rPr>
          <w:rFonts w:cstheme="majorBidi"/>
          <w:b/>
          <w:bCs/>
          <w:rtl/>
          <w:lang w:bidi="ar-EG"/>
        </w:rPr>
      </w:pPr>
      <w:r w:rsidRPr="0014787A">
        <w:rPr>
          <w:rFonts w:cstheme="majorBidi"/>
          <w:b/>
          <w:bCs/>
          <w:rtl/>
          <w:lang w:bidi="ar-EG"/>
        </w:rPr>
        <w:t>رابعاً: عوامل مادية ومالية</w:t>
      </w:r>
    </w:p>
    <w:p w14:paraId="57244D44" w14:textId="4E56F364"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توفر التمويل الكافي للمشروع</w:t>
      </w:r>
      <w:r w:rsidRPr="0014787A">
        <w:rPr>
          <w:rFonts w:cstheme="majorBidi"/>
          <w:lang w:bidi="ar-EG"/>
        </w:rPr>
        <w:t>.</w:t>
      </w:r>
    </w:p>
    <w:p w14:paraId="26B50185" w14:textId="191DEF96"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 xml:space="preserve">كفاءة إدارة الموارد المالية </w:t>
      </w:r>
      <w:r w:rsidRPr="0014787A">
        <w:rPr>
          <w:rFonts w:cstheme="majorBidi"/>
          <w:lang w:bidi="ar-EG"/>
        </w:rPr>
        <w:t>.</w:t>
      </w:r>
    </w:p>
    <w:p w14:paraId="090820AA" w14:textId="5369F274"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 xml:space="preserve">توفر الموارد المادية والتقنية اللازمة </w:t>
      </w:r>
      <w:r w:rsidRPr="0014787A">
        <w:rPr>
          <w:rFonts w:cstheme="majorBidi"/>
          <w:lang w:bidi="ar-EG"/>
        </w:rPr>
        <w:t>.</w:t>
      </w:r>
    </w:p>
    <w:p w14:paraId="17D9C8F7" w14:textId="5E508FDF"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وجود موازنة واقعية ومرنة</w:t>
      </w:r>
      <w:r w:rsidRPr="0014787A">
        <w:rPr>
          <w:rFonts w:cstheme="majorBidi"/>
          <w:lang w:bidi="ar-EG"/>
        </w:rPr>
        <w:t xml:space="preserve"> (Vrečko</w:t>
      </w:r>
      <w:r w:rsidR="0014787A" w:rsidRPr="0014787A">
        <w:rPr>
          <w:rFonts w:cstheme="majorBidi"/>
          <w:lang w:bidi="ar-EG"/>
        </w:rPr>
        <w:t xml:space="preserve"> et al., </w:t>
      </w:r>
      <w:r w:rsidRPr="0014787A">
        <w:rPr>
          <w:rFonts w:cstheme="majorBidi"/>
          <w:lang w:bidi="ar-EG"/>
        </w:rPr>
        <w:t xml:space="preserve"> 2023)</w:t>
      </w:r>
    </w:p>
    <w:p w14:paraId="18FF6FD8" w14:textId="77777777" w:rsidR="0001791E" w:rsidRPr="0014787A" w:rsidRDefault="0001791E" w:rsidP="00C73233">
      <w:pPr>
        <w:bidi/>
        <w:spacing w:after="0" w:line="480" w:lineRule="auto"/>
        <w:rPr>
          <w:rFonts w:cstheme="majorBidi"/>
          <w:rtl/>
          <w:lang w:bidi="ar-EG"/>
        </w:rPr>
      </w:pPr>
    </w:p>
    <w:p w14:paraId="1A726938" w14:textId="4BE31C10" w:rsidR="0001791E" w:rsidRPr="0014787A" w:rsidRDefault="0001791E" w:rsidP="00C73233">
      <w:pPr>
        <w:bidi/>
        <w:spacing w:after="0" w:line="480" w:lineRule="auto"/>
        <w:rPr>
          <w:rFonts w:cstheme="majorBidi"/>
          <w:b/>
          <w:bCs/>
          <w:rtl/>
          <w:lang w:bidi="ar-EG"/>
        </w:rPr>
      </w:pPr>
      <w:r w:rsidRPr="0014787A">
        <w:rPr>
          <w:rFonts w:cstheme="majorBidi"/>
          <w:b/>
          <w:bCs/>
          <w:rtl/>
          <w:lang w:bidi="ar-EG"/>
        </w:rPr>
        <w:t>خامساً: عوامل بيئية وخارجية</w:t>
      </w:r>
    </w:p>
    <w:p w14:paraId="323B4237" w14:textId="760273BB"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الاستقرار البيئي والسياسي والاقتصادي المحيط</w:t>
      </w:r>
      <w:r w:rsidRPr="0014787A">
        <w:rPr>
          <w:rFonts w:cstheme="majorBidi"/>
          <w:lang w:bidi="ar-EG"/>
        </w:rPr>
        <w:t>.</w:t>
      </w:r>
    </w:p>
    <w:p w14:paraId="26680CA7" w14:textId="537FABBC" w:rsidR="0001791E" w:rsidRPr="0014787A" w:rsidRDefault="0001791E" w:rsidP="00C73233">
      <w:pPr>
        <w:bidi/>
        <w:spacing w:after="0" w:line="480" w:lineRule="auto"/>
        <w:rPr>
          <w:rFonts w:cstheme="majorBidi"/>
          <w:rtl/>
          <w:lang w:bidi="ar-EG"/>
        </w:rPr>
      </w:pPr>
      <w:r w:rsidRPr="0014787A">
        <w:rPr>
          <w:rFonts w:cstheme="majorBidi"/>
          <w:lang w:bidi="ar-EG"/>
        </w:rPr>
        <w:lastRenderedPageBreak/>
        <w:t xml:space="preserve">- </w:t>
      </w:r>
      <w:r w:rsidRPr="0014787A">
        <w:rPr>
          <w:rFonts w:cstheme="majorBidi"/>
          <w:rtl/>
          <w:lang w:bidi="ar-EG"/>
        </w:rPr>
        <w:t xml:space="preserve">الدعم المؤسسي من الجهات المعنية </w:t>
      </w:r>
      <w:r w:rsidRPr="0014787A">
        <w:rPr>
          <w:rFonts w:cstheme="majorBidi"/>
          <w:lang w:bidi="ar-EG"/>
        </w:rPr>
        <w:t>.</w:t>
      </w:r>
    </w:p>
    <w:p w14:paraId="00BA1FE3" w14:textId="765F159D"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توفر المعلومات والبيانات الدقيقة عن السوق والمنافسين</w:t>
      </w:r>
      <w:r w:rsidRPr="0014787A">
        <w:rPr>
          <w:rFonts w:cstheme="majorBidi"/>
          <w:lang w:bidi="ar-EG"/>
        </w:rPr>
        <w:t xml:space="preserve"> .</w:t>
      </w:r>
    </w:p>
    <w:p w14:paraId="7F660A4C" w14:textId="32C6CFBD"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العلاقات الجيدة مع الموردين والعملاء والشركاء</w:t>
      </w:r>
      <w:r w:rsidRPr="0014787A">
        <w:rPr>
          <w:rFonts w:cstheme="majorBidi"/>
          <w:lang w:bidi="ar-EG"/>
        </w:rPr>
        <w:t xml:space="preserve"> .</w:t>
      </w:r>
    </w:p>
    <w:p w14:paraId="08A606B7" w14:textId="101C43DB"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الاستجابة للتغيرات في البيئة الخارجية والتكيف معها</w:t>
      </w:r>
      <w:r w:rsidRPr="0014787A">
        <w:rPr>
          <w:rFonts w:cstheme="majorBidi"/>
          <w:lang w:bidi="ar-EG"/>
        </w:rPr>
        <w:t xml:space="preserve"> (Ju, 2020)</w:t>
      </w:r>
    </w:p>
    <w:p w14:paraId="645C584B" w14:textId="77777777" w:rsidR="0001791E" w:rsidRPr="0014787A" w:rsidRDefault="0001791E" w:rsidP="00C73233">
      <w:pPr>
        <w:bidi/>
        <w:spacing w:after="0" w:line="480" w:lineRule="auto"/>
        <w:rPr>
          <w:rFonts w:cstheme="majorBidi"/>
          <w:rtl/>
          <w:lang w:bidi="ar-EG"/>
        </w:rPr>
      </w:pPr>
    </w:p>
    <w:p w14:paraId="45B42FD4" w14:textId="2B1679EA" w:rsidR="0001791E" w:rsidRPr="0014787A" w:rsidRDefault="0001791E" w:rsidP="00C73233">
      <w:pPr>
        <w:bidi/>
        <w:spacing w:after="0" w:line="480" w:lineRule="auto"/>
        <w:rPr>
          <w:rFonts w:cstheme="majorBidi"/>
          <w:b/>
          <w:bCs/>
          <w:rtl/>
          <w:lang w:bidi="ar-EG"/>
        </w:rPr>
      </w:pPr>
      <w:r w:rsidRPr="0014787A">
        <w:rPr>
          <w:rFonts w:cstheme="majorBidi"/>
          <w:b/>
          <w:bCs/>
          <w:rtl/>
          <w:lang w:bidi="ar-EG"/>
        </w:rPr>
        <w:t>سادساً: عوامل خاصة بالمشروعات الصغيرة والمتوسطة</w:t>
      </w:r>
    </w:p>
    <w:p w14:paraId="2C9BB826" w14:textId="1BA45728"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قدرة المالك على الجمع بين الإدارة والملكية</w:t>
      </w:r>
      <w:r w:rsidRPr="0014787A">
        <w:rPr>
          <w:rFonts w:cstheme="majorBidi"/>
          <w:lang w:bidi="ar-EG"/>
        </w:rPr>
        <w:t>.</w:t>
      </w:r>
      <w:r w:rsidRPr="0014787A">
        <w:rPr>
          <w:rFonts w:cstheme="majorBidi"/>
          <w:rtl/>
          <w:lang w:bidi="ar-EG"/>
        </w:rPr>
        <w:t xml:space="preserve"> </w:t>
      </w:r>
    </w:p>
    <w:p w14:paraId="6CF4655D" w14:textId="6F5B4649"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المرونة التنظيمية وسرعة اتخاذ القرارات</w:t>
      </w:r>
      <w:r w:rsidRPr="0014787A">
        <w:rPr>
          <w:rFonts w:cstheme="majorBidi"/>
          <w:lang w:bidi="ar-EG"/>
        </w:rPr>
        <w:t>.</w:t>
      </w:r>
      <w:r w:rsidRPr="0014787A">
        <w:rPr>
          <w:rFonts w:cstheme="majorBidi"/>
          <w:rtl/>
          <w:lang w:bidi="ar-EG"/>
        </w:rPr>
        <w:t xml:space="preserve"> </w:t>
      </w:r>
    </w:p>
    <w:p w14:paraId="76E19FA3" w14:textId="160F9888"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 xml:space="preserve">توفر الخبرة الإدارية والفنية لصاحب المشروع </w:t>
      </w:r>
      <w:r w:rsidRPr="0014787A">
        <w:rPr>
          <w:rFonts w:cstheme="majorBidi"/>
          <w:lang w:bidi="ar-EG"/>
        </w:rPr>
        <w:t>.</w:t>
      </w:r>
    </w:p>
    <w:p w14:paraId="48B61DFC" w14:textId="7C244247" w:rsidR="0001791E" w:rsidRPr="0014787A" w:rsidRDefault="0001791E" w:rsidP="00C73233">
      <w:pPr>
        <w:bidi/>
        <w:spacing w:after="0" w:line="480" w:lineRule="auto"/>
        <w:rPr>
          <w:rFonts w:cstheme="majorBidi"/>
          <w:rtl/>
          <w:lang w:bidi="ar-EG"/>
        </w:rPr>
      </w:pPr>
      <w:r w:rsidRPr="0014787A">
        <w:rPr>
          <w:rFonts w:cstheme="majorBidi"/>
          <w:lang w:bidi="ar-EG"/>
        </w:rPr>
        <w:t xml:space="preserve">- </w:t>
      </w:r>
      <w:r w:rsidRPr="0014787A">
        <w:rPr>
          <w:rFonts w:cstheme="majorBidi"/>
          <w:rtl/>
          <w:lang w:bidi="ar-EG"/>
        </w:rPr>
        <w:t>إجراء دراسات الجدوى الاقتصادية قبل البدء في المشروع</w:t>
      </w:r>
      <w:r w:rsidRPr="0014787A">
        <w:rPr>
          <w:rFonts w:cstheme="majorBidi"/>
          <w:lang w:bidi="ar-EG"/>
        </w:rPr>
        <w:t>.</w:t>
      </w:r>
      <w:r w:rsidRPr="0014787A">
        <w:rPr>
          <w:rFonts w:cstheme="majorBidi"/>
          <w:rtl/>
          <w:lang w:bidi="ar-EG"/>
        </w:rPr>
        <w:t xml:space="preserve"> </w:t>
      </w:r>
    </w:p>
    <w:p w14:paraId="5F994877" w14:textId="00C762C1" w:rsidR="00CD533D" w:rsidRPr="0014787A" w:rsidRDefault="0001791E" w:rsidP="00C73233">
      <w:pPr>
        <w:bidi/>
        <w:spacing w:after="0" w:line="480" w:lineRule="auto"/>
        <w:rPr>
          <w:rFonts w:cstheme="majorBidi"/>
          <w:b/>
          <w:bCs/>
          <w:rtl/>
          <w:lang w:bidi="ar-EG"/>
        </w:rPr>
      </w:pPr>
      <w:r w:rsidRPr="0014787A">
        <w:rPr>
          <w:rFonts w:cstheme="majorBidi"/>
          <w:rtl/>
          <w:lang w:bidi="ar-EG"/>
        </w:rPr>
        <w:t>- وجود شبكة علاقات مع الجهات الداعمة وحاضنات الأعمال</w:t>
      </w:r>
      <w:r w:rsidRPr="0014787A">
        <w:rPr>
          <w:rFonts w:cstheme="majorBidi"/>
          <w:lang w:bidi="ar-EG"/>
        </w:rPr>
        <w:t>.</w:t>
      </w:r>
      <w:r w:rsidRPr="0014787A">
        <w:rPr>
          <w:rFonts w:cstheme="majorBidi"/>
          <w:rtl/>
          <w:lang w:bidi="ar-EG"/>
        </w:rPr>
        <w:t xml:space="preserve"> </w:t>
      </w:r>
    </w:p>
    <w:p w14:paraId="74E73CC0" w14:textId="77777777" w:rsidR="00CD533D" w:rsidRPr="0014787A" w:rsidRDefault="00CD533D" w:rsidP="00C73233">
      <w:pPr>
        <w:bidi/>
        <w:spacing w:after="0" w:line="480" w:lineRule="auto"/>
        <w:rPr>
          <w:rFonts w:cstheme="majorBidi"/>
          <w:b/>
          <w:bCs/>
          <w:rtl/>
          <w:lang w:bidi="ar-EG"/>
        </w:rPr>
      </w:pPr>
    </w:p>
    <w:p w14:paraId="52B387F2" w14:textId="77777777" w:rsidR="00D16E4F" w:rsidRPr="00613AB9" w:rsidRDefault="00D16E4F" w:rsidP="00C73233">
      <w:pPr>
        <w:pStyle w:val="1"/>
        <w:bidi/>
        <w:spacing w:line="480" w:lineRule="auto"/>
        <w:jc w:val="center"/>
        <w:rPr>
          <w:b w:val="0"/>
          <w:bCs/>
          <w:lang w:bidi="ar-EG"/>
        </w:rPr>
      </w:pPr>
      <w:bookmarkStart w:id="17" w:name="_Toc223475552"/>
      <w:r w:rsidRPr="00613AB9">
        <w:rPr>
          <w:b w:val="0"/>
          <w:bCs/>
          <w:rtl/>
        </w:rPr>
        <w:t>المبحث الثالث: تقنيات إدارة المشاريع</w:t>
      </w:r>
      <w:bookmarkEnd w:id="17"/>
    </w:p>
    <w:p w14:paraId="4C733B8F" w14:textId="77777777" w:rsidR="00D16E4F" w:rsidRPr="0082571B" w:rsidRDefault="00D16E4F" w:rsidP="00C73233">
      <w:pPr>
        <w:bidi/>
        <w:spacing w:after="0" w:line="480" w:lineRule="auto"/>
        <w:rPr>
          <w:rFonts w:cstheme="majorBidi"/>
          <w:sz w:val="24"/>
          <w:szCs w:val="24"/>
          <w:lang w:bidi="ar-EG"/>
        </w:rPr>
      </w:pPr>
      <w:r w:rsidRPr="0082571B">
        <w:rPr>
          <w:rFonts w:cstheme="majorBidi"/>
          <w:b/>
          <w:bCs/>
          <w:sz w:val="24"/>
          <w:szCs w:val="24"/>
          <w:rtl/>
        </w:rPr>
        <w:t>أولاً: تقنيات التخطيط</w:t>
      </w:r>
    </w:p>
    <w:p w14:paraId="7BC0C552" w14:textId="1284192F" w:rsidR="00D16E4F" w:rsidRPr="0014787A" w:rsidRDefault="00D16E4F" w:rsidP="00C73233">
      <w:pPr>
        <w:bidi/>
        <w:spacing w:after="0" w:line="480" w:lineRule="auto"/>
        <w:jc w:val="both"/>
        <w:rPr>
          <w:rFonts w:cstheme="majorBidi"/>
          <w:lang w:bidi="ar-EG"/>
        </w:rPr>
      </w:pPr>
      <w:r w:rsidRPr="0014787A">
        <w:rPr>
          <w:rFonts w:cstheme="majorBidi"/>
          <w:rtl/>
        </w:rPr>
        <w:t>تمثل تقنيات التخطيط حجر الزاوية في إدارة المشاريع، حيث تساعد على تحديد المسار الأمثل لتحقيق أهداف المشروع ضمن القيود المفروضة. وتشمل هذه التقنيات مجموعة من الأدوات والأساليب التي تمكن مدير المشروع من تحديد نطاق العمل، وتقدير الموارد المطلوبة، ووضع الجداول الزمنية، وتحليل المخاطر المحتملة. من أبرز هذه التقنيات استخدام هيكل تجزئة العمل</w:t>
      </w:r>
      <w:r w:rsidRPr="0014787A">
        <w:rPr>
          <w:rFonts w:cstheme="majorBidi"/>
          <w:lang w:bidi="ar-EG"/>
        </w:rPr>
        <w:t xml:space="preserve"> (Work Breakdown Structure) </w:t>
      </w:r>
      <w:r w:rsidRPr="0014787A">
        <w:rPr>
          <w:rFonts w:cstheme="majorBidi"/>
          <w:rtl/>
        </w:rPr>
        <w:t>الذي يقسم المشروع إلى مكونات أصغر يمكن إدارتها بسهولة، وتحليل الشبكات</w:t>
      </w:r>
      <w:r w:rsidRPr="0014787A">
        <w:rPr>
          <w:rFonts w:cstheme="majorBidi"/>
          <w:lang w:bidi="ar-EG"/>
        </w:rPr>
        <w:t xml:space="preserve"> (Network Analysis) </w:t>
      </w:r>
      <w:r w:rsidRPr="0014787A">
        <w:rPr>
          <w:rFonts w:cstheme="majorBidi"/>
          <w:rtl/>
        </w:rPr>
        <w:t>مثل طريقة المسار الحرج</w:t>
      </w:r>
      <w:r w:rsidRPr="0014787A">
        <w:rPr>
          <w:rFonts w:cstheme="majorBidi"/>
          <w:lang w:bidi="ar-EG"/>
        </w:rPr>
        <w:t xml:space="preserve"> (Critical Path Method) </w:t>
      </w:r>
      <w:r w:rsidRPr="0014787A">
        <w:rPr>
          <w:rFonts w:cstheme="majorBidi"/>
          <w:rtl/>
        </w:rPr>
        <w:t>وبرنامج تقييم ومراجعة المشروع</w:t>
      </w:r>
      <w:r w:rsidRPr="0014787A">
        <w:rPr>
          <w:rFonts w:cstheme="majorBidi"/>
          <w:lang w:bidi="ar-EG"/>
        </w:rPr>
        <w:t xml:space="preserve"> (PERT) </w:t>
      </w:r>
      <w:r w:rsidRPr="0014787A">
        <w:rPr>
          <w:rFonts w:cstheme="majorBidi"/>
          <w:rtl/>
        </w:rPr>
        <w:t xml:space="preserve">(العرباوي وآخرون، </w:t>
      </w:r>
      <w:r w:rsidRPr="0014787A">
        <w:rPr>
          <w:rFonts w:cstheme="majorBidi"/>
          <w:rtl/>
        </w:rPr>
        <w:lastRenderedPageBreak/>
        <w:t>2021). وتساعد تقنيات التخطيط الجيد في تحديد الأهداف والغايات بدقة، ووضع تقديرات واقعية للوقت والتكلفة، وتخصيص الموارد بكفاءة، وإدارة المخاطر المتوقعة، مما يزيد من فرص نجاح المشروع</w:t>
      </w:r>
      <w:r w:rsidRPr="0014787A">
        <w:rPr>
          <w:rFonts w:cstheme="majorBidi"/>
          <w:lang w:bidi="ar-EG"/>
        </w:rPr>
        <w:t xml:space="preserve"> (Vrečko </w:t>
      </w:r>
      <w:r w:rsidR="0014787A" w:rsidRPr="0014787A">
        <w:rPr>
          <w:rFonts w:cstheme="majorBidi"/>
          <w:lang w:bidi="ar-EG"/>
        </w:rPr>
        <w:t xml:space="preserve">et al., </w:t>
      </w:r>
      <w:r w:rsidRPr="0014787A">
        <w:rPr>
          <w:rFonts w:cstheme="majorBidi"/>
          <w:lang w:bidi="ar-EG"/>
        </w:rPr>
        <w:t xml:space="preserve"> 2023).</w:t>
      </w:r>
    </w:p>
    <w:p w14:paraId="2D5EDBF8" w14:textId="2FB284CE" w:rsidR="00D16E4F" w:rsidRPr="0014787A" w:rsidRDefault="00D16E4F" w:rsidP="00C73233">
      <w:pPr>
        <w:bidi/>
        <w:spacing w:after="0" w:line="480" w:lineRule="auto"/>
        <w:jc w:val="both"/>
        <w:rPr>
          <w:rFonts w:cstheme="majorBidi"/>
          <w:lang w:bidi="ar-EG"/>
        </w:rPr>
      </w:pPr>
      <w:r w:rsidRPr="0014787A">
        <w:rPr>
          <w:rFonts w:cstheme="majorBidi"/>
          <w:rtl/>
        </w:rPr>
        <w:t>تشير دراسة حمزة (2025) إلى أهمية التخطيط الاستراتيجي في تحسين أداء المشروعات، حيث أظهرت النتائج أن دمج التخطيط الاستراتيجي القائم على البيانات مع حلول الذكاء الاصطناعي في مجالات التنبؤ بالمخاطر، وتخصيص الموارد، والجدولة، والتحليلات التقريرية، يحسن الكفاءة والفعالية ويعزز قدرة المشروعات على تحقيق أهدافها. كما أكدت دراسة عبد الله (2021) أن الإدارة الجيدة والتخطيط السليم من أهم مقومات نجاح المشروعات الصغيرة والمتوسطة، حيث أيد 96.3% من أفراد العينة أن الإدارة الجيدة والتخطيط السليم يمثلان عاملًا أساسيًا في نجاح المشروعات. وفي المشروعات الصغيرة والمتوسطة، يساعد التخطيط الجيد في التغلب على محدودية الموارد وعدم اليقين المحيط ببيئة العمل، ويمكن أصحاب المشروعات من اتخاذ قرارات أكثر دقة وفعالية</w:t>
      </w:r>
      <w:r w:rsidRPr="0014787A">
        <w:rPr>
          <w:rFonts w:cstheme="majorBidi"/>
          <w:lang w:bidi="ar-EG"/>
        </w:rPr>
        <w:t xml:space="preserve"> (Lima </w:t>
      </w:r>
      <w:r w:rsidR="0014787A" w:rsidRPr="0014787A">
        <w:rPr>
          <w:rFonts w:cstheme="majorBidi"/>
          <w:lang w:bidi="ar-EG"/>
        </w:rPr>
        <w:t xml:space="preserve">et al., </w:t>
      </w:r>
      <w:r w:rsidRPr="0014787A">
        <w:rPr>
          <w:rFonts w:cstheme="majorBidi"/>
          <w:lang w:bidi="ar-EG"/>
        </w:rPr>
        <w:t xml:space="preserve"> 2023).</w:t>
      </w:r>
    </w:p>
    <w:p w14:paraId="2B297244" w14:textId="77777777" w:rsidR="00D16E4F" w:rsidRPr="0014787A" w:rsidRDefault="00D16E4F" w:rsidP="00C73233">
      <w:pPr>
        <w:bidi/>
        <w:spacing w:after="0" w:line="480" w:lineRule="auto"/>
        <w:rPr>
          <w:rFonts w:cstheme="majorBidi"/>
          <w:lang w:bidi="ar-EG"/>
        </w:rPr>
      </w:pPr>
      <w:r w:rsidRPr="0014787A">
        <w:rPr>
          <w:rFonts w:cstheme="majorBidi"/>
          <w:b/>
          <w:bCs/>
          <w:rtl/>
        </w:rPr>
        <w:t>ثانياً: تقنيات إدارة الوقت</w:t>
      </w:r>
    </w:p>
    <w:p w14:paraId="701164E1" w14:textId="38300C43" w:rsidR="00D16E4F" w:rsidRPr="0014787A" w:rsidRDefault="00D16E4F" w:rsidP="00C73233">
      <w:pPr>
        <w:bidi/>
        <w:spacing w:after="0" w:line="480" w:lineRule="auto"/>
        <w:jc w:val="both"/>
        <w:rPr>
          <w:rFonts w:cstheme="majorBidi"/>
          <w:lang w:bidi="ar-EG"/>
        </w:rPr>
      </w:pPr>
      <w:r w:rsidRPr="0014787A">
        <w:rPr>
          <w:rFonts w:cstheme="majorBidi"/>
          <w:rtl/>
        </w:rPr>
        <w:t>تعد إدارة الوقت من المجالات ال</w:t>
      </w:r>
      <w:r w:rsidR="00006542">
        <w:rPr>
          <w:rFonts w:cstheme="majorBidi" w:hint="cs"/>
          <w:rtl/>
        </w:rPr>
        <w:t>أساسية والهامة</w:t>
      </w:r>
      <w:r w:rsidRPr="0014787A">
        <w:rPr>
          <w:rFonts w:cstheme="majorBidi"/>
          <w:rtl/>
        </w:rPr>
        <w:t xml:space="preserve"> في إدارة المشاريع، حيث ت</w:t>
      </w:r>
      <w:r w:rsidR="00006542">
        <w:rPr>
          <w:rFonts w:cstheme="majorBidi" w:hint="cs"/>
          <w:rtl/>
        </w:rPr>
        <w:t>هدف الى</w:t>
      </w:r>
      <w:r w:rsidRPr="0014787A">
        <w:rPr>
          <w:rFonts w:cstheme="majorBidi"/>
          <w:rtl/>
        </w:rPr>
        <w:t xml:space="preserve"> إنجاز المشروع ضمن الإطار الزمني المحدد. تشمل تقنيات إدارة الوقت مجموعة من الأدوات والأساليب التي تساعد في تحديد تسلسل الأنشطة، وتقدير مدتها، وتطوير الجدول الزمني، والتحكم فيه. من أبرز هذه التقنيات استخدام مخططات جانت</w:t>
      </w:r>
      <w:r w:rsidRPr="0014787A">
        <w:rPr>
          <w:rFonts w:cstheme="majorBidi"/>
          <w:lang w:bidi="ar-EG"/>
        </w:rPr>
        <w:t xml:space="preserve"> (Gantt Charts) </w:t>
      </w:r>
      <w:r w:rsidRPr="0014787A">
        <w:rPr>
          <w:rFonts w:cstheme="majorBidi"/>
          <w:rtl/>
        </w:rPr>
        <w:t>التي تقدم تمثيلاً بيانياً للأنشطة والجداول الزمنية، وتحليل المسار الحرج</w:t>
      </w:r>
      <w:r w:rsidRPr="0014787A">
        <w:rPr>
          <w:rFonts w:cstheme="majorBidi"/>
          <w:lang w:bidi="ar-EG"/>
        </w:rPr>
        <w:t xml:space="preserve"> (CPM) </w:t>
      </w:r>
      <w:r w:rsidRPr="0014787A">
        <w:rPr>
          <w:rFonts w:cstheme="majorBidi"/>
          <w:rtl/>
        </w:rPr>
        <w:t>الذي يحدد الأنشطة الحاسمة التي لا يمكن تأخيرها دون التأثير على مدة المشروع، وطريقة السلسلة الحرجة</w:t>
      </w:r>
      <w:r w:rsidRPr="0014787A">
        <w:rPr>
          <w:rFonts w:cstheme="majorBidi"/>
          <w:lang w:bidi="ar-EG"/>
        </w:rPr>
        <w:t xml:space="preserve"> (Critical Chain Method) </w:t>
      </w:r>
      <w:r w:rsidRPr="0014787A">
        <w:rPr>
          <w:rFonts w:cstheme="majorBidi"/>
          <w:rtl/>
        </w:rPr>
        <w:t>التي تراعي محدودية الموارد (العرباوي وآخرون، 2021). تساعد هذه التقنيات في تحديد الأنشطة المتعاقبة والمتوازية، وتوزيع المهام بشكل منطقي، وتحديد أولويات العمل، واكتشاف التأخيرات المحتملة في وقت مبكر</w:t>
      </w:r>
      <w:r w:rsidRPr="0014787A">
        <w:rPr>
          <w:rFonts w:cstheme="majorBidi"/>
          <w:lang w:bidi="ar-EG"/>
        </w:rPr>
        <w:t xml:space="preserve"> (Vrečko </w:t>
      </w:r>
      <w:r w:rsidR="0014787A" w:rsidRPr="0014787A">
        <w:rPr>
          <w:rFonts w:cstheme="majorBidi"/>
          <w:lang w:bidi="ar-EG"/>
        </w:rPr>
        <w:t>et al.,</w:t>
      </w:r>
      <w:r w:rsidRPr="0014787A">
        <w:rPr>
          <w:rFonts w:cstheme="majorBidi"/>
          <w:lang w:bidi="ar-EG"/>
        </w:rPr>
        <w:t xml:space="preserve"> 2023).</w:t>
      </w:r>
    </w:p>
    <w:p w14:paraId="66580532" w14:textId="2DCF4F76" w:rsidR="00D16E4F" w:rsidRPr="0014787A" w:rsidRDefault="00D16E4F" w:rsidP="00C73233">
      <w:pPr>
        <w:bidi/>
        <w:spacing w:after="0" w:line="480" w:lineRule="auto"/>
        <w:jc w:val="both"/>
        <w:rPr>
          <w:rFonts w:cstheme="majorBidi"/>
          <w:rtl/>
          <w:lang w:bidi="ar-EG"/>
        </w:rPr>
      </w:pPr>
      <w:r w:rsidRPr="0014787A">
        <w:rPr>
          <w:rFonts w:cstheme="majorBidi"/>
          <w:rtl/>
        </w:rPr>
        <w:lastRenderedPageBreak/>
        <w:t>تشير دراسة</w:t>
      </w:r>
      <w:r w:rsidRPr="0014787A">
        <w:rPr>
          <w:rFonts w:cstheme="majorBidi"/>
          <w:lang w:bidi="ar-EG"/>
        </w:rPr>
        <w:t xml:space="preserve"> Vrchota et al. (2021) </w:t>
      </w:r>
      <w:r w:rsidRPr="0014787A">
        <w:rPr>
          <w:rFonts w:cstheme="majorBidi"/>
          <w:rtl/>
        </w:rPr>
        <w:t>إلى أن المؤسسات التي تركز على عامل الخطط والمواعيد النهائية لديها عدد أكبر من الموظفين، مما يعني أن التخطيط الجيد للوقت يصبح أكثر أهمية في المشروعات الكبيرة نسبياً. وتؤكد دراسة</w:t>
      </w:r>
      <w:r w:rsidRPr="0014787A">
        <w:rPr>
          <w:rFonts w:cstheme="majorBidi"/>
          <w:lang w:bidi="ar-EG"/>
        </w:rPr>
        <w:t xml:space="preserve"> Lima, </w:t>
      </w:r>
      <w:r w:rsidR="0014787A" w:rsidRPr="0014787A">
        <w:rPr>
          <w:rFonts w:cstheme="majorBidi"/>
          <w:lang w:bidi="ar-EG"/>
        </w:rPr>
        <w:t xml:space="preserve"> et al.,  </w:t>
      </w:r>
      <w:r w:rsidRPr="0014787A">
        <w:rPr>
          <w:rFonts w:cstheme="majorBidi"/>
          <w:lang w:bidi="ar-EG"/>
        </w:rPr>
        <w:t xml:space="preserve">2023) </w:t>
      </w:r>
      <w:r w:rsidRPr="0014787A">
        <w:rPr>
          <w:rFonts w:cstheme="majorBidi"/>
          <w:rtl/>
        </w:rPr>
        <w:t xml:space="preserve">أن إدارة الوقت الفعالة تعد أحد عوامل النجاح الرئيسية في إدارة مخاطر المشاريع، حيث أظهرت نتائجها أن المشاريع التي طبقت تقنيات إدارة الوقت بشكل جيد </w:t>
      </w:r>
      <w:r w:rsidR="00006542">
        <w:rPr>
          <w:rFonts w:cstheme="majorBidi" w:hint="cs"/>
          <w:rtl/>
        </w:rPr>
        <w:t xml:space="preserve">قد </w:t>
      </w:r>
      <w:r w:rsidRPr="0014787A">
        <w:rPr>
          <w:rFonts w:cstheme="majorBidi"/>
          <w:rtl/>
        </w:rPr>
        <w:t>حققت تحسين التحكم في أداء المشروع وتقليل تأثير المخاطر. كما أن الالتزام بالجدول الزمني يعد مؤشراً مهماً على نجاح إدارة المشروع، ويساهم في تحقيق رضا العملاء وأصحاب المصلحة</w:t>
      </w:r>
      <w:r w:rsidRPr="0014787A">
        <w:rPr>
          <w:rFonts w:cstheme="majorBidi"/>
          <w:lang w:bidi="ar-EG"/>
        </w:rPr>
        <w:t xml:space="preserve"> (Ju </w:t>
      </w:r>
      <w:r w:rsidR="0014787A" w:rsidRPr="0014787A">
        <w:rPr>
          <w:rFonts w:cstheme="majorBidi"/>
          <w:lang w:bidi="ar-EG"/>
        </w:rPr>
        <w:t>et al.,</w:t>
      </w:r>
      <w:r w:rsidRPr="0014787A">
        <w:rPr>
          <w:rFonts w:cstheme="majorBidi"/>
          <w:lang w:bidi="ar-EG"/>
        </w:rPr>
        <w:t xml:space="preserve"> 2020). </w:t>
      </w:r>
      <w:r w:rsidRPr="0014787A">
        <w:rPr>
          <w:rFonts w:cstheme="majorBidi"/>
          <w:rtl/>
        </w:rPr>
        <w:t>وفي المشروعات الصغيرة والمتوسطة، تساعد تقنيات إدارة الوقت في استغلال الموارد المحدودة بكفاءة أكبر، وتجنب التأخيرات التي قد تكلف المشروع خسائر مالية كبيرة (عبد الله، 2021</w:t>
      </w:r>
      <w:r w:rsidR="00C73233" w:rsidRPr="0014787A">
        <w:rPr>
          <w:rFonts w:cstheme="majorBidi"/>
          <w:lang w:bidi="ar-EG"/>
        </w:rPr>
        <w:t>(</w:t>
      </w:r>
      <w:r w:rsidRPr="0014787A">
        <w:rPr>
          <w:rFonts w:cstheme="majorBidi"/>
          <w:lang w:bidi="ar-EG"/>
        </w:rPr>
        <w:t>.</w:t>
      </w:r>
      <w:r w:rsidR="00C73233" w:rsidRPr="0014787A">
        <w:rPr>
          <w:rFonts w:cstheme="majorBidi" w:hint="cs"/>
          <w:rtl/>
          <w:lang w:bidi="ar-EG"/>
        </w:rPr>
        <w:t>.</w:t>
      </w:r>
    </w:p>
    <w:p w14:paraId="05928846" w14:textId="77777777" w:rsidR="00C73233" w:rsidRPr="0014787A" w:rsidRDefault="00C73233" w:rsidP="00C73233">
      <w:pPr>
        <w:bidi/>
        <w:spacing w:after="0" w:line="480" w:lineRule="auto"/>
        <w:jc w:val="both"/>
        <w:rPr>
          <w:rFonts w:cstheme="majorBidi"/>
          <w:rtl/>
          <w:lang w:bidi="ar-EG"/>
        </w:rPr>
      </w:pPr>
    </w:p>
    <w:p w14:paraId="59CC39F0" w14:textId="77777777" w:rsidR="00D16E4F" w:rsidRPr="0014787A" w:rsidRDefault="00D16E4F" w:rsidP="00C73233">
      <w:pPr>
        <w:bidi/>
        <w:spacing w:after="0" w:line="480" w:lineRule="auto"/>
        <w:jc w:val="both"/>
        <w:rPr>
          <w:rFonts w:cstheme="majorBidi"/>
          <w:lang w:bidi="ar-EG"/>
        </w:rPr>
      </w:pPr>
      <w:r w:rsidRPr="0014787A">
        <w:rPr>
          <w:rFonts w:cstheme="majorBidi"/>
          <w:b/>
          <w:bCs/>
          <w:rtl/>
        </w:rPr>
        <w:t>ثالثاً: تقنيات إدارة التكلفة</w:t>
      </w:r>
    </w:p>
    <w:p w14:paraId="0AD77FD0" w14:textId="2F3F49FA" w:rsidR="00D16E4F" w:rsidRPr="0014787A" w:rsidRDefault="00D16E4F" w:rsidP="00C73233">
      <w:pPr>
        <w:bidi/>
        <w:spacing w:after="0" w:line="480" w:lineRule="auto"/>
        <w:jc w:val="both"/>
        <w:rPr>
          <w:rFonts w:cstheme="majorBidi"/>
          <w:lang w:bidi="ar-EG"/>
        </w:rPr>
      </w:pPr>
      <w:r w:rsidRPr="0014787A">
        <w:rPr>
          <w:rFonts w:cstheme="majorBidi"/>
          <w:rtl/>
        </w:rPr>
        <w:t xml:space="preserve">تمثل إدارة التكلفة أحد الأبعاد الرئيسية لنجاح المشاريع، حيث تركز على ضمان إنجاز المشروع </w:t>
      </w:r>
      <w:r w:rsidR="00006542">
        <w:rPr>
          <w:rFonts w:cstheme="majorBidi" w:hint="cs"/>
          <w:rtl/>
        </w:rPr>
        <w:t>في حدود</w:t>
      </w:r>
      <w:r w:rsidRPr="0014787A">
        <w:rPr>
          <w:rFonts w:cstheme="majorBidi"/>
          <w:rtl/>
        </w:rPr>
        <w:t xml:space="preserve"> الميزانية المقررة. تشمل تقنيات إدارة التكلفة مجموعة من الأدوات والأساليب التي تساعد في تقدير التكاليف، وإعداد الموازنات، والتحكم في النفقات. من أبرز هذه التقنيات تقدير التكاليف باستخدام أساليب مختلفة مثل التقدير التماثلي</w:t>
      </w:r>
      <w:r w:rsidRPr="0014787A">
        <w:rPr>
          <w:rFonts w:cstheme="majorBidi"/>
          <w:lang w:bidi="ar-EG"/>
        </w:rPr>
        <w:t xml:space="preserve"> (Analogous Estimating) </w:t>
      </w:r>
      <w:r w:rsidRPr="0014787A">
        <w:rPr>
          <w:rFonts w:cstheme="majorBidi"/>
          <w:rtl/>
        </w:rPr>
        <w:t xml:space="preserve">بالاعتماد على مشاريع سابقة مماثلة، والتقدير </w:t>
      </w:r>
      <w:proofErr w:type="spellStart"/>
      <w:r w:rsidRPr="0014787A">
        <w:rPr>
          <w:rFonts w:cstheme="majorBidi"/>
          <w:rtl/>
        </w:rPr>
        <w:t>البارامتري</w:t>
      </w:r>
      <w:proofErr w:type="spellEnd"/>
      <w:r w:rsidRPr="0014787A">
        <w:rPr>
          <w:rFonts w:cstheme="majorBidi"/>
          <w:lang w:bidi="ar-EG"/>
        </w:rPr>
        <w:t xml:space="preserve"> (Parametric Estimating) </w:t>
      </w:r>
      <w:r w:rsidR="008D551C">
        <w:rPr>
          <w:rFonts w:cstheme="majorBidi" w:hint="cs"/>
          <w:rtl/>
          <w:lang w:bidi="ar-EG"/>
        </w:rPr>
        <w:t xml:space="preserve"> </w:t>
      </w:r>
      <w:r w:rsidRPr="0014787A">
        <w:rPr>
          <w:rFonts w:cstheme="majorBidi"/>
          <w:rtl/>
        </w:rPr>
        <w:t>باستخدام العلاقات الإحصائية بين البيانات التاريخية والمتغيرات الأخرى، والتقدير من أسفل إلى أعلى</w:t>
      </w:r>
      <w:r w:rsidRPr="0014787A">
        <w:rPr>
          <w:rFonts w:cstheme="majorBidi"/>
          <w:lang w:bidi="ar-EG"/>
        </w:rPr>
        <w:t xml:space="preserve"> (Bottom-Up Estimating) </w:t>
      </w:r>
      <w:r w:rsidRPr="0014787A">
        <w:rPr>
          <w:rFonts w:cstheme="majorBidi"/>
          <w:rtl/>
        </w:rPr>
        <w:t>بتقدير تكلفة كل نشاط على حدة ثم تجميعها (العرباوي وآخرون، 2021). كما تشمل تقنيات إدارة القيمة المكتسبة</w:t>
      </w:r>
      <w:r w:rsidRPr="0014787A">
        <w:rPr>
          <w:rFonts w:cstheme="majorBidi"/>
          <w:lang w:bidi="ar-EG"/>
        </w:rPr>
        <w:t xml:space="preserve"> (Earned Value Management) </w:t>
      </w:r>
      <w:r w:rsidRPr="0014787A">
        <w:rPr>
          <w:rFonts w:cstheme="majorBidi"/>
          <w:rtl/>
        </w:rPr>
        <w:t>التي تدمج قياسات النطاق والوقت والتكلفة لتقييم أداء المشروع والتنبؤ بالنتائج المستقبلية</w:t>
      </w:r>
      <w:r w:rsidRPr="0014787A">
        <w:rPr>
          <w:rFonts w:cstheme="majorBidi"/>
          <w:lang w:bidi="ar-EG"/>
        </w:rPr>
        <w:t xml:space="preserve"> </w:t>
      </w:r>
      <w:r w:rsidR="0014787A" w:rsidRPr="0014787A">
        <w:rPr>
          <w:rFonts w:cstheme="majorBidi"/>
          <w:lang w:bidi="ar-EG"/>
        </w:rPr>
        <w:t xml:space="preserve">. </w:t>
      </w:r>
      <w:r w:rsidRPr="0014787A">
        <w:rPr>
          <w:rFonts w:cstheme="majorBidi"/>
          <w:lang w:bidi="ar-EG"/>
        </w:rPr>
        <w:t xml:space="preserve">(Vrečko </w:t>
      </w:r>
      <w:r w:rsidR="0014787A" w:rsidRPr="0014787A">
        <w:rPr>
          <w:rFonts w:cstheme="majorBidi"/>
          <w:lang w:bidi="ar-EG"/>
        </w:rPr>
        <w:t>et al.,</w:t>
      </w:r>
      <w:r w:rsidRPr="0014787A">
        <w:rPr>
          <w:rFonts w:cstheme="majorBidi"/>
          <w:lang w:bidi="ar-EG"/>
        </w:rPr>
        <w:t xml:space="preserve"> 2023)</w:t>
      </w:r>
    </w:p>
    <w:p w14:paraId="084EF6F4" w14:textId="41F7493F" w:rsidR="00D16E4F" w:rsidRPr="0014787A" w:rsidRDefault="00D16E4F" w:rsidP="00C73233">
      <w:pPr>
        <w:bidi/>
        <w:spacing w:after="0" w:line="480" w:lineRule="auto"/>
        <w:jc w:val="both"/>
        <w:rPr>
          <w:rFonts w:cstheme="majorBidi"/>
          <w:lang w:bidi="ar-EG"/>
        </w:rPr>
      </w:pPr>
      <w:r w:rsidRPr="0014787A">
        <w:rPr>
          <w:rFonts w:cstheme="majorBidi"/>
          <w:rtl/>
        </w:rPr>
        <w:lastRenderedPageBreak/>
        <w:t>تشير دراسة</w:t>
      </w:r>
      <w:r w:rsidRPr="0014787A">
        <w:rPr>
          <w:rFonts w:cstheme="majorBidi"/>
          <w:lang w:bidi="ar-EG"/>
        </w:rPr>
        <w:t xml:space="preserve"> Vrchota et al. (2021) </w:t>
      </w:r>
      <w:r w:rsidRPr="0014787A">
        <w:rPr>
          <w:rFonts w:cstheme="majorBidi"/>
          <w:rtl/>
        </w:rPr>
        <w:t xml:space="preserve">إلى أن عامل التمويل يعد عاملاً حاسماً في تقييم فوائد الاستدامة وحماية البيئة، حيث أن نقص التمويل غالباً ما يكون العامل الرئيسي في عدم تنفيذ مشاريع ذات تأثير بيئي إيجابي. كما أظهرت الدراسة أن المؤسسات التي تركز على عامل التمويل ترى فوائد أكبر للصناعة 4.0 في الاستدامة وحماية البيئة. وتؤكد دراسة عبد النبي وآخرون (2023) على أهمية التمويل في المشروعات الصغيرة والمتوسطة، حيث </w:t>
      </w:r>
      <w:r w:rsidR="00006542">
        <w:rPr>
          <w:rFonts w:cstheme="majorBidi" w:hint="cs"/>
          <w:rtl/>
          <w:lang w:bidi="ar-EG"/>
        </w:rPr>
        <w:t>تبين</w:t>
      </w:r>
      <w:r w:rsidRPr="0014787A">
        <w:rPr>
          <w:rFonts w:cstheme="majorBidi"/>
          <w:rtl/>
        </w:rPr>
        <w:t xml:space="preserve"> أن القروض المقدمة للتنمية الزراعية </w:t>
      </w:r>
      <w:r w:rsidR="00006542">
        <w:rPr>
          <w:rFonts w:cstheme="majorBidi" w:hint="cs"/>
          <w:rtl/>
        </w:rPr>
        <w:t xml:space="preserve">قد </w:t>
      </w:r>
      <w:r w:rsidRPr="0014787A">
        <w:rPr>
          <w:rFonts w:cstheme="majorBidi"/>
          <w:rtl/>
        </w:rPr>
        <w:t xml:space="preserve">ساهمت في زيادة </w:t>
      </w:r>
      <w:r w:rsidR="00006542">
        <w:rPr>
          <w:rFonts w:cstheme="majorBidi" w:hint="cs"/>
          <w:rtl/>
        </w:rPr>
        <w:t xml:space="preserve">كلاً من </w:t>
      </w:r>
      <w:r w:rsidRPr="0014787A">
        <w:rPr>
          <w:rFonts w:cstheme="majorBidi"/>
          <w:rtl/>
        </w:rPr>
        <w:t>أعداد المستفيدين والمشروعات و</w:t>
      </w:r>
      <w:r w:rsidR="00006542">
        <w:rPr>
          <w:rFonts w:cstheme="majorBidi" w:hint="cs"/>
          <w:rtl/>
        </w:rPr>
        <w:t xml:space="preserve">كذلك </w:t>
      </w:r>
      <w:r w:rsidRPr="0014787A">
        <w:rPr>
          <w:rFonts w:cstheme="majorBidi"/>
          <w:rtl/>
        </w:rPr>
        <w:t xml:space="preserve">فرص العمل. كما </w:t>
      </w:r>
      <w:r w:rsidR="00006542">
        <w:rPr>
          <w:rFonts w:cstheme="majorBidi" w:hint="cs"/>
          <w:rtl/>
        </w:rPr>
        <w:t>توصلت الدراسة الى</w:t>
      </w:r>
      <w:r w:rsidRPr="0014787A">
        <w:rPr>
          <w:rFonts w:cstheme="majorBidi"/>
          <w:rtl/>
        </w:rPr>
        <w:t xml:space="preserve"> أن المعوقات التمويلية مثل ارتفاع أسعار الفائدة وصعوبة الإجراءات وعدم ملاءمة شروط الضمانات تمثل أبرز التحديات التي تواجه هذه المشروعات. وتساعد تقنيات إدارة التكلفة في تحسين كفاءة استخدام الموارد المالية المحدودة، وتجنب تجاوز الميزانية، وزيادة فرص نجاح واستمرارية المشروعات</w:t>
      </w:r>
      <w:r w:rsidRPr="0014787A">
        <w:rPr>
          <w:rFonts w:cstheme="majorBidi"/>
          <w:lang w:bidi="ar-EG"/>
        </w:rPr>
        <w:t xml:space="preserve"> </w:t>
      </w:r>
      <w:r w:rsidR="0014787A" w:rsidRPr="0014787A">
        <w:rPr>
          <w:rFonts w:cstheme="majorBidi"/>
          <w:lang w:bidi="ar-EG"/>
        </w:rPr>
        <w:t xml:space="preserve">. </w:t>
      </w:r>
      <w:r w:rsidRPr="0014787A">
        <w:rPr>
          <w:rFonts w:cstheme="majorBidi"/>
          <w:lang w:bidi="ar-EG"/>
        </w:rPr>
        <w:t>(Lima</w:t>
      </w:r>
      <w:r w:rsidR="0014787A" w:rsidRPr="0014787A">
        <w:rPr>
          <w:rFonts w:cstheme="majorBidi"/>
          <w:lang w:bidi="ar-EG"/>
        </w:rPr>
        <w:t xml:space="preserve"> et al., </w:t>
      </w:r>
      <w:r w:rsidRPr="0014787A">
        <w:rPr>
          <w:rFonts w:cstheme="majorBidi"/>
          <w:lang w:bidi="ar-EG"/>
        </w:rPr>
        <w:t>2023)</w:t>
      </w:r>
    </w:p>
    <w:p w14:paraId="58649E72" w14:textId="77777777" w:rsidR="00D16E4F" w:rsidRPr="0014787A" w:rsidRDefault="00D16E4F" w:rsidP="00C73233">
      <w:pPr>
        <w:bidi/>
        <w:spacing w:after="0" w:line="480" w:lineRule="auto"/>
        <w:rPr>
          <w:rFonts w:cstheme="majorBidi"/>
          <w:lang w:bidi="ar-EG"/>
        </w:rPr>
      </w:pPr>
      <w:r w:rsidRPr="0014787A">
        <w:rPr>
          <w:rFonts w:cstheme="majorBidi"/>
          <w:b/>
          <w:bCs/>
          <w:rtl/>
        </w:rPr>
        <w:t>رابعاً: تقنيات إدارة الجودة</w:t>
      </w:r>
    </w:p>
    <w:p w14:paraId="271F50E9" w14:textId="2C12C387" w:rsidR="00D16E4F" w:rsidRPr="0014787A" w:rsidRDefault="00D16E4F" w:rsidP="00C73233">
      <w:pPr>
        <w:bidi/>
        <w:spacing w:after="0" w:line="480" w:lineRule="auto"/>
        <w:jc w:val="both"/>
        <w:rPr>
          <w:rFonts w:cstheme="majorBidi"/>
          <w:lang w:bidi="ar-EG"/>
        </w:rPr>
      </w:pPr>
      <w:r w:rsidRPr="0014787A">
        <w:rPr>
          <w:rFonts w:cstheme="majorBidi"/>
          <w:rtl/>
        </w:rPr>
        <w:t>تركز إدارة الجودة في المشاريع على ضمان أن مخرجات المشروع تلبي المتطلبات والمواصفات المحددة، وتحقق توقعات العملاء وأصحاب المصلحة. تشمل تقنيات إدارة الجودة مجموعة من الأدوات والأساليب التي تساعد في تخطيط الجودة، وضمان الجودة، والتحكم في الجودة. من أبرز هذه التقنيات استخدام مخططات التدفق</w:t>
      </w:r>
      <w:r w:rsidRPr="0014787A">
        <w:rPr>
          <w:rFonts w:cstheme="majorBidi"/>
          <w:lang w:bidi="ar-EG"/>
        </w:rPr>
        <w:t xml:space="preserve"> (Flowcharts) </w:t>
      </w:r>
      <w:r w:rsidRPr="0014787A">
        <w:rPr>
          <w:rFonts w:cstheme="majorBidi"/>
          <w:rtl/>
        </w:rPr>
        <w:t>لفهم العمليات وتحسينها، ومخططات السبب والأثر</w:t>
      </w:r>
      <w:r w:rsidRPr="0014787A">
        <w:rPr>
          <w:rFonts w:cstheme="majorBidi"/>
          <w:lang w:bidi="ar-EG"/>
        </w:rPr>
        <w:t xml:space="preserve"> (Cause-and-Effect </w:t>
      </w:r>
      <w:r w:rsidR="008D551C">
        <w:rPr>
          <w:rFonts w:cstheme="majorBidi"/>
          <w:lang w:bidi="ar-EG"/>
        </w:rPr>
        <w:t xml:space="preserve"> </w:t>
      </w:r>
      <w:r w:rsidRPr="0014787A">
        <w:rPr>
          <w:rFonts w:cstheme="majorBidi"/>
          <w:lang w:bidi="ar-EG"/>
        </w:rPr>
        <w:t xml:space="preserve">Diagrams) </w:t>
      </w:r>
      <w:r w:rsidRPr="0014787A">
        <w:rPr>
          <w:rFonts w:cstheme="majorBidi"/>
          <w:rtl/>
        </w:rPr>
        <w:t>لتحليل أسباب المشكلات، ومخططات باريتو</w:t>
      </w:r>
      <w:r w:rsidRPr="0014787A">
        <w:rPr>
          <w:rFonts w:cstheme="majorBidi"/>
          <w:lang w:bidi="ar-EG"/>
        </w:rPr>
        <w:t xml:space="preserve"> (Pareto Charts) </w:t>
      </w:r>
      <w:r w:rsidRPr="0014787A">
        <w:rPr>
          <w:rFonts w:cstheme="majorBidi"/>
          <w:rtl/>
        </w:rPr>
        <w:t>لتحديد الأولويات بناءً على قاعدة 80/20، والرسوم البيانية للرقابة</w:t>
      </w:r>
      <w:r w:rsidRPr="0014787A">
        <w:rPr>
          <w:rFonts w:cstheme="majorBidi"/>
          <w:lang w:bidi="ar-EG"/>
        </w:rPr>
        <w:t xml:space="preserve"> (Control Charts) </w:t>
      </w:r>
      <w:r w:rsidRPr="0014787A">
        <w:rPr>
          <w:rFonts w:cstheme="majorBidi"/>
          <w:rtl/>
        </w:rPr>
        <w:t>لمراقبة أداء العمليات عبر الزمن (العرباوي وآخرون، 2021). كما تشمل تقنيات الجودة الحديثة مثل إدارة الجودة الشاملة</w:t>
      </w:r>
      <w:r w:rsidRPr="0014787A">
        <w:rPr>
          <w:rFonts w:cstheme="majorBidi"/>
          <w:lang w:bidi="ar-EG"/>
        </w:rPr>
        <w:t xml:space="preserve"> (TQM) </w:t>
      </w:r>
      <w:r w:rsidRPr="0014787A">
        <w:rPr>
          <w:rFonts w:cstheme="majorBidi"/>
          <w:rtl/>
        </w:rPr>
        <w:t>ونماذج التحسين المستمر مثل</w:t>
      </w:r>
      <w:r w:rsidRPr="0014787A">
        <w:rPr>
          <w:rFonts w:cstheme="majorBidi"/>
          <w:lang w:bidi="ar-EG"/>
        </w:rPr>
        <w:t xml:space="preserve"> PDCA (</w:t>
      </w:r>
      <w:r w:rsidRPr="0014787A">
        <w:rPr>
          <w:rFonts w:cstheme="majorBidi"/>
          <w:rtl/>
        </w:rPr>
        <w:t>خطة-نفذ-تحقق-تصرف</w:t>
      </w:r>
      <w:r w:rsidRPr="0014787A">
        <w:rPr>
          <w:rFonts w:cstheme="majorBidi"/>
          <w:lang w:bidi="ar-EG"/>
        </w:rPr>
        <w:t xml:space="preserve"> </w:t>
      </w:r>
      <w:r w:rsidR="008D551C">
        <w:rPr>
          <w:rFonts w:cstheme="majorBidi"/>
          <w:lang w:bidi="ar-EG"/>
        </w:rPr>
        <w:t>.</w:t>
      </w:r>
      <w:r w:rsidRPr="0014787A">
        <w:rPr>
          <w:rFonts w:cstheme="majorBidi"/>
          <w:lang w:bidi="ar-EG"/>
        </w:rPr>
        <w:t xml:space="preserve">(Vrečko, Tominc, &amp; </w:t>
      </w:r>
      <w:proofErr w:type="spellStart"/>
      <w:r w:rsidRPr="0014787A">
        <w:rPr>
          <w:rFonts w:cstheme="majorBidi"/>
          <w:lang w:bidi="ar-EG"/>
        </w:rPr>
        <w:t>Širec</w:t>
      </w:r>
      <w:proofErr w:type="spellEnd"/>
      <w:r w:rsidRPr="0014787A">
        <w:rPr>
          <w:rFonts w:cstheme="majorBidi"/>
          <w:lang w:bidi="ar-EG"/>
        </w:rPr>
        <w:t>, 2023).</w:t>
      </w:r>
    </w:p>
    <w:p w14:paraId="776FB7C8" w14:textId="77777777" w:rsidR="00D16E4F" w:rsidRPr="0014787A" w:rsidRDefault="00D16E4F" w:rsidP="00C73233">
      <w:pPr>
        <w:bidi/>
        <w:spacing w:after="0" w:line="480" w:lineRule="auto"/>
        <w:jc w:val="both"/>
        <w:rPr>
          <w:rFonts w:cstheme="majorBidi"/>
          <w:lang w:bidi="ar-EG"/>
        </w:rPr>
      </w:pPr>
      <w:r w:rsidRPr="0014787A">
        <w:rPr>
          <w:rFonts w:cstheme="majorBidi"/>
          <w:rtl/>
        </w:rPr>
        <w:t>تشير دراسة</w:t>
      </w:r>
      <w:r w:rsidRPr="0014787A">
        <w:rPr>
          <w:rFonts w:cstheme="majorBidi"/>
          <w:lang w:bidi="ar-EG"/>
        </w:rPr>
        <w:t xml:space="preserve"> Vrchota et al. (2021) </w:t>
      </w:r>
      <w:r w:rsidRPr="0014787A">
        <w:rPr>
          <w:rFonts w:cstheme="majorBidi"/>
          <w:rtl/>
        </w:rPr>
        <w:t xml:space="preserve">إلى أن المؤسسات التي تهتم بعامل الجودة لديها عدد أكبر من الموظفين وتنفذ مشاريع أكثر، كما أن المؤسسات التي تنفذ أكثر من مشروع تعتبر الجودة أحد عوامل النجاح الرئيسية. </w:t>
      </w:r>
      <w:r w:rsidRPr="0014787A">
        <w:rPr>
          <w:rFonts w:cstheme="majorBidi"/>
          <w:rtl/>
        </w:rPr>
        <w:lastRenderedPageBreak/>
        <w:t>وتؤكد دراسة</w:t>
      </w:r>
      <w:r w:rsidRPr="0014787A">
        <w:rPr>
          <w:rFonts w:cstheme="majorBidi"/>
          <w:lang w:bidi="ar-EG"/>
        </w:rPr>
        <w:t xml:space="preserve"> Ju, Ferreira, &amp; Wang (2020) </w:t>
      </w:r>
      <w:r w:rsidRPr="0014787A">
        <w:rPr>
          <w:rFonts w:cstheme="majorBidi"/>
          <w:rtl/>
        </w:rPr>
        <w:t>على أهمية الجودة في المشروعات عالية التقنية، حيث أن قدرة الشركة على العمل بمستويات إنتاج مختلفة مع الحفاظ على الجودة تعد مؤشراً مهماً على رشاقة المشروع. كما أن جودة المنتجات والخدمات تساهم في زيادة رضا العملاء وتعزز قدرتهم التنافسية في السوق. وفي المشروعات الصغيرة والمتوسطة، تساعد تقنيات إدارة الجودة في تحسين سمعة المشروع وبناء ثقة العملاء، مما ينعكس إيجاباً على أدائه المالي واستمراريته (عبد الله، 2021). كما أن الالتزام بمعايير الجودة يساعد هذه المشروعات على المنافسة في الأسواق المحلية والإقليمية وزيادة فرص تصدير منتجاتها (عبد الرحيم وعبد العال، 2024)</w:t>
      </w:r>
      <w:r w:rsidRPr="0014787A">
        <w:rPr>
          <w:rFonts w:cstheme="majorBidi"/>
          <w:lang w:bidi="ar-EG"/>
        </w:rPr>
        <w:t>.</w:t>
      </w:r>
    </w:p>
    <w:p w14:paraId="13EA7C41" w14:textId="77777777" w:rsidR="00D16E4F" w:rsidRPr="0014787A" w:rsidRDefault="00D16E4F" w:rsidP="00C73233">
      <w:pPr>
        <w:bidi/>
        <w:spacing w:after="0" w:line="480" w:lineRule="auto"/>
        <w:jc w:val="both"/>
        <w:rPr>
          <w:rFonts w:cstheme="majorBidi"/>
          <w:lang w:bidi="ar-EG"/>
        </w:rPr>
      </w:pPr>
      <w:r w:rsidRPr="0014787A">
        <w:rPr>
          <w:rFonts w:cstheme="majorBidi"/>
          <w:b/>
          <w:bCs/>
          <w:rtl/>
        </w:rPr>
        <w:t>خامساً: تقنيات إدارة المخاطر</w:t>
      </w:r>
    </w:p>
    <w:p w14:paraId="25AD8230" w14:textId="075E6549" w:rsidR="00D16E4F" w:rsidRPr="0014787A" w:rsidRDefault="00D16E4F" w:rsidP="00C73233">
      <w:pPr>
        <w:bidi/>
        <w:spacing w:after="0" w:line="480" w:lineRule="auto"/>
        <w:jc w:val="both"/>
        <w:rPr>
          <w:rFonts w:cstheme="majorBidi"/>
          <w:lang w:bidi="ar-EG"/>
        </w:rPr>
      </w:pPr>
      <w:r w:rsidRPr="0014787A">
        <w:rPr>
          <w:rFonts w:cstheme="majorBidi"/>
          <w:rtl/>
        </w:rPr>
        <w:t>تمثل إدارة المخاطر عملية منهجية لتحديد وتحليل والاستجابة للمخاطر المحتملة التي قد تؤثر على تحقيق أهداف المشروع. تشمل تقنيات إدارة المخاطر مجموعة من الأدوات والأساليب التي تساعد في التعامل مع حالات عدم اليقين طوال دورة حياة المشروع. من أبرز هذه التقنيات العصف الذهني</w:t>
      </w:r>
      <w:r w:rsidRPr="0014787A">
        <w:rPr>
          <w:rFonts w:cstheme="majorBidi"/>
          <w:lang w:bidi="ar-EG"/>
        </w:rPr>
        <w:t xml:space="preserve"> (Brainstorming) </w:t>
      </w:r>
      <w:r w:rsidRPr="0014787A">
        <w:rPr>
          <w:rFonts w:cstheme="majorBidi"/>
          <w:rtl/>
        </w:rPr>
        <w:t>لتوليد قائمة شاملة بالمخاطر المحتملة، وقوائم المراجعة</w:t>
      </w:r>
      <w:r w:rsidRPr="0014787A">
        <w:rPr>
          <w:rFonts w:cstheme="majorBidi"/>
          <w:lang w:bidi="ar-EG"/>
        </w:rPr>
        <w:t xml:space="preserve"> (Checklists) </w:t>
      </w:r>
      <w:r w:rsidRPr="0014787A">
        <w:rPr>
          <w:rFonts w:cstheme="majorBidi"/>
          <w:rtl/>
        </w:rPr>
        <w:t>المستندة إلى معلومات من مشاريع سابقة، وتحليل</w:t>
      </w:r>
      <w:r w:rsidRPr="0014787A">
        <w:rPr>
          <w:rFonts w:cstheme="majorBidi"/>
          <w:lang w:bidi="ar-EG"/>
        </w:rPr>
        <w:t xml:space="preserve"> SWOT </w:t>
      </w:r>
      <w:r w:rsidRPr="0014787A">
        <w:rPr>
          <w:rFonts w:cstheme="majorBidi"/>
          <w:rtl/>
        </w:rPr>
        <w:t>(نقاط القوة والضعف والفرص والتهديدات) لفهم البيئة الداخلية والخارجية للمشروع، وتحليل السبب الجذري</w:t>
      </w:r>
      <w:r w:rsidRPr="0014787A">
        <w:rPr>
          <w:rFonts w:cstheme="majorBidi"/>
          <w:lang w:bidi="ar-EG"/>
        </w:rPr>
        <w:t xml:space="preserve"> (Root Cause Analysis) </w:t>
      </w:r>
      <w:r w:rsidRPr="0014787A">
        <w:rPr>
          <w:rFonts w:cstheme="majorBidi"/>
          <w:rtl/>
        </w:rPr>
        <w:t>للوصول إلى الأسباب الحقيقية للمخاطر</w:t>
      </w:r>
      <w:r w:rsidRPr="0014787A">
        <w:rPr>
          <w:rFonts w:cstheme="majorBidi"/>
          <w:lang w:bidi="ar-EG"/>
        </w:rPr>
        <w:t xml:space="preserve"> (Lima, </w:t>
      </w:r>
      <w:r w:rsidR="008D551C" w:rsidRPr="008D551C">
        <w:rPr>
          <w:rFonts w:cstheme="majorBidi"/>
          <w:lang w:bidi="ar-EG"/>
        </w:rPr>
        <w:t>et al.,</w:t>
      </w:r>
      <w:r w:rsidR="008D551C">
        <w:rPr>
          <w:rFonts w:cstheme="majorBidi"/>
          <w:sz w:val="24"/>
          <w:szCs w:val="24"/>
          <w:lang w:bidi="ar-EG"/>
        </w:rPr>
        <w:t xml:space="preserve"> </w:t>
      </w:r>
      <w:r w:rsidRPr="0014787A">
        <w:rPr>
          <w:rFonts w:cstheme="majorBidi"/>
          <w:lang w:bidi="ar-EG"/>
        </w:rPr>
        <w:t xml:space="preserve"> 2023). </w:t>
      </w:r>
      <w:r w:rsidRPr="0014787A">
        <w:rPr>
          <w:rFonts w:cstheme="majorBidi"/>
          <w:rtl/>
        </w:rPr>
        <w:t>كما تشمل تقنيات تحليل المخاطر مثل مصفوفة تقييم المخاطر</w:t>
      </w:r>
      <w:r w:rsidRPr="0014787A">
        <w:rPr>
          <w:rFonts w:cstheme="majorBidi"/>
          <w:lang w:bidi="ar-EG"/>
        </w:rPr>
        <w:t xml:space="preserve"> (Risk Matrix) </w:t>
      </w:r>
      <w:r w:rsidRPr="0014787A">
        <w:rPr>
          <w:rFonts w:cstheme="majorBidi"/>
          <w:rtl/>
        </w:rPr>
        <w:t>التي تجمع بين احتمالية حدوث المخاطرة وتأثيرها، وتحليل شجرة القرارات</w:t>
      </w:r>
      <w:r w:rsidRPr="0014787A">
        <w:rPr>
          <w:rFonts w:cstheme="majorBidi"/>
          <w:lang w:bidi="ar-EG"/>
        </w:rPr>
        <w:t xml:space="preserve"> (Decision Tree Analysis) </w:t>
      </w:r>
      <w:r w:rsidRPr="0014787A">
        <w:rPr>
          <w:rFonts w:cstheme="majorBidi"/>
          <w:rtl/>
        </w:rPr>
        <w:t>لتقييم البدائل المختلفة في ظل عدم اليقين</w:t>
      </w:r>
      <w:r w:rsidRPr="0014787A">
        <w:rPr>
          <w:rFonts w:cstheme="majorBidi"/>
          <w:lang w:bidi="ar-EG"/>
        </w:rPr>
        <w:t xml:space="preserve"> (Lima </w:t>
      </w:r>
      <w:r w:rsidR="008D551C" w:rsidRPr="008D551C">
        <w:rPr>
          <w:rFonts w:cstheme="majorBidi"/>
          <w:lang w:bidi="ar-EG"/>
        </w:rPr>
        <w:t>et al.,</w:t>
      </w:r>
      <w:r w:rsidR="008D551C">
        <w:rPr>
          <w:rFonts w:cstheme="majorBidi"/>
          <w:sz w:val="24"/>
          <w:szCs w:val="24"/>
          <w:lang w:bidi="ar-EG"/>
        </w:rPr>
        <w:t xml:space="preserve"> </w:t>
      </w:r>
      <w:r w:rsidRPr="0014787A">
        <w:rPr>
          <w:rFonts w:cstheme="majorBidi"/>
          <w:lang w:bidi="ar-EG"/>
        </w:rPr>
        <w:t>2023).</w:t>
      </w:r>
    </w:p>
    <w:p w14:paraId="0C68243D" w14:textId="410C5147" w:rsidR="00D16E4F" w:rsidRPr="0014787A" w:rsidRDefault="00D16E4F" w:rsidP="00C73233">
      <w:pPr>
        <w:bidi/>
        <w:spacing w:after="0" w:line="480" w:lineRule="auto"/>
        <w:jc w:val="both"/>
        <w:rPr>
          <w:rFonts w:cstheme="majorBidi"/>
          <w:lang w:bidi="ar-EG"/>
        </w:rPr>
      </w:pPr>
      <w:r w:rsidRPr="0014787A">
        <w:rPr>
          <w:rFonts w:cstheme="majorBidi"/>
          <w:rtl/>
        </w:rPr>
        <w:t>تشير دراسة</w:t>
      </w:r>
      <w:r w:rsidRPr="0014787A">
        <w:rPr>
          <w:rFonts w:cstheme="majorBidi"/>
          <w:lang w:bidi="ar-EG"/>
        </w:rPr>
        <w:t xml:space="preserve"> Lima </w:t>
      </w:r>
      <w:r w:rsidR="008D551C" w:rsidRPr="008D551C">
        <w:rPr>
          <w:rFonts w:cstheme="majorBidi"/>
          <w:lang w:bidi="ar-EG"/>
        </w:rPr>
        <w:t>et al.,</w:t>
      </w:r>
      <w:r w:rsidR="008D551C" w:rsidRPr="0014787A">
        <w:rPr>
          <w:rFonts w:cstheme="majorBidi"/>
          <w:lang w:bidi="ar-EG"/>
        </w:rPr>
        <w:t xml:space="preserve"> </w:t>
      </w:r>
      <w:r w:rsidRPr="0014787A">
        <w:rPr>
          <w:rFonts w:cstheme="majorBidi"/>
          <w:lang w:bidi="ar-EG"/>
        </w:rPr>
        <w:t xml:space="preserve">(2023) </w:t>
      </w:r>
      <w:r w:rsidRPr="0014787A">
        <w:rPr>
          <w:rFonts w:cstheme="majorBidi"/>
          <w:rtl/>
        </w:rPr>
        <w:t xml:space="preserve">إلى أن العصف الذهني كان الأداة الأكثر استخداماً (80%) في تحديد المخاطر، يليه قوائم المراجعة (70%) وسجل المخاطر (50%). كما أظهرت الدراسة أن المشاريع التي طبقت إدارة المخاطر بشكل جيد حققت فوائد عالية في تحسين عملية اتخاذ القرار، وتحسين التحكم في الميزانية وأداء </w:t>
      </w:r>
      <w:r w:rsidRPr="0014787A">
        <w:rPr>
          <w:rFonts w:cstheme="majorBidi"/>
          <w:rtl/>
        </w:rPr>
        <w:lastRenderedPageBreak/>
        <w:t>المشروع، وتقليل تأثير المخاطر. وتؤكد دراسة السيد وآخرون (2025أ) على أهمية إدارة المخاطر في المشروعات الصغيرة والمتوسطة، حيث أظهرت النتائج أن استخدام تقنيات التحول الرقمي في المراجعة الداخلية ساهم في تحليل مخاطر البيئة الداخلية، وتحديد وتقييم المخاطر والاستجابة لها، وتقييم أنشطة الرقابة، وتقييم نظام الإفصاح المالي، والمراقبة والمتابعة وتقويم إدارة المخاطر. كما تشير دراسة حمزة (2025) إلى أن دمج التخطيط الاستراتيجي مع حلول الذكاء الاصطناعي في مجالات التنبؤ بالمخاطر يسهم في تحسين كفاءة وفعالية المشروعات. وفي المشروعات الصغيرة والمتوسطة، تساعد إدارة المخاطر في التعامل مع محدودية الموارد وعدم اليقين المحيط ببيئة العمل، وتجنب المشكلات التي قد تؤدي إلى فشل المشروع (عبد الله، 2021)</w:t>
      </w:r>
      <w:r w:rsidRPr="0014787A">
        <w:rPr>
          <w:rFonts w:cstheme="majorBidi"/>
          <w:lang w:bidi="ar-EG"/>
        </w:rPr>
        <w:t>.</w:t>
      </w:r>
    </w:p>
    <w:p w14:paraId="238BC22C" w14:textId="77777777" w:rsidR="000637F4" w:rsidRPr="0082571B" w:rsidRDefault="000637F4" w:rsidP="00C73233">
      <w:pPr>
        <w:bidi/>
        <w:spacing w:after="0" w:line="480" w:lineRule="auto"/>
        <w:jc w:val="both"/>
        <w:rPr>
          <w:rFonts w:cstheme="majorBidi"/>
          <w:sz w:val="24"/>
          <w:szCs w:val="24"/>
          <w:lang w:bidi="ar-EG"/>
        </w:rPr>
      </w:pPr>
    </w:p>
    <w:p w14:paraId="5890E0B1" w14:textId="59D76AB9" w:rsidR="00FC782A" w:rsidRPr="0082571B" w:rsidRDefault="00FC782A" w:rsidP="00C73233">
      <w:pPr>
        <w:bidi/>
        <w:spacing w:after="0" w:line="480" w:lineRule="auto"/>
        <w:jc w:val="center"/>
        <w:rPr>
          <w:rFonts w:cstheme="majorBidi"/>
          <w:sz w:val="24"/>
          <w:szCs w:val="24"/>
          <w:lang w:bidi="ar-EG"/>
        </w:rPr>
      </w:pPr>
      <w:r w:rsidRPr="0082571B">
        <w:rPr>
          <w:rFonts w:cstheme="majorBidi"/>
          <w:noProof/>
          <w:sz w:val="24"/>
          <w:szCs w:val="24"/>
          <w:rtl/>
          <w:lang w:bidi="ar-EG"/>
        </w:rPr>
        <w:drawing>
          <wp:inline distT="0" distB="0" distL="0" distR="0" wp14:anchorId="382615A5" wp14:editId="46E2FD7F">
            <wp:extent cx="3153410" cy="3362325"/>
            <wp:effectExtent l="76200" t="76200" r="142240" b="142875"/>
            <wp:docPr id="1983502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502957" name=""/>
                    <pic:cNvPicPr/>
                  </pic:nvPicPr>
                  <pic:blipFill>
                    <a:blip r:embed="rId11">
                      <a:biLevel thresh="50000"/>
                      <a:extLst>
                        <a:ext uri="{BEBA8EAE-BF5A-486C-A8C5-ECC9F3942E4B}">
                          <a14:imgProps xmlns:a14="http://schemas.microsoft.com/office/drawing/2010/main">
                            <a14:imgLayer r:embed="rId12">
                              <a14:imgEffect>
                                <a14:colorTemperature colorTemp="4700"/>
                              </a14:imgEffect>
                            </a14:imgLayer>
                          </a14:imgProps>
                        </a:ext>
                      </a:extLst>
                    </a:blip>
                    <a:stretch>
                      <a:fillRect/>
                    </a:stretch>
                  </pic:blipFill>
                  <pic:spPr>
                    <a:xfrm>
                      <a:off x="0" y="0"/>
                      <a:ext cx="3170935" cy="33810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462F01" w14:textId="052472D5" w:rsidR="000637F4" w:rsidRPr="0082571B" w:rsidRDefault="000637F4" w:rsidP="00C73233">
      <w:pPr>
        <w:bidi/>
        <w:spacing w:after="0" w:line="480" w:lineRule="auto"/>
        <w:jc w:val="center"/>
        <w:rPr>
          <w:rFonts w:cstheme="majorBidi"/>
          <w:b/>
          <w:bCs/>
          <w:sz w:val="24"/>
          <w:szCs w:val="24"/>
        </w:rPr>
      </w:pPr>
      <w:r w:rsidRPr="0082571B">
        <w:rPr>
          <w:rFonts w:cstheme="majorBidi"/>
          <w:b/>
          <w:bCs/>
          <w:sz w:val="24"/>
          <w:szCs w:val="24"/>
          <w:rtl/>
        </w:rPr>
        <w:t>شكل (1): دورة إدارة المخاطر في المشاريع</w:t>
      </w:r>
    </w:p>
    <w:p w14:paraId="7BBB5745" w14:textId="77777777" w:rsidR="00F172DB" w:rsidRPr="0082571B" w:rsidRDefault="00F172DB" w:rsidP="00C73233">
      <w:pPr>
        <w:bidi/>
        <w:spacing w:after="0" w:line="480" w:lineRule="auto"/>
        <w:rPr>
          <w:rFonts w:cstheme="majorBidi"/>
          <w:sz w:val="24"/>
          <w:szCs w:val="24"/>
          <w:lang w:bidi="ar-EG"/>
        </w:rPr>
      </w:pPr>
    </w:p>
    <w:p w14:paraId="5D0FEA53" w14:textId="313BD303" w:rsidR="00F172DB" w:rsidRPr="00613AB9" w:rsidRDefault="00F172DB" w:rsidP="00C73233">
      <w:pPr>
        <w:pStyle w:val="1"/>
        <w:bidi/>
        <w:spacing w:line="480" w:lineRule="auto"/>
        <w:jc w:val="center"/>
        <w:rPr>
          <w:b w:val="0"/>
          <w:bCs/>
          <w:lang w:bidi="ar-EG"/>
        </w:rPr>
      </w:pPr>
      <w:bookmarkStart w:id="18" w:name="_Toc223475553"/>
      <w:r w:rsidRPr="00613AB9">
        <w:rPr>
          <w:b w:val="0"/>
          <w:bCs/>
          <w:rtl/>
          <w:lang w:bidi="ar-EG"/>
        </w:rPr>
        <w:lastRenderedPageBreak/>
        <w:t>المبحث الرابع: نجاح المشروعات</w:t>
      </w:r>
      <w:bookmarkEnd w:id="18"/>
    </w:p>
    <w:p w14:paraId="0320237A" w14:textId="77777777" w:rsidR="009105D2" w:rsidRPr="0082571B" w:rsidRDefault="009105D2" w:rsidP="00C73233">
      <w:pPr>
        <w:bidi/>
        <w:spacing w:after="0" w:line="480" w:lineRule="auto"/>
        <w:rPr>
          <w:rFonts w:cstheme="majorBidi"/>
          <w:sz w:val="24"/>
          <w:szCs w:val="24"/>
          <w:lang w:bidi="ar-EG"/>
        </w:rPr>
      </w:pPr>
      <w:r w:rsidRPr="0082571B">
        <w:rPr>
          <w:rFonts w:cstheme="majorBidi"/>
          <w:b/>
          <w:bCs/>
          <w:sz w:val="24"/>
          <w:szCs w:val="24"/>
          <w:rtl/>
        </w:rPr>
        <w:t>أولاً: مفهوم نجاح المشروع</w:t>
      </w:r>
    </w:p>
    <w:p w14:paraId="02FDB19A" w14:textId="4D439EE9" w:rsidR="009105D2" w:rsidRPr="0014787A" w:rsidRDefault="009105D2" w:rsidP="00C73233">
      <w:pPr>
        <w:bidi/>
        <w:spacing w:after="0" w:line="480" w:lineRule="auto"/>
        <w:jc w:val="both"/>
        <w:rPr>
          <w:rFonts w:cstheme="majorBidi"/>
          <w:lang w:bidi="ar-EG"/>
        </w:rPr>
      </w:pPr>
      <w:r w:rsidRPr="0014787A">
        <w:rPr>
          <w:rFonts w:cstheme="majorBidi"/>
          <w:rtl/>
        </w:rPr>
        <w:t>يعد مفهوم نجاح المشروع من المفاهيم المحورية في مجال إدارة المشاريع، إلا أنه لا يوجد تعريف موحد لهذا المفهوم يتفق عليه جميع الباحثين والممارسين، وذلك لاختلاف وجهات نظر أصحاب المصلحة وتعدد معايير الحكم على نجاح المشروع. يمكن تعريف نجاح المشروع بأنه المدى الذي يحقق فيه المشروع أهدافه المحددة مسبقاً وفقاً لمعايير الأداء الرئيسية، والتي تشمل إنجاز المشروع في الوقت المحدد، وضمن الميزانية المقررة، وبالجودة والمواصفات المطلوبة، مع تحقيق رضا أصحاب المصلحة والعملاء، والمساهمة في تحقيق الأهداف الاستراتيجية للمنظمة</w:t>
      </w:r>
      <w:r w:rsidRPr="0014787A">
        <w:rPr>
          <w:rFonts w:cstheme="majorBidi"/>
          <w:lang w:bidi="ar-EG"/>
        </w:rPr>
        <w:t xml:space="preserve"> (Vrečko</w:t>
      </w:r>
      <w:r w:rsidR="008D551C" w:rsidRPr="008D551C">
        <w:rPr>
          <w:rFonts w:cstheme="majorBidi"/>
          <w:lang w:bidi="ar-EG"/>
        </w:rPr>
        <w:t xml:space="preserve"> et al.,</w:t>
      </w:r>
      <w:r w:rsidRPr="0014787A">
        <w:rPr>
          <w:rFonts w:cstheme="majorBidi"/>
          <w:lang w:bidi="ar-EG"/>
        </w:rPr>
        <w:t xml:space="preserve"> 2023). </w:t>
      </w:r>
      <w:r w:rsidRPr="0014787A">
        <w:rPr>
          <w:rFonts w:cstheme="majorBidi"/>
          <w:rtl/>
        </w:rPr>
        <w:t>وتشير دراسة العرباوي وآخرون (2021) إلى أن نجاح المشروع يتجاوز مجرد الالتزام بالقيود التقليدية للوقت والتكلفة والجودة، ليشمل أيضاً تحقيق الفوائد المرجوة من المشروع على المدى الطويل، ورضا المستفيدين، والأثر الإيجابي في أداء المنظمة ككل</w:t>
      </w:r>
      <w:r w:rsidRPr="0014787A">
        <w:rPr>
          <w:rFonts w:cstheme="majorBidi"/>
          <w:lang w:bidi="ar-EG"/>
        </w:rPr>
        <w:t>.</w:t>
      </w:r>
    </w:p>
    <w:p w14:paraId="59930FDA" w14:textId="4F1B596A" w:rsidR="009105D2" w:rsidRPr="0014787A" w:rsidRDefault="009105D2" w:rsidP="00C73233">
      <w:pPr>
        <w:bidi/>
        <w:spacing w:after="0" w:line="480" w:lineRule="auto"/>
        <w:jc w:val="both"/>
        <w:rPr>
          <w:rFonts w:cstheme="majorBidi"/>
          <w:lang w:bidi="ar-EG"/>
        </w:rPr>
      </w:pPr>
      <w:r w:rsidRPr="0014787A">
        <w:rPr>
          <w:rFonts w:cstheme="majorBidi"/>
          <w:rtl/>
        </w:rPr>
        <w:t>يميز الباحثون بين مفهومين مرتبطين ولكنهما مختلفين هما نجاح إدارة المشروع ونجاح المشروع نفسه. فنجاح إدارة المشروع يقاس بمدى الالتزام بمعايير الأداء التقليدية كالوقت والتكلفة والجودة، بينما يقاس نجاح المشروع بمدى تحقيق الأهداف العامة للمشروع والفوائد المرجوة منه على المدى البعيد</w:t>
      </w:r>
      <w:r w:rsidRPr="0014787A">
        <w:rPr>
          <w:rFonts w:cstheme="majorBidi"/>
          <w:lang w:bidi="ar-EG"/>
        </w:rPr>
        <w:t xml:space="preserve"> (Vrečko </w:t>
      </w:r>
      <w:r w:rsidR="008D551C" w:rsidRPr="008D551C">
        <w:rPr>
          <w:rFonts w:cstheme="majorBidi"/>
          <w:lang w:bidi="ar-EG"/>
        </w:rPr>
        <w:t>et al.,</w:t>
      </w:r>
      <w:r w:rsidRPr="0014787A">
        <w:rPr>
          <w:rFonts w:cstheme="majorBidi"/>
          <w:lang w:bidi="ar-EG"/>
        </w:rPr>
        <w:t xml:space="preserve"> 2023). </w:t>
      </w:r>
      <w:r w:rsidRPr="0014787A">
        <w:rPr>
          <w:rFonts w:cstheme="majorBidi"/>
          <w:rtl/>
        </w:rPr>
        <w:t>وقد أشارت دراسة عبد الله (2021) إلى أن نجاح المشروعات الصغيرة والمتوسطة يتطلب توفر مجموعة من المقومات، أبرزها الإدارة الجيدة والتخطيط السليم، وتوافر رأس المال اللازم، وتطور القدرات التسويقية، ووجود معايير وأدوات مراقبة على الأداء، وتطوير الأداء وتحسين الإنتاج من خلال التدريب المهني والإداري، والتنويع والتغيير في نوع المنتجات لتلبية رغبات العملاء. كما أن نجاح هذه المشروعات ينعكس إيجاباً على المستوى الاقتصادي لأصحابها والمجتمع من خلال تحسين مستوى الدخل، وتوفير فرص العمل، والمساهمة في التنمية المستدامة</w:t>
      </w:r>
      <w:r w:rsidRPr="0014787A">
        <w:rPr>
          <w:rFonts w:cstheme="majorBidi"/>
          <w:lang w:bidi="ar-EG"/>
        </w:rPr>
        <w:t>.</w:t>
      </w:r>
    </w:p>
    <w:p w14:paraId="79D403CA" w14:textId="77777777" w:rsidR="009105D2" w:rsidRPr="0014787A" w:rsidRDefault="009105D2" w:rsidP="00C73233">
      <w:pPr>
        <w:bidi/>
        <w:spacing w:after="0" w:line="480" w:lineRule="auto"/>
        <w:rPr>
          <w:rFonts w:cstheme="majorBidi"/>
          <w:lang w:bidi="ar-EG"/>
        </w:rPr>
      </w:pPr>
      <w:r w:rsidRPr="0014787A">
        <w:rPr>
          <w:rFonts w:cstheme="majorBidi"/>
          <w:b/>
          <w:bCs/>
          <w:rtl/>
        </w:rPr>
        <w:t>ثانياً: معايير قياس نجاح المشروع</w:t>
      </w:r>
    </w:p>
    <w:p w14:paraId="55A260A1" w14:textId="5A744A68" w:rsidR="009105D2" w:rsidRPr="0014787A" w:rsidRDefault="009105D2" w:rsidP="00C73233">
      <w:pPr>
        <w:bidi/>
        <w:spacing w:after="0" w:line="480" w:lineRule="auto"/>
        <w:jc w:val="both"/>
        <w:rPr>
          <w:rFonts w:cstheme="majorBidi"/>
          <w:lang w:bidi="ar-EG"/>
        </w:rPr>
      </w:pPr>
      <w:r w:rsidRPr="0014787A">
        <w:rPr>
          <w:rFonts w:cstheme="majorBidi"/>
          <w:rtl/>
        </w:rPr>
        <w:lastRenderedPageBreak/>
        <w:t>تتعدد المعايير التي يمكن استخدامها لقياس نجاح المشروع، وتختلف باختلاف طبيعة المشروع وأهدافه ووجهات نظر أصحاب المصلحة. يمكن تصنيف هذه المعايير إلى مجموعتين رئيسيتين: معايير تقليدية تركز على كفاءة إدارة المشروع، ومعايير موسعة تركز على فعالية نتائج المشروع. تشمل المعايير التقليدية الالتزام بالقيود الثلاثة الرئيسية: الوقت (إنجاز المشروع في الموعد المحدد)، والتكلفة (إنجاز المشروع ضمن الميزانية المقررة)، والجودة (تحقيق المواصفات والمتطلبات الفنية) (العرباوي وآخرون، 2021). وقد أشارت دراسة</w:t>
      </w:r>
      <w:r w:rsidRPr="0014787A">
        <w:rPr>
          <w:rFonts w:cstheme="majorBidi"/>
          <w:lang w:bidi="ar-EG"/>
        </w:rPr>
        <w:t xml:space="preserve"> </w:t>
      </w:r>
      <w:r w:rsidR="008D551C">
        <w:rPr>
          <w:rFonts w:cstheme="majorBidi"/>
          <w:lang w:bidi="ar-EG"/>
        </w:rPr>
        <w:t>(</w:t>
      </w:r>
      <w:r w:rsidRPr="0014787A">
        <w:rPr>
          <w:rFonts w:cstheme="majorBidi"/>
          <w:lang w:bidi="ar-EG"/>
        </w:rPr>
        <w:t>Vrečko</w:t>
      </w:r>
      <w:r w:rsidR="008D551C" w:rsidRPr="008D551C">
        <w:rPr>
          <w:rFonts w:cstheme="majorBidi"/>
          <w:lang w:bidi="ar-EG"/>
        </w:rPr>
        <w:t xml:space="preserve"> et al.,</w:t>
      </w:r>
      <w:r w:rsidRPr="0014787A">
        <w:rPr>
          <w:rFonts w:cstheme="majorBidi"/>
          <w:lang w:bidi="ar-EG"/>
        </w:rPr>
        <w:t xml:space="preserve">2023) </w:t>
      </w:r>
      <w:r w:rsidRPr="0014787A">
        <w:rPr>
          <w:rFonts w:cstheme="majorBidi"/>
          <w:rtl/>
        </w:rPr>
        <w:t>إلى أن نجاح إدارة المشروع يقاس عادة من خلال هذه المعايير التقليدية، حيث يتم تقييم ما إذا كانت المشاريع قد أنجزت ضمن الإطار الزمني المخطط، وضمن الميزانية المقررة، ووفقاً للمواصفات ومعايير الجودة المطلوبة</w:t>
      </w:r>
      <w:r w:rsidRPr="0014787A">
        <w:rPr>
          <w:rFonts w:cstheme="majorBidi"/>
          <w:lang w:bidi="ar-EG"/>
        </w:rPr>
        <w:t>.</w:t>
      </w:r>
    </w:p>
    <w:p w14:paraId="5161F141" w14:textId="22C459AA" w:rsidR="009105D2" w:rsidRPr="0014787A" w:rsidRDefault="009105D2" w:rsidP="00C73233">
      <w:pPr>
        <w:bidi/>
        <w:spacing w:after="0" w:line="480" w:lineRule="auto"/>
        <w:jc w:val="both"/>
        <w:rPr>
          <w:rFonts w:cstheme="majorBidi"/>
          <w:lang w:bidi="ar-EG"/>
        </w:rPr>
      </w:pPr>
      <w:r w:rsidRPr="0014787A">
        <w:rPr>
          <w:rFonts w:cstheme="majorBidi"/>
          <w:rtl/>
        </w:rPr>
        <w:t>أما المعايير الموسعة لنجاح المشروع فتشمل مجموعة أوسع من المؤشرات التي تعكس فعالية نتائج المشروع وتأثيره على المدى الطويل. من أبرز هذه المعايير رضا العملاء وأصحاب المصلحة عن نتائج المشروع، وتحقيق الفوائد المالية المرجوة (زيادة الإيرادات والأرباح)، وتعزيز القدرة التنافسية للمنظمة في السوق، وتحسين قدرات الموظفين على حل المشكلات والتعلم والابتكار، واستمرارية استخدام نتائج المشروع بعد انتهائه</w:t>
      </w:r>
      <w:r w:rsidRPr="0014787A">
        <w:rPr>
          <w:rFonts w:cstheme="majorBidi"/>
          <w:lang w:bidi="ar-EG"/>
        </w:rPr>
        <w:t xml:space="preserve"> (Ju</w:t>
      </w:r>
      <w:r w:rsidR="008D551C" w:rsidRPr="008D551C">
        <w:rPr>
          <w:rFonts w:cstheme="majorBidi"/>
          <w:lang w:bidi="ar-EG"/>
        </w:rPr>
        <w:t xml:space="preserve"> et al.,</w:t>
      </w:r>
      <w:r w:rsidRPr="0014787A">
        <w:rPr>
          <w:rFonts w:cstheme="majorBidi"/>
          <w:lang w:bidi="ar-EG"/>
        </w:rPr>
        <w:t xml:space="preserve"> 2020). </w:t>
      </w:r>
      <w:r w:rsidRPr="0014787A">
        <w:rPr>
          <w:rFonts w:cstheme="majorBidi"/>
          <w:rtl/>
        </w:rPr>
        <w:t>وقد أظهرت دراسة</w:t>
      </w:r>
      <w:r w:rsidRPr="0014787A">
        <w:rPr>
          <w:rFonts w:cstheme="majorBidi"/>
          <w:lang w:bidi="ar-EG"/>
        </w:rPr>
        <w:t xml:space="preserve"> </w:t>
      </w:r>
      <w:r w:rsidR="008D551C">
        <w:rPr>
          <w:rFonts w:cstheme="majorBidi"/>
          <w:lang w:bidi="ar-EG"/>
        </w:rPr>
        <w:t>(</w:t>
      </w:r>
      <w:r w:rsidRPr="0014787A">
        <w:rPr>
          <w:rFonts w:cstheme="majorBidi"/>
          <w:lang w:bidi="ar-EG"/>
        </w:rPr>
        <w:t>Vrečko</w:t>
      </w:r>
      <w:r w:rsidR="008D551C" w:rsidRPr="008D551C">
        <w:rPr>
          <w:rFonts w:cstheme="majorBidi"/>
          <w:lang w:bidi="ar-EG"/>
        </w:rPr>
        <w:t xml:space="preserve"> et al.,</w:t>
      </w:r>
      <w:r w:rsidR="008D551C" w:rsidRPr="0014787A">
        <w:rPr>
          <w:rFonts w:cstheme="majorBidi"/>
          <w:lang w:bidi="ar-EG"/>
        </w:rPr>
        <w:t xml:space="preserve"> </w:t>
      </w:r>
      <w:r w:rsidRPr="0014787A">
        <w:rPr>
          <w:rFonts w:cstheme="majorBidi"/>
          <w:lang w:bidi="ar-EG"/>
        </w:rPr>
        <w:t xml:space="preserve">2023) </w:t>
      </w:r>
      <w:r w:rsidRPr="0014787A">
        <w:rPr>
          <w:rFonts w:cstheme="majorBidi"/>
          <w:rtl/>
        </w:rPr>
        <w:t>أن نجاح المشروع له تأثير مباشر وإيجابي على نمو المشروعات الصغيرة والمتوسطة، خاصة من حيث نمو المبيعات والأصول وعدد الموظفين. كما تشير دراسة عبد الرحيم وعبد العال (2024) إلى أن نجاح المشروعات الصغيرة والمتوسطة يمكن قياسه من خلال أبعاد اقتصادية مثل زيادة الإيرادات، وتحسين الكفاءة، والتوسع في السوق، وأبعاد اجتماعية مثل خلق فرص عمل جديدة وتمكين المرأة اقتصادياً. وتؤكد دراسة حمزة (2025) على أهمية قياس مؤشرات الأداء للمشروعات المنفذة، حيث أن تطوير نظام مؤشرات أداء يرصد التقدم ويسهم في تحقيق التحسين المستمر</w:t>
      </w:r>
      <w:r w:rsidRPr="0014787A">
        <w:rPr>
          <w:rFonts w:cstheme="majorBidi"/>
          <w:lang w:bidi="ar-EG"/>
        </w:rPr>
        <w:t>.</w:t>
      </w:r>
    </w:p>
    <w:p w14:paraId="064BAF42" w14:textId="77777777" w:rsidR="00BB66AF" w:rsidRPr="009105D2" w:rsidRDefault="00BB66AF" w:rsidP="00C73233">
      <w:pPr>
        <w:bidi/>
        <w:spacing w:after="0" w:line="480" w:lineRule="auto"/>
        <w:jc w:val="both"/>
        <w:rPr>
          <w:rFonts w:cstheme="majorBidi"/>
          <w:lang w:bidi="ar-EG"/>
        </w:rPr>
      </w:pPr>
    </w:p>
    <w:p w14:paraId="2CA5FF1F" w14:textId="712134AC" w:rsidR="00F172DB" w:rsidRDefault="009105D2" w:rsidP="00C73233">
      <w:pPr>
        <w:bidi/>
        <w:spacing w:after="0" w:line="480" w:lineRule="auto"/>
        <w:jc w:val="center"/>
        <w:rPr>
          <w:rFonts w:cstheme="majorBidi"/>
          <w:b/>
          <w:bCs/>
        </w:rPr>
      </w:pPr>
      <w:r w:rsidRPr="009105D2">
        <w:rPr>
          <w:rFonts w:cstheme="majorBidi"/>
          <w:b/>
          <w:bCs/>
          <w:rtl/>
        </w:rPr>
        <w:t>جدول (4): معايير قياس نجاح المشروع بين نجاح إدارة المشروع ونجاح المشروع</w:t>
      </w:r>
    </w:p>
    <w:tbl>
      <w:tblPr>
        <w:tblW w:w="9214" w:type="dxa"/>
        <w:shd w:val="clear" w:color="auto" w:fill="FFFFFF"/>
        <w:tblCellMar>
          <w:top w:w="15" w:type="dxa"/>
          <w:left w:w="15" w:type="dxa"/>
          <w:bottom w:w="15" w:type="dxa"/>
          <w:right w:w="15" w:type="dxa"/>
        </w:tblCellMar>
        <w:tblLook w:val="04A0" w:firstRow="1" w:lastRow="0" w:firstColumn="1" w:lastColumn="0" w:noHBand="0" w:noVBand="1"/>
      </w:tblPr>
      <w:tblGrid>
        <w:gridCol w:w="3402"/>
        <w:gridCol w:w="4111"/>
        <w:gridCol w:w="1701"/>
      </w:tblGrid>
      <w:tr w:rsidR="009105D2" w:rsidRPr="009105D2" w14:paraId="4B384EDE" w14:textId="76CF3C56" w:rsidTr="009105D2">
        <w:trPr>
          <w:tblHeader/>
        </w:trPr>
        <w:tc>
          <w:tcPr>
            <w:tcW w:w="3402" w:type="dxa"/>
            <w:tcBorders>
              <w:top w:val="nil"/>
            </w:tcBorders>
            <w:shd w:val="clear" w:color="auto" w:fill="FFFFFF"/>
            <w:tcMar>
              <w:top w:w="28" w:type="dxa"/>
              <w:left w:w="240" w:type="dxa"/>
              <w:bottom w:w="28" w:type="dxa"/>
              <w:right w:w="240" w:type="dxa"/>
            </w:tcMar>
            <w:vAlign w:val="center"/>
            <w:hideMark/>
          </w:tcPr>
          <w:p w14:paraId="52EC384A" w14:textId="77777777" w:rsidR="009105D2" w:rsidRPr="009105D2" w:rsidRDefault="009105D2" w:rsidP="00C73233">
            <w:pPr>
              <w:bidi/>
              <w:spacing w:after="0" w:line="240" w:lineRule="auto"/>
              <w:jc w:val="both"/>
              <w:rPr>
                <w:rFonts w:cstheme="majorBidi"/>
                <w:lang w:bidi="ar-EG"/>
              </w:rPr>
            </w:pPr>
            <w:r w:rsidRPr="009105D2">
              <w:rPr>
                <w:rFonts w:cstheme="majorBidi"/>
                <w:rtl/>
              </w:rPr>
              <w:lastRenderedPageBreak/>
              <w:t>نجاح المشروع</w:t>
            </w:r>
          </w:p>
        </w:tc>
        <w:tc>
          <w:tcPr>
            <w:tcW w:w="4111" w:type="dxa"/>
            <w:tcMar>
              <w:top w:w="28" w:type="dxa"/>
              <w:bottom w:w="28" w:type="dxa"/>
            </w:tcMar>
            <w:vAlign w:val="center"/>
          </w:tcPr>
          <w:p w14:paraId="663C4020" w14:textId="67216050" w:rsidR="009105D2" w:rsidRPr="009105D2" w:rsidRDefault="009105D2" w:rsidP="00C73233">
            <w:pPr>
              <w:bidi/>
              <w:spacing w:after="0" w:line="240" w:lineRule="auto"/>
              <w:jc w:val="both"/>
              <w:rPr>
                <w:rFonts w:cstheme="majorBidi"/>
                <w:rtl/>
              </w:rPr>
            </w:pPr>
            <w:r w:rsidRPr="009105D2">
              <w:rPr>
                <w:rFonts w:cstheme="majorBidi"/>
                <w:rtl/>
              </w:rPr>
              <w:t>نجاح إدارة المشروع</w:t>
            </w:r>
          </w:p>
        </w:tc>
        <w:tc>
          <w:tcPr>
            <w:tcW w:w="1701" w:type="dxa"/>
            <w:tcMar>
              <w:top w:w="28" w:type="dxa"/>
              <w:bottom w:w="28" w:type="dxa"/>
            </w:tcMar>
            <w:vAlign w:val="center"/>
          </w:tcPr>
          <w:p w14:paraId="074A97FF" w14:textId="434685D3" w:rsidR="009105D2" w:rsidRPr="009105D2" w:rsidRDefault="009105D2" w:rsidP="00C73233">
            <w:pPr>
              <w:bidi/>
              <w:spacing w:after="0" w:line="240" w:lineRule="auto"/>
              <w:jc w:val="both"/>
              <w:rPr>
                <w:rFonts w:cstheme="majorBidi"/>
                <w:rtl/>
              </w:rPr>
            </w:pPr>
            <w:r w:rsidRPr="009105D2">
              <w:rPr>
                <w:rFonts w:cstheme="majorBidi"/>
                <w:rtl/>
              </w:rPr>
              <w:t>المعيار</w:t>
            </w:r>
          </w:p>
        </w:tc>
      </w:tr>
      <w:tr w:rsidR="009105D2" w:rsidRPr="009105D2" w14:paraId="19AF18FE" w14:textId="53B5C2B7" w:rsidTr="009105D2">
        <w:tc>
          <w:tcPr>
            <w:tcW w:w="3402" w:type="dxa"/>
            <w:shd w:val="clear" w:color="auto" w:fill="FFFFFF"/>
            <w:tcMar>
              <w:top w:w="28" w:type="dxa"/>
              <w:left w:w="240" w:type="dxa"/>
              <w:bottom w:w="28" w:type="dxa"/>
              <w:right w:w="0" w:type="dxa"/>
            </w:tcMar>
            <w:vAlign w:val="center"/>
            <w:hideMark/>
          </w:tcPr>
          <w:p w14:paraId="7203DFD6" w14:textId="77777777" w:rsidR="009105D2" w:rsidRPr="009105D2" w:rsidRDefault="009105D2" w:rsidP="00C73233">
            <w:pPr>
              <w:bidi/>
              <w:spacing w:after="0" w:line="240" w:lineRule="auto"/>
              <w:jc w:val="both"/>
              <w:rPr>
                <w:rFonts w:cstheme="majorBidi"/>
                <w:lang w:bidi="ar-EG"/>
              </w:rPr>
            </w:pPr>
            <w:r w:rsidRPr="009105D2">
              <w:rPr>
                <w:rFonts w:cstheme="majorBidi"/>
                <w:rtl/>
              </w:rPr>
              <w:t>فعالية النتائج</w:t>
            </w:r>
          </w:p>
        </w:tc>
        <w:tc>
          <w:tcPr>
            <w:tcW w:w="4111" w:type="dxa"/>
            <w:tcMar>
              <w:top w:w="28" w:type="dxa"/>
              <w:bottom w:w="28" w:type="dxa"/>
            </w:tcMar>
            <w:vAlign w:val="center"/>
          </w:tcPr>
          <w:p w14:paraId="116E2291" w14:textId="0678D241" w:rsidR="009105D2" w:rsidRPr="009105D2" w:rsidRDefault="009105D2" w:rsidP="00C73233">
            <w:pPr>
              <w:bidi/>
              <w:spacing w:after="0" w:line="240" w:lineRule="auto"/>
              <w:jc w:val="both"/>
              <w:rPr>
                <w:rFonts w:cstheme="majorBidi"/>
                <w:rtl/>
              </w:rPr>
            </w:pPr>
            <w:r w:rsidRPr="009105D2">
              <w:rPr>
                <w:rFonts w:cstheme="majorBidi"/>
                <w:rtl/>
              </w:rPr>
              <w:t>كفاءة العمليات</w:t>
            </w:r>
          </w:p>
        </w:tc>
        <w:tc>
          <w:tcPr>
            <w:tcW w:w="1701" w:type="dxa"/>
            <w:tcMar>
              <w:top w:w="28" w:type="dxa"/>
              <w:bottom w:w="28" w:type="dxa"/>
            </w:tcMar>
            <w:vAlign w:val="center"/>
          </w:tcPr>
          <w:p w14:paraId="7EFBBF58" w14:textId="0388D1AA" w:rsidR="009105D2" w:rsidRPr="009105D2" w:rsidRDefault="009105D2" w:rsidP="00C73233">
            <w:pPr>
              <w:bidi/>
              <w:spacing w:after="0" w:line="240" w:lineRule="auto"/>
              <w:jc w:val="both"/>
              <w:rPr>
                <w:rFonts w:cstheme="majorBidi"/>
                <w:rtl/>
              </w:rPr>
            </w:pPr>
            <w:r w:rsidRPr="009105D2">
              <w:rPr>
                <w:rFonts w:cstheme="majorBidi"/>
                <w:b/>
                <w:bCs/>
                <w:rtl/>
              </w:rPr>
              <w:t>التركيز</w:t>
            </w:r>
          </w:p>
        </w:tc>
      </w:tr>
      <w:tr w:rsidR="009105D2" w:rsidRPr="009105D2" w14:paraId="3A2B8466" w14:textId="1AE87D25" w:rsidTr="009105D2">
        <w:tc>
          <w:tcPr>
            <w:tcW w:w="3402" w:type="dxa"/>
            <w:shd w:val="clear" w:color="auto" w:fill="FFFFFF"/>
            <w:tcMar>
              <w:top w:w="28" w:type="dxa"/>
              <w:left w:w="240" w:type="dxa"/>
              <w:bottom w:w="28" w:type="dxa"/>
              <w:right w:w="0" w:type="dxa"/>
            </w:tcMar>
            <w:vAlign w:val="center"/>
            <w:hideMark/>
          </w:tcPr>
          <w:p w14:paraId="5ACB092A" w14:textId="77777777" w:rsidR="009105D2" w:rsidRPr="009105D2" w:rsidRDefault="009105D2" w:rsidP="00C73233">
            <w:pPr>
              <w:bidi/>
              <w:spacing w:after="0" w:line="240" w:lineRule="auto"/>
              <w:jc w:val="both"/>
              <w:rPr>
                <w:rFonts w:cstheme="majorBidi"/>
                <w:lang w:bidi="ar-EG"/>
              </w:rPr>
            </w:pPr>
            <w:r w:rsidRPr="009105D2">
              <w:rPr>
                <w:rFonts w:cstheme="majorBidi"/>
                <w:rtl/>
              </w:rPr>
              <w:t>طويل المدى (بعد انتهاء المشروع)</w:t>
            </w:r>
          </w:p>
        </w:tc>
        <w:tc>
          <w:tcPr>
            <w:tcW w:w="4111" w:type="dxa"/>
            <w:tcMar>
              <w:top w:w="28" w:type="dxa"/>
              <w:bottom w:w="28" w:type="dxa"/>
            </w:tcMar>
            <w:vAlign w:val="center"/>
          </w:tcPr>
          <w:p w14:paraId="70FF6061" w14:textId="6426BE62" w:rsidR="009105D2" w:rsidRPr="009105D2" w:rsidRDefault="009105D2" w:rsidP="00C73233">
            <w:pPr>
              <w:bidi/>
              <w:spacing w:after="0" w:line="240" w:lineRule="auto"/>
              <w:jc w:val="both"/>
              <w:rPr>
                <w:rFonts w:cstheme="majorBidi"/>
                <w:rtl/>
              </w:rPr>
            </w:pPr>
            <w:r w:rsidRPr="009105D2">
              <w:rPr>
                <w:rFonts w:cstheme="majorBidi"/>
                <w:rtl/>
              </w:rPr>
              <w:t>قصير المدى (خلال المشروع)</w:t>
            </w:r>
          </w:p>
        </w:tc>
        <w:tc>
          <w:tcPr>
            <w:tcW w:w="1701" w:type="dxa"/>
            <w:tcMar>
              <w:top w:w="28" w:type="dxa"/>
              <w:bottom w:w="28" w:type="dxa"/>
            </w:tcMar>
            <w:vAlign w:val="center"/>
          </w:tcPr>
          <w:p w14:paraId="6415B6C0" w14:textId="32E00A5A" w:rsidR="009105D2" w:rsidRPr="009105D2" w:rsidRDefault="009105D2" w:rsidP="00C73233">
            <w:pPr>
              <w:bidi/>
              <w:spacing w:after="0" w:line="240" w:lineRule="auto"/>
              <w:jc w:val="both"/>
              <w:rPr>
                <w:rFonts w:cstheme="majorBidi"/>
                <w:rtl/>
              </w:rPr>
            </w:pPr>
            <w:r w:rsidRPr="009105D2">
              <w:rPr>
                <w:rFonts w:cstheme="majorBidi"/>
                <w:b/>
                <w:bCs/>
                <w:rtl/>
              </w:rPr>
              <w:t>الإطار الزمني</w:t>
            </w:r>
          </w:p>
        </w:tc>
      </w:tr>
      <w:tr w:rsidR="009105D2" w:rsidRPr="009105D2" w14:paraId="539D46A0" w14:textId="3010DA70" w:rsidTr="009105D2">
        <w:tc>
          <w:tcPr>
            <w:tcW w:w="3402" w:type="dxa"/>
            <w:shd w:val="clear" w:color="auto" w:fill="FFFFFF"/>
            <w:tcMar>
              <w:top w:w="28" w:type="dxa"/>
              <w:left w:w="240" w:type="dxa"/>
              <w:bottom w:w="28" w:type="dxa"/>
              <w:right w:w="0" w:type="dxa"/>
            </w:tcMar>
            <w:vAlign w:val="center"/>
            <w:hideMark/>
          </w:tcPr>
          <w:p w14:paraId="0826CD43" w14:textId="77777777" w:rsidR="009105D2" w:rsidRPr="009105D2" w:rsidRDefault="009105D2" w:rsidP="00C73233">
            <w:pPr>
              <w:bidi/>
              <w:spacing w:after="0" w:line="240" w:lineRule="auto"/>
              <w:jc w:val="both"/>
              <w:rPr>
                <w:rFonts w:cstheme="majorBidi"/>
                <w:lang w:bidi="ar-EG"/>
              </w:rPr>
            </w:pPr>
            <w:r w:rsidRPr="009105D2">
              <w:rPr>
                <w:rFonts w:cstheme="majorBidi"/>
                <w:lang w:bidi="ar-EG"/>
              </w:rPr>
              <w:t xml:space="preserve">• </w:t>
            </w:r>
            <w:r w:rsidRPr="009105D2">
              <w:rPr>
                <w:rFonts w:cstheme="majorBidi"/>
                <w:rtl/>
              </w:rPr>
              <w:t>استمرارية تحقيق الفوائد عبر الزمن</w:t>
            </w:r>
          </w:p>
        </w:tc>
        <w:tc>
          <w:tcPr>
            <w:tcW w:w="4111" w:type="dxa"/>
            <w:tcMar>
              <w:top w:w="28" w:type="dxa"/>
              <w:bottom w:w="28" w:type="dxa"/>
            </w:tcMar>
            <w:vAlign w:val="center"/>
          </w:tcPr>
          <w:p w14:paraId="69E2E7BC" w14:textId="3D62AD56" w:rsidR="009105D2" w:rsidRPr="009105D2" w:rsidRDefault="009105D2" w:rsidP="00C73233">
            <w:pPr>
              <w:bidi/>
              <w:spacing w:after="0" w:line="240" w:lineRule="auto"/>
              <w:jc w:val="both"/>
              <w:rPr>
                <w:rFonts w:cstheme="majorBidi"/>
                <w:lang w:bidi="ar-EG"/>
              </w:rPr>
            </w:pPr>
            <w:r w:rsidRPr="009105D2">
              <w:rPr>
                <w:rFonts w:ascii="Segoe UI Symbol" w:hAnsi="Segoe UI Symbol" w:cs="Segoe UI Symbol"/>
                <w:lang w:bidi="ar-EG"/>
              </w:rPr>
              <w:t>✓</w:t>
            </w:r>
            <w:r w:rsidRPr="009105D2">
              <w:rPr>
                <w:rFonts w:cstheme="majorBidi"/>
                <w:lang w:bidi="ar-EG"/>
              </w:rPr>
              <w:t xml:space="preserve"> </w:t>
            </w:r>
            <w:r w:rsidRPr="009105D2">
              <w:rPr>
                <w:rFonts w:cstheme="majorBidi"/>
                <w:rtl/>
              </w:rPr>
              <w:t>إنجاز المشروع في الموعد المحدد</w:t>
            </w:r>
          </w:p>
        </w:tc>
        <w:tc>
          <w:tcPr>
            <w:tcW w:w="1701" w:type="dxa"/>
            <w:tcMar>
              <w:top w:w="28" w:type="dxa"/>
              <w:bottom w:w="28" w:type="dxa"/>
            </w:tcMar>
            <w:vAlign w:val="center"/>
          </w:tcPr>
          <w:p w14:paraId="1198C9BD" w14:textId="57F9DCE2" w:rsidR="009105D2" w:rsidRPr="009105D2" w:rsidRDefault="009105D2" w:rsidP="00C73233">
            <w:pPr>
              <w:bidi/>
              <w:spacing w:after="0" w:line="240" w:lineRule="auto"/>
              <w:jc w:val="both"/>
              <w:rPr>
                <w:rFonts w:cstheme="majorBidi"/>
                <w:lang w:bidi="ar-EG"/>
              </w:rPr>
            </w:pPr>
            <w:r w:rsidRPr="009105D2">
              <w:rPr>
                <w:rFonts w:cstheme="majorBidi"/>
                <w:b/>
                <w:bCs/>
                <w:rtl/>
              </w:rPr>
              <w:t>الالتزام بالوقت</w:t>
            </w:r>
          </w:p>
        </w:tc>
      </w:tr>
      <w:tr w:rsidR="009105D2" w:rsidRPr="009105D2" w14:paraId="75EDA942" w14:textId="2D802357" w:rsidTr="009105D2">
        <w:tc>
          <w:tcPr>
            <w:tcW w:w="3402" w:type="dxa"/>
            <w:shd w:val="clear" w:color="auto" w:fill="FFFFFF"/>
            <w:tcMar>
              <w:top w:w="28" w:type="dxa"/>
              <w:left w:w="240" w:type="dxa"/>
              <w:bottom w:w="28" w:type="dxa"/>
              <w:right w:w="0" w:type="dxa"/>
            </w:tcMar>
            <w:vAlign w:val="center"/>
            <w:hideMark/>
          </w:tcPr>
          <w:p w14:paraId="7D3BB076" w14:textId="77777777" w:rsidR="009105D2" w:rsidRPr="009105D2" w:rsidRDefault="009105D2" w:rsidP="00C73233">
            <w:pPr>
              <w:bidi/>
              <w:spacing w:after="0" w:line="240" w:lineRule="auto"/>
              <w:jc w:val="both"/>
              <w:rPr>
                <w:rFonts w:cstheme="majorBidi"/>
                <w:lang w:bidi="ar-EG"/>
              </w:rPr>
            </w:pPr>
            <w:r w:rsidRPr="009105D2">
              <w:rPr>
                <w:rFonts w:cstheme="majorBidi"/>
                <w:lang w:bidi="ar-EG"/>
              </w:rPr>
              <w:t xml:space="preserve">• </w:t>
            </w:r>
            <w:r w:rsidRPr="009105D2">
              <w:rPr>
                <w:rFonts w:cstheme="majorBidi"/>
                <w:rtl/>
              </w:rPr>
              <w:t>تحقيق العائد على الاستثمار</w:t>
            </w:r>
          </w:p>
        </w:tc>
        <w:tc>
          <w:tcPr>
            <w:tcW w:w="4111" w:type="dxa"/>
            <w:tcMar>
              <w:top w:w="28" w:type="dxa"/>
              <w:bottom w:w="28" w:type="dxa"/>
            </w:tcMar>
            <w:vAlign w:val="center"/>
          </w:tcPr>
          <w:p w14:paraId="11F12D7C" w14:textId="0DA0A020" w:rsidR="009105D2" w:rsidRPr="009105D2" w:rsidRDefault="009105D2" w:rsidP="00C73233">
            <w:pPr>
              <w:bidi/>
              <w:spacing w:after="0" w:line="240" w:lineRule="auto"/>
              <w:jc w:val="both"/>
              <w:rPr>
                <w:rFonts w:cstheme="majorBidi"/>
                <w:lang w:bidi="ar-EG"/>
              </w:rPr>
            </w:pPr>
            <w:r w:rsidRPr="009105D2">
              <w:rPr>
                <w:rFonts w:ascii="Segoe UI Symbol" w:hAnsi="Segoe UI Symbol" w:cs="Segoe UI Symbol"/>
                <w:lang w:bidi="ar-EG"/>
              </w:rPr>
              <w:t>✓</w:t>
            </w:r>
            <w:r w:rsidRPr="009105D2">
              <w:rPr>
                <w:rFonts w:cstheme="majorBidi"/>
                <w:lang w:bidi="ar-EG"/>
              </w:rPr>
              <w:t xml:space="preserve"> </w:t>
            </w:r>
            <w:r w:rsidRPr="009105D2">
              <w:rPr>
                <w:rFonts w:cstheme="majorBidi"/>
                <w:rtl/>
              </w:rPr>
              <w:t>إنجاز المشروع ضمن الميزانية</w:t>
            </w:r>
          </w:p>
        </w:tc>
        <w:tc>
          <w:tcPr>
            <w:tcW w:w="1701" w:type="dxa"/>
            <w:tcMar>
              <w:top w:w="28" w:type="dxa"/>
              <w:bottom w:w="28" w:type="dxa"/>
            </w:tcMar>
            <w:vAlign w:val="center"/>
          </w:tcPr>
          <w:p w14:paraId="27D8859E" w14:textId="279BC12A" w:rsidR="009105D2" w:rsidRPr="009105D2" w:rsidRDefault="009105D2" w:rsidP="00C73233">
            <w:pPr>
              <w:bidi/>
              <w:spacing w:after="0" w:line="240" w:lineRule="auto"/>
              <w:jc w:val="both"/>
              <w:rPr>
                <w:rFonts w:cstheme="majorBidi"/>
                <w:lang w:bidi="ar-EG"/>
              </w:rPr>
            </w:pPr>
            <w:r w:rsidRPr="009105D2">
              <w:rPr>
                <w:rFonts w:cstheme="majorBidi"/>
                <w:b/>
                <w:bCs/>
                <w:rtl/>
              </w:rPr>
              <w:t>الالتزام بالتكلفة</w:t>
            </w:r>
          </w:p>
        </w:tc>
      </w:tr>
      <w:tr w:rsidR="009105D2" w:rsidRPr="009105D2" w14:paraId="14988ED3" w14:textId="388ABD0A" w:rsidTr="009105D2">
        <w:tc>
          <w:tcPr>
            <w:tcW w:w="3402" w:type="dxa"/>
            <w:shd w:val="clear" w:color="auto" w:fill="FFFFFF"/>
            <w:tcMar>
              <w:top w:w="28" w:type="dxa"/>
              <w:left w:w="240" w:type="dxa"/>
              <w:bottom w:w="28" w:type="dxa"/>
              <w:right w:w="0" w:type="dxa"/>
            </w:tcMar>
            <w:vAlign w:val="center"/>
            <w:hideMark/>
          </w:tcPr>
          <w:p w14:paraId="6AC14C49" w14:textId="77777777" w:rsidR="009105D2" w:rsidRPr="009105D2" w:rsidRDefault="009105D2" w:rsidP="00C73233">
            <w:pPr>
              <w:bidi/>
              <w:spacing w:after="0" w:line="240" w:lineRule="auto"/>
              <w:jc w:val="both"/>
              <w:rPr>
                <w:rFonts w:cstheme="majorBidi"/>
                <w:lang w:bidi="ar-EG"/>
              </w:rPr>
            </w:pPr>
            <w:r w:rsidRPr="009105D2">
              <w:rPr>
                <w:rFonts w:cstheme="majorBidi"/>
                <w:lang w:bidi="ar-EG"/>
              </w:rPr>
              <w:t xml:space="preserve">• </w:t>
            </w:r>
            <w:r w:rsidRPr="009105D2">
              <w:rPr>
                <w:rFonts w:cstheme="majorBidi"/>
                <w:rtl/>
              </w:rPr>
              <w:t>رضا العملاء عن المنتج/الخدمة</w:t>
            </w:r>
          </w:p>
        </w:tc>
        <w:tc>
          <w:tcPr>
            <w:tcW w:w="4111" w:type="dxa"/>
            <w:tcMar>
              <w:top w:w="28" w:type="dxa"/>
              <w:bottom w:w="28" w:type="dxa"/>
            </w:tcMar>
            <w:vAlign w:val="center"/>
          </w:tcPr>
          <w:p w14:paraId="5078D239" w14:textId="662BA3F8" w:rsidR="009105D2" w:rsidRPr="009105D2" w:rsidRDefault="009105D2" w:rsidP="00C73233">
            <w:pPr>
              <w:bidi/>
              <w:spacing w:after="0" w:line="240" w:lineRule="auto"/>
              <w:jc w:val="both"/>
              <w:rPr>
                <w:rFonts w:cstheme="majorBidi"/>
                <w:lang w:bidi="ar-EG"/>
              </w:rPr>
            </w:pPr>
            <w:r w:rsidRPr="009105D2">
              <w:rPr>
                <w:rFonts w:ascii="Segoe UI Symbol" w:hAnsi="Segoe UI Symbol" w:cs="Segoe UI Symbol"/>
                <w:lang w:bidi="ar-EG"/>
              </w:rPr>
              <w:t>✓</w:t>
            </w:r>
            <w:r w:rsidRPr="009105D2">
              <w:rPr>
                <w:rFonts w:cstheme="majorBidi"/>
                <w:lang w:bidi="ar-EG"/>
              </w:rPr>
              <w:t xml:space="preserve"> </w:t>
            </w:r>
            <w:r w:rsidRPr="009105D2">
              <w:rPr>
                <w:rFonts w:cstheme="majorBidi"/>
                <w:rtl/>
              </w:rPr>
              <w:t>تحقيق المواصفات الفنية</w:t>
            </w:r>
          </w:p>
        </w:tc>
        <w:tc>
          <w:tcPr>
            <w:tcW w:w="1701" w:type="dxa"/>
            <w:tcMar>
              <w:top w:w="28" w:type="dxa"/>
              <w:bottom w:w="28" w:type="dxa"/>
            </w:tcMar>
            <w:vAlign w:val="center"/>
          </w:tcPr>
          <w:p w14:paraId="3D82FCC7" w14:textId="1D4E33CA" w:rsidR="009105D2" w:rsidRPr="009105D2" w:rsidRDefault="009105D2" w:rsidP="00C73233">
            <w:pPr>
              <w:bidi/>
              <w:spacing w:after="0" w:line="240" w:lineRule="auto"/>
              <w:jc w:val="both"/>
              <w:rPr>
                <w:rFonts w:cstheme="majorBidi"/>
                <w:lang w:bidi="ar-EG"/>
              </w:rPr>
            </w:pPr>
            <w:r w:rsidRPr="009105D2">
              <w:rPr>
                <w:rFonts w:cstheme="majorBidi"/>
                <w:b/>
                <w:bCs/>
                <w:rtl/>
              </w:rPr>
              <w:t>الالتزام بالجودة</w:t>
            </w:r>
          </w:p>
        </w:tc>
      </w:tr>
      <w:tr w:rsidR="009105D2" w:rsidRPr="009105D2" w14:paraId="56B52F10" w14:textId="65283775" w:rsidTr="009105D2">
        <w:tc>
          <w:tcPr>
            <w:tcW w:w="3402" w:type="dxa"/>
            <w:shd w:val="clear" w:color="auto" w:fill="FFFFFF"/>
            <w:tcMar>
              <w:top w:w="28" w:type="dxa"/>
              <w:left w:w="240" w:type="dxa"/>
              <w:bottom w:w="28" w:type="dxa"/>
              <w:right w:w="0" w:type="dxa"/>
            </w:tcMar>
            <w:vAlign w:val="center"/>
            <w:hideMark/>
          </w:tcPr>
          <w:p w14:paraId="6FEC48E3" w14:textId="77777777" w:rsidR="009105D2" w:rsidRPr="009105D2" w:rsidRDefault="009105D2" w:rsidP="00C73233">
            <w:pPr>
              <w:bidi/>
              <w:spacing w:after="0" w:line="240" w:lineRule="auto"/>
              <w:jc w:val="both"/>
              <w:rPr>
                <w:rFonts w:cstheme="majorBidi"/>
                <w:lang w:bidi="ar-EG"/>
              </w:rPr>
            </w:pPr>
            <w:r w:rsidRPr="009105D2">
              <w:rPr>
                <w:rFonts w:ascii="Segoe UI Symbol" w:hAnsi="Segoe UI Symbol" w:cs="Segoe UI Symbol"/>
                <w:lang w:bidi="ar-EG"/>
              </w:rPr>
              <w:t>✓</w:t>
            </w:r>
            <w:r w:rsidRPr="009105D2">
              <w:rPr>
                <w:rFonts w:cstheme="majorBidi"/>
                <w:lang w:bidi="ar-EG"/>
              </w:rPr>
              <w:t xml:space="preserve"> </w:t>
            </w:r>
            <w:r w:rsidRPr="009105D2">
              <w:rPr>
                <w:rFonts w:cstheme="majorBidi"/>
                <w:rtl/>
              </w:rPr>
              <w:t>رضا العملاء والمستفيدين النهائيين</w:t>
            </w:r>
          </w:p>
        </w:tc>
        <w:tc>
          <w:tcPr>
            <w:tcW w:w="4111" w:type="dxa"/>
            <w:tcMar>
              <w:top w:w="28" w:type="dxa"/>
              <w:bottom w:w="28" w:type="dxa"/>
            </w:tcMar>
            <w:vAlign w:val="center"/>
          </w:tcPr>
          <w:p w14:paraId="309FEBC5" w14:textId="333E51B6"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lang w:bidi="ar-EG"/>
              </w:rPr>
              <w:t xml:space="preserve">• </w:t>
            </w:r>
            <w:r w:rsidRPr="009105D2">
              <w:rPr>
                <w:rFonts w:cstheme="majorBidi"/>
                <w:rtl/>
              </w:rPr>
              <w:t>رضا فريق العمل والإدارة</w:t>
            </w:r>
          </w:p>
        </w:tc>
        <w:tc>
          <w:tcPr>
            <w:tcW w:w="1701" w:type="dxa"/>
            <w:tcMar>
              <w:top w:w="28" w:type="dxa"/>
              <w:bottom w:w="28" w:type="dxa"/>
            </w:tcMar>
            <w:vAlign w:val="center"/>
          </w:tcPr>
          <w:p w14:paraId="52E46330" w14:textId="5C258374"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b/>
                <w:bCs/>
                <w:rtl/>
              </w:rPr>
              <w:t>رضا أصحاب المصلحة</w:t>
            </w:r>
          </w:p>
        </w:tc>
      </w:tr>
      <w:tr w:rsidR="009105D2" w:rsidRPr="009105D2" w14:paraId="19838F0F" w14:textId="1EBE008E" w:rsidTr="009105D2">
        <w:tc>
          <w:tcPr>
            <w:tcW w:w="3402" w:type="dxa"/>
            <w:shd w:val="clear" w:color="auto" w:fill="FFFFFF"/>
            <w:tcMar>
              <w:top w:w="28" w:type="dxa"/>
              <w:left w:w="240" w:type="dxa"/>
              <w:bottom w:w="28" w:type="dxa"/>
              <w:right w:w="0" w:type="dxa"/>
            </w:tcMar>
            <w:vAlign w:val="center"/>
            <w:hideMark/>
          </w:tcPr>
          <w:p w14:paraId="3F5E2378" w14:textId="77777777" w:rsidR="009105D2" w:rsidRPr="009105D2" w:rsidRDefault="009105D2" w:rsidP="00C73233">
            <w:pPr>
              <w:bidi/>
              <w:spacing w:after="0" w:line="240" w:lineRule="auto"/>
              <w:jc w:val="both"/>
              <w:rPr>
                <w:rFonts w:cstheme="majorBidi"/>
                <w:lang w:bidi="ar-EG"/>
              </w:rPr>
            </w:pPr>
            <w:r w:rsidRPr="009105D2">
              <w:rPr>
                <w:rFonts w:ascii="Segoe UI Symbol" w:hAnsi="Segoe UI Symbol" w:cs="Segoe UI Symbol"/>
                <w:lang w:bidi="ar-EG"/>
              </w:rPr>
              <w:t>✓</w:t>
            </w:r>
            <w:r w:rsidRPr="009105D2">
              <w:rPr>
                <w:rFonts w:cstheme="majorBidi"/>
                <w:lang w:bidi="ar-EG"/>
              </w:rPr>
              <w:t xml:space="preserve"> </w:t>
            </w:r>
            <w:r w:rsidRPr="009105D2">
              <w:rPr>
                <w:rFonts w:cstheme="majorBidi"/>
                <w:rtl/>
              </w:rPr>
              <w:t>تحقيق الأرباح وزيادة الإيرادات</w:t>
            </w:r>
          </w:p>
        </w:tc>
        <w:tc>
          <w:tcPr>
            <w:tcW w:w="4111" w:type="dxa"/>
            <w:tcMar>
              <w:top w:w="28" w:type="dxa"/>
              <w:bottom w:w="28" w:type="dxa"/>
            </w:tcMar>
            <w:vAlign w:val="center"/>
          </w:tcPr>
          <w:p w14:paraId="57222805" w14:textId="78D18D2E"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lang w:bidi="ar-EG"/>
              </w:rPr>
              <w:t xml:space="preserve">• </w:t>
            </w:r>
            <w:r w:rsidRPr="009105D2">
              <w:rPr>
                <w:rFonts w:cstheme="majorBidi"/>
                <w:rtl/>
              </w:rPr>
              <w:t>عدم تجاوز الميزانية</w:t>
            </w:r>
          </w:p>
        </w:tc>
        <w:tc>
          <w:tcPr>
            <w:tcW w:w="1701" w:type="dxa"/>
            <w:tcMar>
              <w:top w:w="28" w:type="dxa"/>
              <w:bottom w:w="28" w:type="dxa"/>
            </w:tcMar>
            <w:vAlign w:val="center"/>
          </w:tcPr>
          <w:p w14:paraId="7A281270" w14:textId="2630E663"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b/>
                <w:bCs/>
                <w:rtl/>
              </w:rPr>
              <w:t>الفوائد المالية</w:t>
            </w:r>
          </w:p>
        </w:tc>
      </w:tr>
      <w:tr w:rsidR="009105D2" w:rsidRPr="009105D2" w14:paraId="7798103C" w14:textId="6E583E22" w:rsidTr="009105D2">
        <w:tc>
          <w:tcPr>
            <w:tcW w:w="3402" w:type="dxa"/>
            <w:shd w:val="clear" w:color="auto" w:fill="FFFFFF"/>
            <w:tcMar>
              <w:top w:w="28" w:type="dxa"/>
              <w:left w:w="240" w:type="dxa"/>
              <w:bottom w:w="28" w:type="dxa"/>
              <w:right w:w="0" w:type="dxa"/>
            </w:tcMar>
            <w:vAlign w:val="center"/>
            <w:hideMark/>
          </w:tcPr>
          <w:p w14:paraId="0261A8DE" w14:textId="77777777" w:rsidR="009105D2" w:rsidRPr="009105D2" w:rsidRDefault="009105D2" w:rsidP="00C73233">
            <w:pPr>
              <w:bidi/>
              <w:spacing w:after="0" w:line="240" w:lineRule="auto"/>
              <w:jc w:val="both"/>
              <w:rPr>
                <w:rFonts w:cstheme="majorBidi"/>
                <w:lang w:bidi="ar-EG"/>
              </w:rPr>
            </w:pPr>
            <w:r w:rsidRPr="009105D2">
              <w:rPr>
                <w:rFonts w:ascii="Segoe UI Symbol" w:hAnsi="Segoe UI Symbol" w:cs="Segoe UI Symbol"/>
                <w:lang w:bidi="ar-EG"/>
              </w:rPr>
              <w:t>✓</w:t>
            </w:r>
            <w:r w:rsidRPr="009105D2">
              <w:rPr>
                <w:rFonts w:cstheme="majorBidi"/>
                <w:lang w:bidi="ar-EG"/>
              </w:rPr>
              <w:t xml:space="preserve"> </w:t>
            </w:r>
            <w:r w:rsidRPr="009105D2">
              <w:rPr>
                <w:rFonts w:cstheme="majorBidi"/>
                <w:rtl/>
              </w:rPr>
              <w:t>تعزيز القدرة التنافسية للمنظمة</w:t>
            </w:r>
          </w:p>
        </w:tc>
        <w:tc>
          <w:tcPr>
            <w:tcW w:w="4111" w:type="dxa"/>
            <w:tcMar>
              <w:top w:w="28" w:type="dxa"/>
              <w:bottom w:w="28" w:type="dxa"/>
            </w:tcMar>
            <w:vAlign w:val="center"/>
          </w:tcPr>
          <w:p w14:paraId="6FE37326" w14:textId="1A22044A"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lang w:bidi="ar-EG"/>
              </w:rPr>
              <w:t xml:space="preserve">• </w:t>
            </w:r>
            <w:r w:rsidRPr="009105D2">
              <w:rPr>
                <w:rFonts w:cstheme="majorBidi"/>
                <w:rtl/>
              </w:rPr>
              <w:t>إنجاز المشروع وفق الخطة</w:t>
            </w:r>
          </w:p>
        </w:tc>
        <w:tc>
          <w:tcPr>
            <w:tcW w:w="1701" w:type="dxa"/>
            <w:tcMar>
              <w:top w:w="28" w:type="dxa"/>
              <w:bottom w:w="28" w:type="dxa"/>
            </w:tcMar>
            <w:vAlign w:val="center"/>
          </w:tcPr>
          <w:p w14:paraId="4A548A79" w14:textId="3D03375C"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b/>
                <w:bCs/>
                <w:rtl/>
              </w:rPr>
              <w:t>التأثير التنافسي</w:t>
            </w:r>
          </w:p>
        </w:tc>
      </w:tr>
      <w:tr w:rsidR="009105D2" w:rsidRPr="009105D2" w14:paraId="64BD3252" w14:textId="285121FE" w:rsidTr="009105D2">
        <w:tc>
          <w:tcPr>
            <w:tcW w:w="3402" w:type="dxa"/>
            <w:shd w:val="clear" w:color="auto" w:fill="FFFFFF"/>
            <w:tcMar>
              <w:top w:w="28" w:type="dxa"/>
              <w:left w:w="240" w:type="dxa"/>
              <w:bottom w:w="28" w:type="dxa"/>
              <w:right w:w="0" w:type="dxa"/>
            </w:tcMar>
            <w:vAlign w:val="center"/>
            <w:hideMark/>
          </w:tcPr>
          <w:p w14:paraId="03476368" w14:textId="77777777" w:rsidR="009105D2" w:rsidRPr="009105D2" w:rsidRDefault="009105D2" w:rsidP="00C73233">
            <w:pPr>
              <w:bidi/>
              <w:spacing w:after="0" w:line="240" w:lineRule="auto"/>
              <w:jc w:val="both"/>
              <w:rPr>
                <w:rFonts w:cstheme="majorBidi"/>
                <w:lang w:bidi="ar-EG"/>
              </w:rPr>
            </w:pPr>
            <w:r w:rsidRPr="009105D2">
              <w:rPr>
                <w:rFonts w:ascii="Segoe UI Symbol" w:hAnsi="Segoe UI Symbol" w:cs="Segoe UI Symbol"/>
                <w:lang w:bidi="ar-EG"/>
              </w:rPr>
              <w:t>✓</w:t>
            </w:r>
            <w:r w:rsidRPr="009105D2">
              <w:rPr>
                <w:rFonts w:cstheme="majorBidi"/>
                <w:lang w:bidi="ar-EG"/>
              </w:rPr>
              <w:t xml:space="preserve"> </w:t>
            </w:r>
            <w:r w:rsidRPr="009105D2">
              <w:rPr>
                <w:rFonts w:cstheme="majorBidi"/>
                <w:rtl/>
              </w:rPr>
              <w:t>تحسين قدرات التعلم والابتكار</w:t>
            </w:r>
          </w:p>
        </w:tc>
        <w:tc>
          <w:tcPr>
            <w:tcW w:w="4111" w:type="dxa"/>
            <w:tcMar>
              <w:top w:w="28" w:type="dxa"/>
              <w:bottom w:w="28" w:type="dxa"/>
            </w:tcMar>
            <w:vAlign w:val="center"/>
          </w:tcPr>
          <w:p w14:paraId="471C91CA" w14:textId="260B57FC"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lang w:bidi="ar-EG"/>
              </w:rPr>
              <w:t xml:space="preserve">• </w:t>
            </w:r>
            <w:r w:rsidRPr="009105D2">
              <w:rPr>
                <w:rFonts w:cstheme="majorBidi"/>
                <w:rtl/>
              </w:rPr>
              <w:t>تطوير مهارات فريق العمل</w:t>
            </w:r>
          </w:p>
        </w:tc>
        <w:tc>
          <w:tcPr>
            <w:tcW w:w="1701" w:type="dxa"/>
            <w:tcMar>
              <w:top w:w="28" w:type="dxa"/>
              <w:bottom w:w="28" w:type="dxa"/>
            </w:tcMar>
            <w:vAlign w:val="center"/>
          </w:tcPr>
          <w:p w14:paraId="4B91E58A" w14:textId="3F6FA4A1"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b/>
                <w:bCs/>
                <w:rtl/>
              </w:rPr>
              <w:t>تطوير القدرات</w:t>
            </w:r>
          </w:p>
        </w:tc>
      </w:tr>
      <w:tr w:rsidR="009105D2" w:rsidRPr="009105D2" w14:paraId="4A84D461" w14:textId="371FB7EC" w:rsidTr="009105D2">
        <w:tc>
          <w:tcPr>
            <w:tcW w:w="3402" w:type="dxa"/>
            <w:shd w:val="clear" w:color="auto" w:fill="FFFFFF"/>
            <w:tcMar>
              <w:top w:w="28" w:type="dxa"/>
              <w:left w:w="240" w:type="dxa"/>
              <w:bottom w:w="28" w:type="dxa"/>
              <w:right w:w="0" w:type="dxa"/>
            </w:tcMar>
            <w:vAlign w:val="center"/>
            <w:hideMark/>
          </w:tcPr>
          <w:p w14:paraId="54793F78" w14:textId="77777777" w:rsidR="009105D2" w:rsidRPr="009105D2" w:rsidRDefault="009105D2" w:rsidP="00C73233">
            <w:pPr>
              <w:bidi/>
              <w:spacing w:after="0" w:line="240" w:lineRule="auto"/>
              <w:jc w:val="both"/>
              <w:rPr>
                <w:rFonts w:cstheme="majorBidi"/>
                <w:lang w:bidi="ar-EG"/>
              </w:rPr>
            </w:pPr>
            <w:r w:rsidRPr="009105D2">
              <w:rPr>
                <w:rFonts w:ascii="Segoe UI Symbol" w:hAnsi="Segoe UI Symbol" w:cs="Segoe UI Symbol"/>
                <w:lang w:bidi="ar-EG"/>
              </w:rPr>
              <w:t>✓</w:t>
            </w:r>
            <w:r w:rsidRPr="009105D2">
              <w:rPr>
                <w:rFonts w:cstheme="majorBidi"/>
                <w:lang w:bidi="ar-EG"/>
              </w:rPr>
              <w:t xml:space="preserve"> </w:t>
            </w:r>
            <w:r w:rsidRPr="009105D2">
              <w:rPr>
                <w:rFonts w:cstheme="majorBidi"/>
                <w:rtl/>
              </w:rPr>
              <w:t>استمرارية استخدام نتائج المشروع</w:t>
            </w:r>
          </w:p>
        </w:tc>
        <w:tc>
          <w:tcPr>
            <w:tcW w:w="4111" w:type="dxa"/>
            <w:tcMar>
              <w:top w:w="28" w:type="dxa"/>
              <w:bottom w:w="28" w:type="dxa"/>
            </w:tcMar>
            <w:vAlign w:val="center"/>
          </w:tcPr>
          <w:p w14:paraId="7D2A88FC" w14:textId="1C3B34DE"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lang w:bidi="ar-EG"/>
              </w:rPr>
              <w:t xml:space="preserve">• </w:t>
            </w:r>
            <w:r w:rsidRPr="009105D2">
              <w:rPr>
                <w:rFonts w:cstheme="majorBidi"/>
                <w:rtl/>
              </w:rPr>
              <w:t>توثيق الدروس المستفادة</w:t>
            </w:r>
          </w:p>
        </w:tc>
        <w:tc>
          <w:tcPr>
            <w:tcW w:w="1701" w:type="dxa"/>
            <w:tcMar>
              <w:top w:w="28" w:type="dxa"/>
              <w:bottom w:w="28" w:type="dxa"/>
            </w:tcMar>
            <w:vAlign w:val="center"/>
          </w:tcPr>
          <w:p w14:paraId="56DFBBF0" w14:textId="390B9705" w:rsidR="009105D2" w:rsidRPr="009105D2" w:rsidRDefault="009105D2" w:rsidP="00C73233">
            <w:pPr>
              <w:bidi/>
              <w:spacing w:after="0" w:line="240" w:lineRule="auto"/>
              <w:jc w:val="both"/>
              <w:rPr>
                <w:rFonts w:ascii="Segoe UI Symbol" w:hAnsi="Segoe UI Symbol" w:cs="Segoe UI Symbol"/>
                <w:lang w:bidi="ar-EG"/>
              </w:rPr>
            </w:pPr>
            <w:r w:rsidRPr="009105D2">
              <w:rPr>
                <w:rFonts w:cstheme="majorBidi"/>
                <w:b/>
                <w:bCs/>
                <w:rtl/>
              </w:rPr>
              <w:t>استدامة النتائج</w:t>
            </w:r>
          </w:p>
        </w:tc>
      </w:tr>
    </w:tbl>
    <w:p w14:paraId="1FB17B32" w14:textId="30033DB4" w:rsidR="009105D2" w:rsidRPr="009105D2" w:rsidRDefault="00BB66AF" w:rsidP="00C73233">
      <w:pPr>
        <w:bidi/>
        <w:spacing w:after="0" w:line="480" w:lineRule="auto"/>
        <w:jc w:val="both"/>
        <w:rPr>
          <w:rFonts w:cstheme="majorBidi"/>
          <w:lang w:bidi="ar-EG"/>
        </w:rPr>
      </w:pPr>
      <w:r w:rsidRPr="00BB66AF">
        <w:rPr>
          <w:rFonts w:ascii="Segoe UI Symbol" w:hAnsi="Segoe UI Symbol" w:cs="Segoe UI Symbol"/>
          <w:lang w:bidi="ar-EG"/>
        </w:rPr>
        <w:t>✓</w:t>
      </w:r>
      <w:r w:rsidRPr="00BB66AF">
        <w:rPr>
          <w:rFonts w:cstheme="majorBidi"/>
          <w:lang w:bidi="ar-EG"/>
        </w:rPr>
        <w:t xml:space="preserve"> </w:t>
      </w:r>
      <w:r w:rsidRPr="00BB66AF">
        <w:rPr>
          <w:rFonts w:cstheme="majorBidi"/>
          <w:rtl/>
        </w:rPr>
        <w:t>معيار أساسي • معيار ثانوي</w:t>
      </w:r>
    </w:p>
    <w:p w14:paraId="77390E2B" w14:textId="77777777" w:rsidR="00F172DB" w:rsidRPr="00F172DB" w:rsidRDefault="00F172DB" w:rsidP="00C73233">
      <w:pPr>
        <w:bidi/>
        <w:spacing w:after="0" w:line="480" w:lineRule="auto"/>
        <w:rPr>
          <w:b/>
          <w:bCs/>
          <w:lang w:bidi="ar-EG"/>
        </w:rPr>
      </w:pPr>
    </w:p>
    <w:p w14:paraId="63C004E5" w14:textId="77777777" w:rsidR="00F172DB" w:rsidRDefault="00F172DB" w:rsidP="00C73233">
      <w:pPr>
        <w:bidi/>
        <w:spacing w:after="0" w:line="480" w:lineRule="auto"/>
        <w:rPr>
          <w:b/>
          <w:bCs/>
          <w:rtl/>
          <w:lang w:bidi="ar-EG"/>
        </w:rPr>
      </w:pPr>
    </w:p>
    <w:p w14:paraId="6CCE07BA" w14:textId="77777777" w:rsidR="0014787A" w:rsidRDefault="0014787A" w:rsidP="0014787A">
      <w:pPr>
        <w:bidi/>
        <w:spacing w:after="0" w:line="480" w:lineRule="auto"/>
        <w:rPr>
          <w:b/>
          <w:bCs/>
          <w:rtl/>
          <w:lang w:bidi="ar-EG"/>
        </w:rPr>
      </w:pPr>
    </w:p>
    <w:p w14:paraId="48C7853C" w14:textId="77777777" w:rsidR="0014787A" w:rsidRDefault="0014787A" w:rsidP="0014787A">
      <w:pPr>
        <w:bidi/>
        <w:spacing w:after="0" w:line="480" w:lineRule="auto"/>
        <w:rPr>
          <w:b/>
          <w:bCs/>
          <w:rtl/>
          <w:lang w:bidi="ar-EG"/>
        </w:rPr>
      </w:pPr>
    </w:p>
    <w:p w14:paraId="5E43D676" w14:textId="77777777" w:rsidR="0014787A" w:rsidRDefault="0014787A" w:rsidP="0014787A">
      <w:pPr>
        <w:bidi/>
        <w:spacing w:after="0" w:line="480" w:lineRule="auto"/>
        <w:rPr>
          <w:b/>
          <w:bCs/>
          <w:rtl/>
          <w:lang w:bidi="ar-EG"/>
        </w:rPr>
      </w:pPr>
    </w:p>
    <w:p w14:paraId="41AD2889" w14:textId="77777777" w:rsidR="0014787A" w:rsidRDefault="0014787A" w:rsidP="0014787A">
      <w:pPr>
        <w:bidi/>
        <w:spacing w:after="0" w:line="480" w:lineRule="auto"/>
        <w:rPr>
          <w:b/>
          <w:bCs/>
          <w:rtl/>
          <w:lang w:bidi="ar-EG"/>
        </w:rPr>
      </w:pPr>
    </w:p>
    <w:p w14:paraId="2A0458E6" w14:textId="77777777" w:rsidR="0014787A" w:rsidRDefault="0014787A" w:rsidP="0014787A">
      <w:pPr>
        <w:bidi/>
        <w:spacing w:after="0" w:line="480" w:lineRule="auto"/>
        <w:rPr>
          <w:b/>
          <w:bCs/>
          <w:lang w:bidi="ar-EG"/>
        </w:rPr>
      </w:pPr>
    </w:p>
    <w:p w14:paraId="4CE29990" w14:textId="77777777" w:rsidR="008D551C" w:rsidRDefault="008D551C" w:rsidP="008D551C">
      <w:pPr>
        <w:bidi/>
        <w:spacing w:after="0" w:line="480" w:lineRule="auto"/>
        <w:rPr>
          <w:b/>
          <w:bCs/>
          <w:lang w:bidi="ar-EG"/>
        </w:rPr>
      </w:pPr>
    </w:p>
    <w:p w14:paraId="617D2FB6" w14:textId="77777777" w:rsidR="008D551C" w:rsidRDefault="008D551C" w:rsidP="008D551C">
      <w:pPr>
        <w:bidi/>
        <w:spacing w:after="0" w:line="480" w:lineRule="auto"/>
        <w:rPr>
          <w:b/>
          <w:bCs/>
          <w:lang w:bidi="ar-EG"/>
        </w:rPr>
      </w:pPr>
    </w:p>
    <w:p w14:paraId="7752BC0A" w14:textId="77777777" w:rsidR="008D551C" w:rsidRDefault="008D551C" w:rsidP="008D551C">
      <w:pPr>
        <w:bidi/>
        <w:spacing w:after="0" w:line="480" w:lineRule="auto"/>
        <w:rPr>
          <w:b/>
          <w:bCs/>
          <w:lang w:bidi="ar-EG"/>
        </w:rPr>
      </w:pPr>
    </w:p>
    <w:p w14:paraId="202375DF" w14:textId="77777777" w:rsidR="008D551C" w:rsidRDefault="008D551C" w:rsidP="008D551C">
      <w:pPr>
        <w:bidi/>
        <w:spacing w:after="0" w:line="480" w:lineRule="auto"/>
        <w:rPr>
          <w:b/>
          <w:bCs/>
          <w:lang w:bidi="ar-EG"/>
        </w:rPr>
      </w:pPr>
    </w:p>
    <w:p w14:paraId="0AD0CA74" w14:textId="77777777" w:rsidR="008D551C" w:rsidRDefault="008D551C" w:rsidP="008D551C">
      <w:pPr>
        <w:bidi/>
        <w:spacing w:after="0" w:line="480" w:lineRule="auto"/>
        <w:rPr>
          <w:b/>
          <w:bCs/>
          <w:rtl/>
          <w:lang w:bidi="ar-EG"/>
        </w:rPr>
      </w:pPr>
    </w:p>
    <w:p w14:paraId="45483B58" w14:textId="77777777" w:rsidR="0082571B" w:rsidRDefault="0082571B" w:rsidP="00C73233">
      <w:pPr>
        <w:bidi/>
        <w:spacing w:after="0" w:line="480" w:lineRule="auto"/>
        <w:rPr>
          <w:b/>
          <w:bCs/>
          <w:rtl/>
          <w:lang w:bidi="ar-EG"/>
        </w:rPr>
      </w:pPr>
    </w:p>
    <w:p w14:paraId="02E9E47D" w14:textId="7C6DC6BD" w:rsidR="00E458F8" w:rsidRPr="00613AB9" w:rsidRDefault="00E458F8" w:rsidP="00C73233">
      <w:pPr>
        <w:pStyle w:val="1"/>
        <w:spacing w:line="480" w:lineRule="auto"/>
        <w:jc w:val="center"/>
        <w:rPr>
          <w:b w:val="0"/>
          <w:bCs/>
          <w:rtl/>
          <w:lang w:bidi="ar-EG"/>
        </w:rPr>
      </w:pPr>
      <w:bookmarkStart w:id="19" w:name="_Toc223475554"/>
      <w:r w:rsidRPr="00613AB9">
        <w:rPr>
          <w:b w:val="0"/>
          <w:bCs/>
          <w:rtl/>
          <w:lang w:bidi="ar-EG"/>
        </w:rPr>
        <w:t>المراجع</w:t>
      </w:r>
      <w:bookmarkEnd w:id="19"/>
    </w:p>
    <w:p w14:paraId="6B9876CB" w14:textId="7A8607E5" w:rsidR="00E458F8" w:rsidRPr="00E458F8" w:rsidRDefault="00E458F8" w:rsidP="00C73233">
      <w:pPr>
        <w:spacing w:after="0" w:line="480" w:lineRule="auto"/>
        <w:jc w:val="right"/>
        <w:rPr>
          <w:rFonts w:cstheme="majorBidi"/>
          <w:b/>
          <w:bCs/>
          <w:rtl/>
          <w:lang w:bidi="ar-EG"/>
        </w:rPr>
      </w:pPr>
      <w:r w:rsidRPr="00E458F8">
        <w:rPr>
          <w:rFonts w:cstheme="majorBidi"/>
          <w:b/>
          <w:bCs/>
          <w:rtl/>
          <w:lang w:bidi="ar-EG"/>
        </w:rPr>
        <w:t xml:space="preserve">المراجع العربية </w:t>
      </w:r>
    </w:p>
    <w:p w14:paraId="44D02EEA" w14:textId="77777777" w:rsidR="00107EE7" w:rsidRDefault="00107EE7" w:rsidP="00C73233">
      <w:pPr>
        <w:bidi/>
        <w:spacing w:after="0" w:line="480" w:lineRule="auto"/>
        <w:jc w:val="both"/>
        <w:rPr>
          <w:rFonts w:cstheme="majorBidi"/>
          <w:rtl/>
          <w:cs/>
        </w:rPr>
      </w:pPr>
      <w:r w:rsidRPr="00E86DA9">
        <w:rPr>
          <w:rFonts w:cstheme="majorBidi"/>
        </w:rPr>
        <w:t>Thabit, T</w:t>
      </w:r>
      <w:r w:rsidRPr="00E86DA9">
        <w:rPr>
          <w:rFonts w:cstheme="majorBidi"/>
          <w:rtl/>
        </w:rPr>
        <w:t>. (2017). المزايا الناجمة عن تطبيق الإدارة الإلكترونية في الشركات الصغيرة و المتوسطة. </w:t>
      </w:r>
      <w:r w:rsidRPr="00E86DA9">
        <w:rPr>
          <w:rFonts w:cstheme="majorBidi"/>
          <w:i/>
          <w:iCs/>
        </w:rPr>
        <w:t>Kut University Collage Journal</w:t>
      </w:r>
      <w:r w:rsidRPr="00E86DA9">
        <w:rPr>
          <w:rFonts w:cstheme="majorBidi"/>
          <w:rtl/>
        </w:rPr>
        <w:t>.</w:t>
      </w:r>
      <w:r w:rsidRPr="00E86DA9">
        <w:rPr>
          <w:rFonts w:cstheme="majorBidi"/>
          <w:cs/>
        </w:rPr>
        <w:t>‎</w:t>
      </w:r>
    </w:p>
    <w:p w14:paraId="01A48E92" w14:textId="77777777" w:rsidR="00107EE7" w:rsidRDefault="00107EE7" w:rsidP="00C73233">
      <w:pPr>
        <w:bidi/>
        <w:spacing w:after="0" w:line="480" w:lineRule="auto"/>
        <w:jc w:val="both"/>
        <w:rPr>
          <w:rFonts w:cstheme="majorBidi"/>
          <w:rtl/>
          <w:cs/>
        </w:rPr>
      </w:pPr>
      <w:r w:rsidRPr="00C868DF">
        <w:rPr>
          <w:rFonts w:cstheme="majorBidi"/>
          <w:rtl/>
        </w:rPr>
        <w:t>حمزة</w:t>
      </w:r>
      <w:r>
        <w:rPr>
          <w:rFonts w:cstheme="majorBidi" w:hint="cs"/>
          <w:rtl/>
        </w:rPr>
        <w:t xml:space="preserve">، عبد العال </w:t>
      </w:r>
      <w:r w:rsidRPr="00C868DF">
        <w:rPr>
          <w:rFonts w:cstheme="majorBidi"/>
          <w:rtl/>
        </w:rPr>
        <w:t>(2025). أثر التخطيط الاستراتيجي في تحسين أداء المشروعات باستخدام أدوات الذكاء الاصطناعي في ضوء رؤية المملكة العربية السعودية 2030. </w:t>
      </w:r>
      <w:r w:rsidRPr="00C868DF">
        <w:rPr>
          <w:rFonts w:cstheme="majorBidi"/>
          <w:i/>
          <w:iCs/>
          <w:rtl/>
        </w:rPr>
        <w:t>مجلة العلوم الإنسانية والطبيعية</w:t>
      </w:r>
      <w:r>
        <w:rPr>
          <w:rFonts w:cstheme="majorBidi" w:hint="cs"/>
          <w:rtl/>
        </w:rPr>
        <w:t>،</w:t>
      </w:r>
      <w:r w:rsidRPr="00C868DF">
        <w:rPr>
          <w:rFonts w:cstheme="majorBidi"/>
          <w:rtl/>
        </w:rPr>
        <w:t> </w:t>
      </w:r>
      <w:r w:rsidRPr="00C868DF">
        <w:rPr>
          <w:rFonts w:cstheme="majorBidi"/>
          <w:i/>
          <w:iCs/>
          <w:rtl/>
        </w:rPr>
        <w:t>6</w:t>
      </w:r>
      <w:r w:rsidRPr="00C868DF">
        <w:rPr>
          <w:rFonts w:cstheme="majorBidi"/>
          <w:rtl/>
        </w:rPr>
        <w:t>(12)</w:t>
      </w:r>
      <w:r>
        <w:rPr>
          <w:rFonts w:cstheme="majorBidi" w:hint="cs"/>
          <w:rtl/>
        </w:rPr>
        <w:t>،</w:t>
      </w:r>
      <w:r w:rsidRPr="00C868DF">
        <w:rPr>
          <w:rFonts w:cstheme="majorBidi"/>
          <w:rtl/>
        </w:rPr>
        <w:t xml:space="preserve"> 90-107.</w:t>
      </w:r>
      <w:r w:rsidRPr="00C868DF">
        <w:rPr>
          <w:rFonts w:cstheme="majorBidi"/>
          <w:cs/>
        </w:rPr>
        <w:t>‎</w:t>
      </w:r>
    </w:p>
    <w:p w14:paraId="20FE1610" w14:textId="77777777" w:rsidR="00107EE7" w:rsidRDefault="00107EE7" w:rsidP="00C73233">
      <w:pPr>
        <w:bidi/>
        <w:spacing w:after="0" w:line="480" w:lineRule="auto"/>
        <w:jc w:val="both"/>
        <w:rPr>
          <w:rFonts w:cstheme="majorBidi"/>
          <w:rtl/>
          <w:cs/>
        </w:rPr>
      </w:pPr>
      <w:r w:rsidRPr="00E458F8">
        <w:rPr>
          <w:rFonts w:cstheme="majorBidi"/>
          <w:rtl/>
        </w:rPr>
        <w:t>السيد</w:t>
      </w:r>
      <w:r>
        <w:rPr>
          <w:rFonts w:cstheme="majorBidi" w:hint="cs"/>
          <w:rtl/>
        </w:rPr>
        <w:t>،</w:t>
      </w:r>
      <w:r w:rsidRPr="00E458F8">
        <w:rPr>
          <w:rFonts w:cstheme="majorBidi"/>
          <w:rtl/>
        </w:rPr>
        <w:t xml:space="preserve"> فاطمة الزهراء </w:t>
      </w:r>
      <w:r>
        <w:rPr>
          <w:rFonts w:cstheme="majorBidi" w:hint="cs"/>
          <w:rtl/>
        </w:rPr>
        <w:t>؛</w:t>
      </w:r>
      <w:r w:rsidRPr="00E458F8">
        <w:rPr>
          <w:rFonts w:cstheme="majorBidi"/>
          <w:rtl/>
        </w:rPr>
        <w:t xml:space="preserve"> عبد الناصر</w:t>
      </w:r>
      <w:r>
        <w:rPr>
          <w:rFonts w:cstheme="majorBidi" w:hint="cs"/>
          <w:rtl/>
        </w:rPr>
        <w:t>، محمد ؛</w:t>
      </w:r>
      <w:r w:rsidRPr="00E458F8">
        <w:rPr>
          <w:rFonts w:cstheme="majorBidi"/>
          <w:rtl/>
        </w:rPr>
        <w:t xml:space="preserve"> أبو العلا</w:t>
      </w:r>
      <w:r>
        <w:rPr>
          <w:rFonts w:cstheme="majorBidi" w:hint="cs"/>
          <w:rtl/>
        </w:rPr>
        <w:t>، عبد العزيز</w:t>
      </w:r>
      <w:r w:rsidRPr="00E458F8">
        <w:rPr>
          <w:rFonts w:cstheme="majorBidi"/>
          <w:rtl/>
        </w:rPr>
        <w:t xml:space="preserve"> (2025). أثر استخدام تقنيات التحول الرقمي على جودة أداء المراجعة الداخلية على أساس المخاطر في المشروعات الصغيرة والمتوسطة. </w:t>
      </w:r>
      <w:r w:rsidRPr="00E458F8">
        <w:rPr>
          <w:rFonts w:cstheme="majorBidi"/>
          <w:i/>
          <w:iCs/>
          <w:rtl/>
        </w:rPr>
        <w:t>المجلة العلمية للدراسات والبحوث المالية والتجارية</w:t>
      </w:r>
      <w:r>
        <w:rPr>
          <w:rFonts w:cstheme="majorBidi" w:hint="cs"/>
          <w:rtl/>
        </w:rPr>
        <w:t>،</w:t>
      </w:r>
      <w:r w:rsidRPr="00E458F8">
        <w:rPr>
          <w:rFonts w:cstheme="majorBidi"/>
          <w:rtl/>
        </w:rPr>
        <w:t> </w:t>
      </w:r>
      <w:r w:rsidRPr="00E458F8">
        <w:rPr>
          <w:rFonts w:cstheme="majorBidi"/>
          <w:i/>
          <w:iCs/>
          <w:rtl/>
        </w:rPr>
        <w:t>6</w:t>
      </w:r>
      <w:r w:rsidRPr="00E458F8">
        <w:rPr>
          <w:rFonts w:cstheme="majorBidi"/>
          <w:rtl/>
        </w:rPr>
        <w:t>(2)</w:t>
      </w:r>
      <w:r>
        <w:rPr>
          <w:rFonts w:cstheme="majorBidi" w:hint="cs"/>
          <w:rtl/>
        </w:rPr>
        <w:t>،</w:t>
      </w:r>
      <w:r w:rsidRPr="00E458F8">
        <w:rPr>
          <w:rFonts w:cstheme="majorBidi"/>
          <w:rtl/>
        </w:rPr>
        <w:t xml:space="preserve"> 1513-1544.</w:t>
      </w:r>
      <w:r w:rsidRPr="00E458F8">
        <w:rPr>
          <w:rFonts w:cstheme="majorBidi"/>
          <w:cs/>
        </w:rPr>
        <w:t>‎</w:t>
      </w:r>
    </w:p>
    <w:p w14:paraId="4EA11EEE" w14:textId="77777777" w:rsidR="00107EE7" w:rsidRDefault="00107EE7" w:rsidP="00C73233">
      <w:pPr>
        <w:bidi/>
        <w:spacing w:after="0" w:line="480" w:lineRule="auto"/>
        <w:jc w:val="both"/>
        <w:rPr>
          <w:rFonts w:cstheme="majorBidi"/>
          <w:rtl/>
          <w:cs/>
        </w:rPr>
      </w:pPr>
      <w:r w:rsidRPr="00E458F8">
        <w:rPr>
          <w:rFonts w:cstheme="majorBidi"/>
          <w:rtl/>
        </w:rPr>
        <w:t>السيد</w:t>
      </w:r>
      <w:r>
        <w:rPr>
          <w:rFonts w:cstheme="majorBidi" w:hint="cs"/>
          <w:rtl/>
        </w:rPr>
        <w:t>،</w:t>
      </w:r>
      <w:r w:rsidRPr="00E458F8">
        <w:rPr>
          <w:rFonts w:cstheme="majorBidi"/>
          <w:rtl/>
        </w:rPr>
        <w:t xml:space="preserve"> فاطمة الزهراء </w:t>
      </w:r>
      <w:r>
        <w:rPr>
          <w:rFonts w:cstheme="majorBidi" w:hint="cs"/>
          <w:rtl/>
        </w:rPr>
        <w:t>؛</w:t>
      </w:r>
      <w:r w:rsidRPr="00E458F8">
        <w:rPr>
          <w:rFonts w:cstheme="majorBidi"/>
          <w:rtl/>
        </w:rPr>
        <w:t xml:space="preserve"> عبد الناصر</w:t>
      </w:r>
      <w:r>
        <w:rPr>
          <w:rFonts w:cstheme="majorBidi" w:hint="cs"/>
          <w:rtl/>
        </w:rPr>
        <w:t>، محمد ؛</w:t>
      </w:r>
      <w:r w:rsidRPr="00E458F8">
        <w:rPr>
          <w:rFonts w:cstheme="majorBidi"/>
          <w:rtl/>
        </w:rPr>
        <w:t xml:space="preserve"> أبو العلا</w:t>
      </w:r>
      <w:r>
        <w:rPr>
          <w:rFonts w:cstheme="majorBidi" w:hint="cs"/>
          <w:rtl/>
        </w:rPr>
        <w:t>، عبد العزيز</w:t>
      </w:r>
      <w:r w:rsidRPr="00E458F8">
        <w:rPr>
          <w:rFonts w:cstheme="majorBidi"/>
          <w:rtl/>
        </w:rPr>
        <w:t xml:space="preserve"> (2025</w:t>
      </w:r>
      <w:r>
        <w:rPr>
          <w:rFonts w:cstheme="majorBidi"/>
        </w:rPr>
        <w:t>a</w:t>
      </w:r>
      <w:r w:rsidRPr="00E458F8">
        <w:rPr>
          <w:rFonts w:cstheme="majorBidi"/>
          <w:rtl/>
        </w:rPr>
        <w:t>). أثر استخدام تقنيات التحول الرقمي في المشروعات الصغيرة والمتوسطة علي جودة التقارير المالية. </w:t>
      </w:r>
      <w:r w:rsidRPr="00E458F8">
        <w:rPr>
          <w:rFonts w:cstheme="majorBidi"/>
          <w:i/>
          <w:iCs/>
          <w:rtl/>
        </w:rPr>
        <w:t>المجلة العلمية للدراسات والبحوث المالية والتجارية</w:t>
      </w:r>
      <w:r>
        <w:rPr>
          <w:rFonts w:cstheme="majorBidi" w:hint="cs"/>
          <w:rtl/>
        </w:rPr>
        <w:t>،</w:t>
      </w:r>
      <w:r w:rsidRPr="00E458F8">
        <w:rPr>
          <w:rFonts w:cstheme="majorBidi"/>
          <w:rtl/>
        </w:rPr>
        <w:t> </w:t>
      </w:r>
      <w:r w:rsidRPr="00E458F8">
        <w:rPr>
          <w:rFonts w:cstheme="majorBidi"/>
          <w:i/>
          <w:iCs/>
          <w:rtl/>
        </w:rPr>
        <w:t>6</w:t>
      </w:r>
      <w:r w:rsidRPr="00E458F8">
        <w:rPr>
          <w:rFonts w:cstheme="majorBidi"/>
          <w:rtl/>
        </w:rPr>
        <w:t>(2)</w:t>
      </w:r>
      <w:r>
        <w:rPr>
          <w:rFonts w:cstheme="majorBidi" w:hint="cs"/>
          <w:rtl/>
          <w:lang w:bidi="ar-EG"/>
        </w:rPr>
        <w:t>،</w:t>
      </w:r>
      <w:r w:rsidRPr="00E458F8">
        <w:rPr>
          <w:rFonts w:cstheme="majorBidi"/>
          <w:rtl/>
        </w:rPr>
        <w:t>1475-1511.</w:t>
      </w:r>
      <w:r w:rsidRPr="00E458F8">
        <w:rPr>
          <w:rFonts w:cstheme="majorBidi"/>
          <w:cs/>
        </w:rPr>
        <w:t>‎</w:t>
      </w:r>
    </w:p>
    <w:p w14:paraId="162C81DE" w14:textId="77777777" w:rsidR="00107EE7" w:rsidRDefault="00107EE7" w:rsidP="00C73233">
      <w:pPr>
        <w:bidi/>
        <w:spacing w:after="0" w:line="480" w:lineRule="auto"/>
        <w:jc w:val="both"/>
        <w:rPr>
          <w:rFonts w:cstheme="majorBidi"/>
          <w:rtl/>
          <w:cs/>
        </w:rPr>
      </w:pPr>
      <w:r w:rsidRPr="00C868DF">
        <w:rPr>
          <w:rFonts w:cstheme="majorBidi"/>
          <w:rtl/>
        </w:rPr>
        <w:t>عبد الحليم</w:t>
      </w:r>
      <w:r>
        <w:rPr>
          <w:rFonts w:cstheme="majorBidi" w:hint="cs"/>
          <w:rtl/>
        </w:rPr>
        <w:t>، هيثم</w:t>
      </w:r>
      <w:r w:rsidRPr="00C868DF">
        <w:rPr>
          <w:rFonts w:cstheme="majorBidi"/>
          <w:rtl/>
        </w:rPr>
        <w:t xml:space="preserve"> (2026). الشراكة بين المنظمات الدولية وحاضنات الأعمال لدعم المشروعات الصغيرة والمتوسطة. </w:t>
      </w:r>
      <w:r w:rsidRPr="00C868DF">
        <w:rPr>
          <w:rFonts w:cstheme="majorBidi"/>
          <w:i/>
          <w:iCs/>
          <w:rtl/>
        </w:rPr>
        <w:t xml:space="preserve">مجلة مستقبل العلوم </w:t>
      </w:r>
      <w:r>
        <w:rPr>
          <w:rFonts w:cstheme="majorBidi" w:hint="cs"/>
          <w:i/>
          <w:iCs/>
          <w:rtl/>
        </w:rPr>
        <w:t>الاجتماعية</w:t>
      </w:r>
      <w:r>
        <w:rPr>
          <w:rFonts w:cstheme="majorBidi" w:hint="cs"/>
          <w:rtl/>
        </w:rPr>
        <w:t>،</w:t>
      </w:r>
      <w:r w:rsidRPr="00C868DF">
        <w:rPr>
          <w:rFonts w:cstheme="majorBidi"/>
          <w:rtl/>
        </w:rPr>
        <w:t> </w:t>
      </w:r>
      <w:r w:rsidRPr="00C868DF">
        <w:rPr>
          <w:rFonts w:cstheme="majorBidi"/>
          <w:i/>
          <w:iCs/>
          <w:rtl/>
        </w:rPr>
        <w:t>24</w:t>
      </w:r>
      <w:r w:rsidRPr="00C868DF">
        <w:rPr>
          <w:rFonts w:cstheme="majorBidi"/>
          <w:rtl/>
        </w:rPr>
        <w:t>(8)</w:t>
      </w:r>
      <w:r>
        <w:rPr>
          <w:rFonts w:cstheme="majorBidi" w:hint="cs"/>
          <w:rtl/>
        </w:rPr>
        <w:t>،</w:t>
      </w:r>
      <w:r w:rsidRPr="00C868DF">
        <w:rPr>
          <w:rFonts w:cstheme="majorBidi"/>
          <w:rtl/>
        </w:rPr>
        <w:t xml:space="preserve"> 139-172.</w:t>
      </w:r>
      <w:r w:rsidRPr="00C868DF">
        <w:rPr>
          <w:rFonts w:cstheme="majorBidi"/>
          <w:cs/>
        </w:rPr>
        <w:t>‎</w:t>
      </w:r>
    </w:p>
    <w:p w14:paraId="447EE4EF" w14:textId="77777777" w:rsidR="00107EE7" w:rsidRDefault="00107EE7" w:rsidP="00C73233">
      <w:pPr>
        <w:bidi/>
        <w:spacing w:after="0" w:line="480" w:lineRule="auto"/>
        <w:jc w:val="both"/>
        <w:rPr>
          <w:rFonts w:cstheme="majorBidi"/>
          <w:rtl/>
          <w:cs/>
        </w:rPr>
      </w:pPr>
      <w:r w:rsidRPr="00E86DA9">
        <w:rPr>
          <w:rFonts w:cstheme="majorBidi"/>
          <w:rtl/>
        </w:rPr>
        <w:t>عبد الرحيم</w:t>
      </w:r>
      <w:r>
        <w:rPr>
          <w:rFonts w:cstheme="majorBidi" w:hint="cs"/>
          <w:rtl/>
        </w:rPr>
        <w:t xml:space="preserve">، </w:t>
      </w:r>
      <w:r w:rsidRPr="00E86DA9">
        <w:rPr>
          <w:rFonts w:cstheme="majorBidi"/>
          <w:rtl/>
        </w:rPr>
        <w:t xml:space="preserve"> سيد </w:t>
      </w:r>
      <w:r>
        <w:rPr>
          <w:rFonts w:cstheme="majorBidi" w:hint="cs"/>
          <w:rtl/>
        </w:rPr>
        <w:t>؛</w:t>
      </w:r>
      <w:r w:rsidRPr="00E86DA9">
        <w:rPr>
          <w:rFonts w:cstheme="majorBidi"/>
          <w:rtl/>
        </w:rPr>
        <w:t xml:space="preserve"> عبدالعال</w:t>
      </w:r>
      <w:r>
        <w:rPr>
          <w:rFonts w:cstheme="majorBidi" w:hint="cs"/>
          <w:rtl/>
        </w:rPr>
        <w:t>، ياسمين</w:t>
      </w:r>
      <w:r w:rsidRPr="00E86DA9">
        <w:rPr>
          <w:rFonts w:cstheme="majorBidi"/>
          <w:rtl/>
        </w:rPr>
        <w:t xml:space="preserve"> (2024). دور تقنيات التسويق الرقمي </w:t>
      </w:r>
      <w:proofErr w:type="spellStart"/>
      <w:r w:rsidRPr="00E86DA9">
        <w:rPr>
          <w:rFonts w:cstheme="majorBidi"/>
          <w:rtl/>
        </w:rPr>
        <w:t>فى</w:t>
      </w:r>
      <w:proofErr w:type="spellEnd"/>
      <w:r w:rsidRPr="00E86DA9">
        <w:rPr>
          <w:rFonts w:cstheme="majorBidi"/>
          <w:rtl/>
        </w:rPr>
        <w:t xml:space="preserve"> تحقيق البعد الاقتصادي للمشروعات الصغيرة والمتوسطة بالتطبيق على شركة </w:t>
      </w:r>
      <w:proofErr w:type="spellStart"/>
      <w:r w:rsidRPr="00E86DA9">
        <w:rPr>
          <w:rFonts w:cstheme="majorBidi"/>
          <w:rtl/>
        </w:rPr>
        <w:t>جوميا</w:t>
      </w:r>
      <w:proofErr w:type="spellEnd"/>
      <w:r w:rsidRPr="00E86DA9">
        <w:rPr>
          <w:rFonts w:cstheme="majorBidi"/>
          <w:rtl/>
        </w:rPr>
        <w:t xml:space="preserve"> </w:t>
      </w:r>
      <w:r w:rsidRPr="00E86DA9">
        <w:rPr>
          <w:rFonts w:cstheme="majorBidi"/>
        </w:rPr>
        <w:t xml:space="preserve">The role of Digital marketing </w:t>
      </w:r>
      <w:r w:rsidRPr="00E86DA9">
        <w:rPr>
          <w:rFonts w:cstheme="majorBidi"/>
        </w:rPr>
        <w:lastRenderedPageBreak/>
        <w:t>techniques in achieving the economic dimension of Small and Medium enterprises By applying to Jumia</w:t>
      </w:r>
      <w:r w:rsidRPr="00E86DA9">
        <w:rPr>
          <w:rFonts w:cstheme="majorBidi"/>
          <w:rtl/>
        </w:rPr>
        <w:t>. </w:t>
      </w:r>
      <w:r w:rsidRPr="00E86DA9">
        <w:rPr>
          <w:rFonts w:cstheme="majorBidi"/>
          <w:i/>
          <w:iCs/>
          <w:rtl/>
        </w:rPr>
        <w:t>المجلة المصرية للدراسات التجارية</w:t>
      </w:r>
      <w:r>
        <w:rPr>
          <w:rFonts w:cstheme="majorBidi" w:hint="cs"/>
          <w:rtl/>
        </w:rPr>
        <w:t>،</w:t>
      </w:r>
      <w:r w:rsidRPr="00E86DA9">
        <w:rPr>
          <w:rFonts w:cstheme="majorBidi"/>
          <w:rtl/>
        </w:rPr>
        <w:t> </w:t>
      </w:r>
      <w:r w:rsidRPr="00E86DA9">
        <w:rPr>
          <w:rFonts w:cstheme="majorBidi"/>
          <w:i/>
          <w:iCs/>
          <w:rtl/>
        </w:rPr>
        <w:t>48</w:t>
      </w:r>
      <w:r w:rsidRPr="00E86DA9">
        <w:rPr>
          <w:rFonts w:cstheme="majorBidi"/>
          <w:rtl/>
        </w:rPr>
        <w:t>(3)</w:t>
      </w:r>
      <w:r>
        <w:rPr>
          <w:rFonts w:cstheme="majorBidi" w:hint="cs"/>
          <w:rtl/>
        </w:rPr>
        <w:t xml:space="preserve"> ،</w:t>
      </w:r>
      <w:r w:rsidRPr="00E86DA9">
        <w:rPr>
          <w:rFonts w:cstheme="majorBidi"/>
          <w:rtl/>
        </w:rPr>
        <w:t xml:space="preserve"> 712-755.</w:t>
      </w:r>
      <w:r w:rsidRPr="00E86DA9">
        <w:rPr>
          <w:rFonts w:cstheme="majorBidi"/>
          <w:cs/>
        </w:rPr>
        <w:t>‎</w:t>
      </w:r>
    </w:p>
    <w:p w14:paraId="53218302" w14:textId="77777777" w:rsidR="00107EE7" w:rsidRDefault="00107EE7" w:rsidP="00C73233">
      <w:pPr>
        <w:bidi/>
        <w:spacing w:after="0" w:line="480" w:lineRule="auto"/>
        <w:jc w:val="both"/>
        <w:rPr>
          <w:rFonts w:cstheme="majorBidi"/>
          <w:rtl/>
          <w:cs/>
        </w:rPr>
      </w:pPr>
      <w:r w:rsidRPr="00C868DF">
        <w:rPr>
          <w:rFonts w:cstheme="majorBidi"/>
          <w:rtl/>
        </w:rPr>
        <w:t>عبد الله</w:t>
      </w:r>
      <w:r>
        <w:rPr>
          <w:rFonts w:cstheme="majorBidi" w:hint="cs"/>
          <w:rtl/>
        </w:rPr>
        <w:t>،</w:t>
      </w:r>
      <w:r w:rsidRPr="00C868DF">
        <w:rPr>
          <w:rFonts w:cstheme="majorBidi"/>
          <w:rtl/>
        </w:rPr>
        <w:t xml:space="preserve"> محمد (2021). دور إدارة المشروعات الصغيرة والمتوسطة في تحقيق التنمية المستدامة دراسة ميدانية. </w:t>
      </w:r>
      <w:r w:rsidRPr="00C868DF">
        <w:rPr>
          <w:rFonts w:cstheme="majorBidi"/>
          <w:i/>
          <w:iCs/>
          <w:rtl/>
        </w:rPr>
        <w:t xml:space="preserve">مجلة مستقبل العلوم </w:t>
      </w:r>
      <w:r>
        <w:rPr>
          <w:rFonts w:cstheme="majorBidi" w:hint="cs"/>
          <w:i/>
          <w:iCs/>
          <w:rtl/>
        </w:rPr>
        <w:t>الاجتماعية</w:t>
      </w:r>
      <w:r>
        <w:rPr>
          <w:rFonts w:cstheme="majorBidi" w:hint="cs"/>
          <w:rtl/>
        </w:rPr>
        <w:t>،</w:t>
      </w:r>
      <w:r w:rsidRPr="00C868DF">
        <w:rPr>
          <w:rFonts w:cstheme="majorBidi"/>
          <w:rtl/>
        </w:rPr>
        <w:t> </w:t>
      </w:r>
      <w:r w:rsidRPr="00C868DF">
        <w:rPr>
          <w:rFonts w:cstheme="majorBidi"/>
          <w:i/>
          <w:iCs/>
          <w:rtl/>
        </w:rPr>
        <w:t>5</w:t>
      </w:r>
      <w:r w:rsidRPr="00C868DF">
        <w:rPr>
          <w:rFonts w:cstheme="majorBidi"/>
          <w:rtl/>
        </w:rPr>
        <w:t>(1)</w:t>
      </w:r>
      <w:r>
        <w:rPr>
          <w:rFonts w:cstheme="majorBidi" w:hint="cs"/>
          <w:rtl/>
        </w:rPr>
        <w:t>،</w:t>
      </w:r>
      <w:r w:rsidRPr="00C868DF">
        <w:rPr>
          <w:rFonts w:cstheme="majorBidi"/>
          <w:rtl/>
        </w:rPr>
        <w:t xml:space="preserve"> 289-340.</w:t>
      </w:r>
      <w:r w:rsidRPr="00C868DF">
        <w:rPr>
          <w:rFonts w:cstheme="majorBidi"/>
          <w:cs/>
        </w:rPr>
        <w:t>‎</w:t>
      </w:r>
    </w:p>
    <w:p w14:paraId="47ABC9EE" w14:textId="77777777" w:rsidR="00107EE7" w:rsidRDefault="00107EE7" w:rsidP="00C73233">
      <w:pPr>
        <w:bidi/>
        <w:spacing w:after="0" w:line="480" w:lineRule="auto"/>
        <w:jc w:val="both"/>
        <w:rPr>
          <w:rFonts w:cstheme="majorBidi"/>
          <w:rtl/>
          <w:cs/>
        </w:rPr>
      </w:pPr>
      <w:r>
        <w:rPr>
          <w:rFonts w:cstheme="majorBidi" w:hint="cs"/>
          <w:rtl/>
          <w:cs/>
        </w:rPr>
        <w:t xml:space="preserve">عبدالنبي، منى؛ الشربيني، ايمان؛ السيد، محمد (2023). أثر تمويل المشروعات الصغيرة والمتوسطة على توفير فرص العمل في الريف المصري. مجلة </w:t>
      </w:r>
      <w:r>
        <w:rPr>
          <w:rFonts w:cstheme="majorBidi" w:hint="cs"/>
          <w:rtl/>
        </w:rPr>
        <w:t>الأبحاث</w:t>
      </w:r>
      <w:r>
        <w:rPr>
          <w:rFonts w:cstheme="majorBidi" w:hint="cs"/>
          <w:rtl/>
          <w:cs/>
        </w:rPr>
        <w:t xml:space="preserve"> الزراعية المتقدمة ، 29 (2). </w:t>
      </w:r>
    </w:p>
    <w:p w14:paraId="246E8003" w14:textId="77777777" w:rsidR="00107EE7" w:rsidRDefault="00107EE7" w:rsidP="00C73233">
      <w:pPr>
        <w:bidi/>
        <w:spacing w:after="0" w:line="480" w:lineRule="auto"/>
        <w:jc w:val="both"/>
        <w:rPr>
          <w:rFonts w:cstheme="majorBidi"/>
          <w:rtl/>
          <w:cs/>
        </w:rPr>
      </w:pPr>
      <w:r>
        <w:rPr>
          <w:rFonts w:cstheme="majorBidi" w:hint="cs"/>
          <w:rtl/>
        </w:rPr>
        <w:t>العرباوي،</w:t>
      </w:r>
      <w:r w:rsidRPr="00C868DF">
        <w:rPr>
          <w:rFonts w:cstheme="majorBidi"/>
          <w:rtl/>
        </w:rPr>
        <w:t xml:space="preserve"> مهدي</w:t>
      </w:r>
      <w:r>
        <w:rPr>
          <w:rFonts w:cstheme="majorBidi" w:hint="cs"/>
          <w:rtl/>
        </w:rPr>
        <w:t>؛</w:t>
      </w:r>
      <w:r w:rsidRPr="00C868DF">
        <w:rPr>
          <w:rFonts w:cstheme="majorBidi"/>
          <w:rtl/>
        </w:rPr>
        <w:t xml:space="preserve"> عباس</w:t>
      </w:r>
      <w:r>
        <w:rPr>
          <w:rFonts w:cstheme="majorBidi" w:hint="cs"/>
          <w:rtl/>
        </w:rPr>
        <w:t>،</w:t>
      </w:r>
      <w:r w:rsidRPr="00C868DF">
        <w:rPr>
          <w:rFonts w:cstheme="majorBidi"/>
          <w:rtl/>
        </w:rPr>
        <w:t xml:space="preserve"> امال</w:t>
      </w:r>
      <w:r>
        <w:rPr>
          <w:rFonts w:cstheme="majorBidi" w:hint="cs"/>
          <w:rtl/>
        </w:rPr>
        <w:t xml:space="preserve">؛ </w:t>
      </w:r>
      <w:r w:rsidRPr="00C868DF">
        <w:rPr>
          <w:rFonts w:cstheme="majorBidi"/>
          <w:rtl/>
        </w:rPr>
        <w:t>عطية</w:t>
      </w:r>
      <w:r>
        <w:rPr>
          <w:rFonts w:cstheme="majorBidi" w:hint="cs"/>
          <w:rtl/>
        </w:rPr>
        <w:t xml:space="preserve">، محمد؛ </w:t>
      </w:r>
      <w:r w:rsidRPr="00C868DF">
        <w:rPr>
          <w:rFonts w:cstheme="majorBidi"/>
          <w:rtl/>
        </w:rPr>
        <w:t xml:space="preserve"> محمد </w:t>
      </w:r>
      <w:r>
        <w:rPr>
          <w:rFonts w:cstheme="majorBidi" w:hint="cs"/>
          <w:rtl/>
        </w:rPr>
        <w:t xml:space="preserve">، دعاء ؛ </w:t>
      </w:r>
      <w:r w:rsidRPr="00C868DF">
        <w:rPr>
          <w:rFonts w:cstheme="majorBidi"/>
          <w:rtl/>
        </w:rPr>
        <w:t xml:space="preserve">شلبي </w:t>
      </w:r>
      <w:r>
        <w:rPr>
          <w:rFonts w:cstheme="majorBidi" w:hint="cs"/>
          <w:rtl/>
        </w:rPr>
        <w:t>،</w:t>
      </w:r>
      <w:r w:rsidRPr="00C868DF">
        <w:rPr>
          <w:rFonts w:cstheme="majorBidi"/>
          <w:rtl/>
        </w:rPr>
        <w:t xml:space="preserve"> شيماء (2021). الاتجاهات العالمية المعاصرة في إدارة المشروعات الصغيرة و</w:t>
      </w:r>
      <w:r>
        <w:rPr>
          <w:rFonts w:cstheme="majorBidi" w:hint="cs"/>
          <w:rtl/>
        </w:rPr>
        <w:t>إمكانية</w:t>
      </w:r>
      <w:r w:rsidRPr="00C868DF">
        <w:rPr>
          <w:rFonts w:cstheme="majorBidi"/>
          <w:rtl/>
        </w:rPr>
        <w:t xml:space="preserve"> الإفادة منها في مصر والوطن العربي. </w:t>
      </w:r>
      <w:r w:rsidRPr="00C868DF">
        <w:rPr>
          <w:rFonts w:cstheme="majorBidi"/>
          <w:i/>
          <w:iCs/>
          <w:rtl/>
        </w:rPr>
        <w:t xml:space="preserve">مجلة </w:t>
      </w:r>
      <w:proofErr w:type="spellStart"/>
      <w:r w:rsidRPr="00C868DF">
        <w:rPr>
          <w:rFonts w:cstheme="majorBidi"/>
          <w:i/>
          <w:iCs/>
          <w:rtl/>
        </w:rPr>
        <w:t>کلية</w:t>
      </w:r>
      <w:proofErr w:type="spellEnd"/>
      <w:r w:rsidRPr="00C868DF">
        <w:rPr>
          <w:rFonts w:cstheme="majorBidi"/>
          <w:i/>
          <w:iCs/>
          <w:rtl/>
        </w:rPr>
        <w:t xml:space="preserve"> التربية. بورسعيد</w:t>
      </w:r>
      <w:r w:rsidRPr="00C868DF">
        <w:rPr>
          <w:rFonts w:cstheme="majorBidi"/>
          <w:rtl/>
        </w:rPr>
        <w:t>, </w:t>
      </w:r>
      <w:r w:rsidRPr="00C868DF">
        <w:rPr>
          <w:rFonts w:cstheme="majorBidi"/>
          <w:i/>
          <w:iCs/>
          <w:rtl/>
        </w:rPr>
        <w:t>34</w:t>
      </w:r>
      <w:r w:rsidRPr="00C868DF">
        <w:rPr>
          <w:rFonts w:cstheme="majorBidi"/>
          <w:rtl/>
        </w:rPr>
        <w:t>(34), 1-69.</w:t>
      </w:r>
      <w:r w:rsidRPr="00C868DF">
        <w:rPr>
          <w:rFonts w:cstheme="majorBidi"/>
          <w:cs/>
        </w:rPr>
        <w:t>‎</w:t>
      </w:r>
    </w:p>
    <w:p w14:paraId="3E31B0AE" w14:textId="77777777" w:rsidR="00107EE7" w:rsidRDefault="00107EE7" w:rsidP="00C73233">
      <w:pPr>
        <w:bidi/>
        <w:spacing w:after="0" w:line="480" w:lineRule="auto"/>
        <w:jc w:val="both"/>
        <w:rPr>
          <w:rFonts w:cstheme="majorBidi"/>
          <w:rtl/>
          <w:cs/>
        </w:rPr>
      </w:pPr>
      <w:r w:rsidRPr="00E86DA9">
        <w:rPr>
          <w:rFonts w:cstheme="majorBidi"/>
          <w:rtl/>
        </w:rPr>
        <w:t>فتح الدين</w:t>
      </w:r>
      <w:r>
        <w:rPr>
          <w:rFonts w:cstheme="majorBidi" w:hint="cs"/>
          <w:rtl/>
        </w:rPr>
        <w:t>، ابتسام</w:t>
      </w:r>
      <w:r w:rsidRPr="00E86DA9">
        <w:rPr>
          <w:rFonts w:cstheme="majorBidi"/>
          <w:rtl/>
        </w:rPr>
        <w:t xml:space="preserve"> (2019). دور الإدارة الإلكترونية في تحقيق ميزة تنافسية للمشروعات الصغيرة والمتوسطة-دراسة ميدانية على محافظة جدة. </w:t>
      </w:r>
      <w:r w:rsidRPr="00E86DA9">
        <w:rPr>
          <w:rFonts w:cstheme="majorBidi"/>
          <w:i/>
          <w:iCs/>
          <w:rtl/>
        </w:rPr>
        <w:t>مجلة العلوم</w:t>
      </w:r>
      <w:r>
        <w:rPr>
          <w:rFonts w:cstheme="majorBidi" w:hint="cs"/>
          <w:i/>
          <w:iCs/>
          <w:rtl/>
        </w:rPr>
        <w:t xml:space="preserve"> الاقتصادية</w:t>
      </w:r>
      <w:r w:rsidRPr="00E86DA9">
        <w:rPr>
          <w:rFonts w:cstheme="majorBidi"/>
          <w:i/>
          <w:iCs/>
          <w:rtl/>
        </w:rPr>
        <w:t xml:space="preserve"> و الإدارية و القانونية</w:t>
      </w:r>
      <w:r>
        <w:rPr>
          <w:rFonts w:cstheme="majorBidi" w:hint="cs"/>
          <w:rtl/>
        </w:rPr>
        <w:t>،</w:t>
      </w:r>
      <w:r w:rsidRPr="00E86DA9">
        <w:rPr>
          <w:rFonts w:cstheme="majorBidi"/>
          <w:rtl/>
        </w:rPr>
        <w:t> </w:t>
      </w:r>
      <w:r w:rsidRPr="00E86DA9">
        <w:rPr>
          <w:rFonts w:cstheme="majorBidi"/>
          <w:i/>
          <w:iCs/>
          <w:rtl/>
        </w:rPr>
        <w:t>3</w:t>
      </w:r>
      <w:r w:rsidRPr="00E86DA9">
        <w:rPr>
          <w:rFonts w:cstheme="majorBidi"/>
          <w:rtl/>
        </w:rPr>
        <w:t>(7)</w:t>
      </w:r>
      <w:r>
        <w:rPr>
          <w:rFonts w:cstheme="majorBidi" w:hint="cs"/>
          <w:rtl/>
        </w:rPr>
        <w:t>،</w:t>
      </w:r>
      <w:r w:rsidRPr="00E86DA9">
        <w:rPr>
          <w:rFonts w:cstheme="majorBidi"/>
          <w:rtl/>
        </w:rPr>
        <w:t>30-1.</w:t>
      </w:r>
      <w:r w:rsidRPr="00E86DA9">
        <w:rPr>
          <w:rFonts w:cstheme="majorBidi"/>
          <w:cs/>
        </w:rPr>
        <w:t>‎</w:t>
      </w:r>
    </w:p>
    <w:p w14:paraId="1353E8E4" w14:textId="77777777" w:rsidR="00107EE7" w:rsidRDefault="00107EE7" w:rsidP="00C73233">
      <w:pPr>
        <w:bidi/>
        <w:spacing w:after="0" w:line="480" w:lineRule="auto"/>
        <w:jc w:val="both"/>
        <w:rPr>
          <w:rFonts w:cstheme="majorBidi"/>
          <w:rtl/>
          <w:cs/>
        </w:rPr>
      </w:pPr>
      <w:r w:rsidRPr="00C868DF">
        <w:rPr>
          <w:rFonts w:cstheme="majorBidi"/>
          <w:rtl/>
        </w:rPr>
        <w:t>ماضي</w:t>
      </w:r>
      <w:r>
        <w:rPr>
          <w:rFonts w:cstheme="majorBidi" w:hint="cs"/>
          <w:rtl/>
        </w:rPr>
        <w:t>،</w:t>
      </w:r>
      <w:r w:rsidRPr="00C868DF">
        <w:rPr>
          <w:rFonts w:cstheme="majorBidi"/>
          <w:rtl/>
        </w:rPr>
        <w:t xml:space="preserve"> نجلاء (2020). فاعلية برنامج تدريبي لتنمية مهارات التطريز الآلي لتأهيل الخريجات لإقامة مشروعات صغيرة ومتوسطة. </w:t>
      </w:r>
      <w:r w:rsidRPr="00C868DF">
        <w:rPr>
          <w:rFonts w:cstheme="majorBidi"/>
          <w:i/>
          <w:iCs/>
          <w:rtl/>
        </w:rPr>
        <w:t>مجلة بحوث التربية النوعية</w:t>
      </w:r>
      <w:r w:rsidRPr="00C868DF">
        <w:rPr>
          <w:rFonts w:cstheme="majorBidi"/>
          <w:rtl/>
        </w:rPr>
        <w:t>, </w:t>
      </w:r>
      <w:r w:rsidRPr="00C868DF">
        <w:rPr>
          <w:rFonts w:cstheme="majorBidi"/>
          <w:i/>
          <w:iCs/>
          <w:rtl/>
        </w:rPr>
        <w:t>2020</w:t>
      </w:r>
      <w:r w:rsidRPr="00C868DF">
        <w:rPr>
          <w:rFonts w:cstheme="majorBidi"/>
          <w:rtl/>
        </w:rPr>
        <w:t>(57), 109-140.</w:t>
      </w:r>
      <w:r w:rsidRPr="00C868DF">
        <w:rPr>
          <w:rFonts w:cstheme="majorBidi"/>
          <w:cs/>
        </w:rPr>
        <w:t>‎</w:t>
      </w:r>
    </w:p>
    <w:p w14:paraId="6A86763F" w14:textId="77777777" w:rsidR="00107EE7" w:rsidRDefault="00107EE7" w:rsidP="00C73233">
      <w:pPr>
        <w:bidi/>
        <w:spacing w:after="0" w:line="480" w:lineRule="auto"/>
        <w:jc w:val="both"/>
        <w:rPr>
          <w:rFonts w:cstheme="majorBidi"/>
          <w:rtl/>
          <w:cs/>
        </w:rPr>
      </w:pPr>
    </w:p>
    <w:p w14:paraId="1B43093B" w14:textId="6D60EE45" w:rsidR="00C868DF" w:rsidRPr="00107EE7" w:rsidRDefault="00107EE7" w:rsidP="00C73233">
      <w:pPr>
        <w:bidi/>
        <w:spacing w:after="0" w:line="480" w:lineRule="auto"/>
        <w:jc w:val="both"/>
        <w:rPr>
          <w:rFonts w:cstheme="majorBidi"/>
          <w:b/>
          <w:bCs/>
          <w:rtl/>
          <w:cs/>
          <w:lang w:bidi="ar-EG"/>
        </w:rPr>
      </w:pPr>
      <w:r w:rsidRPr="00107EE7">
        <w:rPr>
          <w:rFonts w:cstheme="majorBidi" w:hint="cs"/>
          <w:b/>
          <w:bCs/>
          <w:rtl/>
          <w:lang w:bidi="ar-EG"/>
        </w:rPr>
        <w:t>المراجع الاجنبية</w:t>
      </w:r>
    </w:p>
    <w:p w14:paraId="36030E98" w14:textId="77777777" w:rsidR="00107EE7" w:rsidRDefault="00107EE7" w:rsidP="00C73233">
      <w:pPr>
        <w:spacing w:after="0" w:line="480" w:lineRule="auto"/>
        <w:jc w:val="both"/>
        <w:rPr>
          <w:rFonts w:cstheme="majorBidi"/>
          <w:lang w:bidi="ar-EG"/>
        </w:rPr>
      </w:pPr>
      <w:r w:rsidRPr="005A08F0">
        <w:rPr>
          <w:rFonts w:cstheme="majorBidi"/>
          <w:lang w:bidi="ar-EG"/>
        </w:rPr>
        <w:t xml:space="preserve">Ferreira de Araújo Lima, P., Marcelino-Sadaba, S., &amp; </w:t>
      </w:r>
      <w:proofErr w:type="spellStart"/>
      <w:r w:rsidRPr="005A08F0">
        <w:rPr>
          <w:rFonts w:cstheme="majorBidi"/>
          <w:lang w:bidi="ar-EG"/>
        </w:rPr>
        <w:t>Verbano</w:t>
      </w:r>
      <w:proofErr w:type="spellEnd"/>
      <w:r w:rsidRPr="005A08F0">
        <w:rPr>
          <w:rFonts w:cstheme="majorBidi"/>
          <w:lang w:bidi="ar-EG"/>
        </w:rPr>
        <w:t>, C. (2021). Successful implementation of project risk management in small and medium enterprises: a cross-case analysis. </w:t>
      </w:r>
      <w:r w:rsidRPr="005A08F0">
        <w:rPr>
          <w:rFonts w:cstheme="majorBidi"/>
          <w:i/>
          <w:iCs/>
          <w:lang w:bidi="ar-EG"/>
        </w:rPr>
        <w:t>International Journal of Managing Projects in Business</w:t>
      </w:r>
      <w:r w:rsidRPr="005A08F0">
        <w:rPr>
          <w:rFonts w:cstheme="majorBidi"/>
          <w:lang w:bidi="ar-EG"/>
        </w:rPr>
        <w:t>, </w:t>
      </w:r>
      <w:r w:rsidRPr="005A08F0">
        <w:rPr>
          <w:rFonts w:cstheme="majorBidi"/>
          <w:i/>
          <w:iCs/>
          <w:lang w:bidi="ar-EG"/>
        </w:rPr>
        <w:t>14</w:t>
      </w:r>
      <w:r w:rsidRPr="005A08F0">
        <w:rPr>
          <w:rFonts w:cstheme="majorBidi"/>
          <w:lang w:bidi="ar-EG"/>
        </w:rPr>
        <w:t>(4), 1023-1045.</w:t>
      </w:r>
    </w:p>
    <w:p w14:paraId="2E53C0A6" w14:textId="77777777" w:rsidR="00107EE7" w:rsidRDefault="00107EE7" w:rsidP="00C73233">
      <w:pPr>
        <w:spacing w:after="0" w:line="480" w:lineRule="auto"/>
        <w:jc w:val="both"/>
        <w:rPr>
          <w:rFonts w:cstheme="majorBidi"/>
          <w:lang w:bidi="ar-EG"/>
        </w:rPr>
      </w:pPr>
      <w:r w:rsidRPr="00A02EAA">
        <w:rPr>
          <w:rFonts w:cstheme="majorBidi"/>
          <w:lang w:bidi="ar-EG"/>
        </w:rPr>
        <w:lastRenderedPageBreak/>
        <w:t>Haddad, M. I., Williams, I. A., Hammoud, M. S., &amp; Dwyer, R. J. (2020). Strategies for implementing innovation in small and medium-sized enterprises. </w:t>
      </w:r>
      <w:r w:rsidRPr="00A02EAA">
        <w:rPr>
          <w:rFonts w:cstheme="majorBidi"/>
          <w:i/>
          <w:iCs/>
          <w:lang w:bidi="ar-EG"/>
        </w:rPr>
        <w:t>World journal of entrepreneurship, management and sustainable development</w:t>
      </w:r>
      <w:r w:rsidRPr="00A02EAA">
        <w:rPr>
          <w:rFonts w:cstheme="majorBidi"/>
          <w:lang w:bidi="ar-EG"/>
        </w:rPr>
        <w:t>, </w:t>
      </w:r>
      <w:r w:rsidRPr="00A02EAA">
        <w:rPr>
          <w:rFonts w:cstheme="majorBidi"/>
          <w:i/>
          <w:iCs/>
          <w:lang w:bidi="ar-EG"/>
        </w:rPr>
        <w:t>16</w:t>
      </w:r>
      <w:r w:rsidRPr="00A02EAA">
        <w:rPr>
          <w:rFonts w:cstheme="majorBidi"/>
          <w:lang w:bidi="ar-EG"/>
        </w:rPr>
        <w:t>(1), 12-29.</w:t>
      </w:r>
    </w:p>
    <w:p w14:paraId="5E127B91" w14:textId="77777777" w:rsidR="00107EE7" w:rsidRDefault="00107EE7" w:rsidP="00C73233">
      <w:pPr>
        <w:spacing w:after="0" w:line="480" w:lineRule="auto"/>
        <w:jc w:val="both"/>
        <w:rPr>
          <w:rFonts w:cstheme="majorBidi"/>
        </w:rPr>
      </w:pPr>
      <w:r w:rsidRPr="00CD05A3">
        <w:rPr>
          <w:rFonts w:cstheme="majorBidi"/>
        </w:rPr>
        <w:t>Ju, X., Ferreira, F. A., &amp; Wang, M. (2020). Innovation, agile project management and firm performance in a public sector-dominated economy: Empirical evidence from high-tech small and medium-sized enterprises in China. </w:t>
      </w:r>
      <w:r w:rsidRPr="00CD05A3">
        <w:rPr>
          <w:rFonts w:cstheme="majorBidi"/>
          <w:i/>
          <w:iCs/>
        </w:rPr>
        <w:t>Socio-Economic Planning Sciences</w:t>
      </w:r>
      <w:r w:rsidRPr="00CD05A3">
        <w:rPr>
          <w:rFonts w:cstheme="majorBidi"/>
        </w:rPr>
        <w:t>, </w:t>
      </w:r>
      <w:r w:rsidRPr="00CD05A3">
        <w:rPr>
          <w:rFonts w:cstheme="majorBidi"/>
          <w:i/>
          <w:iCs/>
        </w:rPr>
        <w:t>72</w:t>
      </w:r>
      <w:r w:rsidRPr="00CD05A3">
        <w:rPr>
          <w:rFonts w:cstheme="majorBidi"/>
        </w:rPr>
        <w:t>, 100779.</w:t>
      </w:r>
    </w:p>
    <w:p w14:paraId="061B4CA9" w14:textId="77777777" w:rsidR="00107EE7" w:rsidRDefault="00107EE7" w:rsidP="00C73233">
      <w:pPr>
        <w:spacing w:after="0" w:line="480" w:lineRule="auto"/>
        <w:jc w:val="both"/>
        <w:rPr>
          <w:rFonts w:cstheme="majorBidi"/>
          <w:lang w:bidi="ar-EG"/>
        </w:rPr>
      </w:pPr>
      <w:r w:rsidRPr="00A02EAA">
        <w:rPr>
          <w:rFonts w:cstheme="majorBidi"/>
          <w:lang w:bidi="ar-EG"/>
        </w:rPr>
        <w:t>Ju, X., Ferreira, F. A., &amp; Wang, M. (2020). Innovation, agile project management and firm performance in a public sector-dominated economy: Empirical evidence from high-tech small and medium-sized enterprises in China. </w:t>
      </w:r>
      <w:r w:rsidRPr="00A02EAA">
        <w:rPr>
          <w:rFonts w:cstheme="majorBidi"/>
          <w:i/>
          <w:iCs/>
          <w:lang w:bidi="ar-EG"/>
        </w:rPr>
        <w:t>Socio-Economic Planning Sciences</w:t>
      </w:r>
      <w:r w:rsidRPr="00A02EAA">
        <w:rPr>
          <w:rFonts w:cstheme="majorBidi"/>
          <w:lang w:bidi="ar-EG"/>
        </w:rPr>
        <w:t>, </w:t>
      </w:r>
      <w:r w:rsidRPr="00A02EAA">
        <w:rPr>
          <w:rFonts w:cstheme="majorBidi"/>
          <w:i/>
          <w:iCs/>
          <w:lang w:bidi="ar-EG"/>
        </w:rPr>
        <w:t>72</w:t>
      </w:r>
      <w:r w:rsidRPr="00A02EAA">
        <w:rPr>
          <w:rFonts w:cstheme="majorBidi"/>
          <w:lang w:bidi="ar-EG"/>
        </w:rPr>
        <w:t>, 100779.</w:t>
      </w:r>
    </w:p>
    <w:p w14:paraId="6058A0D8" w14:textId="77777777" w:rsidR="00107EE7" w:rsidRDefault="00107EE7" w:rsidP="00C73233">
      <w:pPr>
        <w:spacing w:after="0" w:line="480" w:lineRule="auto"/>
        <w:jc w:val="both"/>
        <w:rPr>
          <w:rFonts w:cstheme="majorBidi"/>
        </w:rPr>
      </w:pPr>
      <w:r w:rsidRPr="00CD05A3">
        <w:rPr>
          <w:rFonts w:cstheme="majorBidi"/>
        </w:rPr>
        <w:t>Sane, S. (2020). Effect of using project management tools and techniques on SMEs performance in developing country context. </w:t>
      </w:r>
      <w:r w:rsidRPr="00CD05A3">
        <w:rPr>
          <w:rFonts w:cstheme="majorBidi"/>
          <w:i/>
          <w:iCs/>
        </w:rPr>
        <w:t>International Journal of Managing Projects in Business</w:t>
      </w:r>
      <w:r w:rsidRPr="00CD05A3">
        <w:rPr>
          <w:rFonts w:cstheme="majorBidi"/>
        </w:rPr>
        <w:t>, </w:t>
      </w:r>
      <w:r w:rsidRPr="00CD05A3">
        <w:rPr>
          <w:rFonts w:cstheme="majorBidi"/>
          <w:i/>
          <w:iCs/>
        </w:rPr>
        <w:t>13</w:t>
      </w:r>
      <w:r w:rsidRPr="00CD05A3">
        <w:rPr>
          <w:rFonts w:cstheme="majorBidi"/>
        </w:rPr>
        <w:t>(3), 453-466.</w:t>
      </w:r>
    </w:p>
    <w:p w14:paraId="431F7A2D" w14:textId="77777777" w:rsidR="00107EE7" w:rsidRDefault="00107EE7" w:rsidP="00C73233">
      <w:pPr>
        <w:spacing w:after="0" w:line="480" w:lineRule="auto"/>
        <w:jc w:val="both"/>
        <w:rPr>
          <w:rFonts w:cstheme="majorBidi"/>
          <w:lang w:bidi="ar-EG"/>
        </w:rPr>
      </w:pPr>
      <w:r w:rsidRPr="00A02EAA">
        <w:rPr>
          <w:rFonts w:cstheme="majorBidi"/>
          <w:lang w:bidi="ar-EG"/>
        </w:rPr>
        <w:t xml:space="preserve">Tominc, P., Oreški, D., </w:t>
      </w:r>
      <w:proofErr w:type="spellStart"/>
      <w:r w:rsidRPr="00A02EAA">
        <w:rPr>
          <w:rFonts w:cstheme="majorBidi"/>
          <w:lang w:bidi="ar-EG"/>
        </w:rPr>
        <w:t>Čančer</w:t>
      </w:r>
      <w:proofErr w:type="spellEnd"/>
      <w:r w:rsidRPr="00A02EAA">
        <w:rPr>
          <w:rFonts w:cstheme="majorBidi"/>
          <w:lang w:bidi="ar-EG"/>
        </w:rPr>
        <w:t>, V., &amp; Rožman, M. (2024). Statistically significant differences in AI support levels for project management between SMEs and large enterprises. </w:t>
      </w:r>
      <w:r w:rsidRPr="00A02EAA">
        <w:rPr>
          <w:rFonts w:cstheme="majorBidi"/>
          <w:i/>
          <w:iCs/>
          <w:lang w:bidi="ar-EG"/>
        </w:rPr>
        <w:t>AI</w:t>
      </w:r>
      <w:r w:rsidRPr="00A02EAA">
        <w:rPr>
          <w:rFonts w:cstheme="majorBidi"/>
          <w:lang w:bidi="ar-EG"/>
        </w:rPr>
        <w:t>, </w:t>
      </w:r>
      <w:r w:rsidRPr="00A02EAA">
        <w:rPr>
          <w:rFonts w:cstheme="majorBidi"/>
          <w:i/>
          <w:iCs/>
          <w:lang w:bidi="ar-EG"/>
        </w:rPr>
        <w:t>5</w:t>
      </w:r>
      <w:r w:rsidRPr="00A02EAA">
        <w:rPr>
          <w:rFonts w:cstheme="majorBidi"/>
          <w:lang w:bidi="ar-EG"/>
        </w:rPr>
        <w:t>(1), 136-157.</w:t>
      </w:r>
    </w:p>
    <w:p w14:paraId="299EE5EB" w14:textId="77777777" w:rsidR="00107EE7" w:rsidRDefault="00107EE7" w:rsidP="00C73233">
      <w:pPr>
        <w:spacing w:after="0" w:line="480" w:lineRule="auto"/>
        <w:jc w:val="both"/>
        <w:rPr>
          <w:rFonts w:cstheme="majorBidi"/>
          <w:rtl/>
          <w:lang w:bidi="ar-EG"/>
        </w:rPr>
      </w:pPr>
      <w:r w:rsidRPr="00A02EAA">
        <w:rPr>
          <w:rFonts w:cstheme="majorBidi"/>
          <w:lang w:bidi="ar-EG"/>
        </w:rPr>
        <w:t xml:space="preserve">Vrchota, J., </w:t>
      </w:r>
      <w:proofErr w:type="spellStart"/>
      <w:r w:rsidRPr="00A02EAA">
        <w:rPr>
          <w:rFonts w:cstheme="majorBidi"/>
          <w:lang w:bidi="ar-EG"/>
        </w:rPr>
        <w:t>Řehoř</w:t>
      </w:r>
      <w:proofErr w:type="spellEnd"/>
      <w:r w:rsidRPr="00A02EAA">
        <w:rPr>
          <w:rFonts w:cstheme="majorBidi"/>
          <w:lang w:bidi="ar-EG"/>
        </w:rPr>
        <w:t>, P., Maříková, M., &amp; Pech, M. (2020). Critical success factors of the project management in relation to industry 4.0 for sustainability of projects. </w:t>
      </w:r>
      <w:r w:rsidRPr="00A02EAA">
        <w:rPr>
          <w:rFonts w:cstheme="majorBidi"/>
          <w:i/>
          <w:iCs/>
          <w:lang w:bidi="ar-EG"/>
        </w:rPr>
        <w:t>Sustainability</w:t>
      </w:r>
      <w:r w:rsidRPr="00A02EAA">
        <w:rPr>
          <w:rFonts w:cstheme="majorBidi"/>
          <w:lang w:bidi="ar-EG"/>
        </w:rPr>
        <w:t>, </w:t>
      </w:r>
      <w:r w:rsidRPr="00A02EAA">
        <w:rPr>
          <w:rFonts w:cstheme="majorBidi"/>
          <w:i/>
          <w:iCs/>
          <w:lang w:bidi="ar-EG"/>
        </w:rPr>
        <w:t>13</w:t>
      </w:r>
      <w:r w:rsidRPr="00A02EAA">
        <w:rPr>
          <w:rFonts w:cstheme="majorBidi"/>
          <w:lang w:bidi="ar-EG"/>
        </w:rPr>
        <w:t>(1), 281.</w:t>
      </w:r>
    </w:p>
    <w:p w14:paraId="4FE72C7B" w14:textId="77777777" w:rsidR="00107EE7" w:rsidRDefault="00107EE7" w:rsidP="00C73233">
      <w:pPr>
        <w:spacing w:after="0" w:line="480" w:lineRule="auto"/>
        <w:jc w:val="both"/>
        <w:rPr>
          <w:rFonts w:cstheme="majorBidi"/>
        </w:rPr>
      </w:pPr>
      <w:r w:rsidRPr="00CD05A3">
        <w:rPr>
          <w:rFonts w:cstheme="majorBidi"/>
        </w:rPr>
        <w:lastRenderedPageBreak/>
        <w:t xml:space="preserve">Vrečko, I., Tominc, P., &amp; </w:t>
      </w:r>
      <w:proofErr w:type="spellStart"/>
      <w:r w:rsidRPr="00CD05A3">
        <w:rPr>
          <w:rFonts w:cstheme="majorBidi"/>
        </w:rPr>
        <w:t>Širec</w:t>
      </w:r>
      <w:proofErr w:type="spellEnd"/>
      <w:r w:rsidRPr="00CD05A3">
        <w:rPr>
          <w:rFonts w:cstheme="majorBidi"/>
        </w:rPr>
        <w:t>, K. (2023). Enhancing the performance of high-growth small-and medium-sized enterprises through effective project-management processes and stakeholder engagement: a systems perspective. </w:t>
      </w:r>
      <w:r w:rsidRPr="00CD05A3">
        <w:rPr>
          <w:rFonts w:cstheme="majorBidi"/>
          <w:i/>
          <w:iCs/>
        </w:rPr>
        <w:t>Systems</w:t>
      </w:r>
      <w:r w:rsidRPr="00CD05A3">
        <w:rPr>
          <w:rFonts w:cstheme="majorBidi"/>
        </w:rPr>
        <w:t>, </w:t>
      </w:r>
      <w:r w:rsidRPr="00CD05A3">
        <w:rPr>
          <w:rFonts w:cstheme="majorBidi"/>
          <w:i/>
          <w:iCs/>
        </w:rPr>
        <w:t>11</w:t>
      </w:r>
      <w:r w:rsidRPr="00CD05A3">
        <w:rPr>
          <w:rFonts w:cstheme="majorBidi"/>
        </w:rPr>
        <w:t>(10), 511.</w:t>
      </w:r>
    </w:p>
    <w:p w14:paraId="72A248CA" w14:textId="77777777" w:rsidR="00107EE7" w:rsidRDefault="00107EE7" w:rsidP="00C73233">
      <w:pPr>
        <w:spacing w:after="0" w:line="480" w:lineRule="auto"/>
        <w:jc w:val="both"/>
        <w:rPr>
          <w:rFonts w:cstheme="majorBidi"/>
          <w:lang w:bidi="ar-EG"/>
        </w:rPr>
      </w:pPr>
      <w:r w:rsidRPr="00A02EAA">
        <w:rPr>
          <w:rFonts w:cstheme="majorBidi"/>
          <w:lang w:bidi="ar-EG"/>
        </w:rPr>
        <w:t>Wang, S., &amp; Wang, H. (2020). Big data for small and medium-sized enterprises (SME): a knowledge management model. </w:t>
      </w:r>
      <w:r w:rsidRPr="00A02EAA">
        <w:rPr>
          <w:rFonts w:cstheme="majorBidi"/>
          <w:i/>
          <w:iCs/>
          <w:lang w:bidi="ar-EG"/>
        </w:rPr>
        <w:t>Journal of Knowledge Management</w:t>
      </w:r>
      <w:r w:rsidRPr="00A02EAA">
        <w:rPr>
          <w:rFonts w:cstheme="majorBidi"/>
          <w:lang w:bidi="ar-EG"/>
        </w:rPr>
        <w:t>, </w:t>
      </w:r>
      <w:r w:rsidRPr="00A02EAA">
        <w:rPr>
          <w:rFonts w:cstheme="majorBidi"/>
          <w:i/>
          <w:iCs/>
          <w:lang w:bidi="ar-EG"/>
        </w:rPr>
        <w:t>24</w:t>
      </w:r>
      <w:r w:rsidRPr="00A02EAA">
        <w:rPr>
          <w:rFonts w:cstheme="majorBidi"/>
          <w:lang w:bidi="ar-EG"/>
        </w:rPr>
        <w:t>(4), 881-897.</w:t>
      </w:r>
    </w:p>
    <w:p w14:paraId="56CF72FB" w14:textId="77777777" w:rsidR="00107EE7" w:rsidRDefault="00107EE7" w:rsidP="00C73233">
      <w:pPr>
        <w:spacing w:after="0" w:line="480" w:lineRule="auto"/>
        <w:jc w:val="both"/>
        <w:rPr>
          <w:rFonts w:cstheme="majorBidi"/>
          <w:lang w:bidi="ar-EG"/>
        </w:rPr>
      </w:pPr>
      <w:r w:rsidRPr="00A02EAA">
        <w:rPr>
          <w:rFonts w:cstheme="majorBidi"/>
          <w:lang w:bidi="ar-EG"/>
        </w:rPr>
        <w:t xml:space="preserve">Žužek, T., Gosar, Ž., Kušar, J., &amp; </w:t>
      </w:r>
      <w:proofErr w:type="spellStart"/>
      <w:r w:rsidRPr="00A02EAA">
        <w:rPr>
          <w:rFonts w:cstheme="majorBidi"/>
          <w:lang w:bidi="ar-EG"/>
        </w:rPr>
        <w:t>Berlec</w:t>
      </w:r>
      <w:proofErr w:type="spellEnd"/>
      <w:r w:rsidRPr="00A02EAA">
        <w:rPr>
          <w:rFonts w:cstheme="majorBidi"/>
          <w:lang w:bidi="ar-EG"/>
        </w:rPr>
        <w:t>, T. (2020). Adopting agile project management practices in non-software SMEs: A case study of a Slovenian medium-sized manufacturing company. </w:t>
      </w:r>
      <w:r w:rsidRPr="00A02EAA">
        <w:rPr>
          <w:rFonts w:cstheme="majorBidi"/>
          <w:i/>
          <w:iCs/>
          <w:lang w:bidi="ar-EG"/>
        </w:rPr>
        <w:t>Sustainability</w:t>
      </w:r>
      <w:r w:rsidRPr="00A02EAA">
        <w:rPr>
          <w:rFonts w:cstheme="majorBidi"/>
          <w:lang w:bidi="ar-EG"/>
        </w:rPr>
        <w:t>, </w:t>
      </w:r>
      <w:r w:rsidRPr="00A02EAA">
        <w:rPr>
          <w:rFonts w:cstheme="majorBidi"/>
          <w:i/>
          <w:iCs/>
          <w:lang w:bidi="ar-EG"/>
        </w:rPr>
        <w:t>12</w:t>
      </w:r>
      <w:r w:rsidRPr="00A02EAA">
        <w:rPr>
          <w:rFonts w:cstheme="majorBidi"/>
          <w:lang w:bidi="ar-EG"/>
        </w:rPr>
        <w:t>(21), 9245.</w:t>
      </w:r>
    </w:p>
    <w:p w14:paraId="71FB6FFF" w14:textId="77777777" w:rsidR="00E458F8" w:rsidRPr="00E458F8" w:rsidRDefault="00E458F8" w:rsidP="00C73233">
      <w:pPr>
        <w:bidi/>
        <w:spacing w:after="0" w:line="480" w:lineRule="auto"/>
        <w:jc w:val="both"/>
        <w:rPr>
          <w:rFonts w:cstheme="majorBidi"/>
          <w:rtl/>
          <w:lang w:bidi="ar-EG"/>
        </w:rPr>
      </w:pPr>
    </w:p>
    <w:p w14:paraId="70A183E8" w14:textId="77777777" w:rsidR="00E458F8" w:rsidRDefault="00E458F8" w:rsidP="00C73233">
      <w:pPr>
        <w:spacing w:after="0" w:line="480" w:lineRule="auto"/>
        <w:jc w:val="center"/>
        <w:rPr>
          <w:b/>
          <w:bCs/>
          <w:rtl/>
          <w:lang w:bidi="ar-EG"/>
        </w:rPr>
      </w:pPr>
    </w:p>
    <w:p w14:paraId="7C2AE95F" w14:textId="77777777" w:rsidR="00E458F8" w:rsidRDefault="00E458F8" w:rsidP="00C73233">
      <w:pPr>
        <w:spacing w:after="0" w:line="480" w:lineRule="auto"/>
        <w:jc w:val="center"/>
        <w:rPr>
          <w:b/>
          <w:bCs/>
          <w:rtl/>
          <w:lang w:bidi="ar-EG"/>
        </w:rPr>
      </w:pPr>
    </w:p>
    <w:p w14:paraId="7FDC301F" w14:textId="77777777" w:rsidR="00E458F8" w:rsidRDefault="00E458F8" w:rsidP="00C73233">
      <w:pPr>
        <w:spacing w:after="0" w:line="480" w:lineRule="auto"/>
        <w:jc w:val="center"/>
        <w:rPr>
          <w:b/>
          <w:bCs/>
          <w:rtl/>
          <w:lang w:bidi="ar-EG"/>
        </w:rPr>
      </w:pPr>
    </w:p>
    <w:p w14:paraId="25CC4289" w14:textId="77777777" w:rsidR="002C39E7" w:rsidRDefault="002C39E7" w:rsidP="00C73233">
      <w:pPr>
        <w:spacing w:after="0" w:line="480" w:lineRule="auto"/>
        <w:jc w:val="center"/>
        <w:rPr>
          <w:b/>
          <w:bCs/>
          <w:rtl/>
          <w:lang w:bidi="ar-EG"/>
        </w:rPr>
      </w:pPr>
    </w:p>
    <w:p w14:paraId="216870FF" w14:textId="77777777" w:rsidR="002C39E7" w:rsidRDefault="002C39E7" w:rsidP="00C73233">
      <w:pPr>
        <w:spacing w:after="0" w:line="480" w:lineRule="auto"/>
        <w:jc w:val="center"/>
        <w:rPr>
          <w:b/>
          <w:bCs/>
          <w:lang w:bidi="ar-EG"/>
        </w:rPr>
      </w:pPr>
    </w:p>
    <w:p w14:paraId="30B5664B" w14:textId="77777777" w:rsidR="00BB66AF" w:rsidRDefault="00BB66AF" w:rsidP="00C73233">
      <w:pPr>
        <w:spacing w:after="0" w:line="480" w:lineRule="auto"/>
        <w:jc w:val="center"/>
        <w:rPr>
          <w:b/>
          <w:bCs/>
          <w:lang w:bidi="ar-EG"/>
        </w:rPr>
      </w:pPr>
    </w:p>
    <w:p w14:paraId="4B854833" w14:textId="77777777" w:rsidR="00BB66AF" w:rsidRDefault="00BB66AF" w:rsidP="00C73233">
      <w:pPr>
        <w:spacing w:after="0" w:line="480" w:lineRule="auto"/>
        <w:jc w:val="center"/>
        <w:rPr>
          <w:b/>
          <w:bCs/>
          <w:lang w:bidi="ar-EG"/>
        </w:rPr>
      </w:pPr>
    </w:p>
    <w:p w14:paraId="63DACF2B" w14:textId="77777777" w:rsidR="00BB66AF" w:rsidRDefault="00BB66AF" w:rsidP="00C73233">
      <w:pPr>
        <w:spacing w:after="0" w:line="480" w:lineRule="auto"/>
        <w:jc w:val="center"/>
        <w:rPr>
          <w:b/>
          <w:bCs/>
          <w:lang w:bidi="ar-EG"/>
        </w:rPr>
      </w:pPr>
    </w:p>
    <w:p w14:paraId="312183B2" w14:textId="77777777" w:rsidR="00BB66AF" w:rsidRDefault="00BB66AF" w:rsidP="00C73233">
      <w:pPr>
        <w:spacing w:after="0" w:line="480" w:lineRule="auto"/>
        <w:jc w:val="center"/>
        <w:rPr>
          <w:b/>
          <w:bCs/>
          <w:lang w:bidi="ar-EG"/>
        </w:rPr>
      </w:pPr>
    </w:p>
    <w:p w14:paraId="623EC85D" w14:textId="77777777" w:rsidR="00BB66AF" w:rsidRDefault="00BB66AF" w:rsidP="00C73233">
      <w:pPr>
        <w:spacing w:after="0" w:line="480" w:lineRule="auto"/>
        <w:jc w:val="center"/>
        <w:rPr>
          <w:b/>
          <w:bCs/>
          <w:lang w:bidi="ar-EG"/>
        </w:rPr>
      </w:pPr>
    </w:p>
    <w:p w14:paraId="26352FEF" w14:textId="77777777" w:rsidR="00BB66AF" w:rsidRDefault="00BB66AF" w:rsidP="00C73233">
      <w:pPr>
        <w:spacing w:after="0" w:line="480" w:lineRule="auto"/>
        <w:jc w:val="center"/>
        <w:rPr>
          <w:b/>
          <w:bCs/>
          <w:lang w:bidi="ar-EG"/>
        </w:rPr>
      </w:pPr>
    </w:p>
    <w:p w14:paraId="040473CE" w14:textId="77777777" w:rsidR="00BB66AF" w:rsidRDefault="00BB66AF" w:rsidP="00C73233">
      <w:pPr>
        <w:spacing w:after="0" w:line="480" w:lineRule="auto"/>
        <w:jc w:val="center"/>
        <w:rPr>
          <w:b/>
          <w:bCs/>
          <w:lang w:bidi="ar-EG"/>
        </w:rPr>
      </w:pPr>
    </w:p>
    <w:p w14:paraId="2CD63C91" w14:textId="77777777" w:rsidR="00BB66AF" w:rsidRDefault="00BB66AF" w:rsidP="00C73233">
      <w:pPr>
        <w:spacing w:after="0" w:line="480" w:lineRule="auto"/>
        <w:jc w:val="center"/>
        <w:rPr>
          <w:b/>
          <w:bCs/>
          <w:lang w:bidi="ar-EG"/>
        </w:rPr>
      </w:pPr>
    </w:p>
    <w:p w14:paraId="38F0533B" w14:textId="77777777" w:rsidR="00BB66AF" w:rsidRDefault="00BB66AF" w:rsidP="00C73233">
      <w:pPr>
        <w:spacing w:after="0" w:line="480" w:lineRule="auto"/>
        <w:jc w:val="center"/>
        <w:rPr>
          <w:b/>
          <w:bCs/>
          <w:lang w:bidi="ar-EG"/>
        </w:rPr>
      </w:pPr>
    </w:p>
    <w:p w14:paraId="0F0DB66A" w14:textId="77777777" w:rsidR="00B9425D" w:rsidRDefault="00B9425D" w:rsidP="00C73233">
      <w:pPr>
        <w:spacing w:after="0" w:line="480" w:lineRule="auto"/>
        <w:jc w:val="center"/>
        <w:rPr>
          <w:b/>
          <w:bCs/>
          <w:lang w:bidi="ar-EG"/>
        </w:rPr>
      </w:pPr>
    </w:p>
    <w:p w14:paraId="17034C72" w14:textId="77777777" w:rsidR="00B9425D" w:rsidRDefault="00B9425D" w:rsidP="00C73233">
      <w:pPr>
        <w:spacing w:after="0" w:line="480" w:lineRule="auto"/>
        <w:jc w:val="center"/>
        <w:rPr>
          <w:b/>
          <w:bCs/>
          <w:lang w:bidi="ar-EG"/>
        </w:rPr>
      </w:pPr>
    </w:p>
    <w:p w14:paraId="19208570" w14:textId="77777777" w:rsidR="00B9425D" w:rsidRDefault="00B9425D" w:rsidP="00C73233">
      <w:pPr>
        <w:spacing w:after="0" w:line="480" w:lineRule="auto"/>
        <w:jc w:val="center"/>
        <w:rPr>
          <w:b/>
          <w:bCs/>
          <w:lang w:bidi="ar-EG"/>
        </w:rPr>
      </w:pPr>
    </w:p>
    <w:p w14:paraId="3AB23608" w14:textId="77777777" w:rsidR="00BB66AF" w:rsidRDefault="00BB66AF" w:rsidP="00C73233">
      <w:pPr>
        <w:spacing w:after="0" w:line="480" w:lineRule="auto"/>
        <w:jc w:val="center"/>
        <w:rPr>
          <w:b/>
          <w:bCs/>
          <w:rtl/>
          <w:lang w:bidi="ar-EG"/>
        </w:rPr>
      </w:pPr>
    </w:p>
    <w:p w14:paraId="2C4B11CC" w14:textId="77777777" w:rsidR="002C39E7" w:rsidRPr="002C39E7" w:rsidRDefault="002C39E7" w:rsidP="00C73233">
      <w:pPr>
        <w:spacing w:after="0" w:line="480" w:lineRule="auto"/>
        <w:jc w:val="center"/>
        <w:rPr>
          <w:b/>
          <w:bCs/>
          <w:rtl/>
          <w:lang w:bidi="ar-EG"/>
        </w:rPr>
      </w:pPr>
    </w:p>
    <w:p w14:paraId="7A333E4D" w14:textId="39D4C48D" w:rsidR="002C39E7" w:rsidRPr="00CD05A3" w:rsidRDefault="00CD05A3" w:rsidP="00C73233">
      <w:pPr>
        <w:spacing w:after="0" w:line="480" w:lineRule="auto"/>
        <w:jc w:val="center"/>
        <w:rPr>
          <w:rFonts w:cstheme="majorBidi"/>
          <w:b/>
          <w:bCs/>
          <w:sz w:val="36"/>
          <w:szCs w:val="36"/>
          <w:rtl/>
          <w:lang w:bidi="ar-EG"/>
        </w:rPr>
      </w:pPr>
      <w:r w:rsidRPr="00CD05A3">
        <w:rPr>
          <w:rFonts w:cstheme="majorBidi"/>
          <w:b/>
          <w:bCs/>
          <w:sz w:val="36"/>
          <w:szCs w:val="36"/>
          <w:lang w:bidi="ar-EG"/>
        </w:rPr>
        <w:t>The impact of using project management techniques on the success of small and medium-sized enterprises</w:t>
      </w:r>
    </w:p>
    <w:p w14:paraId="33D219B7" w14:textId="77777777" w:rsidR="002C39E7" w:rsidRDefault="002C39E7" w:rsidP="00C73233">
      <w:pPr>
        <w:spacing w:after="0" w:line="480" w:lineRule="auto"/>
        <w:jc w:val="center"/>
        <w:rPr>
          <w:rFonts w:cstheme="majorBidi"/>
          <w:b/>
          <w:bCs/>
          <w:sz w:val="36"/>
          <w:szCs w:val="36"/>
          <w:rtl/>
          <w:lang w:bidi="ar-EG"/>
        </w:rPr>
      </w:pPr>
    </w:p>
    <w:p w14:paraId="18125B8D" w14:textId="77777777" w:rsidR="002C39E7" w:rsidRPr="002C39E7" w:rsidRDefault="002C39E7" w:rsidP="00C73233">
      <w:pPr>
        <w:spacing w:after="0" w:line="480" w:lineRule="auto"/>
        <w:jc w:val="center"/>
        <w:rPr>
          <w:rFonts w:cstheme="majorBidi"/>
          <w:b/>
          <w:bCs/>
          <w:sz w:val="36"/>
          <w:szCs w:val="36"/>
          <w:rtl/>
          <w:lang w:bidi="ar-EG"/>
        </w:rPr>
      </w:pPr>
    </w:p>
    <w:p w14:paraId="26196A78" w14:textId="77777777" w:rsidR="002C39E7" w:rsidRPr="002C39E7" w:rsidRDefault="002C39E7" w:rsidP="00C73233">
      <w:pPr>
        <w:bidi/>
        <w:spacing w:after="0" w:line="480" w:lineRule="auto"/>
        <w:rPr>
          <w:rFonts w:cstheme="majorBidi"/>
          <w:sz w:val="36"/>
          <w:szCs w:val="36"/>
        </w:rPr>
      </w:pPr>
    </w:p>
    <w:sectPr w:rsidR="002C39E7" w:rsidRPr="002C39E7" w:rsidSect="00613AB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1FC48" w14:textId="77777777" w:rsidR="00857B66" w:rsidRDefault="00857B66" w:rsidP="000637F4">
      <w:pPr>
        <w:spacing w:after="0" w:line="240" w:lineRule="auto"/>
      </w:pPr>
      <w:r>
        <w:separator/>
      </w:r>
    </w:p>
  </w:endnote>
  <w:endnote w:type="continuationSeparator" w:id="0">
    <w:p w14:paraId="21E6EEB6" w14:textId="77777777" w:rsidR="00857B66" w:rsidRDefault="00857B66" w:rsidP="00063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3195940"/>
      <w:docPartObj>
        <w:docPartGallery w:val="Page Numbers (Bottom of Page)"/>
        <w:docPartUnique/>
      </w:docPartObj>
    </w:sdtPr>
    <w:sdtEndPr>
      <w:rPr>
        <w:noProof/>
      </w:rPr>
    </w:sdtEndPr>
    <w:sdtContent>
      <w:p w14:paraId="5CD3BAFA" w14:textId="0E6C4663" w:rsidR="00B9425D" w:rsidRDefault="00B9425D">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36BF0EC9" w14:textId="77777777" w:rsidR="00B9425D" w:rsidRDefault="00B9425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B1892" w14:textId="77777777" w:rsidR="00857B66" w:rsidRDefault="00857B66" w:rsidP="000637F4">
      <w:pPr>
        <w:spacing w:after="0" w:line="240" w:lineRule="auto"/>
      </w:pPr>
      <w:r>
        <w:separator/>
      </w:r>
    </w:p>
  </w:footnote>
  <w:footnote w:type="continuationSeparator" w:id="0">
    <w:p w14:paraId="06AF4B78" w14:textId="77777777" w:rsidR="00857B66" w:rsidRDefault="00857B66" w:rsidP="000637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62B68"/>
    <w:multiLevelType w:val="multilevel"/>
    <w:tmpl w:val="CBB203CA"/>
    <w:lvl w:ilvl="0">
      <w:start w:val="1"/>
      <w:numFmt w:val="decimal"/>
      <w:lvlText w:val="%1"/>
      <w:lvlJc w:val="left"/>
      <w:pPr>
        <w:ind w:left="518" w:hanging="51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9835910"/>
    <w:multiLevelType w:val="multilevel"/>
    <w:tmpl w:val="1FA081A0"/>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17188395">
    <w:abstractNumId w:val="0"/>
  </w:num>
  <w:num w:numId="2" w16cid:durableId="769546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9C7"/>
    <w:rsid w:val="00006542"/>
    <w:rsid w:val="0001791E"/>
    <w:rsid w:val="00024CB4"/>
    <w:rsid w:val="000637F4"/>
    <w:rsid w:val="00107EE7"/>
    <w:rsid w:val="00144738"/>
    <w:rsid w:val="0014787A"/>
    <w:rsid w:val="00160E0A"/>
    <w:rsid w:val="00196F88"/>
    <w:rsid w:val="00290443"/>
    <w:rsid w:val="002A4F07"/>
    <w:rsid w:val="002B4785"/>
    <w:rsid w:val="002C39E7"/>
    <w:rsid w:val="002D7B08"/>
    <w:rsid w:val="002E6225"/>
    <w:rsid w:val="00315B70"/>
    <w:rsid w:val="003850E8"/>
    <w:rsid w:val="004C789D"/>
    <w:rsid w:val="004D3F54"/>
    <w:rsid w:val="005065AB"/>
    <w:rsid w:val="0054693C"/>
    <w:rsid w:val="00573E31"/>
    <w:rsid w:val="005A08F0"/>
    <w:rsid w:val="00613AB9"/>
    <w:rsid w:val="00657F22"/>
    <w:rsid w:val="006805EA"/>
    <w:rsid w:val="006949C7"/>
    <w:rsid w:val="006F51B2"/>
    <w:rsid w:val="0073419C"/>
    <w:rsid w:val="0075092A"/>
    <w:rsid w:val="00754169"/>
    <w:rsid w:val="00761479"/>
    <w:rsid w:val="00821661"/>
    <w:rsid w:val="0082571B"/>
    <w:rsid w:val="00857B66"/>
    <w:rsid w:val="008D242E"/>
    <w:rsid w:val="008D551C"/>
    <w:rsid w:val="009105D2"/>
    <w:rsid w:val="00917629"/>
    <w:rsid w:val="00920D0A"/>
    <w:rsid w:val="00A02EAA"/>
    <w:rsid w:val="00B00B64"/>
    <w:rsid w:val="00B9425D"/>
    <w:rsid w:val="00BB4FEB"/>
    <w:rsid w:val="00BB66AF"/>
    <w:rsid w:val="00C36450"/>
    <w:rsid w:val="00C73233"/>
    <w:rsid w:val="00C868DF"/>
    <w:rsid w:val="00CD05A3"/>
    <w:rsid w:val="00CD533D"/>
    <w:rsid w:val="00CF1B93"/>
    <w:rsid w:val="00D16E4F"/>
    <w:rsid w:val="00D63A73"/>
    <w:rsid w:val="00E458F8"/>
    <w:rsid w:val="00E86DA9"/>
    <w:rsid w:val="00EC6CC9"/>
    <w:rsid w:val="00F172DB"/>
    <w:rsid w:val="00F64EC7"/>
    <w:rsid w:val="00F85637"/>
    <w:rsid w:val="00FC78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FC63E"/>
  <w15:chartTrackingRefBased/>
  <w15:docId w15:val="{B0993344-2A49-4C81-AE60-F08468D4D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3233"/>
    <w:rPr>
      <w:rFonts w:asciiTheme="majorBidi" w:hAnsiTheme="majorBidi" w:cs="Times New Roman"/>
      <w:sz w:val="28"/>
      <w:szCs w:val="28"/>
    </w:rPr>
  </w:style>
  <w:style w:type="paragraph" w:styleId="1">
    <w:name w:val="heading 1"/>
    <w:basedOn w:val="a"/>
    <w:next w:val="a"/>
    <w:link w:val="1Char"/>
    <w:uiPriority w:val="9"/>
    <w:qFormat/>
    <w:rsid w:val="00F85637"/>
    <w:pPr>
      <w:keepNext/>
      <w:keepLines/>
      <w:spacing w:after="0" w:line="360" w:lineRule="auto"/>
      <w:outlineLvl w:val="0"/>
    </w:pPr>
    <w:rPr>
      <w:rFonts w:eastAsiaTheme="majorEastAsia" w:cstheme="majorBidi"/>
      <w:b/>
      <w:szCs w:val="32"/>
    </w:rPr>
  </w:style>
  <w:style w:type="paragraph" w:styleId="2">
    <w:name w:val="heading 2"/>
    <w:basedOn w:val="a"/>
    <w:next w:val="a"/>
    <w:link w:val="2Char"/>
    <w:uiPriority w:val="9"/>
    <w:semiHidden/>
    <w:unhideWhenUsed/>
    <w:qFormat/>
    <w:rsid w:val="006949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949C7"/>
    <w:pPr>
      <w:keepNext/>
      <w:keepLines/>
      <w:spacing w:before="160" w:after="80"/>
      <w:outlineLvl w:val="2"/>
    </w:pPr>
    <w:rPr>
      <w:rFonts w:eastAsiaTheme="majorEastAsia" w:cstheme="majorBidi"/>
      <w:color w:val="0F4761" w:themeColor="accent1" w:themeShade="BF"/>
    </w:rPr>
  </w:style>
  <w:style w:type="paragraph" w:styleId="4">
    <w:name w:val="heading 4"/>
    <w:basedOn w:val="a"/>
    <w:next w:val="a"/>
    <w:link w:val="4Char"/>
    <w:uiPriority w:val="9"/>
    <w:semiHidden/>
    <w:unhideWhenUsed/>
    <w:qFormat/>
    <w:rsid w:val="006949C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949C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949C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949C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949C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949C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85637"/>
    <w:rPr>
      <w:rFonts w:asciiTheme="majorBidi" w:eastAsiaTheme="majorEastAsia" w:hAnsiTheme="majorBidi" w:cstheme="majorBidi"/>
      <w:b/>
      <w:sz w:val="28"/>
      <w:szCs w:val="32"/>
    </w:rPr>
  </w:style>
  <w:style w:type="character" w:customStyle="1" w:styleId="2Char">
    <w:name w:val="عنوان 2 Char"/>
    <w:basedOn w:val="a0"/>
    <w:link w:val="2"/>
    <w:uiPriority w:val="9"/>
    <w:semiHidden/>
    <w:rsid w:val="006949C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949C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949C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949C7"/>
    <w:rPr>
      <w:rFonts w:eastAsiaTheme="majorEastAsia" w:cstheme="majorBidi"/>
      <w:color w:val="0F4761" w:themeColor="accent1" w:themeShade="BF"/>
    </w:rPr>
  </w:style>
  <w:style w:type="character" w:customStyle="1" w:styleId="6Char">
    <w:name w:val="عنوان 6 Char"/>
    <w:basedOn w:val="a0"/>
    <w:link w:val="6"/>
    <w:uiPriority w:val="9"/>
    <w:semiHidden/>
    <w:rsid w:val="006949C7"/>
    <w:rPr>
      <w:rFonts w:eastAsiaTheme="majorEastAsia" w:cstheme="majorBidi"/>
      <w:i/>
      <w:iCs/>
      <w:color w:val="595959" w:themeColor="text1" w:themeTint="A6"/>
    </w:rPr>
  </w:style>
  <w:style w:type="character" w:customStyle="1" w:styleId="7Char">
    <w:name w:val="عنوان 7 Char"/>
    <w:basedOn w:val="a0"/>
    <w:link w:val="7"/>
    <w:uiPriority w:val="9"/>
    <w:semiHidden/>
    <w:rsid w:val="006949C7"/>
    <w:rPr>
      <w:rFonts w:eastAsiaTheme="majorEastAsia" w:cstheme="majorBidi"/>
      <w:color w:val="595959" w:themeColor="text1" w:themeTint="A6"/>
    </w:rPr>
  </w:style>
  <w:style w:type="character" w:customStyle="1" w:styleId="8Char">
    <w:name w:val="عنوان 8 Char"/>
    <w:basedOn w:val="a0"/>
    <w:link w:val="8"/>
    <w:uiPriority w:val="9"/>
    <w:semiHidden/>
    <w:rsid w:val="006949C7"/>
    <w:rPr>
      <w:rFonts w:eastAsiaTheme="majorEastAsia" w:cstheme="majorBidi"/>
      <w:i/>
      <w:iCs/>
      <w:color w:val="272727" w:themeColor="text1" w:themeTint="D8"/>
    </w:rPr>
  </w:style>
  <w:style w:type="character" w:customStyle="1" w:styleId="9Char">
    <w:name w:val="عنوان 9 Char"/>
    <w:basedOn w:val="a0"/>
    <w:link w:val="9"/>
    <w:uiPriority w:val="9"/>
    <w:semiHidden/>
    <w:rsid w:val="006949C7"/>
    <w:rPr>
      <w:rFonts w:eastAsiaTheme="majorEastAsia" w:cstheme="majorBidi"/>
      <w:color w:val="272727" w:themeColor="text1" w:themeTint="D8"/>
    </w:rPr>
  </w:style>
  <w:style w:type="paragraph" w:styleId="a3">
    <w:name w:val="Title"/>
    <w:basedOn w:val="a"/>
    <w:next w:val="a"/>
    <w:link w:val="Char"/>
    <w:uiPriority w:val="10"/>
    <w:qFormat/>
    <w:rsid w:val="00694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949C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49C7"/>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6949C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49C7"/>
    <w:pPr>
      <w:spacing w:before="160"/>
      <w:jc w:val="center"/>
    </w:pPr>
    <w:rPr>
      <w:i/>
      <w:iCs/>
      <w:color w:val="404040" w:themeColor="text1" w:themeTint="BF"/>
    </w:rPr>
  </w:style>
  <w:style w:type="character" w:customStyle="1" w:styleId="Char1">
    <w:name w:val="اقتباس Char"/>
    <w:basedOn w:val="a0"/>
    <w:link w:val="a5"/>
    <w:uiPriority w:val="29"/>
    <w:rsid w:val="006949C7"/>
    <w:rPr>
      <w:i/>
      <w:iCs/>
      <w:color w:val="404040" w:themeColor="text1" w:themeTint="BF"/>
    </w:rPr>
  </w:style>
  <w:style w:type="paragraph" w:styleId="a6">
    <w:name w:val="List Paragraph"/>
    <w:basedOn w:val="a"/>
    <w:uiPriority w:val="34"/>
    <w:qFormat/>
    <w:rsid w:val="006949C7"/>
    <w:pPr>
      <w:ind w:left="720"/>
      <w:contextualSpacing/>
    </w:pPr>
  </w:style>
  <w:style w:type="character" w:styleId="a7">
    <w:name w:val="Intense Emphasis"/>
    <w:basedOn w:val="a0"/>
    <w:uiPriority w:val="21"/>
    <w:qFormat/>
    <w:rsid w:val="006949C7"/>
    <w:rPr>
      <w:i/>
      <w:iCs/>
      <w:color w:val="0F4761" w:themeColor="accent1" w:themeShade="BF"/>
    </w:rPr>
  </w:style>
  <w:style w:type="paragraph" w:styleId="a8">
    <w:name w:val="Intense Quote"/>
    <w:basedOn w:val="a"/>
    <w:next w:val="a"/>
    <w:link w:val="Char2"/>
    <w:uiPriority w:val="30"/>
    <w:qFormat/>
    <w:rsid w:val="00694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949C7"/>
    <w:rPr>
      <w:i/>
      <w:iCs/>
      <w:color w:val="0F4761" w:themeColor="accent1" w:themeShade="BF"/>
    </w:rPr>
  </w:style>
  <w:style w:type="character" w:styleId="a9">
    <w:name w:val="Intense Reference"/>
    <w:basedOn w:val="a0"/>
    <w:uiPriority w:val="32"/>
    <w:qFormat/>
    <w:rsid w:val="006949C7"/>
    <w:rPr>
      <w:b/>
      <w:bCs/>
      <w:smallCaps/>
      <w:color w:val="0F4761" w:themeColor="accent1" w:themeShade="BF"/>
      <w:spacing w:val="5"/>
    </w:rPr>
  </w:style>
  <w:style w:type="paragraph" w:styleId="aa">
    <w:name w:val="header"/>
    <w:basedOn w:val="a"/>
    <w:link w:val="Char3"/>
    <w:uiPriority w:val="99"/>
    <w:unhideWhenUsed/>
    <w:rsid w:val="000637F4"/>
    <w:pPr>
      <w:tabs>
        <w:tab w:val="center" w:pos="4680"/>
        <w:tab w:val="right" w:pos="9360"/>
      </w:tabs>
      <w:spacing w:after="0" w:line="240" w:lineRule="auto"/>
    </w:pPr>
  </w:style>
  <w:style w:type="character" w:customStyle="1" w:styleId="Char3">
    <w:name w:val="رأس الصفحة Char"/>
    <w:basedOn w:val="a0"/>
    <w:link w:val="aa"/>
    <w:uiPriority w:val="99"/>
    <w:rsid w:val="000637F4"/>
  </w:style>
  <w:style w:type="paragraph" w:styleId="ab">
    <w:name w:val="footer"/>
    <w:basedOn w:val="a"/>
    <w:link w:val="Char4"/>
    <w:uiPriority w:val="99"/>
    <w:unhideWhenUsed/>
    <w:rsid w:val="000637F4"/>
    <w:pPr>
      <w:tabs>
        <w:tab w:val="center" w:pos="4680"/>
        <w:tab w:val="right" w:pos="9360"/>
      </w:tabs>
      <w:spacing w:after="0" w:line="240" w:lineRule="auto"/>
    </w:pPr>
  </w:style>
  <w:style w:type="character" w:customStyle="1" w:styleId="Char4">
    <w:name w:val="تذييل الصفحة Char"/>
    <w:basedOn w:val="a0"/>
    <w:link w:val="ab"/>
    <w:uiPriority w:val="99"/>
    <w:rsid w:val="000637F4"/>
  </w:style>
  <w:style w:type="paragraph" w:styleId="ac">
    <w:name w:val="TOC Heading"/>
    <w:basedOn w:val="1"/>
    <w:next w:val="a"/>
    <w:uiPriority w:val="39"/>
    <w:unhideWhenUsed/>
    <w:qFormat/>
    <w:rsid w:val="00613AB9"/>
    <w:pPr>
      <w:spacing w:before="240" w:line="259" w:lineRule="auto"/>
      <w:outlineLvl w:val="9"/>
    </w:pPr>
    <w:rPr>
      <w:rFonts w:asciiTheme="majorHAnsi" w:hAnsiTheme="majorHAnsi"/>
      <w:b w:val="0"/>
      <w:color w:val="0F4761" w:themeColor="accent1" w:themeShade="BF"/>
      <w:kern w:val="0"/>
      <w:sz w:val="32"/>
      <w14:ligatures w14:val="none"/>
    </w:rPr>
  </w:style>
  <w:style w:type="paragraph" w:styleId="10">
    <w:name w:val="toc 1"/>
    <w:basedOn w:val="a"/>
    <w:next w:val="a"/>
    <w:autoRedefine/>
    <w:uiPriority w:val="39"/>
    <w:unhideWhenUsed/>
    <w:rsid w:val="00613AB9"/>
    <w:pPr>
      <w:tabs>
        <w:tab w:val="left" w:pos="571"/>
        <w:tab w:val="right" w:leader="dot" w:pos="9350"/>
      </w:tabs>
      <w:bidi/>
      <w:spacing w:after="100" w:line="360" w:lineRule="auto"/>
      <w:jc w:val="right"/>
    </w:pPr>
  </w:style>
  <w:style w:type="character" w:styleId="Hyperlink">
    <w:name w:val="Hyperlink"/>
    <w:basedOn w:val="a0"/>
    <w:uiPriority w:val="99"/>
    <w:unhideWhenUsed/>
    <w:rsid w:val="00613AB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8C93163-62B2-4E2A-B863-DF654AC72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933</TotalTime>
  <Pages>66</Pages>
  <Words>12566</Words>
  <Characters>71631</Characters>
  <Application>Microsoft Office Word</Application>
  <DocSecurity>0</DocSecurity>
  <Lines>596</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Ahmad Q</cp:lastModifiedBy>
  <cp:revision>19</cp:revision>
  <cp:lastPrinted>2026-03-03T22:49:00Z</cp:lastPrinted>
  <dcterms:created xsi:type="dcterms:W3CDTF">2026-03-02T19:54:00Z</dcterms:created>
  <dcterms:modified xsi:type="dcterms:W3CDTF">2026-03-07T21:11:00Z</dcterms:modified>
</cp:coreProperties>
</file>