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952FE" w14:textId="77777777" w:rsidR="008E4A9E" w:rsidRPr="008E4A9E" w:rsidRDefault="008E4A9E" w:rsidP="008E4A9E">
      <w:pPr>
        <w:ind w:firstLine="0"/>
        <w:rPr>
          <w:lang w:bidi="ar-EG"/>
        </w:rPr>
      </w:pPr>
      <w:r w:rsidRPr="008E4A9E">
        <w:rPr>
          <w:noProof/>
          <w:lang w:bidi="ar-EG"/>
        </w:rPr>
        <w:drawing>
          <wp:anchor distT="0" distB="0" distL="114300" distR="114300" simplePos="0" relativeHeight="251659264" behindDoc="1" locked="0" layoutInCell="1" allowOverlap="1" wp14:anchorId="4F6BDB36" wp14:editId="5AD34086">
            <wp:simplePos x="0" y="0"/>
            <wp:positionH relativeFrom="column">
              <wp:posOffset>3733800</wp:posOffset>
            </wp:positionH>
            <wp:positionV relativeFrom="page">
              <wp:posOffset>487680</wp:posOffset>
            </wp:positionV>
            <wp:extent cx="2225040" cy="2066925"/>
            <wp:effectExtent l="0" t="0" r="3810" b="9525"/>
            <wp:wrapTight wrapText="bothSides">
              <wp:wrapPolygon edited="0">
                <wp:start x="0" y="0"/>
                <wp:lineTo x="0" y="21500"/>
                <wp:lineTo x="21452" y="21500"/>
                <wp:lineTo x="21452" y="0"/>
                <wp:lineTo x="0" y="0"/>
              </wp:wrapPolygon>
            </wp:wrapTight>
            <wp:docPr id="10667884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14:sizeRelH relativeFrom="page">
              <wp14:pctWidth>0</wp14:pctWidth>
            </wp14:sizeRelH>
            <wp14:sizeRelV relativeFrom="page">
              <wp14:pctHeight>0</wp14:pctHeight>
            </wp14:sizeRelV>
          </wp:anchor>
        </w:drawing>
      </w:r>
    </w:p>
    <w:p w14:paraId="4721A5F4" w14:textId="77777777" w:rsidR="008E4A9E" w:rsidRPr="008E4A9E" w:rsidRDefault="008E4A9E" w:rsidP="008E4A9E">
      <w:pPr>
        <w:ind w:firstLine="0"/>
        <w:rPr>
          <w:b/>
          <w:bCs/>
          <w:rtl/>
        </w:rPr>
      </w:pPr>
      <w:r w:rsidRPr="008E4A9E">
        <w:rPr>
          <w:b/>
          <w:bCs/>
          <w:lang w:bidi="ar-EG"/>
        </w:rPr>
        <w:t>MidOcean University</w:t>
      </w:r>
    </w:p>
    <w:p w14:paraId="70E8521C" w14:textId="77777777" w:rsidR="008E4A9E" w:rsidRPr="008E4A9E" w:rsidRDefault="008E4A9E" w:rsidP="008E4A9E">
      <w:pPr>
        <w:ind w:firstLine="0"/>
        <w:rPr>
          <w:b/>
          <w:bCs/>
          <w:lang w:bidi="ar-EG"/>
        </w:rPr>
      </w:pPr>
      <w:r w:rsidRPr="008E4A9E">
        <w:rPr>
          <w:b/>
          <w:bCs/>
          <w:lang w:bidi="ar-EG"/>
        </w:rPr>
        <w:t>College of Management</w:t>
      </w:r>
    </w:p>
    <w:p w14:paraId="1BA2FF86" w14:textId="77777777" w:rsidR="008E4A9E" w:rsidRPr="008E4A9E" w:rsidRDefault="008E4A9E" w:rsidP="008E4A9E">
      <w:pPr>
        <w:ind w:firstLine="0"/>
        <w:rPr>
          <w:b/>
          <w:bCs/>
          <w:lang w:bidi="ar-EG"/>
        </w:rPr>
      </w:pPr>
      <w:r w:rsidRPr="008E4A9E">
        <w:rPr>
          <w:b/>
          <w:bCs/>
          <w:lang w:bidi="ar-EG"/>
        </w:rPr>
        <w:t>Master of Business Administration (MBA)</w:t>
      </w:r>
    </w:p>
    <w:p w14:paraId="57317B30" w14:textId="77777777" w:rsidR="008E4A9E" w:rsidRPr="008E4A9E" w:rsidRDefault="008E4A9E" w:rsidP="008E4A9E">
      <w:pPr>
        <w:rPr>
          <w:lang w:bidi="ar-EG"/>
        </w:rPr>
      </w:pPr>
    </w:p>
    <w:p w14:paraId="204FD388" w14:textId="77777777" w:rsidR="008E4A9E" w:rsidRPr="008E4A9E" w:rsidRDefault="008E4A9E" w:rsidP="008E4A9E">
      <w:pPr>
        <w:rPr>
          <w:lang w:bidi="ar-EG"/>
        </w:rPr>
      </w:pPr>
    </w:p>
    <w:p w14:paraId="3172BBE2" w14:textId="77777777" w:rsidR="008E4A9E" w:rsidRPr="008E4A9E" w:rsidRDefault="008E4A9E" w:rsidP="008E4A9E">
      <w:pPr>
        <w:rPr>
          <w:lang w:bidi="ar-EG"/>
        </w:rPr>
      </w:pPr>
    </w:p>
    <w:p w14:paraId="63797703" w14:textId="77777777" w:rsidR="008E4A9E" w:rsidRPr="008E4A9E" w:rsidRDefault="008E4A9E" w:rsidP="008E4A9E">
      <w:pPr>
        <w:jc w:val="center"/>
        <w:rPr>
          <w:sz w:val="28"/>
          <w:szCs w:val="28"/>
          <w:lang w:bidi="ar-EG"/>
        </w:rPr>
      </w:pPr>
    </w:p>
    <w:p w14:paraId="45D7A035" w14:textId="77777777" w:rsidR="008E4A9E" w:rsidRPr="008E4A9E" w:rsidRDefault="008E4A9E" w:rsidP="008E4A9E">
      <w:pPr>
        <w:jc w:val="center"/>
        <w:rPr>
          <w:b/>
          <w:bCs/>
          <w:sz w:val="28"/>
          <w:szCs w:val="28"/>
          <w:rtl/>
        </w:rPr>
      </w:pPr>
      <w:r w:rsidRPr="008E4A9E">
        <w:rPr>
          <w:b/>
          <w:bCs/>
          <w:sz w:val="28"/>
          <w:szCs w:val="28"/>
          <w:lang w:bidi="ar-EG"/>
        </w:rPr>
        <w:t>The Impact of Strategic Asset Management Practices on Operational Performance of Baggage Handling Systems at King Abdulaziz International Airport, Jeddah.</w:t>
      </w:r>
    </w:p>
    <w:p w14:paraId="7C29DD3A" w14:textId="77777777" w:rsidR="008E4A9E" w:rsidRPr="008E4A9E" w:rsidRDefault="008E4A9E" w:rsidP="008E4A9E">
      <w:pPr>
        <w:rPr>
          <w:lang w:bidi="ar-EG"/>
        </w:rPr>
      </w:pPr>
    </w:p>
    <w:p w14:paraId="6D190150" w14:textId="77777777" w:rsidR="008E4A9E" w:rsidRPr="008E4A9E" w:rsidRDefault="008E4A9E" w:rsidP="008E4A9E">
      <w:pPr>
        <w:rPr>
          <w:lang w:bidi="ar-EG"/>
        </w:rPr>
      </w:pPr>
    </w:p>
    <w:p w14:paraId="73545504" w14:textId="77777777" w:rsidR="008E4A9E" w:rsidRPr="008E4A9E" w:rsidRDefault="008E4A9E" w:rsidP="008E4A9E">
      <w:pPr>
        <w:ind w:firstLine="0"/>
        <w:jc w:val="center"/>
        <w:rPr>
          <w:sz w:val="28"/>
          <w:szCs w:val="28"/>
          <w:lang w:bidi="ar-EG"/>
        </w:rPr>
      </w:pPr>
      <w:r w:rsidRPr="008E4A9E">
        <w:rPr>
          <w:b/>
          <w:bCs/>
          <w:sz w:val="28"/>
          <w:szCs w:val="28"/>
          <w:lang w:bidi="ar-EG"/>
        </w:rPr>
        <w:t>Prepared by:</w:t>
      </w:r>
    </w:p>
    <w:p w14:paraId="054E7D82" w14:textId="5CA33E45" w:rsidR="008E4A9E" w:rsidRDefault="009E78C3" w:rsidP="008E4A9E">
      <w:pPr>
        <w:ind w:firstLine="0"/>
        <w:jc w:val="center"/>
        <w:rPr>
          <w:sz w:val="28"/>
          <w:szCs w:val="28"/>
          <w:lang w:bidi="ar-EG"/>
        </w:rPr>
      </w:pPr>
      <w:r>
        <w:rPr>
          <w:sz w:val="28"/>
          <w:szCs w:val="28"/>
          <w:lang w:bidi="ar-EG"/>
        </w:rPr>
        <w:t>Anas Ibrahim Alsulaimani</w:t>
      </w:r>
    </w:p>
    <w:p w14:paraId="6987D31A" w14:textId="096B6C4F" w:rsidR="009E78C3" w:rsidRPr="008E4A9E" w:rsidRDefault="001F1980" w:rsidP="008E4A9E">
      <w:pPr>
        <w:ind w:firstLine="0"/>
        <w:jc w:val="center"/>
        <w:rPr>
          <w:sz w:val="28"/>
          <w:szCs w:val="28"/>
          <w:lang w:bidi="ar-EG"/>
        </w:rPr>
      </w:pPr>
      <w:r>
        <w:rPr>
          <w:sz w:val="28"/>
          <w:szCs w:val="28"/>
          <w:lang w:bidi="ar-EG"/>
        </w:rPr>
        <w:t>ID:</w:t>
      </w:r>
      <w:r w:rsidR="009E78C3">
        <w:rPr>
          <w:sz w:val="28"/>
          <w:szCs w:val="28"/>
          <w:lang w:bidi="ar-EG"/>
        </w:rPr>
        <w:t xml:space="preserve"> 2530011122</w:t>
      </w:r>
    </w:p>
    <w:p w14:paraId="2F318BDD" w14:textId="77777777" w:rsidR="008E4A9E" w:rsidRPr="008E4A9E" w:rsidRDefault="008E4A9E" w:rsidP="008E4A9E">
      <w:pPr>
        <w:ind w:firstLine="0"/>
        <w:jc w:val="center"/>
        <w:rPr>
          <w:sz w:val="28"/>
          <w:szCs w:val="28"/>
          <w:lang w:bidi="ar-EG"/>
        </w:rPr>
      </w:pPr>
      <w:r w:rsidRPr="008E4A9E">
        <w:rPr>
          <w:b/>
          <w:bCs/>
          <w:sz w:val="28"/>
          <w:szCs w:val="28"/>
          <w:lang w:bidi="ar-EG"/>
        </w:rPr>
        <w:t>Supervised by:</w:t>
      </w:r>
    </w:p>
    <w:p w14:paraId="1ACF7A80" w14:textId="77777777" w:rsidR="008E4A9E" w:rsidRPr="008E4A9E" w:rsidRDefault="008E4A9E" w:rsidP="008E4A9E">
      <w:pPr>
        <w:ind w:firstLine="0"/>
        <w:jc w:val="center"/>
        <w:rPr>
          <w:sz w:val="28"/>
          <w:szCs w:val="28"/>
          <w:lang w:bidi="ar-EG"/>
        </w:rPr>
      </w:pPr>
      <w:r w:rsidRPr="008E4A9E">
        <w:rPr>
          <w:sz w:val="28"/>
          <w:szCs w:val="28"/>
          <w:lang w:bidi="ar-EG"/>
        </w:rPr>
        <w:t>Dr. Al-Faisal Abdulhamid Mohammed Hassan</w:t>
      </w:r>
    </w:p>
    <w:p w14:paraId="249B327B" w14:textId="77777777" w:rsidR="008E4A9E" w:rsidRPr="008E4A9E" w:rsidRDefault="008E4A9E" w:rsidP="008E4A9E">
      <w:pPr>
        <w:ind w:firstLine="0"/>
        <w:jc w:val="center"/>
        <w:rPr>
          <w:sz w:val="28"/>
          <w:szCs w:val="28"/>
          <w:lang w:bidi="ar-EG"/>
        </w:rPr>
      </w:pPr>
      <w:r w:rsidRPr="008E4A9E">
        <w:rPr>
          <w:sz w:val="28"/>
          <w:szCs w:val="28"/>
          <w:lang w:bidi="ar-EG"/>
        </w:rPr>
        <w:t>Dr. Fayez Jarrad</w:t>
      </w:r>
    </w:p>
    <w:p w14:paraId="70EC5213" w14:textId="77777777" w:rsidR="008E4A9E" w:rsidRPr="008E4A9E" w:rsidRDefault="008E4A9E" w:rsidP="008E4A9E">
      <w:pPr>
        <w:ind w:firstLine="0"/>
        <w:jc w:val="center"/>
        <w:rPr>
          <w:sz w:val="28"/>
          <w:szCs w:val="28"/>
          <w:lang w:bidi="ar-EG"/>
        </w:rPr>
      </w:pPr>
    </w:p>
    <w:p w14:paraId="3515A85A" w14:textId="77777777" w:rsidR="008E4A9E" w:rsidRDefault="008E4A9E" w:rsidP="008E4A9E">
      <w:pPr>
        <w:ind w:firstLine="0"/>
        <w:jc w:val="center"/>
        <w:rPr>
          <w:b/>
          <w:bCs/>
          <w:sz w:val="28"/>
          <w:szCs w:val="28"/>
          <w:rtl/>
          <w:lang w:bidi="ar-EG"/>
        </w:rPr>
      </w:pPr>
      <w:r w:rsidRPr="008E4A9E">
        <w:rPr>
          <w:b/>
          <w:bCs/>
          <w:sz w:val="28"/>
          <w:szCs w:val="28"/>
          <w:lang w:bidi="ar-EG"/>
        </w:rPr>
        <w:t>Academic Year: 2026</w:t>
      </w:r>
    </w:p>
    <w:p w14:paraId="324D529C" w14:textId="77777777" w:rsidR="000C37DA" w:rsidRDefault="000C37DA" w:rsidP="008E4A9E">
      <w:pPr>
        <w:ind w:firstLine="0"/>
        <w:jc w:val="center"/>
        <w:rPr>
          <w:b/>
          <w:bCs/>
          <w:sz w:val="28"/>
          <w:szCs w:val="28"/>
          <w:rtl/>
          <w:lang w:bidi="ar-EG"/>
        </w:rPr>
      </w:pPr>
    </w:p>
    <w:p w14:paraId="16642DC2" w14:textId="77777777" w:rsidR="000C37DA" w:rsidRDefault="000C37DA" w:rsidP="008E4A9E">
      <w:pPr>
        <w:ind w:firstLine="0"/>
        <w:jc w:val="center"/>
        <w:rPr>
          <w:b/>
          <w:bCs/>
          <w:sz w:val="28"/>
          <w:szCs w:val="28"/>
          <w:rtl/>
          <w:lang w:bidi="ar-EG"/>
        </w:rPr>
      </w:pPr>
    </w:p>
    <w:p w14:paraId="4B81B109" w14:textId="77777777" w:rsidR="000C37DA" w:rsidRDefault="000C37DA" w:rsidP="008E4A9E">
      <w:pPr>
        <w:ind w:firstLine="0"/>
        <w:jc w:val="center"/>
        <w:rPr>
          <w:b/>
          <w:bCs/>
          <w:sz w:val="28"/>
          <w:szCs w:val="28"/>
          <w:rtl/>
          <w:lang w:bidi="ar-EG"/>
        </w:rPr>
      </w:pPr>
    </w:p>
    <w:p w14:paraId="2E2A1F0B" w14:textId="62061CA8" w:rsidR="00AE2615" w:rsidRDefault="00AE2615" w:rsidP="00AE2615">
      <w:pPr>
        <w:spacing w:after="160" w:line="259" w:lineRule="auto"/>
        <w:ind w:firstLine="0"/>
        <w:rPr>
          <w:b/>
          <w:bCs/>
          <w:sz w:val="28"/>
          <w:szCs w:val="28"/>
        </w:rPr>
      </w:pPr>
      <w:bookmarkStart w:id="0" w:name="_Toc234881847"/>
    </w:p>
    <w:p w14:paraId="34210EDD" w14:textId="1F7387B6" w:rsidR="005275AE" w:rsidRPr="005275AE" w:rsidRDefault="005275AE" w:rsidP="003A3B10">
      <w:pPr>
        <w:pStyle w:val="Heading1"/>
        <w:numPr>
          <w:ilvl w:val="0"/>
          <w:numId w:val="0"/>
        </w:numPr>
        <w:ind w:left="-180"/>
        <w:jc w:val="center"/>
      </w:pPr>
      <w:r w:rsidRPr="005275AE">
        <w:t>CHAPTER ONE</w:t>
      </w:r>
      <w:bookmarkEnd w:id="0"/>
    </w:p>
    <w:p w14:paraId="73440CEC" w14:textId="5D89B20F" w:rsidR="005275AE" w:rsidRPr="005275AE" w:rsidRDefault="005275AE" w:rsidP="003A3B10">
      <w:pPr>
        <w:pStyle w:val="Heading1"/>
        <w:ind w:left="-180"/>
        <w:jc w:val="center"/>
      </w:pPr>
      <w:bookmarkStart w:id="1" w:name="_Toc234881848"/>
      <w:r w:rsidRPr="005275AE">
        <w:t>INTRODUCTION</w:t>
      </w:r>
      <w:bookmarkEnd w:id="1"/>
    </w:p>
    <w:p w14:paraId="7BFA07EA" w14:textId="77777777" w:rsidR="000C6CF7" w:rsidRDefault="000C6CF7" w:rsidP="000C6CF7">
      <w:r>
        <w:t>Airports use a variety of technologies designed to optimize passenger flow, aircraft turnaround, and service provision. Passenger movement and aircraft turnaround depend on the synergistic functioning of various technical systems. Any malfunctioning of a component system can lead to delays in flights, movement of passengers, and can paralyze the functioning of the airport (Rubio-Andrada et al., 2023; Sun et al., 2024).</w:t>
      </w:r>
    </w:p>
    <w:p w14:paraId="4668EB55" w14:textId="77777777" w:rsidR="000C6CF7" w:rsidRDefault="000C6CF7" w:rsidP="000C6CF7">
      <w:r>
        <w:t>Of the multiple operational systems, the most important, by far, is the baggage handling system (BHS). They are responsible for the movement, sorting, screening and delivery of passenger baggage, and for taking baggage to the aircraft. Any infrastructural failure in the BHS has the potential to cause delays in the processing of passengers, increased aircraft turnaround time, and a reduction in passenger satisfaction (National Academies of Sciences, Engineering, and Medicine, 2023).</w:t>
      </w:r>
    </w:p>
    <w:p w14:paraId="50F69844" w14:textId="77777777" w:rsidR="000C6CF7" w:rsidRDefault="000C6CF7" w:rsidP="000C6CF7">
      <w:r>
        <w:t>Reliability of systems at the airport can be attributed to the effective management of the technological and operational systems over their life cycle. In complex environments, the reliability of systems has been improved and operational downtime reduced using advanced strategic asset management techniques, integrated preventive maintenance, predictive maintenance, life cycle management, and resource management. (Oukacha et al., 2025; Gürsel et al., 2023).</w:t>
      </w:r>
    </w:p>
    <w:p w14:paraId="69105ACA" w14:textId="77777777" w:rsidR="000C6CF7" w:rsidRDefault="000C6CF7" w:rsidP="000C6CF7">
      <w:r>
        <w:t xml:space="preserve">Due to its significance in examining operational challenges across airports in the Middle East, King Abdulaziz International Airport (KAIA) in Jeddah, handles high traffic volumes coupled with complicated logistical scenarios, serving as the main gateway for numerous pilgrims traversing to Makkah annually. The operational pressure on the baggage </w:t>
      </w:r>
      <w:r>
        <w:lastRenderedPageBreak/>
        <w:t>handling system (BHS) is substantial, necessitating reliability and efficiency. (General Authority of Civil Aviation, 2023).</w:t>
      </w:r>
    </w:p>
    <w:p w14:paraId="3D0F8C84" w14:textId="49EF2BA6" w:rsidR="00341B06" w:rsidRDefault="000C6CF7" w:rsidP="000C6CF7">
      <w:r>
        <w:t>There is a dearth of literature concerning the operational dimension of the systems and the impact of strategic asset management on the operational performance of the BHS in Saudi airports. Hence, this study seeks to analyze the strategic asset management and operational performance of BHS at King Abdulaziz International Airport in Jeddah</w:t>
      </w:r>
      <w:r w:rsidR="00AA229F">
        <w:t>.</w:t>
      </w:r>
      <w:r w:rsidR="00A77B9E" w:rsidRPr="00A77B9E">
        <w:t xml:space="preserve"> (General Authority of Civil Aviation, 2023).</w:t>
      </w:r>
    </w:p>
    <w:p w14:paraId="67E0FC02" w14:textId="2E05296B" w:rsidR="009C39E2" w:rsidRDefault="003D3C15" w:rsidP="003D3C15">
      <w:pPr>
        <w:pStyle w:val="Heading2"/>
      </w:pPr>
      <w:bookmarkStart w:id="2" w:name="_Toc234881849"/>
      <w:r w:rsidRPr="003D3C15">
        <w:t>Background of the Study</w:t>
      </w:r>
      <w:bookmarkEnd w:id="2"/>
    </w:p>
    <w:p w14:paraId="12F11750" w14:textId="5CA74BB1" w:rsidR="009C39E2" w:rsidRDefault="009C39E2" w:rsidP="009C39E2">
      <w:r>
        <w:t xml:space="preserve">Air travel is currently one of the largest enablers of economic growth, international commerce and global tourism. The airports are no longer just transport hubs but are becoming an integrated, high-tech operational ecosystem that requires intelligent infrastructure, cutting-edge technology and effective operational management to ensure the smooth transportation of passengers and cargo. Air travel has been growing rapidly, as </w:t>
      </w:r>
      <w:r w:rsidR="003D3C15">
        <w:t>has</w:t>
      </w:r>
      <w:r>
        <w:t xml:space="preserve"> the expectations of passengers, and the capacity of airports has expanded, making airport operations much more complex. In this regard, airport operators around the world have started to focus on optimizing their operations by operating critical infrastructure assets efficiently (Airports Council International [ACI], 2023; Sun et al., 2024).</w:t>
      </w:r>
    </w:p>
    <w:p w14:paraId="24B03119" w14:textId="77777777" w:rsidR="009C39E2" w:rsidRDefault="009C39E2" w:rsidP="009C39E2">
      <w:r>
        <w:t xml:space="preserve">Baggage Handling System (BHS) is one of the most vital and technically complex infrastructures at the airports among the various operational subsystems of an airport. Baggage handling system involves many interrelated activities like checking-in, screening, sorting, moving, storing, loading and loading onto aircraft. Because every traveler's trip relies on the reliability of the baggage system's delivery, the functionality of these systems affects passenger satisfaction, airline on-time performance, airport productivity and overall service quality. The loss or delay of a bag can cause delays, cost, and damage to an airport's </w:t>
      </w:r>
      <w:r>
        <w:lastRenderedPageBreak/>
        <w:t>reputation, as well as to its passengers and staff (National Academies of Sciences, Engineering, and Medicine, 2023; Rubio-Andrada et al., 2023).</w:t>
      </w:r>
    </w:p>
    <w:p w14:paraId="56007ACA" w14:textId="77777777" w:rsidR="009C39E2" w:rsidRDefault="009C39E2" w:rsidP="009C39E2">
      <w:r>
        <w:t>Nowadays, baggage handling systems are made up of thousands of mechanical, electrical and digital components which are subject to heavy-duty operating conditions, all of which are connected together. They consist of conveyor belts, programmable logic controllers (PLC), barcode and RFID scanners, automated sorting machines, screening equipment, sensors and control software. The dependence of these subsystems results in a rapid propagation of failure throughout the entire baggage handling network and impact on the airport operations. This makes airport management’s need for high system availability and operational reliability as a strategic priority (Rekiek, 2023; Oukacha et al., 2025).</w:t>
      </w:r>
    </w:p>
    <w:p w14:paraId="463BAFD8" w14:textId="7B14BCD1" w:rsidR="009C39E2" w:rsidRDefault="009C39E2" w:rsidP="009C39E2">
      <w:r>
        <w:t xml:space="preserve">To address these operational demands, strategic asset management has evolved into an asset management philosophy to achieve optimum value from physical </w:t>
      </w:r>
      <w:r w:rsidR="003D3C15">
        <w:t>assets</w:t>
      </w:r>
      <w:r>
        <w:t xml:space="preserve"> throughout its lifecycle. Strategic asset management focuses not just on equipment maintenance, but also on planning, investing in assets, maintaining them, monitoring their performance, optimizing their life cycle, managing risks, and managing resources and their allocation. According to the international standard ISO 55000 (International Organization for Standardization [ISO], 2024), asset management is the coordinated activities of an organization carried out on assets to ensure the value is created through the balancing of asset performance, cost and risk throughout the asset life cycle.</w:t>
      </w:r>
    </w:p>
    <w:p w14:paraId="78F64F92" w14:textId="77777777" w:rsidR="009C39E2" w:rsidRDefault="009C39E2" w:rsidP="009C39E2">
      <w:r>
        <w:t xml:space="preserve">Strategic asset management is gaining significance in industries with extensive infrastructure, like the aviation and energy sectors, but also in transportation and logistics. Airports spend billions of dollars on assets that need ongoing maintenance, enhancements and operating monitoring to ensure reliability of service levels. Strategic asset management can help airport operators minimize unwarranted equipment failures, prolong the life of an </w:t>
      </w:r>
      <w:r>
        <w:lastRenderedPageBreak/>
        <w:t>asset, optimize maintenance budgets, enhance operational availability, and facilitate future sustainability goals (Green et al., 2025; Gürsel et al., 2023).</w:t>
      </w:r>
    </w:p>
    <w:p w14:paraId="682C5144" w14:textId="77777777" w:rsidR="009C39E2" w:rsidRDefault="009C39E2" w:rsidP="009C39E2">
      <w:r>
        <w:t>The digitalization of technologies linked to Industry 4.0 is one of the greatest strides towards supporting strategic asset management. The advent of new technologies, such as Artificial Intelligence (AI), Internet of Things (IoT), digital twins, cloud computing, predictive analytics and real-time monitoring systems, has revolutionized the way maintenance is done and made it a more intelligent predictive maintenance system that can detect equipment degradation even before it fails. They enable airport managers to have real-time visibility on the operational processes and make proactive decisions based on the real-time asset performance data (Nasser et al., 2025; Marevac, 2025; Wandelt, 2025).</w:t>
      </w:r>
    </w:p>
    <w:p w14:paraId="7B672E51" w14:textId="0052F7F6" w:rsidR="009C39E2" w:rsidRDefault="009C39E2" w:rsidP="00D14734">
      <w:r>
        <w:t>Airport strategy asset management has one of the most important and valuable aspects: predictive maintenance. Predictive maintenance differs from reactive maintenance, which is the maintenance approach that focuses on equipment failures after they happen, by leveraging sensor data, machine learning algorithms, and condition-monitoring technologies to predict equipment failures before they happen. This helps to avoid operating disruptions, lower maintenance expenses and increase the reliability of baggage handling operations. Likewise, preventive maintenance programmes remain important as they ensure that maintenance tasks are carried out regularly to avoid deterioration of equipment before the point of failure occurs (Jammal et al., 2025; Marevac, 2025; Oukacha et al., 2025).</w:t>
      </w:r>
    </w:p>
    <w:p w14:paraId="4068E2EB" w14:textId="65BF8B61" w:rsidR="009C39E2" w:rsidRDefault="009C39E2" w:rsidP="009C39E2">
      <w:r>
        <w:t xml:space="preserve">The other key aspect of strategic asset management is lifecycle asset planning. Infrastructure assets need to be planned systematically from the acquisition phase to the operation, maintenance, modernization and eventual replacement. Lifecycle planning allows airport operators to </w:t>
      </w:r>
      <w:r w:rsidR="00D14734">
        <w:t>maximize</w:t>
      </w:r>
      <w:r>
        <w:t xml:space="preserve"> their asset investments and minimise overall asset ownership costs whilst operating assets for a long time and maintaining acceptable levels of performance. Lifecycle planning is supported by resource allocation, which helps to ensure </w:t>
      </w:r>
      <w:r>
        <w:lastRenderedPageBreak/>
        <w:t>that financial resources, skilled people, maintenance equipment, and technological capabilities are deployed appropriately to achieve the operational goals (National Academies of Sciences, Engineering, and Medicine, 2023; Green et al., 2025).</w:t>
      </w:r>
    </w:p>
    <w:p w14:paraId="3F107399" w14:textId="77777777" w:rsidR="009C39E2" w:rsidRDefault="009C39E2" w:rsidP="009C39E2">
      <w:r>
        <w:t>Digital monitoring systems are also an integral part of the airport infrastructure management. Operational data from the various types of equipment used in the baggage system are continuously collected through their sensors and automated control systems, allowing managers to track the state of equipment, detect any operational irregularities and take any necessary corrective measures before any equipment failure occurs. Real-time monitoring boosts the speed of decision-making, increases the transparency of operations and generally strengthens the infrastructure's resilience (Belden, 2024; Oukacha et al., 2025).</w:t>
      </w:r>
    </w:p>
    <w:p w14:paraId="3B526419" w14:textId="77777777" w:rsidR="009C39E2" w:rsidRDefault="009C39E2" w:rsidP="009C39E2">
      <w:r>
        <w:t>In big international airports with high passenger flow, the significance of the baggage handling system has been more apparent. King Abdulaziz International Airport (KAIA) in Jeddah is one of the most bustling airports in the Middle East and is the main airport for millions of pilgrims who visit the city of Makkah each year for Hajj and Umrah. Apart from religious tourism, the airport is set to host more and more business travelers and tourists from across the world as part of Saudi Arabia's Vision 2030 to make the Kingdom a global logistics and aviation hub (General Authority of Civil Aviation, 2023; Nounou &amp; Shaban, 2025).</w:t>
      </w:r>
    </w:p>
    <w:p w14:paraId="69FB6F06" w14:textId="1AB2A91C" w:rsidR="009C39E2" w:rsidRDefault="009C39E2" w:rsidP="009C39E2">
      <w:r>
        <w:t xml:space="preserve">Due to the surge in passenger movement at the KAA, its systems are under heavy operational strain. The airport must have a very high degree of operational efficiency, equipment reliability and service continuity to ensure that it is able to handle seasonality that </w:t>
      </w:r>
      <w:r w:rsidR="00364745">
        <w:t>occur</w:t>
      </w:r>
      <w:r>
        <w:t xml:space="preserve"> during the Hajj and Umrah period. Therefore, strategic asset management is crucial for minimizing operational disruptions, reducing baggage delays, improving passenger satisfaction, and maintaining airport competitiveness (General Authority of Civil Aviation, 2023; Oukacha et al., 2025).</w:t>
      </w:r>
    </w:p>
    <w:p w14:paraId="27A37689" w14:textId="5E9F386C" w:rsidR="009C39E2" w:rsidRDefault="009C39E2" w:rsidP="009C39E2">
      <w:r>
        <w:lastRenderedPageBreak/>
        <w:t xml:space="preserve">Saudi Vision 2030 also emphasizes the significance of investing in sustainable infrastructure and implementing smart technologies, operational excellence, and digital transformation to improve airport infrastructure. The National Transport and Logistics Strategy </w:t>
      </w:r>
      <w:r w:rsidR="00D14734">
        <w:t>focus</w:t>
      </w:r>
      <w:r>
        <w:t xml:space="preserve"> on enhancing airport performance and the use of cutting-edge digital technologies that can help to increase efficiency and help support economic diversification. Strategic Asset Management can be closely associated with these national priorities as it offers systematic solutions for managing complex airport infrastructure and maximizing infrastructure performance (Kingdom of Saudi Arabia, 2023; Nasser et al., 2025).</w:t>
      </w:r>
    </w:p>
    <w:p w14:paraId="3D8B4A1C" w14:textId="77777777" w:rsidR="009C39E2" w:rsidRDefault="009C39E2" w:rsidP="009C39E2">
      <w:r>
        <w:t>Although a large number of international airports are interested in the digitalization and intelligent management of their infrastructure, there is still limited academic literature on practical application of strategic asset management for baggage handling systems in Middle Eastern airports. The previous studies have been either airport operational efficiency or maintenance strategy for manufacturing industry, or new technologies without analysing the integrated application of the strategic asset management practices on the performance of the baggage handling system. Additionally, the number of empirical studies carried out in airports in Saudi Arabia is still limited (Wandelt, 2025; Rafles &amp; Sari, 2025; Putra et al., 2024).</w:t>
      </w:r>
    </w:p>
    <w:p w14:paraId="46FD23F2" w14:textId="54F786EB" w:rsidR="009C39E2" w:rsidRDefault="009C39E2" w:rsidP="009C39E2">
      <w:r>
        <w:t>Therefore, the aim of this research is to fill this knowledge gap by studying the effect of strategic asset management practices (preventive maintenance, predictive maintenance, asset lifecycle planning, digital monitoring systems and resource allocation) on the operational performance of the baggage handling system at King Abdulaziz International Airport, Jeddah. The results are anticipated to enhance the academic understanding and managerial practice by offering evidence-based recommendations for infrastructure optimization, operational excellence, and sustainable management of the airport.</w:t>
      </w:r>
    </w:p>
    <w:p w14:paraId="477DFC0E" w14:textId="71CAB670" w:rsidR="00293C15" w:rsidRPr="00293C15" w:rsidRDefault="00293C15" w:rsidP="003D3C15">
      <w:pPr>
        <w:pStyle w:val="Heading2"/>
      </w:pPr>
      <w:bookmarkStart w:id="3" w:name="_Toc234881850"/>
      <w:r w:rsidRPr="00293C15">
        <w:t>Problem statement</w:t>
      </w:r>
      <w:bookmarkEnd w:id="3"/>
    </w:p>
    <w:p w14:paraId="11E713AF" w14:textId="28A91B4D" w:rsidR="00AA229F" w:rsidRDefault="00AA229F" w:rsidP="00AA229F">
      <w:r>
        <w:lastRenderedPageBreak/>
        <w:t>In modern airports, one of the most important pieces of operational infrastructure is the BHS, as it impacts passenger flow, airplane turnaround time, and service reliability. Failures in baggage systems can lead to operational delays, and other issues, which can lead to a significant impact in the operation of the airport and can hurt passenger satisfaction (National Academies of Sciences, Engineering, and Medicine, 2023</w:t>
      </w:r>
      <w:r w:rsidR="00364745">
        <w:t>). While</w:t>
      </w:r>
      <w:r>
        <w:t xml:space="preserve"> several airports have adopted new technologies to enhance the efficiency of their baggage handling systems, there is still a lack of operational efficiency. Research indicates that the performance of a system’s infrastructure is a function of the system’s physical assets, including the lifecycle management, maintenance, and operational replacement strategies, as well as the management of the assets. (Oukacha et al, 2025).</w:t>
      </w:r>
    </w:p>
    <w:p w14:paraId="767E5533" w14:textId="18320BC9" w:rsidR="00341B06" w:rsidRDefault="00AA229F" w:rsidP="00AA229F">
      <w:pPr>
        <w:rPr>
          <w:rtl/>
        </w:rPr>
      </w:pPr>
      <w:r>
        <w:t xml:space="preserve">In this study, the managerial issue being tackled is the scant empirical evidence regarding the strategic asset management practices, and how they affect the operational performance of baggage handling systems in Saudi airports. This study seeks to explain this relationship by looking into some practices </w:t>
      </w:r>
      <w:r w:rsidR="007A60E7">
        <w:t>such as</w:t>
      </w:r>
      <w:r>
        <w:t xml:space="preserve"> preventive maintenance, predictive maintenance, lifecycle planning, digital monitoring, and resource allocation as they relate to the baggage handling systems of King Abdulaziz International Airport in Jeddah.</w:t>
      </w:r>
    </w:p>
    <w:p w14:paraId="44EDA9E0" w14:textId="7A285F5C" w:rsidR="00A55B37" w:rsidRDefault="00A55B37" w:rsidP="00327738">
      <w:pPr>
        <w:pStyle w:val="Heading2"/>
      </w:pPr>
      <w:bookmarkStart w:id="4" w:name="_Toc234881851"/>
      <w:r>
        <w:t>Research Objectives</w:t>
      </w:r>
      <w:bookmarkEnd w:id="4"/>
    </w:p>
    <w:p w14:paraId="731CB278" w14:textId="3A4592F0" w:rsidR="00804ABA" w:rsidRPr="00327738" w:rsidRDefault="00804ABA" w:rsidP="00327738">
      <w:pPr>
        <w:pStyle w:val="Heading3"/>
      </w:pPr>
      <w:bookmarkStart w:id="5" w:name="_Toc234881852"/>
      <w:r w:rsidRPr="00327738">
        <w:t>General Objective</w:t>
      </w:r>
      <w:bookmarkEnd w:id="5"/>
    </w:p>
    <w:p w14:paraId="6DCE52C9" w14:textId="77777777" w:rsidR="00804ABA" w:rsidRDefault="00804ABA" w:rsidP="00804ABA">
      <w:pPr>
        <w:rPr>
          <w:rtl/>
        </w:rPr>
      </w:pPr>
      <w:r>
        <w:t>Analyze how strategic management of assets impacts the operational performance of the baggage handling systems in King Abdulaziz International Airport.</w:t>
      </w:r>
    </w:p>
    <w:p w14:paraId="14BA45DF" w14:textId="77777777" w:rsidR="00804ABA" w:rsidRPr="00804ABA" w:rsidRDefault="00804ABA" w:rsidP="00327738">
      <w:pPr>
        <w:pStyle w:val="Heading3"/>
      </w:pPr>
      <w:bookmarkStart w:id="6" w:name="_Toc234881853"/>
      <w:r w:rsidRPr="00804ABA">
        <w:t>Specific Objectives</w:t>
      </w:r>
      <w:bookmarkEnd w:id="6"/>
    </w:p>
    <w:p w14:paraId="1C9C1C85" w14:textId="7C49C8EA" w:rsidR="00804ABA" w:rsidRDefault="00804ABA" w:rsidP="00726C6F">
      <w:pPr>
        <w:pStyle w:val="ListParagraph"/>
        <w:numPr>
          <w:ilvl w:val="0"/>
          <w:numId w:val="12"/>
        </w:numPr>
        <w:ind w:left="450"/>
      </w:pPr>
      <w:r>
        <w:t xml:space="preserve">Establish the strategic asset management practices in use in the baggage handling systems </w:t>
      </w:r>
      <w:r w:rsidR="00364745">
        <w:t>at</w:t>
      </w:r>
      <w:r>
        <w:t xml:space="preserve"> King Abdulaziz International Airport.</w:t>
      </w:r>
    </w:p>
    <w:p w14:paraId="6BBBF8CD" w14:textId="77777777" w:rsidR="00804ABA" w:rsidRDefault="00804ABA" w:rsidP="00726C6F">
      <w:pPr>
        <w:pStyle w:val="ListParagraph"/>
        <w:numPr>
          <w:ilvl w:val="0"/>
          <w:numId w:val="12"/>
        </w:numPr>
        <w:ind w:left="450"/>
      </w:pPr>
      <w:r>
        <w:t>Evaluate the operational performance of the baggage handling systems in the areas of efficiency, reliability, reduction of delays, and quality of services.</w:t>
      </w:r>
    </w:p>
    <w:p w14:paraId="58829726" w14:textId="77777777" w:rsidR="00804ABA" w:rsidRDefault="00804ABA" w:rsidP="00726C6F">
      <w:pPr>
        <w:pStyle w:val="ListParagraph"/>
        <w:numPr>
          <w:ilvl w:val="0"/>
          <w:numId w:val="12"/>
        </w:numPr>
        <w:ind w:left="450"/>
      </w:pPr>
      <w:r>
        <w:lastRenderedPageBreak/>
        <w:t>Assess how the application of preventative maintenance impacts the performance of the baggage handling systems.</w:t>
      </w:r>
    </w:p>
    <w:p w14:paraId="42623B4B" w14:textId="77777777" w:rsidR="00804ABA" w:rsidRDefault="00804ABA" w:rsidP="00726C6F">
      <w:pPr>
        <w:pStyle w:val="ListParagraph"/>
        <w:numPr>
          <w:ilvl w:val="0"/>
          <w:numId w:val="12"/>
        </w:numPr>
        <w:ind w:left="450"/>
      </w:pPr>
      <w:r>
        <w:t>Assess the extent to which predictive maintenance and digital monitoring systems impact operational performance.</w:t>
      </w:r>
    </w:p>
    <w:p w14:paraId="32201230" w14:textId="77777777" w:rsidR="00804ABA" w:rsidRDefault="00804ABA" w:rsidP="00726C6F">
      <w:pPr>
        <w:pStyle w:val="ListParagraph"/>
        <w:numPr>
          <w:ilvl w:val="0"/>
          <w:numId w:val="12"/>
        </w:numPr>
        <w:ind w:left="450"/>
      </w:pPr>
      <w:r>
        <w:t>Assess the impact of lifecycle asset planning and the allocation of resources on the performance of the system.</w:t>
      </w:r>
    </w:p>
    <w:p w14:paraId="2D591D8D" w14:textId="482F4F89" w:rsidR="00293C15" w:rsidRPr="00293C15" w:rsidRDefault="00293C15" w:rsidP="00D1132D">
      <w:pPr>
        <w:pStyle w:val="Heading2"/>
      </w:pPr>
      <w:bookmarkStart w:id="7" w:name="_Toc234881854"/>
      <w:r w:rsidRPr="00293C15">
        <w:t>Research Questions</w:t>
      </w:r>
      <w:bookmarkEnd w:id="7"/>
    </w:p>
    <w:p w14:paraId="22251BB6" w14:textId="77777777" w:rsidR="00E309A4" w:rsidRPr="00E309A4" w:rsidRDefault="00E309A4" w:rsidP="00E309A4">
      <w:pPr>
        <w:pStyle w:val="ListParagraph"/>
        <w:numPr>
          <w:ilvl w:val="0"/>
          <w:numId w:val="9"/>
        </w:numPr>
        <w:ind w:left="720"/>
      </w:pPr>
      <w:r w:rsidRPr="00E309A4">
        <w:t>What strategic asset management practices are implemented in the baggage handling systems at King Abdulaziz International Airport?</w:t>
      </w:r>
    </w:p>
    <w:p w14:paraId="43B57E1A" w14:textId="77777777" w:rsidR="00E309A4" w:rsidRPr="00E309A4" w:rsidRDefault="00E309A4" w:rsidP="00E309A4">
      <w:pPr>
        <w:pStyle w:val="ListParagraph"/>
        <w:numPr>
          <w:ilvl w:val="0"/>
          <w:numId w:val="9"/>
        </w:numPr>
        <w:ind w:left="720"/>
      </w:pPr>
      <w:r w:rsidRPr="00E309A4">
        <w:t>What is the current level of operational performance of baggage handling systems at the airport?</w:t>
      </w:r>
    </w:p>
    <w:p w14:paraId="16942D1E" w14:textId="77777777" w:rsidR="00E309A4" w:rsidRPr="00E309A4" w:rsidRDefault="00E309A4" w:rsidP="00E309A4">
      <w:pPr>
        <w:pStyle w:val="ListParagraph"/>
        <w:numPr>
          <w:ilvl w:val="0"/>
          <w:numId w:val="9"/>
        </w:numPr>
        <w:ind w:left="720"/>
      </w:pPr>
      <w:r w:rsidRPr="00E309A4">
        <w:t>What is the effect of preventive maintenance on the operational performance of baggage handling systems?</w:t>
      </w:r>
    </w:p>
    <w:p w14:paraId="2FFD978F" w14:textId="77777777" w:rsidR="00E309A4" w:rsidRPr="00E309A4" w:rsidRDefault="00E309A4" w:rsidP="00E309A4">
      <w:pPr>
        <w:pStyle w:val="ListParagraph"/>
        <w:numPr>
          <w:ilvl w:val="0"/>
          <w:numId w:val="9"/>
        </w:numPr>
        <w:ind w:left="720"/>
      </w:pPr>
      <w:r w:rsidRPr="00E309A4">
        <w:t>What is the effect of predictive maintenance and digital monitoring on the operational performance of baggage handling systems at King Abdulaziz International Airport?</w:t>
      </w:r>
    </w:p>
    <w:p w14:paraId="18D43E31" w14:textId="77777777" w:rsidR="00E309A4" w:rsidRDefault="00E309A4" w:rsidP="00E309A4">
      <w:pPr>
        <w:pStyle w:val="ListParagraph"/>
        <w:numPr>
          <w:ilvl w:val="0"/>
          <w:numId w:val="9"/>
        </w:numPr>
        <w:ind w:left="720"/>
      </w:pPr>
      <w:r w:rsidRPr="00E309A4">
        <w:t>What is the impact of life's asset planning and resource distribution on the performance of baggage handling systems?</w:t>
      </w:r>
    </w:p>
    <w:p w14:paraId="1C777622" w14:textId="2C918773" w:rsidR="00293C15" w:rsidRPr="00293C15" w:rsidRDefault="00293C15" w:rsidP="00D1132D">
      <w:pPr>
        <w:pStyle w:val="Heading2"/>
      </w:pPr>
      <w:bookmarkStart w:id="8" w:name="_Toc234881855"/>
      <w:r w:rsidRPr="00293C15">
        <w:t>Research Hypotheses</w:t>
      </w:r>
      <w:bookmarkEnd w:id="8"/>
    </w:p>
    <w:p w14:paraId="46E68645" w14:textId="77777777" w:rsidR="00607AA5" w:rsidRPr="00607AA5" w:rsidRDefault="00607AA5" w:rsidP="00D1132D">
      <w:pPr>
        <w:pStyle w:val="Heading3"/>
      </w:pPr>
      <w:bookmarkStart w:id="9" w:name="_Toc234881856"/>
      <w:r w:rsidRPr="00607AA5">
        <w:t>Main Hypothesis</w:t>
      </w:r>
      <w:bookmarkEnd w:id="9"/>
    </w:p>
    <w:p w14:paraId="3AE84D99" w14:textId="2EF254A4" w:rsidR="00607AA5" w:rsidRDefault="00607AA5" w:rsidP="00607AA5">
      <w:r>
        <w:t>H0: Strategic asset management practices do not have a</w:t>
      </w:r>
      <w:r w:rsidR="00AE268E">
        <w:t xml:space="preserve">n </w:t>
      </w:r>
      <w:r>
        <w:t>impact on the operational performance of the baggage handling systems at King Abdulaziz International Airport.</w:t>
      </w:r>
    </w:p>
    <w:p w14:paraId="7B429CA3" w14:textId="2583DB0B" w:rsidR="00607AA5" w:rsidRDefault="00607AA5" w:rsidP="00607AA5">
      <w:r>
        <w:t>H1: Strategic asset management practices do have a</w:t>
      </w:r>
      <w:r w:rsidR="00AE268E">
        <w:t xml:space="preserve">n </w:t>
      </w:r>
      <w:r>
        <w:t>impact on the operational performance of the baggage handling systems at King Abdulaziz International Airport.</w:t>
      </w:r>
    </w:p>
    <w:p w14:paraId="31E6E7CF" w14:textId="781C769D" w:rsidR="00607AA5" w:rsidRPr="00607AA5" w:rsidRDefault="00607AA5" w:rsidP="00D1132D">
      <w:pPr>
        <w:pStyle w:val="Heading3"/>
      </w:pPr>
      <w:bookmarkStart w:id="10" w:name="_Toc234881857"/>
      <w:r w:rsidRPr="00607AA5">
        <w:t>Sub-Hypotheses</w:t>
      </w:r>
      <w:bookmarkEnd w:id="10"/>
    </w:p>
    <w:p w14:paraId="0257C300" w14:textId="4E770B2A" w:rsidR="00607AA5" w:rsidRDefault="00607AA5" w:rsidP="00607AA5">
      <w:r>
        <w:lastRenderedPageBreak/>
        <w:t>H01: Preventive maintenance practices have no impact on the operational performance of the baggage handling systems.</w:t>
      </w:r>
    </w:p>
    <w:p w14:paraId="6E86AF01" w14:textId="47F41FC0" w:rsidR="00607AA5" w:rsidRDefault="00607AA5" w:rsidP="00607AA5">
      <w:r>
        <w:t>H02: Predictive maintenance practices have no impact on the operational performance of the baggage handling systems.</w:t>
      </w:r>
    </w:p>
    <w:p w14:paraId="26EDAA8D" w14:textId="7B72EC40" w:rsidR="00607AA5" w:rsidRDefault="00607AA5" w:rsidP="00607AA5">
      <w:r>
        <w:t>H03: Lifecycle asset planning has no impact on the operational performance of the baggage handling systems.</w:t>
      </w:r>
    </w:p>
    <w:p w14:paraId="5AEBECD7" w14:textId="02DE5BD9" w:rsidR="00607AA5" w:rsidRDefault="00607AA5" w:rsidP="00607AA5">
      <w:r>
        <w:t>H04: Digital monitoring systems have no impact on the operational performance of the baggage handling systems.</w:t>
      </w:r>
    </w:p>
    <w:p w14:paraId="5459F75D" w14:textId="27764C68" w:rsidR="00607AA5" w:rsidRDefault="00607AA5" w:rsidP="00607AA5">
      <w:pPr>
        <w:rPr>
          <w:rtl/>
        </w:rPr>
      </w:pPr>
      <w:r>
        <w:t>H05: Resource allocation practices have no impact on the operational performance of the baggage handling systems.</w:t>
      </w:r>
    </w:p>
    <w:p w14:paraId="7FF38733" w14:textId="77777777" w:rsidR="001971AC" w:rsidRDefault="001971AC" w:rsidP="00D1132D">
      <w:pPr>
        <w:pStyle w:val="Heading2"/>
      </w:pPr>
      <w:bookmarkStart w:id="11" w:name="_Toc234881858"/>
      <w:r>
        <w:t>Theoretical Frame of Reference for the Study</w:t>
      </w:r>
      <w:bookmarkEnd w:id="11"/>
    </w:p>
    <w:p w14:paraId="206C1B12" w14:textId="3D59C68F" w:rsidR="00254808" w:rsidRDefault="00254808" w:rsidP="00254808">
      <w:r>
        <w:t>One of the core aspects of this research is the integration of the two theoretical frameworks explaining how management of infrastructure integrates with operational performance within complex systems, namely the ISO 55000 framework for asset management and the Resource-Based View (RBV), within the context of infrastructure and operations management. When combined, these frameworks help in formulating the study of strategic asset management and its impact on the operational performance of airport baggage handling systems.</w:t>
      </w:r>
      <w:r w:rsidR="00726C6F">
        <w:rPr>
          <w:rFonts w:hint="cs"/>
          <w:rtl/>
        </w:rPr>
        <w:t>)</w:t>
      </w:r>
      <w:r w:rsidR="00726C6F" w:rsidRPr="00726C6F">
        <w:t xml:space="preserve"> </w:t>
      </w:r>
      <w:r w:rsidR="00726C6F">
        <w:t>Nasser, 2025).</w:t>
      </w:r>
    </w:p>
    <w:p w14:paraId="277C13DF" w14:textId="5B286077" w:rsidR="00254808" w:rsidRDefault="00254808" w:rsidP="00D1132D">
      <w:pPr>
        <w:pStyle w:val="Heading3"/>
      </w:pPr>
      <w:bookmarkStart w:id="12" w:name="_Toc234881859"/>
      <w:r>
        <w:t>ISO 55000 Asset Management Perspective</w:t>
      </w:r>
      <w:bookmarkEnd w:id="12"/>
    </w:p>
    <w:p w14:paraId="1C478CC1" w14:textId="74756066" w:rsidR="00254808" w:rsidRDefault="00254808" w:rsidP="00254808">
      <w:r>
        <w:t>The ISO 55000 framework offers a lifecycle approach to the management of physical assets and infrastructure. The framework characterizes asset management as the coordinated activities of an organization to optimize value from assets while addressing performance, cost, and operational risk. In airports and other complex operational environments, Asset Management Systems (AMS) help ensure that infrastructure and operational assets provide value through effective and reliable performance for an extended period of time.</w:t>
      </w:r>
    </w:p>
    <w:p w14:paraId="24CEFA37" w14:textId="17433FD5" w:rsidR="00254808" w:rsidRDefault="00254808" w:rsidP="00254808">
      <w:r>
        <w:lastRenderedPageBreak/>
        <w:t>These practices include the planning and management of maintenance, the use of monitoring technology, and evidence-based decision-making throughout the lifecycle of the asset. For example, the studies involving the airport baggage handling systems have shown that the coupled systems of effective management, monitoring, and control of the system’s lifecycle, improve the reliability of the system, and, thus, decrease operational disruptions within the airport environment (National Academies of Sciences, Engineering, and Medicine, 2023).</w:t>
      </w:r>
    </w:p>
    <w:p w14:paraId="4A829AEE" w14:textId="5587619D" w:rsidR="00254808" w:rsidRDefault="00254808" w:rsidP="00254808">
      <w:r>
        <w:t>Also, the baggage handling systems consist of several interconnected technical systems, such as conveyor systems, automated control and sorting systems, and various types of sensors. All of the technical systems must function in a continuous mode to support the passenger processing and aircraft turnaround operations. In this regard, the application of the ISO 55000 standards in the operational management of baggage handling systems demonstrates the importance of implementing maintenance, control and monitoring systems, and planning within the entire lifecycle of the system.</w:t>
      </w:r>
      <w:r w:rsidR="00726C6F">
        <w:rPr>
          <w:rFonts w:hint="cs"/>
          <w:rtl/>
        </w:rPr>
        <w:t>)</w:t>
      </w:r>
      <w:r w:rsidR="00726C6F" w:rsidRPr="00726C6F">
        <w:t xml:space="preserve"> </w:t>
      </w:r>
      <w:r w:rsidR="00726C6F">
        <w:t>Gürsel, 2023).</w:t>
      </w:r>
    </w:p>
    <w:p w14:paraId="047E57C4" w14:textId="77777777" w:rsidR="00254808" w:rsidRDefault="00254808" w:rsidP="00254808">
      <w:r>
        <w:t>Recent studies have pointed out the new digital monitoring systems and predictive maintenance as new and important components of the management of infrastructure assets and system management in an airport environment. The use of real-time monitoring systems and smart maintenance of systems has provided airport operators with the ability to "detect" operational disruptions in an "inactive" mode (Oukacha et al., 2025).</w:t>
      </w:r>
    </w:p>
    <w:p w14:paraId="6DA2C83A" w14:textId="77777777" w:rsidR="00254808" w:rsidRDefault="00254808" w:rsidP="00254808">
      <w:pPr>
        <w:rPr>
          <w:rtl/>
        </w:rPr>
      </w:pPr>
      <w:r>
        <w:t>The analysis allows us to conclude that the ISO 55000 standards can be used to understand the benefits of strategic asset management in the operational management of baggage handling systems.</w:t>
      </w:r>
    </w:p>
    <w:p w14:paraId="22543F98" w14:textId="064A7295" w:rsidR="00254808" w:rsidRDefault="00254808" w:rsidP="00D1132D">
      <w:pPr>
        <w:pStyle w:val="Heading3"/>
      </w:pPr>
      <w:bookmarkStart w:id="13" w:name="_Toc234881860"/>
      <w:r>
        <w:t>Resource-Based View (RBV)</w:t>
      </w:r>
      <w:bookmarkEnd w:id="13"/>
    </w:p>
    <w:p w14:paraId="10AF6CDC" w14:textId="77777777" w:rsidR="007627C9" w:rsidRDefault="007627C9" w:rsidP="007627C9">
      <w:r>
        <w:t xml:space="preserve">The Resource-Based View (RBV) defines organizational efficiency from the angle of an organization’s internal resources and capabilities. In the case of the airline industry, which </w:t>
      </w:r>
      <w:r>
        <w:lastRenderedPageBreak/>
        <w:t>is highly capital-intensive, organizational resources that affect operational efficiency and quality of service are the possession of physical assets, operational know-how, and technological and maintenance capabilities. (Gürsel, 2023).</w:t>
      </w:r>
    </w:p>
    <w:p w14:paraId="738FBA16" w14:textId="612086F8" w:rsidR="007627C9" w:rsidRDefault="007627C9" w:rsidP="007627C9">
      <w:r>
        <w:t xml:space="preserve">In the recent past, a number of studies have emphasized the growing importance of digital technology, predictive analytics, and smart infrastructure integrated systems within the context of improvement of airport management and operations (Sun et al., 2024; Gürsel et al., 2023). These technologies and managerial capabilities provide airport managers with the ability to effectively utilize their infrastructure, </w:t>
      </w:r>
      <w:r w:rsidR="00364745">
        <w:t>improve operational</w:t>
      </w:r>
      <w:r>
        <w:t xml:space="preserve"> and reduce system-wide downtime.</w:t>
      </w:r>
    </w:p>
    <w:p w14:paraId="43A5A69B" w14:textId="1B759FCB" w:rsidR="00254808" w:rsidRDefault="007627C9" w:rsidP="007627C9">
      <w:r>
        <w:t xml:space="preserve">In airport operations, some strategic asset management (e.g. maintenance and asset reliability, predictive maintenance and monitoring, and lifecycle asset management) are organizational capabilities that sustain operational reliability. A well-defined and well-organized system will minimize equipment </w:t>
      </w:r>
      <w:r w:rsidR="00364745">
        <w:t>failures</w:t>
      </w:r>
      <w:r>
        <w:t xml:space="preserve"> and operational </w:t>
      </w:r>
      <w:r w:rsidR="00364745">
        <w:t>delays and</w:t>
      </w:r>
      <w:r>
        <w:t xml:space="preserve"> sustain service </w:t>
      </w:r>
      <w:r w:rsidR="00364745">
        <w:t>quality.</w:t>
      </w:r>
      <w:r w:rsidR="00254808" w:rsidRPr="00254808">
        <w:t xml:space="preserve"> (Sun et al., 2024; Gürsel et al., 2023).</w:t>
      </w:r>
    </w:p>
    <w:p w14:paraId="136D0CDF" w14:textId="77777777" w:rsidR="00254808" w:rsidRDefault="00254808" w:rsidP="00254808">
      <w:pPr>
        <w:rPr>
          <w:rtl/>
        </w:rPr>
      </w:pPr>
      <w:r>
        <w:t>The RBV analysis, thus, emphasizes that effective management of the assets of the baggage handling system can improve operational efficiency and, hence, better the quality of service offered by the airport.</w:t>
      </w:r>
    </w:p>
    <w:p w14:paraId="087E8E38" w14:textId="44A3F275" w:rsidR="00254808" w:rsidRDefault="00254808" w:rsidP="00D1132D">
      <w:pPr>
        <w:pStyle w:val="Heading2"/>
      </w:pPr>
      <w:bookmarkStart w:id="14" w:name="_Toc234881861"/>
      <w:r>
        <w:t>Importance of the Research</w:t>
      </w:r>
      <w:bookmarkEnd w:id="14"/>
    </w:p>
    <w:p w14:paraId="1CE6A052" w14:textId="77777777" w:rsidR="00254808" w:rsidRDefault="00254808" w:rsidP="00254808">
      <w:r>
        <w:t>This study offers an important contribution to airport management and academic literature, in a number of aspects.</w:t>
      </w:r>
    </w:p>
    <w:p w14:paraId="0014728C" w14:textId="77777777" w:rsidR="00254808" w:rsidRDefault="00254808" w:rsidP="00254808">
      <w:r>
        <w:t xml:space="preserve">To begin with, the study adds to the literature on the management of airport operations and the management of infrastructure assets. Recent developments in the management of airport operations focus on digital innovations, smart airport technologies, and service enhancements (Rubio-Andrada et al., 2023; Sun et al., 2024). Most of these studies, however, examine the impact of strategic asset management on the operational </w:t>
      </w:r>
      <w:r>
        <w:lastRenderedPageBreak/>
        <w:t>efficacy of the systems. This study seeks to fill this gap in the literature by investigating the impact of asset management on operational systems of airport infrastructure systems.</w:t>
      </w:r>
    </w:p>
    <w:p w14:paraId="2E7814DD" w14:textId="77777777" w:rsidR="00254808" w:rsidRDefault="00254808" w:rsidP="00254808">
      <w:r>
        <w:t>Also, the study has value for airport managers and infrastructure planners. Predictive maintenance, digital monitoring, and lifecycle asset management have been shown to enhance the reliability and operational effectiveness of airport systems (Oukacha et al., 2025; Yang et al., 2023). The study, therefore, presents the management and operational elements of an airport baggage handling system.</w:t>
      </w:r>
    </w:p>
    <w:p w14:paraId="58F75375" w14:textId="5CB5C719" w:rsidR="00254808" w:rsidRDefault="00254808" w:rsidP="00254808">
      <w:r>
        <w:t>Third, the study aligns with the strategic development objectives of Saudi Arabia’s Vision 2030, particularly the enhancement of transport systems, logistics, and the integration of aviation networks. King Abdulaziz International Airport, as one of the largest international entry points into the Kingdom, supports tourism, pilgrimage, cross-border travel and international connectivity. Thus, learning how operational performance is shaped by strategic asset management will enable effective airport infrastructure management.</w:t>
      </w:r>
    </w:p>
    <w:p w14:paraId="5732461F" w14:textId="5AA2EB21" w:rsidR="00254808" w:rsidRDefault="00254808" w:rsidP="00254808">
      <w:pPr>
        <w:rPr>
          <w:rtl/>
        </w:rPr>
      </w:pPr>
      <w:r>
        <w:t>Lastly, this study will assist airport authorities in the enhancement of Baggage Handling System (BHS) reliability and patron service. Literature suggests that the combination of predictive maintenance, digital monitoring, and operational intelligence systems can mitigate service disruptions and enhance the operational performance of airports. (Haldar, 2025; Gürsel et al., 2023).</w:t>
      </w:r>
    </w:p>
    <w:p w14:paraId="061137A3" w14:textId="5D9028A7" w:rsidR="00F77C2D" w:rsidRDefault="00F77C2D">
      <w:pPr>
        <w:spacing w:after="160" w:line="259" w:lineRule="auto"/>
        <w:ind w:firstLine="0"/>
        <w:rPr>
          <w:rtl/>
        </w:rPr>
      </w:pPr>
      <w:r>
        <w:rPr>
          <w:rtl/>
        </w:rPr>
        <w:br w:type="page"/>
      </w:r>
    </w:p>
    <w:p w14:paraId="7540CC1C" w14:textId="786FED65" w:rsidR="00F77C2D" w:rsidRPr="00FC3DE2" w:rsidRDefault="00F77C2D" w:rsidP="00FC3DE2">
      <w:pPr>
        <w:pStyle w:val="Heading1"/>
        <w:numPr>
          <w:ilvl w:val="0"/>
          <w:numId w:val="0"/>
        </w:numPr>
        <w:ind w:left="-180"/>
        <w:jc w:val="center"/>
      </w:pPr>
      <w:bookmarkStart w:id="15" w:name="_Toc234881862"/>
      <w:r w:rsidRPr="00FC3DE2">
        <w:lastRenderedPageBreak/>
        <w:t>CHAPTER TWO</w:t>
      </w:r>
      <w:bookmarkEnd w:id="15"/>
    </w:p>
    <w:p w14:paraId="2F0A1C1D" w14:textId="69FF0BAD" w:rsidR="00974260" w:rsidRDefault="00F77C2D" w:rsidP="00FC3DE2">
      <w:pPr>
        <w:pStyle w:val="Heading1"/>
        <w:ind w:left="-180"/>
        <w:jc w:val="center"/>
        <w:rPr>
          <w:rtl/>
        </w:rPr>
      </w:pPr>
      <w:bookmarkStart w:id="16" w:name="_Toc234881863"/>
      <w:r w:rsidRPr="00FC3DE2">
        <w:t>LITERATURE REVIEW</w:t>
      </w:r>
      <w:bookmarkEnd w:id="16"/>
    </w:p>
    <w:p w14:paraId="197454C2" w14:textId="728AD7E3" w:rsidR="00E3637B" w:rsidRDefault="00E3637B" w:rsidP="00E3637B">
      <w:pPr>
        <w:pStyle w:val="Heading2"/>
      </w:pPr>
      <w:bookmarkStart w:id="17" w:name="_Toc234881864"/>
      <w:r>
        <w:t>Introduction</w:t>
      </w:r>
      <w:bookmarkEnd w:id="17"/>
    </w:p>
    <w:p w14:paraId="36EA67D5" w14:textId="5C952A70" w:rsidR="00E3637B" w:rsidRDefault="00E3637B" w:rsidP="00E3637B">
      <w:r>
        <w:t xml:space="preserve">Airport infrastructure management has become an important strategic </w:t>
      </w:r>
      <w:r w:rsidR="00364745">
        <w:t>organizational</w:t>
      </w:r>
      <w:r>
        <w:t xml:space="preserve"> effort due to the complexity of airport activities and the fast pace of technological developments in the digital world. The modern airports are highly integrated systems made of many interconnected operational subsystems, each of which has to work around-the-clock to provide safe, reliable, and efficient passenger and baggage handling. Baggage Handling System (BHS) is one of such subsystems which is critical in ensuring the operational performance of the airport, passenger satisfaction and service quality of the airlines. Worldwide, passenger numbers are rising, and the airport industry is increasingly striving to improve baggage handling operations by implementing effective infrastructure management practices, aiming for reliability, efficiency, and sustainability (Sun et al., 2024; Rubio-Andrada et al., 2023).</w:t>
      </w:r>
    </w:p>
    <w:p w14:paraId="21540C8F" w14:textId="77777777" w:rsidR="00E3637B" w:rsidRDefault="00E3637B" w:rsidP="00E3637B">
      <w:r>
        <w:t>One of the most extensive solutions for managing complex infrastructure assets across the entire lifecycle has become known as Strategic Asset Management (SAM). In contrast to the traditional maintenance strategies which are mainly concerned with asset repair and replacement, strategic asset management combines lifecycle planning, preventive and predictive maintenance, digital monitoring technologies, risk management, and the optimization of available resources to maximize asset value, while at the same time optimizing the balance between asset performance, cost and organizational goals. International standards like ISO 55000 have solidified the strategic asset management landscape in industries with high and growing infrastructure reliance and especially in the aviation industry (ISO, 2024; Green et al., 2025).</w:t>
      </w:r>
    </w:p>
    <w:p w14:paraId="30727D6D" w14:textId="77777777" w:rsidR="00E3637B" w:rsidRDefault="00E3637B" w:rsidP="00E3637B"/>
    <w:p w14:paraId="33429045" w14:textId="55BD558A" w:rsidR="00E3637B" w:rsidRDefault="00E3637B" w:rsidP="00E3637B">
      <w:r>
        <w:lastRenderedPageBreak/>
        <w:t xml:space="preserve">The landscape of airport asset management has transformed with recent advancements in Artificial Intelligence (AI), Internet of Things (IoT), predictive analytics, digital twins, and real-time monitoring technologies. The advent of Artificial Intelligence (AI), Internet of Things (IoT), predictive analytics, digital twins, and real-time monitoring technologies has revolutionized the way airports manage their assets. Technology provides airport asset managers with the ability to continuously track the performance of the infrastructure, anticipate equipment failures before they can actually happen, schedule maintenance more effectively and improve operational decision-making. To address these challenges, airports around the world have been turning </w:t>
      </w:r>
      <w:r w:rsidR="00364745">
        <w:t>into</w:t>
      </w:r>
      <w:r>
        <w:t xml:space="preserve"> intelligent asset management systems that promise to enhance baggage handling capabilities, minimize operational hiccups, and ultimately deliver a better passenger experience (Oukacha et al., 2025; Wandelt, 2025; Marevac, 2025).</w:t>
      </w:r>
    </w:p>
    <w:p w14:paraId="373DD6BB" w14:textId="77777777" w:rsidR="00E3637B" w:rsidRDefault="00E3637B" w:rsidP="00E3637B">
      <w:r>
        <w:t>Despite extensive research on airport digitalization processes, smart airport technologies, maintenance management and strategies, and infrastructure management, the combined impact of strategic asset management practices on the operational performance of BHSs has been hardly explored in the context of airports in Saudi Arabia. Previous research has tended to look at single factors of predictive maintenance, operational efficiency and technological innovation, rather than assessing the overall effect of combining these multiple dimensions of strategic asset management on baggage handling performance. The gap indicates that the link between strategic asset management practices and airport operational performance needs a comprehensive theoretical and empirical review.</w:t>
      </w:r>
    </w:p>
    <w:p w14:paraId="017DA4A0" w14:textId="18022021" w:rsidR="00E3637B" w:rsidRPr="00E3637B" w:rsidRDefault="00E3637B" w:rsidP="00E3637B">
      <w:r>
        <w:t xml:space="preserve">For this reason, this chapter reviews the theoretical bases and empirical literature pertinent to this study in an extensive manner. It starts with an overview of airport operations and infrastructure performance in the context of strategic asset management, before it examines in detail the key dimensions of Strategic Asset Management such as preventive and predictive asset management, asset lifecycle planning, digital monitoring systems and </w:t>
      </w:r>
      <w:r>
        <w:lastRenderedPageBreak/>
        <w:t>resource allocation. The concept of operational performance in a baggage handling system is then reviewed, and the main dimensions of operational performance, namely, operational efficiency, system reliability, reduction of operational delays, and passenger's service quality, are discussed. Besides, previous international and regional studies are reviewed critically and inconsistencies and research gaps in the preceding literature are identified, study hypotheses are grounded on both theoretical and empirical evidence, and finally study conceptual framework, which guides the present study is proposed.</w:t>
      </w:r>
    </w:p>
    <w:p w14:paraId="31E546C6" w14:textId="1B5DBB85" w:rsidR="00974260" w:rsidRPr="00ED268D" w:rsidRDefault="008F6DC9" w:rsidP="00ED268D">
      <w:pPr>
        <w:pStyle w:val="Heading2"/>
      </w:pPr>
      <w:r w:rsidRPr="00ED268D">
        <w:t xml:space="preserve"> </w:t>
      </w:r>
      <w:bookmarkStart w:id="18" w:name="_Toc234881865"/>
      <w:r w:rsidR="00974260" w:rsidRPr="00ED268D">
        <w:t>Airport Operations and Infrastructure Performance</w:t>
      </w:r>
      <w:bookmarkEnd w:id="18"/>
    </w:p>
    <w:p w14:paraId="207C796E" w14:textId="77777777" w:rsidR="005E250B" w:rsidRDefault="005E250B" w:rsidP="005E250B">
      <w:r>
        <w:t>An airport needs multiple subsystems to aid with passenger processing, aircraft handling, and baggage handling in a seamless and reliable manner. Airports are increasingly reliant on data-driven decision-making and intelligent airport technologies to improve the digital transformation and operational efficiency of their integrated aviation infrastructure systems. (Sun et al., 2024).</w:t>
      </w:r>
    </w:p>
    <w:p w14:paraId="2FEDCA84" w14:textId="4C13ED31" w:rsidR="002E0B32" w:rsidRDefault="005E250B" w:rsidP="005E250B">
      <w:r>
        <w:t>Existing research has focused on airport operations within the context of system planning and system design. Their analyses advanced the knowledge of airport systems, but in the end, most analyses of the airport system focus on planning and design and leave out the operational effectiveness of specific subsystems, such as the baggage handling systems.</w:t>
      </w:r>
      <w:r>
        <w:rPr>
          <w:rFonts w:hint="cs"/>
          <w:rtl/>
        </w:rPr>
        <w:t xml:space="preserve"> </w:t>
      </w:r>
      <w:r w:rsidR="00FA4623" w:rsidRPr="00FA4623">
        <w:t>(Sun et al., 2024).</w:t>
      </w:r>
    </w:p>
    <w:p w14:paraId="40E7C523" w14:textId="77777777" w:rsidR="003C4958" w:rsidRPr="003C4958" w:rsidRDefault="003C4958" w:rsidP="003C4958">
      <w:r w:rsidRPr="003C4958">
        <w:t>Recent studies point to the growing impact of emerging technologies on the enhancement of the various operations and service quality at airports. The operational efficiency and customer experience at airports can be improved by the use of smart airports and automated technologies (Rubio-Andrada et al., 2023; Gürsel et al., 2023).</w:t>
      </w:r>
    </w:p>
    <w:p w14:paraId="6CD790B3" w14:textId="77777777" w:rsidR="002E0B32" w:rsidRDefault="002E0B32" w:rsidP="002E0B32">
      <w:r>
        <w:t>These studies have shown how important it is to have an integrated approach, but not many explain how the management of systems infrastructure assets impacts operational performance at subsystem of the airport system.</w:t>
      </w:r>
    </w:p>
    <w:p w14:paraId="0C28EC4D" w14:textId="77777777" w:rsidR="00ED268D" w:rsidRDefault="00ED268D" w:rsidP="00ED268D">
      <w:pPr>
        <w:pStyle w:val="Heading2"/>
      </w:pPr>
      <w:bookmarkStart w:id="19" w:name="_Toc234881866"/>
      <w:r>
        <w:lastRenderedPageBreak/>
        <w:t>Strategic Asset Management in Infrastructure Systems</w:t>
      </w:r>
      <w:bookmarkEnd w:id="19"/>
    </w:p>
    <w:p w14:paraId="6903CB45" w14:textId="77777777" w:rsidR="003C4958" w:rsidRPr="003C4958" w:rsidRDefault="003C4958" w:rsidP="003C4958">
      <w:r w:rsidRPr="003C4958">
        <w:t>Facilitating the transportation, sorting, and delivery of passenger baggage in the multi-terminal environment of an airport, baggage handling systems have become an integral (yet still one of the most complex) operational systems in an airport's infrastructure. Rekiek (2023) states that decision support systems and operational improvement systems have come to rely, in large part, on automation, artificial intelligence, and optimization algorithms. Such systems provide reliability and reduce operational delays. Airports are able to handle significant baggage volumes with improved operational reliability.</w:t>
      </w:r>
    </w:p>
    <w:p w14:paraId="349D04C5" w14:textId="77777777" w:rsidR="003C4958" w:rsidRPr="003C4958" w:rsidRDefault="003C4958" w:rsidP="003C4958">
      <w:r w:rsidRPr="003C4958">
        <w:t>Modern airports rely on baggage handling systems to ensure the effective movement, classification, and retrieval of customer baggage throughout airport terminals. National Academies of Sciences, Engineering, and Medicine (2023) notes that the total cost of ownership, including acquisition, maintenance, operational, and long-term performance of handling systems, offers insight into the most effective operational decisions. The longer the systems are in place, the more costs are incurred. With effective planning regarding the systems, operational reliability can be restored, and the integrity of the handling systems can be preserved.</w:t>
      </w:r>
    </w:p>
    <w:p w14:paraId="4D90E09F" w14:textId="06CCD056" w:rsidR="002E0B32" w:rsidRDefault="002E0B32" w:rsidP="00FA591E">
      <w:r>
        <w:t xml:space="preserve">Though strategic asset management has been widely applied in industrial settings, its use in airport operational subsystems is still in its infancy. (Wandelt, 2025). </w:t>
      </w:r>
    </w:p>
    <w:p w14:paraId="7A608B2C" w14:textId="5A3DF448" w:rsidR="00ED268D" w:rsidRDefault="00ED268D" w:rsidP="00ED268D">
      <w:pPr>
        <w:pStyle w:val="Heading2"/>
      </w:pPr>
      <w:bookmarkStart w:id="20" w:name="_Toc234881867"/>
      <w:r>
        <w:t>Maintenance Strategies and Operational Performance</w:t>
      </w:r>
      <w:bookmarkEnd w:id="20"/>
    </w:p>
    <w:p w14:paraId="3E284088" w14:textId="77777777" w:rsidR="00E96F98" w:rsidRPr="00E96F98" w:rsidRDefault="00E96F98" w:rsidP="00E96F98">
      <w:r w:rsidRPr="00E96F98">
        <w:t>The various types of strategies for conducting maintenance have an impact on the reliability of critical infrastructures. For instance, one type of strategy is reactive maintenance, which is maintenance that is performed only after an equipment failure occurs. Alternatively, newer strategies include predictive maintenance and preventive maintenance.</w:t>
      </w:r>
    </w:p>
    <w:p w14:paraId="3FB078C2" w14:textId="7523FE4C" w:rsidR="00D41566" w:rsidRDefault="00FA591E" w:rsidP="00FA591E">
      <w:r w:rsidRPr="00FA591E">
        <w:t xml:space="preserve">The importance of baggage handling systems is of great relevance in today's operational systems in airports as they aid in the movement, sorting, and distribution of </w:t>
      </w:r>
      <w:r w:rsidRPr="00FA591E">
        <w:lastRenderedPageBreak/>
        <w:t>passenger luggage within terminals. National Academies of Sciences, Engineering, and Medicine (2023) states that the most successful systems in baggage handling are those in which decision-makers evaluate the complete cost of ownership, including costs of acquisition, costs of maintenance, operational cost efficiency, and performance of the infrastructure over the operational lifespan. According to the report, the operational reliability and failure of the systems can be improved by the effective maintenance of the baggage system components.</w:t>
      </w:r>
      <w:r>
        <w:rPr>
          <w:rFonts w:hint="cs"/>
          <w:rtl/>
        </w:rPr>
        <w:t xml:space="preserve"> </w:t>
      </w:r>
      <w:r w:rsidR="00D41566">
        <w:t>However, the majority of available literature on predictive maintenance focuses on the manufacturing and industrial systems, and very few studies touch on airport systems.</w:t>
      </w:r>
    </w:p>
    <w:p w14:paraId="039073F7" w14:textId="77777777" w:rsidR="00D41566" w:rsidRPr="00BC539D" w:rsidRDefault="00D41566" w:rsidP="00BC539D">
      <w:pPr>
        <w:pStyle w:val="Heading2"/>
      </w:pPr>
      <w:bookmarkStart w:id="21" w:name="_Toc234881868"/>
      <w:r w:rsidRPr="00BC539D">
        <w:t>Complex Operating Systems in Airports - Baggage Handling Systems</w:t>
      </w:r>
      <w:bookmarkEnd w:id="21"/>
    </w:p>
    <w:p w14:paraId="4488149D" w14:textId="75150727" w:rsidR="00D41566" w:rsidRDefault="00D41566" w:rsidP="00D41566">
      <w:r>
        <w:t xml:space="preserve">Baggage Handling Systems (BHS) are examples of very sophisticated systems in an airport. They include the processes for </w:t>
      </w:r>
      <w:r w:rsidR="00364745">
        <w:t>moving</w:t>
      </w:r>
      <w:r>
        <w:t xml:space="preserve"> sorting, screening, and delivering passenger luggage from the check-in counters to the aircraft.</w:t>
      </w:r>
    </w:p>
    <w:p w14:paraId="0DF665EC" w14:textId="3F17D045" w:rsidR="00D41566" w:rsidRDefault="008A3A64" w:rsidP="00FA591E">
      <w:r w:rsidRPr="008A3A64">
        <w:t>The National Academies of Sciences, Engineering, and Medicine, (2023) states that in making decisions regarding systems for handling baggage at airports, the entire life cycle costs, operational efficiency, and the sustainable use of the infrastructure should all be considered.</w:t>
      </w:r>
      <w:r w:rsidR="00FA591E">
        <w:rPr>
          <w:rFonts w:hint="cs"/>
          <w:rtl/>
        </w:rPr>
        <w:t xml:space="preserve"> </w:t>
      </w:r>
      <w:r w:rsidR="00FA591E">
        <w:t>U</w:t>
      </w:r>
      <w:r w:rsidR="00D41566">
        <w:t>se</w:t>
      </w:r>
      <w:r w:rsidR="00FA591E">
        <w:rPr>
          <w:rFonts w:hint="cs"/>
          <w:rtl/>
        </w:rPr>
        <w:t xml:space="preserve"> </w:t>
      </w:r>
      <w:r w:rsidR="00D41566">
        <w:t>of an integrated decision-making process for the selection of suppliers of airport baggage handling systems. The study captures the link between the design of airport infrastructure and the efficiency of the operation of baggage handling systems. However, the study seems to focus more on the selection of suppliers than on the management of operational performance.</w:t>
      </w:r>
    </w:p>
    <w:p w14:paraId="40B0CF53" w14:textId="60A3DE13" w:rsidR="00D41566" w:rsidRDefault="00D41566" w:rsidP="00D41566">
      <w:r>
        <w:t xml:space="preserve">Recent studies have focused on the operational efficiency of baggage handling systems. For instance, Rekiek (2023) pinpointed the use of automation, real-time tracking, and digital control systems, as well as their impact on the operational efficiency of baggage </w:t>
      </w:r>
      <w:r>
        <w:lastRenderedPageBreak/>
        <w:t>handling systems. The study emphasizes the synergistic effect of technology and operational management.</w:t>
      </w:r>
    </w:p>
    <w:p w14:paraId="766B4A23" w14:textId="77777777" w:rsidR="00D41566" w:rsidRDefault="00D41566" w:rsidP="00D41566">
      <w:r>
        <w:t>In the same vein, Agarwal et al. (2023) analyzed smart baggage handling systems through the lens of AI-powered logistics optimization. Their study found substantial improvement in the efficiency of baggage handling system and reduction of delays in the system due to the use of advanced data-based technologies. The focal point of the study is on the design and technology of the system as opposed to management of resources.</w:t>
      </w:r>
    </w:p>
    <w:p w14:paraId="0879D070" w14:textId="77777777" w:rsidR="00D41566" w:rsidRDefault="00D41566" w:rsidP="00D41566">
      <w:pPr>
        <w:pStyle w:val="Heading2"/>
      </w:pPr>
      <w:bookmarkStart w:id="22" w:name="_Toc234881869"/>
      <w:r>
        <w:t>Digital Monitoring and Intelligent Airport Systems</w:t>
      </w:r>
      <w:bookmarkEnd w:id="22"/>
    </w:p>
    <w:p w14:paraId="7DFA665F" w14:textId="7A5FFEF6" w:rsidR="00D41566" w:rsidRDefault="00D41566" w:rsidP="00C76F27">
      <w:r>
        <w:t xml:space="preserve">The use of digital technology in systems of airport infrastructure to enhance operational efficiency is on the </w:t>
      </w:r>
      <w:r w:rsidR="00C76F27">
        <w:t>rise. The</w:t>
      </w:r>
      <w:r>
        <w:t xml:space="preserve"> recent study by Oukacha et al (2025) studied the implementation of real-time monitoring systems at airports and found that use of the digital monitoring tool and data-based control of operational activities helped to optimize the overall efficiency of the system and minimize operational disruptions.</w:t>
      </w:r>
    </w:p>
    <w:p w14:paraId="5EBACD5D" w14:textId="77777777" w:rsidR="00D41566" w:rsidRDefault="00D41566" w:rsidP="00D41566">
      <w:r>
        <w:t>The same conclusion has been reached from different cases of the same industry. Belden (2024) reported that monitoring tools of individual assets, through digital technology, have provided the airport operators with the ability to monitor the operational state of the system components, and from that point on, they have been able to control system failures by operating maintenance services on a schedule. This resulted in the system becoming more reliable and more predictable in operation.</w:t>
      </w:r>
    </w:p>
    <w:p w14:paraId="2BE1D87A" w14:textId="77777777" w:rsidR="00D41566" w:rsidRDefault="00D41566" w:rsidP="00D41566">
      <w:pPr>
        <w:rPr>
          <w:rtl/>
        </w:rPr>
      </w:pPr>
      <w:r>
        <w:t>The research carried out has been centered on the incorporation of new digital tools in the operational process of the airports, and the outcomes of the research showcase the value of these digital tools, however, the operational efficiency of these tools with the integrated Strategic Asset Management has not been studied.</w:t>
      </w:r>
    </w:p>
    <w:p w14:paraId="4629094B" w14:textId="77777777" w:rsidR="00CE73D4" w:rsidRDefault="00CE73D4" w:rsidP="00D41566">
      <w:pPr>
        <w:rPr>
          <w:rtl/>
        </w:rPr>
      </w:pPr>
    </w:p>
    <w:p w14:paraId="201D1DE6" w14:textId="77777777" w:rsidR="00CE73D4" w:rsidRDefault="00CE73D4" w:rsidP="00D41566"/>
    <w:p w14:paraId="6CC8CD9C" w14:textId="77777777" w:rsidR="00D41566" w:rsidRDefault="00D41566" w:rsidP="00D41566">
      <w:pPr>
        <w:pStyle w:val="Heading2"/>
      </w:pPr>
      <w:bookmarkStart w:id="23" w:name="_Toc234881870"/>
      <w:r>
        <w:lastRenderedPageBreak/>
        <w:t>Research Gap</w:t>
      </w:r>
      <w:bookmarkEnd w:id="23"/>
    </w:p>
    <w:p w14:paraId="74ED0EA4" w14:textId="77777777" w:rsidR="00D41566" w:rsidRDefault="00D41566" w:rsidP="00D41566">
      <w:r>
        <w:t>Research has been carried out on diverse components that make up the airport infrastructure, systems of maintenance management and the baggage handling systems, but there are still three substantial gaps in research of these components.</w:t>
      </w:r>
    </w:p>
    <w:p w14:paraId="4CAC4B56" w14:textId="30233D30" w:rsidR="00D41566" w:rsidRDefault="00D41566" w:rsidP="00D41566">
      <w:r>
        <w:t>The overall focus of the majority of studies is on the operational systems of the airports, which may include processing of passengers, planning of the airports, and operational activities of the airlines. These studies undoubtedly add value to the management of airports, but they very seldom analyze operational performance of the baggage handling systems as part of the infrastructure assets within the operational activities of the airport.</w:t>
      </w:r>
    </w:p>
    <w:p w14:paraId="23428A9A" w14:textId="77777777" w:rsidR="00D41566" w:rsidRDefault="00D41566" w:rsidP="00D41566">
      <w:r>
        <w:t>Research conducted on predictive maintenance and maintenance strategies primarily targets the industrial and manufacturing sectors. Although these studies showcase the benefits of predictive maintenance and lifecycle asset planning for improving the reliability of equipment, the results are still not widely applicable to the systems used to handle baggage at airports.</w:t>
      </w:r>
    </w:p>
    <w:p w14:paraId="0E7B66BE" w14:textId="77777777" w:rsidR="00D41566" w:rsidRDefault="00D41566" w:rsidP="00D41566">
      <w:r>
        <w:t>Most empirical research studies pertaining to the management of operations in the airport sector have been carried out in Europe, North America, and Asia. Within the fast-growing aviation industry in Saudi Arabia, little is known about the management of infrastructure in airports in the Middle East.</w:t>
      </w:r>
    </w:p>
    <w:p w14:paraId="2960AB94" w14:textId="77777777" w:rsidR="00D41566" w:rsidRDefault="00D41566" w:rsidP="00D41566">
      <w:r>
        <w:t>Most existing works have looked at airport operations and maintenance approaches in industrial systems; however, there are not many that have attempted to combine the strategic asset management components with operational performance of baggage handling systems in airports in Saudi Arabia.</w:t>
      </w:r>
    </w:p>
    <w:p w14:paraId="173B5A72" w14:textId="1577519B" w:rsidR="00D41566" w:rsidRDefault="00D41566" w:rsidP="00D41566">
      <w:pPr>
        <w:rPr>
          <w:rtl/>
        </w:rPr>
      </w:pPr>
      <w:r>
        <w:t xml:space="preserve">Thus, this study aims to evaluate strategic asset management components such as preventive maintenance, predictive maintenance, lifecycle planning, digital monitoring, and </w:t>
      </w:r>
      <w:r>
        <w:lastRenderedPageBreak/>
        <w:t>resource allocation, and their impact on the operational performance of the baggage handling systems at King Abdulaziz International Airport in Jeddah.</w:t>
      </w:r>
    </w:p>
    <w:p w14:paraId="3F068101" w14:textId="1F8651D1" w:rsidR="004815AE" w:rsidRDefault="004815AE">
      <w:pPr>
        <w:spacing w:after="160" w:line="259" w:lineRule="auto"/>
        <w:ind w:firstLine="0"/>
        <w:rPr>
          <w:rtl/>
        </w:rPr>
      </w:pPr>
    </w:p>
    <w:sectPr w:rsidR="004815AE" w:rsidSect="00053A2B">
      <w:footerReference w:type="default" r:id="rId9"/>
      <w:pgSz w:w="11906" w:h="16838" w:code="9"/>
      <w:pgMar w:top="1440" w:right="1440" w:bottom="1440" w:left="1440" w:header="706" w:footer="70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2E5FB" w14:textId="77777777" w:rsidR="00C74822" w:rsidRDefault="00C74822" w:rsidP="00E76E35">
      <w:pPr>
        <w:spacing w:line="240" w:lineRule="auto"/>
      </w:pPr>
      <w:r>
        <w:separator/>
      </w:r>
    </w:p>
  </w:endnote>
  <w:endnote w:type="continuationSeparator" w:id="0">
    <w:p w14:paraId="738EDDE9" w14:textId="77777777" w:rsidR="00C74822" w:rsidRDefault="00C74822" w:rsidP="00E76E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577704"/>
      <w:docPartObj>
        <w:docPartGallery w:val="Page Numbers (Bottom of Page)"/>
        <w:docPartUnique/>
      </w:docPartObj>
    </w:sdtPr>
    <w:sdtEndPr>
      <w:rPr>
        <w:noProof/>
      </w:rPr>
    </w:sdtEndPr>
    <w:sdtContent>
      <w:p w14:paraId="19202B81" w14:textId="6B304B42" w:rsidR="00E76E35" w:rsidRDefault="00E76E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2E0626" w14:textId="77777777" w:rsidR="00E76E35" w:rsidRDefault="00E76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363B5" w14:textId="77777777" w:rsidR="00C74822" w:rsidRDefault="00C74822" w:rsidP="00E76E35">
      <w:pPr>
        <w:spacing w:line="240" w:lineRule="auto"/>
      </w:pPr>
      <w:r>
        <w:separator/>
      </w:r>
    </w:p>
  </w:footnote>
  <w:footnote w:type="continuationSeparator" w:id="0">
    <w:p w14:paraId="0EE6F248" w14:textId="77777777" w:rsidR="00C74822" w:rsidRDefault="00C74822" w:rsidP="00E76E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82671"/>
    <w:multiLevelType w:val="multilevel"/>
    <w:tmpl w:val="F2C0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8025A"/>
    <w:multiLevelType w:val="hybridMultilevel"/>
    <w:tmpl w:val="D38C2B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F4F035D"/>
    <w:multiLevelType w:val="multilevel"/>
    <w:tmpl w:val="8968FDB8"/>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0B1BFA"/>
    <w:multiLevelType w:val="multilevel"/>
    <w:tmpl w:val="D2CC7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324392"/>
    <w:multiLevelType w:val="hybridMultilevel"/>
    <w:tmpl w:val="053C2002"/>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310C4EDF"/>
    <w:multiLevelType w:val="hybridMultilevel"/>
    <w:tmpl w:val="190061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8B23574"/>
    <w:multiLevelType w:val="hybridMultilevel"/>
    <w:tmpl w:val="ACA01E6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8B236EE"/>
    <w:multiLevelType w:val="multilevel"/>
    <w:tmpl w:val="F08251A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5676A1"/>
    <w:multiLevelType w:val="multilevel"/>
    <w:tmpl w:val="B476980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477842"/>
    <w:multiLevelType w:val="multilevel"/>
    <w:tmpl w:val="C0E46E5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141E32"/>
    <w:multiLevelType w:val="multilevel"/>
    <w:tmpl w:val="4C388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653857"/>
    <w:multiLevelType w:val="multilevel"/>
    <w:tmpl w:val="618C960E"/>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E727CF"/>
    <w:multiLevelType w:val="multilevel"/>
    <w:tmpl w:val="C2CA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B877F9"/>
    <w:multiLevelType w:val="multilevel"/>
    <w:tmpl w:val="A49EEC60"/>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C36B70"/>
    <w:multiLevelType w:val="multilevel"/>
    <w:tmpl w:val="9D74168E"/>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360" w:hanging="360"/>
      </w:pPr>
      <w:rPr>
        <w:rFonts w:hint="default"/>
      </w:rPr>
    </w:lvl>
    <w:lvl w:ilvl="2">
      <w:start w:val="1"/>
      <w:numFmt w:val="decimal"/>
      <w:pStyle w:val="Heading3"/>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47891C63"/>
    <w:multiLevelType w:val="hybridMultilevel"/>
    <w:tmpl w:val="6EAAD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C326EF4"/>
    <w:multiLevelType w:val="hybridMultilevel"/>
    <w:tmpl w:val="B39C12E0"/>
    <w:lvl w:ilvl="0" w:tplc="DF9CF75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CF3577"/>
    <w:multiLevelType w:val="hybridMultilevel"/>
    <w:tmpl w:val="AC5AA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142277E"/>
    <w:multiLevelType w:val="multilevel"/>
    <w:tmpl w:val="763C6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6A69F1"/>
    <w:multiLevelType w:val="multilevel"/>
    <w:tmpl w:val="FEB4CBD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F52E5E"/>
    <w:multiLevelType w:val="multilevel"/>
    <w:tmpl w:val="FEAC9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323F45"/>
    <w:multiLevelType w:val="hybridMultilevel"/>
    <w:tmpl w:val="DAE082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E467945"/>
    <w:multiLevelType w:val="hybridMultilevel"/>
    <w:tmpl w:val="493E48DE"/>
    <w:lvl w:ilvl="0" w:tplc="74204A44">
      <w:start w:val="1"/>
      <w:numFmt w:val="bullet"/>
      <w:lvlText w:val=""/>
      <w:lvlJc w:val="left"/>
      <w:pPr>
        <w:ind w:left="1440" w:hanging="360"/>
      </w:pPr>
      <w:rPr>
        <w:rFonts w:ascii="Symbol" w:hAnsi="Symbol" w:hint="default"/>
      </w:rPr>
    </w:lvl>
    <w:lvl w:ilvl="1" w:tplc="EB5A8B9C">
      <w:numFmt w:val="bullet"/>
      <w:lvlText w:val="-"/>
      <w:lvlJc w:val="left"/>
      <w:pPr>
        <w:ind w:left="2160" w:hanging="360"/>
      </w:pPr>
      <w:rPr>
        <w:rFonts w:ascii="Times New Roman" w:eastAsiaTheme="minorHAns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03B05D6"/>
    <w:multiLevelType w:val="multilevel"/>
    <w:tmpl w:val="31FCE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E0274B"/>
    <w:multiLevelType w:val="hybridMultilevel"/>
    <w:tmpl w:val="53A082A8"/>
    <w:lvl w:ilvl="0" w:tplc="DF9CF75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3BA16A6"/>
    <w:multiLevelType w:val="multilevel"/>
    <w:tmpl w:val="1784686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62293F"/>
    <w:multiLevelType w:val="multilevel"/>
    <w:tmpl w:val="453E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FF5CE6"/>
    <w:multiLevelType w:val="multilevel"/>
    <w:tmpl w:val="36663A42"/>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1124AC"/>
    <w:multiLevelType w:val="hybridMultilevel"/>
    <w:tmpl w:val="0D4466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33D2CC2"/>
    <w:multiLevelType w:val="hybridMultilevel"/>
    <w:tmpl w:val="D054BB96"/>
    <w:lvl w:ilvl="0" w:tplc="DF9CF75E">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15:restartNumberingAfterBreak="0">
    <w:nsid w:val="73B54062"/>
    <w:multiLevelType w:val="multilevel"/>
    <w:tmpl w:val="74FE91E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2D0863"/>
    <w:multiLevelType w:val="multilevel"/>
    <w:tmpl w:val="BC98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F04C99"/>
    <w:multiLevelType w:val="hybridMultilevel"/>
    <w:tmpl w:val="920C42FA"/>
    <w:lvl w:ilvl="0" w:tplc="DF9CF75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88B4532"/>
    <w:multiLevelType w:val="hybridMultilevel"/>
    <w:tmpl w:val="D0B2FB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7287953">
    <w:abstractNumId w:val="33"/>
  </w:num>
  <w:num w:numId="2" w16cid:durableId="661007621">
    <w:abstractNumId w:val="22"/>
  </w:num>
  <w:num w:numId="3" w16cid:durableId="1549535534">
    <w:abstractNumId w:val="15"/>
  </w:num>
  <w:num w:numId="4" w16cid:durableId="1529413684">
    <w:abstractNumId w:val="14"/>
  </w:num>
  <w:num w:numId="5" w16cid:durableId="1122963313">
    <w:abstractNumId w:val="20"/>
  </w:num>
  <w:num w:numId="6" w16cid:durableId="530217985">
    <w:abstractNumId w:val="0"/>
  </w:num>
  <w:num w:numId="7" w16cid:durableId="1886988224">
    <w:abstractNumId w:val="31"/>
  </w:num>
  <w:num w:numId="8" w16cid:durableId="1906641681">
    <w:abstractNumId w:val="6"/>
  </w:num>
  <w:num w:numId="9" w16cid:durableId="1718120559">
    <w:abstractNumId w:val="4"/>
  </w:num>
  <w:num w:numId="10" w16cid:durableId="1461679948">
    <w:abstractNumId w:val="32"/>
  </w:num>
  <w:num w:numId="11" w16cid:durableId="1389037119">
    <w:abstractNumId w:val="16"/>
  </w:num>
  <w:num w:numId="12" w16cid:durableId="1437825304">
    <w:abstractNumId w:val="24"/>
  </w:num>
  <w:num w:numId="13" w16cid:durableId="592786580">
    <w:abstractNumId w:val="17"/>
  </w:num>
  <w:num w:numId="14" w16cid:durableId="1479301457">
    <w:abstractNumId w:val="5"/>
  </w:num>
  <w:num w:numId="15" w16cid:durableId="1559322666">
    <w:abstractNumId w:val="29"/>
  </w:num>
  <w:num w:numId="16" w16cid:durableId="531184522">
    <w:abstractNumId w:val="21"/>
  </w:num>
  <w:num w:numId="17" w16cid:durableId="399451818">
    <w:abstractNumId w:val="28"/>
  </w:num>
  <w:num w:numId="18" w16cid:durableId="6199210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7084621">
    <w:abstractNumId w:val="12"/>
  </w:num>
  <w:num w:numId="20" w16cid:durableId="731318450">
    <w:abstractNumId w:val="23"/>
  </w:num>
  <w:num w:numId="21" w16cid:durableId="339435962">
    <w:abstractNumId w:val="9"/>
  </w:num>
  <w:num w:numId="22" w16cid:durableId="1253588424">
    <w:abstractNumId w:val="19"/>
  </w:num>
  <w:num w:numId="23" w16cid:durableId="607587703">
    <w:abstractNumId w:val="25"/>
  </w:num>
  <w:num w:numId="24" w16cid:durableId="1239943619">
    <w:abstractNumId w:val="7"/>
  </w:num>
  <w:num w:numId="25" w16cid:durableId="788282574">
    <w:abstractNumId w:val="8"/>
  </w:num>
  <w:num w:numId="26" w16cid:durableId="1658802273">
    <w:abstractNumId w:val="30"/>
  </w:num>
  <w:num w:numId="27" w16cid:durableId="802502143">
    <w:abstractNumId w:val="27"/>
  </w:num>
  <w:num w:numId="28" w16cid:durableId="1773628156">
    <w:abstractNumId w:val="13"/>
  </w:num>
  <w:num w:numId="29" w16cid:durableId="346103727">
    <w:abstractNumId w:val="2"/>
  </w:num>
  <w:num w:numId="30" w16cid:durableId="446657181">
    <w:abstractNumId w:val="11"/>
  </w:num>
  <w:num w:numId="31" w16cid:durableId="20721967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91057030">
    <w:abstractNumId w:val="18"/>
  </w:num>
  <w:num w:numId="33" w16cid:durableId="1552959181">
    <w:abstractNumId w:val="10"/>
  </w:num>
  <w:num w:numId="34" w16cid:durableId="1653824452">
    <w:abstractNumId w:val="26"/>
  </w:num>
  <w:num w:numId="35" w16cid:durableId="871267074">
    <w:abstractNumId w:val="3"/>
  </w:num>
  <w:num w:numId="36" w16cid:durableId="5231326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0154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4C7"/>
    <w:rsid w:val="000039A9"/>
    <w:rsid w:val="000177D8"/>
    <w:rsid w:val="000246FE"/>
    <w:rsid w:val="000417CE"/>
    <w:rsid w:val="0004248A"/>
    <w:rsid w:val="00053A2B"/>
    <w:rsid w:val="00064887"/>
    <w:rsid w:val="00064CAB"/>
    <w:rsid w:val="00070535"/>
    <w:rsid w:val="000836DE"/>
    <w:rsid w:val="00094F48"/>
    <w:rsid w:val="000964C7"/>
    <w:rsid w:val="000A0132"/>
    <w:rsid w:val="000A56D8"/>
    <w:rsid w:val="000B73BA"/>
    <w:rsid w:val="000C2354"/>
    <w:rsid w:val="000C37DA"/>
    <w:rsid w:val="000C6CF7"/>
    <w:rsid w:val="000D466B"/>
    <w:rsid w:val="000E6013"/>
    <w:rsid w:val="000E6890"/>
    <w:rsid w:val="000E6A1E"/>
    <w:rsid w:val="000F5F8C"/>
    <w:rsid w:val="00102900"/>
    <w:rsid w:val="001029A3"/>
    <w:rsid w:val="00103EE5"/>
    <w:rsid w:val="00117BB2"/>
    <w:rsid w:val="00123D37"/>
    <w:rsid w:val="00126086"/>
    <w:rsid w:val="00133EE4"/>
    <w:rsid w:val="00147FC2"/>
    <w:rsid w:val="001528BA"/>
    <w:rsid w:val="00152DF0"/>
    <w:rsid w:val="0016023A"/>
    <w:rsid w:val="00164C24"/>
    <w:rsid w:val="0016711B"/>
    <w:rsid w:val="00195E0B"/>
    <w:rsid w:val="00195EC6"/>
    <w:rsid w:val="001971AC"/>
    <w:rsid w:val="001A40B8"/>
    <w:rsid w:val="001A4BC4"/>
    <w:rsid w:val="001B6089"/>
    <w:rsid w:val="001C67F9"/>
    <w:rsid w:val="001E122E"/>
    <w:rsid w:val="001F0B65"/>
    <w:rsid w:val="001F1980"/>
    <w:rsid w:val="00224E74"/>
    <w:rsid w:val="00254808"/>
    <w:rsid w:val="00267825"/>
    <w:rsid w:val="00271F07"/>
    <w:rsid w:val="00272417"/>
    <w:rsid w:val="00283A92"/>
    <w:rsid w:val="00285826"/>
    <w:rsid w:val="00290C0E"/>
    <w:rsid w:val="00293C15"/>
    <w:rsid w:val="002A55F3"/>
    <w:rsid w:val="002D7A0C"/>
    <w:rsid w:val="002E0B32"/>
    <w:rsid w:val="002F41EA"/>
    <w:rsid w:val="002F6613"/>
    <w:rsid w:val="00300A3B"/>
    <w:rsid w:val="00302EF8"/>
    <w:rsid w:val="003036C2"/>
    <w:rsid w:val="00311BB9"/>
    <w:rsid w:val="003141CB"/>
    <w:rsid w:val="00327738"/>
    <w:rsid w:val="00331480"/>
    <w:rsid w:val="003328AC"/>
    <w:rsid w:val="00341B06"/>
    <w:rsid w:val="00364745"/>
    <w:rsid w:val="003A3B10"/>
    <w:rsid w:val="003A46AB"/>
    <w:rsid w:val="003C4958"/>
    <w:rsid w:val="003D347B"/>
    <w:rsid w:val="003D3C15"/>
    <w:rsid w:val="003D7F02"/>
    <w:rsid w:val="0041774B"/>
    <w:rsid w:val="00422C56"/>
    <w:rsid w:val="0042353C"/>
    <w:rsid w:val="00427EC9"/>
    <w:rsid w:val="00443780"/>
    <w:rsid w:val="00473F83"/>
    <w:rsid w:val="0047601B"/>
    <w:rsid w:val="004815AE"/>
    <w:rsid w:val="0049387D"/>
    <w:rsid w:val="004A624D"/>
    <w:rsid w:val="004A76D0"/>
    <w:rsid w:val="004B2EA2"/>
    <w:rsid w:val="004D6266"/>
    <w:rsid w:val="004D757B"/>
    <w:rsid w:val="004E2A88"/>
    <w:rsid w:val="004F5B2A"/>
    <w:rsid w:val="00513718"/>
    <w:rsid w:val="00522BA1"/>
    <w:rsid w:val="005275AE"/>
    <w:rsid w:val="00534ABC"/>
    <w:rsid w:val="005372BF"/>
    <w:rsid w:val="00543B00"/>
    <w:rsid w:val="00545889"/>
    <w:rsid w:val="00555228"/>
    <w:rsid w:val="00570AAD"/>
    <w:rsid w:val="005A31DF"/>
    <w:rsid w:val="005C08D9"/>
    <w:rsid w:val="005E250B"/>
    <w:rsid w:val="005E7018"/>
    <w:rsid w:val="005E784D"/>
    <w:rsid w:val="005F5103"/>
    <w:rsid w:val="00607AA5"/>
    <w:rsid w:val="0061274C"/>
    <w:rsid w:val="00635942"/>
    <w:rsid w:val="00643547"/>
    <w:rsid w:val="006508BE"/>
    <w:rsid w:val="00651AD9"/>
    <w:rsid w:val="00652624"/>
    <w:rsid w:val="00654437"/>
    <w:rsid w:val="0065643F"/>
    <w:rsid w:val="00656BBA"/>
    <w:rsid w:val="006637AF"/>
    <w:rsid w:val="00682303"/>
    <w:rsid w:val="00691306"/>
    <w:rsid w:val="00693A85"/>
    <w:rsid w:val="00694008"/>
    <w:rsid w:val="006944D2"/>
    <w:rsid w:val="006A6799"/>
    <w:rsid w:val="006B32A1"/>
    <w:rsid w:val="006C37E5"/>
    <w:rsid w:val="006D407A"/>
    <w:rsid w:val="006F2B45"/>
    <w:rsid w:val="00700816"/>
    <w:rsid w:val="0070136C"/>
    <w:rsid w:val="00705402"/>
    <w:rsid w:val="007224D7"/>
    <w:rsid w:val="00726C6F"/>
    <w:rsid w:val="0073182B"/>
    <w:rsid w:val="00734C53"/>
    <w:rsid w:val="00741E75"/>
    <w:rsid w:val="007422B2"/>
    <w:rsid w:val="00743176"/>
    <w:rsid w:val="00744733"/>
    <w:rsid w:val="00744A7E"/>
    <w:rsid w:val="00747E1E"/>
    <w:rsid w:val="00753BF1"/>
    <w:rsid w:val="007627C9"/>
    <w:rsid w:val="00765354"/>
    <w:rsid w:val="00775192"/>
    <w:rsid w:val="00777456"/>
    <w:rsid w:val="00784430"/>
    <w:rsid w:val="00795D1F"/>
    <w:rsid w:val="007A1422"/>
    <w:rsid w:val="007A60E7"/>
    <w:rsid w:val="007A7A4E"/>
    <w:rsid w:val="007C2745"/>
    <w:rsid w:val="007D02E5"/>
    <w:rsid w:val="007D09FC"/>
    <w:rsid w:val="007D49D7"/>
    <w:rsid w:val="007E7D1E"/>
    <w:rsid w:val="007F4ACC"/>
    <w:rsid w:val="008021E6"/>
    <w:rsid w:val="00804ABA"/>
    <w:rsid w:val="00806D8D"/>
    <w:rsid w:val="00840CD1"/>
    <w:rsid w:val="00842382"/>
    <w:rsid w:val="00853793"/>
    <w:rsid w:val="00861D3A"/>
    <w:rsid w:val="00862E39"/>
    <w:rsid w:val="008659C2"/>
    <w:rsid w:val="00871066"/>
    <w:rsid w:val="00881DF3"/>
    <w:rsid w:val="00885098"/>
    <w:rsid w:val="008905C4"/>
    <w:rsid w:val="008A2800"/>
    <w:rsid w:val="008A3A64"/>
    <w:rsid w:val="008B2759"/>
    <w:rsid w:val="008C526D"/>
    <w:rsid w:val="008E4A9E"/>
    <w:rsid w:val="008F6DC9"/>
    <w:rsid w:val="00940685"/>
    <w:rsid w:val="0094579E"/>
    <w:rsid w:val="009515F0"/>
    <w:rsid w:val="009537F4"/>
    <w:rsid w:val="0095389B"/>
    <w:rsid w:val="0095559E"/>
    <w:rsid w:val="0096425F"/>
    <w:rsid w:val="00970843"/>
    <w:rsid w:val="00974260"/>
    <w:rsid w:val="00974E3F"/>
    <w:rsid w:val="009932F4"/>
    <w:rsid w:val="009A3199"/>
    <w:rsid w:val="009B6A18"/>
    <w:rsid w:val="009C2D37"/>
    <w:rsid w:val="009C39E2"/>
    <w:rsid w:val="009C73DE"/>
    <w:rsid w:val="009E27C6"/>
    <w:rsid w:val="009E5D91"/>
    <w:rsid w:val="009E78C3"/>
    <w:rsid w:val="009E78DE"/>
    <w:rsid w:val="00A10DCE"/>
    <w:rsid w:val="00A34B38"/>
    <w:rsid w:val="00A41352"/>
    <w:rsid w:val="00A55B37"/>
    <w:rsid w:val="00A61D49"/>
    <w:rsid w:val="00A6574D"/>
    <w:rsid w:val="00A77B9E"/>
    <w:rsid w:val="00A83AE2"/>
    <w:rsid w:val="00AA229F"/>
    <w:rsid w:val="00AB1908"/>
    <w:rsid w:val="00AB799B"/>
    <w:rsid w:val="00AE2615"/>
    <w:rsid w:val="00AE268E"/>
    <w:rsid w:val="00B038AC"/>
    <w:rsid w:val="00B06D01"/>
    <w:rsid w:val="00B32747"/>
    <w:rsid w:val="00B3451C"/>
    <w:rsid w:val="00B534C4"/>
    <w:rsid w:val="00B54795"/>
    <w:rsid w:val="00B54849"/>
    <w:rsid w:val="00B60149"/>
    <w:rsid w:val="00B61D26"/>
    <w:rsid w:val="00B7003F"/>
    <w:rsid w:val="00B727DE"/>
    <w:rsid w:val="00B94815"/>
    <w:rsid w:val="00BB0198"/>
    <w:rsid w:val="00BB591D"/>
    <w:rsid w:val="00BC1A3F"/>
    <w:rsid w:val="00BC1E28"/>
    <w:rsid w:val="00BC4519"/>
    <w:rsid w:val="00BC539D"/>
    <w:rsid w:val="00BD2504"/>
    <w:rsid w:val="00BE0C70"/>
    <w:rsid w:val="00BE6015"/>
    <w:rsid w:val="00C03FE9"/>
    <w:rsid w:val="00C1048B"/>
    <w:rsid w:val="00C104F5"/>
    <w:rsid w:val="00C1579B"/>
    <w:rsid w:val="00C22196"/>
    <w:rsid w:val="00C323A1"/>
    <w:rsid w:val="00C42919"/>
    <w:rsid w:val="00C437D7"/>
    <w:rsid w:val="00C55BD3"/>
    <w:rsid w:val="00C67AD2"/>
    <w:rsid w:val="00C74822"/>
    <w:rsid w:val="00C76F27"/>
    <w:rsid w:val="00C85DDD"/>
    <w:rsid w:val="00C97B57"/>
    <w:rsid w:val="00CB1E32"/>
    <w:rsid w:val="00CB3657"/>
    <w:rsid w:val="00CC4967"/>
    <w:rsid w:val="00CE73D4"/>
    <w:rsid w:val="00CF1A61"/>
    <w:rsid w:val="00CF79E3"/>
    <w:rsid w:val="00D1132D"/>
    <w:rsid w:val="00D1445B"/>
    <w:rsid w:val="00D14734"/>
    <w:rsid w:val="00D31A3C"/>
    <w:rsid w:val="00D41566"/>
    <w:rsid w:val="00D420CF"/>
    <w:rsid w:val="00D42E91"/>
    <w:rsid w:val="00D503B3"/>
    <w:rsid w:val="00D5477F"/>
    <w:rsid w:val="00D57E1A"/>
    <w:rsid w:val="00D70DA6"/>
    <w:rsid w:val="00D719D5"/>
    <w:rsid w:val="00D8729E"/>
    <w:rsid w:val="00D9219C"/>
    <w:rsid w:val="00DA5409"/>
    <w:rsid w:val="00DB28A8"/>
    <w:rsid w:val="00DB43C6"/>
    <w:rsid w:val="00DC1A23"/>
    <w:rsid w:val="00DC5FB3"/>
    <w:rsid w:val="00DD69B8"/>
    <w:rsid w:val="00DF345A"/>
    <w:rsid w:val="00DF50BA"/>
    <w:rsid w:val="00E01705"/>
    <w:rsid w:val="00E10838"/>
    <w:rsid w:val="00E17006"/>
    <w:rsid w:val="00E175BD"/>
    <w:rsid w:val="00E23E6C"/>
    <w:rsid w:val="00E309A4"/>
    <w:rsid w:val="00E36285"/>
    <w:rsid w:val="00E3637B"/>
    <w:rsid w:val="00E63DFC"/>
    <w:rsid w:val="00E6704B"/>
    <w:rsid w:val="00E76E35"/>
    <w:rsid w:val="00E854A2"/>
    <w:rsid w:val="00E95672"/>
    <w:rsid w:val="00E96F98"/>
    <w:rsid w:val="00E979F7"/>
    <w:rsid w:val="00EB5393"/>
    <w:rsid w:val="00EB5B99"/>
    <w:rsid w:val="00EC2907"/>
    <w:rsid w:val="00EC2C5F"/>
    <w:rsid w:val="00ED268D"/>
    <w:rsid w:val="00EE081A"/>
    <w:rsid w:val="00EE6CCF"/>
    <w:rsid w:val="00EF253B"/>
    <w:rsid w:val="00F05431"/>
    <w:rsid w:val="00F10D4B"/>
    <w:rsid w:val="00F122DA"/>
    <w:rsid w:val="00F17F00"/>
    <w:rsid w:val="00F210ED"/>
    <w:rsid w:val="00F40608"/>
    <w:rsid w:val="00F443AE"/>
    <w:rsid w:val="00F77C2D"/>
    <w:rsid w:val="00F81589"/>
    <w:rsid w:val="00F852DE"/>
    <w:rsid w:val="00FA2FE5"/>
    <w:rsid w:val="00FA4623"/>
    <w:rsid w:val="00FA591E"/>
    <w:rsid w:val="00FB7C9A"/>
    <w:rsid w:val="00FC3DE2"/>
    <w:rsid w:val="00FC5098"/>
    <w:rsid w:val="00FC745A"/>
    <w:rsid w:val="00FD1F9E"/>
    <w:rsid w:val="00FE3C47"/>
    <w:rsid w:val="00FF2293"/>
    <w:rsid w:val="00FF42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685F3"/>
  <w15:chartTrackingRefBased/>
  <w15:docId w15:val="{7DF28D14-0567-49A3-8ACC-6B3986C78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C15"/>
    <w:pPr>
      <w:spacing w:after="0" w:line="480" w:lineRule="auto"/>
      <w:ind w:firstLine="720"/>
    </w:pPr>
    <w:rPr>
      <w:rFonts w:asciiTheme="majorBidi" w:hAnsiTheme="majorBidi" w:cstheme="majorBidi"/>
      <w:sz w:val="24"/>
      <w:szCs w:val="24"/>
    </w:rPr>
  </w:style>
  <w:style w:type="paragraph" w:styleId="Heading1">
    <w:name w:val="heading 1"/>
    <w:basedOn w:val="Normal"/>
    <w:next w:val="Normal"/>
    <w:link w:val="Heading1Char"/>
    <w:uiPriority w:val="9"/>
    <w:qFormat/>
    <w:rsid w:val="00B32747"/>
    <w:pPr>
      <w:numPr>
        <w:numId w:val="4"/>
      </w:numPr>
      <w:ind w:left="1080"/>
      <w:outlineLvl w:val="0"/>
    </w:pPr>
    <w:rPr>
      <w:b/>
      <w:bCs/>
      <w:sz w:val="28"/>
      <w:szCs w:val="28"/>
    </w:rPr>
  </w:style>
  <w:style w:type="paragraph" w:styleId="Heading2">
    <w:name w:val="heading 2"/>
    <w:basedOn w:val="ListParagraph"/>
    <w:next w:val="Normal"/>
    <w:link w:val="Heading2Char"/>
    <w:uiPriority w:val="9"/>
    <w:unhideWhenUsed/>
    <w:qFormat/>
    <w:rsid w:val="00ED268D"/>
    <w:pPr>
      <w:numPr>
        <w:ilvl w:val="1"/>
        <w:numId w:val="4"/>
      </w:numPr>
      <w:ind w:left="1080"/>
      <w:outlineLvl w:val="1"/>
    </w:pPr>
    <w:rPr>
      <w:b/>
      <w:bCs/>
    </w:rPr>
  </w:style>
  <w:style w:type="paragraph" w:styleId="Heading3">
    <w:name w:val="heading 3"/>
    <w:basedOn w:val="ListParagraph"/>
    <w:next w:val="Normal"/>
    <w:link w:val="Heading3Char"/>
    <w:uiPriority w:val="9"/>
    <w:unhideWhenUsed/>
    <w:qFormat/>
    <w:rsid w:val="00327738"/>
    <w:pPr>
      <w:numPr>
        <w:ilvl w:val="2"/>
        <w:numId w:val="4"/>
      </w:numPr>
      <w:outlineLvl w:val="2"/>
    </w:pPr>
    <w:rPr>
      <w:b/>
      <w:bCs/>
    </w:rPr>
  </w:style>
  <w:style w:type="paragraph" w:styleId="Heading4">
    <w:name w:val="heading 4"/>
    <w:basedOn w:val="Normal"/>
    <w:next w:val="Normal"/>
    <w:link w:val="Heading4Char"/>
    <w:uiPriority w:val="9"/>
    <w:semiHidden/>
    <w:unhideWhenUsed/>
    <w:qFormat/>
    <w:rsid w:val="000964C7"/>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0964C7"/>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0964C7"/>
    <w:pPr>
      <w:keepNext/>
      <w:keepLines/>
      <w:spacing w:before="4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0964C7"/>
    <w:pPr>
      <w:keepNext/>
      <w:keepLines/>
      <w:spacing w:before="4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0964C7"/>
    <w:pPr>
      <w:keepNext/>
      <w:keepLines/>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0964C7"/>
    <w:pPr>
      <w:keepNext/>
      <w:keepLines/>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erence-accessdate">
    <w:name w:val="reference-accessdate"/>
    <w:basedOn w:val="DefaultParagraphFont"/>
    <w:rsid w:val="00F210ED"/>
  </w:style>
  <w:style w:type="character" w:customStyle="1" w:styleId="nowrap">
    <w:name w:val="nowrap"/>
    <w:basedOn w:val="DefaultParagraphFont"/>
    <w:rsid w:val="00F210ED"/>
  </w:style>
  <w:style w:type="character" w:customStyle="1" w:styleId="reference-text">
    <w:name w:val="reference-text"/>
    <w:basedOn w:val="DefaultParagraphFont"/>
    <w:rsid w:val="00F210ED"/>
  </w:style>
  <w:style w:type="paragraph" w:customStyle="1" w:styleId="Style1">
    <w:name w:val="Style1"/>
    <w:basedOn w:val="FootnoteText"/>
    <w:autoRedefine/>
    <w:qFormat/>
    <w:rsid w:val="00AB799B"/>
    <w:pPr>
      <w:ind w:left="0"/>
      <w:jc w:val="both"/>
    </w:pPr>
    <w:rPr>
      <w:rFonts w:cs="Traditional Arabic"/>
      <w:kern w:val="0"/>
      <w:szCs w:val="28"/>
      <w14:ligatures w14:val="none"/>
    </w:rPr>
  </w:style>
  <w:style w:type="paragraph" w:styleId="FootnoteText">
    <w:name w:val="footnote text"/>
    <w:basedOn w:val="Normal"/>
    <w:link w:val="FootnoteTextChar"/>
    <w:autoRedefine/>
    <w:uiPriority w:val="99"/>
    <w:unhideWhenUsed/>
    <w:qFormat/>
    <w:rsid w:val="00806D8D"/>
    <w:pPr>
      <w:spacing w:line="240" w:lineRule="auto"/>
      <w:ind w:left="360"/>
    </w:pPr>
    <w:rPr>
      <w:rFonts w:ascii="Traditional Arabic" w:hAnsi="Traditional Arabic"/>
      <w:szCs w:val="10"/>
    </w:rPr>
  </w:style>
  <w:style w:type="character" w:customStyle="1" w:styleId="FootnoteTextChar">
    <w:name w:val="Footnote Text Char"/>
    <w:basedOn w:val="DefaultParagraphFont"/>
    <w:link w:val="FootnoteText"/>
    <w:uiPriority w:val="99"/>
    <w:rsid w:val="00806D8D"/>
    <w:rPr>
      <w:rFonts w:ascii="Traditional Arabic" w:hAnsi="Traditional Arabic"/>
      <w:sz w:val="24"/>
      <w:szCs w:val="10"/>
    </w:rPr>
  </w:style>
  <w:style w:type="paragraph" w:styleId="CommentText">
    <w:name w:val="annotation text"/>
    <w:basedOn w:val="Normal"/>
    <w:link w:val="CommentTextChar"/>
    <w:uiPriority w:val="99"/>
    <w:semiHidden/>
    <w:unhideWhenUsed/>
    <w:rsid w:val="00F210ED"/>
    <w:pPr>
      <w:spacing w:line="240" w:lineRule="auto"/>
    </w:pPr>
    <w:rPr>
      <w:sz w:val="20"/>
      <w:szCs w:val="20"/>
    </w:rPr>
  </w:style>
  <w:style w:type="character" w:customStyle="1" w:styleId="CommentTextChar">
    <w:name w:val="Comment Text Char"/>
    <w:basedOn w:val="DefaultParagraphFont"/>
    <w:link w:val="CommentText"/>
    <w:uiPriority w:val="99"/>
    <w:semiHidden/>
    <w:rsid w:val="00F210ED"/>
    <w:rPr>
      <w:sz w:val="20"/>
      <w:szCs w:val="20"/>
    </w:rPr>
  </w:style>
  <w:style w:type="paragraph" w:styleId="Header">
    <w:name w:val="header"/>
    <w:basedOn w:val="Normal"/>
    <w:link w:val="HeaderChar"/>
    <w:uiPriority w:val="99"/>
    <w:unhideWhenUsed/>
    <w:rsid w:val="00F210ED"/>
    <w:pPr>
      <w:tabs>
        <w:tab w:val="center" w:pos="4680"/>
        <w:tab w:val="right" w:pos="9360"/>
      </w:tabs>
      <w:spacing w:line="240" w:lineRule="auto"/>
    </w:pPr>
  </w:style>
  <w:style w:type="character" w:customStyle="1" w:styleId="HeaderChar">
    <w:name w:val="Header Char"/>
    <w:basedOn w:val="DefaultParagraphFont"/>
    <w:link w:val="Header"/>
    <w:uiPriority w:val="99"/>
    <w:rsid w:val="00F210ED"/>
  </w:style>
  <w:style w:type="paragraph" w:styleId="Footer">
    <w:name w:val="footer"/>
    <w:basedOn w:val="Normal"/>
    <w:link w:val="FooterChar"/>
    <w:uiPriority w:val="99"/>
    <w:unhideWhenUsed/>
    <w:rsid w:val="00F210ED"/>
    <w:pPr>
      <w:tabs>
        <w:tab w:val="center" w:pos="4680"/>
        <w:tab w:val="right" w:pos="9360"/>
      </w:tabs>
      <w:spacing w:line="240" w:lineRule="auto"/>
    </w:pPr>
    <w:rPr>
      <w:rFonts w:ascii="Traditional Arabic" w:hAnsi="Traditional Arabic"/>
      <w:sz w:val="28"/>
    </w:rPr>
  </w:style>
  <w:style w:type="character" w:customStyle="1" w:styleId="FooterChar">
    <w:name w:val="Footer Char"/>
    <w:basedOn w:val="DefaultParagraphFont"/>
    <w:link w:val="Footer"/>
    <w:uiPriority w:val="99"/>
    <w:rsid w:val="00F210ED"/>
    <w:rPr>
      <w:rFonts w:ascii="Traditional Arabic" w:hAnsi="Traditional Arabic"/>
      <w:sz w:val="28"/>
    </w:rPr>
  </w:style>
  <w:style w:type="character" w:styleId="FootnoteReference">
    <w:name w:val="footnote reference"/>
    <w:basedOn w:val="DefaultParagraphFont"/>
    <w:uiPriority w:val="99"/>
    <w:semiHidden/>
    <w:unhideWhenUsed/>
    <w:qFormat/>
    <w:rsid w:val="00806D8D"/>
    <w:rPr>
      <w:rFonts w:asciiTheme="minorHAnsi" w:hAnsiTheme="minorHAnsi"/>
      <w:sz w:val="22"/>
      <w:vertAlign w:val="superscript"/>
    </w:rPr>
  </w:style>
  <w:style w:type="character" w:styleId="CommentReference">
    <w:name w:val="annotation reference"/>
    <w:basedOn w:val="DefaultParagraphFont"/>
    <w:uiPriority w:val="99"/>
    <w:semiHidden/>
    <w:unhideWhenUsed/>
    <w:rsid w:val="00F210ED"/>
    <w:rPr>
      <w:sz w:val="16"/>
      <w:szCs w:val="16"/>
    </w:rPr>
  </w:style>
  <w:style w:type="character" w:styleId="Hyperlink">
    <w:name w:val="Hyperlink"/>
    <w:basedOn w:val="DefaultParagraphFont"/>
    <w:uiPriority w:val="99"/>
    <w:unhideWhenUsed/>
    <w:rsid w:val="00F210ED"/>
    <w:rPr>
      <w:color w:val="467886" w:themeColor="hyperlink"/>
      <w:u w:val="single"/>
    </w:rPr>
  </w:style>
  <w:style w:type="character" w:styleId="HTMLCite">
    <w:name w:val="HTML Cite"/>
    <w:basedOn w:val="DefaultParagraphFont"/>
    <w:uiPriority w:val="99"/>
    <w:semiHidden/>
    <w:unhideWhenUsed/>
    <w:rsid w:val="00F210ED"/>
    <w:rPr>
      <w:i/>
      <w:iCs/>
    </w:rPr>
  </w:style>
  <w:style w:type="paragraph" w:styleId="CommentSubject">
    <w:name w:val="annotation subject"/>
    <w:basedOn w:val="CommentText"/>
    <w:next w:val="CommentText"/>
    <w:link w:val="CommentSubjectChar"/>
    <w:uiPriority w:val="99"/>
    <w:semiHidden/>
    <w:unhideWhenUsed/>
    <w:rsid w:val="00F210ED"/>
    <w:rPr>
      <w:b/>
      <w:bCs/>
    </w:rPr>
  </w:style>
  <w:style w:type="character" w:customStyle="1" w:styleId="CommentSubjectChar">
    <w:name w:val="Comment Subject Char"/>
    <w:basedOn w:val="CommentTextChar"/>
    <w:link w:val="CommentSubject"/>
    <w:uiPriority w:val="99"/>
    <w:semiHidden/>
    <w:rsid w:val="00F210ED"/>
    <w:rPr>
      <w:b/>
      <w:bCs/>
      <w:sz w:val="20"/>
      <w:szCs w:val="20"/>
    </w:rPr>
  </w:style>
  <w:style w:type="paragraph" w:styleId="BalloonText">
    <w:name w:val="Balloon Text"/>
    <w:basedOn w:val="Normal"/>
    <w:link w:val="BalloonTextChar"/>
    <w:uiPriority w:val="99"/>
    <w:semiHidden/>
    <w:unhideWhenUsed/>
    <w:rsid w:val="00F210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0ED"/>
    <w:rPr>
      <w:rFonts w:ascii="Segoe UI" w:hAnsi="Segoe UI" w:cs="Segoe UI"/>
      <w:sz w:val="18"/>
      <w:szCs w:val="18"/>
    </w:rPr>
  </w:style>
  <w:style w:type="paragraph" w:styleId="ListParagraph">
    <w:name w:val="List Paragraph"/>
    <w:basedOn w:val="Normal"/>
    <w:uiPriority w:val="34"/>
    <w:qFormat/>
    <w:rsid w:val="00F210ED"/>
    <w:pPr>
      <w:ind w:left="720"/>
      <w:contextualSpacing/>
    </w:pPr>
  </w:style>
  <w:style w:type="paragraph" w:customStyle="1" w:styleId="Style2">
    <w:name w:val="Style2"/>
    <w:basedOn w:val="FootnoteText"/>
    <w:autoRedefine/>
    <w:qFormat/>
    <w:rsid w:val="00AB799B"/>
    <w:pPr>
      <w:ind w:left="0"/>
    </w:pPr>
    <w:rPr>
      <w:rFonts w:cs="Traditional Arabic"/>
      <w:kern w:val="0"/>
      <w:szCs w:val="24"/>
      <w14:ligatures w14:val="none"/>
    </w:rPr>
  </w:style>
  <w:style w:type="character" w:customStyle="1" w:styleId="Heading1Char">
    <w:name w:val="Heading 1 Char"/>
    <w:basedOn w:val="DefaultParagraphFont"/>
    <w:link w:val="Heading1"/>
    <w:uiPriority w:val="9"/>
    <w:rsid w:val="00B32747"/>
    <w:rPr>
      <w:rFonts w:asciiTheme="majorBidi" w:hAnsiTheme="majorBidi" w:cstheme="majorBidi"/>
      <w:b/>
      <w:bCs/>
      <w:sz w:val="28"/>
      <w:szCs w:val="28"/>
    </w:rPr>
  </w:style>
  <w:style w:type="character" w:customStyle="1" w:styleId="Heading2Char">
    <w:name w:val="Heading 2 Char"/>
    <w:basedOn w:val="DefaultParagraphFont"/>
    <w:link w:val="Heading2"/>
    <w:uiPriority w:val="9"/>
    <w:rsid w:val="00ED268D"/>
    <w:rPr>
      <w:rFonts w:asciiTheme="majorBidi" w:hAnsiTheme="majorBidi" w:cstheme="majorBidi"/>
      <w:b/>
      <w:bCs/>
      <w:sz w:val="24"/>
      <w:szCs w:val="24"/>
    </w:rPr>
  </w:style>
  <w:style w:type="character" w:customStyle="1" w:styleId="Heading3Char">
    <w:name w:val="Heading 3 Char"/>
    <w:basedOn w:val="DefaultParagraphFont"/>
    <w:link w:val="Heading3"/>
    <w:uiPriority w:val="9"/>
    <w:rsid w:val="00327738"/>
    <w:rPr>
      <w:rFonts w:asciiTheme="majorBidi" w:hAnsiTheme="majorBidi" w:cstheme="majorBidi"/>
      <w:b/>
      <w:bCs/>
      <w:sz w:val="24"/>
      <w:szCs w:val="24"/>
    </w:rPr>
  </w:style>
  <w:style w:type="character" w:customStyle="1" w:styleId="Heading4Char">
    <w:name w:val="Heading 4 Char"/>
    <w:basedOn w:val="DefaultParagraphFont"/>
    <w:link w:val="Heading4"/>
    <w:uiPriority w:val="9"/>
    <w:semiHidden/>
    <w:rsid w:val="000964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4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4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4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4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4C7"/>
    <w:rPr>
      <w:rFonts w:eastAsiaTheme="majorEastAsia" w:cstheme="majorBidi"/>
      <w:color w:val="272727" w:themeColor="text1" w:themeTint="D8"/>
    </w:rPr>
  </w:style>
  <w:style w:type="paragraph" w:styleId="Title">
    <w:name w:val="Title"/>
    <w:basedOn w:val="Normal"/>
    <w:next w:val="Normal"/>
    <w:link w:val="TitleChar"/>
    <w:uiPriority w:val="10"/>
    <w:qFormat/>
    <w:rsid w:val="000964C7"/>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0964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4C7"/>
    <w:pPr>
      <w:numPr>
        <w:ilvl w:val="1"/>
      </w:numPr>
      <w:ind w:firstLine="720"/>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0964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4C7"/>
    <w:pPr>
      <w:spacing w:before="160"/>
      <w:jc w:val="center"/>
    </w:pPr>
    <w:rPr>
      <w:i/>
      <w:iCs/>
      <w:color w:val="404040" w:themeColor="text1" w:themeTint="BF"/>
    </w:rPr>
  </w:style>
  <w:style w:type="character" w:customStyle="1" w:styleId="QuoteChar">
    <w:name w:val="Quote Char"/>
    <w:basedOn w:val="DefaultParagraphFont"/>
    <w:link w:val="Quote"/>
    <w:uiPriority w:val="29"/>
    <w:rsid w:val="000964C7"/>
    <w:rPr>
      <w:i/>
      <w:iCs/>
      <w:color w:val="404040" w:themeColor="text1" w:themeTint="BF"/>
    </w:rPr>
  </w:style>
  <w:style w:type="character" w:styleId="IntenseEmphasis">
    <w:name w:val="Intense Emphasis"/>
    <w:basedOn w:val="DefaultParagraphFont"/>
    <w:uiPriority w:val="21"/>
    <w:qFormat/>
    <w:rsid w:val="000964C7"/>
    <w:rPr>
      <w:i/>
      <w:iCs/>
      <w:color w:val="0F4761" w:themeColor="accent1" w:themeShade="BF"/>
    </w:rPr>
  </w:style>
  <w:style w:type="paragraph" w:styleId="IntenseQuote">
    <w:name w:val="Intense Quote"/>
    <w:basedOn w:val="Normal"/>
    <w:next w:val="Normal"/>
    <w:link w:val="IntenseQuoteChar"/>
    <w:uiPriority w:val="30"/>
    <w:qFormat/>
    <w:rsid w:val="000964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4C7"/>
    <w:rPr>
      <w:i/>
      <w:iCs/>
      <w:color w:val="0F4761" w:themeColor="accent1" w:themeShade="BF"/>
    </w:rPr>
  </w:style>
  <w:style w:type="character" w:styleId="IntenseReference">
    <w:name w:val="Intense Reference"/>
    <w:basedOn w:val="DefaultParagraphFont"/>
    <w:uiPriority w:val="32"/>
    <w:qFormat/>
    <w:rsid w:val="000964C7"/>
    <w:rPr>
      <w:b/>
      <w:bCs/>
      <w:smallCaps/>
      <w:color w:val="0F4761" w:themeColor="accent1" w:themeShade="BF"/>
      <w:spacing w:val="5"/>
    </w:rPr>
  </w:style>
  <w:style w:type="character" w:styleId="UnresolvedMention">
    <w:name w:val="Unresolved Mention"/>
    <w:basedOn w:val="DefaultParagraphFont"/>
    <w:uiPriority w:val="99"/>
    <w:semiHidden/>
    <w:unhideWhenUsed/>
    <w:rsid w:val="00BC1E28"/>
    <w:rPr>
      <w:color w:val="605E5C"/>
      <w:shd w:val="clear" w:color="auto" w:fill="E1DFDD"/>
    </w:rPr>
  </w:style>
  <w:style w:type="table" w:styleId="TableGridLight">
    <w:name w:val="Grid Table Light"/>
    <w:basedOn w:val="TableNormal"/>
    <w:uiPriority w:val="40"/>
    <w:rsid w:val="00EF25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E76E35"/>
    <w:pPr>
      <w:keepNext/>
      <w:keepLines/>
      <w:numPr>
        <w:numId w:val="0"/>
      </w:numPr>
      <w:spacing w:before="240" w:line="259" w:lineRule="auto"/>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E76E35"/>
    <w:pPr>
      <w:spacing w:after="100"/>
    </w:pPr>
  </w:style>
  <w:style w:type="paragraph" w:styleId="TOC2">
    <w:name w:val="toc 2"/>
    <w:basedOn w:val="Normal"/>
    <w:next w:val="Normal"/>
    <w:autoRedefine/>
    <w:uiPriority w:val="39"/>
    <w:unhideWhenUsed/>
    <w:rsid w:val="00E76E35"/>
    <w:pPr>
      <w:spacing w:after="100"/>
      <w:ind w:left="240"/>
    </w:pPr>
  </w:style>
  <w:style w:type="paragraph" w:styleId="NormalWeb">
    <w:name w:val="Normal (Web)"/>
    <w:basedOn w:val="Normal"/>
    <w:uiPriority w:val="99"/>
    <w:unhideWhenUsed/>
    <w:rsid w:val="001A4BC4"/>
    <w:pPr>
      <w:spacing w:before="100" w:beforeAutospacing="1" w:after="100" w:afterAutospacing="1" w:line="240" w:lineRule="auto"/>
      <w:ind w:firstLine="0"/>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A4BC4"/>
    <w:rPr>
      <w:b/>
      <w:bCs/>
    </w:rPr>
  </w:style>
  <w:style w:type="table" w:styleId="PlainTable1">
    <w:name w:val="Plain Table 1"/>
    <w:basedOn w:val="TableNormal"/>
    <w:uiPriority w:val="41"/>
    <w:rsid w:val="001A4B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16711B"/>
    <w:rPr>
      <w:i/>
      <w:iCs/>
    </w:rPr>
  </w:style>
  <w:style w:type="paragraph" w:customStyle="1" w:styleId="msonormal0">
    <w:name w:val="msonormal"/>
    <w:basedOn w:val="Normal"/>
    <w:rsid w:val="00290C0E"/>
    <w:pPr>
      <w:spacing w:before="100" w:beforeAutospacing="1" w:after="100" w:afterAutospacing="1" w:line="240" w:lineRule="auto"/>
      <w:ind w:firstLine="0"/>
    </w:pPr>
    <w:rPr>
      <w:rFonts w:ascii="Times New Roman" w:eastAsia="Times New Roman" w:hAnsi="Times New Roman" w:cs="Times New Roman"/>
      <w:kern w:val="0"/>
      <w14:ligatures w14:val="none"/>
    </w:rPr>
  </w:style>
  <w:style w:type="paragraph" w:styleId="Caption">
    <w:name w:val="caption"/>
    <w:basedOn w:val="Normal"/>
    <w:next w:val="Normal"/>
    <w:uiPriority w:val="35"/>
    <w:unhideWhenUsed/>
    <w:qFormat/>
    <w:rsid w:val="004D757B"/>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AE2615"/>
    <w:pPr>
      <w:spacing w:after="100"/>
      <w:ind w:left="480"/>
    </w:pPr>
  </w:style>
  <w:style w:type="paragraph" w:styleId="TOC4">
    <w:name w:val="toc 4"/>
    <w:basedOn w:val="Normal"/>
    <w:next w:val="Normal"/>
    <w:autoRedefine/>
    <w:uiPriority w:val="39"/>
    <w:unhideWhenUsed/>
    <w:rsid w:val="00AE2615"/>
    <w:pPr>
      <w:spacing w:after="100" w:line="278" w:lineRule="auto"/>
      <w:ind w:left="720" w:firstLine="0"/>
    </w:pPr>
    <w:rPr>
      <w:rFonts w:asciiTheme="minorHAnsi" w:eastAsiaTheme="minorEastAsia" w:hAnsiTheme="minorHAnsi" w:cstheme="minorBidi"/>
    </w:rPr>
  </w:style>
  <w:style w:type="paragraph" w:styleId="TOC5">
    <w:name w:val="toc 5"/>
    <w:basedOn w:val="Normal"/>
    <w:next w:val="Normal"/>
    <w:autoRedefine/>
    <w:uiPriority w:val="39"/>
    <w:unhideWhenUsed/>
    <w:rsid w:val="00AE2615"/>
    <w:pPr>
      <w:spacing w:after="100" w:line="278" w:lineRule="auto"/>
      <w:ind w:left="960" w:firstLine="0"/>
    </w:pPr>
    <w:rPr>
      <w:rFonts w:asciiTheme="minorHAnsi" w:eastAsiaTheme="minorEastAsia" w:hAnsiTheme="minorHAnsi" w:cstheme="minorBidi"/>
    </w:rPr>
  </w:style>
  <w:style w:type="paragraph" w:styleId="TOC6">
    <w:name w:val="toc 6"/>
    <w:basedOn w:val="Normal"/>
    <w:next w:val="Normal"/>
    <w:autoRedefine/>
    <w:uiPriority w:val="39"/>
    <w:unhideWhenUsed/>
    <w:rsid w:val="00AE2615"/>
    <w:pPr>
      <w:spacing w:after="100" w:line="278" w:lineRule="auto"/>
      <w:ind w:left="1200" w:firstLine="0"/>
    </w:pPr>
    <w:rPr>
      <w:rFonts w:asciiTheme="minorHAnsi" w:eastAsiaTheme="minorEastAsia" w:hAnsiTheme="minorHAnsi" w:cstheme="minorBidi"/>
    </w:rPr>
  </w:style>
  <w:style w:type="paragraph" w:styleId="TOC7">
    <w:name w:val="toc 7"/>
    <w:basedOn w:val="Normal"/>
    <w:next w:val="Normal"/>
    <w:autoRedefine/>
    <w:uiPriority w:val="39"/>
    <w:unhideWhenUsed/>
    <w:rsid w:val="00AE2615"/>
    <w:pPr>
      <w:spacing w:after="100" w:line="278" w:lineRule="auto"/>
      <w:ind w:left="1440" w:firstLine="0"/>
    </w:pPr>
    <w:rPr>
      <w:rFonts w:asciiTheme="minorHAnsi" w:eastAsiaTheme="minorEastAsia" w:hAnsiTheme="minorHAnsi" w:cstheme="minorBidi"/>
    </w:rPr>
  </w:style>
  <w:style w:type="paragraph" w:styleId="TOC8">
    <w:name w:val="toc 8"/>
    <w:basedOn w:val="Normal"/>
    <w:next w:val="Normal"/>
    <w:autoRedefine/>
    <w:uiPriority w:val="39"/>
    <w:unhideWhenUsed/>
    <w:rsid w:val="00AE2615"/>
    <w:pPr>
      <w:spacing w:after="100" w:line="278" w:lineRule="auto"/>
      <w:ind w:left="1680" w:firstLine="0"/>
    </w:pPr>
    <w:rPr>
      <w:rFonts w:asciiTheme="minorHAnsi" w:eastAsiaTheme="minorEastAsia" w:hAnsiTheme="minorHAnsi" w:cstheme="minorBidi"/>
    </w:rPr>
  </w:style>
  <w:style w:type="paragraph" w:styleId="TOC9">
    <w:name w:val="toc 9"/>
    <w:basedOn w:val="Normal"/>
    <w:next w:val="Normal"/>
    <w:autoRedefine/>
    <w:uiPriority w:val="39"/>
    <w:unhideWhenUsed/>
    <w:rsid w:val="00AE2615"/>
    <w:pPr>
      <w:spacing w:after="100" w:line="278" w:lineRule="auto"/>
      <w:ind w:left="1920" w:firstLine="0"/>
    </w:pPr>
    <w:rPr>
      <w:rFonts w:asciiTheme="minorHAnsi" w:eastAsiaTheme="minorEastAsia" w:hAnsiTheme="minorHAnsi" w:cstheme="minorBidi"/>
    </w:rPr>
  </w:style>
  <w:style w:type="paragraph" w:styleId="TableofFigures">
    <w:name w:val="table of figures"/>
    <w:basedOn w:val="Normal"/>
    <w:next w:val="Normal"/>
    <w:uiPriority w:val="99"/>
    <w:unhideWhenUsed/>
    <w:rsid w:val="00AE26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22ED7-1E02-4CC0-8E81-17E660E8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21</Pages>
  <Words>5434</Words>
  <Characters>30980</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Anas.Alsulaimani@vanderlande.com</dc:creator>
  <cp:keywords/>
  <dc:description/>
  <cp:lastModifiedBy>Anas Alsulaimani</cp:lastModifiedBy>
  <cp:revision>23</cp:revision>
  <cp:lastPrinted>2026-03-16T00:55:00Z</cp:lastPrinted>
  <dcterms:created xsi:type="dcterms:W3CDTF">2026-07-02T00:28:00Z</dcterms:created>
  <dcterms:modified xsi:type="dcterms:W3CDTF">2026-07-17T11:07:00Z</dcterms:modified>
</cp:coreProperties>
</file>